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3763B" w:rsidRDefault="008A55EA" w:rsidP="00CD3D5C">
      <w:pPr>
        <w:shd w:val="clear" w:color="auto" w:fill="FFFFFF"/>
        <w:jc w:val="center"/>
        <w:rPr>
          <w:b/>
          <w:bCs/>
          <w:color w:val="000000"/>
          <w:sz w:val="22"/>
          <w:szCs w:val="22"/>
          <w:lang w:eastAsia="x-none"/>
        </w:rPr>
      </w:pPr>
      <w:r>
        <w:rPr>
          <w:b/>
          <w:bCs/>
          <w:color w:val="000000"/>
          <w:sz w:val="22"/>
          <w:szCs w:val="22"/>
          <w:lang w:eastAsia="x-none"/>
        </w:rPr>
        <w:t>КОНТРАКТ</w:t>
      </w:r>
      <w:r w:rsidR="00955496">
        <w:rPr>
          <w:b/>
          <w:bCs/>
          <w:color w:val="000000"/>
          <w:sz w:val="22"/>
          <w:szCs w:val="22"/>
          <w:lang w:val="x-none" w:eastAsia="x-none"/>
        </w:rPr>
        <w:t xml:space="preserve"> </w:t>
      </w:r>
      <w:r w:rsidR="0003763B" w:rsidRPr="00CD3D5C">
        <w:rPr>
          <w:b/>
          <w:bCs/>
          <w:color w:val="000000"/>
          <w:sz w:val="22"/>
          <w:szCs w:val="22"/>
          <w:lang w:val="x-none" w:eastAsia="x-none"/>
        </w:rPr>
        <w:t xml:space="preserve">№ </w:t>
      </w:r>
      <w:r w:rsidR="0055661F">
        <w:rPr>
          <w:b/>
          <w:bCs/>
          <w:color w:val="000000"/>
          <w:sz w:val="22"/>
          <w:szCs w:val="22"/>
          <w:lang w:eastAsia="x-none"/>
        </w:rPr>
        <w:t>26-44-1</w:t>
      </w:r>
      <w:r w:rsidR="00436255">
        <w:rPr>
          <w:b/>
          <w:bCs/>
          <w:color w:val="000000"/>
          <w:sz w:val="22"/>
          <w:szCs w:val="22"/>
          <w:lang w:eastAsia="x-none"/>
        </w:rPr>
        <w:t>5</w:t>
      </w:r>
      <w:r w:rsidR="001A6DE2">
        <w:rPr>
          <w:b/>
          <w:bCs/>
          <w:color w:val="000000"/>
          <w:sz w:val="22"/>
          <w:szCs w:val="22"/>
          <w:lang w:eastAsia="x-none"/>
        </w:rPr>
        <w:t>6</w:t>
      </w:r>
      <w:r w:rsidR="00B7369E">
        <w:rPr>
          <w:b/>
          <w:bCs/>
          <w:color w:val="000000"/>
          <w:sz w:val="22"/>
          <w:szCs w:val="22"/>
          <w:lang w:eastAsia="x-none"/>
        </w:rPr>
        <w:t>09</w:t>
      </w:r>
    </w:p>
    <w:p w:rsidR="00B7369E" w:rsidRDefault="00B7369E" w:rsidP="00CD3D5C">
      <w:pPr>
        <w:shd w:val="clear" w:color="auto" w:fill="FFFFFF"/>
        <w:jc w:val="center"/>
        <w:rPr>
          <w:bCs/>
          <w:color w:val="000000"/>
          <w:sz w:val="22"/>
          <w:szCs w:val="22"/>
          <w:lang w:val="x-none" w:eastAsia="x-none"/>
        </w:rPr>
      </w:pPr>
      <w:r>
        <w:rPr>
          <w:b/>
          <w:bCs/>
          <w:color w:val="000000"/>
          <w:sz w:val="22"/>
          <w:szCs w:val="22"/>
          <w:lang w:eastAsia="x-none"/>
        </w:rPr>
        <w:t>на поставку кондиционера</w:t>
      </w:r>
    </w:p>
    <w:p w:rsidR="00CD3D5C" w:rsidRPr="0055661F" w:rsidRDefault="0055661F" w:rsidP="0055661F">
      <w:pPr>
        <w:jc w:val="center"/>
        <w:rPr>
          <w:b/>
          <w:bCs/>
          <w:sz w:val="22"/>
          <w:szCs w:val="22"/>
        </w:rPr>
      </w:pPr>
      <w:r w:rsidRPr="002C6956">
        <w:rPr>
          <w:sz w:val="22"/>
          <w:szCs w:val="22"/>
        </w:rPr>
        <w:t>ИКЗ: 261540824019954080100100070000000000</w:t>
      </w:r>
    </w:p>
    <w:p w:rsidR="00CD3D5C" w:rsidRDefault="00CD3D5C" w:rsidP="00CD3D5C">
      <w:pPr>
        <w:shd w:val="clear" w:color="auto" w:fill="FFFFFF"/>
        <w:rPr>
          <w:b/>
          <w:bCs/>
          <w:color w:val="000000"/>
          <w:sz w:val="22"/>
          <w:szCs w:val="22"/>
          <w:lang w:eastAsia="x-none"/>
        </w:rPr>
      </w:pPr>
    </w:p>
    <w:p w:rsidR="0003763B" w:rsidRDefault="0003763B" w:rsidP="00440881">
      <w:pPr>
        <w:shd w:val="clear" w:color="auto" w:fill="FFFFFF"/>
        <w:ind w:right="-142"/>
        <w:rPr>
          <w:rFonts w:eastAsia="Calibri"/>
          <w:color w:val="000000"/>
          <w:sz w:val="22"/>
          <w:szCs w:val="22"/>
          <w:lang w:eastAsia="en-US"/>
        </w:rPr>
      </w:pPr>
      <w:r w:rsidRPr="00CD3D5C">
        <w:rPr>
          <w:rFonts w:eastAsia="Calibri"/>
          <w:color w:val="000000"/>
          <w:sz w:val="22"/>
          <w:szCs w:val="22"/>
          <w:lang w:eastAsia="en-US"/>
        </w:rPr>
        <w:t xml:space="preserve">г. Новосибирск </w:t>
      </w:r>
      <w:r w:rsidR="00955496">
        <w:rPr>
          <w:rFonts w:eastAsia="Calibri"/>
          <w:color w:val="000000"/>
          <w:sz w:val="22"/>
          <w:szCs w:val="22"/>
          <w:lang w:eastAsia="en-US"/>
        </w:rPr>
        <w:tab/>
      </w:r>
      <w:r w:rsidR="00955496">
        <w:rPr>
          <w:rFonts w:eastAsia="Calibri"/>
          <w:color w:val="000000"/>
          <w:sz w:val="22"/>
          <w:szCs w:val="22"/>
          <w:lang w:eastAsia="en-US"/>
        </w:rPr>
        <w:tab/>
      </w:r>
      <w:r w:rsidR="00955496">
        <w:rPr>
          <w:rFonts w:eastAsia="Calibri"/>
          <w:color w:val="000000"/>
          <w:sz w:val="22"/>
          <w:szCs w:val="22"/>
          <w:lang w:eastAsia="en-US"/>
        </w:rPr>
        <w:tab/>
      </w:r>
      <w:r w:rsidR="00955496">
        <w:rPr>
          <w:rFonts w:eastAsia="Calibri"/>
          <w:color w:val="000000"/>
          <w:sz w:val="22"/>
          <w:szCs w:val="22"/>
          <w:lang w:eastAsia="en-US"/>
        </w:rPr>
        <w:tab/>
      </w:r>
      <w:r w:rsidR="00955496">
        <w:rPr>
          <w:rFonts w:eastAsia="Calibri"/>
          <w:color w:val="000000"/>
          <w:sz w:val="22"/>
          <w:szCs w:val="22"/>
          <w:lang w:eastAsia="en-US"/>
        </w:rPr>
        <w:tab/>
      </w:r>
      <w:r w:rsidR="00955496">
        <w:rPr>
          <w:rFonts w:eastAsia="Calibri"/>
          <w:color w:val="000000"/>
          <w:sz w:val="22"/>
          <w:szCs w:val="22"/>
          <w:lang w:eastAsia="en-US"/>
        </w:rPr>
        <w:tab/>
      </w:r>
      <w:r w:rsidR="00955496">
        <w:rPr>
          <w:rFonts w:eastAsia="Calibri"/>
          <w:color w:val="000000"/>
          <w:sz w:val="22"/>
          <w:szCs w:val="22"/>
          <w:lang w:eastAsia="en-US"/>
        </w:rPr>
        <w:tab/>
      </w:r>
      <w:r w:rsidR="00955496">
        <w:rPr>
          <w:rFonts w:eastAsia="Calibri"/>
          <w:color w:val="000000"/>
          <w:sz w:val="22"/>
          <w:szCs w:val="22"/>
          <w:lang w:eastAsia="en-US"/>
        </w:rPr>
        <w:tab/>
      </w:r>
      <w:r w:rsidR="00F46336">
        <w:rPr>
          <w:rFonts w:eastAsia="Calibri"/>
          <w:color w:val="000000"/>
          <w:sz w:val="22"/>
          <w:szCs w:val="22"/>
          <w:lang w:eastAsia="en-US"/>
        </w:rPr>
        <w:tab/>
      </w:r>
      <w:r w:rsidR="00CD3D5C">
        <w:rPr>
          <w:rFonts w:eastAsia="Calibri"/>
          <w:color w:val="000000"/>
          <w:sz w:val="22"/>
          <w:szCs w:val="22"/>
          <w:lang w:eastAsia="en-US"/>
        </w:rPr>
        <w:t xml:space="preserve"> «</w:t>
      </w:r>
      <w:r w:rsidR="00E47203">
        <w:rPr>
          <w:rFonts w:eastAsia="Calibri"/>
          <w:color w:val="000000"/>
          <w:sz w:val="22"/>
          <w:szCs w:val="22"/>
          <w:lang w:eastAsia="en-US"/>
        </w:rPr>
        <w:t>__</w:t>
      </w:r>
      <w:r w:rsidR="00CD3D5C">
        <w:rPr>
          <w:rFonts w:eastAsia="Calibri"/>
          <w:color w:val="000000"/>
          <w:sz w:val="22"/>
          <w:szCs w:val="22"/>
          <w:lang w:eastAsia="en-US"/>
        </w:rPr>
        <w:t xml:space="preserve">» </w:t>
      </w:r>
      <w:r w:rsidR="00153232">
        <w:rPr>
          <w:rFonts w:eastAsia="Calibri"/>
          <w:color w:val="000000"/>
          <w:sz w:val="22"/>
          <w:szCs w:val="22"/>
          <w:lang w:eastAsia="en-US"/>
        </w:rPr>
        <w:t>августа</w:t>
      </w:r>
      <w:r w:rsidR="008A55EA">
        <w:rPr>
          <w:rFonts w:eastAsia="Calibri"/>
          <w:color w:val="000000"/>
          <w:sz w:val="22"/>
          <w:szCs w:val="22"/>
          <w:lang w:eastAsia="en-US"/>
        </w:rPr>
        <w:t xml:space="preserve"> </w:t>
      </w:r>
      <w:r w:rsidRPr="00CD3D5C">
        <w:rPr>
          <w:rFonts w:eastAsia="Calibri"/>
          <w:color w:val="000000"/>
          <w:sz w:val="22"/>
          <w:szCs w:val="22"/>
          <w:lang w:eastAsia="en-US"/>
        </w:rPr>
        <w:t>20</w:t>
      </w:r>
      <w:r w:rsidR="00B5079B" w:rsidRPr="00CD3D5C">
        <w:rPr>
          <w:rFonts w:eastAsia="Calibri"/>
          <w:color w:val="000000"/>
          <w:sz w:val="22"/>
          <w:szCs w:val="22"/>
          <w:lang w:eastAsia="en-US"/>
        </w:rPr>
        <w:t>2</w:t>
      </w:r>
      <w:r w:rsidR="0055661F">
        <w:rPr>
          <w:rFonts w:eastAsia="Calibri"/>
          <w:color w:val="000000"/>
          <w:sz w:val="22"/>
          <w:szCs w:val="22"/>
          <w:lang w:eastAsia="en-US"/>
        </w:rPr>
        <w:t>6</w:t>
      </w:r>
      <w:r w:rsidRPr="00CD3D5C">
        <w:rPr>
          <w:rFonts w:eastAsia="Calibri"/>
          <w:color w:val="000000"/>
          <w:sz w:val="22"/>
          <w:szCs w:val="22"/>
          <w:lang w:eastAsia="en-US"/>
        </w:rPr>
        <w:t>г.</w:t>
      </w:r>
    </w:p>
    <w:p w:rsidR="00CD3D5C" w:rsidRDefault="00CD3D5C" w:rsidP="00CD3D5C">
      <w:pPr>
        <w:keepNext/>
        <w:jc w:val="both"/>
        <w:outlineLvl w:val="0"/>
        <w:rPr>
          <w:rFonts w:eastAsia="Calibri"/>
          <w:color w:val="000000"/>
          <w:sz w:val="22"/>
          <w:szCs w:val="22"/>
          <w:lang w:eastAsia="en-US"/>
        </w:rPr>
      </w:pPr>
    </w:p>
    <w:p w:rsidR="0003763B" w:rsidRPr="00955496" w:rsidRDefault="0055661F" w:rsidP="00CD3D5C">
      <w:pPr>
        <w:keepNext/>
        <w:ind w:firstLine="567"/>
        <w:jc w:val="both"/>
        <w:outlineLvl w:val="0"/>
        <w:rPr>
          <w:bCs/>
          <w:color w:val="000000"/>
          <w:kern w:val="32"/>
          <w:sz w:val="22"/>
          <w:szCs w:val="22"/>
          <w:lang w:val="x-none" w:eastAsia="en-US"/>
        </w:rPr>
      </w:pPr>
      <w:r w:rsidRPr="002C6956">
        <w:rPr>
          <w:b/>
          <w:bCs/>
          <w:sz w:val="22"/>
          <w:szCs w:val="22"/>
        </w:rPr>
        <w:t>Федеральное государственное бюджетное учреждение науки Институт геологии и минералогии им. В.С. Соболева Сибирского отделения Российской академии наук (ИГМ СО РАН)</w:t>
      </w:r>
      <w:r w:rsidRPr="002C6956">
        <w:rPr>
          <w:sz w:val="22"/>
          <w:szCs w:val="22"/>
        </w:rPr>
        <w:t xml:space="preserve">, именуемое в дальнейшем «Заказчик», </w:t>
      </w:r>
      <w:r w:rsidR="00A64A8B" w:rsidRPr="00A64A8B">
        <w:rPr>
          <w:sz w:val="22"/>
          <w:szCs w:val="22"/>
        </w:rPr>
        <w:t xml:space="preserve">в лице директора </w:t>
      </w:r>
      <w:r w:rsidR="00153232">
        <w:rPr>
          <w:sz w:val="22"/>
          <w:szCs w:val="22"/>
        </w:rPr>
        <w:t>Крука Николая Николаевича</w:t>
      </w:r>
      <w:r w:rsidR="00A64A8B" w:rsidRPr="00A64A8B">
        <w:rPr>
          <w:sz w:val="22"/>
          <w:szCs w:val="22"/>
        </w:rPr>
        <w:t xml:space="preserve">, действующего на основании </w:t>
      </w:r>
      <w:r w:rsidR="00153232">
        <w:rPr>
          <w:sz w:val="22"/>
          <w:szCs w:val="22"/>
        </w:rPr>
        <w:t>Устава</w:t>
      </w:r>
      <w:r w:rsidR="00E47203" w:rsidRPr="00E47203">
        <w:rPr>
          <w:sz w:val="22"/>
          <w:szCs w:val="22"/>
        </w:rPr>
        <w:t>,</w:t>
      </w:r>
      <w:r w:rsidR="00E47203" w:rsidRPr="00E47203">
        <w:rPr>
          <w:rFonts w:eastAsia="Calibri"/>
          <w:sz w:val="22"/>
          <w:szCs w:val="22"/>
          <w:lang w:eastAsia="en-US"/>
        </w:rPr>
        <w:t xml:space="preserve"> с одной стороны</w:t>
      </w:r>
      <w:r w:rsidR="00955496" w:rsidRPr="00E47203">
        <w:rPr>
          <w:sz w:val="22"/>
          <w:szCs w:val="22"/>
        </w:rPr>
        <w:t xml:space="preserve">, и </w:t>
      </w:r>
      <w:r w:rsidR="00F55C30">
        <w:rPr>
          <w:b/>
          <w:sz w:val="22"/>
          <w:szCs w:val="22"/>
        </w:rPr>
        <w:t>________________________</w:t>
      </w:r>
      <w:r w:rsidR="00F822AE" w:rsidRPr="00E47203">
        <w:rPr>
          <w:bCs/>
          <w:kern w:val="32"/>
          <w:sz w:val="22"/>
          <w:szCs w:val="22"/>
          <w:lang w:eastAsia="en-US"/>
        </w:rPr>
        <w:t>,</w:t>
      </w:r>
      <w:r w:rsidR="00F822AE" w:rsidRPr="00E47203">
        <w:rPr>
          <w:bCs/>
          <w:kern w:val="32"/>
          <w:sz w:val="22"/>
          <w:szCs w:val="22"/>
          <w:lang w:val="x-none" w:eastAsia="en-US"/>
        </w:rPr>
        <w:t xml:space="preserve"> действующ</w:t>
      </w:r>
      <w:r w:rsidR="00F822AE" w:rsidRPr="00E47203">
        <w:rPr>
          <w:bCs/>
          <w:kern w:val="32"/>
          <w:sz w:val="22"/>
          <w:szCs w:val="22"/>
          <w:lang w:eastAsia="en-US"/>
        </w:rPr>
        <w:t>его</w:t>
      </w:r>
      <w:r w:rsidR="00F822AE" w:rsidRPr="00E47203">
        <w:rPr>
          <w:bCs/>
          <w:kern w:val="32"/>
          <w:sz w:val="22"/>
          <w:szCs w:val="22"/>
          <w:lang w:val="x-none" w:eastAsia="en-US"/>
        </w:rPr>
        <w:t xml:space="preserve"> на основании </w:t>
      </w:r>
      <w:r w:rsidR="00F55C30">
        <w:rPr>
          <w:bCs/>
          <w:kern w:val="32"/>
          <w:sz w:val="22"/>
          <w:szCs w:val="22"/>
          <w:lang w:eastAsia="en-US"/>
        </w:rPr>
        <w:t>________________________</w:t>
      </w:r>
      <w:r w:rsidR="00F822AE" w:rsidRPr="00E47203">
        <w:rPr>
          <w:bCs/>
          <w:kern w:val="32"/>
          <w:sz w:val="22"/>
          <w:szCs w:val="22"/>
          <w:lang w:val="x-none" w:eastAsia="en-US"/>
        </w:rPr>
        <w:t>,</w:t>
      </w:r>
      <w:r w:rsidR="0003763B" w:rsidRPr="00E47203">
        <w:rPr>
          <w:bCs/>
          <w:kern w:val="32"/>
          <w:sz w:val="22"/>
          <w:szCs w:val="22"/>
          <w:lang w:val="x-none" w:eastAsia="en-US"/>
        </w:rPr>
        <w:t xml:space="preserve"> именуемой в дальнейшем «Поставщик», с </w:t>
      </w:r>
      <w:r w:rsidR="00955496" w:rsidRPr="00E47203">
        <w:rPr>
          <w:bCs/>
          <w:kern w:val="32"/>
          <w:sz w:val="22"/>
          <w:szCs w:val="22"/>
          <w:lang w:eastAsia="en-US"/>
        </w:rPr>
        <w:t>другой</w:t>
      </w:r>
      <w:r w:rsidR="0003763B" w:rsidRPr="00E47203">
        <w:rPr>
          <w:bCs/>
          <w:kern w:val="32"/>
          <w:sz w:val="22"/>
          <w:szCs w:val="22"/>
          <w:lang w:val="x-none" w:eastAsia="en-US"/>
        </w:rPr>
        <w:t xml:space="preserve"> стороны, в дальнейшем именуемые Стороны,</w:t>
      </w:r>
      <w:r w:rsidR="00CD3D5C" w:rsidRPr="00E47203">
        <w:rPr>
          <w:sz w:val="22"/>
          <w:szCs w:val="22"/>
        </w:rPr>
        <w:t xml:space="preserve"> </w:t>
      </w:r>
      <w:r w:rsidR="00CD3D5C" w:rsidRPr="00E47203">
        <w:rPr>
          <w:bCs/>
          <w:kern w:val="32"/>
          <w:sz w:val="22"/>
          <w:szCs w:val="22"/>
          <w:lang w:val="x-none" w:eastAsia="en-US"/>
        </w:rPr>
        <w:t>на основании п.</w:t>
      </w:r>
      <w:r w:rsidR="00955496" w:rsidRPr="00E47203">
        <w:rPr>
          <w:bCs/>
          <w:kern w:val="32"/>
          <w:sz w:val="22"/>
          <w:szCs w:val="22"/>
          <w:lang w:eastAsia="en-US"/>
        </w:rPr>
        <w:t>5</w:t>
      </w:r>
      <w:r w:rsidR="00CD3D5C" w:rsidRPr="00E47203">
        <w:rPr>
          <w:bCs/>
          <w:kern w:val="32"/>
          <w:sz w:val="22"/>
          <w:szCs w:val="22"/>
          <w:lang w:val="x-none" w:eastAsia="en-US"/>
        </w:rPr>
        <w:t xml:space="preserve"> ч.1 ст.93 Федерального закона от 05.04.2013г. № 44-ФЗ «О контрактной системе в сфере закупок товаров, работ, услуг для обеспечения государственных и муниципальных нужд»</w:t>
      </w:r>
      <w:r w:rsidR="00CD3D5C" w:rsidRPr="00E47203">
        <w:rPr>
          <w:bCs/>
          <w:kern w:val="32"/>
          <w:sz w:val="22"/>
          <w:szCs w:val="22"/>
          <w:lang w:eastAsia="en-US"/>
        </w:rPr>
        <w:t>,</w:t>
      </w:r>
      <w:r w:rsidR="0003763B" w:rsidRPr="00E47203">
        <w:rPr>
          <w:bCs/>
          <w:kern w:val="32"/>
          <w:sz w:val="22"/>
          <w:szCs w:val="22"/>
          <w:lang w:val="x-none" w:eastAsia="en-US"/>
        </w:rPr>
        <w:t xml:space="preserve"> </w:t>
      </w:r>
      <w:r w:rsidR="00CD3D5C" w:rsidRPr="00E47203">
        <w:rPr>
          <w:bCs/>
          <w:kern w:val="32"/>
          <w:sz w:val="22"/>
          <w:szCs w:val="22"/>
          <w:lang w:eastAsia="en-US"/>
        </w:rPr>
        <w:t xml:space="preserve">заключили настоящий </w:t>
      </w:r>
      <w:r w:rsidR="008A55EA" w:rsidRPr="00E47203">
        <w:rPr>
          <w:bCs/>
          <w:kern w:val="32"/>
          <w:sz w:val="22"/>
          <w:szCs w:val="22"/>
          <w:lang w:eastAsia="en-US"/>
        </w:rPr>
        <w:t xml:space="preserve">Контракт </w:t>
      </w:r>
      <w:r w:rsidR="0003763B" w:rsidRPr="00E47203">
        <w:rPr>
          <w:bCs/>
          <w:kern w:val="32"/>
          <w:sz w:val="22"/>
          <w:szCs w:val="22"/>
          <w:lang w:val="x-none" w:eastAsia="en-US"/>
        </w:rPr>
        <w:t>о нижеследующем</w:t>
      </w:r>
      <w:r w:rsidR="0003763B" w:rsidRPr="00955496">
        <w:rPr>
          <w:bCs/>
          <w:kern w:val="32"/>
          <w:sz w:val="22"/>
          <w:szCs w:val="22"/>
          <w:lang w:val="x-none" w:eastAsia="en-US"/>
        </w:rPr>
        <w:t>:</w:t>
      </w:r>
    </w:p>
    <w:p w:rsidR="00CD3D5C" w:rsidRPr="00955496" w:rsidRDefault="00CD3D5C" w:rsidP="0055661F">
      <w:pPr>
        <w:widowControl w:val="0"/>
        <w:ind w:firstLine="567"/>
        <w:jc w:val="both"/>
        <w:outlineLvl w:val="0"/>
        <w:rPr>
          <w:kern w:val="32"/>
          <w:sz w:val="22"/>
          <w:szCs w:val="22"/>
          <w:lang w:val="x-none" w:eastAsia="en-US"/>
        </w:rPr>
      </w:pPr>
    </w:p>
    <w:p w:rsidR="0003763B" w:rsidRPr="002F78B3" w:rsidRDefault="0003763B" w:rsidP="00CD3D5C">
      <w:pPr>
        <w:widowControl w:val="0"/>
        <w:shd w:val="clear" w:color="auto" w:fill="FFFFFF"/>
        <w:suppressAutoHyphens/>
        <w:jc w:val="center"/>
        <w:rPr>
          <w:b/>
          <w:color w:val="000000"/>
          <w:sz w:val="22"/>
          <w:szCs w:val="22"/>
          <w:lang w:eastAsia="ar-SA"/>
        </w:rPr>
      </w:pPr>
      <w:r w:rsidRPr="00955496">
        <w:rPr>
          <w:b/>
          <w:bCs/>
          <w:color w:val="000000"/>
          <w:sz w:val="22"/>
          <w:szCs w:val="22"/>
          <w:lang w:val="x-none" w:eastAsia="ar-SA"/>
        </w:rPr>
        <w:t>1.</w:t>
      </w:r>
      <w:r w:rsidR="00F46336">
        <w:rPr>
          <w:b/>
          <w:color w:val="000000"/>
          <w:sz w:val="22"/>
          <w:szCs w:val="22"/>
          <w:lang w:val="x-none" w:eastAsia="ar-SA"/>
        </w:rPr>
        <w:t xml:space="preserve"> </w:t>
      </w:r>
      <w:r w:rsidRPr="00955496">
        <w:rPr>
          <w:b/>
          <w:bCs/>
          <w:color w:val="000000"/>
          <w:sz w:val="22"/>
          <w:szCs w:val="22"/>
          <w:lang w:val="x-none" w:eastAsia="ar-SA"/>
        </w:rPr>
        <w:t xml:space="preserve">ПРЕДМЕТ </w:t>
      </w:r>
      <w:r w:rsidR="002F78B3">
        <w:rPr>
          <w:b/>
          <w:bCs/>
          <w:color w:val="000000"/>
          <w:sz w:val="22"/>
          <w:szCs w:val="22"/>
          <w:lang w:eastAsia="ar-SA"/>
        </w:rPr>
        <w:t>КОНТРАКТА</w:t>
      </w:r>
    </w:p>
    <w:p w:rsidR="00767F00" w:rsidRPr="00F223EE" w:rsidRDefault="00767F00" w:rsidP="0096753B">
      <w:pPr>
        <w:pStyle w:val="ConsPlusNormal"/>
        <w:ind w:firstLine="709"/>
        <w:contextualSpacing/>
        <w:jc w:val="both"/>
        <w:rPr>
          <w:rFonts w:ascii="Times New Roman" w:eastAsia="Calibri" w:hAnsi="Times New Roman" w:cs="Times New Roman"/>
          <w:szCs w:val="22"/>
          <w:lang w:eastAsia="en-US"/>
        </w:rPr>
      </w:pPr>
      <w:r w:rsidRPr="00F223EE">
        <w:rPr>
          <w:rFonts w:ascii="Times New Roman" w:eastAsia="Calibri" w:hAnsi="Times New Roman" w:cs="Times New Roman"/>
          <w:szCs w:val="22"/>
          <w:lang w:eastAsia="en-US"/>
        </w:rPr>
        <w:t xml:space="preserve">1.1. </w:t>
      </w:r>
      <w:r w:rsidR="00837A88" w:rsidRPr="00837A88">
        <w:rPr>
          <w:rFonts w:ascii="Times New Roman" w:eastAsia="Calibri" w:hAnsi="Times New Roman" w:cs="Times New Roman"/>
          <w:szCs w:val="22"/>
          <w:lang w:eastAsia="en-US"/>
        </w:rPr>
        <w:t xml:space="preserve">Поставщик обязуется осуществить </w:t>
      </w:r>
      <w:r w:rsidR="0096753B">
        <w:rPr>
          <w:rFonts w:ascii="Times New Roman" w:eastAsia="Calibri" w:hAnsi="Times New Roman" w:cs="Times New Roman"/>
          <w:szCs w:val="22"/>
          <w:lang w:eastAsia="en-US"/>
        </w:rPr>
        <w:t>поставку</w:t>
      </w:r>
      <w:r w:rsidR="00837A88" w:rsidRPr="00837A88">
        <w:rPr>
          <w:rFonts w:ascii="Times New Roman" w:eastAsia="Calibri" w:hAnsi="Times New Roman" w:cs="Times New Roman"/>
          <w:szCs w:val="22"/>
          <w:lang w:eastAsia="en-US"/>
        </w:rPr>
        <w:t xml:space="preserve"> </w:t>
      </w:r>
      <w:r w:rsidR="00837A88" w:rsidRPr="0096753B">
        <w:rPr>
          <w:rFonts w:ascii="Times New Roman" w:eastAsia="Calibri" w:hAnsi="Times New Roman" w:cs="Times New Roman"/>
          <w:b/>
          <w:szCs w:val="22"/>
          <w:lang w:eastAsia="en-US"/>
        </w:rPr>
        <w:t>кондиционера</w:t>
      </w:r>
      <w:r w:rsidR="00837A88" w:rsidRPr="00837A88">
        <w:rPr>
          <w:rFonts w:ascii="Times New Roman" w:eastAsia="Calibri" w:hAnsi="Times New Roman" w:cs="Times New Roman"/>
          <w:szCs w:val="22"/>
          <w:lang w:eastAsia="en-US"/>
        </w:rPr>
        <w:t xml:space="preserve"> (далее – Товар)</w:t>
      </w:r>
      <w:r w:rsidR="0096753B">
        <w:rPr>
          <w:rFonts w:ascii="Times New Roman" w:eastAsia="Calibri" w:hAnsi="Times New Roman" w:cs="Times New Roman"/>
          <w:szCs w:val="22"/>
          <w:lang w:eastAsia="en-US"/>
        </w:rPr>
        <w:t xml:space="preserve"> </w:t>
      </w:r>
      <w:r w:rsidR="0096753B" w:rsidRPr="0096753B">
        <w:rPr>
          <w:rFonts w:ascii="Times New Roman" w:eastAsia="Calibri" w:hAnsi="Times New Roman" w:cs="Times New Roman"/>
          <w:szCs w:val="22"/>
          <w:lang w:eastAsia="en-US"/>
        </w:rPr>
        <w:t xml:space="preserve">в соответствии с «Описанием </w:t>
      </w:r>
      <w:r w:rsidR="0096753B">
        <w:rPr>
          <w:rFonts w:ascii="Times New Roman" w:eastAsia="Calibri" w:hAnsi="Times New Roman" w:cs="Times New Roman"/>
          <w:szCs w:val="22"/>
          <w:lang w:eastAsia="en-US"/>
        </w:rPr>
        <w:t>объекта</w:t>
      </w:r>
      <w:r w:rsidR="0096753B" w:rsidRPr="0096753B">
        <w:rPr>
          <w:rFonts w:ascii="Times New Roman" w:eastAsia="Calibri" w:hAnsi="Times New Roman" w:cs="Times New Roman"/>
          <w:szCs w:val="22"/>
          <w:lang w:eastAsia="en-US"/>
        </w:rPr>
        <w:t xml:space="preserve"> закупки» (приложение №1 к настоящему </w:t>
      </w:r>
      <w:r w:rsidR="0096753B">
        <w:rPr>
          <w:rFonts w:ascii="Times New Roman" w:eastAsia="Calibri" w:hAnsi="Times New Roman" w:cs="Times New Roman"/>
          <w:szCs w:val="22"/>
          <w:lang w:eastAsia="en-US"/>
        </w:rPr>
        <w:t>Контракту</w:t>
      </w:r>
      <w:r w:rsidR="0096753B" w:rsidRPr="0096753B">
        <w:rPr>
          <w:rFonts w:ascii="Times New Roman" w:eastAsia="Calibri" w:hAnsi="Times New Roman" w:cs="Times New Roman"/>
          <w:szCs w:val="22"/>
          <w:lang w:eastAsia="en-US"/>
        </w:rPr>
        <w:t>), в порядке и на</w:t>
      </w:r>
      <w:r w:rsidR="0096753B">
        <w:rPr>
          <w:rFonts w:ascii="Times New Roman" w:eastAsia="Calibri" w:hAnsi="Times New Roman" w:cs="Times New Roman"/>
          <w:szCs w:val="22"/>
          <w:lang w:eastAsia="en-US"/>
        </w:rPr>
        <w:t xml:space="preserve"> </w:t>
      </w:r>
      <w:r w:rsidR="0096753B" w:rsidRPr="0096753B">
        <w:rPr>
          <w:rFonts w:ascii="Times New Roman" w:eastAsia="Calibri" w:hAnsi="Times New Roman" w:cs="Times New Roman"/>
          <w:szCs w:val="22"/>
          <w:lang w:eastAsia="en-US"/>
        </w:rPr>
        <w:t xml:space="preserve">условиях, предусмотренных настоящим </w:t>
      </w:r>
      <w:r w:rsidR="0096753B">
        <w:rPr>
          <w:rFonts w:ascii="Times New Roman" w:eastAsia="Calibri" w:hAnsi="Times New Roman" w:cs="Times New Roman"/>
          <w:szCs w:val="22"/>
          <w:lang w:eastAsia="en-US"/>
        </w:rPr>
        <w:t>Контракт</w:t>
      </w:r>
      <w:r w:rsidR="0096753B" w:rsidRPr="0096753B">
        <w:rPr>
          <w:rFonts w:ascii="Times New Roman" w:eastAsia="Calibri" w:hAnsi="Times New Roman" w:cs="Times New Roman"/>
          <w:szCs w:val="22"/>
          <w:lang w:eastAsia="en-US"/>
        </w:rPr>
        <w:t>ом,</w:t>
      </w:r>
      <w:r w:rsidR="00837A88" w:rsidRPr="00837A88">
        <w:rPr>
          <w:rFonts w:ascii="Times New Roman" w:eastAsia="Calibri" w:hAnsi="Times New Roman" w:cs="Times New Roman"/>
          <w:szCs w:val="22"/>
          <w:lang w:eastAsia="en-US"/>
        </w:rPr>
        <w:t xml:space="preserve"> а Заказчик обязуется принять и оплатить поставленный Товар в порядке и на условиях, предусмотренных Контрактом.</w:t>
      </w:r>
    </w:p>
    <w:p w:rsidR="00767F00" w:rsidRPr="00F223EE" w:rsidRDefault="00767F00" w:rsidP="00767F00">
      <w:pPr>
        <w:pStyle w:val="ConsPlusNormal"/>
        <w:ind w:firstLine="709"/>
        <w:contextualSpacing/>
        <w:jc w:val="both"/>
        <w:rPr>
          <w:rFonts w:ascii="Times New Roman" w:hAnsi="Times New Roman" w:cs="Times New Roman"/>
          <w:szCs w:val="22"/>
        </w:rPr>
      </w:pPr>
      <w:r w:rsidRPr="00F223EE">
        <w:rPr>
          <w:rFonts w:ascii="Times New Roman" w:eastAsia="Calibri" w:hAnsi="Times New Roman" w:cs="Times New Roman"/>
          <w:szCs w:val="22"/>
          <w:lang w:eastAsia="en-US"/>
        </w:rPr>
        <w:t xml:space="preserve">1.2. </w:t>
      </w:r>
      <w:r w:rsidR="00837A88" w:rsidRPr="00837A88">
        <w:rPr>
          <w:rFonts w:ascii="Times New Roman" w:hAnsi="Times New Roman" w:cs="Times New Roman"/>
          <w:szCs w:val="22"/>
        </w:rPr>
        <w:t xml:space="preserve">Наименование, количество и иные характеристики поставляемого Товара указаны в Описании объекта закупки (приложение № 1 к </w:t>
      </w:r>
      <w:r w:rsidR="0096753B">
        <w:rPr>
          <w:rFonts w:ascii="Times New Roman" w:hAnsi="Times New Roman" w:cs="Times New Roman"/>
          <w:szCs w:val="22"/>
        </w:rPr>
        <w:t xml:space="preserve">настоящему </w:t>
      </w:r>
      <w:r w:rsidR="00837A88" w:rsidRPr="00837A88">
        <w:rPr>
          <w:rFonts w:ascii="Times New Roman" w:hAnsi="Times New Roman" w:cs="Times New Roman"/>
          <w:szCs w:val="22"/>
        </w:rPr>
        <w:t>Контракту), являющейся неотъемлемой частью Контракта.</w:t>
      </w:r>
    </w:p>
    <w:p w:rsidR="00767F00" w:rsidRPr="0047487C" w:rsidRDefault="00767F00" w:rsidP="00767F00">
      <w:pPr>
        <w:pStyle w:val="ConsPlusNormal"/>
        <w:ind w:firstLine="709"/>
        <w:contextualSpacing/>
        <w:jc w:val="both"/>
        <w:rPr>
          <w:rFonts w:ascii="Times New Roman" w:hAnsi="Times New Roman" w:cs="Times New Roman"/>
          <w:szCs w:val="22"/>
        </w:rPr>
      </w:pPr>
      <w:r w:rsidRPr="00F223EE">
        <w:rPr>
          <w:rFonts w:ascii="Times New Roman" w:hAnsi="Times New Roman" w:cs="Times New Roman"/>
          <w:szCs w:val="22"/>
        </w:rPr>
        <w:t xml:space="preserve">1.3. Поставщик гарантирует, что Товар принадлежит ему на праве собственности, не заложен, не находится </w:t>
      </w:r>
      <w:r w:rsidRPr="0047487C">
        <w:rPr>
          <w:rFonts w:ascii="Times New Roman" w:hAnsi="Times New Roman" w:cs="Times New Roman"/>
          <w:szCs w:val="22"/>
        </w:rPr>
        <w:t>под арестом, не является предметом исков третьих лиц, и несет ответственность перед Заказчиком в случае его изъятия в пользу третьих лиц, с возмещением убытков, понесенных Заказчиком.</w:t>
      </w:r>
    </w:p>
    <w:p w:rsidR="00955496" w:rsidRDefault="00767F00" w:rsidP="0096753B">
      <w:pPr>
        <w:pStyle w:val="ConsPlusNormal"/>
        <w:ind w:firstLine="709"/>
        <w:contextualSpacing/>
        <w:jc w:val="both"/>
        <w:rPr>
          <w:rFonts w:ascii="Times New Roman" w:hAnsi="Times New Roman" w:cs="Times New Roman"/>
          <w:szCs w:val="22"/>
        </w:rPr>
      </w:pPr>
      <w:r w:rsidRPr="0047487C">
        <w:rPr>
          <w:rFonts w:ascii="Times New Roman" w:hAnsi="Times New Roman" w:cs="Times New Roman"/>
          <w:szCs w:val="22"/>
        </w:rPr>
        <w:t xml:space="preserve">1.4. </w:t>
      </w:r>
      <w:r w:rsidR="0096753B" w:rsidRPr="0096753B">
        <w:rPr>
          <w:rFonts w:ascii="Times New Roman" w:hAnsi="Times New Roman" w:cs="Times New Roman"/>
          <w:szCs w:val="22"/>
        </w:rPr>
        <w:t xml:space="preserve">Выполнение </w:t>
      </w:r>
      <w:r w:rsidR="0096753B">
        <w:rPr>
          <w:rFonts w:ascii="Times New Roman" w:hAnsi="Times New Roman" w:cs="Times New Roman"/>
          <w:szCs w:val="22"/>
        </w:rPr>
        <w:t>р</w:t>
      </w:r>
      <w:r w:rsidR="0096753B" w:rsidRPr="0096753B">
        <w:rPr>
          <w:rFonts w:ascii="Times New Roman" w:hAnsi="Times New Roman" w:cs="Times New Roman"/>
          <w:szCs w:val="22"/>
        </w:rPr>
        <w:t>абот по монтажу, на</w:t>
      </w:r>
      <w:r w:rsidR="0096753B">
        <w:rPr>
          <w:rFonts w:ascii="Times New Roman" w:hAnsi="Times New Roman" w:cs="Times New Roman"/>
          <w:szCs w:val="22"/>
        </w:rPr>
        <w:t>стройке</w:t>
      </w:r>
      <w:r w:rsidR="0096753B" w:rsidRPr="0096753B">
        <w:rPr>
          <w:rFonts w:ascii="Times New Roman" w:hAnsi="Times New Roman" w:cs="Times New Roman"/>
          <w:szCs w:val="22"/>
        </w:rPr>
        <w:t xml:space="preserve"> и введению в эксплуатацию осуществляется</w:t>
      </w:r>
      <w:r w:rsidR="0096753B">
        <w:rPr>
          <w:rFonts w:ascii="Times New Roman" w:hAnsi="Times New Roman" w:cs="Times New Roman"/>
          <w:szCs w:val="22"/>
        </w:rPr>
        <w:t xml:space="preserve"> </w:t>
      </w:r>
      <w:r w:rsidR="0096753B" w:rsidRPr="0096753B">
        <w:rPr>
          <w:rFonts w:ascii="Times New Roman" w:hAnsi="Times New Roman" w:cs="Times New Roman"/>
          <w:szCs w:val="22"/>
        </w:rPr>
        <w:t>Поставщиком в соответствии с законодательством Российской Федерации, требованиями иных нормативных</w:t>
      </w:r>
      <w:r w:rsidR="0096753B">
        <w:rPr>
          <w:rFonts w:ascii="Times New Roman" w:hAnsi="Times New Roman" w:cs="Times New Roman"/>
          <w:szCs w:val="22"/>
        </w:rPr>
        <w:t xml:space="preserve"> </w:t>
      </w:r>
      <w:r w:rsidR="0096753B" w:rsidRPr="0096753B">
        <w:rPr>
          <w:rFonts w:ascii="Times New Roman" w:hAnsi="Times New Roman" w:cs="Times New Roman"/>
          <w:szCs w:val="22"/>
        </w:rPr>
        <w:t xml:space="preserve">правовых актов, регулирующих порядок выполнения такого вида </w:t>
      </w:r>
      <w:r w:rsidR="0096753B">
        <w:rPr>
          <w:rFonts w:ascii="Times New Roman" w:hAnsi="Times New Roman" w:cs="Times New Roman"/>
          <w:szCs w:val="22"/>
        </w:rPr>
        <w:t>р</w:t>
      </w:r>
      <w:r w:rsidR="0096753B" w:rsidRPr="0096753B">
        <w:rPr>
          <w:rFonts w:ascii="Times New Roman" w:hAnsi="Times New Roman" w:cs="Times New Roman"/>
          <w:szCs w:val="22"/>
        </w:rPr>
        <w:t>абот, устанавливающих требования к</w:t>
      </w:r>
      <w:r w:rsidR="0096753B">
        <w:rPr>
          <w:rFonts w:ascii="Times New Roman" w:hAnsi="Times New Roman" w:cs="Times New Roman"/>
          <w:szCs w:val="22"/>
        </w:rPr>
        <w:t xml:space="preserve"> </w:t>
      </w:r>
      <w:r w:rsidR="0096753B" w:rsidRPr="0096753B">
        <w:rPr>
          <w:rFonts w:ascii="Times New Roman" w:hAnsi="Times New Roman" w:cs="Times New Roman"/>
          <w:szCs w:val="22"/>
        </w:rPr>
        <w:t xml:space="preserve">качеству такого вида </w:t>
      </w:r>
      <w:r w:rsidR="0096753B">
        <w:rPr>
          <w:rFonts w:ascii="Times New Roman" w:hAnsi="Times New Roman" w:cs="Times New Roman"/>
          <w:szCs w:val="22"/>
        </w:rPr>
        <w:t>р</w:t>
      </w:r>
      <w:r w:rsidR="0096753B" w:rsidRPr="0096753B">
        <w:rPr>
          <w:rFonts w:ascii="Times New Roman" w:hAnsi="Times New Roman" w:cs="Times New Roman"/>
          <w:szCs w:val="22"/>
        </w:rPr>
        <w:t xml:space="preserve">абот, в соответствии с условиями </w:t>
      </w:r>
      <w:r w:rsidR="0096753B">
        <w:rPr>
          <w:rFonts w:ascii="Times New Roman" w:hAnsi="Times New Roman" w:cs="Times New Roman"/>
          <w:szCs w:val="22"/>
        </w:rPr>
        <w:t>Контракт</w:t>
      </w:r>
      <w:r w:rsidR="0096753B" w:rsidRPr="0096753B">
        <w:rPr>
          <w:rFonts w:ascii="Times New Roman" w:hAnsi="Times New Roman" w:cs="Times New Roman"/>
          <w:szCs w:val="22"/>
        </w:rPr>
        <w:t>а.</w:t>
      </w:r>
    </w:p>
    <w:p w:rsidR="0096753B" w:rsidRDefault="0096753B" w:rsidP="0096753B">
      <w:pPr>
        <w:pStyle w:val="ConsPlusNormal"/>
        <w:ind w:firstLine="709"/>
        <w:contextualSpacing/>
        <w:jc w:val="both"/>
        <w:rPr>
          <w:rFonts w:eastAsia="Arial"/>
          <w:szCs w:val="22"/>
          <w:lang w:eastAsia="zh-CN"/>
        </w:rPr>
      </w:pPr>
    </w:p>
    <w:p w:rsidR="0003763B" w:rsidRPr="00955496" w:rsidRDefault="00F46336" w:rsidP="00CD3D5C">
      <w:pPr>
        <w:suppressAutoHyphens/>
        <w:jc w:val="center"/>
        <w:rPr>
          <w:rFonts w:eastAsia="Arial"/>
          <w:b/>
          <w:sz w:val="22"/>
          <w:szCs w:val="22"/>
          <w:lang w:eastAsia="zh-CN"/>
        </w:rPr>
      </w:pPr>
      <w:r>
        <w:rPr>
          <w:rFonts w:eastAsia="Arial"/>
          <w:b/>
          <w:sz w:val="22"/>
          <w:szCs w:val="22"/>
          <w:lang w:eastAsia="zh-CN"/>
        </w:rPr>
        <w:t xml:space="preserve">2. </w:t>
      </w:r>
      <w:r w:rsidR="0003763B" w:rsidRPr="00955496">
        <w:rPr>
          <w:rFonts w:eastAsia="Arial"/>
          <w:b/>
          <w:sz w:val="22"/>
          <w:szCs w:val="22"/>
          <w:lang w:eastAsia="zh-CN"/>
        </w:rPr>
        <w:t>ПРАВА И ОБЯЗАННОСТИ СТОРОН</w:t>
      </w:r>
    </w:p>
    <w:p w:rsidR="00BB0395" w:rsidRPr="00BB0395" w:rsidRDefault="00BB0395" w:rsidP="00BB0395">
      <w:pPr>
        <w:widowControl w:val="0"/>
        <w:shd w:val="clear" w:color="auto" w:fill="FFFFFF"/>
        <w:suppressAutoHyphens/>
        <w:ind w:firstLine="567"/>
        <w:jc w:val="both"/>
        <w:rPr>
          <w:rFonts w:eastAsia="Arial"/>
          <w:b/>
          <w:sz w:val="22"/>
          <w:szCs w:val="22"/>
          <w:lang w:eastAsia="zh-CN"/>
        </w:rPr>
      </w:pPr>
      <w:r w:rsidRPr="00BB0395">
        <w:rPr>
          <w:rFonts w:eastAsia="Arial"/>
          <w:b/>
          <w:sz w:val="22"/>
          <w:szCs w:val="22"/>
          <w:lang w:eastAsia="zh-CN"/>
        </w:rPr>
        <w:t>2.1. Поставщик обязан:</w:t>
      </w:r>
    </w:p>
    <w:p w:rsidR="00BB0395" w:rsidRPr="00BB0395" w:rsidRDefault="00BB0395" w:rsidP="00BB0395">
      <w:pPr>
        <w:widowControl w:val="0"/>
        <w:shd w:val="clear" w:color="auto" w:fill="FFFFFF"/>
        <w:suppressAutoHyphens/>
        <w:ind w:firstLine="567"/>
        <w:jc w:val="both"/>
        <w:rPr>
          <w:rFonts w:eastAsia="Arial"/>
          <w:sz w:val="22"/>
          <w:szCs w:val="22"/>
          <w:lang w:eastAsia="zh-CN"/>
        </w:rPr>
      </w:pPr>
      <w:r>
        <w:rPr>
          <w:rFonts w:eastAsia="Arial"/>
          <w:sz w:val="22"/>
          <w:szCs w:val="22"/>
          <w:lang w:eastAsia="zh-CN"/>
        </w:rPr>
        <w:t>2</w:t>
      </w:r>
      <w:r w:rsidRPr="00BB0395">
        <w:rPr>
          <w:rFonts w:eastAsia="Arial"/>
          <w:sz w:val="22"/>
          <w:szCs w:val="22"/>
          <w:lang w:eastAsia="zh-CN"/>
        </w:rPr>
        <w:t>.1.1. Поставить Товар в порядке, количестве, в срок и на условиях, предусмотренных Контрактом;</w:t>
      </w:r>
    </w:p>
    <w:p w:rsidR="00BB0395" w:rsidRPr="00BB0395" w:rsidRDefault="00BB0395" w:rsidP="00BB0395">
      <w:pPr>
        <w:widowControl w:val="0"/>
        <w:shd w:val="clear" w:color="auto" w:fill="FFFFFF"/>
        <w:suppressAutoHyphens/>
        <w:ind w:firstLine="567"/>
        <w:jc w:val="both"/>
        <w:rPr>
          <w:rFonts w:eastAsia="Arial"/>
          <w:sz w:val="22"/>
          <w:szCs w:val="22"/>
          <w:lang w:eastAsia="zh-CN"/>
        </w:rPr>
      </w:pPr>
      <w:r>
        <w:rPr>
          <w:rFonts w:eastAsia="Arial"/>
          <w:sz w:val="22"/>
          <w:szCs w:val="22"/>
          <w:lang w:eastAsia="zh-CN"/>
        </w:rPr>
        <w:t>2</w:t>
      </w:r>
      <w:r w:rsidRPr="00BB0395">
        <w:rPr>
          <w:rFonts w:eastAsia="Arial"/>
          <w:sz w:val="22"/>
          <w:szCs w:val="22"/>
          <w:lang w:eastAsia="zh-CN"/>
        </w:rPr>
        <w:t>.1.2.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BB0395" w:rsidRPr="00BB0395" w:rsidRDefault="00BB0395" w:rsidP="00BB0395">
      <w:pPr>
        <w:widowControl w:val="0"/>
        <w:shd w:val="clear" w:color="auto" w:fill="FFFFFF"/>
        <w:suppressAutoHyphens/>
        <w:ind w:firstLine="567"/>
        <w:jc w:val="both"/>
        <w:rPr>
          <w:rFonts w:eastAsia="Arial"/>
          <w:sz w:val="22"/>
          <w:szCs w:val="22"/>
          <w:lang w:eastAsia="zh-CN"/>
        </w:rPr>
      </w:pPr>
      <w:r>
        <w:rPr>
          <w:rFonts w:eastAsia="Arial"/>
          <w:sz w:val="22"/>
          <w:szCs w:val="22"/>
          <w:lang w:eastAsia="zh-CN"/>
        </w:rPr>
        <w:t>2</w:t>
      </w:r>
      <w:r w:rsidRPr="00BB0395">
        <w:rPr>
          <w:rFonts w:eastAsia="Arial"/>
          <w:sz w:val="22"/>
          <w:szCs w:val="22"/>
          <w:lang w:eastAsia="zh-CN"/>
        </w:rPr>
        <w:t>.1.3.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rsidR="00BB0395" w:rsidRPr="00BB0395" w:rsidRDefault="00BB0395" w:rsidP="00BB0395">
      <w:pPr>
        <w:widowControl w:val="0"/>
        <w:shd w:val="clear" w:color="auto" w:fill="FFFFFF"/>
        <w:suppressAutoHyphens/>
        <w:ind w:firstLine="567"/>
        <w:jc w:val="both"/>
        <w:rPr>
          <w:rFonts w:eastAsia="Arial"/>
          <w:sz w:val="22"/>
          <w:szCs w:val="22"/>
          <w:lang w:eastAsia="zh-CN"/>
        </w:rPr>
      </w:pPr>
      <w:r>
        <w:rPr>
          <w:rFonts w:eastAsia="Arial"/>
          <w:sz w:val="22"/>
          <w:szCs w:val="22"/>
          <w:lang w:eastAsia="zh-CN"/>
        </w:rPr>
        <w:t>2</w:t>
      </w:r>
      <w:r w:rsidRPr="00BB0395">
        <w:rPr>
          <w:rFonts w:eastAsia="Arial"/>
          <w:sz w:val="22"/>
          <w:szCs w:val="22"/>
          <w:lang w:eastAsia="zh-CN"/>
        </w:rPr>
        <w:t xml:space="preserve">.1.4.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Заказчику; </w:t>
      </w:r>
    </w:p>
    <w:p w:rsidR="00BB0395" w:rsidRPr="00BB0395" w:rsidRDefault="00BB0395" w:rsidP="00BB0395">
      <w:pPr>
        <w:widowControl w:val="0"/>
        <w:shd w:val="clear" w:color="auto" w:fill="FFFFFF"/>
        <w:suppressAutoHyphens/>
        <w:ind w:firstLine="567"/>
        <w:jc w:val="both"/>
        <w:rPr>
          <w:rFonts w:eastAsia="Arial"/>
          <w:sz w:val="22"/>
          <w:szCs w:val="22"/>
          <w:lang w:eastAsia="zh-CN"/>
        </w:rPr>
      </w:pPr>
      <w:r>
        <w:rPr>
          <w:rFonts w:eastAsia="Arial"/>
          <w:sz w:val="22"/>
          <w:szCs w:val="22"/>
          <w:lang w:eastAsia="zh-CN"/>
        </w:rPr>
        <w:t>2</w:t>
      </w:r>
      <w:r w:rsidRPr="00BB0395">
        <w:rPr>
          <w:rFonts w:eastAsia="Arial"/>
          <w:sz w:val="22"/>
          <w:szCs w:val="22"/>
          <w:lang w:eastAsia="zh-CN"/>
        </w:rPr>
        <w:t>.1.5.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BB0395" w:rsidRPr="00BB0395" w:rsidRDefault="00BB0395" w:rsidP="00BB0395">
      <w:pPr>
        <w:widowControl w:val="0"/>
        <w:shd w:val="clear" w:color="auto" w:fill="FFFFFF"/>
        <w:suppressAutoHyphens/>
        <w:ind w:firstLine="567"/>
        <w:jc w:val="both"/>
        <w:rPr>
          <w:rFonts w:eastAsia="Arial"/>
          <w:b/>
          <w:sz w:val="22"/>
          <w:szCs w:val="22"/>
          <w:lang w:eastAsia="zh-CN"/>
        </w:rPr>
      </w:pPr>
      <w:r w:rsidRPr="00BB0395">
        <w:rPr>
          <w:rFonts w:eastAsia="Arial"/>
          <w:b/>
          <w:sz w:val="22"/>
          <w:szCs w:val="22"/>
          <w:lang w:eastAsia="zh-CN"/>
        </w:rPr>
        <w:t xml:space="preserve">2.2. Поставщик </w:t>
      </w:r>
      <w:r>
        <w:rPr>
          <w:rFonts w:eastAsia="Arial"/>
          <w:b/>
          <w:sz w:val="22"/>
          <w:szCs w:val="22"/>
          <w:lang w:eastAsia="zh-CN"/>
        </w:rPr>
        <w:t xml:space="preserve">имеет </w:t>
      </w:r>
      <w:r w:rsidRPr="00BB0395">
        <w:rPr>
          <w:rFonts w:eastAsia="Arial"/>
          <w:b/>
          <w:sz w:val="22"/>
          <w:szCs w:val="22"/>
          <w:lang w:eastAsia="zh-CN"/>
        </w:rPr>
        <w:t>прав</w:t>
      </w:r>
      <w:r>
        <w:rPr>
          <w:rFonts w:eastAsia="Arial"/>
          <w:b/>
          <w:sz w:val="22"/>
          <w:szCs w:val="22"/>
          <w:lang w:eastAsia="zh-CN"/>
        </w:rPr>
        <w:t>о</w:t>
      </w:r>
      <w:r w:rsidRPr="00BB0395">
        <w:rPr>
          <w:rFonts w:eastAsia="Arial"/>
          <w:b/>
          <w:sz w:val="22"/>
          <w:szCs w:val="22"/>
          <w:lang w:eastAsia="zh-CN"/>
        </w:rPr>
        <w:t>:</w:t>
      </w:r>
    </w:p>
    <w:p w:rsidR="00BB0395" w:rsidRPr="00BB0395" w:rsidRDefault="00BB0395" w:rsidP="00BB0395">
      <w:pPr>
        <w:widowControl w:val="0"/>
        <w:shd w:val="clear" w:color="auto" w:fill="FFFFFF"/>
        <w:suppressAutoHyphens/>
        <w:ind w:firstLine="567"/>
        <w:jc w:val="both"/>
        <w:rPr>
          <w:rFonts w:eastAsia="Arial"/>
          <w:sz w:val="22"/>
          <w:szCs w:val="22"/>
          <w:lang w:eastAsia="zh-CN"/>
        </w:rPr>
      </w:pPr>
      <w:r>
        <w:rPr>
          <w:rFonts w:eastAsia="Arial"/>
          <w:sz w:val="22"/>
          <w:szCs w:val="22"/>
          <w:lang w:eastAsia="zh-CN"/>
        </w:rPr>
        <w:t>2</w:t>
      </w:r>
      <w:r w:rsidRPr="00BB0395">
        <w:rPr>
          <w:rFonts w:eastAsia="Arial"/>
          <w:sz w:val="22"/>
          <w:szCs w:val="22"/>
          <w:lang w:eastAsia="zh-CN"/>
        </w:rPr>
        <w:t>.2.1. Требовать от Заказчика произвести приемку Товара в порядке и в сроки, предусмотренные Контрактом;</w:t>
      </w:r>
    </w:p>
    <w:p w:rsidR="00BB0395" w:rsidRPr="00BB0395" w:rsidRDefault="00BB0395" w:rsidP="00BB0395">
      <w:pPr>
        <w:widowControl w:val="0"/>
        <w:shd w:val="clear" w:color="auto" w:fill="FFFFFF"/>
        <w:suppressAutoHyphens/>
        <w:ind w:firstLine="567"/>
        <w:jc w:val="both"/>
        <w:rPr>
          <w:rFonts w:eastAsia="Arial"/>
          <w:sz w:val="22"/>
          <w:szCs w:val="22"/>
          <w:lang w:eastAsia="zh-CN"/>
        </w:rPr>
      </w:pPr>
      <w:r>
        <w:rPr>
          <w:rFonts w:eastAsia="Arial"/>
          <w:sz w:val="22"/>
          <w:szCs w:val="22"/>
          <w:lang w:eastAsia="zh-CN"/>
        </w:rPr>
        <w:t>2</w:t>
      </w:r>
      <w:r w:rsidRPr="00BB0395">
        <w:rPr>
          <w:rFonts w:eastAsia="Arial"/>
          <w:sz w:val="22"/>
          <w:szCs w:val="22"/>
          <w:lang w:eastAsia="zh-CN"/>
        </w:rPr>
        <w:t xml:space="preserve">.2.2. Требовать своевременной оплаты на условиях, установленных Контрактом, надлежащим образом поставленного и принятого Заказчиком Товара; </w:t>
      </w:r>
    </w:p>
    <w:p w:rsidR="00BB0395" w:rsidRPr="00BB0395" w:rsidRDefault="00BB0395" w:rsidP="00BB0395">
      <w:pPr>
        <w:widowControl w:val="0"/>
        <w:shd w:val="clear" w:color="auto" w:fill="FFFFFF"/>
        <w:suppressAutoHyphens/>
        <w:ind w:firstLine="567"/>
        <w:jc w:val="both"/>
        <w:rPr>
          <w:rFonts w:eastAsia="Arial"/>
          <w:sz w:val="22"/>
          <w:szCs w:val="22"/>
          <w:lang w:eastAsia="zh-CN"/>
        </w:rPr>
      </w:pPr>
      <w:r>
        <w:rPr>
          <w:rFonts w:eastAsia="Arial"/>
          <w:sz w:val="22"/>
          <w:szCs w:val="22"/>
          <w:lang w:eastAsia="zh-CN"/>
        </w:rPr>
        <w:t>2</w:t>
      </w:r>
      <w:r w:rsidRPr="00BB0395">
        <w:rPr>
          <w:rFonts w:eastAsia="Arial"/>
          <w:sz w:val="22"/>
          <w:szCs w:val="22"/>
          <w:lang w:eastAsia="zh-CN"/>
        </w:rPr>
        <w:t>.2.3. Принять решение об одностороннем отказе от исполнения Контракта в соответствии с гражданским законодательством;</w:t>
      </w:r>
    </w:p>
    <w:p w:rsidR="00BB0395" w:rsidRPr="00BB0395" w:rsidRDefault="00BB0395" w:rsidP="00BB0395">
      <w:pPr>
        <w:widowControl w:val="0"/>
        <w:shd w:val="clear" w:color="auto" w:fill="FFFFFF"/>
        <w:suppressAutoHyphens/>
        <w:ind w:firstLine="567"/>
        <w:jc w:val="both"/>
        <w:rPr>
          <w:rFonts w:eastAsia="Arial"/>
          <w:sz w:val="22"/>
          <w:szCs w:val="22"/>
          <w:lang w:eastAsia="zh-CN"/>
        </w:rPr>
      </w:pPr>
      <w:r w:rsidRPr="007972B1">
        <w:rPr>
          <w:rFonts w:eastAsia="Arial"/>
          <w:sz w:val="22"/>
          <w:szCs w:val="22"/>
          <w:lang w:eastAsia="zh-CN"/>
        </w:rPr>
        <w:t>2.2.4. Требовать возмещения убытков, уплаты неустоек (штрафов, пеней) в соответствии с разделом V Контракта;</w:t>
      </w:r>
    </w:p>
    <w:p w:rsidR="00BB0395" w:rsidRDefault="00BB0395" w:rsidP="00BB0395">
      <w:pPr>
        <w:widowControl w:val="0"/>
        <w:shd w:val="clear" w:color="auto" w:fill="FFFFFF"/>
        <w:suppressAutoHyphens/>
        <w:ind w:firstLine="567"/>
        <w:jc w:val="both"/>
        <w:rPr>
          <w:rFonts w:eastAsia="Arial"/>
          <w:sz w:val="22"/>
          <w:szCs w:val="22"/>
          <w:lang w:eastAsia="zh-CN"/>
        </w:rPr>
      </w:pPr>
      <w:r>
        <w:rPr>
          <w:rFonts w:eastAsia="Arial"/>
          <w:sz w:val="22"/>
          <w:szCs w:val="22"/>
          <w:lang w:eastAsia="zh-CN"/>
        </w:rPr>
        <w:t>2</w:t>
      </w:r>
      <w:r w:rsidRPr="00BB0395">
        <w:rPr>
          <w:rFonts w:eastAsia="Arial"/>
          <w:sz w:val="22"/>
          <w:szCs w:val="22"/>
          <w:lang w:eastAsia="zh-CN"/>
        </w:rPr>
        <w:t xml:space="preserve">.2.5. По согласованию с Заказчиком (путем заключения дополнительного соглашения) поставить </w:t>
      </w:r>
      <w:r w:rsidRPr="00BB0395">
        <w:rPr>
          <w:rFonts w:eastAsia="Arial"/>
          <w:sz w:val="22"/>
          <w:szCs w:val="22"/>
          <w:lang w:eastAsia="zh-CN"/>
        </w:rPr>
        <w:lastRenderedPageBreak/>
        <w:t>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частью 6 статьи 14 Закона о контрактной системе).</w:t>
      </w:r>
    </w:p>
    <w:p w:rsidR="00593DCC" w:rsidRPr="00593DCC" w:rsidRDefault="00593DCC" w:rsidP="00593DCC">
      <w:pPr>
        <w:widowControl w:val="0"/>
        <w:shd w:val="clear" w:color="auto" w:fill="FFFFFF"/>
        <w:suppressAutoHyphens/>
        <w:ind w:firstLine="567"/>
        <w:jc w:val="both"/>
        <w:rPr>
          <w:b/>
          <w:color w:val="000000"/>
          <w:sz w:val="22"/>
          <w:szCs w:val="22"/>
          <w:lang w:val="x-none" w:eastAsia="ar-SA"/>
        </w:rPr>
      </w:pPr>
      <w:r w:rsidRPr="00593DCC">
        <w:rPr>
          <w:b/>
          <w:color w:val="000000"/>
          <w:sz w:val="22"/>
          <w:szCs w:val="22"/>
          <w:lang w:eastAsia="ar-SA"/>
        </w:rPr>
        <w:t>2</w:t>
      </w:r>
      <w:r w:rsidRPr="00593DCC">
        <w:rPr>
          <w:b/>
          <w:color w:val="000000"/>
          <w:sz w:val="22"/>
          <w:szCs w:val="22"/>
          <w:lang w:val="x-none" w:eastAsia="ar-SA"/>
        </w:rPr>
        <w:t>.3. Заказчик обяз</w:t>
      </w:r>
      <w:r w:rsidRPr="00593DCC">
        <w:rPr>
          <w:b/>
          <w:color w:val="000000"/>
          <w:sz w:val="22"/>
          <w:szCs w:val="22"/>
          <w:lang w:eastAsia="ar-SA"/>
        </w:rPr>
        <w:t>ан</w:t>
      </w:r>
      <w:r w:rsidRPr="00593DCC">
        <w:rPr>
          <w:b/>
          <w:color w:val="000000"/>
          <w:sz w:val="22"/>
          <w:szCs w:val="22"/>
          <w:lang w:val="x-none" w:eastAsia="ar-SA"/>
        </w:rPr>
        <w:t>:</w:t>
      </w:r>
    </w:p>
    <w:p w:rsidR="00593DCC" w:rsidRPr="00593DCC" w:rsidRDefault="00593DCC" w:rsidP="00593DCC">
      <w:pPr>
        <w:widowControl w:val="0"/>
        <w:shd w:val="clear" w:color="auto" w:fill="FFFFFF"/>
        <w:suppressAutoHyphens/>
        <w:ind w:firstLine="567"/>
        <w:jc w:val="both"/>
        <w:rPr>
          <w:color w:val="000000"/>
          <w:sz w:val="22"/>
          <w:szCs w:val="22"/>
          <w:lang w:val="x-none" w:eastAsia="ar-SA"/>
        </w:rPr>
      </w:pPr>
      <w:r>
        <w:rPr>
          <w:color w:val="000000"/>
          <w:sz w:val="22"/>
          <w:szCs w:val="22"/>
          <w:lang w:eastAsia="ar-SA"/>
        </w:rPr>
        <w:t>2</w:t>
      </w:r>
      <w:r w:rsidRPr="00593DCC">
        <w:rPr>
          <w:color w:val="000000"/>
          <w:sz w:val="22"/>
          <w:szCs w:val="22"/>
          <w:lang w:val="x-none" w:eastAsia="ar-SA"/>
        </w:rPr>
        <w:t>.3.1. Обеспечить своевременную приемку и оплату поставленного Товара надлежащего качества в порядке и сроки, предусмотренные Контрактом;</w:t>
      </w:r>
    </w:p>
    <w:p w:rsidR="00593DCC" w:rsidRPr="00593DCC" w:rsidRDefault="00593DCC" w:rsidP="00593DCC">
      <w:pPr>
        <w:widowControl w:val="0"/>
        <w:shd w:val="clear" w:color="auto" w:fill="FFFFFF"/>
        <w:suppressAutoHyphens/>
        <w:ind w:firstLine="567"/>
        <w:jc w:val="both"/>
        <w:rPr>
          <w:color w:val="000000"/>
          <w:sz w:val="22"/>
          <w:szCs w:val="22"/>
          <w:lang w:val="x-none" w:eastAsia="ar-SA"/>
        </w:rPr>
      </w:pPr>
      <w:r>
        <w:rPr>
          <w:color w:val="000000"/>
          <w:sz w:val="22"/>
          <w:szCs w:val="22"/>
          <w:lang w:eastAsia="ar-SA"/>
        </w:rPr>
        <w:t>2</w:t>
      </w:r>
      <w:r w:rsidRPr="00593DCC">
        <w:rPr>
          <w:color w:val="000000"/>
          <w:sz w:val="22"/>
          <w:szCs w:val="22"/>
          <w:lang w:val="x-none" w:eastAsia="ar-SA"/>
        </w:rPr>
        <w:t xml:space="preserve">.3.2. 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не соответствуют установленным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w:t>
      </w:r>
      <w:r>
        <w:rPr>
          <w:color w:val="000000"/>
          <w:sz w:val="22"/>
          <w:szCs w:val="22"/>
          <w:lang w:eastAsia="ar-SA"/>
        </w:rPr>
        <w:t>П</w:t>
      </w:r>
      <w:r w:rsidRPr="00593DCC">
        <w:rPr>
          <w:color w:val="000000"/>
          <w:sz w:val="22"/>
          <w:szCs w:val="22"/>
          <w:lang w:val="x-none" w:eastAsia="ar-SA"/>
        </w:rPr>
        <w:t>оставщика;</w:t>
      </w:r>
    </w:p>
    <w:p w:rsidR="00593DCC" w:rsidRPr="00593DCC" w:rsidRDefault="00593DCC" w:rsidP="007972B1">
      <w:pPr>
        <w:widowControl w:val="0"/>
        <w:suppressAutoHyphens/>
        <w:ind w:firstLine="567"/>
        <w:jc w:val="both"/>
        <w:rPr>
          <w:color w:val="000000"/>
          <w:sz w:val="22"/>
          <w:szCs w:val="22"/>
          <w:lang w:val="x-none" w:eastAsia="ar-SA"/>
        </w:rPr>
      </w:pPr>
      <w:r w:rsidRPr="007972B1">
        <w:rPr>
          <w:color w:val="000000"/>
          <w:sz w:val="22"/>
          <w:szCs w:val="22"/>
          <w:lang w:eastAsia="ar-SA"/>
        </w:rPr>
        <w:t>2</w:t>
      </w:r>
      <w:r w:rsidRPr="007972B1">
        <w:rPr>
          <w:color w:val="000000"/>
          <w:sz w:val="22"/>
          <w:szCs w:val="22"/>
          <w:lang w:val="x-none" w:eastAsia="ar-SA"/>
        </w:rPr>
        <w:t>.3.</w:t>
      </w:r>
      <w:r w:rsidRPr="007972B1">
        <w:rPr>
          <w:color w:val="000000"/>
          <w:sz w:val="22"/>
          <w:szCs w:val="22"/>
          <w:lang w:eastAsia="ar-SA"/>
        </w:rPr>
        <w:t>3</w:t>
      </w:r>
      <w:r w:rsidRPr="007972B1">
        <w:rPr>
          <w:color w:val="000000"/>
          <w:sz w:val="22"/>
          <w:szCs w:val="22"/>
          <w:lang w:val="x-none" w:eastAsia="ar-SA"/>
        </w:rPr>
        <w:t>. Требовать уплаты неустоек (штрафов, пеней) в соответствии с разделом V Контракта;</w:t>
      </w:r>
    </w:p>
    <w:p w:rsidR="00593DCC" w:rsidRPr="00593DCC" w:rsidRDefault="00593DCC" w:rsidP="00593DCC">
      <w:pPr>
        <w:widowControl w:val="0"/>
        <w:shd w:val="clear" w:color="auto" w:fill="FFFFFF"/>
        <w:suppressAutoHyphens/>
        <w:ind w:firstLine="567"/>
        <w:jc w:val="both"/>
        <w:rPr>
          <w:color w:val="000000"/>
          <w:sz w:val="22"/>
          <w:szCs w:val="22"/>
          <w:lang w:val="x-none" w:eastAsia="ar-SA"/>
        </w:rPr>
      </w:pPr>
      <w:r>
        <w:rPr>
          <w:color w:val="000000"/>
          <w:sz w:val="22"/>
          <w:szCs w:val="22"/>
          <w:lang w:eastAsia="ar-SA"/>
        </w:rPr>
        <w:t>2</w:t>
      </w:r>
      <w:r w:rsidRPr="00593DCC">
        <w:rPr>
          <w:color w:val="000000"/>
          <w:sz w:val="22"/>
          <w:szCs w:val="22"/>
          <w:lang w:val="x-none" w:eastAsia="ar-SA"/>
        </w:rPr>
        <w:t>.3.</w:t>
      </w:r>
      <w:r>
        <w:rPr>
          <w:color w:val="000000"/>
          <w:sz w:val="22"/>
          <w:szCs w:val="22"/>
          <w:lang w:eastAsia="ar-SA"/>
        </w:rPr>
        <w:t>4</w:t>
      </w:r>
      <w:r w:rsidRPr="00593DCC">
        <w:rPr>
          <w:color w:val="000000"/>
          <w:sz w:val="22"/>
          <w:szCs w:val="22"/>
          <w:lang w:val="x-none" w:eastAsia="ar-SA"/>
        </w:rPr>
        <w:t>. Провести экспертизу поставленного Товара для проверки его соответствия условиям Контракта в соответствии с Законом о контрактной системе.</w:t>
      </w:r>
    </w:p>
    <w:p w:rsidR="00593DCC" w:rsidRPr="00593DCC" w:rsidRDefault="007E2917" w:rsidP="00593DCC">
      <w:pPr>
        <w:widowControl w:val="0"/>
        <w:shd w:val="clear" w:color="auto" w:fill="FFFFFF"/>
        <w:suppressAutoHyphens/>
        <w:ind w:firstLine="567"/>
        <w:jc w:val="both"/>
        <w:rPr>
          <w:b/>
          <w:color w:val="000000"/>
          <w:sz w:val="22"/>
          <w:szCs w:val="22"/>
          <w:lang w:val="x-none" w:eastAsia="ar-SA"/>
        </w:rPr>
      </w:pPr>
      <w:r>
        <w:rPr>
          <w:b/>
          <w:color w:val="000000"/>
          <w:sz w:val="22"/>
          <w:szCs w:val="22"/>
          <w:lang w:eastAsia="ar-SA"/>
        </w:rPr>
        <w:t>2</w:t>
      </w:r>
      <w:r w:rsidR="00593DCC" w:rsidRPr="00593DCC">
        <w:rPr>
          <w:b/>
          <w:color w:val="000000"/>
          <w:sz w:val="22"/>
          <w:szCs w:val="22"/>
          <w:lang w:val="x-none" w:eastAsia="ar-SA"/>
        </w:rPr>
        <w:t xml:space="preserve">.4. Заказчик </w:t>
      </w:r>
      <w:r w:rsidR="00593DCC" w:rsidRPr="00593DCC">
        <w:rPr>
          <w:b/>
          <w:color w:val="000000"/>
          <w:sz w:val="22"/>
          <w:szCs w:val="22"/>
          <w:lang w:eastAsia="ar-SA"/>
        </w:rPr>
        <w:t>имеет право</w:t>
      </w:r>
      <w:r w:rsidR="00593DCC" w:rsidRPr="00593DCC">
        <w:rPr>
          <w:b/>
          <w:color w:val="000000"/>
          <w:sz w:val="22"/>
          <w:szCs w:val="22"/>
          <w:lang w:val="x-none" w:eastAsia="ar-SA"/>
        </w:rPr>
        <w:t>:</w:t>
      </w:r>
    </w:p>
    <w:p w:rsidR="00593DCC" w:rsidRPr="00593DCC" w:rsidRDefault="007E2917" w:rsidP="00593DCC">
      <w:pPr>
        <w:widowControl w:val="0"/>
        <w:shd w:val="clear" w:color="auto" w:fill="FFFFFF"/>
        <w:suppressAutoHyphens/>
        <w:ind w:firstLine="567"/>
        <w:jc w:val="both"/>
        <w:rPr>
          <w:color w:val="000000"/>
          <w:sz w:val="22"/>
          <w:szCs w:val="22"/>
          <w:lang w:val="x-none" w:eastAsia="ar-SA"/>
        </w:rPr>
      </w:pPr>
      <w:r>
        <w:rPr>
          <w:color w:val="000000"/>
          <w:sz w:val="22"/>
          <w:szCs w:val="22"/>
          <w:lang w:eastAsia="ar-SA"/>
        </w:rPr>
        <w:t>2</w:t>
      </w:r>
      <w:r w:rsidR="00593DCC" w:rsidRPr="00593DCC">
        <w:rPr>
          <w:color w:val="000000"/>
          <w:sz w:val="22"/>
          <w:szCs w:val="22"/>
          <w:lang w:val="x-none" w:eastAsia="ar-SA"/>
        </w:rPr>
        <w:t>.4.1. Требовать от Поставщика надлежащего исполнения обязательств по Контракту;</w:t>
      </w:r>
    </w:p>
    <w:p w:rsidR="00593DCC" w:rsidRPr="00593DCC" w:rsidRDefault="007E2917" w:rsidP="00593DCC">
      <w:pPr>
        <w:widowControl w:val="0"/>
        <w:shd w:val="clear" w:color="auto" w:fill="FFFFFF"/>
        <w:suppressAutoHyphens/>
        <w:ind w:firstLine="567"/>
        <w:jc w:val="both"/>
        <w:rPr>
          <w:color w:val="000000"/>
          <w:sz w:val="22"/>
          <w:szCs w:val="22"/>
          <w:lang w:val="x-none" w:eastAsia="ar-SA"/>
        </w:rPr>
      </w:pPr>
      <w:r>
        <w:rPr>
          <w:color w:val="000000"/>
          <w:sz w:val="22"/>
          <w:szCs w:val="22"/>
          <w:lang w:eastAsia="ar-SA"/>
        </w:rPr>
        <w:t>2</w:t>
      </w:r>
      <w:r w:rsidR="00593DCC" w:rsidRPr="00593DCC">
        <w:rPr>
          <w:color w:val="000000"/>
          <w:sz w:val="22"/>
          <w:szCs w:val="22"/>
          <w:lang w:val="x-none" w:eastAsia="ar-SA"/>
        </w:rPr>
        <w:t xml:space="preserve">.4.2. Требовать от Поставщика своевременного устранения недостатков, выявленных как в ходе приемки, так и в течение гарантийного периода; </w:t>
      </w:r>
    </w:p>
    <w:p w:rsidR="00593DCC" w:rsidRPr="00593DCC" w:rsidRDefault="007E2917" w:rsidP="00593DCC">
      <w:pPr>
        <w:widowControl w:val="0"/>
        <w:shd w:val="clear" w:color="auto" w:fill="FFFFFF"/>
        <w:suppressAutoHyphens/>
        <w:ind w:firstLine="567"/>
        <w:jc w:val="both"/>
        <w:rPr>
          <w:color w:val="000000"/>
          <w:sz w:val="22"/>
          <w:szCs w:val="22"/>
          <w:lang w:val="x-none" w:eastAsia="ar-SA"/>
        </w:rPr>
      </w:pPr>
      <w:r>
        <w:rPr>
          <w:color w:val="000000"/>
          <w:sz w:val="22"/>
          <w:szCs w:val="22"/>
          <w:lang w:eastAsia="ar-SA"/>
        </w:rPr>
        <w:t>2</w:t>
      </w:r>
      <w:r w:rsidR="00593DCC" w:rsidRPr="00593DCC">
        <w:rPr>
          <w:color w:val="000000"/>
          <w:sz w:val="22"/>
          <w:szCs w:val="22"/>
          <w:lang w:val="x-none" w:eastAsia="ar-SA"/>
        </w:rPr>
        <w:t>.4.3. Проверять ход и качество выполнения Поставщиком условий Контракта без вмешательства в оперативно-хозяйственную деятельность Поставщика;</w:t>
      </w:r>
    </w:p>
    <w:p w:rsidR="00593DCC" w:rsidRPr="00593DCC" w:rsidRDefault="007E2917" w:rsidP="00593DCC">
      <w:pPr>
        <w:widowControl w:val="0"/>
        <w:shd w:val="clear" w:color="auto" w:fill="FFFFFF"/>
        <w:suppressAutoHyphens/>
        <w:ind w:firstLine="567"/>
        <w:jc w:val="both"/>
        <w:rPr>
          <w:color w:val="000000"/>
          <w:sz w:val="22"/>
          <w:szCs w:val="22"/>
          <w:lang w:val="x-none" w:eastAsia="ar-SA"/>
        </w:rPr>
      </w:pPr>
      <w:r w:rsidRPr="007972B1">
        <w:rPr>
          <w:color w:val="000000"/>
          <w:sz w:val="22"/>
          <w:szCs w:val="22"/>
          <w:lang w:eastAsia="ar-SA"/>
        </w:rPr>
        <w:t>2</w:t>
      </w:r>
      <w:r w:rsidR="00593DCC" w:rsidRPr="007972B1">
        <w:rPr>
          <w:color w:val="000000"/>
          <w:sz w:val="22"/>
          <w:szCs w:val="22"/>
          <w:lang w:val="x-none" w:eastAsia="ar-SA"/>
        </w:rPr>
        <w:t>.4.4. Требовать возмещения убытков в соответствии с разделом V Контракта, причиненных по вине Поставщика;</w:t>
      </w:r>
    </w:p>
    <w:p w:rsidR="00593DCC" w:rsidRPr="00593DCC" w:rsidRDefault="007E2917" w:rsidP="00593DCC">
      <w:pPr>
        <w:widowControl w:val="0"/>
        <w:shd w:val="clear" w:color="auto" w:fill="FFFFFF"/>
        <w:suppressAutoHyphens/>
        <w:ind w:firstLine="567"/>
        <w:jc w:val="both"/>
        <w:rPr>
          <w:color w:val="000000"/>
          <w:sz w:val="22"/>
          <w:szCs w:val="22"/>
          <w:lang w:val="x-none" w:eastAsia="ar-SA"/>
        </w:rPr>
      </w:pPr>
      <w:r>
        <w:rPr>
          <w:color w:val="000000"/>
          <w:sz w:val="22"/>
          <w:szCs w:val="22"/>
          <w:lang w:eastAsia="ar-SA"/>
        </w:rPr>
        <w:t>2</w:t>
      </w:r>
      <w:r w:rsidR="00593DCC" w:rsidRPr="00593DCC">
        <w:rPr>
          <w:color w:val="000000"/>
          <w:sz w:val="22"/>
          <w:szCs w:val="22"/>
          <w:lang w:val="x-none" w:eastAsia="ar-SA"/>
        </w:rPr>
        <w:t xml:space="preserve">.4.5.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Законом о контрактной системе; </w:t>
      </w:r>
    </w:p>
    <w:p w:rsidR="00593DCC" w:rsidRPr="00593DCC" w:rsidRDefault="007E2917" w:rsidP="00593DCC">
      <w:pPr>
        <w:widowControl w:val="0"/>
        <w:shd w:val="clear" w:color="auto" w:fill="FFFFFF"/>
        <w:suppressAutoHyphens/>
        <w:ind w:firstLine="567"/>
        <w:jc w:val="both"/>
        <w:rPr>
          <w:color w:val="000000"/>
          <w:sz w:val="22"/>
          <w:szCs w:val="22"/>
          <w:lang w:val="x-none" w:eastAsia="ar-SA"/>
        </w:rPr>
      </w:pPr>
      <w:r>
        <w:rPr>
          <w:color w:val="000000"/>
          <w:sz w:val="22"/>
          <w:szCs w:val="22"/>
          <w:lang w:eastAsia="ar-SA"/>
        </w:rPr>
        <w:t>2</w:t>
      </w:r>
      <w:r w:rsidR="00593DCC" w:rsidRPr="00593DCC">
        <w:rPr>
          <w:color w:val="000000"/>
          <w:sz w:val="22"/>
          <w:szCs w:val="22"/>
          <w:lang w:val="x-none" w:eastAsia="ar-SA"/>
        </w:rPr>
        <w:t>.4.6. Отказаться от приемки и оплаты Товара, не соответствующего условиям Контракта;</w:t>
      </w:r>
    </w:p>
    <w:p w:rsidR="00593DCC" w:rsidRPr="00593DCC" w:rsidRDefault="007E2917" w:rsidP="00593DCC">
      <w:pPr>
        <w:widowControl w:val="0"/>
        <w:shd w:val="clear" w:color="auto" w:fill="FFFFFF"/>
        <w:suppressAutoHyphens/>
        <w:ind w:firstLine="567"/>
        <w:jc w:val="both"/>
        <w:rPr>
          <w:color w:val="000000"/>
          <w:sz w:val="22"/>
          <w:szCs w:val="22"/>
          <w:lang w:val="x-none" w:eastAsia="ar-SA"/>
        </w:rPr>
      </w:pPr>
      <w:r>
        <w:rPr>
          <w:color w:val="000000"/>
          <w:sz w:val="22"/>
          <w:szCs w:val="22"/>
          <w:lang w:eastAsia="ar-SA"/>
        </w:rPr>
        <w:t>2</w:t>
      </w:r>
      <w:r w:rsidR="00593DCC" w:rsidRPr="00593DCC">
        <w:rPr>
          <w:color w:val="000000"/>
          <w:sz w:val="22"/>
          <w:szCs w:val="22"/>
          <w:lang w:val="x-none" w:eastAsia="ar-SA"/>
        </w:rPr>
        <w:t xml:space="preserve">.4.7. Принять решение об одностороннем отказе от исполнения Контракта в соответствии с гражданским законодательством; </w:t>
      </w:r>
    </w:p>
    <w:p w:rsidR="0003763B" w:rsidRPr="008A55EA" w:rsidRDefault="007E2917" w:rsidP="00593DCC">
      <w:pPr>
        <w:widowControl w:val="0"/>
        <w:shd w:val="clear" w:color="auto" w:fill="FFFFFF"/>
        <w:suppressAutoHyphens/>
        <w:ind w:firstLine="567"/>
        <w:jc w:val="both"/>
        <w:rPr>
          <w:color w:val="000000"/>
          <w:sz w:val="22"/>
          <w:szCs w:val="22"/>
          <w:lang w:val="x-none" w:eastAsia="ar-SA"/>
        </w:rPr>
      </w:pPr>
      <w:r>
        <w:rPr>
          <w:color w:val="000000"/>
          <w:sz w:val="22"/>
          <w:szCs w:val="22"/>
          <w:lang w:eastAsia="ar-SA"/>
        </w:rPr>
        <w:t>2</w:t>
      </w:r>
      <w:r w:rsidR="00593DCC" w:rsidRPr="00593DCC">
        <w:rPr>
          <w:color w:val="000000"/>
          <w:sz w:val="22"/>
          <w:szCs w:val="22"/>
          <w:lang w:val="x-none" w:eastAsia="ar-SA"/>
        </w:rPr>
        <w:t>.4.8.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rsidR="00CD3D5C" w:rsidRPr="008A55EA" w:rsidRDefault="00CD3D5C" w:rsidP="00CD3D5C">
      <w:pPr>
        <w:widowControl w:val="0"/>
        <w:shd w:val="clear" w:color="auto" w:fill="FFFFFF"/>
        <w:suppressAutoHyphens/>
        <w:ind w:firstLine="567"/>
        <w:jc w:val="both"/>
        <w:rPr>
          <w:color w:val="000000"/>
          <w:sz w:val="22"/>
          <w:szCs w:val="22"/>
          <w:lang w:eastAsia="ar-SA"/>
        </w:rPr>
      </w:pPr>
    </w:p>
    <w:p w:rsidR="0003763B" w:rsidRPr="008A55EA" w:rsidRDefault="0003763B" w:rsidP="00CD3D5C">
      <w:pPr>
        <w:widowControl w:val="0"/>
        <w:shd w:val="clear" w:color="auto" w:fill="FFFFFF"/>
        <w:suppressAutoHyphens/>
        <w:jc w:val="center"/>
        <w:rPr>
          <w:b/>
          <w:color w:val="000000"/>
          <w:sz w:val="22"/>
          <w:szCs w:val="22"/>
          <w:lang w:val="x-none" w:eastAsia="ar-SA"/>
        </w:rPr>
      </w:pPr>
      <w:r w:rsidRPr="008A55EA">
        <w:rPr>
          <w:b/>
          <w:bCs/>
          <w:color w:val="000000"/>
          <w:sz w:val="22"/>
          <w:szCs w:val="22"/>
          <w:lang w:val="x-none" w:eastAsia="ar-SA"/>
        </w:rPr>
        <w:t>3. </w:t>
      </w:r>
      <w:r w:rsidR="008A55EA">
        <w:rPr>
          <w:b/>
          <w:bCs/>
          <w:color w:val="000000"/>
          <w:sz w:val="22"/>
          <w:szCs w:val="22"/>
          <w:lang w:eastAsia="ar-SA"/>
        </w:rPr>
        <w:t>ЦЕНА</w:t>
      </w:r>
      <w:r w:rsidRPr="008A55EA">
        <w:rPr>
          <w:b/>
          <w:bCs/>
          <w:color w:val="000000"/>
          <w:sz w:val="22"/>
          <w:szCs w:val="22"/>
          <w:lang w:val="x-none" w:eastAsia="ar-SA"/>
        </w:rPr>
        <w:t xml:space="preserve"> </w:t>
      </w:r>
      <w:r w:rsidR="008A55EA">
        <w:rPr>
          <w:b/>
          <w:bCs/>
          <w:color w:val="000000"/>
          <w:sz w:val="22"/>
          <w:szCs w:val="22"/>
          <w:lang w:eastAsia="ar-SA"/>
        </w:rPr>
        <w:t>КОНТРАКТ</w:t>
      </w:r>
      <w:r w:rsidRPr="008A55EA">
        <w:rPr>
          <w:b/>
          <w:bCs/>
          <w:color w:val="000000"/>
          <w:sz w:val="22"/>
          <w:szCs w:val="22"/>
          <w:lang w:val="x-none" w:eastAsia="ar-SA"/>
        </w:rPr>
        <w:t>А И ПОРЯДОК РАСЧЁТОВ</w:t>
      </w:r>
    </w:p>
    <w:p w:rsidR="00D971D7" w:rsidRPr="0055661F" w:rsidRDefault="00F46336" w:rsidP="00694D1F">
      <w:pPr>
        <w:shd w:val="clear" w:color="auto" w:fill="FFFFFF"/>
        <w:ind w:firstLine="567"/>
        <w:jc w:val="both"/>
        <w:rPr>
          <w:rFonts w:eastAsia="Calibri"/>
          <w:color w:val="000000"/>
          <w:sz w:val="22"/>
          <w:szCs w:val="22"/>
          <w:lang w:eastAsia="en-US"/>
        </w:rPr>
      </w:pPr>
      <w:r w:rsidRPr="00D971D7">
        <w:rPr>
          <w:rFonts w:eastAsia="Calibri"/>
          <w:color w:val="000000"/>
          <w:sz w:val="22"/>
          <w:szCs w:val="22"/>
          <w:lang w:eastAsia="en-US"/>
        </w:rPr>
        <w:t xml:space="preserve">3.1. </w:t>
      </w:r>
      <w:r w:rsidR="008A55EA" w:rsidRPr="0055661F">
        <w:rPr>
          <w:sz w:val="22"/>
          <w:szCs w:val="22"/>
        </w:rPr>
        <w:t xml:space="preserve">Цена </w:t>
      </w:r>
      <w:r w:rsidR="00F55C30">
        <w:rPr>
          <w:sz w:val="22"/>
          <w:szCs w:val="22"/>
        </w:rPr>
        <w:t>____________________________________</w:t>
      </w:r>
      <w:r w:rsidR="004068D3">
        <w:rPr>
          <w:sz w:val="22"/>
          <w:szCs w:val="22"/>
        </w:rPr>
        <w:t>, в том числе НДС / НДС не облагается на основании __________</w:t>
      </w:r>
      <w:r w:rsidR="00E47203" w:rsidRPr="0055661F">
        <w:rPr>
          <w:sz w:val="22"/>
          <w:szCs w:val="22"/>
        </w:rPr>
        <w:t xml:space="preserve"> </w:t>
      </w:r>
      <w:r w:rsidR="008A55EA" w:rsidRPr="0055661F">
        <w:rPr>
          <w:sz w:val="22"/>
          <w:szCs w:val="22"/>
        </w:rPr>
        <w:t>(далее - цена Контракта).</w:t>
      </w:r>
    </w:p>
    <w:p w:rsidR="00D971D7" w:rsidRPr="00D971D7" w:rsidRDefault="00D971D7" w:rsidP="00D971D7">
      <w:pPr>
        <w:ind w:firstLine="567"/>
        <w:jc w:val="both"/>
        <w:rPr>
          <w:rFonts w:eastAsia="Calibri"/>
          <w:color w:val="000000"/>
          <w:sz w:val="22"/>
          <w:szCs w:val="22"/>
          <w:lang w:eastAsia="en-US"/>
        </w:rPr>
      </w:pPr>
      <w:r w:rsidRPr="006E164A">
        <w:rPr>
          <w:rFonts w:eastAsia="Calibri"/>
          <w:color w:val="000000"/>
          <w:sz w:val="22"/>
          <w:szCs w:val="22"/>
          <w:lang w:eastAsia="en-US"/>
        </w:rPr>
        <w:t>Источник финансирования</w:t>
      </w:r>
      <w:r w:rsidRPr="00694D1F">
        <w:rPr>
          <w:rFonts w:eastAsia="Calibri"/>
          <w:color w:val="000000"/>
          <w:sz w:val="22"/>
          <w:szCs w:val="22"/>
          <w:lang w:eastAsia="en-US"/>
        </w:rPr>
        <w:t xml:space="preserve">: </w:t>
      </w:r>
      <w:r w:rsidR="007F5E5A" w:rsidRPr="00694D1F">
        <w:rPr>
          <w:rFonts w:eastAsia="Calibri"/>
          <w:color w:val="000000"/>
          <w:sz w:val="22"/>
          <w:szCs w:val="22"/>
          <w:lang w:eastAsia="en-US"/>
        </w:rPr>
        <w:t>средства бюджетных учреждений (субсидия</w:t>
      </w:r>
      <w:r w:rsidR="007F5E5A" w:rsidRPr="00D971D7">
        <w:rPr>
          <w:rFonts w:eastAsia="Calibri"/>
          <w:color w:val="000000"/>
          <w:sz w:val="22"/>
          <w:szCs w:val="22"/>
          <w:lang w:eastAsia="en-US"/>
        </w:rPr>
        <w:t xml:space="preserve"> на выполнение государственного задания и (или) средства от приносящей доход деятельности).</w:t>
      </w:r>
    </w:p>
    <w:p w:rsidR="00D971D7" w:rsidRPr="00D971D7" w:rsidRDefault="00F46336" w:rsidP="00D971D7">
      <w:pPr>
        <w:ind w:firstLine="567"/>
        <w:jc w:val="both"/>
        <w:rPr>
          <w:sz w:val="22"/>
          <w:szCs w:val="22"/>
        </w:rPr>
      </w:pPr>
      <w:r w:rsidRPr="00D971D7">
        <w:rPr>
          <w:rFonts w:eastAsia="Calibri"/>
          <w:color w:val="000000"/>
          <w:sz w:val="22"/>
          <w:szCs w:val="22"/>
          <w:lang w:eastAsia="en-US"/>
        </w:rPr>
        <w:t xml:space="preserve">3.2. </w:t>
      </w:r>
      <w:r w:rsidR="00D971D7" w:rsidRPr="00D971D7">
        <w:rPr>
          <w:sz w:val="22"/>
          <w:szCs w:val="22"/>
        </w:rPr>
        <w:t>Расчет между Заказчиком и Поставщиком производится не позднее 7 (Семи) рабочих дней с даты подписания Заказчиком документа о приемке и на основании счета и подписанного Сторонами документа о приемке. Авансирование не предусмотрено.</w:t>
      </w:r>
    </w:p>
    <w:p w:rsidR="00D971D7" w:rsidRDefault="00D971D7" w:rsidP="00D971D7">
      <w:pPr>
        <w:widowControl w:val="0"/>
        <w:autoSpaceDE w:val="0"/>
        <w:ind w:firstLine="709"/>
        <w:contextualSpacing/>
        <w:jc w:val="both"/>
        <w:rPr>
          <w:sz w:val="22"/>
          <w:szCs w:val="22"/>
        </w:rPr>
      </w:pPr>
      <w:r w:rsidRPr="00D971D7">
        <w:rPr>
          <w:sz w:val="22"/>
          <w:szCs w:val="22"/>
        </w:rPr>
        <w:t>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p>
    <w:p w:rsidR="00694D1F" w:rsidRPr="00D971D7" w:rsidRDefault="00694D1F" w:rsidP="00D971D7">
      <w:pPr>
        <w:widowControl w:val="0"/>
        <w:autoSpaceDE w:val="0"/>
        <w:ind w:firstLine="709"/>
        <w:contextualSpacing/>
        <w:jc w:val="both"/>
        <w:rPr>
          <w:sz w:val="22"/>
          <w:szCs w:val="22"/>
        </w:rPr>
      </w:pPr>
    </w:p>
    <w:p w:rsidR="00767F00" w:rsidRPr="00D971D7" w:rsidRDefault="00767F00" w:rsidP="00767F00">
      <w:pPr>
        <w:widowControl w:val="0"/>
        <w:shd w:val="clear" w:color="auto" w:fill="FFFFFF"/>
        <w:suppressAutoHyphens/>
        <w:jc w:val="center"/>
        <w:rPr>
          <w:b/>
          <w:color w:val="000000"/>
          <w:sz w:val="22"/>
          <w:szCs w:val="22"/>
          <w:lang w:eastAsia="ar-SA"/>
        </w:rPr>
      </w:pPr>
      <w:r w:rsidRPr="00D971D7">
        <w:rPr>
          <w:b/>
          <w:bCs/>
          <w:color w:val="000000"/>
          <w:sz w:val="22"/>
          <w:szCs w:val="22"/>
          <w:lang w:val="x-none" w:eastAsia="ar-SA"/>
        </w:rPr>
        <w:t>4.</w:t>
      </w:r>
      <w:r w:rsidRPr="00D971D7">
        <w:rPr>
          <w:b/>
          <w:color w:val="000000"/>
          <w:sz w:val="22"/>
          <w:szCs w:val="22"/>
          <w:lang w:val="x-none" w:eastAsia="ar-SA"/>
        </w:rPr>
        <w:t xml:space="preserve"> </w:t>
      </w:r>
      <w:r>
        <w:rPr>
          <w:b/>
          <w:bCs/>
          <w:color w:val="000000"/>
          <w:sz w:val="22"/>
          <w:szCs w:val="22"/>
          <w:lang w:eastAsia="ar-SA"/>
        </w:rPr>
        <w:t>ПОРЯДОК, СРОКИ И УСЛОВИЯ ПОСТАКИ И ПРИЕМКИ ТОВАРА</w:t>
      </w:r>
    </w:p>
    <w:p w:rsidR="0096753B" w:rsidRPr="0096753B" w:rsidRDefault="0096753B" w:rsidP="0096753B">
      <w:pPr>
        <w:widowControl w:val="0"/>
        <w:autoSpaceDE w:val="0"/>
        <w:ind w:firstLine="567"/>
        <w:contextualSpacing/>
        <w:jc w:val="both"/>
        <w:rPr>
          <w:sz w:val="22"/>
          <w:szCs w:val="22"/>
        </w:rPr>
      </w:pPr>
      <w:r>
        <w:rPr>
          <w:sz w:val="22"/>
          <w:szCs w:val="22"/>
        </w:rPr>
        <w:t xml:space="preserve">4.1. </w:t>
      </w:r>
      <w:r w:rsidRPr="0096753B">
        <w:rPr>
          <w:sz w:val="22"/>
          <w:szCs w:val="22"/>
        </w:rPr>
        <w:t>Поставка Товара (включая монтаж, н</w:t>
      </w:r>
      <w:r>
        <w:rPr>
          <w:sz w:val="22"/>
          <w:szCs w:val="22"/>
        </w:rPr>
        <w:t>астройку</w:t>
      </w:r>
      <w:r w:rsidRPr="0096753B">
        <w:rPr>
          <w:sz w:val="22"/>
          <w:szCs w:val="22"/>
        </w:rPr>
        <w:t xml:space="preserve"> и введение в эксплуатацию) производится</w:t>
      </w:r>
      <w:r>
        <w:rPr>
          <w:sz w:val="22"/>
          <w:szCs w:val="22"/>
        </w:rPr>
        <w:t xml:space="preserve"> </w:t>
      </w:r>
      <w:r w:rsidRPr="0096753B">
        <w:rPr>
          <w:sz w:val="22"/>
          <w:szCs w:val="22"/>
        </w:rPr>
        <w:t>по адресу: г. Новосибирс</w:t>
      </w:r>
      <w:r>
        <w:rPr>
          <w:sz w:val="22"/>
          <w:szCs w:val="22"/>
        </w:rPr>
        <w:t>к, проспект Академика Коптюга, 3/1, 3 этаж (к. 328)</w:t>
      </w:r>
      <w:r w:rsidRPr="0096753B">
        <w:t xml:space="preserve"> </w:t>
      </w:r>
      <w:r w:rsidRPr="0096753B">
        <w:rPr>
          <w:b/>
          <w:sz w:val="22"/>
          <w:szCs w:val="22"/>
        </w:rPr>
        <w:t>в течение 7 (Семи) календарных дней</w:t>
      </w:r>
      <w:r w:rsidRPr="0096753B">
        <w:rPr>
          <w:sz w:val="22"/>
          <w:szCs w:val="22"/>
        </w:rPr>
        <w:t xml:space="preserve"> со дня заключения Контракта. Досрочная поставка Товара допускается.</w:t>
      </w:r>
    </w:p>
    <w:p w:rsidR="00767F00" w:rsidRDefault="00767F00" w:rsidP="00767F00">
      <w:pPr>
        <w:widowControl w:val="0"/>
        <w:autoSpaceDE w:val="0"/>
        <w:ind w:firstLine="709"/>
        <w:contextualSpacing/>
        <w:jc w:val="both"/>
        <w:rPr>
          <w:sz w:val="22"/>
          <w:szCs w:val="22"/>
        </w:rPr>
      </w:pPr>
      <w:r>
        <w:rPr>
          <w:sz w:val="22"/>
          <w:szCs w:val="22"/>
        </w:rPr>
        <w:t>4.2</w:t>
      </w:r>
      <w:r w:rsidRPr="0063428D">
        <w:rPr>
          <w:sz w:val="22"/>
          <w:szCs w:val="22"/>
        </w:rPr>
        <w:t>.</w:t>
      </w:r>
      <w:r w:rsidR="004068D3">
        <w:rPr>
          <w:sz w:val="22"/>
          <w:szCs w:val="22"/>
        </w:rPr>
        <w:t xml:space="preserve"> </w:t>
      </w:r>
      <w:r w:rsidR="0096753B" w:rsidRPr="0096753B">
        <w:rPr>
          <w:sz w:val="22"/>
          <w:szCs w:val="22"/>
        </w:rPr>
        <w:t>Доставка Товара до места передачи Товара</w:t>
      </w:r>
      <w:r w:rsidR="0096753B">
        <w:rPr>
          <w:sz w:val="22"/>
          <w:szCs w:val="22"/>
        </w:rPr>
        <w:t>,</w:t>
      </w:r>
      <w:r w:rsidR="0096753B" w:rsidRPr="0096753B">
        <w:rPr>
          <w:sz w:val="22"/>
          <w:szCs w:val="22"/>
        </w:rPr>
        <w:t xml:space="preserve"> </w:t>
      </w:r>
      <w:r w:rsidR="0096753B">
        <w:rPr>
          <w:sz w:val="22"/>
          <w:szCs w:val="22"/>
        </w:rPr>
        <w:t>р</w:t>
      </w:r>
      <w:r w:rsidRPr="0063428D">
        <w:rPr>
          <w:sz w:val="22"/>
          <w:szCs w:val="22"/>
        </w:rPr>
        <w:t>азгрузка Товара в месте поставки осуществляется Поставщиком. Действия по поставке Товара Поставщиком производятся по м</w:t>
      </w:r>
      <w:r>
        <w:rPr>
          <w:sz w:val="22"/>
          <w:szCs w:val="22"/>
        </w:rPr>
        <w:t>есту поставки в рабочие дни с 08-3</w:t>
      </w:r>
      <w:r w:rsidRPr="0063428D">
        <w:rPr>
          <w:sz w:val="22"/>
          <w:szCs w:val="22"/>
        </w:rPr>
        <w:t>0 до 16-00 часов</w:t>
      </w:r>
      <w:r w:rsidRPr="00C5130D">
        <w:rPr>
          <w:sz w:val="22"/>
          <w:szCs w:val="22"/>
        </w:rPr>
        <w:t xml:space="preserve"> (суббота, воскресенье-выходной, а также праздничные дни, которые официально считаются выходными в Российской Фе</w:t>
      </w:r>
      <w:r>
        <w:rPr>
          <w:sz w:val="22"/>
          <w:szCs w:val="22"/>
        </w:rPr>
        <w:t>дерации), обеденный перерыв с 12-30 до 13-3</w:t>
      </w:r>
      <w:r w:rsidRPr="00C5130D">
        <w:rPr>
          <w:sz w:val="22"/>
          <w:szCs w:val="22"/>
        </w:rPr>
        <w:t>0 часов, время новосибирское.</w:t>
      </w:r>
    </w:p>
    <w:p w:rsidR="0096753B" w:rsidRDefault="0096753B" w:rsidP="00767F00">
      <w:pPr>
        <w:widowControl w:val="0"/>
        <w:autoSpaceDE w:val="0"/>
        <w:ind w:firstLine="709"/>
        <w:contextualSpacing/>
        <w:jc w:val="both"/>
        <w:rPr>
          <w:sz w:val="22"/>
          <w:szCs w:val="22"/>
        </w:rPr>
      </w:pPr>
      <w:r w:rsidRPr="0096753B">
        <w:rPr>
          <w:sz w:val="22"/>
          <w:szCs w:val="22"/>
        </w:rPr>
        <w:t xml:space="preserve">Поставщик не менее чем за 1 (Один) рабочий день до осуществления доставки Товара направляет Заказчику по адресу электронной почты ramenskyav@igm.nsc.ru (контактное лицо: Раменский Андрей </w:t>
      </w:r>
      <w:r w:rsidRPr="0096753B">
        <w:rPr>
          <w:sz w:val="22"/>
          <w:szCs w:val="22"/>
        </w:rPr>
        <w:lastRenderedPageBreak/>
        <w:t>Вячеславович) уведомление о времени и дате доставки Товара.</w:t>
      </w:r>
    </w:p>
    <w:p w:rsidR="00767F00" w:rsidRPr="00C5130D" w:rsidRDefault="00767F00" w:rsidP="00767F00">
      <w:pPr>
        <w:ind w:firstLine="709"/>
        <w:jc w:val="both"/>
        <w:rPr>
          <w:sz w:val="22"/>
          <w:szCs w:val="22"/>
        </w:rPr>
      </w:pPr>
      <w:r w:rsidRPr="0063428D">
        <w:rPr>
          <w:sz w:val="22"/>
          <w:szCs w:val="22"/>
        </w:rPr>
        <w:t>Все затраты, связанные с исполнением обязательств Поставщика (транспортировка поставляемого товара от Поставщика до Заказчика), транспортировка от Заказчика к месту замены и обратно, все виды погрузочно-разгрузочных работ (в том числе спуск в подвал), проверку наличия всех компонентов несет Поставщик.</w:t>
      </w:r>
    </w:p>
    <w:p w:rsidR="00767F00" w:rsidRDefault="00767F00" w:rsidP="00767F00">
      <w:pPr>
        <w:widowControl w:val="0"/>
        <w:autoSpaceDE w:val="0"/>
        <w:ind w:firstLine="709"/>
        <w:contextualSpacing/>
        <w:jc w:val="both"/>
        <w:rPr>
          <w:sz w:val="22"/>
          <w:szCs w:val="22"/>
        </w:rPr>
      </w:pPr>
      <w:r>
        <w:rPr>
          <w:sz w:val="22"/>
          <w:szCs w:val="22"/>
        </w:rPr>
        <w:t>4.3</w:t>
      </w:r>
      <w:r w:rsidRPr="00C5130D">
        <w:rPr>
          <w:sz w:val="22"/>
          <w:szCs w:val="22"/>
        </w:rPr>
        <w:t>. Приемка Товара осуществляется путем передачи Поставщиком Товара и документов о соответствии,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rsidR="00767F00" w:rsidRPr="00C5130D" w:rsidRDefault="00767F00" w:rsidP="00767F00">
      <w:pPr>
        <w:widowControl w:val="0"/>
        <w:autoSpaceDE w:val="0"/>
        <w:ind w:firstLine="709"/>
        <w:contextualSpacing/>
        <w:jc w:val="both"/>
        <w:rPr>
          <w:sz w:val="22"/>
          <w:szCs w:val="22"/>
        </w:rPr>
      </w:pPr>
      <w:r>
        <w:rPr>
          <w:sz w:val="22"/>
          <w:szCs w:val="22"/>
        </w:rPr>
        <w:t>4.</w:t>
      </w:r>
      <w:r w:rsidR="004068D3">
        <w:rPr>
          <w:sz w:val="22"/>
          <w:szCs w:val="22"/>
        </w:rPr>
        <w:t>4</w:t>
      </w:r>
      <w:r w:rsidRPr="00C5130D">
        <w:rPr>
          <w:sz w:val="22"/>
          <w:szCs w:val="22"/>
        </w:rPr>
        <w:t>. Заказчик проводит проверку соответствия наименования, количества и иных характеристик поставляемого Товара, сведениям, содержащимся в товаросопроводительных документах Поставщика.</w:t>
      </w:r>
    </w:p>
    <w:p w:rsidR="00767F00" w:rsidRPr="00C5130D" w:rsidRDefault="00767F00" w:rsidP="00767F00">
      <w:pPr>
        <w:widowControl w:val="0"/>
        <w:autoSpaceDE w:val="0"/>
        <w:ind w:firstLine="709"/>
        <w:contextualSpacing/>
        <w:jc w:val="both"/>
        <w:rPr>
          <w:sz w:val="22"/>
          <w:szCs w:val="22"/>
        </w:rPr>
      </w:pPr>
      <w:r w:rsidRPr="00C5130D">
        <w:rPr>
          <w:sz w:val="22"/>
          <w:szCs w:val="22"/>
        </w:rPr>
        <w:t>4</w:t>
      </w:r>
      <w:r>
        <w:rPr>
          <w:sz w:val="22"/>
          <w:szCs w:val="22"/>
        </w:rPr>
        <w:t>.</w:t>
      </w:r>
      <w:r w:rsidR="004068D3">
        <w:rPr>
          <w:sz w:val="22"/>
          <w:szCs w:val="22"/>
        </w:rPr>
        <w:t>5</w:t>
      </w:r>
      <w:r w:rsidRPr="00C5130D">
        <w:rPr>
          <w:sz w:val="22"/>
          <w:szCs w:val="22"/>
        </w:rPr>
        <w:t>.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Законом о контрактной системе.</w:t>
      </w:r>
      <w:bookmarkStart w:id="0" w:name="P80"/>
      <w:bookmarkEnd w:id="0"/>
    </w:p>
    <w:p w:rsidR="00767F00" w:rsidRPr="00C5130D" w:rsidRDefault="004068D3" w:rsidP="00767F00">
      <w:pPr>
        <w:widowControl w:val="0"/>
        <w:autoSpaceDE w:val="0"/>
        <w:ind w:firstLine="709"/>
        <w:contextualSpacing/>
        <w:jc w:val="both"/>
        <w:rPr>
          <w:sz w:val="22"/>
          <w:szCs w:val="22"/>
        </w:rPr>
      </w:pPr>
      <w:bookmarkStart w:id="1" w:name="P1489"/>
      <w:bookmarkEnd w:id="1"/>
      <w:r>
        <w:rPr>
          <w:sz w:val="22"/>
          <w:szCs w:val="22"/>
        </w:rPr>
        <w:t>4.6</w:t>
      </w:r>
      <w:r w:rsidR="00767F00" w:rsidRPr="00C5130D">
        <w:rPr>
          <w:sz w:val="22"/>
          <w:szCs w:val="22"/>
        </w:rPr>
        <w:t>. При отсутствии у Заказчика претензий по количеству и качеству поставленного Товара Заказчик в течение 20 (Двадцати) рабочих дней со дня предъявления Товара к приемке Поставщиком подписывает документ о приемке. После этого Товар считается переданным Поставщиком Заказчику.</w:t>
      </w:r>
    </w:p>
    <w:p w:rsidR="00767F00" w:rsidRPr="0030665A" w:rsidRDefault="00767F00" w:rsidP="00767F00">
      <w:pPr>
        <w:widowControl w:val="0"/>
        <w:autoSpaceDE w:val="0"/>
        <w:ind w:firstLine="709"/>
        <w:contextualSpacing/>
        <w:jc w:val="both"/>
        <w:rPr>
          <w:sz w:val="22"/>
          <w:szCs w:val="22"/>
        </w:rPr>
      </w:pPr>
      <w:r>
        <w:rPr>
          <w:sz w:val="22"/>
          <w:szCs w:val="22"/>
        </w:rPr>
        <w:t>4.</w:t>
      </w:r>
      <w:r w:rsidR="004068D3">
        <w:rPr>
          <w:sz w:val="22"/>
          <w:szCs w:val="22"/>
        </w:rPr>
        <w:t>7</w:t>
      </w:r>
      <w:r w:rsidRPr="00C5130D">
        <w:rPr>
          <w:sz w:val="22"/>
          <w:szCs w:val="22"/>
        </w:rPr>
        <w:t xml:space="preserve">.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w:t>
      </w:r>
      <w:r w:rsidR="004068D3" w:rsidRPr="004068D3">
        <w:rPr>
          <w:sz w:val="22"/>
          <w:szCs w:val="22"/>
        </w:rPr>
        <w:t xml:space="preserve">Заказчик в срок, установленный в пункте </w:t>
      </w:r>
      <w:r w:rsidR="00C718A9">
        <w:rPr>
          <w:sz w:val="22"/>
          <w:szCs w:val="22"/>
        </w:rPr>
        <w:t>4</w:t>
      </w:r>
      <w:r w:rsidR="004068D3" w:rsidRPr="004068D3">
        <w:rPr>
          <w:sz w:val="22"/>
          <w:szCs w:val="22"/>
        </w:rPr>
        <w:t>.</w:t>
      </w:r>
      <w:r w:rsidR="00C718A9">
        <w:rPr>
          <w:sz w:val="22"/>
          <w:szCs w:val="22"/>
        </w:rPr>
        <w:t>6</w:t>
      </w:r>
      <w:r w:rsidR="004068D3" w:rsidRPr="004068D3">
        <w:rPr>
          <w:sz w:val="22"/>
          <w:szCs w:val="22"/>
        </w:rPr>
        <w:t xml:space="preserve"> Контракта</w:t>
      </w:r>
      <w:r w:rsidRPr="00C5130D">
        <w:rPr>
          <w:sz w:val="22"/>
          <w:szCs w:val="22"/>
        </w:rPr>
        <w:t xml:space="preserve"> отказывает в приемке Товара, направляя Поставщику мотивированный отказ от приемки Товара с перечнем выявленных недостатков и указанием сроков их </w:t>
      </w:r>
      <w:r w:rsidRPr="0030665A">
        <w:rPr>
          <w:sz w:val="22"/>
          <w:szCs w:val="22"/>
        </w:rPr>
        <w:t>устранения.</w:t>
      </w:r>
    </w:p>
    <w:p w:rsidR="00767F00" w:rsidRPr="00C5130D" w:rsidRDefault="00767F00" w:rsidP="00767F00">
      <w:pPr>
        <w:widowControl w:val="0"/>
        <w:autoSpaceDE w:val="0"/>
        <w:ind w:firstLine="709"/>
        <w:contextualSpacing/>
        <w:jc w:val="both"/>
        <w:rPr>
          <w:sz w:val="22"/>
          <w:szCs w:val="22"/>
        </w:rPr>
      </w:pPr>
      <w:r>
        <w:rPr>
          <w:sz w:val="22"/>
          <w:szCs w:val="22"/>
        </w:rPr>
        <w:t>4.9</w:t>
      </w:r>
      <w:r w:rsidRPr="00C5130D">
        <w:rPr>
          <w:sz w:val="22"/>
          <w:szCs w:val="22"/>
        </w:rPr>
        <w:t>.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767F00" w:rsidRPr="00C5130D" w:rsidRDefault="00767F00" w:rsidP="00767F00">
      <w:pPr>
        <w:widowControl w:val="0"/>
        <w:autoSpaceDE w:val="0"/>
        <w:ind w:firstLine="709"/>
        <w:contextualSpacing/>
        <w:jc w:val="both"/>
        <w:rPr>
          <w:sz w:val="22"/>
          <w:szCs w:val="22"/>
        </w:rPr>
      </w:pPr>
      <w:r>
        <w:rPr>
          <w:sz w:val="22"/>
          <w:szCs w:val="22"/>
        </w:rPr>
        <w:t>4.10</w:t>
      </w:r>
      <w:r w:rsidRPr="00C5130D">
        <w:rPr>
          <w:sz w:val="22"/>
          <w:szCs w:val="22"/>
        </w:rPr>
        <w:t xml:space="preserve">.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w:t>
      </w:r>
      <w:r>
        <w:rPr>
          <w:sz w:val="22"/>
          <w:szCs w:val="22"/>
        </w:rPr>
        <w:t>Контракте</w:t>
      </w:r>
      <w:r w:rsidRPr="00C5130D">
        <w:rPr>
          <w:sz w:val="22"/>
          <w:szCs w:val="22"/>
        </w:rPr>
        <w:t>.</w:t>
      </w:r>
    </w:p>
    <w:p w:rsidR="00767F00" w:rsidRPr="00C5130D" w:rsidRDefault="00767F00" w:rsidP="00767F00">
      <w:pPr>
        <w:widowControl w:val="0"/>
        <w:autoSpaceDE w:val="0"/>
        <w:ind w:firstLine="709"/>
        <w:contextualSpacing/>
        <w:jc w:val="both"/>
        <w:rPr>
          <w:sz w:val="22"/>
          <w:szCs w:val="22"/>
        </w:rPr>
      </w:pPr>
      <w:r>
        <w:rPr>
          <w:sz w:val="22"/>
          <w:szCs w:val="22"/>
        </w:rPr>
        <w:t>4.11</w:t>
      </w:r>
      <w:r w:rsidRPr="00C5130D">
        <w:rPr>
          <w:sz w:val="22"/>
          <w:szCs w:val="22"/>
        </w:rPr>
        <w:t>.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rsidR="007F5E5A" w:rsidRPr="00D971D7" w:rsidRDefault="007F5E5A" w:rsidP="00CD3D5C">
      <w:pPr>
        <w:widowControl w:val="0"/>
        <w:shd w:val="clear" w:color="auto" w:fill="FFFFFF"/>
        <w:suppressAutoHyphens/>
        <w:jc w:val="both"/>
        <w:rPr>
          <w:color w:val="000000"/>
          <w:sz w:val="22"/>
          <w:szCs w:val="22"/>
          <w:lang w:eastAsia="ar-SA"/>
        </w:rPr>
      </w:pPr>
    </w:p>
    <w:p w:rsidR="00767F00" w:rsidRPr="00875C02" w:rsidRDefault="00767F00" w:rsidP="00875C02">
      <w:pPr>
        <w:widowControl w:val="0"/>
        <w:shd w:val="clear" w:color="auto" w:fill="FFFFFF"/>
        <w:suppressAutoHyphens/>
        <w:jc w:val="center"/>
        <w:rPr>
          <w:sz w:val="22"/>
          <w:szCs w:val="22"/>
        </w:rPr>
      </w:pPr>
      <w:r>
        <w:rPr>
          <w:b/>
          <w:bCs/>
          <w:color w:val="000000"/>
          <w:sz w:val="22"/>
          <w:szCs w:val="22"/>
          <w:lang w:val="x-none" w:eastAsia="ar-SA"/>
        </w:rPr>
        <w:t>5</w:t>
      </w:r>
      <w:r w:rsidRPr="00955496">
        <w:rPr>
          <w:b/>
          <w:bCs/>
          <w:color w:val="000000"/>
          <w:sz w:val="22"/>
          <w:szCs w:val="22"/>
          <w:lang w:val="x-none" w:eastAsia="ar-SA"/>
        </w:rPr>
        <w:t>.</w:t>
      </w:r>
      <w:r>
        <w:rPr>
          <w:b/>
          <w:bCs/>
          <w:color w:val="000000"/>
          <w:sz w:val="22"/>
          <w:szCs w:val="22"/>
          <w:lang w:eastAsia="ar-SA"/>
        </w:rPr>
        <w:t xml:space="preserve"> </w:t>
      </w:r>
      <w:r w:rsidRPr="00955496">
        <w:rPr>
          <w:b/>
          <w:bCs/>
          <w:color w:val="000000"/>
          <w:sz w:val="22"/>
          <w:szCs w:val="22"/>
          <w:lang w:val="x-none" w:eastAsia="ar-SA"/>
        </w:rPr>
        <w:t>ОТВЕТСТВЕННОСТЬ СТОРОН</w:t>
      </w:r>
    </w:p>
    <w:p w:rsidR="000E2251" w:rsidRPr="000E2251" w:rsidRDefault="000E2251" w:rsidP="000E2251">
      <w:pPr>
        <w:widowControl w:val="0"/>
        <w:shd w:val="clear" w:color="auto" w:fill="FFFFFF"/>
        <w:suppressAutoHyphens/>
        <w:ind w:firstLine="567"/>
        <w:jc w:val="both"/>
        <w:rPr>
          <w:color w:val="000000"/>
          <w:sz w:val="22"/>
          <w:szCs w:val="22"/>
          <w:lang w:val="x-none" w:eastAsia="ar-SA"/>
        </w:rPr>
      </w:pPr>
      <w:r>
        <w:rPr>
          <w:color w:val="000000"/>
          <w:sz w:val="22"/>
          <w:szCs w:val="22"/>
          <w:lang w:eastAsia="ar-SA"/>
        </w:rPr>
        <w:t>5</w:t>
      </w:r>
      <w:r w:rsidRPr="000E2251">
        <w:rPr>
          <w:color w:val="000000"/>
          <w:sz w:val="22"/>
          <w:szCs w:val="22"/>
          <w:lang w:val="x-none" w:eastAsia="ar-SA"/>
        </w:rPr>
        <w:t>.1. За неисполнение или ненадлежащее исполнение своих обязательств, установленных Контрактом, Стороны несут ответственность в соответствии с законодательством Российской Федерации и Контрактом.</w:t>
      </w:r>
    </w:p>
    <w:p w:rsidR="000E2251" w:rsidRPr="000E2251" w:rsidRDefault="000E2251" w:rsidP="000E2251">
      <w:pPr>
        <w:widowControl w:val="0"/>
        <w:shd w:val="clear" w:color="auto" w:fill="FFFFFF"/>
        <w:suppressAutoHyphens/>
        <w:ind w:firstLine="567"/>
        <w:jc w:val="both"/>
        <w:rPr>
          <w:color w:val="000000"/>
          <w:sz w:val="22"/>
          <w:szCs w:val="22"/>
          <w:lang w:val="x-none" w:eastAsia="ar-SA"/>
        </w:rPr>
      </w:pPr>
      <w:r>
        <w:rPr>
          <w:color w:val="000000"/>
          <w:sz w:val="22"/>
          <w:szCs w:val="22"/>
          <w:lang w:eastAsia="ar-SA"/>
        </w:rPr>
        <w:t>5</w:t>
      </w:r>
      <w:r w:rsidRPr="000E2251">
        <w:rPr>
          <w:color w:val="000000"/>
          <w:sz w:val="22"/>
          <w:szCs w:val="22"/>
          <w:lang w:val="x-none" w:eastAsia="ar-SA"/>
        </w:rPr>
        <w:t>.2. Размеры неустоек (штрафов, пеней), указанные в настоящем разделе Контракта, определяются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обязательств, предусмотренных Контрактом (за исключением просрочки исполнения обязательств Заказчиком, Поставщиком), утвержденными постановлением Правительства Российской Федерации от 30.08.2017 № 1042 (далее – Правила), а также в соответствии с положениями статьи 34 Закона о контрактной системе.</w:t>
      </w:r>
    </w:p>
    <w:p w:rsidR="000E2251" w:rsidRPr="000E2251" w:rsidRDefault="000E2251" w:rsidP="000E2251">
      <w:pPr>
        <w:widowControl w:val="0"/>
        <w:shd w:val="clear" w:color="auto" w:fill="FFFFFF"/>
        <w:suppressAutoHyphens/>
        <w:ind w:firstLine="567"/>
        <w:jc w:val="both"/>
        <w:rPr>
          <w:color w:val="000000"/>
          <w:sz w:val="22"/>
          <w:szCs w:val="22"/>
          <w:lang w:val="x-none" w:eastAsia="ar-SA"/>
        </w:rPr>
      </w:pPr>
      <w:r>
        <w:rPr>
          <w:color w:val="000000"/>
          <w:sz w:val="22"/>
          <w:szCs w:val="22"/>
          <w:lang w:eastAsia="ar-SA"/>
        </w:rPr>
        <w:t>5</w:t>
      </w:r>
      <w:r w:rsidRPr="000E2251">
        <w:rPr>
          <w:color w:val="000000"/>
          <w:sz w:val="22"/>
          <w:szCs w:val="22"/>
          <w:lang w:val="x-none" w:eastAsia="ar-SA"/>
        </w:rPr>
        <w:t>.3.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0E2251" w:rsidRDefault="000E2251" w:rsidP="000E2251">
      <w:pPr>
        <w:widowControl w:val="0"/>
        <w:shd w:val="clear" w:color="auto" w:fill="FFFFFF"/>
        <w:suppressAutoHyphens/>
        <w:ind w:firstLine="567"/>
        <w:jc w:val="both"/>
        <w:rPr>
          <w:color w:val="000000"/>
          <w:sz w:val="22"/>
          <w:szCs w:val="22"/>
          <w:lang w:eastAsia="ar-SA"/>
        </w:rPr>
      </w:pPr>
      <w:r>
        <w:rPr>
          <w:color w:val="000000"/>
          <w:sz w:val="22"/>
          <w:szCs w:val="22"/>
          <w:lang w:eastAsia="ar-SA"/>
        </w:rPr>
        <w:t>5</w:t>
      </w:r>
      <w:r w:rsidRPr="000E2251">
        <w:rPr>
          <w:color w:val="000000"/>
          <w:sz w:val="22"/>
          <w:szCs w:val="22"/>
          <w:lang w:val="x-none" w:eastAsia="ar-SA"/>
        </w:rPr>
        <w:t>.4.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но не более 5 тыс. рублей и не менее 1 тыс. рублей</w:t>
      </w:r>
      <w:r>
        <w:rPr>
          <w:color w:val="000000"/>
          <w:sz w:val="22"/>
          <w:szCs w:val="22"/>
          <w:lang w:eastAsia="ar-SA"/>
        </w:rPr>
        <w:t>.</w:t>
      </w:r>
    </w:p>
    <w:p w:rsidR="000E2251" w:rsidRPr="000E2251" w:rsidRDefault="000E2251" w:rsidP="000E2251">
      <w:pPr>
        <w:widowControl w:val="0"/>
        <w:shd w:val="clear" w:color="auto" w:fill="FFFFFF"/>
        <w:suppressAutoHyphens/>
        <w:ind w:firstLine="567"/>
        <w:jc w:val="both"/>
        <w:rPr>
          <w:color w:val="000000"/>
          <w:sz w:val="22"/>
          <w:szCs w:val="22"/>
          <w:lang w:val="x-none" w:eastAsia="ar-SA"/>
        </w:rPr>
      </w:pPr>
      <w:r>
        <w:rPr>
          <w:color w:val="000000"/>
          <w:sz w:val="22"/>
          <w:szCs w:val="22"/>
          <w:lang w:eastAsia="ar-SA"/>
        </w:rPr>
        <w:lastRenderedPageBreak/>
        <w:t>5</w:t>
      </w:r>
      <w:r w:rsidRPr="000E2251">
        <w:rPr>
          <w:color w:val="000000"/>
          <w:sz w:val="22"/>
          <w:szCs w:val="22"/>
          <w:lang w:val="x-none" w:eastAsia="ar-SA"/>
        </w:rPr>
        <w:t>.5. За каждый факт неисполнения или ненадлежащего исполнения Поставщиком обязательств, предусмотренных Контрактом, заключенным с победителем закупки (или с иным участником закупки в случаях, установленных Законом о контрактной системе), предложившим наиболее высокую цену за право заключения контракта, размер штрафа рассчитывается в порядке, установленном Правилами, за исключением просрочки исполнения обязательств (в том числе гарантийного обязательства), предусмотренных Контрактом, и устанавливается в следующем порядке:</w:t>
      </w:r>
    </w:p>
    <w:p w:rsidR="000E2251" w:rsidRPr="000E2251" w:rsidRDefault="000E2251" w:rsidP="000E2251">
      <w:pPr>
        <w:widowControl w:val="0"/>
        <w:shd w:val="clear" w:color="auto" w:fill="FFFFFF"/>
        <w:suppressAutoHyphens/>
        <w:ind w:firstLine="567"/>
        <w:jc w:val="both"/>
        <w:rPr>
          <w:color w:val="000000"/>
          <w:sz w:val="22"/>
          <w:szCs w:val="22"/>
          <w:lang w:val="x-none" w:eastAsia="ar-SA"/>
        </w:rPr>
      </w:pPr>
      <w:r w:rsidRPr="000E2251">
        <w:rPr>
          <w:color w:val="000000"/>
          <w:sz w:val="22"/>
          <w:szCs w:val="22"/>
          <w:lang w:val="x-none" w:eastAsia="ar-SA"/>
        </w:rPr>
        <w:t xml:space="preserve">а) в случае, если цена контракта не превышает начальную (максимальную) цену контракта: </w:t>
      </w:r>
    </w:p>
    <w:p w:rsidR="000E2251" w:rsidRPr="000E2251" w:rsidRDefault="000E2251" w:rsidP="000E2251">
      <w:pPr>
        <w:widowControl w:val="0"/>
        <w:shd w:val="clear" w:color="auto" w:fill="FFFFFF"/>
        <w:suppressAutoHyphens/>
        <w:ind w:firstLine="567"/>
        <w:jc w:val="both"/>
        <w:rPr>
          <w:color w:val="000000"/>
          <w:sz w:val="22"/>
          <w:szCs w:val="22"/>
          <w:lang w:val="x-none" w:eastAsia="ar-SA"/>
        </w:rPr>
      </w:pPr>
      <w:r w:rsidRPr="000E2251">
        <w:rPr>
          <w:color w:val="000000"/>
          <w:sz w:val="22"/>
          <w:szCs w:val="22"/>
          <w:lang w:val="x-none" w:eastAsia="ar-SA"/>
        </w:rPr>
        <w:t>10 процентов начальной (максимальной) цены контракта, если цена контракта не превышает 3 млн. рублей;</w:t>
      </w:r>
    </w:p>
    <w:p w:rsidR="000E2251" w:rsidRPr="000E2251" w:rsidRDefault="000E2251" w:rsidP="000E2251">
      <w:pPr>
        <w:widowControl w:val="0"/>
        <w:shd w:val="clear" w:color="auto" w:fill="FFFFFF"/>
        <w:suppressAutoHyphens/>
        <w:ind w:firstLine="567"/>
        <w:jc w:val="both"/>
        <w:rPr>
          <w:color w:val="000000"/>
          <w:sz w:val="22"/>
          <w:szCs w:val="22"/>
          <w:lang w:val="x-none" w:eastAsia="ar-SA"/>
        </w:rPr>
      </w:pPr>
      <w:r w:rsidRPr="000E2251">
        <w:rPr>
          <w:color w:val="000000"/>
          <w:sz w:val="22"/>
          <w:szCs w:val="22"/>
          <w:lang w:val="x-none" w:eastAsia="ar-SA"/>
        </w:rPr>
        <w:t>5 процентов начальной (максимальной) цены контракта, если цена контракта составляет от 3 млн. рублей до 50 млн. рублей (включительно);</w:t>
      </w:r>
    </w:p>
    <w:p w:rsidR="000E2251" w:rsidRPr="000E2251" w:rsidRDefault="000E2251" w:rsidP="000E2251">
      <w:pPr>
        <w:widowControl w:val="0"/>
        <w:shd w:val="clear" w:color="auto" w:fill="FFFFFF"/>
        <w:suppressAutoHyphens/>
        <w:ind w:firstLine="567"/>
        <w:jc w:val="both"/>
        <w:rPr>
          <w:color w:val="000000"/>
          <w:sz w:val="22"/>
          <w:szCs w:val="22"/>
          <w:lang w:val="x-none" w:eastAsia="ar-SA"/>
        </w:rPr>
      </w:pPr>
      <w:r w:rsidRPr="000E2251">
        <w:rPr>
          <w:color w:val="000000"/>
          <w:sz w:val="22"/>
          <w:szCs w:val="22"/>
          <w:lang w:val="x-none" w:eastAsia="ar-SA"/>
        </w:rPr>
        <w:t>1 процент начальной (максимальной) цены контракта, если цена контракта составляет от 50 млн. рублей до 100 млн. рублей (включительно);</w:t>
      </w:r>
    </w:p>
    <w:p w:rsidR="000E2251" w:rsidRPr="000E2251" w:rsidRDefault="000E2251" w:rsidP="000E2251">
      <w:pPr>
        <w:widowControl w:val="0"/>
        <w:shd w:val="clear" w:color="auto" w:fill="FFFFFF"/>
        <w:suppressAutoHyphens/>
        <w:ind w:firstLine="567"/>
        <w:jc w:val="both"/>
        <w:rPr>
          <w:color w:val="000000"/>
          <w:sz w:val="22"/>
          <w:szCs w:val="22"/>
          <w:lang w:val="x-none" w:eastAsia="ar-SA"/>
        </w:rPr>
      </w:pPr>
      <w:r w:rsidRPr="000E2251">
        <w:rPr>
          <w:color w:val="000000"/>
          <w:sz w:val="22"/>
          <w:szCs w:val="22"/>
          <w:lang w:val="x-none" w:eastAsia="ar-SA"/>
        </w:rPr>
        <w:t>б) в случае, если цена контракта превышает начальную (максимальную) цену Контракта:</w:t>
      </w:r>
    </w:p>
    <w:p w:rsidR="000E2251" w:rsidRPr="000E2251" w:rsidRDefault="000E2251" w:rsidP="000E2251">
      <w:pPr>
        <w:widowControl w:val="0"/>
        <w:shd w:val="clear" w:color="auto" w:fill="FFFFFF"/>
        <w:suppressAutoHyphens/>
        <w:ind w:firstLine="567"/>
        <w:jc w:val="both"/>
        <w:rPr>
          <w:color w:val="000000"/>
          <w:sz w:val="22"/>
          <w:szCs w:val="22"/>
          <w:lang w:val="x-none" w:eastAsia="ar-SA"/>
        </w:rPr>
      </w:pPr>
      <w:r w:rsidRPr="000E2251">
        <w:rPr>
          <w:color w:val="000000"/>
          <w:sz w:val="22"/>
          <w:szCs w:val="22"/>
          <w:lang w:val="x-none" w:eastAsia="ar-SA"/>
        </w:rPr>
        <w:t>10 процентов цены контракта, если цена контракта не превышает 3 млн. рублей;</w:t>
      </w:r>
    </w:p>
    <w:p w:rsidR="000E2251" w:rsidRPr="000E2251" w:rsidRDefault="000E2251" w:rsidP="000E2251">
      <w:pPr>
        <w:widowControl w:val="0"/>
        <w:shd w:val="clear" w:color="auto" w:fill="FFFFFF"/>
        <w:suppressAutoHyphens/>
        <w:ind w:firstLine="567"/>
        <w:jc w:val="both"/>
        <w:rPr>
          <w:color w:val="000000"/>
          <w:sz w:val="22"/>
          <w:szCs w:val="22"/>
          <w:lang w:val="x-none" w:eastAsia="ar-SA"/>
        </w:rPr>
      </w:pPr>
      <w:r w:rsidRPr="000E2251">
        <w:rPr>
          <w:color w:val="000000"/>
          <w:sz w:val="22"/>
          <w:szCs w:val="22"/>
          <w:lang w:val="x-none" w:eastAsia="ar-SA"/>
        </w:rPr>
        <w:t>5 процентов цены контракта, если цена контракта составляет от 3 млн. рублей до 50 млн. рублей (включительно);</w:t>
      </w:r>
    </w:p>
    <w:p w:rsidR="000E2251" w:rsidRPr="000E2251" w:rsidRDefault="000E2251" w:rsidP="000E2251">
      <w:pPr>
        <w:widowControl w:val="0"/>
        <w:shd w:val="clear" w:color="auto" w:fill="FFFFFF"/>
        <w:suppressAutoHyphens/>
        <w:ind w:firstLine="567"/>
        <w:jc w:val="both"/>
        <w:rPr>
          <w:color w:val="000000"/>
          <w:sz w:val="22"/>
          <w:szCs w:val="22"/>
          <w:lang w:val="x-none" w:eastAsia="ar-SA"/>
        </w:rPr>
      </w:pPr>
      <w:r w:rsidRPr="000E2251">
        <w:rPr>
          <w:color w:val="000000"/>
          <w:sz w:val="22"/>
          <w:szCs w:val="22"/>
          <w:lang w:val="x-none" w:eastAsia="ar-SA"/>
        </w:rPr>
        <w:t>1 процент цены контракта, если цена контракта составляет от 50 млн. рублей до 100 млн. рублей (включительно).</w:t>
      </w:r>
    </w:p>
    <w:p w:rsidR="000E2251" w:rsidRPr="000E2251" w:rsidRDefault="000E2251" w:rsidP="000E2251">
      <w:pPr>
        <w:widowControl w:val="0"/>
        <w:shd w:val="clear" w:color="auto" w:fill="FFFFFF"/>
        <w:suppressAutoHyphens/>
        <w:ind w:firstLine="567"/>
        <w:jc w:val="both"/>
        <w:rPr>
          <w:color w:val="000000"/>
          <w:sz w:val="22"/>
          <w:szCs w:val="22"/>
          <w:lang w:val="x-none" w:eastAsia="ar-SA"/>
        </w:rPr>
      </w:pPr>
      <w:r>
        <w:rPr>
          <w:color w:val="000000"/>
          <w:sz w:val="22"/>
          <w:szCs w:val="22"/>
          <w:lang w:eastAsia="ar-SA"/>
        </w:rPr>
        <w:t>5</w:t>
      </w:r>
      <w:r w:rsidRPr="000E2251">
        <w:rPr>
          <w:color w:val="000000"/>
          <w:sz w:val="22"/>
          <w:szCs w:val="22"/>
          <w:lang w:val="x-none" w:eastAsia="ar-SA"/>
        </w:rPr>
        <w:t>.6.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0E2251" w:rsidRPr="000E2251" w:rsidRDefault="000E2251" w:rsidP="000E2251">
      <w:pPr>
        <w:widowControl w:val="0"/>
        <w:shd w:val="clear" w:color="auto" w:fill="FFFFFF"/>
        <w:suppressAutoHyphens/>
        <w:ind w:firstLine="567"/>
        <w:jc w:val="both"/>
        <w:rPr>
          <w:color w:val="000000"/>
          <w:sz w:val="22"/>
          <w:szCs w:val="22"/>
          <w:lang w:val="x-none" w:eastAsia="ar-SA"/>
        </w:rPr>
      </w:pPr>
      <w:r w:rsidRPr="000E2251">
        <w:rPr>
          <w:color w:val="000000"/>
          <w:sz w:val="22"/>
          <w:szCs w:val="22"/>
          <w:lang w:val="x-none" w:eastAsia="ar-SA"/>
        </w:rPr>
        <w:t>а) 1000 рублей, если цена контракта не превышает 3 млн. рублей;</w:t>
      </w:r>
    </w:p>
    <w:p w:rsidR="000E2251" w:rsidRPr="000E2251" w:rsidRDefault="000E2251" w:rsidP="000E2251">
      <w:pPr>
        <w:widowControl w:val="0"/>
        <w:shd w:val="clear" w:color="auto" w:fill="FFFFFF"/>
        <w:suppressAutoHyphens/>
        <w:ind w:firstLine="567"/>
        <w:jc w:val="both"/>
        <w:rPr>
          <w:color w:val="000000"/>
          <w:sz w:val="22"/>
          <w:szCs w:val="22"/>
          <w:lang w:val="x-none" w:eastAsia="ar-SA"/>
        </w:rPr>
      </w:pPr>
      <w:r w:rsidRPr="000E2251">
        <w:rPr>
          <w:color w:val="000000"/>
          <w:sz w:val="22"/>
          <w:szCs w:val="22"/>
          <w:lang w:val="x-none" w:eastAsia="ar-SA"/>
        </w:rPr>
        <w:t>б) 5000 рублей, если цена контракта составляет от 3 млн. рублей до 50 млн. рублей (включительно);</w:t>
      </w:r>
    </w:p>
    <w:p w:rsidR="000E2251" w:rsidRPr="000E2251" w:rsidRDefault="000E2251" w:rsidP="000E2251">
      <w:pPr>
        <w:widowControl w:val="0"/>
        <w:shd w:val="clear" w:color="auto" w:fill="FFFFFF"/>
        <w:suppressAutoHyphens/>
        <w:ind w:firstLine="567"/>
        <w:jc w:val="both"/>
        <w:rPr>
          <w:color w:val="000000"/>
          <w:sz w:val="22"/>
          <w:szCs w:val="22"/>
          <w:lang w:val="x-none" w:eastAsia="ar-SA"/>
        </w:rPr>
      </w:pPr>
      <w:r w:rsidRPr="000E2251">
        <w:rPr>
          <w:color w:val="000000"/>
          <w:sz w:val="22"/>
          <w:szCs w:val="22"/>
          <w:lang w:val="x-none" w:eastAsia="ar-SA"/>
        </w:rPr>
        <w:t>в) 10000 рублей, если цена контракта составляет от 50 млн. рублей до 100 млн. рублей (включительно);</w:t>
      </w:r>
    </w:p>
    <w:p w:rsidR="000E2251" w:rsidRPr="000E2251" w:rsidRDefault="000E2251" w:rsidP="000E2251">
      <w:pPr>
        <w:widowControl w:val="0"/>
        <w:shd w:val="clear" w:color="auto" w:fill="FFFFFF"/>
        <w:suppressAutoHyphens/>
        <w:ind w:firstLine="567"/>
        <w:jc w:val="both"/>
        <w:rPr>
          <w:color w:val="000000"/>
          <w:sz w:val="22"/>
          <w:szCs w:val="22"/>
          <w:lang w:val="x-none" w:eastAsia="ar-SA"/>
        </w:rPr>
      </w:pPr>
      <w:r w:rsidRPr="000E2251">
        <w:rPr>
          <w:color w:val="000000"/>
          <w:sz w:val="22"/>
          <w:szCs w:val="22"/>
          <w:lang w:val="x-none" w:eastAsia="ar-SA"/>
        </w:rPr>
        <w:t>г) 100000 рублей, если цена контракта превышает 100 млн. рублей.</w:t>
      </w:r>
    </w:p>
    <w:p w:rsidR="000E2251" w:rsidRPr="000E2251" w:rsidRDefault="000E2251" w:rsidP="000E2251">
      <w:pPr>
        <w:widowControl w:val="0"/>
        <w:shd w:val="clear" w:color="auto" w:fill="FFFFFF"/>
        <w:suppressAutoHyphens/>
        <w:ind w:firstLine="567"/>
        <w:jc w:val="both"/>
        <w:rPr>
          <w:color w:val="000000"/>
          <w:sz w:val="22"/>
          <w:szCs w:val="22"/>
          <w:lang w:val="x-none" w:eastAsia="ar-SA"/>
        </w:rPr>
      </w:pPr>
      <w:r>
        <w:rPr>
          <w:color w:val="000000"/>
          <w:sz w:val="22"/>
          <w:szCs w:val="22"/>
          <w:lang w:eastAsia="ar-SA"/>
        </w:rPr>
        <w:t>5</w:t>
      </w:r>
      <w:r w:rsidRPr="000E2251">
        <w:rPr>
          <w:color w:val="000000"/>
          <w:sz w:val="22"/>
          <w:szCs w:val="22"/>
          <w:lang w:val="x-none" w:eastAsia="ar-SA"/>
        </w:rPr>
        <w:t>.7.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0E2251" w:rsidRPr="000E2251" w:rsidRDefault="000E2251" w:rsidP="000E2251">
      <w:pPr>
        <w:widowControl w:val="0"/>
        <w:shd w:val="clear" w:color="auto" w:fill="FFFFFF"/>
        <w:suppressAutoHyphens/>
        <w:ind w:firstLine="567"/>
        <w:jc w:val="both"/>
        <w:rPr>
          <w:color w:val="000000"/>
          <w:sz w:val="22"/>
          <w:szCs w:val="22"/>
          <w:lang w:val="x-none" w:eastAsia="ar-SA"/>
        </w:rPr>
      </w:pPr>
      <w:r>
        <w:rPr>
          <w:color w:val="000000"/>
          <w:sz w:val="22"/>
          <w:szCs w:val="22"/>
          <w:lang w:eastAsia="ar-SA"/>
        </w:rPr>
        <w:t>5</w:t>
      </w:r>
      <w:r w:rsidRPr="000E2251">
        <w:rPr>
          <w:color w:val="000000"/>
          <w:sz w:val="22"/>
          <w:szCs w:val="22"/>
          <w:lang w:val="x-none" w:eastAsia="ar-SA"/>
        </w:rPr>
        <w:t>.8. Уплата неустойки, пени и штрафа осуществляется Стороной в течение 10 (Десяти) рабочих дней со дня получения соответствующего требования. В случае просрочки исполнения Поставщиком обязательств по уплате неустойки, пени и штрафа, Заказчик вправе произвести оплату Контракта за вычетом соответствующего размера неустойки, штрафа, пени или вернуть обеспечение исполнения Контракта, уменьшенное на размер начисленных неустойки, штрафа, пени.</w:t>
      </w:r>
    </w:p>
    <w:p w:rsidR="000E2251" w:rsidRPr="000E2251" w:rsidRDefault="000E2251" w:rsidP="000E2251">
      <w:pPr>
        <w:widowControl w:val="0"/>
        <w:shd w:val="clear" w:color="auto" w:fill="FFFFFF"/>
        <w:suppressAutoHyphens/>
        <w:ind w:firstLine="567"/>
        <w:jc w:val="both"/>
        <w:rPr>
          <w:color w:val="000000"/>
          <w:sz w:val="22"/>
          <w:szCs w:val="22"/>
          <w:lang w:val="x-none" w:eastAsia="ar-SA"/>
        </w:rPr>
      </w:pPr>
      <w:r>
        <w:rPr>
          <w:color w:val="000000"/>
          <w:sz w:val="22"/>
          <w:szCs w:val="22"/>
          <w:lang w:eastAsia="ar-SA"/>
        </w:rPr>
        <w:t>5</w:t>
      </w:r>
      <w:r w:rsidRPr="000E2251">
        <w:rPr>
          <w:color w:val="000000"/>
          <w:sz w:val="22"/>
          <w:szCs w:val="22"/>
          <w:lang w:val="x-none" w:eastAsia="ar-SA"/>
        </w:rPr>
        <w:t>.9. Стороны настоящего Контракта освобождаются от уплаты неустойки (штрафа, пеней), если докажут, что неисполнение (ненадлежащее исполнение) соответствующего обязательства произошла вследствие непреодолимой силы или по вине другой Стороны.</w:t>
      </w:r>
    </w:p>
    <w:p w:rsidR="000E2251" w:rsidRPr="000E2251" w:rsidRDefault="000E2251" w:rsidP="000E2251">
      <w:pPr>
        <w:widowControl w:val="0"/>
        <w:shd w:val="clear" w:color="auto" w:fill="FFFFFF"/>
        <w:suppressAutoHyphens/>
        <w:ind w:firstLine="567"/>
        <w:jc w:val="both"/>
        <w:rPr>
          <w:color w:val="000000"/>
          <w:sz w:val="22"/>
          <w:szCs w:val="22"/>
          <w:lang w:val="x-none" w:eastAsia="ar-SA"/>
        </w:rPr>
      </w:pPr>
      <w:r>
        <w:rPr>
          <w:color w:val="000000"/>
          <w:sz w:val="22"/>
          <w:szCs w:val="22"/>
          <w:lang w:eastAsia="ar-SA"/>
        </w:rPr>
        <w:t>5</w:t>
      </w:r>
      <w:r w:rsidRPr="000E2251">
        <w:rPr>
          <w:color w:val="000000"/>
          <w:sz w:val="22"/>
          <w:szCs w:val="22"/>
          <w:lang w:val="x-none" w:eastAsia="ar-SA"/>
        </w:rPr>
        <w:t>.10. Ответственность за достоверность и соответствие законодательству Российской Федерации сведений, указанных в представленных Поставщиком Заказчику документах, несет Поставщик.</w:t>
      </w:r>
    </w:p>
    <w:p w:rsidR="000E2251" w:rsidRPr="000E2251" w:rsidRDefault="000E2251" w:rsidP="000E2251">
      <w:pPr>
        <w:widowControl w:val="0"/>
        <w:shd w:val="clear" w:color="auto" w:fill="FFFFFF"/>
        <w:suppressAutoHyphens/>
        <w:ind w:firstLine="567"/>
        <w:jc w:val="both"/>
        <w:rPr>
          <w:color w:val="000000"/>
          <w:sz w:val="22"/>
          <w:szCs w:val="22"/>
          <w:lang w:val="x-none" w:eastAsia="ar-SA"/>
        </w:rPr>
      </w:pPr>
      <w:r>
        <w:rPr>
          <w:color w:val="000000"/>
          <w:sz w:val="22"/>
          <w:szCs w:val="22"/>
          <w:lang w:eastAsia="ar-SA"/>
        </w:rPr>
        <w:t>5</w:t>
      </w:r>
      <w:r w:rsidRPr="000E2251">
        <w:rPr>
          <w:color w:val="000000"/>
          <w:sz w:val="22"/>
          <w:szCs w:val="22"/>
          <w:lang w:val="x-none" w:eastAsia="ar-SA"/>
        </w:rPr>
        <w:t>.11.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0E2251" w:rsidRPr="000E2251" w:rsidRDefault="000E2251" w:rsidP="000E2251">
      <w:pPr>
        <w:widowControl w:val="0"/>
        <w:shd w:val="clear" w:color="auto" w:fill="FFFFFF"/>
        <w:suppressAutoHyphens/>
        <w:ind w:firstLine="567"/>
        <w:jc w:val="both"/>
        <w:rPr>
          <w:color w:val="000000"/>
          <w:sz w:val="22"/>
          <w:szCs w:val="22"/>
          <w:lang w:val="x-none" w:eastAsia="ar-SA"/>
        </w:rPr>
      </w:pPr>
      <w:r>
        <w:rPr>
          <w:color w:val="000000"/>
          <w:sz w:val="22"/>
          <w:szCs w:val="22"/>
          <w:lang w:eastAsia="ar-SA"/>
        </w:rPr>
        <w:t>5</w:t>
      </w:r>
      <w:r w:rsidRPr="000E2251">
        <w:rPr>
          <w:color w:val="000000"/>
          <w:sz w:val="22"/>
          <w:szCs w:val="22"/>
          <w:lang w:val="x-none" w:eastAsia="ar-SA"/>
        </w:rPr>
        <w:t>.12.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0E2251" w:rsidRPr="000E2251" w:rsidRDefault="000E2251" w:rsidP="000E2251">
      <w:pPr>
        <w:widowControl w:val="0"/>
        <w:shd w:val="clear" w:color="auto" w:fill="FFFFFF"/>
        <w:suppressAutoHyphens/>
        <w:ind w:firstLine="567"/>
        <w:jc w:val="both"/>
        <w:rPr>
          <w:color w:val="000000"/>
          <w:sz w:val="22"/>
          <w:szCs w:val="22"/>
          <w:lang w:val="x-none" w:eastAsia="ar-SA"/>
        </w:rPr>
      </w:pPr>
      <w:r w:rsidRPr="000E2251">
        <w:rPr>
          <w:color w:val="000000"/>
          <w:sz w:val="22"/>
          <w:szCs w:val="22"/>
          <w:lang w:val="x-none" w:eastAsia="ar-SA"/>
        </w:rPr>
        <w:t>а) 1000 рублей, если цена контракта не превышает 3 млн. рублей (включительно);</w:t>
      </w:r>
    </w:p>
    <w:p w:rsidR="000E2251" w:rsidRPr="000E2251" w:rsidRDefault="000E2251" w:rsidP="000E2251">
      <w:pPr>
        <w:widowControl w:val="0"/>
        <w:shd w:val="clear" w:color="auto" w:fill="FFFFFF"/>
        <w:suppressAutoHyphens/>
        <w:ind w:firstLine="567"/>
        <w:jc w:val="both"/>
        <w:rPr>
          <w:color w:val="000000"/>
          <w:sz w:val="22"/>
          <w:szCs w:val="22"/>
          <w:lang w:val="x-none" w:eastAsia="ar-SA"/>
        </w:rPr>
      </w:pPr>
      <w:r w:rsidRPr="000E2251">
        <w:rPr>
          <w:color w:val="000000"/>
          <w:sz w:val="22"/>
          <w:szCs w:val="22"/>
          <w:lang w:val="x-none" w:eastAsia="ar-SA"/>
        </w:rPr>
        <w:t>б) 5000 рублей, если цена контракта составляет от 3 млн. рублей до 50 млн. рублей (включительно);</w:t>
      </w:r>
    </w:p>
    <w:p w:rsidR="000E2251" w:rsidRPr="000E2251" w:rsidRDefault="000E2251" w:rsidP="000E2251">
      <w:pPr>
        <w:widowControl w:val="0"/>
        <w:shd w:val="clear" w:color="auto" w:fill="FFFFFF"/>
        <w:suppressAutoHyphens/>
        <w:ind w:firstLine="567"/>
        <w:jc w:val="both"/>
        <w:rPr>
          <w:color w:val="000000"/>
          <w:sz w:val="22"/>
          <w:szCs w:val="22"/>
          <w:lang w:val="x-none" w:eastAsia="ar-SA"/>
        </w:rPr>
      </w:pPr>
      <w:r w:rsidRPr="000E2251">
        <w:rPr>
          <w:color w:val="000000"/>
          <w:sz w:val="22"/>
          <w:szCs w:val="22"/>
          <w:lang w:val="x-none" w:eastAsia="ar-SA"/>
        </w:rPr>
        <w:t>в) 10000 рублей, если цена контракта составляет от 50 млн. рублей до 100 млн. рублей (включительно);</w:t>
      </w:r>
    </w:p>
    <w:p w:rsidR="000E2251" w:rsidRPr="000E2251" w:rsidRDefault="000E2251" w:rsidP="000E2251">
      <w:pPr>
        <w:widowControl w:val="0"/>
        <w:shd w:val="clear" w:color="auto" w:fill="FFFFFF"/>
        <w:suppressAutoHyphens/>
        <w:ind w:firstLine="567"/>
        <w:jc w:val="both"/>
        <w:rPr>
          <w:color w:val="000000"/>
          <w:sz w:val="22"/>
          <w:szCs w:val="22"/>
          <w:lang w:val="x-none" w:eastAsia="ar-SA"/>
        </w:rPr>
      </w:pPr>
      <w:r w:rsidRPr="000E2251">
        <w:rPr>
          <w:color w:val="000000"/>
          <w:sz w:val="22"/>
          <w:szCs w:val="22"/>
          <w:lang w:val="x-none" w:eastAsia="ar-SA"/>
        </w:rPr>
        <w:t>г) 100000 рублей, если цена контракта превышает 100 млн. рублей.</w:t>
      </w:r>
    </w:p>
    <w:p w:rsidR="000E2251" w:rsidRPr="000E2251" w:rsidRDefault="000E2251" w:rsidP="000E2251">
      <w:pPr>
        <w:widowControl w:val="0"/>
        <w:shd w:val="clear" w:color="auto" w:fill="FFFFFF"/>
        <w:suppressAutoHyphens/>
        <w:ind w:firstLine="567"/>
        <w:jc w:val="both"/>
        <w:rPr>
          <w:color w:val="000000"/>
          <w:sz w:val="22"/>
          <w:szCs w:val="22"/>
          <w:lang w:val="x-none" w:eastAsia="ar-SA"/>
        </w:rPr>
      </w:pPr>
      <w:r>
        <w:rPr>
          <w:color w:val="000000"/>
          <w:sz w:val="22"/>
          <w:szCs w:val="22"/>
          <w:lang w:eastAsia="ar-SA"/>
        </w:rPr>
        <w:t>5</w:t>
      </w:r>
      <w:r w:rsidRPr="000E2251">
        <w:rPr>
          <w:color w:val="000000"/>
          <w:sz w:val="22"/>
          <w:szCs w:val="22"/>
          <w:lang w:val="x-none" w:eastAsia="ar-SA"/>
        </w:rPr>
        <w:t>.13.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0E2251" w:rsidRPr="000E2251" w:rsidRDefault="000E2251" w:rsidP="000E2251">
      <w:pPr>
        <w:widowControl w:val="0"/>
        <w:shd w:val="clear" w:color="auto" w:fill="FFFFFF"/>
        <w:suppressAutoHyphens/>
        <w:ind w:firstLine="567"/>
        <w:jc w:val="both"/>
        <w:rPr>
          <w:color w:val="000000"/>
          <w:sz w:val="22"/>
          <w:szCs w:val="22"/>
          <w:lang w:val="x-none" w:eastAsia="ar-SA"/>
        </w:rPr>
      </w:pPr>
      <w:r>
        <w:rPr>
          <w:color w:val="000000"/>
          <w:sz w:val="22"/>
          <w:szCs w:val="22"/>
          <w:lang w:eastAsia="ar-SA"/>
        </w:rPr>
        <w:t>5</w:t>
      </w:r>
      <w:r w:rsidRPr="000E2251">
        <w:rPr>
          <w:color w:val="000000"/>
          <w:sz w:val="22"/>
          <w:szCs w:val="22"/>
          <w:lang w:val="x-none" w:eastAsia="ar-SA"/>
        </w:rPr>
        <w:t xml:space="preserve">.14. В случае неисполнения или ненадлежащего исполнения Поставщиком обязательств, </w:t>
      </w:r>
      <w:r w:rsidRPr="000E2251">
        <w:rPr>
          <w:color w:val="000000"/>
          <w:sz w:val="22"/>
          <w:szCs w:val="22"/>
          <w:lang w:val="x-none" w:eastAsia="ar-SA"/>
        </w:rPr>
        <w:lastRenderedPageBreak/>
        <w:t>предусмотренных Контрактом, Заказчик вправе произвести оплату по Контракту за вычетом соответствующего размера неустойки (штрафа, пени) (при этом исполнение обязательства Поставщика по перечислению неустойки (штрафа, пени) и (или) убытков в доход бюджета возлагается на Заказчика).</w:t>
      </w:r>
    </w:p>
    <w:p w:rsidR="000E2251" w:rsidRPr="000E2251" w:rsidRDefault="000E2251" w:rsidP="000E2251">
      <w:pPr>
        <w:widowControl w:val="0"/>
        <w:shd w:val="clear" w:color="auto" w:fill="FFFFFF"/>
        <w:suppressAutoHyphens/>
        <w:ind w:firstLine="567"/>
        <w:jc w:val="both"/>
        <w:rPr>
          <w:color w:val="000000"/>
          <w:sz w:val="22"/>
          <w:szCs w:val="22"/>
          <w:lang w:val="x-none" w:eastAsia="ar-SA"/>
        </w:rPr>
      </w:pPr>
      <w:r>
        <w:rPr>
          <w:color w:val="000000"/>
          <w:sz w:val="22"/>
          <w:szCs w:val="22"/>
          <w:lang w:eastAsia="ar-SA"/>
        </w:rPr>
        <w:t>5</w:t>
      </w:r>
      <w:r w:rsidRPr="000E2251">
        <w:rPr>
          <w:color w:val="000000"/>
          <w:sz w:val="22"/>
          <w:szCs w:val="22"/>
          <w:lang w:val="x-none" w:eastAsia="ar-SA"/>
        </w:rPr>
        <w:t>.15. Уплата Стороной неустойки (штрафа, пени) не освобождает ее от исполнения обязательств по Контракту.</w:t>
      </w:r>
    </w:p>
    <w:p w:rsidR="00767F00" w:rsidRPr="00955496" w:rsidRDefault="000E2251" w:rsidP="000E2251">
      <w:pPr>
        <w:widowControl w:val="0"/>
        <w:shd w:val="clear" w:color="auto" w:fill="FFFFFF"/>
        <w:suppressAutoHyphens/>
        <w:ind w:firstLine="567"/>
        <w:jc w:val="both"/>
        <w:rPr>
          <w:color w:val="000000"/>
          <w:sz w:val="22"/>
          <w:szCs w:val="22"/>
          <w:lang w:val="x-none" w:eastAsia="ar-SA"/>
        </w:rPr>
      </w:pPr>
      <w:r>
        <w:rPr>
          <w:color w:val="000000"/>
          <w:sz w:val="22"/>
          <w:szCs w:val="22"/>
          <w:lang w:eastAsia="ar-SA"/>
        </w:rPr>
        <w:t>5</w:t>
      </w:r>
      <w:r w:rsidRPr="000E2251">
        <w:rPr>
          <w:color w:val="000000"/>
          <w:sz w:val="22"/>
          <w:szCs w:val="22"/>
          <w:lang w:val="x-none" w:eastAsia="ar-SA"/>
        </w:rPr>
        <w:t>.16. Заказчик освобождается от ответственности (уплаты пени и штрафа), если имело место нарушение условий настоящего Контракта со стороны Поставщика, а также в случае не доведения до Заказчика в текущем финансовом году объема оплаты денежных обязательств из федерального бюджета.</w:t>
      </w:r>
    </w:p>
    <w:p w:rsidR="00767F00" w:rsidRPr="00955496" w:rsidRDefault="00767F00" w:rsidP="00501B47">
      <w:pPr>
        <w:widowControl w:val="0"/>
        <w:shd w:val="clear" w:color="auto" w:fill="FFFFFF"/>
        <w:suppressAutoHyphens/>
        <w:ind w:firstLine="567"/>
        <w:jc w:val="both"/>
        <w:rPr>
          <w:color w:val="000000"/>
          <w:sz w:val="22"/>
          <w:szCs w:val="22"/>
          <w:lang w:val="x-none" w:eastAsia="ar-SA"/>
        </w:rPr>
      </w:pPr>
    </w:p>
    <w:p w:rsidR="00E05081" w:rsidRDefault="00875C02" w:rsidP="00501B47">
      <w:pPr>
        <w:widowControl w:val="0"/>
        <w:autoSpaceDE w:val="0"/>
        <w:autoSpaceDN w:val="0"/>
        <w:contextualSpacing/>
        <w:jc w:val="center"/>
        <w:rPr>
          <w:b/>
          <w:sz w:val="22"/>
          <w:szCs w:val="22"/>
          <w:lang w:eastAsia="ar-SA"/>
        </w:rPr>
      </w:pPr>
      <w:r>
        <w:rPr>
          <w:b/>
          <w:sz w:val="22"/>
          <w:szCs w:val="22"/>
          <w:lang w:eastAsia="ar-SA"/>
        </w:rPr>
        <w:t>6</w:t>
      </w:r>
      <w:r w:rsidR="00767F00" w:rsidRPr="00955496">
        <w:rPr>
          <w:b/>
          <w:sz w:val="22"/>
          <w:szCs w:val="22"/>
          <w:lang w:eastAsia="ar-SA"/>
        </w:rPr>
        <w:t xml:space="preserve">. </w:t>
      </w:r>
      <w:r w:rsidR="00E05081">
        <w:rPr>
          <w:b/>
          <w:sz w:val="22"/>
          <w:szCs w:val="22"/>
          <w:lang w:eastAsia="ar-SA"/>
        </w:rPr>
        <w:t>КАЧЕСТВО ТОВАРА</w:t>
      </w:r>
    </w:p>
    <w:p w:rsidR="000E2251" w:rsidRPr="000E2251" w:rsidRDefault="000E2251" w:rsidP="000E2251">
      <w:pPr>
        <w:widowControl w:val="0"/>
        <w:autoSpaceDE w:val="0"/>
        <w:autoSpaceDN w:val="0"/>
        <w:ind w:firstLine="567"/>
        <w:contextualSpacing/>
        <w:jc w:val="both"/>
        <w:rPr>
          <w:sz w:val="22"/>
          <w:szCs w:val="22"/>
          <w:lang w:eastAsia="ar-SA"/>
        </w:rPr>
      </w:pPr>
      <w:r>
        <w:rPr>
          <w:sz w:val="22"/>
          <w:szCs w:val="22"/>
          <w:lang w:eastAsia="ar-SA"/>
        </w:rPr>
        <w:t>6</w:t>
      </w:r>
      <w:r w:rsidRPr="000E2251">
        <w:rPr>
          <w:sz w:val="22"/>
          <w:szCs w:val="22"/>
          <w:lang w:eastAsia="ar-SA"/>
        </w:rPr>
        <w:t>.1. Поставщик гарантирует, что поставляемый Товар соответствует требованиям, установленным Контрактом.</w:t>
      </w:r>
    </w:p>
    <w:p w:rsidR="000E2251" w:rsidRPr="000E2251" w:rsidRDefault="000E2251" w:rsidP="000E2251">
      <w:pPr>
        <w:widowControl w:val="0"/>
        <w:autoSpaceDE w:val="0"/>
        <w:autoSpaceDN w:val="0"/>
        <w:ind w:firstLine="567"/>
        <w:contextualSpacing/>
        <w:jc w:val="both"/>
        <w:rPr>
          <w:sz w:val="22"/>
          <w:szCs w:val="22"/>
          <w:lang w:eastAsia="ar-SA"/>
        </w:rPr>
      </w:pPr>
      <w:r>
        <w:rPr>
          <w:sz w:val="22"/>
          <w:szCs w:val="22"/>
          <w:lang w:eastAsia="ar-SA"/>
        </w:rPr>
        <w:t>6</w:t>
      </w:r>
      <w:r w:rsidRPr="000E2251">
        <w:rPr>
          <w:sz w:val="22"/>
          <w:szCs w:val="22"/>
          <w:lang w:eastAsia="ar-SA"/>
        </w:rPr>
        <w:t>.2.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0E2251" w:rsidRPr="000E2251" w:rsidRDefault="000E2251" w:rsidP="000E2251">
      <w:pPr>
        <w:widowControl w:val="0"/>
        <w:autoSpaceDE w:val="0"/>
        <w:autoSpaceDN w:val="0"/>
        <w:ind w:firstLine="567"/>
        <w:contextualSpacing/>
        <w:jc w:val="both"/>
        <w:rPr>
          <w:sz w:val="22"/>
          <w:szCs w:val="22"/>
          <w:lang w:eastAsia="ar-SA"/>
        </w:rPr>
      </w:pPr>
      <w:r>
        <w:rPr>
          <w:sz w:val="22"/>
          <w:szCs w:val="22"/>
          <w:lang w:eastAsia="ar-SA"/>
        </w:rPr>
        <w:t>6</w:t>
      </w:r>
      <w:r w:rsidRPr="000E2251">
        <w:rPr>
          <w:sz w:val="22"/>
          <w:szCs w:val="22"/>
          <w:lang w:eastAsia="ar-SA"/>
        </w:rPr>
        <w:t>.3. Товар должен быть упакован и замаркирован в соответствии с действующими стандартами.</w:t>
      </w:r>
    </w:p>
    <w:p w:rsidR="000E2251" w:rsidRPr="000E2251" w:rsidRDefault="000E2251" w:rsidP="000E2251">
      <w:pPr>
        <w:widowControl w:val="0"/>
        <w:autoSpaceDE w:val="0"/>
        <w:autoSpaceDN w:val="0"/>
        <w:ind w:firstLine="567"/>
        <w:contextualSpacing/>
        <w:jc w:val="both"/>
        <w:rPr>
          <w:sz w:val="22"/>
          <w:szCs w:val="22"/>
          <w:lang w:eastAsia="ar-SA"/>
        </w:rPr>
      </w:pPr>
      <w:r w:rsidRPr="000E2251">
        <w:rPr>
          <w:sz w:val="22"/>
          <w:szCs w:val="22"/>
          <w:lang w:eastAsia="ar-SA"/>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0E2251" w:rsidRPr="000E2251" w:rsidRDefault="000E2251" w:rsidP="000E2251">
      <w:pPr>
        <w:widowControl w:val="0"/>
        <w:autoSpaceDE w:val="0"/>
        <w:autoSpaceDN w:val="0"/>
        <w:ind w:firstLine="567"/>
        <w:contextualSpacing/>
        <w:jc w:val="both"/>
        <w:rPr>
          <w:sz w:val="22"/>
          <w:szCs w:val="22"/>
          <w:lang w:eastAsia="ar-SA"/>
        </w:rPr>
      </w:pPr>
      <w:r>
        <w:rPr>
          <w:sz w:val="22"/>
          <w:szCs w:val="22"/>
          <w:lang w:eastAsia="ar-SA"/>
        </w:rPr>
        <w:t>6</w:t>
      </w:r>
      <w:r w:rsidRPr="000E2251">
        <w:rPr>
          <w:sz w:val="22"/>
          <w:szCs w:val="22"/>
          <w:lang w:eastAsia="ar-SA"/>
        </w:rPr>
        <w:t>.4. Качество поставленного товара должно соответствовать требованиям действующих стандартов и технических условий, установленных в Российской Федерации для данного рода товаров. Качество товара подтверждается соответствующими сертификатами, протоколами испытания и прочими документами завода-изготовителя.</w:t>
      </w:r>
    </w:p>
    <w:p w:rsidR="00E05081" w:rsidRDefault="000E2251" w:rsidP="000E2251">
      <w:pPr>
        <w:widowControl w:val="0"/>
        <w:autoSpaceDE w:val="0"/>
        <w:autoSpaceDN w:val="0"/>
        <w:ind w:firstLine="567"/>
        <w:contextualSpacing/>
        <w:jc w:val="both"/>
        <w:rPr>
          <w:sz w:val="22"/>
          <w:szCs w:val="22"/>
          <w:lang w:eastAsia="ar-SA"/>
        </w:rPr>
      </w:pPr>
      <w:r>
        <w:rPr>
          <w:sz w:val="22"/>
          <w:szCs w:val="22"/>
          <w:lang w:eastAsia="ar-SA"/>
        </w:rPr>
        <w:t>6</w:t>
      </w:r>
      <w:r w:rsidRPr="000E2251">
        <w:rPr>
          <w:sz w:val="22"/>
          <w:szCs w:val="22"/>
          <w:lang w:eastAsia="ar-SA"/>
        </w:rPr>
        <w:t xml:space="preserve">.5. Поставщик вместе с товаром предоставляет Заказчику гарантию качества товара, выданную от собственного имени, срок действия которой составляет не менее </w:t>
      </w:r>
      <w:r w:rsidR="00813A6D">
        <w:rPr>
          <w:sz w:val="22"/>
          <w:szCs w:val="22"/>
          <w:lang w:eastAsia="ar-SA"/>
        </w:rPr>
        <w:t>12</w:t>
      </w:r>
      <w:r w:rsidRPr="000E2251">
        <w:rPr>
          <w:sz w:val="22"/>
          <w:szCs w:val="22"/>
          <w:lang w:eastAsia="ar-SA"/>
        </w:rPr>
        <w:t xml:space="preserve"> (</w:t>
      </w:r>
      <w:r w:rsidR="00813A6D">
        <w:rPr>
          <w:sz w:val="22"/>
          <w:szCs w:val="22"/>
          <w:lang w:eastAsia="ar-SA"/>
        </w:rPr>
        <w:t>Двенадцати</w:t>
      </w:r>
      <w:r w:rsidRPr="000E2251">
        <w:rPr>
          <w:sz w:val="22"/>
          <w:szCs w:val="22"/>
          <w:lang w:eastAsia="ar-SA"/>
        </w:rPr>
        <w:t>) месяцев</w:t>
      </w:r>
      <w:r>
        <w:rPr>
          <w:sz w:val="22"/>
          <w:szCs w:val="22"/>
          <w:lang w:eastAsia="ar-SA"/>
        </w:rPr>
        <w:t>.</w:t>
      </w:r>
    </w:p>
    <w:p w:rsidR="000E2251" w:rsidRDefault="000E2251" w:rsidP="000E2251">
      <w:pPr>
        <w:widowControl w:val="0"/>
        <w:autoSpaceDE w:val="0"/>
        <w:autoSpaceDN w:val="0"/>
        <w:ind w:firstLine="567"/>
        <w:contextualSpacing/>
        <w:jc w:val="both"/>
        <w:rPr>
          <w:b/>
          <w:sz w:val="22"/>
          <w:szCs w:val="22"/>
          <w:lang w:eastAsia="ar-SA"/>
        </w:rPr>
      </w:pPr>
    </w:p>
    <w:p w:rsidR="00767F00" w:rsidRPr="00955496" w:rsidRDefault="00E05081" w:rsidP="00501B47">
      <w:pPr>
        <w:widowControl w:val="0"/>
        <w:autoSpaceDE w:val="0"/>
        <w:autoSpaceDN w:val="0"/>
        <w:contextualSpacing/>
        <w:jc w:val="center"/>
        <w:rPr>
          <w:b/>
          <w:sz w:val="22"/>
          <w:szCs w:val="22"/>
          <w:lang w:eastAsia="ar-SA"/>
        </w:rPr>
      </w:pPr>
      <w:r>
        <w:rPr>
          <w:b/>
          <w:sz w:val="22"/>
          <w:szCs w:val="22"/>
          <w:lang w:eastAsia="ar-SA"/>
        </w:rPr>
        <w:t xml:space="preserve">7. </w:t>
      </w:r>
      <w:r w:rsidR="00767F00" w:rsidRPr="00955496">
        <w:rPr>
          <w:b/>
          <w:sz w:val="22"/>
          <w:szCs w:val="22"/>
          <w:lang w:eastAsia="ar-SA"/>
        </w:rPr>
        <w:t>АНТИКОРРУПЦИОННАЯ ОГОВОРКА</w:t>
      </w:r>
    </w:p>
    <w:p w:rsidR="00767F00" w:rsidRPr="00955496" w:rsidRDefault="00E05081" w:rsidP="00501B47">
      <w:pPr>
        <w:widowControl w:val="0"/>
        <w:autoSpaceDE w:val="0"/>
        <w:autoSpaceDN w:val="0"/>
        <w:ind w:firstLine="567"/>
        <w:jc w:val="both"/>
        <w:rPr>
          <w:sz w:val="22"/>
          <w:szCs w:val="22"/>
        </w:rPr>
      </w:pPr>
      <w:r>
        <w:rPr>
          <w:sz w:val="22"/>
          <w:szCs w:val="22"/>
        </w:rPr>
        <w:t>7</w:t>
      </w:r>
      <w:r w:rsidR="00767F00" w:rsidRPr="00955496">
        <w:rPr>
          <w:sz w:val="22"/>
          <w:szCs w:val="22"/>
        </w:rPr>
        <w:t xml:space="preserve">.1. При исполнении своих обязательств по настоящему </w:t>
      </w:r>
      <w:r w:rsidR="00767F00">
        <w:rPr>
          <w:sz w:val="22"/>
          <w:szCs w:val="22"/>
        </w:rPr>
        <w:t>Контракту</w:t>
      </w:r>
      <w:r w:rsidR="00767F00" w:rsidRPr="00955496">
        <w:rPr>
          <w:sz w:val="22"/>
          <w:szCs w:val="22"/>
        </w:rPr>
        <w:t xml:space="preserve">,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При исполнении своих обязательств по настоящему </w:t>
      </w:r>
      <w:r w:rsidR="00767F00">
        <w:rPr>
          <w:sz w:val="22"/>
          <w:szCs w:val="22"/>
        </w:rPr>
        <w:t>Контракт</w:t>
      </w:r>
      <w:r w:rsidR="00767F00" w:rsidRPr="00955496">
        <w:rPr>
          <w:sz w:val="22"/>
          <w:szCs w:val="22"/>
        </w:rPr>
        <w:t xml:space="preserve">у, Стороны, их аффилированные лица, работники или посредники не осуществляют действия, квалифицируемые применимым для целей </w:t>
      </w:r>
      <w:r w:rsidR="00767F00" w:rsidRPr="00C5130D">
        <w:rPr>
          <w:sz w:val="22"/>
          <w:szCs w:val="22"/>
        </w:rPr>
        <w:t>Контракта</w:t>
      </w:r>
      <w:r w:rsidR="00767F00" w:rsidRPr="00955496">
        <w:rPr>
          <w:sz w:val="22"/>
          <w:szCs w:val="22"/>
        </w:rPr>
        <w:t xml:space="preserve">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767F00" w:rsidRPr="00955496" w:rsidRDefault="00E05081" w:rsidP="00501B47">
      <w:pPr>
        <w:widowControl w:val="0"/>
        <w:autoSpaceDE w:val="0"/>
        <w:autoSpaceDN w:val="0"/>
        <w:ind w:firstLine="567"/>
        <w:jc w:val="both"/>
        <w:rPr>
          <w:sz w:val="22"/>
          <w:szCs w:val="22"/>
        </w:rPr>
      </w:pPr>
      <w:r>
        <w:rPr>
          <w:sz w:val="22"/>
          <w:szCs w:val="22"/>
        </w:rPr>
        <w:t>7</w:t>
      </w:r>
      <w:r w:rsidR="00767F00" w:rsidRPr="00955496">
        <w:rPr>
          <w:sz w:val="22"/>
          <w:szCs w:val="22"/>
        </w:rPr>
        <w:t xml:space="preserve">.2.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В письменном уведомлении Сторона обязана сослаться на факты или представить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настоящему </w:t>
      </w:r>
      <w:r w:rsidR="00767F00">
        <w:rPr>
          <w:sz w:val="22"/>
          <w:szCs w:val="22"/>
        </w:rPr>
        <w:t>Контракт</w:t>
      </w:r>
      <w:r w:rsidR="00767F00" w:rsidRPr="00955496">
        <w:rPr>
          <w:sz w:val="22"/>
          <w:szCs w:val="22"/>
        </w:rPr>
        <w:t>у до получения подтверждения, что нарушения не произошло или не произойдет. Это подтверждение должно быть направлено в течение 10 (Десяти) рабочих дней с даты направления письменного уведомления.</w:t>
      </w:r>
    </w:p>
    <w:p w:rsidR="00767F00" w:rsidRPr="00955496" w:rsidRDefault="00767F00" w:rsidP="00501B47">
      <w:pPr>
        <w:widowControl w:val="0"/>
        <w:shd w:val="clear" w:color="auto" w:fill="FFFFFF"/>
        <w:suppressAutoHyphens/>
        <w:jc w:val="both"/>
        <w:rPr>
          <w:color w:val="000000"/>
          <w:sz w:val="22"/>
          <w:szCs w:val="22"/>
          <w:lang w:val="x-none" w:eastAsia="ar-SA"/>
        </w:rPr>
      </w:pPr>
    </w:p>
    <w:p w:rsidR="00767F00" w:rsidRPr="0067181F" w:rsidRDefault="00E05081" w:rsidP="00501B47">
      <w:pPr>
        <w:pBdr>
          <w:top w:val="none" w:sz="4" w:space="0" w:color="000000"/>
          <w:left w:val="none" w:sz="4" w:space="0" w:color="000000"/>
          <w:bottom w:val="none" w:sz="4" w:space="0" w:color="000000"/>
          <w:right w:val="none" w:sz="4" w:space="0" w:color="000000"/>
        </w:pBdr>
        <w:contextualSpacing/>
        <w:jc w:val="center"/>
        <w:rPr>
          <w:sz w:val="22"/>
          <w:szCs w:val="22"/>
          <w:highlight w:val="white"/>
        </w:rPr>
      </w:pPr>
      <w:r>
        <w:rPr>
          <w:b/>
          <w:bCs/>
          <w:color w:val="000000"/>
          <w:sz w:val="22"/>
          <w:szCs w:val="22"/>
          <w:lang w:eastAsia="ar-SA"/>
        </w:rPr>
        <w:t>8</w:t>
      </w:r>
      <w:r w:rsidR="00767F00" w:rsidRPr="00955496">
        <w:rPr>
          <w:b/>
          <w:bCs/>
          <w:color w:val="000000"/>
          <w:sz w:val="22"/>
          <w:szCs w:val="22"/>
          <w:lang w:val="x-none" w:eastAsia="ar-SA"/>
        </w:rPr>
        <w:t>.</w:t>
      </w:r>
      <w:r w:rsidR="00767F00">
        <w:rPr>
          <w:b/>
          <w:color w:val="000000"/>
          <w:sz w:val="22"/>
          <w:szCs w:val="22"/>
          <w:lang w:val="x-none" w:eastAsia="ar-SA"/>
        </w:rPr>
        <w:t xml:space="preserve"> </w:t>
      </w:r>
      <w:r w:rsidR="00767F00" w:rsidRPr="0067181F">
        <w:rPr>
          <w:rFonts w:eastAsia="Tinos"/>
          <w:b/>
          <w:color w:val="000000"/>
          <w:sz w:val="22"/>
          <w:szCs w:val="22"/>
          <w:highlight w:val="white"/>
        </w:rPr>
        <w:t>ПОРЯДОК РАЗРЕШЕНИЯ СПОРОВ</w:t>
      </w:r>
    </w:p>
    <w:p w:rsidR="00767F00" w:rsidRPr="0067181F" w:rsidRDefault="00E05081" w:rsidP="00501B47">
      <w:pPr>
        <w:pBdr>
          <w:top w:val="none" w:sz="4" w:space="0" w:color="000000"/>
          <w:left w:val="none" w:sz="4" w:space="0" w:color="000000"/>
          <w:bottom w:val="none" w:sz="4" w:space="0" w:color="000000"/>
          <w:right w:val="none" w:sz="4" w:space="0" w:color="000000"/>
        </w:pBdr>
        <w:ind w:firstLine="567"/>
        <w:contextualSpacing/>
        <w:jc w:val="both"/>
        <w:rPr>
          <w:sz w:val="22"/>
          <w:szCs w:val="22"/>
          <w:highlight w:val="white"/>
        </w:rPr>
      </w:pPr>
      <w:r>
        <w:rPr>
          <w:rFonts w:eastAsia="Tinos"/>
          <w:color w:val="000000"/>
          <w:sz w:val="22"/>
          <w:szCs w:val="22"/>
          <w:highlight w:val="white"/>
        </w:rPr>
        <w:t>8</w:t>
      </w:r>
      <w:r w:rsidR="00767F00" w:rsidRPr="0067181F">
        <w:rPr>
          <w:rFonts w:eastAsia="Tinos"/>
          <w:color w:val="000000"/>
          <w:sz w:val="22"/>
          <w:szCs w:val="22"/>
          <w:highlight w:val="white"/>
        </w:rPr>
        <w:t xml:space="preserve">.1. Стороны по настоящему </w:t>
      </w:r>
      <w:r w:rsidR="00767F00">
        <w:rPr>
          <w:sz w:val="22"/>
          <w:szCs w:val="22"/>
        </w:rPr>
        <w:t>Контракту</w:t>
      </w:r>
      <w:r w:rsidR="00767F00" w:rsidRPr="0067181F">
        <w:rPr>
          <w:rFonts w:eastAsia="Tinos"/>
          <w:color w:val="000000"/>
          <w:sz w:val="22"/>
          <w:szCs w:val="22"/>
          <w:highlight w:val="white"/>
        </w:rPr>
        <w:t xml:space="preserve"> в своих взаимоотношениях руководствуются действующим законодательством РФ. Все споры и разногласия, возникающие по поводу данного </w:t>
      </w:r>
      <w:r w:rsidR="00767F00">
        <w:rPr>
          <w:sz w:val="22"/>
          <w:szCs w:val="22"/>
        </w:rPr>
        <w:t>Контракта</w:t>
      </w:r>
      <w:r w:rsidR="00767F00" w:rsidRPr="0067181F">
        <w:rPr>
          <w:rFonts w:eastAsia="Tinos"/>
          <w:color w:val="000000"/>
          <w:sz w:val="22"/>
          <w:szCs w:val="22"/>
          <w:highlight w:val="white"/>
        </w:rPr>
        <w:t xml:space="preserve"> или в связи с ним, решаются Сторонами путем переговоров, а при неурегулировании Сторонами спора в досудебном порядке спор передается на разрешение в Арбитражный суд Новосибирской области.</w:t>
      </w:r>
    </w:p>
    <w:p w:rsidR="00767F00" w:rsidRDefault="00E05081" w:rsidP="00501B47">
      <w:pPr>
        <w:pBdr>
          <w:top w:val="none" w:sz="4" w:space="0" w:color="000000"/>
          <w:left w:val="none" w:sz="4" w:space="0" w:color="000000"/>
          <w:bottom w:val="none" w:sz="4" w:space="0" w:color="000000"/>
          <w:right w:val="none" w:sz="4" w:space="0" w:color="000000"/>
        </w:pBdr>
        <w:ind w:firstLine="567"/>
        <w:contextualSpacing/>
        <w:jc w:val="both"/>
        <w:rPr>
          <w:rFonts w:eastAsia="Tinos"/>
          <w:color w:val="000000"/>
          <w:sz w:val="22"/>
          <w:szCs w:val="22"/>
          <w:highlight w:val="white"/>
        </w:rPr>
      </w:pPr>
      <w:r>
        <w:rPr>
          <w:rFonts w:eastAsia="Tinos"/>
          <w:color w:val="000000"/>
          <w:sz w:val="22"/>
          <w:szCs w:val="22"/>
          <w:highlight w:val="white"/>
        </w:rPr>
        <w:t>8</w:t>
      </w:r>
      <w:r w:rsidR="00767F00" w:rsidRPr="0067181F">
        <w:rPr>
          <w:rFonts w:eastAsia="Tinos"/>
          <w:color w:val="000000"/>
          <w:sz w:val="22"/>
          <w:szCs w:val="22"/>
          <w:highlight w:val="white"/>
        </w:rPr>
        <w:t>.2. Претензия должна быть рассмотрена Стороной в течение 10 (Десяти) рабочих дней с момента ее получения.</w:t>
      </w:r>
    </w:p>
    <w:p w:rsidR="00A73D3F" w:rsidRDefault="00A73D3F" w:rsidP="00501B47">
      <w:pPr>
        <w:pBdr>
          <w:top w:val="none" w:sz="4" w:space="0" w:color="000000"/>
          <w:left w:val="none" w:sz="4" w:space="0" w:color="000000"/>
          <w:bottom w:val="none" w:sz="4" w:space="0" w:color="000000"/>
          <w:right w:val="none" w:sz="4" w:space="0" w:color="000000"/>
        </w:pBdr>
        <w:ind w:firstLine="567"/>
        <w:contextualSpacing/>
        <w:jc w:val="both"/>
        <w:rPr>
          <w:rFonts w:eastAsia="Tinos"/>
          <w:color w:val="000000"/>
          <w:sz w:val="22"/>
          <w:szCs w:val="22"/>
          <w:highlight w:val="white"/>
        </w:rPr>
      </w:pPr>
    </w:p>
    <w:p w:rsidR="00A73D3F" w:rsidRPr="00735B72" w:rsidRDefault="00A73D3F" w:rsidP="00A73D3F">
      <w:pPr>
        <w:pBdr>
          <w:top w:val="none" w:sz="4" w:space="0" w:color="000000"/>
          <w:left w:val="none" w:sz="4" w:space="0" w:color="000000"/>
          <w:bottom w:val="none" w:sz="4" w:space="0" w:color="000000"/>
          <w:right w:val="none" w:sz="4" w:space="0" w:color="000000"/>
        </w:pBdr>
        <w:ind w:firstLine="567"/>
        <w:contextualSpacing/>
        <w:jc w:val="center"/>
        <w:rPr>
          <w:rFonts w:eastAsia="Tinos"/>
          <w:b/>
          <w:color w:val="000000"/>
          <w:sz w:val="22"/>
          <w:szCs w:val="22"/>
        </w:rPr>
      </w:pPr>
      <w:r w:rsidRPr="00A73D3F">
        <w:rPr>
          <w:rFonts w:eastAsia="Tinos"/>
          <w:b/>
          <w:color w:val="000000"/>
          <w:sz w:val="22"/>
          <w:szCs w:val="22"/>
        </w:rPr>
        <w:t xml:space="preserve">9. </w:t>
      </w:r>
      <w:r>
        <w:rPr>
          <w:rFonts w:eastAsia="Tinos"/>
          <w:b/>
          <w:color w:val="000000"/>
          <w:sz w:val="22"/>
          <w:szCs w:val="22"/>
        </w:rPr>
        <w:t>ОБСТОЯТЕЛЬСТВА НЕПРЕОДОЛИМОЙ СИЛЫ (ФОРС-МАЖОР)</w:t>
      </w:r>
    </w:p>
    <w:p w:rsidR="00A73D3F" w:rsidRPr="00735B72" w:rsidRDefault="00A73D3F" w:rsidP="00A73D3F">
      <w:pPr>
        <w:pBdr>
          <w:top w:val="none" w:sz="4" w:space="0" w:color="000000"/>
          <w:left w:val="none" w:sz="4" w:space="0" w:color="000000"/>
          <w:bottom w:val="none" w:sz="4" w:space="0" w:color="000000"/>
          <w:right w:val="none" w:sz="4" w:space="0" w:color="000000"/>
        </w:pBdr>
        <w:ind w:firstLine="567"/>
        <w:contextualSpacing/>
        <w:jc w:val="center"/>
        <w:rPr>
          <w:rFonts w:eastAsia="Tinos"/>
          <w:b/>
          <w:color w:val="000000"/>
          <w:sz w:val="22"/>
          <w:szCs w:val="22"/>
        </w:rPr>
      </w:pPr>
    </w:p>
    <w:p w:rsidR="00A73D3F" w:rsidRPr="00A73D3F" w:rsidRDefault="00A73D3F" w:rsidP="00A73D3F">
      <w:pPr>
        <w:widowControl w:val="0"/>
        <w:autoSpaceDE w:val="0"/>
        <w:ind w:firstLine="709"/>
        <w:contextualSpacing/>
        <w:jc w:val="both"/>
        <w:rPr>
          <w:sz w:val="22"/>
          <w:szCs w:val="22"/>
        </w:rPr>
      </w:pPr>
      <w:r w:rsidRPr="00A73D3F">
        <w:rPr>
          <w:sz w:val="22"/>
          <w:szCs w:val="22"/>
        </w:rPr>
        <w:t>9.1. Стороны не несут ответственность за полное или частичное неисполнение предусмотренных Контрактом обязательств, если такое неисполнение вызвано обстоятельствами непреодолимой силы, а именно чрезвычайных и непредотвратимых при данных условиях обстоятельств: стихийных природных явлений (землетрясений, наводнений, пожаров и т.д.), действий объективных внешних факторов (военных действий, актов органов государственной власти и управления, в том числе санкции, и т.п.), подтвержденных в установленном законодательством порядке, препятствующих надлежащему исполнению обязательств по Контракту, которые возникли после заключения Контракта, на время действия этих обстоятельств, если эти обстоятельства непосредственно повлияли на исполнение Стороной своих обязательств, а также которые Сторона была не в состоянии предвидеть и предотвратить.</w:t>
      </w:r>
    </w:p>
    <w:p w:rsidR="00A73D3F" w:rsidRPr="00A73D3F" w:rsidRDefault="00A73D3F" w:rsidP="00A73D3F">
      <w:pPr>
        <w:widowControl w:val="0"/>
        <w:autoSpaceDE w:val="0"/>
        <w:ind w:firstLine="709"/>
        <w:contextualSpacing/>
        <w:jc w:val="both"/>
        <w:rPr>
          <w:sz w:val="22"/>
          <w:szCs w:val="22"/>
        </w:rPr>
      </w:pPr>
      <w:r w:rsidRPr="00A73D3F">
        <w:rPr>
          <w:sz w:val="22"/>
          <w:szCs w:val="22"/>
        </w:rPr>
        <w:t xml:space="preserve">9.2.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15 (Пятнадцати) </w:t>
      </w:r>
      <w:hyperlink w:anchor="P1874" w:history="1"/>
      <w:r w:rsidRPr="00A73D3F">
        <w:rPr>
          <w:sz w:val="22"/>
          <w:szCs w:val="22"/>
        </w:rPr>
        <w:t xml:space="preserve">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 В этом случае срок выполнения обязательств отодвигается на срок действия обстоятельств непреодолимой силы.</w:t>
      </w:r>
    </w:p>
    <w:p w:rsidR="00A73D3F" w:rsidRPr="00A73D3F" w:rsidRDefault="00A73D3F" w:rsidP="00A73D3F">
      <w:pPr>
        <w:widowControl w:val="0"/>
        <w:autoSpaceDE w:val="0"/>
        <w:ind w:firstLine="709"/>
        <w:contextualSpacing/>
        <w:jc w:val="both"/>
        <w:rPr>
          <w:sz w:val="22"/>
          <w:szCs w:val="22"/>
        </w:rPr>
      </w:pPr>
      <w:r w:rsidRPr="00A73D3F">
        <w:rPr>
          <w:sz w:val="22"/>
          <w:szCs w:val="22"/>
        </w:rPr>
        <w:t>9.3. Если форс-мажорные обстоятельства и их последствия продлятся более трех месяцев, то каждая Сторона имеет право расторгнуть настоящий Контракт в одностороннем порядке, известив письменно об этом другую Сторону за 2 (две) недели до предполагаемой даты расторжения. В этом случае действие Контракта прекращается с момента получения этого извещения другой Стороной.</w:t>
      </w:r>
    </w:p>
    <w:p w:rsidR="00A73D3F" w:rsidRPr="00A73D3F" w:rsidRDefault="00A73D3F" w:rsidP="00A73D3F">
      <w:pPr>
        <w:pBdr>
          <w:top w:val="none" w:sz="4" w:space="0" w:color="000000"/>
          <w:left w:val="none" w:sz="4" w:space="0" w:color="000000"/>
          <w:bottom w:val="none" w:sz="4" w:space="0" w:color="000000"/>
          <w:right w:val="none" w:sz="4" w:space="0" w:color="000000"/>
        </w:pBdr>
        <w:ind w:firstLine="567"/>
        <w:contextualSpacing/>
        <w:jc w:val="both"/>
        <w:rPr>
          <w:rFonts w:eastAsia="Tinos"/>
          <w:b/>
          <w:color w:val="000000"/>
          <w:sz w:val="22"/>
          <w:szCs w:val="22"/>
          <w:highlight w:val="white"/>
        </w:rPr>
      </w:pPr>
      <w:r w:rsidRPr="00A73D3F">
        <w:rPr>
          <w:sz w:val="22"/>
          <w:szCs w:val="22"/>
        </w:rPr>
        <w:t>9.4. В случае возникновения после подписания Контракта санкций в отношении поставки Товара Заказчику и невозможности исполнения Контракта, Стороны признают, что Контракт может быть расторгнут в одностороннем порядке Поставщиком на основании пункта 2 статьи 450, статьи 450.1 Гражданского кодекса РФ.</w:t>
      </w:r>
    </w:p>
    <w:p w:rsidR="00767F00" w:rsidRPr="0067181F" w:rsidRDefault="00767F00" w:rsidP="00501B47">
      <w:pPr>
        <w:pBdr>
          <w:top w:val="none" w:sz="4" w:space="0" w:color="000000"/>
          <w:left w:val="none" w:sz="4" w:space="0" w:color="000000"/>
          <w:bottom w:val="none" w:sz="4" w:space="0" w:color="000000"/>
          <w:right w:val="none" w:sz="4" w:space="0" w:color="000000"/>
        </w:pBdr>
        <w:ind w:firstLine="567"/>
        <w:contextualSpacing/>
        <w:jc w:val="both"/>
        <w:rPr>
          <w:sz w:val="22"/>
          <w:szCs w:val="22"/>
          <w:highlight w:val="white"/>
        </w:rPr>
      </w:pPr>
    </w:p>
    <w:p w:rsidR="00767F00" w:rsidRPr="001F5350" w:rsidRDefault="00F51D9A" w:rsidP="00501B47">
      <w:pPr>
        <w:jc w:val="center"/>
        <w:rPr>
          <w:rFonts w:eastAsia="Arial"/>
          <w:b/>
          <w:bCs/>
        </w:rPr>
      </w:pPr>
      <w:r w:rsidRPr="00735B72">
        <w:rPr>
          <w:b/>
          <w:color w:val="000000"/>
          <w:sz w:val="22"/>
          <w:szCs w:val="22"/>
          <w:lang w:eastAsia="ar-SA"/>
        </w:rPr>
        <w:t>10</w:t>
      </w:r>
      <w:r w:rsidR="00767F00">
        <w:rPr>
          <w:b/>
          <w:color w:val="000000"/>
          <w:sz w:val="22"/>
          <w:szCs w:val="22"/>
          <w:lang w:eastAsia="ar-SA"/>
        </w:rPr>
        <w:t>. ЗАКЛЮЧИТЕЛЬНЫЕ ПОЛОЖЕНИЯ</w:t>
      </w:r>
    </w:p>
    <w:p w:rsidR="00767F00" w:rsidRPr="0067181F" w:rsidRDefault="00B37977" w:rsidP="00501B47">
      <w:pPr>
        <w:pBdr>
          <w:top w:val="none" w:sz="4" w:space="0" w:color="000000"/>
          <w:left w:val="none" w:sz="4" w:space="0" w:color="000000"/>
          <w:bottom w:val="none" w:sz="4" w:space="0" w:color="000000"/>
          <w:right w:val="none" w:sz="4" w:space="0" w:color="000000"/>
        </w:pBdr>
        <w:ind w:firstLine="567"/>
        <w:contextualSpacing/>
        <w:jc w:val="both"/>
        <w:rPr>
          <w:sz w:val="22"/>
          <w:szCs w:val="22"/>
          <w:highlight w:val="white"/>
        </w:rPr>
      </w:pPr>
      <w:r>
        <w:rPr>
          <w:rFonts w:eastAsia="Tinos"/>
          <w:color w:val="000000"/>
          <w:sz w:val="22"/>
          <w:szCs w:val="22"/>
          <w:highlight w:val="white"/>
        </w:rPr>
        <w:t>10</w:t>
      </w:r>
      <w:r w:rsidR="00767F00" w:rsidRPr="0067181F">
        <w:rPr>
          <w:rFonts w:eastAsia="Tinos"/>
          <w:color w:val="000000"/>
          <w:sz w:val="22"/>
          <w:szCs w:val="22"/>
          <w:highlight w:val="white"/>
        </w:rPr>
        <w:t xml:space="preserve">.1. Настоящий </w:t>
      </w:r>
      <w:r w:rsidR="00767F00">
        <w:rPr>
          <w:sz w:val="22"/>
          <w:szCs w:val="22"/>
        </w:rPr>
        <w:t>Контракт</w:t>
      </w:r>
      <w:r w:rsidR="00767F00" w:rsidRPr="0067181F">
        <w:rPr>
          <w:rFonts w:eastAsia="Tinos"/>
          <w:color w:val="000000"/>
          <w:sz w:val="22"/>
          <w:szCs w:val="22"/>
          <w:highlight w:val="white"/>
        </w:rPr>
        <w:t xml:space="preserve"> вступает в силу с даты его подписания сто</w:t>
      </w:r>
      <w:r w:rsidR="0055661F">
        <w:rPr>
          <w:rFonts w:eastAsia="Tinos"/>
          <w:color w:val="000000"/>
          <w:sz w:val="22"/>
          <w:szCs w:val="22"/>
          <w:highlight w:val="white"/>
        </w:rPr>
        <w:t>ронами и действует до 31.12.2026</w:t>
      </w:r>
      <w:r w:rsidR="00767F00" w:rsidRPr="0067181F">
        <w:rPr>
          <w:rFonts w:eastAsia="Tinos"/>
          <w:color w:val="000000"/>
          <w:sz w:val="22"/>
          <w:szCs w:val="22"/>
          <w:highlight w:val="white"/>
        </w:rPr>
        <w:t>, а в части взаиморасчетов и ответственности Сторон – до полного исполнения.</w:t>
      </w:r>
    </w:p>
    <w:p w:rsidR="00767F00" w:rsidRPr="0067181F" w:rsidRDefault="00767F00" w:rsidP="00501B47">
      <w:pPr>
        <w:pBdr>
          <w:top w:val="none" w:sz="4" w:space="0" w:color="000000"/>
          <w:left w:val="none" w:sz="4" w:space="0" w:color="000000"/>
          <w:bottom w:val="none" w:sz="4" w:space="0" w:color="000000"/>
          <w:right w:val="none" w:sz="4" w:space="0" w:color="000000"/>
        </w:pBdr>
        <w:ind w:firstLine="567"/>
        <w:contextualSpacing/>
        <w:jc w:val="both"/>
        <w:rPr>
          <w:sz w:val="22"/>
          <w:szCs w:val="22"/>
          <w:highlight w:val="white"/>
        </w:rPr>
      </w:pPr>
      <w:r w:rsidRPr="0067181F">
        <w:rPr>
          <w:rFonts w:eastAsia="Tinos"/>
          <w:color w:val="000000"/>
          <w:sz w:val="22"/>
          <w:szCs w:val="22"/>
          <w:highlight w:val="white"/>
        </w:rPr>
        <w:t>Стороны договорились в целях оперативного взаимодействия обмениваться документами по электронной почте, факсу, а также с помощью иных доступных технических средств. При наличии двух и более редакций одного документа, присланного разными письмами/факсами, действительным стороны договорились считать присланное последним.</w:t>
      </w:r>
    </w:p>
    <w:p w:rsidR="00767F00" w:rsidRDefault="00F51D9A" w:rsidP="00501B47">
      <w:pPr>
        <w:pBdr>
          <w:top w:val="none" w:sz="4" w:space="0" w:color="000000"/>
          <w:left w:val="none" w:sz="4" w:space="0" w:color="000000"/>
          <w:bottom w:val="none" w:sz="4" w:space="0" w:color="000000"/>
          <w:right w:val="none" w:sz="4" w:space="0" w:color="000000"/>
        </w:pBdr>
        <w:ind w:firstLine="567"/>
        <w:contextualSpacing/>
        <w:jc w:val="both"/>
        <w:rPr>
          <w:sz w:val="22"/>
          <w:szCs w:val="22"/>
        </w:rPr>
      </w:pPr>
      <w:r w:rsidRPr="00735B72">
        <w:rPr>
          <w:rFonts w:eastAsia="Tinos"/>
          <w:color w:val="000000"/>
          <w:sz w:val="22"/>
          <w:szCs w:val="22"/>
          <w:highlight w:val="white"/>
        </w:rPr>
        <w:t>10</w:t>
      </w:r>
      <w:r w:rsidR="00767F00">
        <w:rPr>
          <w:rFonts w:eastAsia="Tinos"/>
          <w:color w:val="000000"/>
          <w:sz w:val="22"/>
          <w:szCs w:val="22"/>
          <w:highlight w:val="white"/>
        </w:rPr>
        <w:t xml:space="preserve">.2. </w:t>
      </w:r>
      <w:r w:rsidR="00767F00" w:rsidRPr="0067181F">
        <w:rPr>
          <w:rFonts w:eastAsia="Tinos"/>
          <w:color w:val="000000"/>
          <w:sz w:val="22"/>
          <w:szCs w:val="22"/>
          <w:highlight w:val="white"/>
        </w:rPr>
        <w:t xml:space="preserve">Настоящий </w:t>
      </w:r>
      <w:r w:rsidR="00767F00">
        <w:rPr>
          <w:sz w:val="22"/>
          <w:szCs w:val="22"/>
        </w:rPr>
        <w:t>Контракт</w:t>
      </w:r>
      <w:r w:rsidR="00767F00" w:rsidRPr="0067181F">
        <w:rPr>
          <w:rFonts w:eastAsia="Tinos"/>
          <w:color w:val="000000"/>
          <w:sz w:val="22"/>
          <w:szCs w:val="22"/>
          <w:highlight w:val="white"/>
        </w:rPr>
        <w:t xml:space="preserve"> </w:t>
      </w:r>
      <w:r w:rsidR="00767F00" w:rsidRPr="00024E4D">
        <w:rPr>
          <w:sz w:val="22"/>
          <w:szCs w:val="22"/>
        </w:rPr>
        <w:t>и приложения к нему составлены в двух экземплярах, имеющих одинаковую юридическую силу по одному для каждой из Сторон</w:t>
      </w:r>
      <w:r w:rsidR="00767F00">
        <w:rPr>
          <w:sz w:val="22"/>
          <w:szCs w:val="22"/>
        </w:rPr>
        <w:t xml:space="preserve"> либо </w:t>
      </w:r>
      <w:r w:rsidR="00767F00" w:rsidRPr="00024E4D">
        <w:rPr>
          <w:sz w:val="22"/>
          <w:szCs w:val="22"/>
        </w:rPr>
        <w:t>в форме электронного документа посредством электронного документооборота (оператор ЭДО ООО «Компания «Тензор» или АО «ПФ «СКБ «Контур»)</w:t>
      </w:r>
      <w:r w:rsidR="00767F00">
        <w:rPr>
          <w:sz w:val="22"/>
          <w:szCs w:val="22"/>
        </w:rPr>
        <w:t xml:space="preserve">, либо </w:t>
      </w:r>
      <w:r w:rsidR="00767F00" w:rsidRPr="008C446D">
        <w:rPr>
          <w:sz w:val="22"/>
          <w:szCs w:val="22"/>
        </w:rPr>
        <w:t>в форме электронного документа посредством электронного документооборота с использованием единого агрегатора торговли (</w:t>
      </w:r>
      <w:hyperlink r:id="rId8" w:history="1">
        <w:r w:rsidR="00767F00" w:rsidRPr="008A68B4">
          <w:rPr>
            <w:rStyle w:val="af4"/>
            <w:sz w:val="22"/>
            <w:szCs w:val="22"/>
          </w:rPr>
          <w:t>https://agregatoreat.ru</w:t>
        </w:r>
      </w:hyperlink>
      <w:r w:rsidR="00767F00" w:rsidRPr="008C446D">
        <w:rPr>
          <w:sz w:val="22"/>
          <w:szCs w:val="22"/>
        </w:rPr>
        <w:t>).</w:t>
      </w:r>
    </w:p>
    <w:p w:rsidR="00767F00" w:rsidRDefault="00F51D9A" w:rsidP="00501B47">
      <w:pPr>
        <w:pBdr>
          <w:top w:val="none" w:sz="4" w:space="0" w:color="000000"/>
          <w:left w:val="none" w:sz="4" w:space="0" w:color="000000"/>
          <w:bottom w:val="none" w:sz="4" w:space="0" w:color="000000"/>
          <w:right w:val="none" w:sz="4" w:space="0" w:color="000000"/>
        </w:pBdr>
        <w:ind w:firstLine="567"/>
        <w:contextualSpacing/>
        <w:jc w:val="both"/>
        <w:rPr>
          <w:sz w:val="22"/>
          <w:szCs w:val="22"/>
        </w:rPr>
      </w:pPr>
      <w:r w:rsidRPr="00735B72">
        <w:rPr>
          <w:sz w:val="22"/>
          <w:szCs w:val="22"/>
        </w:rPr>
        <w:t>10</w:t>
      </w:r>
      <w:r w:rsidR="00767F00">
        <w:rPr>
          <w:sz w:val="22"/>
          <w:szCs w:val="22"/>
        </w:rPr>
        <w:t xml:space="preserve">.3. </w:t>
      </w:r>
      <w:r w:rsidR="00767F00" w:rsidRPr="0067181F">
        <w:rPr>
          <w:rFonts w:eastAsia="Tinos"/>
          <w:color w:val="000000"/>
          <w:sz w:val="22"/>
          <w:szCs w:val="22"/>
          <w:highlight w:val="white"/>
        </w:rPr>
        <w:t xml:space="preserve">Выставление </w:t>
      </w:r>
      <w:r w:rsidR="00767F00" w:rsidRPr="00955496">
        <w:rPr>
          <w:color w:val="000000"/>
          <w:sz w:val="22"/>
          <w:szCs w:val="22"/>
          <w:lang w:val="x-none" w:eastAsia="ar-SA"/>
        </w:rPr>
        <w:t>Поставщик</w:t>
      </w:r>
      <w:r w:rsidR="00767F00">
        <w:rPr>
          <w:color w:val="000000"/>
          <w:sz w:val="22"/>
          <w:szCs w:val="22"/>
          <w:lang w:eastAsia="ar-SA"/>
        </w:rPr>
        <w:t>ом</w:t>
      </w:r>
      <w:r w:rsidR="00767F00" w:rsidRPr="0067181F">
        <w:rPr>
          <w:rFonts w:eastAsia="Tinos"/>
          <w:color w:val="000000"/>
          <w:sz w:val="22"/>
          <w:szCs w:val="22"/>
          <w:highlight w:val="white"/>
        </w:rPr>
        <w:t xml:space="preserve"> </w:t>
      </w:r>
      <w:r w:rsidR="00767F00" w:rsidRPr="00024E4D">
        <w:rPr>
          <w:sz w:val="22"/>
          <w:szCs w:val="22"/>
        </w:rPr>
        <w:t xml:space="preserve">Заказчику расчетно-платежных документов (счет, счет-фактура), документов о приемке возможно посредством электронного документооборота с использованием электронной подписи через оператора электронного документооборота ООО «Компания Тензор» (ИНН 7605016030, ОГРН 1027600787994) либо АО «ПФ «СКБ «Контур» (ИНН 6663003127, ОГРН 1026605606620). Датой выставления </w:t>
      </w:r>
      <w:r w:rsidR="00767F00" w:rsidRPr="00955496">
        <w:rPr>
          <w:color w:val="000000"/>
          <w:sz w:val="22"/>
          <w:szCs w:val="22"/>
          <w:lang w:val="x-none" w:eastAsia="ar-SA"/>
        </w:rPr>
        <w:t>Поставщик</w:t>
      </w:r>
      <w:r w:rsidR="00767F00">
        <w:rPr>
          <w:color w:val="000000"/>
          <w:sz w:val="22"/>
          <w:szCs w:val="22"/>
          <w:lang w:eastAsia="ar-SA"/>
        </w:rPr>
        <w:t>ом</w:t>
      </w:r>
      <w:r w:rsidR="00767F00" w:rsidRPr="00024E4D">
        <w:rPr>
          <w:sz w:val="22"/>
          <w:szCs w:val="22"/>
        </w:rPr>
        <w:t xml:space="preserve"> расчетно-платежных документов в электронном виде Заказчику по телекоммуникационным каналам связи считается дата подтверждения оператором электронного документооборота выставления </w:t>
      </w:r>
      <w:r w:rsidR="00767F00" w:rsidRPr="00955496">
        <w:rPr>
          <w:color w:val="000000"/>
          <w:sz w:val="22"/>
          <w:szCs w:val="22"/>
          <w:lang w:val="x-none" w:eastAsia="ar-SA"/>
        </w:rPr>
        <w:t>Поставщик</w:t>
      </w:r>
      <w:r w:rsidR="00767F00">
        <w:rPr>
          <w:color w:val="000000"/>
          <w:sz w:val="22"/>
          <w:szCs w:val="22"/>
          <w:lang w:eastAsia="ar-SA"/>
        </w:rPr>
        <w:t>ом</w:t>
      </w:r>
      <w:r w:rsidR="00767F00" w:rsidRPr="00024E4D">
        <w:rPr>
          <w:sz w:val="22"/>
          <w:szCs w:val="22"/>
        </w:rPr>
        <w:t xml:space="preserve"> расчетно-платежных документов Заказчику.</w:t>
      </w:r>
    </w:p>
    <w:p w:rsidR="00767F00" w:rsidRPr="00024E4D" w:rsidRDefault="00F51D9A" w:rsidP="00501B47">
      <w:pPr>
        <w:widowControl w:val="0"/>
        <w:suppressAutoHyphens/>
        <w:autoSpaceDE w:val="0"/>
        <w:adjustRightInd w:val="0"/>
        <w:ind w:firstLine="567"/>
        <w:jc w:val="both"/>
        <w:rPr>
          <w:sz w:val="22"/>
          <w:szCs w:val="22"/>
        </w:rPr>
      </w:pPr>
      <w:r w:rsidRPr="00735B72">
        <w:rPr>
          <w:rFonts w:eastAsia="Tinos"/>
          <w:color w:val="000000"/>
          <w:sz w:val="22"/>
          <w:szCs w:val="22"/>
          <w:highlight w:val="white"/>
        </w:rPr>
        <w:t>10</w:t>
      </w:r>
      <w:r w:rsidR="00767F00">
        <w:rPr>
          <w:rFonts w:eastAsia="Tinos"/>
          <w:color w:val="000000"/>
          <w:sz w:val="22"/>
          <w:szCs w:val="22"/>
          <w:highlight w:val="white"/>
        </w:rPr>
        <w:t>.4</w:t>
      </w:r>
      <w:r w:rsidR="00767F00" w:rsidRPr="0067181F">
        <w:rPr>
          <w:rFonts w:eastAsia="Tinos"/>
          <w:color w:val="000000"/>
          <w:sz w:val="22"/>
          <w:szCs w:val="22"/>
          <w:highlight w:val="white"/>
        </w:rPr>
        <w:t xml:space="preserve">. </w:t>
      </w:r>
      <w:r w:rsidR="00767F00" w:rsidRPr="00024E4D">
        <w:rPr>
          <w:sz w:val="22"/>
          <w:szCs w:val="22"/>
        </w:rPr>
        <w:t xml:space="preserve">Все изменения к </w:t>
      </w:r>
      <w:r w:rsidR="00767F00">
        <w:rPr>
          <w:sz w:val="22"/>
          <w:szCs w:val="22"/>
        </w:rPr>
        <w:t>Контракту</w:t>
      </w:r>
      <w:r w:rsidR="00767F00" w:rsidRPr="00024E4D">
        <w:rPr>
          <w:sz w:val="22"/>
          <w:szCs w:val="22"/>
        </w:rPr>
        <w:t xml:space="preserve"> оформляются в письменной форме, подписываются обеими Сторонами и являются неотъемлемой частью настоящего </w:t>
      </w:r>
      <w:r w:rsidR="00767F00">
        <w:rPr>
          <w:sz w:val="22"/>
          <w:szCs w:val="22"/>
        </w:rPr>
        <w:t>Контракта</w:t>
      </w:r>
      <w:r w:rsidR="00767F00" w:rsidRPr="00024E4D">
        <w:rPr>
          <w:sz w:val="22"/>
          <w:szCs w:val="22"/>
        </w:rPr>
        <w:t>. В случае изменения наименования, или адреса места нахождения банковских реквизитов, Сторона письменно извещает об этом другую Сторону в течение 5 (пяти) рабочих дней с даты такого изменения.</w:t>
      </w:r>
    </w:p>
    <w:p w:rsidR="00767F00" w:rsidRPr="00024E4D" w:rsidRDefault="00F51D9A" w:rsidP="00501B47">
      <w:pPr>
        <w:widowControl w:val="0"/>
        <w:suppressAutoHyphens/>
        <w:autoSpaceDE w:val="0"/>
        <w:adjustRightInd w:val="0"/>
        <w:ind w:firstLine="567"/>
        <w:jc w:val="both"/>
        <w:rPr>
          <w:sz w:val="22"/>
          <w:szCs w:val="22"/>
        </w:rPr>
      </w:pPr>
      <w:r w:rsidRPr="00735B72">
        <w:rPr>
          <w:sz w:val="22"/>
          <w:szCs w:val="22"/>
        </w:rPr>
        <w:t>10</w:t>
      </w:r>
      <w:r w:rsidR="00B8692F">
        <w:rPr>
          <w:sz w:val="22"/>
          <w:szCs w:val="22"/>
        </w:rPr>
        <w:t>.5</w:t>
      </w:r>
      <w:r w:rsidR="00767F00" w:rsidRPr="00024E4D">
        <w:rPr>
          <w:sz w:val="22"/>
          <w:szCs w:val="22"/>
        </w:rPr>
        <w:t xml:space="preserve">. При исполнении </w:t>
      </w:r>
      <w:r w:rsidR="00767F00">
        <w:rPr>
          <w:sz w:val="22"/>
          <w:szCs w:val="22"/>
        </w:rPr>
        <w:t>Контракта</w:t>
      </w:r>
      <w:r w:rsidR="00767F00" w:rsidRPr="00024E4D">
        <w:rPr>
          <w:sz w:val="22"/>
          <w:szCs w:val="22"/>
        </w:rPr>
        <w:t xml:space="preserve"> не допускается перемена </w:t>
      </w:r>
      <w:r w:rsidR="00767F00" w:rsidRPr="00955496">
        <w:rPr>
          <w:color w:val="000000"/>
          <w:sz w:val="22"/>
          <w:szCs w:val="22"/>
          <w:lang w:val="x-none" w:eastAsia="ar-SA"/>
        </w:rPr>
        <w:t>Поставщик</w:t>
      </w:r>
      <w:r w:rsidR="00767F00">
        <w:rPr>
          <w:color w:val="000000"/>
          <w:sz w:val="22"/>
          <w:szCs w:val="22"/>
          <w:lang w:eastAsia="ar-SA"/>
        </w:rPr>
        <w:t>а</w:t>
      </w:r>
      <w:r w:rsidR="00767F00" w:rsidRPr="00024E4D">
        <w:rPr>
          <w:sz w:val="22"/>
          <w:szCs w:val="22"/>
        </w:rPr>
        <w:t xml:space="preserve">, за исключением случаев, если новый </w:t>
      </w:r>
      <w:r w:rsidR="00767F00" w:rsidRPr="00955496">
        <w:rPr>
          <w:color w:val="000000"/>
          <w:sz w:val="22"/>
          <w:szCs w:val="22"/>
          <w:lang w:val="x-none" w:eastAsia="ar-SA"/>
        </w:rPr>
        <w:t>Поставщик</w:t>
      </w:r>
      <w:r w:rsidR="00767F00" w:rsidRPr="00024E4D">
        <w:rPr>
          <w:sz w:val="22"/>
          <w:szCs w:val="22"/>
        </w:rPr>
        <w:t xml:space="preserve"> является правопреемником </w:t>
      </w:r>
      <w:r w:rsidR="00767F00" w:rsidRPr="00955496">
        <w:rPr>
          <w:color w:val="000000"/>
          <w:sz w:val="22"/>
          <w:szCs w:val="22"/>
          <w:lang w:val="x-none" w:eastAsia="ar-SA"/>
        </w:rPr>
        <w:t>Поставщик</w:t>
      </w:r>
      <w:r w:rsidR="00767F00">
        <w:rPr>
          <w:color w:val="000000"/>
          <w:sz w:val="22"/>
          <w:szCs w:val="22"/>
          <w:lang w:eastAsia="ar-SA"/>
        </w:rPr>
        <w:t>а</w:t>
      </w:r>
      <w:r w:rsidR="00767F00">
        <w:rPr>
          <w:rFonts w:eastAsia="Tinos"/>
          <w:color w:val="000000"/>
          <w:sz w:val="22"/>
          <w:szCs w:val="22"/>
        </w:rPr>
        <w:t xml:space="preserve"> </w:t>
      </w:r>
      <w:r w:rsidR="00767F00" w:rsidRPr="00024E4D">
        <w:rPr>
          <w:sz w:val="22"/>
          <w:szCs w:val="22"/>
        </w:rPr>
        <w:t xml:space="preserve">по </w:t>
      </w:r>
      <w:r w:rsidR="00767F00">
        <w:rPr>
          <w:sz w:val="22"/>
          <w:szCs w:val="22"/>
        </w:rPr>
        <w:t>Контракту</w:t>
      </w:r>
      <w:r w:rsidR="00767F00" w:rsidRPr="00024E4D">
        <w:rPr>
          <w:sz w:val="22"/>
          <w:szCs w:val="22"/>
        </w:rPr>
        <w:t xml:space="preserve"> вследствие реорганизации юридического лица в форме преобразования, слияния или присоединения.</w:t>
      </w:r>
    </w:p>
    <w:p w:rsidR="00767F00" w:rsidRPr="00024E4D" w:rsidRDefault="00F51D9A" w:rsidP="00501B47">
      <w:pPr>
        <w:widowControl w:val="0"/>
        <w:suppressAutoHyphens/>
        <w:autoSpaceDE w:val="0"/>
        <w:adjustRightInd w:val="0"/>
        <w:ind w:firstLine="567"/>
        <w:jc w:val="both"/>
        <w:rPr>
          <w:sz w:val="22"/>
          <w:szCs w:val="22"/>
        </w:rPr>
      </w:pPr>
      <w:r w:rsidRPr="00735B72">
        <w:rPr>
          <w:sz w:val="22"/>
          <w:szCs w:val="22"/>
        </w:rPr>
        <w:t>10</w:t>
      </w:r>
      <w:r w:rsidR="00B8692F">
        <w:rPr>
          <w:sz w:val="22"/>
          <w:szCs w:val="22"/>
        </w:rPr>
        <w:t>.6</w:t>
      </w:r>
      <w:r w:rsidR="00767F00" w:rsidRPr="00024E4D">
        <w:rPr>
          <w:sz w:val="22"/>
          <w:szCs w:val="22"/>
        </w:rPr>
        <w:t xml:space="preserve">. В случае перемены Заказчика по </w:t>
      </w:r>
      <w:r w:rsidR="00767F00">
        <w:rPr>
          <w:sz w:val="22"/>
          <w:szCs w:val="22"/>
        </w:rPr>
        <w:t>Контракту</w:t>
      </w:r>
      <w:r w:rsidR="00767F00" w:rsidRPr="00024E4D">
        <w:rPr>
          <w:sz w:val="22"/>
          <w:szCs w:val="22"/>
        </w:rPr>
        <w:t xml:space="preserve"> права и обязанности Заказчика по </w:t>
      </w:r>
      <w:r w:rsidR="00767F00">
        <w:rPr>
          <w:sz w:val="22"/>
          <w:szCs w:val="22"/>
        </w:rPr>
        <w:t>Контракту</w:t>
      </w:r>
      <w:r w:rsidR="00767F00" w:rsidRPr="00024E4D">
        <w:rPr>
          <w:sz w:val="22"/>
          <w:szCs w:val="22"/>
        </w:rPr>
        <w:t xml:space="preserve"> переходят к новому Заказчику в том же объеме и на тех же условиях.</w:t>
      </w:r>
    </w:p>
    <w:p w:rsidR="00767F00" w:rsidRPr="00024E4D" w:rsidRDefault="00F51D9A" w:rsidP="00501B47">
      <w:pPr>
        <w:ind w:firstLine="567"/>
        <w:jc w:val="both"/>
        <w:rPr>
          <w:sz w:val="22"/>
          <w:szCs w:val="22"/>
        </w:rPr>
      </w:pPr>
      <w:r w:rsidRPr="00735B72">
        <w:rPr>
          <w:sz w:val="22"/>
          <w:szCs w:val="22"/>
        </w:rPr>
        <w:t>10</w:t>
      </w:r>
      <w:r w:rsidR="00B8692F">
        <w:rPr>
          <w:sz w:val="22"/>
          <w:szCs w:val="22"/>
        </w:rPr>
        <w:t>.7</w:t>
      </w:r>
      <w:r w:rsidR="00767F00" w:rsidRPr="00024E4D">
        <w:rPr>
          <w:sz w:val="22"/>
          <w:szCs w:val="22"/>
        </w:rPr>
        <w:t xml:space="preserve">. Уступка права требования по настоящему </w:t>
      </w:r>
      <w:r w:rsidR="00767F00">
        <w:rPr>
          <w:sz w:val="22"/>
          <w:szCs w:val="22"/>
        </w:rPr>
        <w:t>Контракту</w:t>
      </w:r>
      <w:r w:rsidR="00767F00" w:rsidRPr="00024E4D">
        <w:rPr>
          <w:sz w:val="22"/>
          <w:szCs w:val="22"/>
        </w:rPr>
        <w:t xml:space="preserve"> без письменного согласования Сторон не допускается.</w:t>
      </w:r>
    </w:p>
    <w:p w:rsidR="00767F00" w:rsidRDefault="00F51D9A" w:rsidP="00501B47">
      <w:pPr>
        <w:ind w:firstLine="567"/>
        <w:jc w:val="both"/>
        <w:rPr>
          <w:sz w:val="22"/>
          <w:szCs w:val="22"/>
        </w:rPr>
      </w:pPr>
      <w:r w:rsidRPr="00735B72">
        <w:rPr>
          <w:sz w:val="22"/>
          <w:szCs w:val="22"/>
        </w:rPr>
        <w:lastRenderedPageBreak/>
        <w:t>10</w:t>
      </w:r>
      <w:r w:rsidR="00B8692F">
        <w:rPr>
          <w:sz w:val="22"/>
          <w:szCs w:val="22"/>
        </w:rPr>
        <w:t>.8</w:t>
      </w:r>
      <w:r w:rsidR="00767F00" w:rsidRPr="00024E4D">
        <w:rPr>
          <w:sz w:val="22"/>
          <w:szCs w:val="22"/>
        </w:rPr>
        <w:t xml:space="preserve">. Недействительность одного или нескольких положений настоящего </w:t>
      </w:r>
      <w:r w:rsidR="00767F00">
        <w:rPr>
          <w:sz w:val="22"/>
          <w:szCs w:val="22"/>
        </w:rPr>
        <w:t>Контракта</w:t>
      </w:r>
      <w:r w:rsidR="00767F00" w:rsidRPr="00024E4D">
        <w:rPr>
          <w:sz w:val="22"/>
          <w:szCs w:val="22"/>
        </w:rPr>
        <w:t xml:space="preserve"> не влечет за собой недействительность всего </w:t>
      </w:r>
      <w:r w:rsidR="00767F00">
        <w:rPr>
          <w:sz w:val="22"/>
          <w:szCs w:val="22"/>
        </w:rPr>
        <w:t>Контракта</w:t>
      </w:r>
      <w:r w:rsidR="00767F00" w:rsidRPr="00024E4D">
        <w:rPr>
          <w:sz w:val="22"/>
          <w:szCs w:val="22"/>
        </w:rPr>
        <w:t>.</w:t>
      </w:r>
    </w:p>
    <w:p w:rsidR="00767F00" w:rsidRPr="00C174DD" w:rsidRDefault="00F51D9A" w:rsidP="00501B47">
      <w:pPr>
        <w:ind w:firstLine="567"/>
        <w:jc w:val="both"/>
        <w:rPr>
          <w:sz w:val="22"/>
          <w:szCs w:val="22"/>
        </w:rPr>
      </w:pPr>
      <w:r w:rsidRPr="00735B72">
        <w:rPr>
          <w:sz w:val="22"/>
          <w:szCs w:val="22"/>
        </w:rPr>
        <w:t>10</w:t>
      </w:r>
      <w:r w:rsidR="00B8692F">
        <w:rPr>
          <w:sz w:val="22"/>
          <w:szCs w:val="22"/>
        </w:rPr>
        <w:t>.9</w:t>
      </w:r>
      <w:r w:rsidR="00767F00" w:rsidRPr="00C174DD">
        <w:rPr>
          <w:sz w:val="22"/>
          <w:szCs w:val="22"/>
        </w:rPr>
        <w:t xml:space="preserve">. В случае заключения настоящего </w:t>
      </w:r>
      <w:r w:rsidR="00767F00">
        <w:rPr>
          <w:sz w:val="22"/>
          <w:szCs w:val="22"/>
        </w:rPr>
        <w:t>Контракта</w:t>
      </w:r>
      <w:r w:rsidR="00767F00" w:rsidRPr="00C174DD">
        <w:rPr>
          <w:sz w:val="22"/>
          <w:szCs w:val="22"/>
        </w:rPr>
        <w:t xml:space="preserve"> в форме электронного документа посредством электронного документооборота с использованием единого агрегатора торговли (https://agregatoreat.ru) (ЕАТ) Заказчик вправе принять решение об одностороннем отказе от исполнения </w:t>
      </w:r>
      <w:r w:rsidR="00767F00">
        <w:rPr>
          <w:sz w:val="22"/>
          <w:szCs w:val="22"/>
        </w:rPr>
        <w:t>Контракта</w:t>
      </w:r>
      <w:r w:rsidR="00767F00" w:rsidRPr="00C174DD">
        <w:rPr>
          <w:sz w:val="22"/>
          <w:szCs w:val="22"/>
        </w:rPr>
        <w:t xml:space="preserve">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767F00" w:rsidRPr="00C174DD" w:rsidRDefault="00767F00" w:rsidP="00501B47">
      <w:pPr>
        <w:ind w:firstLine="567"/>
        <w:jc w:val="both"/>
        <w:rPr>
          <w:sz w:val="22"/>
          <w:szCs w:val="22"/>
        </w:rPr>
      </w:pPr>
      <w:r w:rsidRPr="00C174DD">
        <w:rPr>
          <w:sz w:val="22"/>
          <w:szCs w:val="22"/>
        </w:rPr>
        <w:t xml:space="preserve">Сообщение о расторжении </w:t>
      </w:r>
      <w:r>
        <w:rPr>
          <w:sz w:val="22"/>
          <w:szCs w:val="22"/>
        </w:rPr>
        <w:t>Контракта</w:t>
      </w:r>
      <w:r w:rsidRPr="00C174DD">
        <w:rPr>
          <w:sz w:val="22"/>
          <w:szCs w:val="22"/>
        </w:rPr>
        <w:t xml:space="preserve"> в одностороннем порядке считается надлежаще направленным Заказчиком посредством использования фу</w:t>
      </w:r>
      <w:r>
        <w:rPr>
          <w:sz w:val="22"/>
          <w:szCs w:val="22"/>
        </w:rPr>
        <w:t>нкционала ЕАТ в личный кабинет Поставщика (И</w:t>
      </w:r>
      <w:r w:rsidRPr="00C174DD">
        <w:rPr>
          <w:sz w:val="22"/>
          <w:szCs w:val="22"/>
        </w:rPr>
        <w:t xml:space="preserve">сполнителя) по </w:t>
      </w:r>
      <w:r>
        <w:rPr>
          <w:sz w:val="22"/>
          <w:szCs w:val="22"/>
        </w:rPr>
        <w:t>Контракту</w:t>
      </w:r>
      <w:r w:rsidRPr="00C174DD">
        <w:rPr>
          <w:sz w:val="22"/>
          <w:szCs w:val="22"/>
        </w:rPr>
        <w:t xml:space="preserve"> на ЕАТ.</w:t>
      </w:r>
    </w:p>
    <w:p w:rsidR="00767F00" w:rsidRPr="00024E4D" w:rsidRDefault="00767F00" w:rsidP="00501B47">
      <w:pPr>
        <w:ind w:firstLine="567"/>
        <w:jc w:val="both"/>
        <w:rPr>
          <w:sz w:val="22"/>
          <w:szCs w:val="22"/>
        </w:rPr>
      </w:pPr>
      <w:r>
        <w:rPr>
          <w:sz w:val="22"/>
          <w:szCs w:val="22"/>
        </w:rPr>
        <w:t>Решение З</w:t>
      </w:r>
      <w:r w:rsidRPr="00C174DD">
        <w:rPr>
          <w:sz w:val="22"/>
          <w:szCs w:val="22"/>
        </w:rPr>
        <w:t xml:space="preserve">аказчика об одностороннем отказе от исполнения </w:t>
      </w:r>
      <w:r>
        <w:rPr>
          <w:sz w:val="22"/>
          <w:szCs w:val="22"/>
        </w:rPr>
        <w:t>Контракта</w:t>
      </w:r>
      <w:r w:rsidRPr="00C174DD">
        <w:rPr>
          <w:sz w:val="22"/>
          <w:szCs w:val="22"/>
        </w:rPr>
        <w:t xml:space="preserve"> вступает в силу и </w:t>
      </w:r>
      <w:r>
        <w:rPr>
          <w:sz w:val="22"/>
          <w:szCs w:val="22"/>
        </w:rPr>
        <w:t xml:space="preserve">Контракт </w:t>
      </w:r>
      <w:r w:rsidRPr="00C174DD">
        <w:rPr>
          <w:sz w:val="22"/>
          <w:szCs w:val="22"/>
        </w:rPr>
        <w:t xml:space="preserve">считается расторгнутым через 10 (Десять) календарных дней с даты направления Заказчиком сообщения в личный кабинет </w:t>
      </w:r>
      <w:r w:rsidRPr="00955496">
        <w:rPr>
          <w:color w:val="000000"/>
          <w:sz w:val="22"/>
          <w:szCs w:val="22"/>
          <w:lang w:val="x-none" w:eastAsia="ar-SA"/>
        </w:rPr>
        <w:t>Поставщик</w:t>
      </w:r>
      <w:r>
        <w:rPr>
          <w:color w:val="000000"/>
          <w:sz w:val="22"/>
          <w:szCs w:val="22"/>
          <w:lang w:eastAsia="ar-SA"/>
        </w:rPr>
        <w:t xml:space="preserve">а </w:t>
      </w:r>
      <w:r w:rsidRPr="00C174DD">
        <w:rPr>
          <w:sz w:val="22"/>
          <w:szCs w:val="22"/>
        </w:rPr>
        <w:t xml:space="preserve">об одностороннем отказе от исполнения </w:t>
      </w:r>
      <w:r>
        <w:rPr>
          <w:sz w:val="22"/>
          <w:szCs w:val="22"/>
        </w:rPr>
        <w:t>Контракта</w:t>
      </w:r>
      <w:r w:rsidRPr="00C174DD">
        <w:rPr>
          <w:sz w:val="22"/>
          <w:szCs w:val="22"/>
        </w:rPr>
        <w:t>.</w:t>
      </w:r>
    </w:p>
    <w:p w:rsidR="00767F00" w:rsidRPr="0067181F" w:rsidRDefault="00F51D9A" w:rsidP="00501B47">
      <w:pPr>
        <w:pBdr>
          <w:top w:val="none" w:sz="4" w:space="0" w:color="000000"/>
          <w:left w:val="none" w:sz="4" w:space="0" w:color="000000"/>
          <w:bottom w:val="none" w:sz="4" w:space="0" w:color="000000"/>
          <w:right w:val="none" w:sz="4" w:space="0" w:color="000000"/>
        </w:pBdr>
        <w:ind w:firstLine="567"/>
        <w:contextualSpacing/>
        <w:jc w:val="both"/>
        <w:rPr>
          <w:sz w:val="22"/>
          <w:szCs w:val="22"/>
          <w:highlight w:val="white"/>
        </w:rPr>
      </w:pPr>
      <w:r w:rsidRPr="00735B72">
        <w:rPr>
          <w:rFonts w:eastAsia="Tinos"/>
          <w:color w:val="000000"/>
          <w:sz w:val="22"/>
          <w:szCs w:val="22"/>
          <w:highlight w:val="white"/>
        </w:rPr>
        <w:t>10</w:t>
      </w:r>
      <w:r w:rsidR="00B8692F">
        <w:rPr>
          <w:rFonts w:eastAsia="Tinos"/>
          <w:color w:val="000000"/>
          <w:sz w:val="22"/>
          <w:szCs w:val="22"/>
          <w:highlight w:val="white"/>
        </w:rPr>
        <w:t>.10</w:t>
      </w:r>
      <w:r w:rsidR="00767F00" w:rsidRPr="0067181F">
        <w:rPr>
          <w:rFonts w:eastAsia="Tinos"/>
          <w:color w:val="000000"/>
          <w:sz w:val="22"/>
          <w:szCs w:val="22"/>
          <w:highlight w:val="white"/>
        </w:rPr>
        <w:t xml:space="preserve">. </w:t>
      </w:r>
      <w:r w:rsidR="00767F00">
        <w:rPr>
          <w:rFonts w:eastAsia="Tinos"/>
          <w:color w:val="000000"/>
          <w:sz w:val="22"/>
          <w:szCs w:val="22"/>
          <w:highlight w:val="white"/>
        </w:rPr>
        <w:t xml:space="preserve">Неотъемлемой частью настоящего </w:t>
      </w:r>
      <w:r w:rsidR="00767F00">
        <w:rPr>
          <w:sz w:val="22"/>
          <w:szCs w:val="22"/>
        </w:rPr>
        <w:t>Контракта</w:t>
      </w:r>
      <w:r w:rsidR="00767F00" w:rsidRPr="0067181F">
        <w:rPr>
          <w:rFonts w:eastAsia="Tinos"/>
          <w:color w:val="000000"/>
          <w:sz w:val="22"/>
          <w:szCs w:val="22"/>
          <w:highlight w:val="white"/>
        </w:rPr>
        <w:t xml:space="preserve"> являются следующие приложения:</w:t>
      </w:r>
    </w:p>
    <w:p w:rsidR="00767F00" w:rsidRDefault="00E05081" w:rsidP="00501B47">
      <w:pPr>
        <w:pBdr>
          <w:top w:val="none" w:sz="4" w:space="0" w:color="000000"/>
          <w:left w:val="none" w:sz="4" w:space="0" w:color="000000"/>
          <w:bottom w:val="none" w:sz="4" w:space="0" w:color="000000"/>
          <w:right w:val="none" w:sz="4" w:space="0" w:color="000000"/>
        </w:pBdr>
        <w:ind w:firstLine="567"/>
        <w:contextualSpacing/>
        <w:jc w:val="both"/>
        <w:rPr>
          <w:rFonts w:eastAsia="Tinos"/>
          <w:color w:val="000000"/>
          <w:sz w:val="22"/>
          <w:szCs w:val="22"/>
          <w:highlight w:val="white"/>
        </w:rPr>
      </w:pPr>
      <w:r>
        <w:rPr>
          <w:rFonts w:eastAsia="Tinos"/>
          <w:color w:val="000000"/>
          <w:sz w:val="22"/>
          <w:szCs w:val="22"/>
          <w:highlight w:val="white"/>
        </w:rPr>
        <w:t>9</w:t>
      </w:r>
      <w:r w:rsidR="00B8692F">
        <w:rPr>
          <w:rFonts w:eastAsia="Tinos"/>
          <w:color w:val="000000"/>
          <w:sz w:val="22"/>
          <w:szCs w:val="22"/>
          <w:highlight w:val="white"/>
        </w:rPr>
        <w:t>.10</w:t>
      </w:r>
      <w:r w:rsidR="00767F00" w:rsidRPr="0067181F">
        <w:rPr>
          <w:rFonts w:eastAsia="Tinos"/>
          <w:color w:val="000000"/>
          <w:sz w:val="22"/>
          <w:szCs w:val="22"/>
          <w:highlight w:val="white"/>
        </w:rPr>
        <w:t xml:space="preserve">.1. </w:t>
      </w:r>
      <w:r w:rsidR="00857EC6">
        <w:rPr>
          <w:rFonts w:eastAsia="Tinos"/>
          <w:color w:val="000000"/>
          <w:sz w:val="22"/>
          <w:szCs w:val="22"/>
          <w:highlight w:val="white"/>
        </w:rPr>
        <w:t>Описание объекта закупки</w:t>
      </w:r>
      <w:r w:rsidR="00767F00" w:rsidRPr="0067181F">
        <w:rPr>
          <w:rFonts w:eastAsia="Tinos"/>
          <w:color w:val="000000"/>
          <w:sz w:val="22"/>
          <w:szCs w:val="22"/>
          <w:highlight w:val="white"/>
        </w:rPr>
        <w:t xml:space="preserve"> (Приложение №1)</w:t>
      </w:r>
      <w:r w:rsidR="00735B72">
        <w:rPr>
          <w:rFonts w:eastAsia="Tinos"/>
          <w:color w:val="000000"/>
          <w:sz w:val="22"/>
          <w:szCs w:val="22"/>
          <w:highlight w:val="white"/>
        </w:rPr>
        <w:t>.</w:t>
      </w:r>
    </w:p>
    <w:p w:rsidR="00767F00" w:rsidRPr="00024E4D" w:rsidRDefault="00767F00" w:rsidP="00501B47">
      <w:pPr>
        <w:widowControl w:val="0"/>
        <w:shd w:val="clear" w:color="auto" w:fill="FFFFFF"/>
        <w:suppressAutoHyphens/>
        <w:jc w:val="center"/>
        <w:rPr>
          <w:color w:val="000000"/>
          <w:sz w:val="22"/>
          <w:szCs w:val="22"/>
          <w:lang w:eastAsia="ar-SA"/>
        </w:rPr>
      </w:pPr>
    </w:p>
    <w:p w:rsidR="00767F00" w:rsidRDefault="00E05081" w:rsidP="00767F00">
      <w:pPr>
        <w:widowControl w:val="0"/>
        <w:shd w:val="clear" w:color="auto" w:fill="FFFFFF"/>
        <w:suppressAutoHyphens/>
        <w:jc w:val="center"/>
        <w:rPr>
          <w:b/>
          <w:bCs/>
          <w:color w:val="000000"/>
          <w:sz w:val="22"/>
          <w:szCs w:val="22"/>
          <w:lang w:val="x-none" w:eastAsia="ar-SA"/>
        </w:rPr>
      </w:pPr>
      <w:r>
        <w:rPr>
          <w:b/>
          <w:bCs/>
          <w:color w:val="000000"/>
          <w:sz w:val="22"/>
          <w:szCs w:val="22"/>
          <w:lang w:val="x-none" w:eastAsia="ar-SA"/>
        </w:rPr>
        <w:t>1</w:t>
      </w:r>
      <w:r w:rsidR="00F51D9A" w:rsidRPr="00735B72">
        <w:rPr>
          <w:b/>
          <w:bCs/>
          <w:color w:val="000000"/>
          <w:sz w:val="22"/>
          <w:szCs w:val="22"/>
          <w:lang w:eastAsia="ar-SA"/>
        </w:rPr>
        <w:t>1</w:t>
      </w:r>
      <w:r>
        <w:rPr>
          <w:b/>
          <w:bCs/>
          <w:color w:val="000000"/>
          <w:sz w:val="22"/>
          <w:szCs w:val="22"/>
          <w:lang w:eastAsia="ar-SA"/>
        </w:rPr>
        <w:t>.</w:t>
      </w:r>
      <w:r w:rsidR="00767F00" w:rsidRPr="00955496">
        <w:rPr>
          <w:b/>
          <w:bCs/>
          <w:color w:val="000000"/>
          <w:sz w:val="22"/>
          <w:szCs w:val="22"/>
          <w:lang w:val="x-none" w:eastAsia="ar-SA"/>
        </w:rPr>
        <w:t xml:space="preserve"> РЕКВИЗИТЫ И ПОДПИСИ СТОРОН</w:t>
      </w:r>
    </w:p>
    <w:p w:rsidR="00F51D9A" w:rsidRPr="00955496" w:rsidRDefault="00F51D9A" w:rsidP="00767F00">
      <w:pPr>
        <w:widowControl w:val="0"/>
        <w:shd w:val="clear" w:color="auto" w:fill="FFFFFF"/>
        <w:suppressAutoHyphens/>
        <w:jc w:val="center"/>
        <w:rPr>
          <w:b/>
          <w:bCs/>
          <w:color w:val="000000"/>
          <w:sz w:val="22"/>
          <w:szCs w:val="22"/>
          <w:lang w:val="x-none" w:eastAsia="ar-SA"/>
        </w:rPr>
      </w:pPr>
    </w:p>
    <w:tbl>
      <w:tblPr>
        <w:tblW w:w="10917" w:type="dxa"/>
        <w:tblInd w:w="-318" w:type="dxa"/>
        <w:tblLook w:val="04A0" w:firstRow="1" w:lastRow="0" w:firstColumn="1" w:lastColumn="0" w:noHBand="0" w:noVBand="1"/>
      </w:tblPr>
      <w:tblGrid>
        <w:gridCol w:w="5529"/>
        <w:gridCol w:w="5388"/>
      </w:tblGrid>
      <w:tr w:rsidR="004C0CF9" w:rsidRPr="00955496" w:rsidTr="0055661F">
        <w:tc>
          <w:tcPr>
            <w:tcW w:w="5529" w:type="dxa"/>
          </w:tcPr>
          <w:p w:rsidR="004C0CF9" w:rsidRPr="008610D1" w:rsidRDefault="004C0CF9" w:rsidP="00F63A33">
            <w:pPr>
              <w:suppressAutoHyphens/>
              <w:jc w:val="center"/>
              <w:rPr>
                <w:rFonts w:eastAsia="Calibri"/>
                <w:b/>
                <w:sz w:val="22"/>
                <w:szCs w:val="22"/>
                <w:lang w:eastAsia="en-US"/>
              </w:rPr>
            </w:pPr>
            <w:r w:rsidRPr="008610D1">
              <w:rPr>
                <w:rFonts w:eastAsia="Calibri"/>
                <w:b/>
                <w:bCs/>
                <w:sz w:val="22"/>
                <w:szCs w:val="22"/>
                <w:lang w:eastAsia="en-US"/>
              </w:rPr>
              <w:t>ЗАКАЗЧИК</w:t>
            </w:r>
          </w:p>
        </w:tc>
        <w:tc>
          <w:tcPr>
            <w:tcW w:w="5388" w:type="dxa"/>
          </w:tcPr>
          <w:p w:rsidR="004C0CF9" w:rsidRPr="008610D1" w:rsidRDefault="004C0CF9" w:rsidP="004C0CF9">
            <w:pPr>
              <w:rPr>
                <w:rFonts w:eastAsia="Calibri"/>
                <w:b/>
                <w:sz w:val="22"/>
                <w:szCs w:val="22"/>
                <w:lang w:eastAsia="en-US"/>
              </w:rPr>
            </w:pPr>
            <w:r w:rsidRPr="008610D1">
              <w:rPr>
                <w:rFonts w:eastAsia="Calibri"/>
                <w:b/>
                <w:sz w:val="22"/>
                <w:szCs w:val="22"/>
                <w:lang w:eastAsia="en-US"/>
              </w:rPr>
              <w:t>ПОСТАВЩИК</w:t>
            </w:r>
          </w:p>
        </w:tc>
      </w:tr>
      <w:tr w:rsidR="004C0CF9" w:rsidRPr="00955496" w:rsidTr="0055661F">
        <w:tc>
          <w:tcPr>
            <w:tcW w:w="5529" w:type="dxa"/>
          </w:tcPr>
          <w:p w:rsidR="004C0CF9" w:rsidRPr="0055661F" w:rsidRDefault="004C0CF9" w:rsidP="0055661F">
            <w:pPr>
              <w:widowControl w:val="0"/>
              <w:autoSpaceDE w:val="0"/>
              <w:contextualSpacing/>
              <w:rPr>
                <w:rFonts w:eastAsia="Calibri"/>
                <w:sz w:val="22"/>
                <w:szCs w:val="22"/>
              </w:rPr>
            </w:pPr>
            <w:r w:rsidRPr="00955496">
              <w:rPr>
                <w:rFonts w:eastAsia="Calibri"/>
                <w:sz w:val="22"/>
                <w:szCs w:val="22"/>
              </w:rPr>
              <w:t xml:space="preserve">Федеральное государственное бюджетное </w:t>
            </w:r>
            <w:r w:rsidRPr="0055661F">
              <w:rPr>
                <w:rFonts w:eastAsia="Calibri"/>
                <w:sz w:val="22"/>
                <w:szCs w:val="22"/>
              </w:rPr>
              <w:t>учреждение науки Институт геологии и минералогии им. В.С. Соболева Сибирского отделения Российской академии наук</w:t>
            </w:r>
          </w:p>
          <w:p w:rsidR="004C0CF9" w:rsidRPr="0055661F" w:rsidRDefault="004C0CF9" w:rsidP="0055661F">
            <w:pPr>
              <w:widowControl w:val="0"/>
              <w:autoSpaceDE w:val="0"/>
              <w:contextualSpacing/>
              <w:jc w:val="both"/>
              <w:rPr>
                <w:rFonts w:eastAsia="Calibri"/>
                <w:sz w:val="22"/>
                <w:szCs w:val="22"/>
              </w:rPr>
            </w:pPr>
            <w:r w:rsidRPr="0055661F">
              <w:rPr>
                <w:rFonts w:eastAsia="Calibri"/>
                <w:sz w:val="22"/>
                <w:szCs w:val="22"/>
              </w:rPr>
              <w:t>(ИГМ СО РАН)</w:t>
            </w:r>
          </w:p>
          <w:p w:rsidR="0055661F" w:rsidRPr="0055661F" w:rsidRDefault="0055661F" w:rsidP="0055661F">
            <w:pPr>
              <w:pStyle w:val="aa"/>
              <w:tabs>
                <w:tab w:val="left" w:pos="426"/>
              </w:tabs>
              <w:spacing w:before="0" w:after="0" w:afterAutospacing="0"/>
              <w:outlineLvl w:val="0"/>
              <w:rPr>
                <w:rFonts w:ascii="Times New Roman" w:hAnsi="Times New Roman" w:cs="Times New Roman"/>
                <w:sz w:val="22"/>
                <w:szCs w:val="22"/>
              </w:rPr>
            </w:pPr>
            <w:r w:rsidRPr="0055661F">
              <w:rPr>
                <w:rFonts w:ascii="Times New Roman" w:hAnsi="Times New Roman" w:cs="Times New Roman"/>
                <w:sz w:val="22"/>
                <w:szCs w:val="22"/>
              </w:rPr>
              <w:t xml:space="preserve">Юридический адрес: 630090, Новосибирская </w:t>
            </w:r>
            <w:proofErr w:type="spellStart"/>
            <w:r w:rsidRPr="0055661F">
              <w:rPr>
                <w:rFonts w:ascii="Times New Roman" w:hAnsi="Times New Roman" w:cs="Times New Roman"/>
                <w:sz w:val="22"/>
                <w:szCs w:val="22"/>
              </w:rPr>
              <w:t>обл</w:t>
            </w:r>
            <w:proofErr w:type="spellEnd"/>
            <w:r w:rsidRPr="0055661F">
              <w:rPr>
                <w:rFonts w:ascii="Times New Roman" w:hAnsi="Times New Roman" w:cs="Times New Roman"/>
                <w:sz w:val="22"/>
                <w:szCs w:val="22"/>
              </w:rPr>
              <w:t>, Новосибирск г, проспект Академика Коптюга, дом № 3</w:t>
            </w:r>
          </w:p>
          <w:p w:rsidR="0055661F" w:rsidRPr="0055661F" w:rsidRDefault="0055661F" w:rsidP="0055661F">
            <w:pPr>
              <w:contextualSpacing/>
              <w:outlineLvl w:val="1"/>
              <w:rPr>
                <w:sz w:val="22"/>
                <w:szCs w:val="22"/>
              </w:rPr>
            </w:pPr>
            <w:r w:rsidRPr="0055661F">
              <w:rPr>
                <w:sz w:val="22"/>
                <w:szCs w:val="22"/>
              </w:rPr>
              <w:t>ОГРН 1065473055713, ИНН 5408240199</w:t>
            </w:r>
          </w:p>
          <w:p w:rsidR="0055661F" w:rsidRPr="0055661F" w:rsidRDefault="0055661F" w:rsidP="0055661F">
            <w:pPr>
              <w:contextualSpacing/>
              <w:outlineLvl w:val="1"/>
              <w:rPr>
                <w:sz w:val="22"/>
                <w:szCs w:val="22"/>
              </w:rPr>
            </w:pPr>
            <w:r w:rsidRPr="0055661F">
              <w:rPr>
                <w:sz w:val="22"/>
                <w:szCs w:val="22"/>
              </w:rPr>
              <w:t>КПП 540801001, ОКПО 93837143, ОКВЭД 72.19</w:t>
            </w:r>
          </w:p>
          <w:p w:rsidR="0055661F" w:rsidRPr="0055661F" w:rsidRDefault="0055661F" w:rsidP="0055661F">
            <w:pPr>
              <w:contextualSpacing/>
              <w:outlineLvl w:val="1"/>
              <w:rPr>
                <w:sz w:val="22"/>
                <w:szCs w:val="22"/>
              </w:rPr>
            </w:pPr>
            <w:r w:rsidRPr="0055661F">
              <w:rPr>
                <w:sz w:val="22"/>
                <w:szCs w:val="22"/>
              </w:rPr>
              <w:t>Адрес: 630090, г. Новосибирск, проспект Академика Коптюга, д. 3.</w:t>
            </w:r>
          </w:p>
          <w:p w:rsidR="0055661F" w:rsidRPr="0055661F" w:rsidRDefault="0055661F" w:rsidP="0055661F">
            <w:pPr>
              <w:contextualSpacing/>
              <w:outlineLvl w:val="1"/>
              <w:rPr>
                <w:sz w:val="22"/>
                <w:szCs w:val="22"/>
              </w:rPr>
            </w:pPr>
            <w:r w:rsidRPr="0055661F">
              <w:rPr>
                <w:sz w:val="22"/>
                <w:szCs w:val="22"/>
              </w:rPr>
              <w:t xml:space="preserve">Тел./факс бухгалтерии: +7 (383) </w:t>
            </w:r>
            <w:r w:rsidR="00F55C30">
              <w:rPr>
                <w:sz w:val="22"/>
                <w:szCs w:val="22"/>
              </w:rPr>
              <w:t>373-05-26</w:t>
            </w:r>
          </w:p>
          <w:p w:rsidR="0055661F" w:rsidRPr="0055661F" w:rsidRDefault="0055661F" w:rsidP="0055661F">
            <w:pPr>
              <w:contextualSpacing/>
              <w:outlineLvl w:val="1"/>
              <w:rPr>
                <w:sz w:val="22"/>
                <w:szCs w:val="22"/>
              </w:rPr>
            </w:pPr>
            <w:r w:rsidRPr="0055661F">
              <w:rPr>
                <w:sz w:val="22"/>
                <w:szCs w:val="22"/>
              </w:rPr>
              <w:t xml:space="preserve">Адрес электронной почты: </w:t>
            </w:r>
            <w:r w:rsidRPr="0055661F">
              <w:rPr>
                <w:sz w:val="22"/>
                <w:szCs w:val="22"/>
                <w:lang w:val="en-US"/>
              </w:rPr>
              <w:t>tender</w:t>
            </w:r>
            <w:r w:rsidRPr="0055661F">
              <w:rPr>
                <w:sz w:val="22"/>
                <w:szCs w:val="22"/>
              </w:rPr>
              <w:t xml:space="preserve">@igm.nsc.ru </w:t>
            </w:r>
          </w:p>
          <w:p w:rsidR="0055661F" w:rsidRPr="0055661F" w:rsidRDefault="0055661F" w:rsidP="0055661F">
            <w:pPr>
              <w:contextualSpacing/>
              <w:outlineLvl w:val="1"/>
              <w:rPr>
                <w:sz w:val="22"/>
                <w:szCs w:val="22"/>
              </w:rPr>
            </w:pPr>
            <w:r w:rsidRPr="0055661F">
              <w:rPr>
                <w:sz w:val="22"/>
                <w:szCs w:val="22"/>
              </w:rPr>
              <w:t>Банковские реквизиты:</w:t>
            </w:r>
          </w:p>
          <w:p w:rsidR="0055661F" w:rsidRPr="0055661F" w:rsidRDefault="0055661F" w:rsidP="0055661F">
            <w:pPr>
              <w:contextualSpacing/>
              <w:outlineLvl w:val="1"/>
              <w:rPr>
                <w:sz w:val="22"/>
                <w:szCs w:val="22"/>
              </w:rPr>
            </w:pPr>
            <w:r w:rsidRPr="0055661F">
              <w:rPr>
                <w:sz w:val="22"/>
                <w:szCs w:val="22"/>
              </w:rPr>
              <w:t>УФК по Новосибирской области (ИГМ СО РАН л/</w:t>
            </w:r>
            <w:proofErr w:type="spellStart"/>
            <w:r w:rsidRPr="0055661F">
              <w:rPr>
                <w:sz w:val="22"/>
                <w:szCs w:val="22"/>
              </w:rPr>
              <w:t>сч</w:t>
            </w:r>
            <w:proofErr w:type="spellEnd"/>
            <w:r w:rsidRPr="0055661F">
              <w:rPr>
                <w:sz w:val="22"/>
                <w:szCs w:val="22"/>
              </w:rPr>
              <w:t xml:space="preserve"> 20516Ц21990)</w:t>
            </w:r>
          </w:p>
          <w:p w:rsidR="0055661F" w:rsidRPr="0055661F" w:rsidRDefault="0055661F" w:rsidP="0055661F">
            <w:pPr>
              <w:contextualSpacing/>
              <w:outlineLvl w:val="1"/>
              <w:rPr>
                <w:sz w:val="22"/>
                <w:szCs w:val="22"/>
              </w:rPr>
            </w:pPr>
            <w:r w:rsidRPr="0055661F">
              <w:rPr>
                <w:sz w:val="22"/>
                <w:szCs w:val="22"/>
              </w:rPr>
              <w:t xml:space="preserve">Казначейский счет № 03214643000000015100 </w:t>
            </w:r>
          </w:p>
          <w:p w:rsidR="0055661F" w:rsidRPr="0055661F" w:rsidRDefault="0055661F" w:rsidP="0055661F">
            <w:pPr>
              <w:contextualSpacing/>
              <w:outlineLvl w:val="1"/>
              <w:rPr>
                <w:sz w:val="22"/>
                <w:szCs w:val="22"/>
              </w:rPr>
            </w:pPr>
            <w:r w:rsidRPr="0055661F">
              <w:rPr>
                <w:sz w:val="22"/>
                <w:szCs w:val="22"/>
              </w:rPr>
              <w:t>Корреспондентский счет № 40102810445370000043</w:t>
            </w:r>
          </w:p>
          <w:p w:rsidR="0055661F" w:rsidRPr="0055661F" w:rsidRDefault="0055661F" w:rsidP="0055661F">
            <w:pPr>
              <w:contextualSpacing/>
              <w:outlineLvl w:val="1"/>
              <w:rPr>
                <w:sz w:val="22"/>
                <w:szCs w:val="22"/>
              </w:rPr>
            </w:pPr>
            <w:r w:rsidRPr="0055661F">
              <w:rPr>
                <w:sz w:val="22"/>
                <w:szCs w:val="22"/>
              </w:rPr>
              <w:t xml:space="preserve">Наименование банка: ОКЦ № 1 СибГУ Банка России//УФК по Новосибирской области г. Новосибирск </w:t>
            </w:r>
          </w:p>
          <w:p w:rsidR="0055661F" w:rsidRPr="0055661F" w:rsidRDefault="0055661F" w:rsidP="0055661F">
            <w:pPr>
              <w:contextualSpacing/>
              <w:rPr>
                <w:sz w:val="22"/>
                <w:szCs w:val="22"/>
              </w:rPr>
            </w:pPr>
            <w:r w:rsidRPr="0055661F">
              <w:rPr>
                <w:sz w:val="22"/>
                <w:szCs w:val="22"/>
              </w:rPr>
              <w:t>БИК ТОФК 015004950</w:t>
            </w:r>
          </w:p>
          <w:p w:rsidR="004C0CF9" w:rsidRPr="00955496" w:rsidRDefault="004C0CF9" w:rsidP="00495E94">
            <w:pPr>
              <w:widowControl w:val="0"/>
              <w:autoSpaceDE w:val="0"/>
              <w:contextualSpacing/>
              <w:rPr>
                <w:rFonts w:eastAsia="Calibri"/>
                <w:sz w:val="22"/>
                <w:szCs w:val="22"/>
              </w:rPr>
            </w:pPr>
          </w:p>
        </w:tc>
        <w:tc>
          <w:tcPr>
            <w:tcW w:w="5388" w:type="dxa"/>
          </w:tcPr>
          <w:p w:rsidR="004C0CF9" w:rsidRPr="005C6559" w:rsidRDefault="004C0CF9" w:rsidP="00560A83"/>
        </w:tc>
      </w:tr>
      <w:tr w:rsidR="004C0CF9" w:rsidRPr="00955496" w:rsidTr="0055661F">
        <w:tc>
          <w:tcPr>
            <w:tcW w:w="5529" w:type="dxa"/>
          </w:tcPr>
          <w:p w:rsidR="0055661F" w:rsidRPr="00B0569C" w:rsidRDefault="00153232" w:rsidP="0055661F">
            <w:pPr>
              <w:pStyle w:val="af5"/>
              <w:rPr>
                <w:rFonts w:ascii="Times New Roman" w:hAnsi="Times New Roman"/>
                <w:sz w:val="22"/>
                <w:szCs w:val="22"/>
                <w:lang w:val="ru-RU"/>
              </w:rPr>
            </w:pPr>
            <w:r>
              <w:rPr>
                <w:rFonts w:ascii="Times New Roman" w:hAnsi="Times New Roman"/>
                <w:sz w:val="22"/>
                <w:szCs w:val="22"/>
                <w:lang w:val="ru-RU"/>
              </w:rPr>
              <w:t>Д</w:t>
            </w:r>
            <w:r w:rsidR="0055661F">
              <w:rPr>
                <w:rFonts w:ascii="Times New Roman" w:hAnsi="Times New Roman"/>
                <w:sz w:val="22"/>
                <w:szCs w:val="22"/>
                <w:lang w:val="ru-RU"/>
              </w:rPr>
              <w:t>иректор</w:t>
            </w:r>
          </w:p>
          <w:p w:rsidR="0055661F" w:rsidRPr="002C6956" w:rsidRDefault="0055661F" w:rsidP="0055661F">
            <w:pPr>
              <w:pStyle w:val="af5"/>
              <w:rPr>
                <w:rFonts w:ascii="Times New Roman" w:hAnsi="Times New Roman"/>
                <w:sz w:val="22"/>
                <w:szCs w:val="22"/>
              </w:rPr>
            </w:pPr>
            <w:r w:rsidRPr="002C6956">
              <w:rPr>
                <w:rFonts w:ascii="Times New Roman" w:hAnsi="Times New Roman"/>
                <w:sz w:val="22"/>
                <w:szCs w:val="22"/>
              </w:rPr>
              <w:t>____________________ /</w:t>
            </w:r>
            <w:r w:rsidR="00153232">
              <w:rPr>
                <w:rFonts w:ascii="Times New Roman" w:hAnsi="Times New Roman"/>
                <w:sz w:val="22"/>
                <w:szCs w:val="22"/>
                <w:lang w:val="ru-RU"/>
              </w:rPr>
              <w:t xml:space="preserve">Н.Н. </w:t>
            </w:r>
            <w:proofErr w:type="spellStart"/>
            <w:r w:rsidR="00153232">
              <w:rPr>
                <w:rFonts w:ascii="Times New Roman" w:hAnsi="Times New Roman"/>
                <w:sz w:val="22"/>
                <w:szCs w:val="22"/>
                <w:lang w:val="ru-RU"/>
              </w:rPr>
              <w:t>Крук</w:t>
            </w:r>
            <w:proofErr w:type="spellEnd"/>
            <w:r w:rsidRPr="002C6956">
              <w:rPr>
                <w:rFonts w:ascii="Times New Roman" w:hAnsi="Times New Roman"/>
                <w:sz w:val="22"/>
                <w:szCs w:val="22"/>
              </w:rPr>
              <w:t>/</w:t>
            </w:r>
          </w:p>
          <w:p w:rsidR="004C0CF9" w:rsidRPr="00955496" w:rsidRDefault="00846203" w:rsidP="00846203">
            <w:pPr>
              <w:suppressAutoHyphens/>
              <w:rPr>
                <w:rFonts w:eastAsia="Calibri"/>
                <w:bCs/>
                <w:sz w:val="22"/>
                <w:szCs w:val="22"/>
                <w:lang w:eastAsia="en-US"/>
              </w:rPr>
            </w:pPr>
            <w:r w:rsidRPr="00C86C77">
              <w:rPr>
                <w:sz w:val="22"/>
                <w:szCs w:val="22"/>
              </w:rPr>
              <w:t>М.П.</w:t>
            </w:r>
          </w:p>
        </w:tc>
        <w:tc>
          <w:tcPr>
            <w:tcW w:w="5388" w:type="dxa"/>
          </w:tcPr>
          <w:p w:rsidR="004C0CF9" w:rsidRPr="00955496" w:rsidRDefault="004C0CF9" w:rsidP="00560A83">
            <w:pPr>
              <w:rPr>
                <w:rFonts w:eastAsia="Calibri"/>
                <w:sz w:val="22"/>
                <w:szCs w:val="22"/>
                <w:lang w:eastAsia="en-US"/>
              </w:rPr>
            </w:pPr>
          </w:p>
        </w:tc>
      </w:tr>
    </w:tbl>
    <w:p w:rsidR="00F04616" w:rsidRPr="00955496" w:rsidRDefault="00F04616" w:rsidP="00B70CD1">
      <w:pPr>
        <w:widowControl w:val="0"/>
        <w:shd w:val="clear" w:color="auto" w:fill="FFFFFF"/>
        <w:suppressAutoHyphens/>
        <w:rPr>
          <w:color w:val="000000"/>
          <w:sz w:val="22"/>
          <w:szCs w:val="22"/>
          <w:lang w:val="x-none" w:eastAsia="ar-SA"/>
        </w:rPr>
      </w:pPr>
    </w:p>
    <w:p w:rsidR="008610D1" w:rsidRDefault="008610D1" w:rsidP="00CD3D5C">
      <w:pPr>
        <w:jc w:val="right"/>
        <w:rPr>
          <w:rFonts w:eastAsia="Calibri"/>
          <w:bCs/>
          <w:color w:val="000000"/>
          <w:sz w:val="22"/>
          <w:szCs w:val="22"/>
          <w:lang w:eastAsia="en-US"/>
        </w:rPr>
      </w:pPr>
    </w:p>
    <w:p w:rsidR="00214C73" w:rsidRDefault="00214C73" w:rsidP="00CD3D5C">
      <w:pPr>
        <w:jc w:val="right"/>
        <w:rPr>
          <w:rFonts w:eastAsia="Calibri"/>
          <w:bCs/>
          <w:color w:val="000000"/>
          <w:sz w:val="22"/>
          <w:szCs w:val="22"/>
          <w:lang w:eastAsia="en-US"/>
        </w:rPr>
      </w:pPr>
    </w:p>
    <w:p w:rsidR="00857EC6" w:rsidRDefault="00857EC6" w:rsidP="00CD3D5C">
      <w:pPr>
        <w:jc w:val="right"/>
        <w:rPr>
          <w:rFonts w:eastAsia="Calibri"/>
          <w:bCs/>
          <w:color w:val="000000"/>
          <w:sz w:val="22"/>
          <w:szCs w:val="22"/>
          <w:lang w:eastAsia="en-US"/>
        </w:rPr>
      </w:pPr>
    </w:p>
    <w:p w:rsidR="00BD7585" w:rsidRDefault="00BD7585" w:rsidP="00CD3D5C">
      <w:pPr>
        <w:jc w:val="right"/>
        <w:rPr>
          <w:rFonts w:eastAsia="Calibri"/>
          <w:bCs/>
          <w:color w:val="000000"/>
          <w:sz w:val="22"/>
          <w:szCs w:val="22"/>
          <w:lang w:eastAsia="en-US"/>
        </w:rPr>
      </w:pPr>
    </w:p>
    <w:p w:rsidR="00BD7585" w:rsidRDefault="00BD7585" w:rsidP="00CD3D5C">
      <w:pPr>
        <w:jc w:val="right"/>
        <w:rPr>
          <w:rFonts w:eastAsia="Calibri"/>
          <w:bCs/>
          <w:color w:val="000000"/>
          <w:sz w:val="22"/>
          <w:szCs w:val="22"/>
          <w:lang w:eastAsia="en-US"/>
        </w:rPr>
      </w:pPr>
    </w:p>
    <w:p w:rsidR="00BD7585" w:rsidRDefault="00BD7585" w:rsidP="00CD3D5C">
      <w:pPr>
        <w:jc w:val="right"/>
        <w:rPr>
          <w:rFonts w:eastAsia="Calibri"/>
          <w:bCs/>
          <w:color w:val="000000"/>
          <w:sz w:val="22"/>
          <w:szCs w:val="22"/>
          <w:lang w:eastAsia="en-US"/>
        </w:rPr>
      </w:pPr>
    </w:p>
    <w:p w:rsidR="00BD7585" w:rsidRDefault="00BD7585" w:rsidP="00CD3D5C">
      <w:pPr>
        <w:jc w:val="right"/>
        <w:rPr>
          <w:rFonts w:eastAsia="Calibri"/>
          <w:bCs/>
          <w:color w:val="000000"/>
          <w:sz w:val="22"/>
          <w:szCs w:val="22"/>
          <w:lang w:eastAsia="en-US"/>
        </w:rPr>
      </w:pPr>
    </w:p>
    <w:p w:rsidR="00BD7585" w:rsidRDefault="00BD7585" w:rsidP="00CD3D5C">
      <w:pPr>
        <w:jc w:val="right"/>
        <w:rPr>
          <w:rFonts w:eastAsia="Calibri"/>
          <w:bCs/>
          <w:color w:val="000000"/>
          <w:sz w:val="22"/>
          <w:szCs w:val="22"/>
          <w:lang w:eastAsia="en-US"/>
        </w:rPr>
      </w:pPr>
    </w:p>
    <w:p w:rsidR="00BD7585" w:rsidRDefault="00BD7585" w:rsidP="00CD3D5C">
      <w:pPr>
        <w:jc w:val="right"/>
        <w:rPr>
          <w:rFonts w:eastAsia="Calibri"/>
          <w:bCs/>
          <w:color w:val="000000"/>
          <w:sz w:val="22"/>
          <w:szCs w:val="22"/>
          <w:lang w:eastAsia="en-US"/>
        </w:rPr>
      </w:pPr>
    </w:p>
    <w:p w:rsidR="00BD7585" w:rsidRDefault="00BD7585" w:rsidP="00CD3D5C">
      <w:pPr>
        <w:jc w:val="right"/>
        <w:rPr>
          <w:rFonts w:eastAsia="Calibri"/>
          <w:bCs/>
          <w:color w:val="000000"/>
          <w:sz w:val="22"/>
          <w:szCs w:val="22"/>
          <w:lang w:eastAsia="en-US"/>
        </w:rPr>
      </w:pPr>
    </w:p>
    <w:p w:rsidR="00BD7585" w:rsidRDefault="00BD7585" w:rsidP="00CD3D5C">
      <w:pPr>
        <w:jc w:val="right"/>
        <w:rPr>
          <w:rFonts w:eastAsia="Calibri"/>
          <w:bCs/>
          <w:color w:val="000000"/>
          <w:sz w:val="22"/>
          <w:szCs w:val="22"/>
          <w:lang w:eastAsia="en-US"/>
        </w:rPr>
      </w:pPr>
    </w:p>
    <w:p w:rsidR="00BD7585" w:rsidRDefault="00BD7585" w:rsidP="00CD3D5C">
      <w:pPr>
        <w:jc w:val="right"/>
        <w:rPr>
          <w:rFonts w:eastAsia="Calibri"/>
          <w:bCs/>
          <w:color w:val="000000"/>
          <w:sz w:val="22"/>
          <w:szCs w:val="22"/>
          <w:lang w:eastAsia="en-US"/>
        </w:rPr>
      </w:pPr>
    </w:p>
    <w:p w:rsidR="00BD7585" w:rsidRDefault="00BD7585" w:rsidP="00CD3D5C">
      <w:pPr>
        <w:jc w:val="right"/>
        <w:rPr>
          <w:rFonts w:eastAsia="Calibri"/>
          <w:bCs/>
          <w:color w:val="000000"/>
          <w:sz w:val="22"/>
          <w:szCs w:val="22"/>
          <w:lang w:eastAsia="en-US"/>
        </w:rPr>
      </w:pPr>
    </w:p>
    <w:p w:rsidR="00BD7585" w:rsidRDefault="00BD7585" w:rsidP="00CD3D5C">
      <w:pPr>
        <w:jc w:val="right"/>
        <w:rPr>
          <w:rFonts w:eastAsia="Calibri"/>
          <w:bCs/>
          <w:color w:val="000000"/>
          <w:sz w:val="22"/>
          <w:szCs w:val="22"/>
          <w:lang w:eastAsia="en-US"/>
        </w:rPr>
      </w:pPr>
    </w:p>
    <w:p w:rsidR="00857EC6" w:rsidRDefault="00857EC6" w:rsidP="00CD3D5C">
      <w:pPr>
        <w:jc w:val="right"/>
        <w:rPr>
          <w:rFonts w:eastAsia="Calibri"/>
          <w:bCs/>
          <w:color w:val="000000"/>
          <w:sz w:val="22"/>
          <w:szCs w:val="22"/>
          <w:lang w:eastAsia="en-US"/>
        </w:rPr>
      </w:pPr>
    </w:p>
    <w:p w:rsidR="00857EC6" w:rsidRPr="00BD7585" w:rsidRDefault="00857EC6" w:rsidP="00214C73">
      <w:pPr>
        <w:jc w:val="right"/>
        <w:rPr>
          <w:rFonts w:eastAsia="Calibri"/>
          <w:bCs/>
          <w:color w:val="000000"/>
          <w:sz w:val="22"/>
          <w:szCs w:val="22"/>
          <w:lang w:eastAsia="en-US"/>
        </w:rPr>
      </w:pPr>
      <w:r w:rsidRPr="00857EC6">
        <w:rPr>
          <w:rFonts w:eastAsia="Calibri"/>
          <w:bCs/>
          <w:color w:val="000000"/>
          <w:sz w:val="22"/>
          <w:szCs w:val="22"/>
          <w:lang w:eastAsia="en-US"/>
        </w:rPr>
        <w:t>Приложение №</w:t>
      </w:r>
      <w:r>
        <w:rPr>
          <w:rFonts w:eastAsia="Calibri"/>
          <w:bCs/>
          <w:color w:val="000000"/>
          <w:sz w:val="22"/>
          <w:szCs w:val="22"/>
          <w:lang w:eastAsia="en-US"/>
        </w:rPr>
        <w:t>1</w:t>
      </w:r>
      <w:r w:rsidRPr="00857EC6">
        <w:rPr>
          <w:rFonts w:eastAsia="Calibri"/>
          <w:bCs/>
          <w:color w:val="000000"/>
          <w:sz w:val="22"/>
          <w:szCs w:val="22"/>
          <w:lang w:eastAsia="en-US"/>
        </w:rPr>
        <w:t xml:space="preserve"> к Контракту № 26-44-15</w:t>
      </w:r>
      <w:r w:rsidR="00214C73">
        <w:rPr>
          <w:rFonts w:eastAsia="Calibri"/>
          <w:bCs/>
          <w:color w:val="000000"/>
          <w:sz w:val="22"/>
          <w:szCs w:val="22"/>
          <w:lang w:eastAsia="en-US"/>
        </w:rPr>
        <w:t>6</w:t>
      </w:r>
      <w:r w:rsidR="00BD7585" w:rsidRPr="00BD7585">
        <w:rPr>
          <w:rFonts w:eastAsia="Calibri"/>
          <w:bCs/>
          <w:color w:val="000000"/>
          <w:sz w:val="22"/>
          <w:szCs w:val="22"/>
          <w:lang w:eastAsia="en-US"/>
        </w:rPr>
        <w:t>09</w:t>
      </w:r>
    </w:p>
    <w:p w:rsidR="00857EC6" w:rsidRDefault="00857EC6" w:rsidP="00857EC6">
      <w:pPr>
        <w:jc w:val="right"/>
        <w:rPr>
          <w:rFonts w:eastAsia="Calibri"/>
          <w:bCs/>
          <w:color w:val="000000"/>
          <w:sz w:val="22"/>
          <w:szCs w:val="22"/>
          <w:lang w:eastAsia="en-US"/>
        </w:rPr>
      </w:pPr>
      <w:r w:rsidRPr="00857EC6">
        <w:rPr>
          <w:rFonts w:eastAsia="Calibri"/>
          <w:bCs/>
          <w:color w:val="000000"/>
          <w:sz w:val="22"/>
          <w:szCs w:val="22"/>
          <w:lang w:eastAsia="en-US"/>
        </w:rPr>
        <w:t xml:space="preserve"> от «____» </w:t>
      </w:r>
      <w:r w:rsidR="00153232">
        <w:rPr>
          <w:rFonts w:eastAsia="Calibri"/>
          <w:bCs/>
          <w:color w:val="000000"/>
          <w:sz w:val="22"/>
          <w:szCs w:val="22"/>
          <w:lang w:eastAsia="en-US"/>
        </w:rPr>
        <w:t>августа</w:t>
      </w:r>
      <w:r w:rsidRPr="00857EC6">
        <w:rPr>
          <w:rFonts w:eastAsia="Calibri"/>
          <w:bCs/>
          <w:color w:val="000000"/>
          <w:sz w:val="22"/>
          <w:szCs w:val="22"/>
          <w:lang w:eastAsia="en-US"/>
        </w:rPr>
        <w:t xml:space="preserve"> 2026г.</w:t>
      </w:r>
    </w:p>
    <w:p w:rsidR="00857EC6" w:rsidRDefault="00857EC6" w:rsidP="00CD3D5C">
      <w:pPr>
        <w:jc w:val="right"/>
        <w:rPr>
          <w:rFonts w:eastAsia="Calibri"/>
          <w:bCs/>
          <w:color w:val="000000"/>
          <w:sz w:val="22"/>
          <w:szCs w:val="22"/>
          <w:lang w:eastAsia="en-US"/>
        </w:rPr>
      </w:pPr>
    </w:p>
    <w:p w:rsidR="00857EC6" w:rsidRDefault="00857EC6" w:rsidP="00857EC6">
      <w:pPr>
        <w:jc w:val="center"/>
        <w:rPr>
          <w:rFonts w:eastAsia="Calibri"/>
          <w:b/>
          <w:bCs/>
          <w:color w:val="000000"/>
          <w:sz w:val="26"/>
          <w:szCs w:val="26"/>
          <w:lang w:eastAsia="en-US"/>
        </w:rPr>
      </w:pPr>
      <w:r w:rsidRPr="00857EC6">
        <w:rPr>
          <w:rFonts w:eastAsia="Calibri"/>
          <w:b/>
          <w:bCs/>
          <w:color w:val="000000"/>
          <w:sz w:val="26"/>
          <w:szCs w:val="26"/>
          <w:lang w:eastAsia="en-US"/>
        </w:rPr>
        <w:t>Описание объекта закупки</w:t>
      </w:r>
    </w:p>
    <w:p w:rsidR="00BD7585" w:rsidRPr="00BD7585" w:rsidRDefault="00BD7585" w:rsidP="00BD7585">
      <w:pPr>
        <w:rPr>
          <w:b/>
          <w:sz w:val="22"/>
          <w:szCs w:val="22"/>
          <w:lang w:eastAsia="en-US"/>
        </w:rPr>
      </w:pPr>
      <w:r w:rsidRPr="00BD7585">
        <w:rPr>
          <w:b/>
          <w:sz w:val="22"/>
          <w:szCs w:val="22"/>
          <w:lang w:eastAsia="en-US"/>
        </w:rPr>
        <w:t>1. Описание товара.</w:t>
      </w:r>
    </w:p>
    <w:p w:rsidR="00BD7585" w:rsidRDefault="00BD7585" w:rsidP="00BD7585">
      <w:pPr>
        <w:rPr>
          <w:sz w:val="22"/>
          <w:szCs w:val="22"/>
          <w:lang w:eastAsia="en-US"/>
        </w:rPr>
      </w:pPr>
      <w:r w:rsidRPr="00BD7585">
        <w:rPr>
          <w:sz w:val="22"/>
          <w:szCs w:val="22"/>
          <w:lang w:eastAsia="en-US"/>
        </w:rPr>
        <w:t>1.1. Спецификация</w:t>
      </w:r>
    </w:p>
    <w:p w:rsidR="00BD7585" w:rsidRDefault="00BD7585" w:rsidP="00BD7585">
      <w:pPr>
        <w:rPr>
          <w:sz w:val="22"/>
          <w:szCs w:val="22"/>
          <w:lang w:eastAsia="en-US"/>
        </w:rPr>
      </w:pPr>
    </w:p>
    <w:tbl>
      <w:tblPr>
        <w:tblW w:w="10632" w:type="dxa"/>
        <w:tblInd w:w="-292" w:type="dxa"/>
        <w:tblLayout w:type="fixed"/>
        <w:tblCellMar>
          <w:top w:w="15" w:type="dxa"/>
          <w:left w:w="15" w:type="dxa"/>
          <w:bottom w:w="15" w:type="dxa"/>
          <w:right w:w="15" w:type="dxa"/>
        </w:tblCellMar>
        <w:tblLook w:val="04A0" w:firstRow="1" w:lastRow="0" w:firstColumn="1" w:lastColumn="0" w:noHBand="0" w:noVBand="1"/>
      </w:tblPr>
      <w:tblGrid>
        <w:gridCol w:w="568"/>
        <w:gridCol w:w="1984"/>
        <w:gridCol w:w="993"/>
        <w:gridCol w:w="1417"/>
        <w:gridCol w:w="1276"/>
        <w:gridCol w:w="1134"/>
        <w:gridCol w:w="992"/>
        <w:gridCol w:w="992"/>
        <w:gridCol w:w="1276"/>
      </w:tblGrid>
      <w:tr w:rsidR="004F69EA" w:rsidRPr="00BD7585" w:rsidTr="00805F3A">
        <w:trPr>
          <w:tblHeader/>
        </w:trPr>
        <w:tc>
          <w:tcPr>
            <w:tcW w:w="5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D7585" w:rsidRPr="00BD7585" w:rsidRDefault="00BD7585" w:rsidP="00BD7585">
            <w:pPr>
              <w:rPr>
                <w:sz w:val="22"/>
                <w:szCs w:val="22"/>
                <w:lang w:eastAsia="en-US"/>
              </w:rPr>
            </w:pPr>
            <w:r w:rsidRPr="00BD7585">
              <w:rPr>
                <w:sz w:val="22"/>
                <w:szCs w:val="22"/>
                <w:lang w:eastAsia="en-US"/>
              </w:rPr>
              <w:t>п/п</w:t>
            </w:r>
          </w:p>
        </w:tc>
        <w:tc>
          <w:tcPr>
            <w:tcW w:w="198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D7585" w:rsidRPr="00BD7585" w:rsidRDefault="00BD7585" w:rsidP="00BD7585">
            <w:pPr>
              <w:rPr>
                <w:sz w:val="22"/>
                <w:szCs w:val="22"/>
                <w:lang w:eastAsia="en-US"/>
              </w:rPr>
            </w:pPr>
            <w:r w:rsidRPr="00BD7585">
              <w:rPr>
                <w:sz w:val="22"/>
                <w:szCs w:val="22"/>
                <w:lang w:eastAsia="en-US"/>
              </w:rPr>
              <w:t xml:space="preserve">Наименование объекта </w:t>
            </w:r>
            <w:r>
              <w:rPr>
                <w:sz w:val="22"/>
                <w:szCs w:val="22"/>
                <w:lang w:eastAsia="en-US"/>
              </w:rPr>
              <w:t>закупки</w:t>
            </w:r>
            <w:r w:rsidRPr="00BD7585">
              <w:rPr>
                <w:sz w:val="22"/>
                <w:szCs w:val="22"/>
                <w:lang w:eastAsia="en-US"/>
              </w:rPr>
              <w:t xml:space="preserve"> </w:t>
            </w:r>
          </w:p>
        </w:tc>
        <w:tc>
          <w:tcPr>
            <w:tcW w:w="99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D7585" w:rsidRPr="00BD7585" w:rsidRDefault="00BD7585" w:rsidP="00BD7585">
            <w:pPr>
              <w:rPr>
                <w:sz w:val="22"/>
                <w:szCs w:val="22"/>
                <w:lang w:eastAsia="en-US"/>
              </w:rPr>
            </w:pPr>
            <w:r w:rsidRPr="00BD7585">
              <w:rPr>
                <w:sz w:val="22"/>
                <w:szCs w:val="22"/>
                <w:lang w:eastAsia="en-US"/>
              </w:rPr>
              <w:t>Тип объекта закупки</w:t>
            </w:r>
          </w:p>
        </w:tc>
        <w:tc>
          <w:tcPr>
            <w:tcW w:w="1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D7585" w:rsidRPr="00BD7585" w:rsidRDefault="00BD7585" w:rsidP="00BD7585">
            <w:pPr>
              <w:rPr>
                <w:sz w:val="22"/>
                <w:szCs w:val="22"/>
                <w:lang w:eastAsia="en-US"/>
              </w:rPr>
            </w:pPr>
            <w:r w:rsidRPr="00BD7585">
              <w:rPr>
                <w:sz w:val="22"/>
                <w:szCs w:val="22"/>
                <w:lang w:eastAsia="en-US"/>
              </w:rPr>
              <w:t>Позиции по КТРУ, ОКПД2</w:t>
            </w:r>
          </w:p>
        </w:tc>
        <w:tc>
          <w:tcPr>
            <w:tcW w:w="12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D7585" w:rsidRPr="00BD7585" w:rsidRDefault="00BD7585" w:rsidP="00BD7585">
            <w:pPr>
              <w:rPr>
                <w:sz w:val="22"/>
                <w:szCs w:val="22"/>
                <w:lang w:eastAsia="en-US"/>
              </w:rPr>
            </w:pPr>
            <w:r w:rsidRPr="00BD7585">
              <w:rPr>
                <w:sz w:val="22"/>
                <w:szCs w:val="22"/>
                <w:lang w:eastAsia="en-US"/>
              </w:rPr>
              <w:t>Количество (объем) и единица измерения товара</w:t>
            </w: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D7585" w:rsidRPr="00BD7585" w:rsidRDefault="00BD7585" w:rsidP="00BD7585">
            <w:pPr>
              <w:rPr>
                <w:sz w:val="22"/>
                <w:szCs w:val="22"/>
                <w:lang w:eastAsia="en-US"/>
              </w:rPr>
            </w:pPr>
            <w:r w:rsidRPr="00BD7585">
              <w:rPr>
                <w:sz w:val="22"/>
                <w:szCs w:val="22"/>
                <w:lang w:eastAsia="en-US"/>
              </w:rPr>
              <w:t>Цена за единицу (в валюте контракта)</w:t>
            </w: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D7585" w:rsidRPr="00BD7585" w:rsidRDefault="00BD7585" w:rsidP="00BD7585">
            <w:pPr>
              <w:rPr>
                <w:sz w:val="22"/>
                <w:szCs w:val="22"/>
                <w:lang w:eastAsia="en-US"/>
              </w:rPr>
            </w:pPr>
            <w:r w:rsidRPr="00BD7585">
              <w:rPr>
                <w:sz w:val="22"/>
                <w:szCs w:val="22"/>
                <w:lang w:eastAsia="en-US"/>
              </w:rPr>
              <w:t>Ставка НДС</w:t>
            </w: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D7585" w:rsidRPr="00BD7585" w:rsidRDefault="00BD7585" w:rsidP="00BD7585">
            <w:pPr>
              <w:rPr>
                <w:sz w:val="22"/>
                <w:szCs w:val="22"/>
                <w:lang w:eastAsia="en-US"/>
              </w:rPr>
            </w:pPr>
            <w:r w:rsidRPr="00BD7585">
              <w:rPr>
                <w:sz w:val="22"/>
                <w:szCs w:val="22"/>
                <w:lang w:eastAsia="en-US"/>
              </w:rPr>
              <w:t>Страна происхождения товара</w:t>
            </w:r>
          </w:p>
        </w:tc>
        <w:tc>
          <w:tcPr>
            <w:tcW w:w="12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D7585" w:rsidRPr="00BD7585" w:rsidRDefault="00BD7585" w:rsidP="00BD7585">
            <w:pPr>
              <w:rPr>
                <w:sz w:val="22"/>
                <w:szCs w:val="22"/>
                <w:lang w:eastAsia="en-US"/>
              </w:rPr>
            </w:pPr>
            <w:r w:rsidRPr="00BD7585">
              <w:rPr>
                <w:sz w:val="22"/>
                <w:szCs w:val="22"/>
                <w:lang w:eastAsia="en-US"/>
              </w:rPr>
              <w:t>Сумма (в валюте контракта)</w:t>
            </w:r>
          </w:p>
        </w:tc>
      </w:tr>
      <w:tr w:rsidR="004F69EA" w:rsidRPr="00BD7585" w:rsidTr="00805F3A">
        <w:trPr>
          <w:tblHeader/>
        </w:trPr>
        <w:tc>
          <w:tcPr>
            <w:tcW w:w="5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D7585" w:rsidRPr="00BD7585" w:rsidRDefault="00BD7585" w:rsidP="00BD7585">
            <w:pPr>
              <w:rPr>
                <w:sz w:val="22"/>
                <w:szCs w:val="22"/>
                <w:lang w:eastAsia="en-US"/>
              </w:rPr>
            </w:pPr>
            <w:r w:rsidRPr="00BD7585">
              <w:rPr>
                <w:sz w:val="22"/>
                <w:szCs w:val="22"/>
                <w:lang w:eastAsia="en-US"/>
              </w:rPr>
              <w:t>1</w:t>
            </w:r>
          </w:p>
        </w:tc>
        <w:tc>
          <w:tcPr>
            <w:tcW w:w="198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D7585" w:rsidRPr="00BD7585" w:rsidRDefault="00BD7585" w:rsidP="00BD7585">
            <w:pPr>
              <w:rPr>
                <w:sz w:val="22"/>
                <w:szCs w:val="22"/>
                <w:lang w:eastAsia="en-US"/>
              </w:rPr>
            </w:pPr>
            <w:r w:rsidRPr="00BD7585">
              <w:rPr>
                <w:sz w:val="22"/>
                <w:szCs w:val="22"/>
                <w:lang w:eastAsia="en-US"/>
              </w:rPr>
              <w:t>2</w:t>
            </w:r>
          </w:p>
        </w:tc>
        <w:tc>
          <w:tcPr>
            <w:tcW w:w="99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D7585" w:rsidRPr="00BD7585" w:rsidRDefault="00BD7585" w:rsidP="00BD7585">
            <w:pPr>
              <w:rPr>
                <w:sz w:val="22"/>
                <w:szCs w:val="22"/>
                <w:lang w:eastAsia="en-US"/>
              </w:rPr>
            </w:pPr>
            <w:r w:rsidRPr="00BD7585">
              <w:rPr>
                <w:sz w:val="22"/>
                <w:szCs w:val="22"/>
                <w:lang w:eastAsia="en-US"/>
              </w:rPr>
              <w:t>3</w:t>
            </w:r>
          </w:p>
        </w:tc>
        <w:tc>
          <w:tcPr>
            <w:tcW w:w="1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D7585" w:rsidRPr="00BD7585" w:rsidRDefault="00BD7585" w:rsidP="00BD7585">
            <w:pPr>
              <w:rPr>
                <w:sz w:val="22"/>
                <w:szCs w:val="22"/>
                <w:lang w:eastAsia="en-US"/>
              </w:rPr>
            </w:pPr>
            <w:r w:rsidRPr="00BD7585">
              <w:rPr>
                <w:sz w:val="22"/>
                <w:szCs w:val="22"/>
                <w:lang w:eastAsia="en-US"/>
              </w:rPr>
              <w:t>4</w:t>
            </w:r>
          </w:p>
        </w:tc>
        <w:tc>
          <w:tcPr>
            <w:tcW w:w="12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D7585" w:rsidRPr="00BD7585" w:rsidRDefault="00BD7585" w:rsidP="00BD7585">
            <w:pPr>
              <w:rPr>
                <w:sz w:val="22"/>
                <w:szCs w:val="22"/>
                <w:lang w:eastAsia="en-US"/>
              </w:rPr>
            </w:pPr>
            <w:r w:rsidRPr="00BD7585">
              <w:rPr>
                <w:sz w:val="22"/>
                <w:szCs w:val="22"/>
                <w:lang w:eastAsia="en-US"/>
              </w:rPr>
              <w:t>5</w:t>
            </w: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D7585" w:rsidRPr="00BD7585" w:rsidRDefault="00BD7585" w:rsidP="00BD7585">
            <w:pPr>
              <w:rPr>
                <w:sz w:val="22"/>
                <w:szCs w:val="22"/>
                <w:lang w:eastAsia="en-US"/>
              </w:rPr>
            </w:pPr>
            <w:r w:rsidRPr="00BD7585">
              <w:rPr>
                <w:sz w:val="22"/>
                <w:szCs w:val="22"/>
                <w:lang w:eastAsia="en-US"/>
              </w:rPr>
              <w:t>6</w:t>
            </w: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D7585" w:rsidRPr="00BD7585" w:rsidRDefault="00BD7585" w:rsidP="00BD7585">
            <w:pPr>
              <w:rPr>
                <w:sz w:val="22"/>
                <w:szCs w:val="22"/>
                <w:lang w:eastAsia="en-US"/>
              </w:rPr>
            </w:pPr>
            <w:r w:rsidRPr="00BD7585">
              <w:rPr>
                <w:sz w:val="22"/>
                <w:szCs w:val="22"/>
                <w:lang w:eastAsia="en-US"/>
              </w:rPr>
              <w:t>7</w:t>
            </w: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D7585" w:rsidRPr="00BD7585" w:rsidRDefault="00BD7585" w:rsidP="00BD7585">
            <w:pPr>
              <w:rPr>
                <w:sz w:val="22"/>
                <w:szCs w:val="22"/>
                <w:lang w:eastAsia="en-US"/>
              </w:rPr>
            </w:pPr>
            <w:r w:rsidRPr="00BD7585">
              <w:rPr>
                <w:sz w:val="22"/>
                <w:szCs w:val="22"/>
                <w:lang w:eastAsia="en-US"/>
              </w:rPr>
              <w:t>8</w:t>
            </w:r>
          </w:p>
        </w:tc>
        <w:tc>
          <w:tcPr>
            <w:tcW w:w="12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D7585" w:rsidRPr="00BD7585" w:rsidRDefault="00BD7585" w:rsidP="00BD7585">
            <w:pPr>
              <w:rPr>
                <w:sz w:val="22"/>
                <w:szCs w:val="22"/>
                <w:lang w:eastAsia="en-US"/>
              </w:rPr>
            </w:pPr>
            <w:r w:rsidRPr="00BD7585">
              <w:rPr>
                <w:sz w:val="22"/>
                <w:szCs w:val="22"/>
                <w:lang w:eastAsia="en-US"/>
              </w:rPr>
              <w:t>9</w:t>
            </w:r>
          </w:p>
        </w:tc>
      </w:tr>
      <w:tr w:rsidR="004F69EA" w:rsidRPr="00BD7585" w:rsidTr="00805F3A">
        <w:tc>
          <w:tcPr>
            <w:tcW w:w="568"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D7585" w:rsidRPr="00BD7585" w:rsidRDefault="00BD7585" w:rsidP="00BD7585">
            <w:pPr>
              <w:rPr>
                <w:sz w:val="22"/>
                <w:szCs w:val="22"/>
                <w:lang w:eastAsia="en-US"/>
              </w:rPr>
            </w:pPr>
            <w:r w:rsidRPr="00BD7585">
              <w:rPr>
                <w:sz w:val="22"/>
                <w:szCs w:val="22"/>
                <w:lang w:eastAsia="en-US"/>
              </w:rPr>
              <w:t>1</w:t>
            </w:r>
          </w:p>
        </w:tc>
        <w:tc>
          <w:tcPr>
            <w:tcW w:w="198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05F3A" w:rsidRPr="00805F3A" w:rsidRDefault="00BD7585" w:rsidP="00805F3A">
            <w:pPr>
              <w:rPr>
                <w:sz w:val="22"/>
                <w:szCs w:val="22"/>
                <w:lang w:eastAsia="en-US"/>
              </w:rPr>
            </w:pPr>
            <w:r w:rsidRPr="00BD7585">
              <w:rPr>
                <w:sz w:val="22"/>
                <w:szCs w:val="22"/>
                <w:lang w:eastAsia="en-US"/>
              </w:rPr>
              <w:t>Кондиционер бытовой</w:t>
            </w:r>
            <w:r w:rsidR="00805F3A">
              <w:rPr>
                <w:sz w:val="22"/>
                <w:szCs w:val="22"/>
                <w:lang w:eastAsia="en-US"/>
              </w:rPr>
              <w:t xml:space="preserve"> </w:t>
            </w:r>
            <w:r w:rsidR="00805F3A" w:rsidRPr="00805F3A">
              <w:rPr>
                <w:sz w:val="22"/>
                <w:szCs w:val="22"/>
                <w:lang w:eastAsia="en-US"/>
              </w:rPr>
              <w:t>Kentatsu</w:t>
            </w:r>
          </w:p>
          <w:p w:rsidR="00BD7585" w:rsidRPr="00BD7585" w:rsidRDefault="00805F3A" w:rsidP="00805F3A">
            <w:pPr>
              <w:rPr>
                <w:sz w:val="22"/>
                <w:szCs w:val="22"/>
                <w:lang w:eastAsia="en-US"/>
              </w:rPr>
            </w:pPr>
            <w:r w:rsidRPr="00805F3A">
              <w:rPr>
                <w:sz w:val="22"/>
                <w:szCs w:val="22"/>
                <w:lang w:eastAsia="en-US"/>
              </w:rPr>
              <w:t>KSGKU21HFRN1/KSRKU21HFRN1</w:t>
            </w:r>
          </w:p>
          <w:p w:rsidR="00BD7585" w:rsidRPr="00BD7585" w:rsidRDefault="00BD7585" w:rsidP="00BD7585">
            <w:pPr>
              <w:rPr>
                <w:sz w:val="22"/>
                <w:szCs w:val="22"/>
                <w:lang w:eastAsia="en-US"/>
              </w:rPr>
            </w:pPr>
          </w:p>
        </w:tc>
        <w:tc>
          <w:tcPr>
            <w:tcW w:w="99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D7585" w:rsidRPr="00BD7585" w:rsidRDefault="00BD7585" w:rsidP="00BD7585">
            <w:pPr>
              <w:rPr>
                <w:sz w:val="22"/>
                <w:szCs w:val="22"/>
                <w:lang w:eastAsia="en-US"/>
              </w:rPr>
            </w:pPr>
            <w:r w:rsidRPr="00BD7585">
              <w:rPr>
                <w:sz w:val="22"/>
                <w:szCs w:val="22"/>
                <w:lang w:eastAsia="en-US"/>
              </w:rPr>
              <w:t>Товар</w:t>
            </w:r>
          </w:p>
        </w:tc>
        <w:tc>
          <w:tcPr>
            <w:tcW w:w="1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D7585" w:rsidRPr="00BD7585" w:rsidRDefault="00BD7585" w:rsidP="00BD7585">
            <w:pPr>
              <w:rPr>
                <w:sz w:val="22"/>
                <w:szCs w:val="22"/>
                <w:lang w:eastAsia="en-US"/>
              </w:rPr>
            </w:pPr>
            <w:r w:rsidRPr="00BD7585">
              <w:rPr>
                <w:sz w:val="22"/>
                <w:szCs w:val="22"/>
                <w:lang w:eastAsia="en-US"/>
              </w:rPr>
              <w:t>28.25.12.130</w:t>
            </w:r>
          </w:p>
        </w:tc>
        <w:tc>
          <w:tcPr>
            <w:tcW w:w="12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D7585" w:rsidRPr="00BD7585" w:rsidRDefault="00BD7585" w:rsidP="00BD7585">
            <w:pPr>
              <w:rPr>
                <w:sz w:val="22"/>
                <w:szCs w:val="22"/>
                <w:lang w:eastAsia="en-US"/>
              </w:rPr>
            </w:pPr>
            <w:r>
              <w:rPr>
                <w:sz w:val="22"/>
                <w:szCs w:val="22"/>
                <w:lang w:eastAsia="en-US"/>
              </w:rPr>
              <w:t>1</w:t>
            </w:r>
            <w:r w:rsidRPr="00BD7585">
              <w:rPr>
                <w:sz w:val="22"/>
                <w:szCs w:val="22"/>
                <w:lang w:eastAsia="en-US"/>
              </w:rPr>
              <w:t xml:space="preserve"> Штука (ШТ)</w:t>
            </w: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D7585" w:rsidRPr="00BD7585" w:rsidRDefault="00BD7585" w:rsidP="00BD7585">
            <w:pPr>
              <w:rPr>
                <w:sz w:val="22"/>
                <w:szCs w:val="22"/>
                <w:lang w:eastAsia="en-US"/>
              </w:rPr>
            </w:pP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D7585" w:rsidRPr="00BD7585" w:rsidRDefault="00BD7585" w:rsidP="00BD7585">
            <w:pPr>
              <w:rPr>
                <w:sz w:val="22"/>
                <w:szCs w:val="22"/>
                <w:lang w:eastAsia="en-US"/>
              </w:rPr>
            </w:pP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D7585" w:rsidRPr="00BD7585" w:rsidRDefault="00BD7585" w:rsidP="00BD7585">
            <w:pPr>
              <w:rPr>
                <w:sz w:val="22"/>
                <w:szCs w:val="22"/>
                <w:lang w:eastAsia="en-US"/>
              </w:rPr>
            </w:pPr>
          </w:p>
        </w:tc>
        <w:tc>
          <w:tcPr>
            <w:tcW w:w="12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D7585" w:rsidRPr="00BD7585" w:rsidRDefault="00BD7585" w:rsidP="00BD7585">
            <w:pPr>
              <w:rPr>
                <w:sz w:val="22"/>
                <w:szCs w:val="22"/>
                <w:lang w:eastAsia="en-US"/>
              </w:rPr>
            </w:pPr>
          </w:p>
        </w:tc>
      </w:tr>
      <w:tr w:rsidR="00BD7585" w:rsidRPr="00BD7585" w:rsidTr="004F69EA">
        <w:tc>
          <w:tcPr>
            <w:tcW w:w="568" w:type="dxa"/>
            <w:vMerge/>
            <w:tcBorders>
              <w:top w:val="single" w:sz="6" w:space="0" w:color="000000"/>
              <w:left w:val="single" w:sz="6" w:space="0" w:color="000000"/>
              <w:bottom w:val="single" w:sz="6" w:space="0" w:color="000000"/>
              <w:right w:val="single" w:sz="6" w:space="0" w:color="000000"/>
            </w:tcBorders>
            <w:vAlign w:val="center"/>
            <w:hideMark/>
          </w:tcPr>
          <w:p w:rsidR="00BD7585" w:rsidRPr="00BD7585" w:rsidRDefault="00BD7585" w:rsidP="00BD7585">
            <w:pPr>
              <w:rPr>
                <w:sz w:val="22"/>
                <w:szCs w:val="22"/>
                <w:lang w:eastAsia="en-US"/>
              </w:rPr>
            </w:pPr>
          </w:p>
        </w:tc>
        <w:tc>
          <w:tcPr>
            <w:tcW w:w="10064" w:type="dxa"/>
            <w:gridSpan w:val="8"/>
            <w:tcBorders>
              <w:top w:val="single" w:sz="6" w:space="0" w:color="000000"/>
              <w:left w:val="single" w:sz="6" w:space="0" w:color="000000"/>
              <w:bottom w:val="nil"/>
              <w:right w:val="single" w:sz="6" w:space="0" w:color="000000"/>
            </w:tcBorders>
            <w:tcMar>
              <w:top w:w="75" w:type="dxa"/>
              <w:left w:w="75" w:type="dxa"/>
              <w:bottom w:w="75" w:type="dxa"/>
              <w:right w:w="75" w:type="dxa"/>
            </w:tcMar>
            <w:vAlign w:val="center"/>
            <w:hideMark/>
          </w:tcPr>
          <w:p w:rsidR="00BD7585" w:rsidRPr="00BD7585" w:rsidRDefault="00BD7585" w:rsidP="00BD7585">
            <w:pPr>
              <w:rPr>
                <w:sz w:val="22"/>
                <w:szCs w:val="22"/>
                <w:lang w:eastAsia="en-US"/>
              </w:rPr>
            </w:pPr>
            <w:r w:rsidRPr="00BD7585">
              <w:rPr>
                <w:sz w:val="22"/>
                <w:szCs w:val="22"/>
                <w:lang w:eastAsia="en-US"/>
              </w:rPr>
              <w:t>Характеристики объекта закупки</w:t>
            </w:r>
          </w:p>
        </w:tc>
      </w:tr>
      <w:tr w:rsidR="00BD7585" w:rsidRPr="00BD7585" w:rsidTr="004F69EA">
        <w:tc>
          <w:tcPr>
            <w:tcW w:w="568" w:type="dxa"/>
            <w:vMerge/>
            <w:tcBorders>
              <w:top w:val="single" w:sz="6" w:space="0" w:color="000000"/>
              <w:left w:val="single" w:sz="6" w:space="0" w:color="000000"/>
              <w:bottom w:val="single" w:sz="6" w:space="0" w:color="000000"/>
              <w:right w:val="single" w:sz="6" w:space="0" w:color="000000"/>
            </w:tcBorders>
            <w:vAlign w:val="center"/>
            <w:hideMark/>
          </w:tcPr>
          <w:p w:rsidR="00BD7585" w:rsidRPr="00BD7585" w:rsidRDefault="00BD7585" w:rsidP="00BD7585">
            <w:pPr>
              <w:rPr>
                <w:sz w:val="22"/>
                <w:szCs w:val="22"/>
                <w:lang w:eastAsia="en-US"/>
              </w:rPr>
            </w:pPr>
          </w:p>
        </w:tc>
        <w:tc>
          <w:tcPr>
            <w:tcW w:w="10064" w:type="dxa"/>
            <w:gridSpan w:val="8"/>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D7585" w:rsidRPr="00CC4721" w:rsidRDefault="00A02021" w:rsidP="00BD7585">
            <w:pPr>
              <w:rPr>
                <w:sz w:val="22"/>
                <w:szCs w:val="22"/>
                <w:lang w:eastAsia="en-US"/>
              </w:rPr>
            </w:pPr>
            <w:r w:rsidRPr="00CC4721">
              <w:rPr>
                <w:sz w:val="22"/>
                <w:szCs w:val="22"/>
                <w:u w:val="single"/>
                <w:lang w:eastAsia="en-US"/>
              </w:rPr>
              <w:t>Класс энергопотребления</w:t>
            </w:r>
            <w:r w:rsidR="00BD7585" w:rsidRPr="00CC4721">
              <w:rPr>
                <w:sz w:val="22"/>
                <w:szCs w:val="22"/>
                <w:lang w:eastAsia="en-US"/>
              </w:rPr>
              <w:t xml:space="preserve">: </w:t>
            </w:r>
            <w:proofErr w:type="gramStart"/>
            <w:r w:rsidRPr="00CC4721">
              <w:rPr>
                <w:sz w:val="22"/>
                <w:szCs w:val="22"/>
                <w:lang w:eastAsia="en-US"/>
              </w:rPr>
              <w:t>А</w:t>
            </w:r>
            <w:proofErr w:type="gramEnd"/>
            <w:r w:rsidR="00BD7585" w:rsidRPr="00CC4721">
              <w:rPr>
                <w:sz w:val="22"/>
                <w:szCs w:val="22"/>
                <w:lang w:eastAsia="en-US"/>
              </w:rPr>
              <w:t>;</w:t>
            </w:r>
          </w:p>
          <w:p w:rsidR="00BD7585" w:rsidRPr="00CC4721" w:rsidRDefault="00A02021" w:rsidP="00BD7585">
            <w:pPr>
              <w:rPr>
                <w:sz w:val="22"/>
                <w:szCs w:val="22"/>
                <w:lang w:eastAsia="en-US"/>
              </w:rPr>
            </w:pPr>
            <w:r w:rsidRPr="00CC4721">
              <w:rPr>
                <w:sz w:val="22"/>
                <w:szCs w:val="22"/>
                <w:u w:val="single"/>
                <w:lang w:eastAsia="en-US"/>
              </w:rPr>
              <w:t>Тип</w:t>
            </w:r>
            <w:r w:rsidR="00BD7585" w:rsidRPr="00CC4721">
              <w:rPr>
                <w:sz w:val="22"/>
                <w:szCs w:val="22"/>
                <w:lang w:eastAsia="en-US"/>
              </w:rPr>
              <w:t xml:space="preserve">: </w:t>
            </w:r>
            <w:r w:rsidRPr="00CC4721">
              <w:rPr>
                <w:sz w:val="22"/>
                <w:szCs w:val="22"/>
                <w:lang w:eastAsia="en-US"/>
              </w:rPr>
              <w:t>Не инвертор</w:t>
            </w:r>
            <w:r w:rsidR="00BD7585" w:rsidRPr="00CC4721">
              <w:rPr>
                <w:sz w:val="22"/>
                <w:szCs w:val="22"/>
                <w:lang w:eastAsia="en-US"/>
              </w:rPr>
              <w:t>;</w:t>
            </w:r>
          </w:p>
          <w:p w:rsidR="00BD7585" w:rsidRPr="00CC4721" w:rsidRDefault="00A02021" w:rsidP="00BD7585">
            <w:pPr>
              <w:rPr>
                <w:sz w:val="22"/>
                <w:szCs w:val="22"/>
                <w:lang w:eastAsia="en-US"/>
              </w:rPr>
            </w:pPr>
            <w:proofErr w:type="spellStart"/>
            <w:r w:rsidRPr="00CC4721">
              <w:rPr>
                <w:sz w:val="22"/>
                <w:szCs w:val="22"/>
                <w:u w:val="single"/>
                <w:lang w:eastAsia="en-US"/>
              </w:rPr>
              <w:t>Авторежим</w:t>
            </w:r>
            <w:proofErr w:type="spellEnd"/>
            <w:r w:rsidR="00BD7585" w:rsidRPr="00CC4721">
              <w:rPr>
                <w:sz w:val="22"/>
                <w:szCs w:val="22"/>
                <w:lang w:eastAsia="en-US"/>
              </w:rPr>
              <w:t xml:space="preserve">: </w:t>
            </w:r>
            <w:r w:rsidRPr="00CC4721">
              <w:rPr>
                <w:sz w:val="22"/>
                <w:szCs w:val="22"/>
                <w:lang w:eastAsia="en-US"/>
              </w:rPr>
              <w:t>Да</w:t>
            </w:r>
            <w:r w:rsidR="00BD7585" w:rsidRPr="00CC4721">
              <w:rPr>
                <w:sz w:val="22"/>
                <w:szCs w:val="22"/>
                <w:lang w:eastAsia="en-US"/>
              </w:rPr>
              <w:t>;</w:t>
            </w:r>
          </w:p>
          <w:p w:rsidR="00BD7585" w:rsidRPr="00CC4721" w:rsidRDefault="00813A6D" w:rsidP="00BD7585">
            <w:pPr>
              <w:rPr>
                <w:sz w:val="22"/>
                <w:szCs w:val="22"/>
                <w:lang w:eastAsia="en-US"/>
              </w:rPr>
            </w:pPr>
            <w:proofErr w:type="spellStart"/>
            <w:r w:rsidRPr="00CC4721">
              <w:rPr>
                <w:sz w:val="22"/>
                <w:szCs w:val="22"/>
                <w:u w:val="single"/>
                <w:lang w:eastAsia="en-US"/>
              </w:rPr>
              <w:t>Авторестарт</w:t>
            </w:r>
            <w:proofErr w:type="spellEnd"/>
            <w:r w:rsidR="00BD7585" w:rsidRPr="00CC4721">
              <w:rPr>
                <w:sz w:val="22"/>
                <w:szCs w:val="22"/>
                <w:lang w:eastAsia="en-US"/>
              </w:rPr>
              <w:t xml:space="preserve">: </w:t>
            </w:r>
            <w:r w:rsidRPr="00CC4721">
              <w:rPr>
                <w:sz w:val="22"/>
                <w:szCs w:val="22"/>
                <w:lang w:eastAsia="en-US"/>
              </w:rPr>
              <w:t>Да</w:t>
            </w:r>
            <w:r w:rsidR="00BD7585" w:rsidRPr="00CC4721">
              <w:rPr>
                <w:sz w:val="22"/>
                <w:szCs w:val="22"/>
                <w:lang w:eastAsia="en-US"/>
              </w:rPr>
              <w:t>;</w:t>
            </w:r>
          </w:p>
          <w:p w:rsidR="00BD7585" w:rsidRPr="00CC4721" w:rsidRDefault="00BD7585" w:rsidP="00BD7585">
            <w:pPr>
              <w:rPr>
                <w:sz w:val="22"/>
                <w:szCs w:val="22"/>
                <w:lang w:eastAsia="en-US"/>
              </w:rPr>
            </w:pPr>
            <w:r w:rsidRPr="00CC4721">
              <w:rPr>
                <w:sz w:val="22"/>
                <w:szCs w:val="22"/>
                <w:u w:val="single"/>
                <w:lang w:eastAsia="en-US"/>
              </w:rPr>
              <w:t>Наличие пульта дистанционного управления</w:t>
            </w:r>
            <w:r w:rsidRPr="00CC4721">
              <w:rPr>
                <w:sz w:val="22"/>
                <w:szCs w:val="22"/>
                <w:lang w:eastAsia="en-US"/>
              </w:rPr>
              <w:t>: Да;</w:t>
            </w:r>
          </w:p>
          <w:p w:rsidR="00BD7585" w:rsidRPr="00CC4721" w:rsidRDefault="00BD7585" w:rsidP="00BD7585">
            <w:pPr>
              <w:rPr>
                <w:sz w:val="22"/>
                <w:szCs w:val="22"/>
                <w:lang w:eastAsia="en-US"/>
              </w:rPr>
            </w:pPr>
            <w:r w:rsidRPr="00CC4721">
              <w:rPr>
                <w:sz w:val="22"/>
                <w:szCs w:val="22"/>
                <w:u w:val="single"/>
                <w:lang w:eastAsia="en-US"/>
              </w:rPr>
              <w:t>Наличие антибактериального фильтра</w:t>
            </w:r>
            <w:r w:rsidRPr="00CC4721">
              <w:rPr>
                <w:sz w:val="22"/>
                <w:szCs w:val="22"/>
                <w:lang w:eastAsia="en-US"/>
              </w:rPr>
              <w:t>: Да;</w:t>
            </w:r>
          </w:p>
          <w:p w:rsidR="00BD7585" w:rsidRPr="00CC4721" w:rsidRDefault="00813A6D" w:rsidP="00BD7585">
            <w:pPr>
              <w:rPr>
                <w:sz w:val="22"/>
                <w:szCs w:val="22"/>
                <w:lang w:eastAsia="en-US"/>
              </w:rPr>
            </w:pPr>
            <w:r w:rsidRPr="00CC4721">
              <w:rPr>
                <w:sz w:val="22"/>
                <w:szCs w:val="22"/>
                <w:u w:val="single"/>
                <w:lang w:eastAsia="en-US"/>
              </w:rPr>
              <w:t>Габариты</w:t>
            </w:r>
            <w:r w:rsidR="00BD7585" w:rsidRPr="00CC4721">
              <w:rPr>
                <w:sz w:val="22"/>
                <w:szCs w:val="22"/>
                <w:u w:val="single"/>
                <w:lang w:eastAsia="en-US"/>
              </w:rPr>
              <w:t xml:space="preserve"> внутреннего блока</w:t>
            </w:r>
            <w:r w:rsidR="00BD7585" w:rsidRPr="00CC4721">
              <w:rPr>
                <w:sz w:val="22"/>
                <w:szCs w:val="22"/>
                <w:lang w:eastAsia="en-US"/>
              </w:rPr>
              <w:t xml:space="preserve">: </w:t>
            </w:r>
            <w:r w:rsidRPr="00CC4721">
              <w:rPr>
                <w:sz w:val="22"/>
                <w:szCs w:val="22"/>
                <w:lang w:eastAsia="en-US"/>
              </w:rPr>
              <w:t>708x185x260мм</w:t>
            </w:r>
            <w:r w:rsidR="00BD7585" w:rsidRPr="00CC4721">
              <w:rPr>
                <w:sz w:val="22"/>
                <w:szCs w:val="22"/>
                <w:lang w:eastAsia="en-US"/>
              </w:rPr>
              <w:t>;</w:t>
            </w:r>
          </w:p>
          <w:p w:rsidR="00BD7585" w:rsidRPr="00CC4721" w:rsidRDefault="00BD7585" w:rsidP="00BD7585">
            <w:pPr>
              <w:rPr>
                <w:sz w:val="22"/>
                <w:szCs w:val="22"/>
                <w:lang w:eastAsia="en-US"/>
              </w:rPr>
            </w:pPr>
            <w:r w:rsidRPr="00CC4721">
              <w:rPr>
                <w:sz w:val="22"/>
                <w:szCs w:val="22"/>
                <w:u w:val="single"/>
                <w:lang w:eastAsia="en-US"/>
              </w:rPr>
              <w:t>Режим работы кондиционера</w:t>
            </w:r>
            <w:r w:rsidRPr="00CC4721">
              <w:rPr>
                <w:sz w:val="22"/>
                <w:szCs w:val="22"/>
                <w:lang w:eastAsia="en-US"/>
              </w:rPr>
              <w:t>: Охлаждение, Обогрев;</w:t>
            </w:r>
          </w:p>
          <w:p w:rsidR="00BD7585" w:rsidRPr="00CC4721" w:rsidRDefault="00F536D1" w:rsidP="00BD7585">
            <w:pPr>
              <w:rPr>
                <w:sz w:val="22"/>
                <w:szCs w:val="22"/>
                <w:lang w:eastAsia="en-US"/>
              </w:rPr>
            </w:pPr>
            <w:r w:rsidRPr="00CC4721">
              <w:rPr>
                <w:sz w:val="22"/>
                <w:szCs w:val="22"/>
                <w:u w:val="single"/>
                <w:lang w:eastAsia="en-US"/>
              </w:rPr>
              <w:t xml:space="preserve">Уровень шума </w:t>
            </w:r>
            <w:proofErr w:type="spellStart"/>
            <w:r w:rsidRPr="00CC4721">
              <w:rPr>
                <w:sz w:val="22"/>
                <w:szCs w:val="22"/>
                <w:u w:val="single"/>
                <w:lang w:eastAsia="en-US"/>
              </w:rPr>
              <w:t>внутр</w:t>
            </w:r>
            <w:proofErr w:type="spellEnd"/>
            <w:r w:rsidRPr="00CC4721">
              <w:rPr>
                <w:sz w:val="22"/>
                <w:szCs w:val="22"/>
                <w:u w:val="single"/>
                <w:lang w:eastAsia="en-US"/>
              </w:rPr>
              <w:t>. блока,</w:t>
            </w:r>
            <w:r w:rsidR="00BD7585" w:rsidRPr="00CC4721">
              <w:rPr>
                <w:sz w:val="22"/>
                <w:szCs w:val="22"/>
                <w:u w:val="single"/>
                <w:lang w:eastAsia="en-US"/>
              </w:rPr>
              <w:t xml:space="preserve"> дБ(А)</w:t>
            </w:r>
            <w:r w:rsidR="00BD7585" w:rsidRPr="00CC4721">
              <w:rPr>
                <w:sz w:val="22"/>
                <w:szCs w:val="22"/>
                <w:lang w:eastAsia="en-US"/>
              </w:rPr>
              <w:t xml:space="preserve">: </w:t>
            </w:r>
            <w:r w:rsidRPr="00CC4721">
              <w:rPr>
                <w:sz w:val="22"/>
                <w:szCs w:val="22"/>
                <w:lang w:eastAsia="en-US"/>
              </w:rPr>
              <w:t>25</w:t>
            </w:r>
            <w:r w:rsidR="00BD7585" w:rsidRPr="00CC4721">
              <w:rPr>
                <w:sz w:val="22"/>
                <w:szCs w:val="22"/>
                <w:lang w:eastAsia="en-US"/>
              </w:rPr>
              <w:t>;</w:t>
            </w:r>
          </w:p>
          <w:p w:rsidR="00BD7585" w:rsidRPr="00CC4721" w:rsidRDefault="00BD7585" w:rsidP="00BD7585">
            <w:pPr>
              <w:rPr>
                <w:sz w:val="22"/>
                <w:szCs w:val="22"/>
                <w:lang w:eastAsia="en-US"/>
              </w:rPr>
            </w:pPr>
            <w:r w:rsidRPr="00CC4721">
              <w:rPr>
                <w:sz w:val="22"/>
                <w:szCs w:val="22"/>
                <w:u w:val="single"/>
                <w:lang w:eastAsia="en-US"/>
              </w:rPr>
              <w:t>Хладагент</w:t>
            </w:r>
            <w:r w:rsidRPr="00CC4721">
              <w:rPr>
                <w:sz w:val="22"/>
                <w:szCs w:val="22"/>
                <w:lang w:eastAsia="en-US"/>
              </w:rPr>
              <w:t xml:space="preserve">: </w:t>
            </w:r>
            <w:r w:rsidR="00813A6D" w:rsidRPr="00CC4721">
              <w:rPr>
                <w:sz w:val="22"/>
                <w:szCs w:val="22"/>
                <w:lang w:eastAsia="en-US"/>
              </w:rPr>
              <w:t>R410A</w:t>
            </w:r>
            <w:r w:rsidRPr="00CC4721">
              <w:rPr>
                <w:sz w:val="22"/>
                <w:szCs w:val="22"/>
                <w:lang w:eastAsia="en-US"/>
              </w:rPr>
              <w:t>;</w:t>
            </w:r>
          </w:p>
          <w:p w:rsidR="00BD7585" w:rsidRPr="00CC4721" w:rsidRDefault="00BD7585" w:rsidP="00BD7585">
            <w:pPr>
              <w:rPr>
                <w:sz w:val="22"/>
                <w:szCs w:val="22"/>
                <w:lang w:eastAsia="en-US"/>
              </w:rPr>
            </w:pPr>
            <w:r w:rsidRPr="00CC4721">
              <w:rPr>
                <w:sz w:val="22"/>
                <w:szCs w:val="22"/>
                <w:u w:val="single"/>
                <w:lang w:eastAsia="en-US"/>
              </w:rPr>
              <w:t>Нагрев (Вт)</w:t>
            </w:r>
            <w:r w:rsidRPr="00CC4721">
              <w:rPr>
                <w:sz w:val="22"/>
                <w:szCs w:val="22"/>
                <w:lang w:eastAsia="en-US"/>
              </w:rPr>
              <w:t>: 2</w:t>
            </w:r>
            <w:r w:rsidR="00CC7591" w:rsidRPr="00CC4721">
              <w:rPr>
                <w:sz w:val="22"/>
                <w:szCs w:val="22"/>
                <w:lang w:eastAsia="en-US"/>
              </w:rPr>
              <w:t>50</w:t>
            </w:r>
            <w:r w:rsidRPr="00CC4721">
              <w:rPr>
                <w:sz w:val="22"/>
                <w:szCs w:val="22"/>
                <w:lang w:eastAsia="en-US"/>
              </w:rPr>
              <w:t>0;</w:t>
            </w:r>
          </w:p>
          <w:p w:rsidR="00BD7585" w:rsidRPr="00CC4721" w:rsidRDefault="00CD5E24" w:rsidP="00BD7585">
            <w:pPr>
              <w:rPr>
                <w:sz w:val="22"/>
                <w:szCs w:val="22"/>
                <w:lang w:eastAsia="en-US"/>
              </w:rPr>
            </w:pPr>
            <w:r w:rsidRPr="00CC4721">
              <w:rPr>
                <w:sz w:val="22"/>
                <w:szCs w:val="22"/>
                <w:u w:val="single"/>
                <w:lang w:eastAsia="en-US"/>
              </w:rPr>
              <w:t>Наличие дисплея</w:t>
            </w:r>
            <w:r w:rsidR="00BD7585" w:rsidRPr="00CC4721">
              <w:rPr>
                <w:sz w:val="22"/>
                <w:szCs w:val="22"/>
                <w:lang w:eastAsia="en-US"/>
              </w:rPr>
              <w:t xml:space="preserve">: </w:t>
            </w:r>
            <w:r w:rsidRPr="00CC4721">
              <w:rPr>
                <w:sz w:val="22"/>
                <w:szCs w:val="22"/>
                <w:lang w:eastAsia="en-US"/>
              </w:rPr>
              <w:t>Да</w:t>
            </w:r>
            <w:r w:rsidR="00BD7585" w:rsidRPr="00CC4721">
              <w:rPr>
                <w:sz w:val="22"/>
                <w:szCs w:val="22"/>
                <w:lang w:eastAsia="en-US"/>
              </w:rPr>
              <w:t>;</w:t>
            </w:r>
          </w:p>
          <w:p w:rsidR="00BD7585" w:rsidRPr="00CC4721" w:rsidRDefault="00CD5E24" w:rsidP="00BD7585">
            <w:pPr>
              <w:rPr>
                <w:sz w:val="22"/>
                <w:szCs w:val="22"/>
                <w:lang w:eastAsia="en-US"/>
              </w:rPr>
            </w:pPr>
            <w:r w:rsidRPr="00CC4721">
              <w:rPr>
                <w:sz w:val="22"/>
                <w:szCs w:val="22"/>
                <w:u w:val="single"/>
                <w:lang w:eastAsia="en-US"/>
              </w:rPr>
              <w:t>Макс. длина трасс, м</w:t>
            </w:r>
            <w:r w:rsidR="00BD7585" w:rsidRPr="00CC4721">
              <w:rPr>
                <w:sz w:val="22"/>
                <w:szCs w:val="22"/>
                <w:lang w:eastAsia="en-US"/>
              </w:rPr>
              <w:t xml:space="preserve">: </w:t>
            </w:r>
            <w:r w:rsidRPr="00CC4721">
              <w:rPr>
                <w:sz w:val="22"/>
                <w:szCs w:val="22"/>
                <w:lang w:eastAsia="en-US"/>
              </w:rPr>
              <w:t>20</w:t>
            </w:r>
            <w:r w:rsidR="00BD7585" w:rsidRPr="00CC4721">
              <w:rPr>
                <w:sz w:val="22"/>
                <w:szCs w:val="22"/>
                <w:lang w:eastAsia="en-US"/>
              </w:rPr>
              <w:t>;</w:t>
            </w:r>
          </w:p>
          <w:p w:rsidR="00BD7585" w:rsidRPr="00CC4721" w:rsidRDefault="00CD5E24" w:rsidP="00BD7585">
            <w:pPr>
              <w:rPr>
                <w:sz w:val="22"/>
                <w:szCs w:val="22"/>
                <w:lang w:eastAsia="en-US"/>
              </w:rPr>
            </w:pPr>
            <w:r w:rsidRPr="00CC4721">
              <w:rPr>
                <w:sz w:val="22"/>
                <w:szCs w:val="22"/>
                <w:u w:val="single"/>
                <w:lang w:eastAsia="en-US"/>
              </w:rPr>
              <w:t>Напряжение</w:t>
            </w:r>
            <w:r w:rsidR="00BD7585" w:rsidRPr="00CC4721">
              <w:rPr>
                <w:sz w:val="22"/>
                <w:szCs w:val="22"/>
                <w:u w:val="single"/>
                <w:lang w:eastAsia="en-US"/>
              </w:rPr>
              <w:t>, В</w:t>
            </w:r>
            <w:r w:rsidR="00BD7585" w:rsidRPr="00CC4721">
              <w:rPr>
                <w:sz w:val="22"/>
                <w:szCs w:val="22"/>
                <w:lang w:eastAsia="en-US"/>
              </w:rPr>
              <w:t xml:space="preserve">: </w:t>
            </w:r>
            <w:r w:rsidRPr="00CC4721">
              <w:rPr>
                <w:sz w:val="22"/>
                <w:szCs w:val="22"/>
                <w:lang w:eastAsia="en-US"/>
              </w:rPr>
              <w:t>220</w:t>
            </w:r>
            <w:r w:rsidR="00BD7585" w:rsidRPr="00CC4721">
              <w:rPr>
                <w:sz w:val="22"/>
                <w:szCs w:val="22"/>
                <w:lang w:eastAsia="en-US"/>
              </w:rPr>
              <w:t>;</w:t>
            </w:r>
          </w:p>
          <w:p w:rsidR="00BD7585" w:rsidRPr="00CC4721" w:rsidRDefault="00BD7585" w:rsidP="00BD7585">
            <w:pPr>
              <w:rPr>
                <w:sz w:val="22"/>
                <w:szCs w:val="22"/>
                <w:lang w:eastAsia="en-US"/>
              </w:rPr>
            </w:pPr>
            <w:r w:rsidRPr="00CC4721">
              <w:rPr>
                <w:sz w:val="22"/>
                <w:szCs w:val="22"/>
                <w:u w:val="single"/>
                <w:lang w:eastAsia="en-US"/>
              </w:rPr>
              <w:t>Диапазон рабочих температур (Охлаждение) (°C)</w:t>
            </w:r>
            <w:r w:rsidRPr="00CC4721">
              <w:rPr>
                <w:sz w:val="22"/>
                <w:szCs w:val="22"/>
                <w:lang w:eastAsia="en-US"/>
              </w:rPr>
              <w:t xml:space="preserve">: </w:t>
            </w:r>
            <w:r w:rsidR="00CC7591" w:rsidRPr="00CC4721">
              <w:rPr>
                <w:sz w:val="22"/>
                <w:szCs w:val="22"/>
                <w:lang w:eastAsia="en-US"/>
              </w:rPr>
              <w:t>20</w:t>
            </w:r>
            <w:r w:rsidRPr="00CC4721">
              <w:rPr>
                <w:sz w:val="22"/>
                <w:szCs w:val="22"/>
                <w:lang w:eastAsia="en-US"/>
              </w:rPr>
              <w:t>.43;</w:t>
            </w:r>
          </w:p>
          <w:p w:rsidR="00BD7585" w:rsidRDefault="00BD7585" w:rsidP="00BD7585">
            <w:pPr>
              <w:rPr>
                <w:sz w:val="22"/>
                <w:szCs w:val="22"/>
                <w:lang w:eastAsia="en-US"/>
              </w:rPr>
            </w:pPr>
            <w:r w:rsidRPr="00CC4721">
              <w:rPr>
                <w:sz w:val="22"/>
                <w:szCs w:val="22"/>
                <w:u w:val="single"/>
                <w:lang w:eastAsia="en-US"/>
              </w:rPr>
              <w:t>Диапазон рабочих температур (Нагрев) (°C)</w:t>
            </w:r>
            <w:r w:rsidRPr="00CC4721">
              <w:rPr>
                <w:sz w:val="22"/>
                <w:szCs w:val="22"/>
                <w:lang w:eastAsia="en-US"/>
              </w:rPr>
              <w:t>: -7.24;</w:t>
            </w:r>
          </w:p>
          <w:p w:rsidR="003A5A7B" w:rsidRPr="00CC4721" w:rsidRDefault="003A5A7B" w:rsidP="00BD7585">
            <w:pPr>
              <w:rPr>
                <w:sz w:val="22"/>
                <w:szCs w:val="22"/>
                <w:lang w:eastAsia="en-US"/>
              </w:rPr>
            </w:pPr>
            <w:r w:rsidRPr="003A5A7B">
              <w:rPr>
                <w:sz w:val="22"/>
                <w:szCs w:val="22"/>
                <w:u w:val="single"/>
                <w:lang w:eastAsia="en-US"/>
              </w:rPr>
              <w:t>Расход воздуха внутреннего блока, м3/ч</w:t>
            </w:r>
            <w:r>
              <w:rPr>
                <w:sz w:val="22"/>
                <w:szCs w:val="22"/>
                <w:lang w:eastAsia="en-US"/>
              </w:rPr>
              <w:t>: 540;</w:t>
            </w:r>
          </w:p>
          <w:p w:rsidR="00BD7585" w:rsidRPr="00CC4721" w:rsidRDefault="00BD7585" w:rsidP="00BD7585">
            <w:pPr>
              <w:rPr>
                <w:sz w:val="22"/>
                <w:szCs w:val="22"/>
                <w:lang w:eastAsia="en-US"/>
              </w:rPr>
            </w:pPr>
            <w:r w:rsidRPr="00CC4721">
              <w:rPr>
                <w:sz w:val="22"/>
                <w:szCs w:val="22"/>
                <w:u w:val="single"/>
                <w:lang w:eastAsia="en-US"/>
              </w:rPr>
              <w:t>Охлаждение (Вт)</w:t>
            </w:r>
            <w:r w:rsidRPr="00CC4721">
              <w:rPr>
                <w:sz w:val="22"/>
                <w:szCs w:val="22"/>
                <w:lang w:eastAsia="en-US"/>
              </w:rPr>
              <w:t>: 2</w:t>
            </w:r>
            <w:r w:rsidR="00CC7591" w:rsidRPr="00CC4721">
              <w:rPr>
                <w:sz w:val="22"/>
                <w:szCs w:val="22"/>
                <w:lang w:eastAsia="en-US"/>
              </w:rPr>
              <w:t>50</w:t>
            </w:r>
            <w:r w:rsidRPr="00CC4721">
              <w:rPr>
                <w:sz w:val="22"/>
                <w:szCs w:val="22"/>
                <w:lang w:eastAsia="en-US"/>
              </w:rPr>
              <w:t>0;</w:t>
            </w:r>
          </w:p>
          <w:p w:rsidR="00BD7585" w:rsidRPr="00CC4721" w:rsidRDefault="00CD5E24" w:rsidP="00BD7585">
            <w:pPr>
              <w:rPr>
                <w:sz w:val="22"/>
                <w:szCs w:val="22"/>
                <w:lang w:eastAsia="en-US"/>
              </w:rPr>
            </w:pPr>
            <w:r w:rsidRPr="00CC4721">
              <w:rPr>
                <w:sz w:val="22"/>
                <w:szCs w:val="22"/>
                <w:u w:val="single"/>
                <w:lang w:eastAsia="en-US"/>
              </w:rPr>
              <w:t>Объём газовой трубы, дюйм</w:t>
            </w:r>
            <w:r w:rsidR="00BD7585" w:rsidRPr="00CC4721">
              <w:rPr>
                <w:sz w:val="22"/>
                <w:szCs w:val="22"/>
                <w:u w:val="single"/>
                <w:lang w:eastAsia="en-US"/>
              </w:rPr>
              <w:t>:</w:t>
            </w:r>
            <w:r w:rsidR="00BD7585" w:rsidRPr="00CC4721">
              <w:rPr>
                <w:sz w:val="22"/>
                <w:szCs w:val="22"/>
                <w:lang w:eastAsia="en-US"/>
              </w:rPr>
              <w:t xml:space="preserve"> </w:t>
            </w:r>
            <w:r w:rsidRPr="00CC4721">
              <w:rPr>
                <w:sz w:val="22"/>
                <w:szCs w:val="22"/>
                <w:lang w:eastAsia="en-US"/>
              </w:rPr>
              <w:t>3</w:t>
            </w:r>
            <w:r w:rsidR="00BD7585" w:rsidRPr="00CC4721">
              <w:rPr>
                <w:sz w:val="22"/>
                <w:szCs w:val="22"/>
                <w:lang w:eastAsia="en-US"/>
              </w:rPr>
              <w:t>/</w:t>
            </w:r>
            <w:r w:rsidRPr="00CC4721">
              <w:rPr>
                <w:sz w:val="22"/>
                <w:szCs w:val="22"/>
                <w:lang w:eastAsia="en-US"/>
              </w:rPr>
              <w:t>8</w:t>
            </w:r>
            <w:r w:rsidR="00BD7585" w:rsidRPr="00CC4721">
              <w:rPr>
                <w:sz w:val="22"/>
                <w:szCs w:val="22"/>
                <w:lang w:eastAsia="en-US"/>
              </w:rPr>
              <w:t>;</w:t>
            </w:r>
          </w:p>
          <w:p w:rsidR="00BD7585" w:rsidRPr="00CC4721" w:rsidRDefault="00CD5E24" w:rsidP="00BD7585">
            <w:pPr>
              <w:rPr>
                <w:sz w:val="22"/>
                <w:szCs w:val="22"/>
                <w:lang w:eastAsia="en-US"/>
              </w:rPr>
            </w:pPr>
            <w:r w:rsidRPr="00CC4721">
              <w:rPr>
                <w:sz w:val="22"/>
                <w:szCs w:val="22"/>
                <w:u w:val="single"/>
                <w:lang w:eastAsia="en-US"/>
              </w:rPr>
              <w:t>Объём жидкостной трубы, дюйм</w:t>
            </w:r>
            <w:r w:rsidR="00BD7585" w:rsidRPr="00CC4721">
              <w:rPr>
                <w:sz w:val="22"/>
                <w:szCs w:val="22"/>
                <w:lang w:eastAsia="en-US"/>
              </w:rPr>
              <w:t xml:space="preserve">: </w:t>
            </w:r>
            <w:r w:rsidRPr="00CC4721">
              <w:rPr>
                <w:sz w:val="22"/>
                <w:szCs w:val="22"/>
                <w:lang w:eastAsia="en-US"/>
              </w:rPr>
              <w:t>1</w:t>
            </w:r>
            <w:r w:rsidR="00BD7585" w:rsidRPr="00CC4721">
              <w:rPr>
                <w:sz w:val="22"/>
                <w:szCs w:val="22"/>
                <w:lang w:eastAsia="en-US"/>
              </w:rPr>
              <w:t>/</w:t>
            </w:r>
            <w:r w:rsidRPr="00CC4721">
              <w:rPr>
                <w:sz w:val="22"/>
                <w:szCs w:val="22"/>
                <w:lang w:eastAsia="en-US"/>
              </w:rPr>
              <w:t>4</w:t>
            </w:r>
            <w:r w:rsidR="00BD7585" w:rsidRPr="00CC4721">
              <w:rPr>
                <w:sz w:val="22"/>
                <w:szCs w:val="22"/>
                <w:lang w:eastAsia="en-US"/>
              </w:rPr>
              <w:t>;</w:t>
            </w:r>
          </w:p>
          <w:p w:rsidR="00BD7585" w:rsidRPr="00CC4721" w:rsidRDefault="00BD7585" w:rsidP="00BD7585">
            <w:pPr>
              <w:rPr>
                <w:sz w:val="22"/>
                <w:szCs w:val="22"/>
                <w:lang w:eastAsia="en-US"/>
              </w:rPr>
            </w:pPr>
            <w:r w:rsidRPr="00CC4721">
              <w:rPr>
                <w:sz w:val="22"/>
                <w:szCs w:val="22"/>
                <w:u w:val="single"/>
                <w:lang w:eastAsia="en-US"/>
              </w:rPr>
              <w:t>Охлаждающая способность</w:t>
            </w:r>
            <w:r w:rsidRPr="00CC4721">
              <w:rPr>
                <w:sz w:val="22"/>
                <w:szCs w:val="22"/>
                <w:lang w:eastAsia="en-US"/>
              </w:rPr>
              <w:t xml:space="preserve">: </w:t>
            </w:r>
            <w:proofErr w:type="spellStart"/>
            <w:r w:rsidRPr="00CC4721">
              <w:rPr>
                <w:sz w:val="22"/>
                <w:szCs w:val="22"/>
                <w:lang w:eastAsia="en-US"/>
              </w:rPr>
              <w:t>kBTU</w:t>
            </w:r>
            <w:proofErr w:type="spellEnd"/>
            <w:r w:rsidRPr="00CC4721">
              <w:rPr>
                <w:sz w:val="22"/>
                <w:szCs w:val="22"/>
                <w:lang w:eastAsia="en-US"/>
              </w:rPr>
              <w:t xml:space="preserve"> </w:t>
            </w:r>
            <w:r w:rsidR="00CC7591" w:rsidRPr="00CC4721">
              <w:rPr>
                <w:sz w:val="22"/>
                <w:szCs w:val="22"/>
                <w:lang w:eastAsia="en-US"/>
              </w:rPr>
              <w:t>9</w:t>
            </w:r>
            <w:r w:rsidRPr="00CC4721">
              <w:rPr>
                <w:sz w:val="22"/>
                <w:szCs w:val="22"/>
                <w:lang w:eastAsia="en-US"/>
              </w:rPr>
              <w:t>;</w:t>
            </w:r>
          </w:p>
          <w:p w:rsidR="00BD7585" w:rsidRDefault="00BD7585" w:rsidP="00A02021">
            <w:pPr>
              <w:rPr>
                <w:sz w:val="22"/>
                <w:szCs w:val="22"/>
                <w:lang w:eastAsia="en-US"/>
              </w:rPr>
            </w:pPr>
            <w:r w:rsidRPr="00CC4721">
              <w:rPr>
                <w:sz w:val="22"/>
                <w:szCs w:val="22"/>
                <w:u w:val="single"/>
                <w:lang w:eastAsia="en-US"/>
              </w:rPr>
              <w:t>Рекомендованная площадь (м²)</w:t>
            </w:r>
            <w:r w:rsidRPr="00CC4721">
              <w:rPr>
                <w:sz w:val="22"/>
                <w:szCs w:val="22"/>
                <w:lang w:eastAsia="en-US"/>
              </w:rPr>
              <w:t>: 2</w:t>
            </w:r>
            <w:r w:rsidR="00A02021" w:rsidRPr="00CC4721">
              <w:rPr>
                <w:sz w:val="22"/>
                <w:szCs w:val="22"/>
                <w:lang w:eastAsia="en-US"/>
              </w:rPr>
              <w:t>5</w:t>
            </w:r>
            <w:r w:rsidRPr="00CC4721">
              <w:rPr>
                <w:sz w:val="22"/>
                <w:szCs w:val="22"/>
                <w:lang w:eastAsia="en-US"/>
              </w:rPr>
              <w:t>;</w:t>
            </w:r>
          </w:p>
          <w:p w:rsidR="00CD5E24" w:rsidRDefault="00CD5E24" w:rsidP="00A02021">
            <w:pPr>
              <w:rPr>
                <w:sz w:val="22"/>
                <w:szCs w:val="22"/>
                <w:lang w:eastAsia="en-US"/>
              </w:rPr>
            </w:pPr>
            <w:r w:rsidRPr="00CD5E24">
              <w:rPr>
                <w:sz w:val="22"/>
                <w:szCs w:val="22"/>
                <w:u w:val="single"/>
                <w:lang w:eastAsia="en-US"/>
              </w:rPr>
              <w:t>Ночной режим</w:t>
            </w:r>
            <w:r>
              <w:rPr>
                <w:sz w:val="22"/>
                <w:szCs w:val="22"/>
                <w:lang w:eastAsia="en-US"/>
              </w:rPr>
              <w:t>: Да;</w:t>
            </w:r>
          </w:p>
          <w:p w:rsidR="00F75F93" w:rsidRDefault="00F75F93" w:rsidP="00A02021">
            <w:pPr>
              <w:rPr>
                <w:sz w:val="22"/>
                <w:szCs w:val="22"/>
                <w:lang w:eastAsia="en-US"/>
              </w:rPr>
            </w:pPr>
            <w:r w:rsidRPr="00F75F93">
              <w:rPr>
                <w:sz w:val="22"/>
                <w:szCs w:val="22"/>
                <w:u w:val="single"/>
                <w:lang w:eastAsia="en-US"/>
              </w:rPr>
              <w:t>Предварительный фильтр</w:t>
            </w:r>
            <w:r>
              <w:rPr>
                <w:sz w:val="22"/>
                <w:szCs w:val="22"/>
                <w:lang w:eastAsia="en-US"/>
              </w:rPr>
              <w:t>: Да;</w:t>
            </w:r>
          </w:p>
          <w:p w:rsidR="00F75F93" w:rsidRDefault="00F75F93" w:rsidP="00A02021">
            <w:pPr>
              <w:rPr>
                <w:sz w:val="22"/>
                <w:szCs w:val="22"/>
                <w:lang w:eastAsia="en-US"/>
              </w:rPr>
            </w:pPr>
            <w:r w:rsidRPr="00F75F93">
              <w:rPr>
                <w:sz w:val="22"/>
                <w:szCs w:val="22"/>
                <w:u w:val="single"/>
                <w:lang w:eastAsia="en-US"/>
              </w:rPr>
              <w:t>Фильтр тонкой очистки</w:t>
            </w:r>
            <w:r>
              <w:rPr>
                <w:sz w:val="22"/>
                <w:szCs w:val="22"/>
                <w:lang w:eastAsia="en-US"/>
              </w:rPr>
              <w:t>: Да;</w:t>
            </w:r>
          </w:p>
          <w:p w:rsidR="003A5A7B" w:rsidRDefault="003A5A7B" w:rsidP="00A02021">
            <w:pPr>
              <w:rPr>
                <w:sz w:val="22"/>
                <w:szCs w:val="22"/>
                <w:lang w:eastAsia="en-US"/>
              </w:rPr>
            </w:pPr>
            <w:r w:rsidRPr="003A5A7B">
              <w:rPr>
                <w:sz w:val="22"/>
                <w:szCs w:val="22"/>
                <w:u w:val="single"/>
                <w:lang w:eastAsia="en-US"/>
              </w:rPr>
              <w:t>Самодиагностика</w:t>
            </w:r>
            <w:r>
              <w:rPr>
                <w:sz w:val="22"/>
                <w:szCs w:val="22"/>
                <w:lang w:eastAsia="en-US"/>
              </w:rPr>
              <w:t>: Да;</w:t>
            </w:r>
          </w:p>
          <w:p w:rsidR="003A5A7B" w:rsidRPr="00BD7585" w:rsidRDefault="003A5A7B" w:rsidP="00A02021">
            <w:pPr>
              <w:rPr>
                <w:sz w:val="22"/>
                <w:szCs w:val="22"/>
                <w:lang w:eastAsia="en-US"/>
              </w:rPr>
            </w:pPr>
            <w:proofErr w:type="spellStart"/>
            <w:r w:rsidRPr="003A5A7B">
              <w:rPr>
                <w:sz w:val="22"/>
                <w:szCs w:val="22"/>
                <w:u w:val="single"/>
                <w:lang w:eastAsia="en-US"/>
              </w:rPr>
              <w:t>Самоочистка</w:t>
            </w:r>
            <w:proofErr w:type="spellEnd"/>
            <w:r w:rsidRPr="003A5A7B">
              <w:rPr>
                <w:sz w:val="22"/>
                <w:szCs w:val="22"/>
                <w:u w:val="single"/>
                <w:lang w:eastAsia="en-US"/>
              </w:rPr>
              <w:t xml:space="preserve"> внутреннего блока</w:t>
            </w:r>
            <w:r>
              <w:rPr>
                <w:sz w:val="22"/>
                <w:szCs w:val="22"/>
                <w:lang w:eastAsia="en-US"/>
              </w:rPr>
              <w:t>: Да.</w:t>
            </w:r>
          </w:p>
        </w:tc>
      </w:tr>
    </w:tbl>
    <w:p w:rsidR="00BD7585" w:rsidRDefault="00BD7585" w:rsidP="00BD7585">
      <w:pPr>
        <w:rPr>
          <w:sz w:val="22"/>
          <w:szCs w:val="22"/>
          <w:lang w:eastAsia="en-US"/>
        </w:rPr>
      </w:pPr>
    </w:p>
    <w:p w:rsidR="00BD7585" w:rsidRPr="002C38E9" w:rsidRDefault="002C38E9" w:rsidP="00BD7585">
      <w:pPr>
        <w:rPr>
          <w:b/>
          <w:sz w:val="22"/>
          <w:szCs w:val="22"/>
          <w:lang w:eastAsia="en-US"/>
        </w:rPr>
      </w:pPr>
      <w:r w:rsidRPr="002C38E9">
        <w:rPr>
          <w:b/>
          <w:sz w:val="22"/>
          <w:szCs w:val="22"/>
          <w:lang w:eastAsia="en-US"/>
        </w:rPr>
        <w:t>2. Информация для монтажа.</w:t>
      </w:r>
    </w:p>
    <w:p w:rsidR="002C38E9" w:rsidRPr="002C38E9" w:rsidRDefault="005A6FA7" w:rsidP="005A6FA7">
      <w:pPr>
        <w:ind w:left="-426" w:firstLine="426"/>
        <w:jc w:val="both"/>
        <w:rPr>
          <w:sz w:val="22"/>
          <w:szCs w:val="22"/>
          <w:lang w:eastAsia="en-US"/>
        </w:rPr>
      </w:pPr>
      <w:r>
        <w:rPr>
          <w:sz w:val="22"/>
          <w:szCs w:val="22"/>
          <w:lang w:eastAsia="en-US"/>
        </w:rPr>
        <w:t>Р</w:t>
      </w:r>
      <w:r w:rsidR="002C38E9" w:rsidRPr="002C38E9">
        <w:rPr>
          <w:sz w:val="22"/>
          <w:szCs w:val="22"/>
          <w:lang w:eastAsia="en-US"/>
        </w:rPr>
        <w:t>абот</w:t>
      </w:r>
      <w:r>
        <w:rPr>
          <w:sz w:val="22"/>
          <w:szCs w:val="22"/>
          <w:lang w:eastAsia="en-US"/>
        </w:rPr>
        <w:t>ы</w:t>
      </w:r>
      <w:r w:rsidR="002C38E9" w:rsidRPr="002C38E9">
        <w:rPr>
          <w:sz w:val="22"/>
          <w:szCs w:val="22"/>
          <w:lang w:eastAsia="en-US"/>
        </w:rPr>
        <w:t xml:space="preserve"> по монтажу, подключению электропитания и наладке кондиционер</w:t>
      </w:r>
      <w:r>
        <w:rPr>
          <w:sz w:val="22"/>
          <w:szCs w:val="22"/>
          <w:lang w:eastAsia="en-US"/>
        </w:rPr>
        <w:t xml:space="preserve">а выполняются материалами и </w:t>
      </w:r>
      <w:r w:rsidR="002C38E9" w:rsidRPr="002C38E9">
        <w:rPr>
          <w:sz w:val="22"/>
          <w:szCs w:val="22"/>
          <w:lang w:eastAsia="en-US"/>
        </w:rPr>
        <w:t>техническими средствами Поставщика.</w:t>
      </w:r>
    </w:p>
    <w:p w:rsidR="00BD7585" w:rsidRDefault="002C38E9" w:rsidP="005A6FA7">
      <w:pPr>
        <w:jc w:val="both"/>
        <w:rPr>
          <w:sz w:val="22"/>
          <w:szCs w:val="22"/>
          <w:lang w:eastAsia="en-US"/>
        </w:rPr>
      </w:pPr>
      <w:r w:rsidRPr="002C38E9">
        <w:rPr>
          <w:sz w:val="22"/>
          <w:szCs w:val="22"/>
          <w:lang w:eastAsia="en-US"/>
        </w:rPr>
        <w:t>При монтаже и настройке кондиционер</w:t>
      </w:r>
      <w:r w:rsidR="005A6FA7">
        <w:rPr>
          <w:sz w:val="22"/>
          <w:szCs w:val="22"/>
          <w:lang w:eastAsia="en-US"/>
        </w:rPr>
        <w:t>а</w:t>
      </w:r>
      <w:r w:rsidRPr="002C38E9">
        <w:rPr>
          <w:sz w:val="22"/>
          <w:szCs w:val="22"/>
          <w:lang w:eastAsia="en-US"/>
        </w:rPr>
        <w:t xml:space="preserve"> Поставщик предусматривает длину коммуникаций.</w:t>
      </w:r>
    </w:p>
    <w:p w:rsidR="005A6FA7" w:rsidRDefault="005A6FA7" w:rsidP="00857EC6">
      <w:pPr>
        <w:rPr>
          <w:sz w:val="22"/>
          <w:szCs w:val="22"/>
          <w:lang w:eastAsia="en-US"/>
        </w:rPr>
      </w:pPr>
    </w:p>
    <w:p w:rsidR="00BD7585" w:rsidRDefault="002C38E9" w:rsidP="00857EC6">
      <w:pPr>
        <w:rPr>
          <w:sz w:val="22"/>
          <w:szCs w:val="22"/>
          <w:lang w:eastAsia="en-US"/>
        </w:rPr>
      </w:pPr>
      <w:r>
        <w:rPr>
          <w:sz w:val="22"/>
          <w:szCs w:val="22"/>
          <w:lang w:eastAsia="en-US"/>
        </w:rPr>
        <w:t xml:space="preserve">2.1. </w:t>
      </w:r>
      <w:r w:rsidRPr="002C38E9">
        <w:rPr>
          <w:sz w:val="22"/>
          <w:szCs w:val="22"/>
          <w:lang w:eastAsia="en-US"/>
        </w:rPr>
        <w:t>Материалы для монтажа кондиционер</w:t>
      </w:r>
      <w:r>
        <w:rPr>
          <w:sz w:val="22"/>
          <w:szCs w:val="22"/>
          <w:lang w:eastAsia="en-US"/>
        </w:rPr>
        <w:t>а</w:t>
      </w:r>
      <w:r w:rsidRPr="002C38E9">
        <w:rPr>
          <w:sz w:val="22"/>
          <w:szCs w:val="22"/>
          <w:lang w:eastAsia="en-US"/>
        </w:rPr>
        <w:t>:</w:t>
      </w:r>
    </w:p>
    <w:p w:rsidR="002C38E9" w:rsidRPr="002C38E9" w:rsidRDefault="002C38E9" w:rsidP="005A6FA7">
      <w:pPr>
        <w:ind w:left="284" w:hanging="568"/>
        <w:rPr>
          <w:sz w:val="22"/>
          <w:szCs w:val="22"/>
          <w:lang w:eastAsia="en-US"/>
        </w:rPr>
      </w:pPr>
      <w:r w:rsidRPr="002C38E9">
        <w:rPr>
          <w:sz w:val="22"/>
          <w:szCs w:val="22"/>
          <w:lang w:eastAsia="en-US"/>
        </w:rPr>
        <w:lastRenderedPageBreak/>
        <w:t>Кронштейны для крепления наружного блока: не менее 450*550мм-1 комплект;</w:t>
      </w:r>
    </w:p>
    <w:p w:rsidR="002C38E9" w:rsidRPr="002C38E9" w:rsidRDefault="002C38E9" w:rsidP="005A6FA7">
      <w:pPr>
        <w:ind w:left="284" w:hanging="568"/>
        <w:rPr>
          <w:sz w:val="22"/>
          <w:szCs w:val="22"/>
          <w:lang w:eastAsia="en-US"/>
        </w:rPr>
      </w:pPr>
      <w:r w:rsidRPr="002C38E9">
        <w:rPr>
          <w:sz w:val="22"/>
          <w:szCs w:val="22"/>
          <w:lang w:eastAsia="en-US"/>
        </w:rPr>
        <w:t xml:space="preserve">Кабель-канал 60*40 </w:t>
      </w:r>
      <w:proofErr w:type="gramStart"/>
      <w:r w:rsidRPr="002C38E9">
        <w:rPr>
          <w:sz w:val="22"/>
          <w:szCs w:val="22"/>
          <w:lang w:eastAsia="en-US"/>
        </w:rPr>
        <w:t>мм :</w:t>
      </w:r>
      <w:proofErr w:type="gramEnd"/>
      <w:r w:rsidRPr="002C38E9">
        <w:rPr>
          <w:sz w:val="22"/>
          <w:szCs w:val="22"/>
          <w:lang w:eastAsia="en-US"/>
        </w:rPr>
        <w:t xml:space="preserve"> не менее - 2 м ;</w:t>
      </w:r>
    </w:p>
    <w:p w:rsidR="002C38E9" w:rsidRPr="002C38E9" w:rsidRDefault="002C38E9" w:rsidP="005A6FA7">
      <w:pPr>
        <w:ind w:left="284" w:hanging="568"/>
        <w:rPr>
          <w:sz w:val="22"/>
          <w:szCs w:val="22"/>
          <w:lang w:eastAsia="en-US"/>
        </w:rPr>
      </w:pPr>
      <w:r w:rsidRPr="002C38E9">
        <w:rPr>
          <w:sz w:val="22"/>
          <w:szCs w:val="22"/>
          <w:lang w:eastAsia="en-US"/>
        </w:rPr>
        <w:t xml:space="preserve">Кабель-канал 16*16 </w:t>
      </w:r>
      <w:proofErr w:type="gramStart"/>
      <w:r w:rsidRPr="002C38E9">
        <w:rPr>
          <w:sz w:val="22"/>
          <w:szCs w:val="22"/>
          <w:lang w:eastAsia="en-US"/>
        </w:rPr>
        <w:t>мм :</w:t>
      </w:r>
      <w:proofErr w:type="gramEnd"/>
      <w:r w:rsidRPr="002C38E9">
        <w:rPr>
          <w:sz w:val="22"/>
          <w:szCs w:val="22"/>
          <w:lang w:eastAsia="en-US"/>
        </w:rPr>
        <w:t xml:space="preserve"> не менее -5 м ;</w:t>
      </w:r>
    </w:p>
    <w:p w:rsidR="002C38E9" w:rsidRPr="002C38E9" w:rsidRDefault="002C38E9" w:rsidP="005A6FA7">
      <w:pPr>
        <w:ind w:left="284" w:hanging="568"/>
        <w:rPr>
          <w:sz w:val="22"/>
          <w:szCs w:val="22"/>
          <w:lang w:eastAsia="en-US"/>
        </w:rPr>
      </w:pPr>
      <w:r w:rsidRPr="002C38E9">
        <w:rPr>
          <w:sz w:val="22"/>
          <w:szCs w:val="22"/>
          <w:lang w:eastAsia="en-US"/>
        </w:rPr>
        <w:t xml:space="preserve">Труба медная в изоляции 1/2 дюйма: не </w:t>
      </w:r>
      <w:proofErr w:type="gramStart"/>
      <w:r w:rsidRPr="002C38E9">
        <w:rPr>
          <w:sz w:val="22"/>
          <w:szCs w:val="22"/>
          <w:lang w:eastAsia="en-US"/>
        </w:rPr>
        <w:t>менее  -</w:t>
      </w:r>
      <w:proofErr w:type="gramEnd"/>
      <w:r w:rsidRPr="002C38E9">
        <w:rPr>
          <w:sz w:val="22"/>
          <w:szCs w:val="22"/>
          <w:lang w:eastAsia="en-US"/>
        </w:rPr>
        <w:t>2 м;</w:t>
      </w:r>
    </w:p>
    <w:p w:rsidR="002C38E9" w:rsidRPr="002C38E9" w:rsidRDefault="002C38E9" w:rsidP="005A6FA7">
      <w:pPr>
        <w:ind w:left="284" w:hanging="568"/>
        <w:rPr>
          <w:sz w:val="22"/>
          <w:szCs w:val="22"/>
          <w:lang w:eastAsia="en-US"/>
        </w:rPr>
      </w:pPr>
      <w:r w:rsidRPr="002C38E9">
        <w:rPr>
          <w:sz w:val="22"/>
          <w:szCs w:val="22"/>
          <w:lang w:eastAsia="en-US"/>
        </w:rPr>
        <w:t xml:space="preserve">Труба медная в изоляции 1/4 дюйма: не </w:t>
      </w:r>
      <w:proofErr w:type="gramStart"/>
      <w:r w:rsidRPr="002C38E9">
        <w:rPr>
          <w:sz w:val="22"/>
          <w:szCs w:val="22"/>
          <w:lang w:eastAsia="en-US"/>
        </w:rPr>
        <w:t>менее  -</w:t>
      </w:r>
      <w:proofErr w:type="gramEnd"/>
      <w:r w:rsidRPr="002C38E9">
        <w:rPr>
          <w:sz w:val="22"/>
          <w:szCs w:val="22"/>
          <w:lang w:eastAsia="en-US"/>
        </w:rPr>
        <w:t>2 м;</w:t>
      </w:r>
    </w:p>
    <w:p w:rsidR="002C38E9" w:rsidRPr="002C38E9" w:rsidRDefault="002C38E9" w:rsidP="005A6FA7">
      <w:pPr>
        <w:ind w:left="284" w:hanging="568"/>
        <w:rPr>
          <w:sz w:val="22"/>
          <w:szCs w:val="22"/>
          <w:lang w:eastAsia="en-US"/>
        </w:rPr>
      </w:pPr>
      <w:r w:rsidRPr="002C38E9">
        <w:rPr>
          <w:sz w:val="22"/>
          <w:szCs w:val="22"/>
          <w:lang w:eastAsia="en-US"/>
        </w:rPr>
        <w:t>Шланг дренажный 16 мм: не менее -2 м;</w:t>
      </w:r>
    </w:p>
    <w:p w:rsidR="002C38E9" w:rsidRPr="002C38E9" w:rsidRDefault="002C38E9" w:rsidP="005A6FA7">
      <w:pPr>
        <w:ind w:left="284" w:hanging="568"/>
        <w:rPr>
          <w:sz w:val="22"/>
          <w:szCs w:val="22"/>
          <w:lang w:eastAsia="en-US"/>
        </w:rPr>
      </w:pPr>
      <w:r w:rsidRPr="002C38E9">
        <w:rPr>
          <w:sz w:val="22"/>
          <w:szCs w:val="22"/>
          <w:lang w:eastAsia="en-US"/>
        </w:rPr>
        <w:t>Теплоизоляция – не менее 2 м;</w:t>
      </w:r>
    </w:p>
    <w:p w:rsidR="002C38E9" w:rsidRPr="002C38E9" w:rsidRDefault="002C38E9" w:rsidP="005A6FA7">
      <w:pPr>
        <w:ind w:left="284" w:hanging="568"/>
        <w:rPr>
          <w:sz w:val="22"/>
          <w:szCs w:val="22"/>
          <w:lang w:eastAsia="en-US"/>
        </w:rPr>
      </w:pPr>
      <w:r w:rsidRPr="002C38E9">
        <w:rPr>
          <w:sz w:val="22"/>
          <w:szCs w:val="22"/>
          <w:lang w:eastAsia="en-US"/>
        </w:rPr>
        <w:t xml:space="preserve">Кабель межблочный ВВГ </w:t>
      </w:r>
      <w:proofErr w:type="spellStart"/>
      <w:r w:rsidRPr="002C38E9">
        <w:rPr>
          <w:sz w:val="22"/>
          <w:szCs w:val="22"/>
          <w:lang w:eastAsia="en-US"/>
        </w:rPr>
        <w:t>нг</w:t>
      </w:r>
      <w:proofErr w:type="spellEnd"/>
      <w:r w:rsidRPr="002C38E9">
        <w:rPr>
          <w:sz w:val="22"/>
          <w:szCs w:val="22"/>
          <w:lang w:eastAsia="en-US"/>
        </w:rPr>
        <w:t xml:space="preserve"> 5*1.5: не менее -2 м;</w:t>
      </w:r>
    </w:p>
    <w:p w:rsidR="002C38E9" w:rsidRPr="002C38E9" w:rsidRDefault="002C38E9" w:rsidP="005A6FA7">
      <w:pPr>
        <w:ind w:left="284" w:hanging="568"/>
        <w:rPr>
          <w:sz w:val="22"/>
          <w:szCs w:val="22"/>
          <w:lang w:eastAsia="en-US"/>
        </w:rPr>
      </w:pPr>
      <w:r w:rsidRPr="002C38E9">
        <w:rPr>
          <w:sz w:val="22"/>
          <w:szCs w:val="22"/>
          <w:lang w:eastAsia="en-US"/>
        </w:rPr>
        <w:t xml:space="preserve">Кабель силовой ВВГ </w:t>
      </w:r>
      <w:proofErr w:type="spellStart"/>
      <w:r w:rsidRPr="002C38E9">
        <w:rPr>
          <w:sz w:val="22"/>
          <w:szCs w:val="22"/>
          <w:lang w:eastAsia="en-US"/>
        </w:rPr>
        <w:t>нг</w:t>
      </w:r>
      <w:proofErr w:type="spellEnd"/>
      <w:r w:rsidRPr="002C38E9">
        <w:rPr>
          <w:sz w:val="22"/>
          <w:szCs w:val="22"/>
          <w:lang w:eastAsia="en-US"/>
        </w:rPr>
        <w:t xml:space="preserve"> 3*1,5: не менее 5 м;</w:t>
      </w:r>
    </w:p>
    <w:p w:rsidR="002C38E9" w:rsidRPr="002C38E9" w:rsidRDefault="002C38E9" w:rsidP="005A6FA7">
      <w:pPr>
        <w:ind w:left="284" w:hanging="568"/>
        <w:rPr>
          <w:sz w:val="22"/>
          <w:szCs w:val="22"/>
          <w:lang w:eastAsia="en-US"/>
        </w:rPr>
      </w:pPr>
      <w:r w:rsidRPr="002C38E9">
        <w:rPr>
          <w:sz w:val="22"/>
          <w:szCs w:val="22"/>
          <w:lang w:eastAsia="en-US"/>
        </w:rPr>
        <w:t xml:space="preserve">Защитный козырек -1 </w:t>
      </w:r>
      <w:proofErr w:type="spellStart"/>
      <w:r w:rsidRPr="002C38E9">
        <w:rPr>
          <w:sz w:val="22"/>
          <w:szCs w:val="22"/>
          <w:lang w:eastAsia="en-US"/>
        </w:rPr>
        <w:t>шт</w:t>
      </w:r>
      <w:proofErr w:type="spellEnd"/>
      <w:r w:rsidRPr="002C38E9">
        <w:rPr>
          <w:sz w:val="22"/>
          <w:szCs w:val="22"/>
          <w:lang w:eastAsia="en-US"/>
        </w:rPr>
        <w:t>;</w:t>
      </w:r>
    </w:p>
    <w:p w:rsidR="002C38E9" w:rsidRDefault="002C38E9" w:rsidP="005A6FA7">
      <w:pPr>
        <w:ind w:left="284" w:hanging="568"/>
        <w:rPr>
          <w:sz w:val="22"/>
          <w:szCs w:val="22"/>
          <w:lang w:eastAsia="en-US"/>
        </w:rPr>
      </w:pPr>
      <w:r>
        <w:rPr>
          <w:sz w:val="22"/>
          <w:szCs w:val="22"/>
          <w:lang w:eastAsia="en-US"/>
        </w:rPr>
        <w:t>Вилка - 1 шт.</w:t>
      </w:r>
    </w:p>
    <w:p w:rsidR="000610AB" w:rsidRDefault="000610AB" w:rsidP="000610AB">
      <w:pPr>
        <w:jc w:val="both"/>
        <w:rPr>
          <w:sz w:val="22"/>
          <w:szCs w:val="22"/>
          <w:lang w:eastAsia="en-US"/>
        </w:rPr>
      </w:pPr>
      <w:r>
        <w:rPr>
          <w:sz w:val="22"/>
          <w:szCs w:val="22"/>
          <w:lang w:eastAsia="en-US"/>
        </w:rPr>
        <w:t xml:space="preserve">2.2. </w:t>
      </w:r>
      <w:r w:rsidRPr="000610AB">
        <w:rPr>
          <w:sz w:val="22"/>
          <w:szCs w:val="22"/>
          <w:lang w:eastAsia="en-US"/>
        </w:rPr>
        <w:t>Монтаж кондиционер</w:t>
      </w:r>
      <w:r>
        <w:rPr>
          <w:sz w:val="22"/>
          <w:szCs w:val="22"/>
          <w:lang w:eastAsia="en-US"/>
        </w:rPr>
        <w:t>а</w:t>
      </w:r>
      <w:r w:rsidRPr="000610AB">
        <w:rPr>
          <w:sz w:val="22"/>
          <w:szCs w:val="22"/>
          <w:lang w:eastAsia="en-US"/>
        </w:rPr>
        <w:t xml:space="preserve"> включает в себя:</w:t>
      </w:r>
    </w:p>
    <w:p w:rsidR="000610AB" w:rsidRPr="000610AB" w:rsidRDefault="000610AB" w:rsidP="000610AB">
      <w:pPr>
        <w:ind w:left="-426" w:firstLine="426"/>
        <w:jc w:val="both"/>
        <w:rPr>
          <w:sz w:val="22"/>
          <w:szCs w:val="22"/>
          <w:lang w:eastAsia="en-US"/>
        </w:rPr>
      </w:pPr>
      <w:r>
        <w:rPr>
          <w:sz w:val="22"/>
          <w:szCs w:val="22"/>
          <w:lang w:eastAsia="en-US"/>
        </w:rPr>
        <w:t>2.2.1</w:t>
      </w:r>
      <w:r w:rsidRPr="000610AB">
        <w:rPr>
          <w:sz w:val="22"/>
          <w:szCs w:val="22"/>
          <w:lang w:eastAsia="en-US"/>
        </w:rPr>
        <w:t>. Монтаж кондиционер</w:t>
      </w:r>
      <w:r w:rsidR="005A6FA7">
        <w:rPr>
          <w:sz w:val="22"/>
          <w:szCs w:val="22"/>
          <w:lang w:eastAsia="en-US"/>
        </w:rPr>
        <w:t xml:space="preserve">а </w:t>
      </w:r>
      <w:r w:rsidRPr="000610AB">
        <w:rPr>
          <w:sz w:val="22"/>
          <w:szCs w:val="22"/>
          <w:lang w:eastAsia="en-US"/>
        </w:rPr>
        <w:t>и настройка, которые включают в себя монтаж внутреннего, наружного блока кондиционер</w:t>
      </w:r>
      <w:r w:rsidR="005A6FA7">
        <w:rPr>
          <w:sz w:val="22"/>
          <w:szCs w:val="22"/>
          <w:lang w:eastAsia="en-US"/>
        </w:rPr>
        <w:t>а</w:t>
      </w:r>
      <w:r w:rsidRPr="000610AB">
        <w:rPr>
          <w:sz w:val="22"/>
          <w:szCs w:val="22"/>
          <w:lang w:eastAsia="en-US"/>
        </w:rPr>
        <w:t>, монтаж соединительных коммуникаций между блоками, сверление отверстий в стенах, использование спецоборудования для установки наружного блока, материалы и комплектующие для монтажа, подключение к групповым кабелям электропитания электрических розеток, подключение к электропитанию.</w:t>
      </w:r>
    </w:p>
    <w:p w:rsidR="005A6FA7" w:rsidRDefault="000610AB" w:rsidP="005A6FA7">
      <w:pPr>
        <w:jc w:val="both"/>
        <w:rPr>
          <w:sz w:val="22"/>
          <w:szCs w:val="22"/>
          <w:lang w:eastAsia="en-US"/>
        </w:rPr>
      </w:pPr>
      <w:r w:rsidRPr="000610AB">
        <w:rPr>
          <w:sz w:val="22"/>
          <w:szCs w:val="22"/>
          <w:lang w:eastAsia="en-US"/>
        </w:rPr>
        <w:t>2.</w:t>
      </w:r>
      <w:r>
        <w:rPr>
          <w:sz w:val="22"/>
          <w:szCs w:val="22"/>
          <w:lang w:eastAsia="en-US"/>
        </w:rPr>
        <w:t>2.2.</w:t>
      </w:r>
      <w:r w:rsidRPr="000610AB">
        <w:rPr>
          <w:sz w:val="22"/>
          <w:szCs w:val="22"/>
          <w:lang w:eastAsia="en-US"/>
        </w:rPr>
        <w:t xml:space="preserve"> Введение в эксплуатацию кондиционера</w:t>
      </w:r>
    </w:p>
    <w:p w:rsidR="000610AB" w:rsidRPr="000610AB" w:rsidRDefault="000610AB" w:rsidP="005A6FA7">
      <w:pPr>
        <w:jc w:val="both"/>
        <w:rPr>
          <w:sz w:val="22"/>
          <w:szCs w:val="22"/>
          <w:lang w:eastAsia="en-US"/>
        </w:rPr>
      </w:pPr>
      <w:r>
        <w:rPr>
          <w:sz w:val="22"/>
          <w:szCs w:val="22"/>
          <w:lang w:eastAsia="en-US"/>
        </w:rPr>
        <w:t>2.2.</w:t>
      </w:r>
      <w:r w:rsidRPr="000610AB">
        <w:rPr>
          <w:sz w:val="22"/>
          <w:szCs w:val="22"/>
          <w:lang w:eastAsia="en-US"/>
        </w:rPr>
        <w:t>3. Оформление и передача заказчику эксплуатационной документации (инструкции по работе с оборудованием, паспорта на всё поставленное оборудование, сертификаты на оборудование и материалы).</w:t>
      </w:r>
    </w:p>
    <w:p w:rsidR="000610AB" w:rsidRDefault="000610AB" w:rsidP="000610AB">
      <w:pPr>
        <w:ind w:left="-426" w:firstLine="426"/>
        <w:jc w:val="both"/>
        <w:rPr>
          <w:sz w:val="22"/>
          <w:szCs w:val="22"/>
          <w:lang w:eastAsia="en-US"/>
        </w:rPr>
      </w:pPr>
      <w:r w:rsidRPr="000610AB">
        <w:rPr>
          <w:sz w:val="22"/>
          <w:szCs w:val="22"/>
          <w:lang w:eastAsia="en-US"/>
        </w:rPr>
        <w:t>Цена контракта включает в себя все затраты, издержки и иные расходы Поставщика, связанные с исполнением контракта, в том числе расходы на погрузку, доставку, разгрузку, складирование и упаковку товара, монтаж и настройку, а также расходы на страхование, уплату пошлин, налогов, сборов, командировочных расходов и другие обязательные платежи.</w:t>
      </w:r>
    </w:p>
    <w:p w:rsidR="004F674F" w:rsidRDefault="004F674F" w:rsidP="000610AB">
      <w:pPr>
        <w:ind w:left="-426" w:firstLine="426"/>
        <w:jc w:val="both"/>
        <w:rPr>
          <w:sz w:val="22"/>
          <w:szCs w:val="22"/>
          <w:lang w:eastAsia="en-US"/>
        </w:rPr>
      </w:pPr>
      <w:r>
        <w:rPr>
          <w:sz w:val="22"/>
          <w:szCs w:val="22"/>
          <w:lang w:eastAsia="en-US"/>
        </w:rPr>
        <w:t xml:space="preserve">2.3. </w:t>
      </w:r>
      <w:r w:rsidRPr="004F674F">
        <w:rPr>
          <w:sz w:val="22"/>
          <w:szCs w:val="22"/>
          <w:lang w:eastAsia="en-US"/>
        </w:rPr>
        <w:t>Пробивка отверстий</w:t>
      </w:r>
      <w:r>
        <w:rPr>
          <w:sz w:val="22"/>
          <w:szCs w:val="22"/>
          <w:lang w:eastAsia="en-US"/>
        </w:rPr>
        <w:t>.</w:t>
      </w:r>
    </w:p>
    <w:p w:rsidR="004F674F" w:rsidRPr="004F674F" w:rsidRDefault="004F674F" w:rsidP="004F674F">
      <w:pPr>
        <w:ind w:left="-426" w:firstLine="426"/>
        <w:jc w:val="both"/>
        <w:rPr>
          <w:sz w:val="22"/>
          <w:szCs w:val="22"/>
          <w:lang w:eastAsia="en-US"/>
        </w:rPr>
      </w:pPr>
      <w:r w:rsidRPr="004F674F">
        <w:rPr>
          <w:sz w:val="22"/>
          <w:szCs w:val="22"/>
          <w:lang w:eastAsia="en-US"/>
        </w:rPr>
        <w:t xml:space="preserve">Заделка отверстий и устранение повреждений строительных конструкций, возникающих при монтаже кондиционера, Исполнитель производит своими силами и за свой счет. </w:t>
      </w:r>
    </w:p>
    <w:p w:rsidR="004F674F" w:rsidRPr="00857EC6" w:rsidRDefault="004F674F" w:rsidP="004F674F">
      <w:pPr>
        <w:ind w:left="-426" w:firstLine="426"/>
        <w:jc w:val="both"/>
        <w:rPr>
          <w:sz w:val="22"/>
          <w:szCs w:val="22"/>
          <w:lang w:eastAsia="en-US"/>
        </w:rPr>
      </w:pPr>
      <w:r w:rsidRPr="004F674F">
        <w:rPr>
          <w:sz w:val="22"/>
          <w:szCs w:val="22"/>
          <w:lang w:eastAsia="en-US"/>
        </w:rPr>
        <w:t>Урон, нанесенный интерьеру (отделки) помещения, возмещается Исполнителем. При оказании услуг по монтажу кондиционера в отремонтированном помещении Исполнитель использует пылесосы и защитные чехлы. Отходы и строительный мусор, накапливаемые в процессе оказания услуг по монтажу кондиционера, подлежат уборке и вывозу Исполнителем за его счет.</w:t>
      </w:r>
    </w:p>
    <w:p w:rsidR="005A6FA7" w:rsidRDefault="005A6FA7" w:rsidP="00897B39">
      <w:pPr>
        <w:spacing w:after="160"/>
        <w:contextualSpacing/>
        <w:jc w:val="both"/>
        <w:rPr>
          <w:sz w:val="22"/>
          <w:szCs w:val="22"/>
          <w:lang w:eastAsia="en-US"/>
        </w:rPr>
      </w:pPr>
    </w:p>
    <w:p w:rsidR="00B82B54" w:rsidRPr="005A6FA7" w:rsidRDefault="005A6FA7" w:rsidP="00897B39">
      <w:pPr>
        <w:spacing w:after="160"/>
        <w:contextualSpacing/>
        <w:jc w:val="both"/>
        <w:rPr>
          <w:b/>
          <w:sz w:val="22"/>
          <w:szCs w:val="22"/>
          <w:lang w:eastAsia="en-US"/>
        </w:rPr>
      </w:pPr>
      <w:r w:rsidRPr="005A6FA7">
        <w:rPr>
          <w:b/>
          <w:sz w:val="22"/>
          <w:szCs w:val="22"/>
          <w:lang w:eastAsia="en-US"/>
        </w:rPr>
        <w:t>3</w:t>
      </w:r>
      <w:r w:rsidR="00B82B54" w:rsidRPr="005A6FA7">
        <w:rPr>
          <w:b/>
          <w:sz w:val="22"/>
          <w:szCs w:val="22"/>
          <w:lang w:eastAsia="en-US"/>
        </w:rPr>
        <w:t xml:space="preserve">. </w:t>
      </w:r>
      <w:r w:rsidR="00897B39" w:rsidRPr="005A6FA7">
        <w:rPr>
          <w:b/>
          <w:sz w:val="22"/>
          <w:szCs w:val="22"/>
          <w:lang w:eastAsia="en-US"/>
        </w:rPr>
        <w:t xml:space="preserve">Место </w:t>
      </w:r>
      <w:r w:rsidRPr="005A6FA7">
        <w:rPr>
          <w:b/>
          <w:sz w:val="22"/>
          <w:szCs w:val="22"/>
          <w:lang w:eastAsia="en-US"/>
        </w:rPr>
        <w:t>поставки</w:t>
      </w:r>
      <w:r w:rsidR="00897B39" w:rsidRPr="005A6FA7">
        <w:rPr>
          <w:b/>
          <w:sz w:val="22"/>
          <w:szCs w:val="22"/>
          <w:lang w:eastAsia="en-US"/>
        </w:rPr>
        <w:t xml:space="preserve"> товара.</w:t>
      </w:r>
    </w:p>
    <w:p w:rsidR="00897B39" w:rsidRDefault="005A6FA7" w:rsidP="00897B39">
      <w:pPr>
        <w:spacing w:after="160"/>
        <w:ind w:left="-851" w:firstLine="426"/>
        <w:contextualSpacing/>
        <w:jc w:val="both"/>
        <w:rPr>
          <w:sz w:val="22"/>
          <w:szCs w:val="22"/>
          <w:lang w:eastAsia="en-US"/>
        </w:rPr>
      </w:pPr>
      <w:r w:rsidRPr="005A6FA7">
        <w:rPr>
          <w:sz w:val="22"/>
          <w:szCs w:val="22"/>
          <w:lang w:eastAsia="en-US"/>
        </w:rPr>
        <w:t>630090, г. Новосибирск, проспект Академика К</w:t>
      </w:r>
      <w:r>
        <w:rPr>
          <w:sz w:val="22"/>
          <w:szCs w:val="22"/>
          <w:lang w:eastAsia="en-US"/>
        </w:rPr>
        <w:t>оптюга, д. 3/1, 3 этаж (к. 328)</w:t>
      </w:r>
      <w:r w:rsidR="00897B39" w:rsidRPr="00897B39">
        <w:rPr>
          <w:sz w:val="22"/>
          <w:szCs w:val="22"/>
          <w:lang w:eastAsia="en-US"/>
        </w:rPr>
        <w:t>.</w:t>
      </w:r>
    </w:p>
    <w:p w:rsidR="00897B39" w:rsidRDefault="00897B39" w:rsidP="00897B39">
      <w:pPr>
        <w:spacing w:after="160"/>
        <w:contextualSpacing/>
        <w:jc w:val="both"/>
        <w:rPr>
          <w:sz w:val="22"/>
          <w:szCs w:val="22"/>
          <w:lang w:eastAsia="en-US"/>
        </w:rPr>
      </w:pPr>
    </w:p>
    <w:p w:rsidR="005A6FA7" w:rsidRPr="005A6FA7" w:rsidRDefault="005A6FA7" w:rsidP="005A6FA7">
      <w:pPr>
        <w:spacing w:after="160"/>
        <w:contextualSpacing/>
        <w:jc w:val="both"/>
        <w:rPr>
          <w:b/>
          <w:sz w:val="22"/>
          <w:szCs w:val="22"/>
          <w:lang w:eastAsia="en-US"/>
        </w:rPr>
      </w:pPr>
      <w:r w:rsidRPr="005A6FA7">
        <w:rPr>
          <w:b/>
          <w:sz w:val="22"/>
          <w:szCs w:val="22"/>
          <w:lang w:eastAsia="en-US"/>
        </w:rPr>
        <w:t>4. Срок поставки (включая монтаж, н</w:t>
      </w:r>
      <w:r>
        <w:rPr>
          <w:b/>
          <w:sz w:val="22"/>
          <w:szCs w:val="22"/>
          <w:lang w:eastAsia="en-US"/>
        </w:rPr>
        <w:t>астройку</w:t>
      </w:r>
      <w:r w:rsidRPr="005A6FA7">
        <w:rPr>
          <w:b/>
          <w:sz w:val="22"/>
          <w:szCs w:val="22"/>
          <w:lang w:eastAsia="en-US"/>
        </w:rPr>
        <w:t xml:space="preserve"> и введение в эксплуатацию). </w:t>
      </w:r>
    </w:p>
    <w:p w:rsidR="005A6FA7" w:rsidRDefault="005A6FA7" w:rsidP="004D5A22">
      <w:pPr>
        <w:spacing w:after="160"/>
        <w:ind w:left="-426"/>
        <w:contextualSpacing/>
        <w:jc w:val="both"/>
        <w:rPr>
          <w:sz w:val="22"/>
          <w:szCs w:val="22"/>
          <w:lang w:eastAsia="en-US"/>
        </w:rPr>
      </w:pPr>
      <w:r w:rsidRPr="005A6FA7">
        <w:rPr>
          <w:sz w:val="22"/>
          <w:szCs w:val="22"/>
          <w:lang w:eastAsia="en-US"/>
        </w:rPr>
        <w:t xml:space="preserve">в течении </w:t>
      </w:r>
      <w:r>
        <w:rPr>
          <w:sz w:val="22"/>
          <w:szCs w:val="22"/>
          <w:lang w:eastAsia="en-US"/>
        </w:rPr>
        <w:t>7</w:t>
      </w:r>
      <w:r w:rsidRPr="005A6FA7">
        <w:rPr>
          <w:sz w:val="22"/>
          <w:szCs w:val="22"/>
          <w:lang w:eastAsia="en-US"/>
        </w:rPr>
        <w:t xml:space="preserve"> (</w:t>
      </w:r>
      <w:r>
        <w:rPr>
          <w:sz w:val="22"/>
          <w:szCs w:val="22"/>
          <w:lang w:eastAsia="en-US"/>
        </w:rPr>
        <w:t>семи</w:t>
      </w:r>
      <w:r w:rsidRPr="005A6FA7">
        <w:rPr>
          <w:sz w:val="22"/>
          <w:szCs w:val="22"/>
          <w:lang w:eastAsia="en-US"/>
        </w:rPr>
        <w:t xml:space="preserve">) </w:t>
      </w:r>
      <w:r>
        <w:rPr>
          <w:sz w:val="22"/>
          <w:szCs w:val="22"/>
          <w:lang w:eastAsia="en-US"/>
        </w:rPr>
        <w:t>календарных</w:t>
      </w:r>
      <w:r w:rsidRPr="005A6FA7">
        <w:rPr>
          <w:sz w:val="22"/>
          <w:szCs w:val="22"/>
          <w:lang w:eastAsia="en-US"/>
        </w:rPr>
        <w:t xml:space="preserve"> дней с</w:t>
      </w:r>
      <w:r w:rsidR="004D5A22">
        <w:rPr>
          <w:sz w:val="22"/>
          <w:szCs w:val="22"/>
          <w:lang w:eastAsia="en-US"/>
        </w:rPr>
        <w:t>о</w:t>
      </w:r>
      <w:r w:rsidRPr="005A6FA7">
        <w:rPr>
          <w:sz w:val="22"/>
          <w:szCs w:val="22"/>
          <w:lang w:eastAsia="en-US"/>
        </w:rPr>
        <w:t xml:space="preserve"> </w:t>
      </w:r>
      <w:r w:rsidR="004D5A22">
        <w:rPr>
          <w:sz w:val="22"/>
          <w:szCs w:val="22"/>
          <w:lang w:eastAsia="en-US"/>
        </w:rPr>
        <w:t>дня</w:t>
      </w:r>
      <w:r w:rsidRPr="005A6FA7">
        <w:rPr>
          <w:sz w:val="22"/>
          <w:szCs w:val="22"/>
          <w:lang w:eastAsia="en-US"/>
        </w:rPr>
        <w:t xml:space="preserve"> заключения</w:t>
      </w:r>
      <w:r>
        <w:rPr>
          <w:sz w:val="22"/>
          <w:szCs w:val="22"/>
          <w:lang w:eastAsia="en-US"/>
        </w:rPr>
        <w:t xml:space="preserve"> </w:t>
      </w:r>
      <w:r w:rsidR="004D5A22">
        <w:rPr>
          <w:sz w:val="22"/>
          <w:szCs w:val="22"/>
          <w:lang w:eastAsia="en-US"/>
        </w:rPr>
        <w:t>Контракта.</w:t>
      </w:r>
    </w:p>
    <w:p w:rsidR="002C38E9" w:rsidRDefault="002C38E9" w:rsidP="00857EC6">
      <w:pPr>
        <w:spacing w:after="160" w:line="256" w:lineRule="auto"/>
        <w:rPr>
          <w:rFonts w:ascii="Calibri" w:hAnsi="Calibri"/>
          <w:sz w:val="22"/>
          <w:szCs w:val="22"/>
          <w:lang w:eastAsia="en-US"/>
        </w:rPr>
      </w:pPr>
    </w:p>
    <w:p w:rsidR="002C38E9" w:rsidRDefault="002C38E9" w:rsidP="00857EC6">
      <w:pPr>
        <w:spacing w:after="160" w:line="256" w:lineRule="auto"/>
        <w:rPr>
          <w:rFonts w:ascii="Calibri" w:hAnsi="Calibri"/>
          <w:sz w:val="22"/>
          <w:szCs w:val="22"/>
          <w:lang w:eastAsia="en-US"/>
        </w:rPr>
      </w:pPr>
    </w:p>
    <w:tbl>
      <w:tblPr>
        <w:tblW w:w="0" w:type="auto"/>
        <w:tblLook w:val="04A0" w:firstRow="1" w:lastRow="0" w:firstColumn="1" w:lastColumn="0" w:noHBand="0" w:noVBand="1"/>
      </w:tblPr>
      <w:tblGrid>
        <w:gridCol w:w="4785"/>
        <w:gridCol w:w="4786"/>
      </w:tblGrid>
      <w:tr w:rsidR="004D5A22" w:rsidRPr="00743888" w:rsidTr="00E47448">
        <w:tc>
          <w:tcPr>
            <w:tcW w:w="4785" w:type="dxa"/>
            <w:shd w:val="clear" w:color="auto" w:fill="auto"/>
          </w:tcPr>
          <w:p w:rsidR="004D5A22" w:rsidRPr="004D5A22" w:rsidRDefault="004D5A22" w:rsidP="00E47448">
            <w:pPr>
              <w:suppressAutoHyphens/>
              <w:rPr>
                <w:rFonts w:eastAsia="Calibri"/>
                <w:sz w:val="22"/>
                <w:szCs w:val="22"/>
                <w:lang w:eastAsia="en-US"/>
              </w:rPr>
            </w:pPr>
            <w:r w:rsidRPr="004D5A22">
              <w:rPr>
                <w:rFonts w:eastAsia="Calibri"/>
                <w:bCs/>
                <w:sz w:val="22"/>
                <w:szCs w:val="22"/>
                <w:lang w:eastAsia="en-US"/>
              </w:rPr>
              <w:t>ЗАКАЗЧИК</w:t>
            </w:r>
          </w:p>
        </w:tc>
        <w:tc>
          <w:tcPr>
            <w:tcW w:w="4786" w:type="dxa"/>
            <w:shd w:val="clear" w:color="auto" w:fill="auto"/>
          </w:tcPr>
          <w:p w:rsidR="004D5A22" w:rsidRPr="004D5A22" w:rsidRDefault="004D5A22" w:rsidP="00E47448">
            <w:pPr>
              <w:rPr>
                <w:rFonts w:eastAsia="Calibri"/>
                <w:sz w:val="22"/>
                <w:szCs w:val="22"/>
                <w:lang w:eastAsia="en-US"/>
              </w:rPr>
            </w:pPr>
            <w:r w:rsidRPr="004D5A22">
              <w:rPr>
                <w:rFonts w:eastAsia="Calibri"/>
                <w:sz w:val="22"/>
                <w:szCs w:val="22"/>
                <w:lang w:eastAsia="en-US"/>
              </w:rPr>
              <w:t>ПОСТАВЩИК</w:t>
            </w:r>
          </w:p>
        </w:tc>
      </w:tr>
      <w:tr w:rsidR="004D5A22" w:rsidRPr="009259CB" w:rsidTr="00E47448">
        <w:tc>
          <w:tcPr>
            <w:tcW w:w="4785" w:type="dxa"/>
            <w:shd w:val="clear" w:color="auto" w:fill="auto"/>
          </w:tcPr>
          <w:p w:rsidR="004D5A22" w:rsidRPr="004D5A22" w:rsidRDefault="004D5A22" w:rsidP="00E47448">
            <w:pPr>
              <w:widowControl w:val="0"/>
              <w:autoSpaceDE w:val="0"/>
              <w:contextualSpacing/>
              <w:jc w:val="both"/>
              <w:rPr>
                <w:rFonts w:eastAsia="Calibri"/>
                <w:sz w:val="22"/>
                <w:szCs w:val="22"/>
              </w:rPr>
            </w:pPr>
            <w:r w:rsidRPr="004D5A22">
              <w:rPr>
                <w:rFonts w:eastAsia="Calibri"/>
                <w:sz w:val="22"/>
                <w:szCs w:val="22"/>
              </w:rPr>
              <w:t>ИГМ СО РАН</w:t>
            </w:r>
          </w:p>
          <w:p w:rsidR="004D5A22" w:rsidRPr="004D5A22" w:rsidRDefault="004D5A22" w:rsidP="00E47448">
            <w:pPr>
              <w:rPr>
                <w:rFonts w:eastAsia="Calibri"/>
                <w:sz w:val="22"/>
                <w:szCs w:val="22"/>
                <w:lang w:eastAsia="en-US"/>
              </w:rPr>
            </w:pPr>
          </w:p>
        </w:tc>
        <w:tc>
          <w:tcPr>
            <w:tcW w:w="4786" w:type="dxa"/>
            <w:shd w:val="clear" w:color="auto" w:fill="auto"/>
          </w:tcPr>
          <w:p w:rsidR="004D5A22" w:rsidRPr="004D5A22" w:rsidRDefault="004D5A22" w:rsidP="00E47448">
            <w:pPr>
              <w:rPr>
                <w:rFonts w:eastAsia="Calibri"/>
                <w:sz w:val="22"/>
                <w:szCs w:val="22"/>
                <w:lang w:eastAsia="en-US"/>
              </w:rPr>
            </w:pPr>
            <w:r w:rsidRPr="004D5A22">
              <w:rPr>
                <w:rFonts w:eastAsia="Calibri"/>
                <w:sz w:val="22"/>
                <w:szCs w:val="22"/>
                <w:lang w:eastAsia="en-US"/>
              </w:rPr>
              <w:t>______________</w:t>
            </w:r>
          </w:p>
        </w:tc>
      </w:tr>
      <w:tr w:rsidR="004D5A22" w:rsidRPr="009259CB" w:rsidTr="00E47448">
        <w:tc>
          <w:tcPr>
            <w:tcW w:w="4785" w:type="dxa"/>
            <w:shd w:val="clear" w:color="auto" w:fill="auto"/>
          </w:tcPr>
          <w:p w:rsidR="004D5A22" w:rsidRPr="004D5A22" w:rsidRDefault="00153232" w:rsidP="00E47448">
            <w:pPr>
              <w:suppressAutoHyphens/>
              <w:rPr>
                <w:rFonts w:eastAsia="Calibri"/>
                <w:bCs/>
                <w:sz w:val="22"/>
                <w:szCs w:val="22"/>
                <w:lang w:eastAsia="en-US"/>
              </w:rPr>
            </w:pPr>
            <w:r>
              <w:rPr>
                <w:rFonts w:eastAsia="Calibri"/>
                <w:bCs/>
                <w:sz w:val="22"/>
                <w:szCs w:val="22"/>
                <w:lang w:eastAsia="en-US"/>
              </w:rPr>
              <w:t>Д</w:t>
            </w:r>
            <w:r w:rsidR="004D5A22" w:rsidRPr="004D5A22">
              <w:rPr>
                <w:rFonts w:eastAsia="Calibri"/>
                <w:bCs/>
                <w:sz w:val="22"/>
                <w:szCs w:val="22"/>
                <w:lang w:eastAsia="en-US"/>
              </w:rPr>
              <w:t>иректор</w:t>
            </w:r>
          </w:p>
          <w:p w:rsidR="004D5A22" w:rsidRPr="004D5A22" w:rsidRDefault="004D5A22" w:rsidP="00E47448">
            <w:pPr>
              <w:suppressAutoHyphens/>
              <w:rPr>
                <w:rFonts w:eastAsia="Calibri"/>
                <w:bCs/>
                <w:sz w:val="22"/>
                <w:szCs w:val="22"/>
                <w:lang w:eastAsia="en-US"/>
              </w:rPr>
            </w:pPr>
          </w:p>
          <w:p w:rsidR="004D5A22" w:rsidRPr="004D5A22" w:rsidRDefault="004D5A22" w:rsidP="00E47448">
            <w:pPr>
              <w:suppressAutoHyphens/>
              <w:rPr>
                <w:rFonts w:eastAsia="Calibri"/>
                <w:sz w:val="22"/>
                <w:szCs w:val="22"/>
                <w:lang w:eastAsia="en-US"/>
              </w:rPr>
            </w:pPr>
            <w:r w:rsidRPr="004D5A22">
              <w:rPr>
                <w:rFonts w:eastAsia="Calibri"/>
                <w:sz w:val="22"/>
                <w:szCs w:val="22"/>
                <w:lang w:eastAsia="en-US"/>
              </w:rPr>
              <w:t xml:space="preserve">____________________ </w:t>
            </w:r>
            <w:r w:rsidR="00153232">
              <w:rPr>
                <w:color w:val="000000"/>
                <w:sz w:val="22"/>
                <w:szCs w:val="22"/>
              </w:rPr>
              <w:t>Н.Н. Крук</w:t>
            </w:r>
            <w:bookmarkStart w:id="2" w:name="_GoBack"/>
            <w:bookmarkEnd w:id="2"/>
            <w:r w:rsidRPr="004D5A22">
              <w:rPr>
                <w:color w:val="000000"/>
                <w:sz w:val="22"/>
                <w:szCs w:val="22"/>
              </w:rPr>
              <w:t xml:space="preserve"> </w:t>
            </w:r>
          </w:p>
          <w:p w:rsidR="004D5A22" w:rsidRPr="004D5A22" w:rsidRDefault="004D5A22" w:rsidP="00E47448">
            <w:pPr>
              <w:suppressAutoHyphens/>
              <w:rPr>
                <w:rFonts w:eastAsia="Calibri"/>
                <w:bCs/>
                <w:sz w:val="22"/>
                <w:szCs w:val="22"/>
                <w:lang w:eastAsia="en-US"/>
              </w:rPr>
            </w:pPr>
            <w:r w:rsidRPr="004D5A22">
              <w:rPr>
                <w:rFonts w:eastAsia="Calibri"/>
                <w:bCs/>
                <w:sz w:val="22"/>
                <w:szCs w:val="22"/>
                <w:lang w:eastAsia="en-US"/>
              </w:rPr>
              <w:t>М.П</w:t>
            </w:r>
            <w:r w:rsidRPr="004D5A22">
              <w:rPr>
                <w:sz w:val="22"/>
                <w:szCs w:val="22"/>
              </w:rPr>
              <w:t>.</w:t>
            </w:r>
          </w:p>
        </w:tc>
        <w:tc>
          <w:tcPr>
            <w:tcW w:w="4786" w:type="dxa"/>
            <w:shd w:val="clear" w:color="auto" w:fill="auto"/>
          </w:tcPr>
          <w:p w:rsidR="004D5A22" w:rsidRPr="004D5A22" w:rsidRDefault="004D5A22" w:rsidP="00E47448">
            <w:pPr>
              <w:rPr>
                <w:rFonts w:eastAsia="Calibri"/>
                <w:sz w:val="22"/>
                <w:szCs w:val="22"/>
                <w:lang w:eastAsia="en-US"/>
              </w:rPr>
            </w:pPr>
            <w:r w:rsidRPr="004D5A22">
              <w:rPr>
                <w:rFonts w:eastAsia="Calibri"/>
                <w:sz w:val="22"/>
                <w:szCs w:val="22"/>
                <w:lang w:eastAsia="en-US"/>
              </w:rPr>
              <w:t>______________</w:t>
            </w:r>
          </w:p>
          <w:p w:rsidR="004D5A22" w:rsidRPr="004D5A22" w:rsidRDefault="004D5A22" w:rsidP="00E47448">
            <w:pPr>
              <w:rPr>
                <w:rFonts w:eastAsia="Calibri"/>
                <w:sz w:val="22"/>
                <w:szCs w:val="22"/>
                <w:lang w:eastAsia="en-US"/>
              </w:rPr>
            </w:pPr>
          </w:p>
          <w:p w:rsidR="004D5A22" w:rsidRPr="004D5A22" w:rsidRDefault="004D5A22" w:rsidP="00E47448">
            <w:pPr>
              <w:rPr>
                <w:rFonts w:eastAsia="Calibri"/>
                <w:sz w:val="22"/>
                <w:szCs w:val="22"/>
                <w:lang w:eastAsia="en-US"/>
              </w:rPr>
            </w:pPr>
            <w:r w:rsidRPr="004D5A22">
              <w:rPr>
                <w:rFonts w:eastAsia="Calibri"/>
                <w:sz w:val="22"/>
                <w:szCs w:val="22"/>
                <w:lang w:eastAsia="en-US"/>
              </w:rPr>
              <w:t>_________________________ ______________</w:t>
            </w:r>
          </w:p>
          <w:p w:rsidR="004D5A22" w:rsidRPr="004D5A22" w:rsidRDefault="004D5A22" w:rsidP="00E47448">
            <w:pPr>
              <w:rPr>
                <w:rFonts w:eastAsia="Calibri"/>
                <w:sz w:val="22"/>
                <w:szCs w:val="22"/>
                <w:lang w:eastAsia="en-US"/>
              </w:rPr>
            </w:pPr>
            <w:r w:rsidRPr="004D5A22">
              <w:rPr>
                <w:rFonts w:eastAsia="Calibri"/>
                <w:sz w:val="22"/>
                <w:szCs w:val="22"/>
                <w:lang w:eastAsia="en-US"/>
              </w:rPr>
              <w:t>М.П.</w:t>
            </w:r>
          </w:p>
        </w:tc>
      </w:tr>
    </w:tbl>
    <w:p w:rsidR="002C38E9" w:rsidRDefault="002C38E9" w:rsidP="00857EC6">
      <w:pPr>
        <w:spacing w:after="160" w:line="256" w:lineRule="auto"/>
        <w:rPr>
          <w:rFonts w:ascii="Calibri" w:hAnsi="Calibri"/>
          <w:sz w:val="22"/>
          <w:szCs w:val="22"/>
          <w:lang w:eastAsia="en-US"/>
        </w:rPr>
      </w:pPr>
    </w:p>
    <w:p w:rsidR="00F822AE" w:rsidRPr="00CD3D5C" w:rsidRDefault="00F822AE" w:rsidP="00F822AE">
      <w:pPr>
        <w:rPr>
          <w:sz w:val="22"/>
          <w:szCs w:val="22"/>
        </w:rPr>
      </w:pPr>
    </w:p>
    <w:p w:rsidR="00C815C5" w:rsidRPr="00051E9D" w:rsidRDefault="00C815C5" w:rsidP="00F822AE">
      <w:pPr>
        <w:jc w:val="right"/>
        <w:rPr>
          <w:sz w:val="22"/>
          <w:szCs w:val="22"/>
        </w:rPr>
      </w:pPr>
    </w:p>
    <w:sectPr w:rsidR="00C815C5" w:rsidRPr="00051E9D" w:rsidSect="00637422">
      <w:footerReference w:type="even" r:id="rId9"/>
      <w:footerReference w:type="default" r:id="rId10"/>
      <w:pgSz w:w="11907" w:h="16840" w:code="9"/>
      <w:pgMar w:top="709" w:right="708" w:bottom="1134" w:left="1418" w:header="397"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F69EA" w:rsidRDefault="004F69EA">
      <w:r>
        <w:separator/>
      </w:r>
    </w:p>
  </w:endnote>
  <w:endnote w:type="continuationSeparator" w:id="0">
    <w:p w:rsidR="004F69EA" w:rsidRDefault="004F69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onsultant">
    <w:altName w:val="Courier New"/>
    <w:charset w:val="00"/>
    <w:family w:val="modern"/>
    <w:pitch w:val="fixed"/>
    <w:sig w:usb0="00000203" w:usb1="00000000" w:usb2="00000000" w:usb3="00000000" w:csb0="00000005" w:csb1="00000000"/>
  </w:font>
  <w:font w:name="TimesET">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Tinos">
    <w:altName w:val="Times New Roman"/>
    <w:charset w:val="00"/>
    <w:family w:val="auto"/>
    <w:pitch w:val="default"/>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69EA" w:rsidRDefault="004F69EA">
    <w:pPr>
      <w:pStyle w:val="a5"/>
      <w:framePr w:wrap="around" w:vAnchor="text" w:hAnchor="margin" w:xAlign="right" w:y="1"/>
      <w:rPr>
        <w:rStyle w:val="a4"/>
      </w:rPr>
    </w:pPr>
    <w:r>
      <w:rPr>
        <w:rStyle w:val="a4"/>
      </w:rPr>
      <w:fldChar w:fldCharType="begin"/>
    </w:r>
    <w:r>
      <w:rPr>
        <w:rStyle w:val="a4"/>
      </w:rPr>
      <w:instrText xml:space="preserve">PAGE  </w:instrText>
    </w:r>
    <w:r>
      <w:rPr>
        <w:rStyle w:val="a4"/>
      </w:rPr>
      <w:fldChar w:fldCharType="end"/>
    </w:r>
  </w:p>
  <w:p w:rsidR="004F69EA" w:rsidRDefault="004F69EA">
    <w:pPr>
      <w:pStyle w:val="a5"/>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69EA" w:rsidRDefault="004F69EA">
    <w:pPr>
      <w:pStyle w:val="a5"/>
      <w:framePr w:wrap="around" w:vAnchor="text" w:hAnchor="margin" w:xAlign="right" w:y="1"/>
      <w:rPr>
        <w:rStyle w:val="a4"/>
      </w:rPr>
    </w:pPr>
    <w:r>
      <w:rPr>
        <w:rStyle w:val="a4"/>
      </w:rPr>
      <w:fldChar w:fldCharType="begin"/>
    </w:r>
    <w:r>
      <w:rPr>
        <w:rStyle w:val="a4"/>
      </w:rPr>
      <w:instrText xml:space="preserve">PAGE  </w:instrText>
    </w:r>
    <w:r>
      <w:rPr>
        <w:rStyle w:val="a4"/>
      </w:rPr>
      <w:fldChar w:fldCharType="separate"/>
    </w:r>
    <w:r w:rsidR="00153232">
      <w:rPr>
        <w:rStyle w:val="a4"/>
        <w:noProof/>
      </w:rPr>
      <w:t>8</w:t>
    </w:r>
    <w:r>
      <w:rPr>
        <w:rStyle w:val="a4"/>
      </w:rPr>
      <w:fldChar w:fldCharType="end"/>
    </w:r>
  </w:p>
  <w:p w:rsidR="004F69EA" w:rsidRDefault="004F69EA">
    <w:pPr>
      <w:pStyle w:val="a5"/>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F69EA" w:rsidRDefault="004F69EA">
      <w:r>
        <w:separator/>
      </w:r>
    </w:p>
  </w:footnote>
  <w:footnote w:type="continuationSeparator" w:id="0">
    <w:p w:rsidR="004F69EA" w:rsidRDefault="004F69E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202A5A"/>
    <w:multiLevelType w:val="hybridMultilevel"/>
    <w:tmpl w:val="FF609F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929243B"/>
    <w:multiLevelType w:val="singleLevel"/>
    <w:tmpl w:val="0419000F"/>
    <w:lvl w:ilvl="0">
      <w:start w:val="1"/>
      <w:numFmt w:val="decimal"/>
      <w:lvlText w:val="%1."/>
      <w:lvlJc w:val="left"/>
      <w:pPr>
        <w:tabs>
          <w:tab w:val="num" w:pos="360"/>
        </w:tabs>
        <w:ind w:left="360" w:hanging="360"/>
      </w:pPr>
    </w:lvl>
  </w:abstractNum>
  <w:abstractNum w:abstractNumId="2" w15:restartNumberingAfterBreak="0">
    <w:nsid w:val="09CD1B8B"/>
    <w:multiLevelType w:val="singleLevel"/>
    <w:tmpl w:val="ADB20E3E"/>
    <w:lvl w:ilvl="0">
      <w:start w:val="1"/>
      <w:numFmt w:val="decimal"/>
      <w:lvlText w:val="%1."/>
      <w:legacy w:legacy="1" w:legacySpace="0" w:legacyIndent="283"/>
      <w:lvlJc w:val="left"/>
      <w:pPr>
        <w:ind w:left="283" w:hanging="283"/>
      </w:pPr>
    </w:lvl>
  </w:abstractNum>
  <w:abstractNum w:abstractNumId="3" w15:restartNumberingAfterBreak="0">
    <w:nsid w:val="13217D86"/>
    <w:multiLevelType w:val="hybridMultilevel"/>
    <w:tmpl w:val="5C521AC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15:restartNumberingAfterBreak="0">
    <w:nsid w:val="150753B4"/>
    <w:multiLevelType w:val="hybridMultilevel"/>
    <w:tmpl w:val="BD76F14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10A2F8F"/>
    <w:multiLevelType w:val="multilevel"/>
    <w:tmpl w:val="6D44602C"/>
    <w:lvl w:ilvl="0">
      <w:start w:val="4"/>
      <w:numFmt w:val="decimal"/>
      <w:lvlText w:val="%1."/>
      <w:lvlJc w:val="left"/>
      <w:pPr>
        <w:tabs>
          <w:tab w:val="num" w:pos="360"/>
        </w:tabs>
        <w:ind w:left="360" w:hanging="360"/>
      </w:pPr>
      <w:rPr>
        <w:rFonts w:hint="default"/>
      </w:rPr>
    </w:lvl>
    <w:lvl w:ilvl="1">
      <w:start w:val="1"/>
      <w:numFmt w:val="decimal"/>
      <w:isLgl/>
      <w:lvlText w:val="%1.%2."/>
      <w:lvlJc w:val="left"/>
      <w:pPr>
        <w:tabs>
          <w:tab w:val="num" w:pos="1069"/>
        </w:tabs>
        <w:ind w:left="1069" w:hanging="360"/>
      </w:pPr>
      <w:rPr>
        <w:rFonts w:hint="default"/>
      </w:rPr>
    </w:lvl>
    <w:lvl w:ilvl="2">
      <w:start w:val="1"/>
      <w:numFmt w:val="decimal"/>
      <w:isLgl/>
      <w:lvlText w:val="%1.%2.%3."/>
      <w:lvlJc w:val="left"/>
      <w:pPr>
        <w:tabs>
          <w:tab w:val="num" w:pos="2138"/>
        </w:tabs>
        <w:ind w:left="2138" w:hanging="720"/>
      </w:pPr>
      <w:rPr>
        <w:rFonts w:hint="default"/>
      </w:rPr>
    </w:lvl>
    <w:lvl w:ilvl="3">
      <w:start w:val="1"/>
      <w:numFmt w:val="decimal"/>
      <w:isLgl/>
      <w:lvlText w:val="%1.%2.%3.%4."/>
      <w:lvlJc w:val="left"/>
      <w:pPr>
        <w:tabs>
          <w:tab w:val="num" w:pos="2847"/>
        </w:tabs>
        <w:ind w:left="2847" w:hanging="720"/>
      </w:pPr>
      <w:rPr>
        <w:rFonts w:hint="default"/>
      </w:rPr>
    </w:lvl>
    <w:lvl w:ilvl="4">
      <w:start w:val="1"/>
      <w:numFmt w:val="decimal"/>
      <w:isLgl/>
      <w:lvlText w:val="%1.%2.%3.%4.%5."/>
      <w:lvlJc w:val="left"/>
      <w:pPr>
        <w:tabs>
          <w:tab w:val="num" w:pos="3916"/>
        </w:tabs>
        <w:ind w:left="3916" w:hanging="1080"/>
      </w:pPr>
      <w:rPr>
        <w:rFonts w:hint="default"/>
      </w:rPr>
    </w:lvl>
    <w:lvl w:ilvl="5">
      <w:start w:val="1"/>
      <w:numFmt w:val="decimal"/>
      <w:isLgl/>
      <w:lvlText w:val="%1.%2.%3.%4.%5.%6."/>
      <w:lvlJc w:val="left"/>
      <w:pPr>
        <w:tabs>
          <w:tab w:val="num" w:pos="4625"/>
        </w:tabs>
        <w:ind w:left="4625" w:hanging="1080"/>
      </w:pPr>
      <w:rPr>
        <w:rFonts w:hint="default"/>
      </w:rPr>
    </w:lvl>
    <w:lvl w:ilvl="6">
      <w:start w:val="1"/>
      <w:numFmt w:val="decimal"/>
      <w:isLgl/>
      <w:lvlText w:val="%1.%2.%3.%4.%5.%6.%7."/>
      <w:lvlJc w:val="left"/>
      <w:pPr>
        <w:tabs>
          <w:tab w:val="num" w:pos="5694"/>
        </w:tabs>
        <w:ind w:left="5694" w:hanging="1440"/>
      </w:pPr>
      <w:rPr>
        <w:rFonts w:hint="default"/>
      </w:rPr>
    </w:lvl>
    <w:lvl w:ilvl="7">
      <w:start w:val="1"/>
      <w:numFmt w:val="decimal"/>
      <w:isLgl/>
      <w:lvlText w:val="%1.%2.%3.%4.%5.%6.%7.%8."/>
      <w:lvlJc w:val="left"/>
      <w:pPr>
        <w:tabs>
          <w:tab w:val="num" w:pos="6403"/>
        </w:tabs>
        <w:ind w:left="6403" w:hanging="1440"/>
      </w:pPr>
      <w:rPr>
        <w:rFonts w:hint="default"/>
      </w:rPr>
    </w:lvl>
    <w:lvl w:ilvl="8">
      <w:start w:val="1"/>
      <w:numFmt w:val="decimal"/>
      <w:isLgl/>
      <w:lvlText w:val="%1.%2.%3.%4.%5.%6.%7.%8.%9."/>
      <w:lvlJc w:val="left"/>
      <w:pPr>
        <w:tabs>
          <w:tab w:val="num" w:pos="7472"/>
        </w:tabs>
        <w:ind w:left="7472" w:hanging="1800"/>
      </w:pPr>
      <w:rPr>
        <w:rFonts w:hint="default"/>
      </w:rPr>
    </w:lvl>
  </w:abstractNum>
  <w:abstractNum w:abstractNumId="6" w15:restartNumberingAfterBreak="0">
    <w:nsid w:val="28C015B1"/>
    <w:multiLevelType w:val="singleLevel"/>
    <w:tmpl w:val="0419000F"/>
    <w:lvl w:ilvl="0">
      <w:start w:val="12"/>
      <w:numFmt w:val="decimal"/>
      <w:lvlText w:val="%1."/>
      <w:lvlJc w:val="left"/>
      <w:pPr>
        <w:tabs>
          <w:tab w:val="num" w:pos="360"/>
        </w:tabs>
        <w:ind w:left="360" w:hanging="360"/>
      </w:pPr>
      <w:rPr>
        <w:rFonts w:hint="default"/>
      </w:rPr>
    </w:lvl>
  </w:abstractNum>
  <w:abstractNum w:abstractNumId="7" w15:restartNumberingAfterBreak="0">
    <w:nsid w:val="2B617293"/>
    <w:multiLevelType w:val="singleLevel"/>
    <w:tmpl w:val="0419000F"/>
    <w:lvl w:ilvl="0">
      <w:start w:val="6"/>
      <w:numFmt w:val="decimal"/>
      <w:lvlText w:val="%1."/>
      <w:lvlJc w:val="left"/>
      <w:pPr>
        <w:tabs>
          <w:tab w:val="num" w:pos="360"/>
        </w:tabs>
        <w:ind w:left="360" w:hanging="360"/>
      </w:pPr>
      <w:rPr>
        <w:rFonts w:hint="default"/>
      </w:rPr>
    </w:lvl>
  </w:abstractNum>
  <w:abstractNum w:abstractNumId="8" w15:restartNumberingAfterBreak="0">
    <w:nsid w:val="2F9643A7"/>
    <w:multiLevelType w:val="hybridMultilevel"/>
    <w:tmpl w:val="3D3689F4"/>
    <w:lvl w:ilvl="0" w:tplc="0419000F">
      <w:start w:val="1"/>
      <w:numFmt w:val="decimal"/>
      <w:lvlText w:val="%1."/>
      <w:lvlJc w:val="left"/>
      <w:pPr>
        <w:tabs>
          <w:tab w:val="num" w:pos="720"/>
        </w:tabs>
        <w:ind w:left="720" w:hanging="360"/>
      </w:pPr>
      <w:rPr>
        <w:rFont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8F06812"/>
    <w:multiLevelType w:val="multilevel"/>
    <w:tmpl w:val="2C0E7A58"/>
    <w:lvl w:ilvl="0">
      <w:start w:val="3"/>
      <w:numFmt w:val="decimal"/>
      <w:lvlText w:val="%1."/>
      <w:lvlJc w:val="left"/>
      <w:pPr>
        <w:ind w:left="1080" w:hanging="360"/>
      </w:pPr>
      <w:rPr>
        <w:rFonts w:hint="default"/>
      </w:rPr>
    </w:lvl>
    <w:lvl w:ilvl="1">
      <w:start w:val="1"/>
      <w:numFmt w:val="decimal"/>
      <w:isLgl/>
      <w:lvlText w:val="%1.%2."/>
      <w:lvlJc w:val="left"/>
      <w:pPr>
        <w:ind w:left="1080" w:hanging="360"/>
      </w:pPr>
      <w:rPr>
        <w:rFonts w:ascii="Times New Roman" w:hAnsi="Times New Roman" w:hint="default"/>
        <w:b w:val="0"/>
      </w:rPr>
    </w:lvl>
    <w:lvl w:ilvl="2">
      <w:start w:val="1"/>
      <w:numFmt w:val="decimal"/>
      <w:isLgl/>
      <w:lvlText w:val="%1.%2.%3."/>
      <w:lvlJc w:val="left"/>
      <w:pPr>
        <w:ind w:left="1440" w:hanging="720"/>
      </w:pPr>
      <w:rPr>
        <w:rFonts w:ascii="Times New Roman" w:hAnsi="Times New Roman" w:hint="default"/>
        <w:b w:val="0"/>
      </w:rPr>
    </w:lvl>
    <w:lvl w:ilvl="3">
      <w:start w:val="1"/>
      <w:numFmt w:val="decimal"/>
      <w:isLgl/>
      <w:lvlText w:val="%1.%2.%3.%4."/>
      <w:lvlJc w:val="left"/>
      <w:pPr>
        <w:ind w:left="1440" w:hanging="720"/>
      </w:pPr>
      <w:rPr>
        <w:rFonts w:ascii="Times New Roman" w:hAnsi="Times New Roman" w:hint="default"/>
        <w:b w:val="0"/>
      </w:rPr>
    </w:lvl>
    <w:lvl w:ilvl="4">
      <w:start w:val="1"/>
      <w:numFmt w:val="decimal"/>
      <w:isLgl/>
      <w:lvlText w:val="%1.%2.%3.%4.%5."/>
      <w:lvlJc w:val="left"/>
      <w:pPr>
        <w:ind w:left="1800" w:hanging="1080"/>
      </w:pPr>
      <w:rPr>
        <w:rFonts w:ascii="Times New Roman" w:hAnsi="Times New Roman" w:hint="default"/>
        <w:b w:val="0"/>
      </w:rPr>
    </w:lvl>
    <w:lvl w:ilvl="5">
      <w:start w:val="1"/>
      <w:numFmt w:val="decimal"/>
      <w:isLgl/>
      <w:lvlText w:val="%1.%2.%3.%4.%5.%6."/>
      <w:lvlJc w:val="left"/>
      <w:pPr>
        <w:ind w:left="1800" w:hanging="1080"/>
      </w:pPr>
      <w:rPr>
        <w:rFonts w:ascii="Times New Roman" w:hAnsi="Times New Roman" w:hint="default"/>
        <w:b w:val="0"/>
      </w:rPr>
    </w:lvl>
    <w:lvl w:ilvl="6">
      <w:start w:val="1"/>
      <w:numFmt w:val="decimal"/>
      <w:isLgl/>
      <w:lvlText w:val="%1.%2.%3.%4.%5.%6.%7."/>
      <w:lvlJc w:val="left"/>
      <w:pPr>
        <w:ind w:left="2160" w:hanging="1440"/>
      </w:pPr>
      <w:rPr>
        <w:rFonts w:ascii="Times New Roman" w:hAnsi="Times New Roman" w:hint="default"/>
        <w:b w:val="0"/>
      </w:rPr>
    </w:lvl>
    <w:lvl w:ilvl="7">
      <w:start w:val="1"/>
      <w:numFmt w:val="decimal"/>
      <w:isLgl/>
      <w:lvlText w:val="%1.%2.%3.%4.%5.%6.%7.%8."/>
      <w:lvlJc w:val="left"/>
      <w:pPr>
        <w:ind w:left="2160" w:hanging="1440"/>
      </w:pPr>
      <w:rPr>
        <w:rFonts w:ascii="Times New Roman" w:hAnsi="Times New Roman" w:hint="default"/>
        <w:b w:val="0"/>
      </w:rPr>
    </w:lvl>
    <w:lvl w:ilvl="8">
      <w:start w:val="1"/>
      <w:numFmt w:val="decimal"/>
      <w:isLgl/>
      <w:lvlText w:val="%1.%2.%3.%4.%5.%6.%7.%8.%9."/>
      <w:lvlJc w:val="left"/>
      <w:pPr>
        <w:ind w:left="2520" w:hanging="1800"/>
      </w:pPr>
      <w:rPr>
        <w:rFonts w:ascii="Times New Roman" w:hAnsi="Times New Roman" w:hint="default"/>
        <w:b w:val="0"/>
      </w:rPr>
    </w:lvl>
  </w:abstractNum>
  <w:abstractNum w:abstractNumId="10" w15:restartNumberingAfterBreak="0">
    <w:nsid w:val="4BF40576"/>
    <w:multiLevelType w:val="hybridMultilevel"/>
    <w:tmpl w:val="0E427EF2"/>
    <w:lvl w:ilvl="0" w:tplc="6B66A81E">
      <w:start w:val="1"/>
      <w:numFmt w:val="decimal"/>
      <w:lvlText w:val="%1."/>
      <w:lvlJc w:val="left"/>
      <w:pPr>
        <w:tabs>
          <w:tab w:val="num" w:pos="720"/>
        </w:tabs>
        <w:ind w:left="720" w:hanging="360"/>
      </w:pPr>
      <w:rPr>
        <w:rFonts w:ascii="Times New Roman" w:eastAsia="Times New Roman" w:hAnsi="Times New Roman" w:cs="Times New Roman"/>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15:restartNumberingAfterBreak="0">
    <w:nsid w:val="4DC543A9"/>
    <w:multiLevelType w:val="singleLevel"/>
    <w:tmpl w:val="0419000F"/>
    <w:lvl w:ilvl="0">
      <w:start w:val="14"/>
      <w:numFmt w:val="decimal"/>
      <w:lvlText w:val="%1."/>
      <w:lvlJc w:val="left"/>
      <w:pPr>
        <w:tabs>
          <w:tab w:val="num" w:pos="360"/>
        </w:tabs>
        <w:ind w:left="360" w:hanging="360"/>
      </w:pPr>
      <w:rPr>
        <w:rFonts w:hint="default"/>
      </w:rPr>
    </w:lvl>
  </w:abstractNum>
  <w:abstractNum w:abstractNumId="12" w15:restartNumberingAfterBreak="0">
    <w:nsid w:val="4E752B2C"/>
    <w:multiLevelType w:val="multilevel"/>
    <w:tmpl w:val="07F45F22"/>
    <w:lvl w:ilvl="0">
      <w:start w:val="1"/>
      <w:numFmt w:val="decimal"/>
      <w:lvlText w:val="%1."/>
      <w:lvlJc w:val="left"/>
      <w:pPr>
        <w:ind w:left="76" w:hanging="360"/>
      </w:pPr>
      <w:rPr>
        <w:rFonts w:hint="default"/>
      </w:rPr>
    </w:lvl>
    <w:lvl w:ilvl="1">
      <w:start w:val="1"/>
      <w:numFmt w:val="decimal"/>
      <w:isLgl/>
      <w:lvlText w:val="%1.%2."/>
      <w:lvlJc w:val="left"/>
      <w:pPr>
        <w:ind w:left="436" w:hanging="360"/>
      </w:pPr>
      <w:rPr>
        <w:rFonts w:hint="default"/>
      </w:rPr>
    </w:lvl>
    <w:lvl w:ilvl="2">
      <w:start w:val="1"/>
      <w:numFmt w:val="decimal"/>
      <w:isLgl/>
      <w:lvlText w:val="%1.%2.%3."/>
      <w:lvlJc w:val="left"/>
      <w:pPr>
        <w:ind w:left="1156" w:hanging="720"/>
      </w:pPr>
      <w:rPr>
        <w:rFonts w:hint="default"/>
      </w:rPr>
    </w:lvl>
    <w:lvl w:ilvl="3">
      <w:start w:val="1"/>
      <w:numFmt w:val="decimal"/>
      <w:isLgl/>
      <w:lvlText w:val="%1.%2.%3.%4."/>
      <w:lvlJc w:val="left"/>
      <w:pPr>
        <w:ind w:left="1516" w:hanging="720"/>
      </w:pPr>
      <w:rPr>
        <w:rFonts w:hint="default"/>
      </w:rPr>
    </w:lvl>
    <w:lvl w:ilvl="4">
      <w:start w:val="1"/>
      <w:numFmt w:val="decimal"/>
      <w:isLgl/>
      <w:lvlText w:val="%1.%2.%3.%4.%5."/>
      <w:lvlJc w:val="left"/>
      <w:pPr>
        <w:ind w:left="2236" w:hanging="1080"/>
      </w:pPr>
      <w:rPr>
        <w:rFonts w:hint="default"/>
      </w:rPr>
    </w:lvl>
    <w:lvl w:ilvl="5">
      <w:start w:val="1"/>
      <w:numFmt w:val="decimal"/>
      <w:isLgl/>
      <w:lvlText w:val="%1.%2.%3.%4.%5.%6."/>
      <w:lvlJc w:val="left"/>
      <w:pPr>
        <w:ind w:left="2596" w:hanging="1080"/>
      </w:pPr>
      <w:rPr>
        <w:rFonts w:hint="default"/>
      </w:rPr>
    </w:lvl>
    <w:lvl w:ilvl="6">
      <w:start w:val="1"/>
      <w:numFmt w:val="decimal"/>
      <w:isLgl/>
      <w:lvlText w:val="%1.%2.%3.%4.%5.%6.%7."/>
      <w:lvlJc w:val="left"/>
      <w:pPr>
        <w:ind w:left="3316" w:hanging="1440"/>
      </w:pPr>
      <w:rPr>
        <w:rFonts w:hint="default"/>
      </w:rPr>
    </w:lvl>
    <w:lvl w:ilvl="7">
      <w:start w:val="1"/>
      <w:numFmt w:val="decimal"/>
      <w:isLgl/>
      <w:lvlText w:val="%1.%2.%3.%4.%5.%6.%7.%8."/>
      <w:lvlJc w:val="left"/>
      <w:pPr>
        <w:ind w:left="3676" w:hanging="1440"/>
      </w:pPr>
      <w:rPr>
        <w:rFonts w:hint="default"/>
      </w:rPr>
    </w:lvl>
    <w:lvl w:ilvl="8">
      <w:start w:val="1"/>
      <w:numFmt w:val="decimal"/>
      <w:isLgl/>
      <w:lvlText w:val="%1.%2.%3.%4.%5.%6.%7.%8.%9."/>
      <w:lvlJc w:val="left"/>
      <w:pPr>
        <w:ind w:left="4396" w:hanging="1800"/>
      </w:pPr>
      <w:rPr>
        <w:rFonts w:hint="default"/>
      </w:rPr>
    </w:lvl>
  </w:abstractNum>
  <w:abstractNum w:abstractNumId="13" w15:restartNumberingAfterBreak="0">
    <w:nsid w:val="505E7047"/>
    <w:multiLevelType w:val="multilevel"/>
    <w:tmpl w:val="42121ECC"/>
    <w:lvl w:ilvl="0">
      <w:start w:val="8"/>
      <w:numFmt w:val="decimal"/>
      <w:lvlText w:val="%1."/>
      <w:lvlJc w:val="left"/>
      <w:pPr>
        <w:tabs>
          <w:tab w:val="num" w:pos="360"/>
        </w:tabs>
        <w:ind w:left="360" w:hanging="360"/>
      </w:pPr>
      <w:rPr>
        <w:rFonts w:hint="default"/>
      </w:rPr>
    </w:lvl>
    <w:lvl w:ilvl="1">
      <w:start w:val="3"/>
      <w:numFmt w:val="decimal"/>
      <w:lvlText w:val="%1.%2."/>
      <w:lvlJc w:val="left"/>
      <w:pPr>
        <w:tabs>
          <w:tab w:val="num" w:pos="927"/>
        </w:tabs>
        <w:ind w:left="927" w:hanging="360"/>
      </w:pPr>
      <w:rPr>
        <w:rFonts w:hint="default"/>
      </w:rPr>
    </w:lvl>
    <w:lvl w:ilvl="2">
      <w:start w:val="1"/>
      <w:numFmt w:val="decimal"/>
      <w:lvlText w:val="%1.%2.%3."/>
      <w:lvlJc w:val="left"/>
      <w:pPr>
        <w:tabs>
          <w:tab w:val="num" w:pos="1854"/>
        </w:tabs>
        <w:ind w:left="1854" w:hanging="720"/>
      </w:pPr>
      <w:rPr>
        <w:rFonts w:hint="default"/>
      </w:rPr>
    </w:lvl>
    <w:lvl w:ilvl="3">
      <w:start w:val="1"/>
      <w:numFmt w:val="decimal"/>
      <w:lvlText w:val="%1.%2.%3.%4."/>
      <w:lvlJc w:val="left"/>
      <w:pPr>
        <w:tabs>
          <w:tab w:val="num" w:pos="2421"/>
        </w:tabs>
        <w:ind w:left="2421" w:hanging="72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3915"/>
        </w:tabs>
        <w:ind w:left="3915" w:hanging="108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409"/>
        </w:tabs>
        <w:ind w:left="5409" w:hanging="1440"/>
      </w:pPr>
      <w:rPr>
        <w:rFonts w:hint="default"/>
      </w:rPr>
    </w:lvl>
    <w:lvl w:ilvl="8">
      <w:start w:val="1"/>
      <w:numFmt w:val="decimal"/>
      <w:lvlText w:val="%1.%2.%3.%4.%5.%6.%7.%8.%9."/>
      <w:lvlJc w:val="left"/>
      <w:pPr>
        <w:tabs>
          <w:tab w:val="num" w:pos="6336"/>
        </w:tabs>
        <w:ind w:left="6336" w:hanging="1800"/>
      </w:pPr>
      <w:rPr>
        <w:rFonts w:hint="default"/>
      </w:rPr>
    </w:lvl>
  </w:abstractNum>
  <w:abstractNum w:abstractNumId="14" w15:restartNumberingAfterBreak="0">
    <w:nsid w:val="571A51D0"/>
    <w:multiLevelType w:val="singleLevel"/>
    <w:tmpl w:val="0419000F"/>
    <w:lvl w:ilvl="0">
      <w:start w:val="1"/>
      <w:numFmt w:val="decimal"/>
      <w:lvlText w:val="%1."/>
      <w:lvlJc w:val="left"/>
      <w:pPr>
        <w:tabs>
          <w:tab w:val="num" w:pos="360"/>
        </w:tabs>
        <w:ind w:left="360" w:hanging="360"/>
      </w:pPr>
    </w:lvl>
  </w:abstractNum>
  <w:abstractNum w:abstractNumId="15" w15:restartNumberingAfterBreak="0">
    <w:nsid w:val="60F736A5"/>
    <w:multiLevelType w:val="multilevel"/>
    <w:tmpl w:val="C10698E6"/>
    <w:lvl w:ilvl="0">
      <w:start w:val="3"/>
      <w:numFmt w:val="decimal"/>
      <w:lvlText w:val="%1."/>
      <w:lvlJc w:val="left"/>
      <w:pPr>
        <w:tabs>
          <w:tab w:val="num" w:pos="360"/>
        </w:tabs>
        <w:ind w:left="360" w:hanging="360"/>
      </w:pPr>
      <w:rPr>
        <w:rFonts w:hint="default"/>
      </w:rPr>
    </w:lvl>
    <w:lvl w:ilvl="1">
      <w:start w:val="1"/>
      <w:numFmt w:val="decimal"/>
      <w:isLgl/>
      <w:lvlText w:val="%1.%2."/>
      <w:lvlJc w:val="left"/>
      <w:pPr>
        <w:tabs>
          <w:tab w:val="num" w:pos="1099"/>
        </w:tabs>
        <w:ind w:left="1099" w:hanging="390"/>
      </w:pPr>
      <w:rPr>
        <w:rFonts w:hint="default"/>
      </w:rPr>
    </w:lvl>
    <w:lvl w:ilvl="2">
      <w:start w:val="1"/>
      <w:numFmt w:val="decimal"/>
      <w:isLgl/>
      <w:lvlText w:val="%1.%2.%3."/>
      <w:lvlJc w:val="left"/>
      <w:pPr>
        <w:tabs>
          <w:tab w:val="num" w:pos="2138"/>
        </w:tabs>
        <w:ind w:left="2138" w:hanging="720"/>
      </w:pPr>
      <w:rPr>
        <w:rFonts w:hint="default"/>
      </w:rPr>
    </w:lvl>
    <w:lvl w:ilvl="3">
      <w:start w:val="1"/>
      <w:numFmt w:val="decimal"/>
      <w:isLgl/>
      <w:lvlText w:val="%1.%2.%3.%4."/>
      <w:lvlJc w:val="left"/>
      <w:pPr>
        <w:tabs>
          <w:tab w:val="num" w:pos="2847"/>
        </w:tabs>
        <w:ind w:left="2847" w:hanging="720"/>
      </w:pPr>
      <w:rPr>
        <w:rFonts w:hint="default"/>
      </w:rPr>
    </w:lvl>
    <w:lvl w:ilvl="4">
      <w:start w:val="1"/>
      <w:numFmt w:val="decimal"/>
      <w:isLgl/>
      <w:lvlText w:val="%1.%2.%3.%4.%5."/>
      <w:lvlJc w:val="left"/>
      <w:pPr>
        <w:tabs>
          <w:tab w:val="num" w:pos="3916"/>
        </w:tabs>
        <w:ind w:left="3916" w:hanging="1080"/>
      </w:pPr>
      <w:rPr>
        <w:rFonts w:hint="default"/>
      </w:rPr>
    </w:lvl>
    <w:lvl w:ilvl="5">
      <w:start w:val="1"/>
      <w:numFmt w:val="decimal"/>
      <w:isLgl/>
      <w:lvlText w:val="%1.%2.%3.%4.%5.%6."/>
      <w:lvlJc w:val="left"/>
      <w:pPr>
        <w:tabs>
          <w:tab w:val="num" w:pos="4625"/>
        </w:tabs>
        <w:ind w:left="4625" w:hanging="1080"/>
      </w:pPr>
      <w:rPr>
        <w:rFonts w:hint="default"/>
      </w:rPr>
    </w:lvl>
    <w:lvl w:ilvl="6">
      <w:start w:val="1"/>
      <w:numFmt w:val="decimal"/>
      <w:isLgl/>
      <w:lvlText w:val="%1.%2.%3.%4.%5.%6.%7."/>
      <w:lvlJc w:val="left"/>
      <w:pPr>
        <w:tabs>
          <w:tab w:val="num" w:pos="5694"/>
        </w:tabs>
        <w:ind w:left="5694" w:hanging="1440"/>
      </w:pPr>
      <w:rPr>
        <w:rFonts w:hint="default"/>
      </w:rPr>
    </w:lvl>
    <w:lvl w:ilvl="7">
      <w:start w:val="1"/>
      <w:numFmt w:val="decimal"/>
      <w:isLgl/>
      <w:lvlText w:val="%1.%2.%3.%4.%5.%6.%7.%8."/>
      <w:lvlJc w:val="left"/>
      <w:pPr>
        <w:tabs>
          <w:tab w:val="num" w:pos="6403"/>
        </w:tabs>
        <w:ind w:left="6403" w:hanging="1440"/>
      </w:pPr>
      <w:rPr>
        <w:rFonts w:hint="default"/>
      </w:rPr>
    </w:lvl>
    <w:lvl w:ilvl="8">
      <w:start w:val="1"/>
      <w:numFmt w:val="decimal"/>
      <w:isLgl/>
      <w:lvlText w:val="%1.%2.%3.%4.%5.%6.%7.%8.%9."/>
      <w:lvlJc w:val="left"/>
      <w:pPr>
        <w:tabs>
          <w:tab w:val="num" w:pos="7472"/>
        </w:tabs>
        <w:ind w:left="7472" w:hanging="1800"/>
      </w:pPr>
      <w:rPr>
        <w:rFonts w:hint="default"/>
      </w:rPr>
    </w:lvl>
  </w:abstractNum>
  <w:abstractNum w:abstractNumId="16" w15:restartNumberingAfterBreak="0">
    <w:nsid w:val="6534543D"/>
    <w:multiLevelType w:val="hybridMultilevel"/>
    <w:tmpl w:val="F3E2E5BA"/>
    <w:lvl w:ilvl="0" w:tplc="E4B21BE2">
      <w:start w:val="1"/>
      <w:numFmt w:val="decimal"/>
      <w:lvlText w:val="%1."/>
      <w:lvlJc w:val="left"/>
      <w:pPr>
        <w:ind w:left="-66" w:hanging="360"/>
      </w:pPr>
      <w:rPr>
        <w:rFonts w:hint="default"/>
      </w:rPr>
    </w:lvl>
    <w:lvl w:ilvl="1" w:tplc="04190019" w:tentative="1">
      <w:start w:val="1"/>
      <w:numFmt w:val="lowerLetter"/>
      <w:lvlText w:val="%2."/>
      <w:lvlJc w:val="left"/>
      <w:pPr>
        <w:ind w:left="654" w:hanging="360"/>
      </w:pPr>
    </w:lvl>
    <w:lvl w:ilvl="2" w:tplc="0419001B" w:tentative="1">
      <w:start w:val="1"/>
      <w:numFmt w:val="lowerRoman"/>
      <w:lvlText w:val="%3."/>
      <w:lvlJc w:val="right"/>
      <w:pPr>
        <w:ind w:left="1374" w:hanging="180"/>
      </w:pPr>
    </w:lvl>
    <w:lvl w:ilvl="3" w:tplc="0419000F" w:tentative="1">
      <w:start w:val="1"/>
      <w:numFmt w:val="decimal"/>
      <w:lvlText w:val="%4."/>
      <w:lvlJc w:val="left"/>
      <w:pPr>
        <w:ind w:left="2094" w:hanging="360"/>
      </w:pPr>
    </w:lvl>
    <w:lvl w:ilvl="4" w:tplc="04190019" w:tentative="1">
      <w:start w:val="1"/>
      <w:numFmt w:val="lowerLetter"/>
      <w:lvlText w:val="%5."/>
      <w:lvlJc w:val="left"/>
      <w:pPr>
        <w:ind w:left="2814" w:hanging="360"/>
      </w:pPr>
    </w:lvl>
    <w:lvl w:ilvl="5" w:tplc="0419001B" w:tentative="1">
      <w:start w:val="1"/>
      <w:numFmt w:val="lowerRoman"/>
      <w:lvlText w:val="%6."/>
      <w:lvlJc w:val="right"/>
      <w:pPr>
        <w:ind w:left="3534" w:hanging="180"/>
      </w:pPr>
    </w:lvl>
    <w:lvl w:ilvl="6" w:tplc="0419000F" w:tentative="1">
      <w:start w:val="1"/>
      <w:numFmt w:val="decimal"/>
      <w:lvlText w:val="%7."/>
      <w:lvlJc w:val="left"/>
      <w:pPr>
        <w:ind w:left="4254" w:hanging="360"/>
      </w:pPr>
    </w:lvl>
    <w:lvl w:ilvl="7" w:tplc="04190019" w:tentative="1">
      <w:start w:val="1"/>
      <w:numFmt w:val="lowerLetter"/>
      <w:lvlText w:val="%8."/>
      <w:lvlJc w:val="left"/>
      <w:pPr>
        <w:ind w:left="4974" w:hanging="360"/>
      </w:pPr>
    </w:lvl>
    <w:lvl w:ilvl="8" w:tplc="0419001B" w:tentative="1">
      <w:start w:val="1"/>
      <w:numFmt w:val="lowerRoman"/>
      <w:lvlText w:val="%9."/>
      <w:lvlJc w:val="right"/>
      <w:pPr>
        <w:ind w:left="5694" w:hanging="180"/>
      </w:pPr>
    </w:lvl>
  </w:abstractNum>
  <w:abstractNum w:abstractNumId="17" w15:restartNumberingAfterBreak="0">
    <w:nsid w:val="66261C6D"/>
    <w:multiLevelType w:val="hybridMultilevel"/>
    <w:tmpl w:val="77E2940E"/>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8" w15:restartNumberingAfterBreak="0">
    <w:nsid w:val="68DE5CAA"/>
    <w:multiLevelType w:val="singleLevel"/>
    <w:tmpl w:val="0419000F"/>
    <w:lvl w:ilvl="0">
      <w:start w:val="1"/>
      <w:numFmt w:val="decimal"/>
      <w:lvlText w:val="%1."/>
      <w:lvlJc w:val="left"/>
      <w:pPr>
        <w:tabs>
          <w:tab w:val="num" w:pos="360"/>
        </w:tabs>
        <w:ind w:left="360" w:hanging="360"/>
      </w:pPr>
    </w:lvl>
  </w:abstractNum>
  <w:abstractNum w:abstractNumId="19" w15:restartNumberingAfterBreak="0">
    <w:nsid w:val="71146B25"/>
    <w:multiLevelType w:val="hybridMultilevel"/>
    <w:tmpl w:val="7A5EF85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3BA68AA"/>
    <w:multiLevelType w:val="singleLevel"/>
    <w:tmpl w:val="0419000F"/>
    <w:lvl w:ilvl="0">
      <w:start w:val="1"/>
      <w:numFmt w:val="decimal"/>
      <w:lvlText w:val="%1."/>
      <w:lvlJc w:val="left"/>
      <w:pPr>
        <w:tabs>
          <w:tab w:val="num" w:pos="360"/>
        </w:tabs>
        <w:ind w:left="360" w:hanging="360"/>
      </w:pPr>
      <w:rPr>
        <w:rFonts w:hint="default"/>
      </w:rPr>
    </w:lvl>
  </w:abstractNum>
  <w:abstractNum w:abstractNumId="21" w15:restartNumberingAfterBreak="0">
    <w:nsid w:val="77F5416A"/>
    <w:multiLevelType w:val="hybridMultilevel"/>
    <w:tmpl w:val="5C8A7572"/>
    <w:lvl w:ilvl="0" w:tplc="0419000F">
      <w:start w:val="1"/>
      <w:numFmt w:val="decimal"/>
      <w:lvlText w:val="%1."/>
      <w:lvlJc w:val="left"/>
      <w:pPr>
        <w:tabs>
          <w:tab w:val="num" w:pos="720"/>
        </w:tabs>
        <w:ind w:left="720" w:hanging="360"/>
      </w:pPr>
      <w:rPr>
        <w:rFont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7FC60B1"/>
    <w:multiLevelType w:val="singleLevel"/>
    <w:tmpl w:val="0419000F"/>
    <w:lvl w:ilvl="0">
      <w:start w:val="4"/>
      <w:numFmt w:val="decimal"/>
      <w:lvlText w:val="%1."/>
      <w:lvlJc w:val="left"/>
      <w:pPr>
        <w:tabs>
          <w:tab w:val="num" w:pos="360"/>
        </w:tabs>
        <w:ind w:left="360" w:hanging="360"/>
      </w:pPr>
      <w:rPr>
        <w:rFonts w:hint="default"/>
      </w:rPr>
    </w:lvl>
  </w:abstractNum>
  <w:num w:numId="1">
    <w:abstractNumId w:val="2"/>
    <w:lvlOverride w:ilvl="0">
      <w:lvl w:ilvl="0">
        <w:start w:val="1"/>
        <w:numFmt w:val="decimal"/>
        <w:lvlText w:val="%1."/>
        <w:legacy w:legacy="1" w:legacySpace="0" w:legacyIndent="283"/>
        <w:lvlJc w:val="left"/>
        <w:pPr>
          <w:ind w:left="283" w:hanging="283"/>
        </w:pPr>
      </w:lvl>
    </w:lvlOverride>
  </w:num>
  <w:num w:numId="2">
    <w:abstractNumId w:val="2"/>
    <w:lvlOverride w:ilvl="0">
      <w:lvl w:ilvl="0">
        <w:start w:val="1"/>
        <w:numFmt w:val="decimal"/>
        <w:lvlText w:val="%1."/>
        <w:legacy w:legacy="1" w:legacySpace="0" w:legacyIndent="283"/>
        <w:lvlJc w:val="left"/>
        <w:pPr>
          <w:ind w:left="283" w:hanging="283"/>
        </w:pPr>
      </w:lvl>
    </w:lvlOverride>
  </w:num>
  <w:num w:numId="3">
    <w:abstractNumId w:val="2"/>
    <w:lvlOverride w:ilvl="0">
      <w:lvl w:ilvl="0">
        <w:start w:val="1"/>
        <w:numFmt w:val="decimal"/>
        <w:lvlText w:val="%1."/>
        <w:legacy w:legacy="1" w:legacySpace="0" w:legacyIndent="283"/>
        <w:lvlJc w:val="left"/>
        <w:pPr>
          <w:ind w:left="283" w:hanging="283"/>
        </w:pPr>
      </w:lvl>
    </w:lvlOverride>
  </w:num>
  <w:num w:numId="4">
    <w:abstractNumId w:val="2"/>
    <w:lvlOverride w:ilvl="0">
      <w:lvl w:ilvl="0">
        <w:start w:val="1"/>
        <w:numFmt w:val="decimal"/>
        <w:lvlText w:val="%1."/>
        <w:legacy w:legacy="1" w:legacySpace="0" w:legacyIndent="283"/>
        <w:lvlJc w:val="left"/>
        <w:pPr>
          <w:ind w:left="283" w:hanging="283"/>
        </w:pPr>
      </w:lvl>
    </w:lvlOverride>
  </w:num>
  <w:num w:numId="5">
    <w:abstractNumId w:val="2"/>
    <w:lvlOverride w:ilvl="0">
      <w:lvl w:ilvl="0">
        <w:start w:val="1"/>
        <w:numFmt w:val="decimal"/>
        <w:lvlText w:val="%1."/>
        <w:legacy w:legacy="1" w:legacySpace="0" w:legacyIndent="283"/>
        <w:lvlJc w:val="left"/>
        <w:pPr>
          <w:ind w:left="283" w:hanging="283"/>
        </w:pPr>
      </w:lvl>
    </w:lvlOverride>
  </w:num>
  <w:num w:numId="6">
    <w:abstractNumId w:val="2"/>
    <w:lvlOverride w:ilvl="0">
      <w:lvl w:ilvl="0">
        <w:start w:val="1"/>
        <w:numFmt w:val="decimal"/>
        <w:lvlText w:val="%1."/>
        <w:legacy w:legacy="1" w:legacySpace="0" w:legacyIndent="283"/>
        <w:lvlJc w:val="left"/>
        <w:pPr>
          <w:ind w:left="283" w:hanging="283"/>
        </w:pPr>
      </w:lvl>
    </w:lvlOverride>
  </w:num>
  <w:num w:numId="7">
    <w:abstractNumId w:val="2"/>
    <w:lvlOverride w:ilvl="0">
      <w:lvl w:ilvl="0">
        <w:start w:val="1"/>
        <w:numFmt w:val="decimal"/>
        <w:lvlText w:val="%1."/>
        <w:legacy w:legacy="1" w:legacySpace="0" w:legacyIndent="283"/>
        <w:lvlJc w:val="left"/>
        <w:pPr>
          <w:ind w:left="283" w:hanging="283"/>
        </w:pPr>
      </w:lvl>
    </w:lvlOverride>
  </w:num>
  <w:num w:numId="8">
    <w:abstractNumId w:val="2"/>
    <w:lvlOverride w:ilvl="0">
      <w:lvl w:ilvl="0">
        <w:start w:val="1"/>
        <w:numFmt w:val="decimal"/>
        <w:lvlText w:val="%1."/>
        <w:legacy w:legacy="1" w:legacySpace="0" w:legacyIndent="283"/>
        <w:lvlJc w:val="left"/>
        <w:pPr>
          <w:ind w:left="283" w:hanging="283"/>
        </w:pPr>
      </w:lvl>
    </w:lvlOverride>
  </w:num>
  <w:num w:numId="9">
    <w:abstractNumId w:val="2"/>
    <w:lvlOverride w:ilvl="0">
      <w:lvl w:ilvl="0">
        <w:start w:val="1"/>
        <w:numFmt w:val="decimal"/>
        <w:lvlText w:val="%1."/>
        <w:legacy w:legacy="1" w:legacySpace="0" w:legacyIndent="283"/>
        <w:lvlJc w:val="left"/>
        <w:pPr>
          <w:ind w:left="283" w:hanging="283"/>
        </w:pPr>
      </w:lvl>
    </w:lvlOverride>
  </w:num>
  <w:num w:numId="10">
    <w:abstractNumId w:val="1"/>
  </w:num>
  <w:num w:numId="11">
    <w:abstractNumId w:val="15"/>
  </w:num>
  <w:num w:numId="12">
    <w:abstractNumId w:val="5"/>
  </w:num>
  <w:num w:numId="13">
    <w:abstractNumId w:val="22"/>
  </w:num>
  <w:num w:numId="14">
    <w:abstractNumId w:val="7"/>
  </w:num>
  <w:num w:numId="15">
    <w:abstractNumId w:val="13"/>
  </w:num>
  <w:num w:numId="16">
    <w:abstractNumId w:val="18"/>
  </w:num>
  <w:num w:numId="17">
    <w:abstractNumId w:val="6"/>
  </w:num>
  <w:num w:numId="18">
    <w:abstractNumId w:val="14"/>
  </w:num>
  <w:num w:numId="19">
    <w:abstractNumId w:val="11"/>
  </w:num>
  <w:num w:numId="20">
    <w:abstractNumId w:val="20"/>
  </w:num>
  <w:num w:numId="21">
    <w:abstractNumId w:val="10"/>
  </w:num>
  <w:num w:numId="22">
    <w:abstractNumId w:val="3"/>
  </w:num>
  <w:num w:numId="23">
    <w:abstractNumId w:val="4"/>
  </w:num>
  <w:num w:numId="24">
    <w:abstractNumId w:val="17"/>
  </w:num>
  <w:num w:numId="25">
    <w:abstractNumId w:val="8"/>
  </w:num>
  <w:num w:numId="26">
    <w:abstractNumId w:val="19"/>
  </w:num>
  <w:num w:numId="27">
    <w:abstractNumId w:val="21"/>
  </w:num>
  <w:num w:numId="28">
    <w:abstractNumId w:val="16"/>
  </w:num>
  <w:num w:numId="29">
    <w:abstractNumId w:val="0"/>
  </w:num>
  <w:num w:numId="30">
    <w:abstractNumId w:val="9"/>
  </w:num>
  <w:num w:numId="3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5530"/>
    <w:rsid w:val="0000572B"/>
    <w:rsid w:val="00024E4D"/>
    <w:rsid w:val="0003389D"/>
    <w:rsid w:val="00037389"/>
    <w:rsid w:val="0003763B"/>
    <w:rsid w:val="00041AA4"/>
    <w:rsid w:val="000431A7"/>
    <w:rsid w:val="00051E9D"/>
    <w:rsid w:val="00054E36"/>
    <w:rsid w:val="000610AB"/>
    <w:rsid w:val="00075A7D"/>
    <w:rsid w:val="00086AFA"/>
    <w:rsid w:val="000872FB"/>
    <w:rsid w:val="000A142A"/>
    <w:rsid w:val="000A26E2"/>
    <w:rsid w:val="000A57D5"/>
    <w:rsid w:val="000B4EBE"/>
    <w:rsid w:val="000B5B71"/>
    <w:rsid w:val="000D39C5"/>
    <w:rsid w:val="000D6A7E"/>
    <w:rsid w:val="000E2251"/>
    <w:rsid w:val="000E67FF"/>
    <w:rsid w:val="000E76EB"/>
    <w:rsid w:val="000F59D7"/>
    <w:rsid w:val="0010103B"/>
    <w:rsid w:val="001024FF"/>
    <w:rsid w:val="0010303C"/>
    <w:rsid w:val="001115B8"/>
    <w:rsid w:val="0011789B"/>
    <w:rsid w:val="00120141"/>
    <w:rsid w:val="00122206"/>
    <w:rsid w:val="001225CE"/>
    <w:rsid w:val="00132125"/>
    <w:rsid w:val="00141575"/>
    <w:rsid w:val="00153232"/>
    <w:rsid w:val="00154E86"/>
    <w:rsid w:val="001572DD"/>
    <w:rsid w:val="0016000C"/>
    <w:rsid w:val="001604A3"/>
    <w:rsid w:val="0017324E"/>
    <w:rsid w:val="00173876"/>
    <w:rsid w:val="001767F1"/>
    <w:rsid w:val="001952B9"/>
    <w:rsid w:val="001965D6"/>
    <w:rsid w:val="001A5186"/>
    <w:rsid w:val="001A6DE2"/>
    <w:rsid w:val="001B3028"/>
    <w:rsid w:val="001B560C"/>
    <w:rsid w:val="001B5E50"/>
    <w:rsid w:val="001C31FA"/>
    <w:rsid w:val="001D1339"/>
    <w:rsid w:val="001D32D8"/>
    <w:rsid w:val="001D5D67"/>
    <w:rsid w:val="001F487C"/>
    <w:rsid w:val="0020282E"/>
    <w:rsid w:val="00214C73"/>
    <w:rsid w:val="0022274F"/>
    <w:rsid w:val="0022677F"/>
    <w:rsid w:val="00230DCE"/>
    <w:rsid w:val="002359A7"/>
    <w:rsid w:val="00236D21"/>
    <w:rsid w:val="002408D4"/>
    <w:rsid w:val="002517C2"/>
    <w:rsid w:val="00261D2E"/>
    <w:rsid w:val="002620B4"/>
    <w:rsid w:val="002760FD"/>
    <w:rsid w:val="00283688"/>
    <w:rsid w:val="00291AAF"/>
    <w:rsid w:val="002A38FD"/>
    <w:rsid w:val="002B33FA"/>
    <w:rsid w:val="002B39D4"/>
    <w:rsid w:val="002B4905"/>
    <w:rsid w:val="002B7188"/>
    <w:rsid w:val="002C38E9"/>
    <w:rsid w:val="002D0D60"/>
    <w:rsid w:val="002D1EE4"/>
    <w:rsid w:val="002E45A0"/>
    <w:rsid w:val="002F2ECE"/>
    <w:rsid w:val="002F59F8"/>
    <w:rsid w:val="002F78B3"/>
    <w:rsid w:val="0030246D"/>
    <w:rsid w:val="0031031F"/>
    <w:rsid w:val="003137C5"/>
    <w:rsid w:val="00315D7A"/>
    <w:rsid w:val="00320EC1"/>
    <w:rsid w:val="00320F25"/>
    <w:rsid w:val="0032292A"/>
    <w:rsid w:val="00323703"/>
    <w:rsid w:val="003323BB"/>
    <w:rsid w:val="00337B61"/>
    <w:rsid w:val="0034300D"/>
    <w:rsid w:val="00347097"/>
    <w:rsid w:val="00347E52"/>
    <w:rsid w:val="00351A66"/>
    <w:rsid w:val="00363ED6"/>
    <w:rsid w:val="003733E1"/>
    <w:rsid w:val="00383446"/>
    <w:rsid w:val="00384058"/>
    <w:rsid w:val="00387FB5"/>
    <w:rsid w:val="003A0362"/>
    <w:rsid w:val="003A5A7B"/>
    <w:rsid w:val="003B0A1D"/>
    <w:rsid w:val="003B6A78"/>
    <w:rsid w:val="003D10CB"/>
    <w:rsid w:val="003D2F89"/>
    <w:rsid w:val="003F2EC4"/>
    <w:rsid w:val="003F7158"/>
    <w:rsid w:val="00405F65"/>
    <w:rsid w:val="0040637B"/>
    <w:rsid w:val="004068D3"/>
    <w:rsid w:val="00407B76"/>
    <w:rsid w:val="004139F3"/>
    <w:rsid w:val="00423279"/>
    <w:rsid w:val="00436255"/>
    <w:rsid w:val="00440881"/>
    <w:rsid w:val="00440D46"/>
    <w:rsid w:val="00443B88"/>
    <w:rsid w:val="00444681"/>
    <w:rsid w:val="00450285"/>
    <w:rsid w:val="00457251"/>
    <w:rsid w:val="00460419"/>
    <w:rsid w:val="00461A73"/>
    <w:rsid w:val="004749B5"/>
    <w:rsid w:val="00487519"/>
    <w:rsid w:val="00490A98"/>
    <w:rsid w:val="004917A8"/>
    <w:rsid w:val="00495E94"/>
    <w:rsid w:val="00495FB1"/>
    <w:rsid w:val="004A2D0C"/>
    <w:rsid w:val="004B689D"/>
    <w:rsid w:val="004C0CF9"/>
    <w:rsid w:val="004C0EC0"/>
    <w:rsid w:val="004C144C"/>
    <w:rsid w:val="004D35E7"/>
    <w:rsid w:val="004D38B0"/>
    <w:rsid w:val="004D5A22"/>
    <w:rsid w:val="004D6EA8"/>
    <w:rsid w:val="004F674F"/>
    <w:rsid w:val="004F69EA"/>
    <w:rsid w:val="00501B47"/>
    <w:rsid w:val="0052520E"/>
    <w:rsid w:val="0052651A"/>
    <w:rsid w:val="00527EDE"/>
    <w:rsid w:val="00530FAB"/>
    <w:rsid w:val="00544BAD"/>
    <w:rsid w:val="005548A9"/>
    <w:rsid w:val="0055661F"/>
    <w:rsid w:val="00560A83"/>
    <w:rsid w:val="005661C8"/>
    <w:rsid w:val="005724F4"/>
    <w:rsid w:val="00593DCC"/>
    <w:rsid w:val="005A4493"/>
    <w:rsid w:val="005A6FA7"/>
    <w:rsid w:val="005B4545"/>
    <w:rsid w:val="005C6559"/>
    <w:rsid w:val="005E216E"/>
    <w:rsid w:val="005F2E24"/>
    <w:rsid w:val="00611C5A"/>
    <w:rsid w:val="00615EE5"/>
    <w:rsid w:val="00625E6E"/>
    <w:rsid w:val="00626436"/>
    <w:rsid w:val="00626D77"/>
    <w:rsid w:val="00634F00"/>
    <w:rsid w:val="0063538F"/>
    <w:rsid w:val="00637422"/>
    <w:rsid w:val="00651765"/>
    <w:rsid w:val="00656F5B"/>
    <w:rsid w:val="00674C4D"/>
    <w:rsid w:val="00687A47"/>
    <w:rsid w:val="00687D1C"/>
    <w:rsid w:val="006909E6"/>
    <w:rsid w:val="00693942"/>
    <w:rsid w:val="00694324"/>
    <w:rsid w:val="00694D1F"/>
    <w:rsid w:val="006A5387"/>
    <w:rsid w:val="006C0106"/>
    <w:rsid w:val="006C33A1"/>
    <w:rsid w:val="006D57DB"/>
    <w:rsid w:val="006E164A"/>
    <w:rsid w:val="006F5FAB"/>
    <w:rsid w:val="006F5FBA"/>
    <w:rsid w:val="0070128A"/>
    <w:rsid w:val="00702826"/>
    <w:rsid w:val="007230A1"/>
    <w:rsid w:val="00726629"/>
    <w:rsid w:val="00727272"/>
    <w:rsid w:val="007303BB"/>
    <w:rsid w:val="00735300"/>
    <w:rsid w:val="00735B72"/>
    <w:rsid w:val="007461A1"/>
    <w:rsid w:val="00750210"/>
    <w:rsid w:val="00752BF5"/>
    <w:rsid w:val="00756741"/>
    <w:rsid w:val="007655D9"/>
    <w:rsid w:val="00767064"/>
    <w:rsid w:val="00767F00"/>
    <w:rsid w:val="00771E1D"/>
    <w:rsid w:val="0077242D"/>
    <w:rsid w:val="00773CD0"/>
    <w:rsid w:val="00782F45"/>
    <w:rsid w:val="007972B1"/>
    <w:rsid w:val="007C02DB"/>
    <w:rsid w:val="007C22A7"/>
    <w:rsid w:val="007C5530"/>
    <w:rsid w:val="007C73C6"/>
    <w:rsid w:val="007E2772"/>
    <w:rsid w:val="007E2917"/>
    <w:rsid w:val="007E7531"/>
    <w:rsid w:val="007F2694"/>
    <w:rsid w:val="007F5E5A"/>
    <w:rsid w:val="00805F3A"/>
    <w:rsid w:val="00813A6D"/>
    <w:rsid w:val="00815808"/>
    <w:rsid w:val="00816C29"/>
    <w:rsid w:val="00821434"/>
    <w:rsid w:val="00824786"/>
    <w:rsid w:val="00826604"/>
    <w:rsid w:val="00827303"/>
    <w:rsid w:val="00836B66"/>
    <w:rsid w:val="00837A88"/>
    <w:rsid w:val="00840EAC"/>
    <w:rsid w:val="00846203"/>
    <w:rsid w:val="008530BE"/>
    <w:rsid w:val="00856A9E"/>
    <w:rsid w:val="0085751F"/>
    <w:rsid w:val="00857EC6"/>
    <w:rsid w:val="008610D1"/>
    <w:rsid w:val="00870C73"/>
    <w:rsid w:val="00875C02"/>
    <w:rsid w:val="00876A50"/>
    <w:rsid w:val="00892242"/>
    <w:rsid w:val="00897B39"/>
    <w:rsid w:val="008A55EA"/>
    <w:rsid w:val="008B20E1"/>
    <w:rsid w:val="008B5040"/>
    <w:rsid w:val="008C3B0F"/>
    <w:rsid w:val="008C5905"/>
    <w:rsid w:val="008C748E"/>
    <w:rsid w:val="008D65DB"/>
    <w:rsid w:val="008D6CA9"/>
    <w:rsid w:val="008D6CC1"/>
    <w:rsid w:val="008E4720"/>
    <w:rsid w:val="008E5910"/>
    <w:rsid w:val="008E74DA"/>
    <w:rsid w:val="008F2503"/>
    <w:rsid w:val="008F2E81"/>
    <w:rsid w:val="00907613"/>
    <w:rsid w:val="009116B1"/>
    <w:rsid w:val="009136A2"/>
    <w:rsid w:val="0091565F"/>
    <w:rsid w:val="009235FA"/>
    <w:rsid w:val="00944A4E"/>
    <w:rsid w:val="00947E53"/>
    <w:rsid w:val="00951654"/>
    <w:rsid w:val="00955496"/>
    <w:rsid w:val="00963D2B"/>
    <w:rsid w:val="0096753B"/>
    <w:rsid w:val="00980461"/>
    <w:rsid w:val="00986D38"/>
    <w:rsid w:val="009A15DB"/>
    <w:rsid w:val="009A2074"/>
    <w:rsid w:val="009A4B58"/>
    <w:rsid w:val="009B2CAD"/>
    <w:rsid w:val="009D1ED9"/>
    <w:rsid w:val="009D60DE"/>
    <w:rsid w:val="009E2922"/>
    <w:rsid w:val="009E7AE7"/>
    <w:rsid w:val="009F02AE"/>
    <w:rsid w:val="009F4C6F"/>
    <w:rsid w:val="009F555F"/>
    <w:rsid w:val="009F6ACD"/>
    <w:rsid w:val="00A00CFC"/>
    <w:rsid w:val="00A02021"/>
    <w:rsid w:val="00A278D2"/>
    <w:rsid w:val="00A337BE"/>
    <w:rsid w:val="00A467CF"/>
    <w:rsid w:val="00A5448C"/>
    <w:rsid w:val="00A5539E"/>
    <w:rsid w:val="00A554CD"/>
    <w:rsid w:val="00A579F7"/>
    <w:rsid w:val="00A60D22"/>
    <w:rsid w:val="00A64A8B"/>
    <w:rsid w:val="00A73D3F"/>
    <w:rsid w:val="00A73E80"/>
    <w:rsid w:val="00A76C36"/>
    <w:rsid w:val="00A93C43"/>
    <w:rsid w:val="00A93EA0"/>
    <w:rsid w:val="00A93F30"/>
    <w:rsid w:val="00AA3E69"/>
    <w:rsid w:val="00AA4669"/>
    <w:rsid w:val="00AB30B9"/>
    <w:rsid w:val="00AB6C9E"/>
    <w:rsid w:val="00AB7EA0"/>
    <w:rsid w:val="00AD67EB"/>
    <w:rsid w:val="00AE739B"/>
    <w:rsid w:val="00AF199A"/>
    <w:rsid w:val="00AF3123"/>
    <w:rsid w:val="00AF3F63"/>
    <w:rsid w:val="00B0089E"/>
    <w:rsid w:val="00B03D26"/>
    <w:rsid w:val="00B07068"/>
    <w:rsid w:val="00B253D6"/>
    <w:rsid w:val="00B3432C"/>
    <w:rsid w:val="00B372E2"/>
    <w:rsid w:val="00B37977"/>
    <w:rsid w:val="00B47571"/>
    <w:rsid w:val="00B5079B"/>
    <w:rsid w:val="00B641E9"/>
    <w:rsid w:val="00B70CD1"/>
    <w:rsid w:val="00B7369E"/>
    <w:rsid w:val="00B738B9"/>
    <w:rsid w:val="00B75D2F"/>
    <w:rsid w:val="00B82B54"/>
    <w:rsid w:val="00B8692F"/>
    <w:rsid w:val="00B90220"/>
    <w:rsid w:val="00B90F36"/>
    <w:rsid w:val="00B977B3"/>
    <w:rsid w:val="00BB0395"/>
    <w:rsid w:val="00BB10D6"/>
    <w:rsid w:val="00BB2FE9"/>
    <w:rsid w:val="00BD4FB7"/>
    <w:rsid w:val="00BD59AB"/>
    <w:rsid w:val="00BD7585"/>
    <w:rsid w:val="00BE0A39"/>
    <w:rsid w:val="00BE2521"/>
    <w:rsid w:val="00BE7245"/>
    <w:rsid w:val="00BE7C75"/>
    <w:rsid w:val="00C01301"/>
    <w:rsid w:val="00C077B9"/>
    <w:rsid w:val="00C12633"/>
    <w:rsid w:val="00C22A4A"/>
    <w:rsid w:val="00C2720F"/>
    <w:rsid w:val="00C33ECE"/>
    <w:rsid w:val="00C34006"/>
    <w:rsid w:val="00C36A4E"/>
    <w:rsid w:val="00C400D7"/>
    <w:rsid w:val="00C44FC5"/>
    <w:rsid w:val="00C47AC6"/>
    <w:rsid w:val="00C5130D"/>
    <w:rsid w:val="00C718A9"/>
    <w:rsid w:val="00C7211C"/>
    <w:rsid w:val="00C815C5"/>
    <w:rsid w:val="00C969FE"/>
    <w:rsid w:val="00C97658"/>
    <w:rsid w:val="00CB1114"/>
    <w:rsid w:val="00CB46EF"/>
    <w:rsid w:val="00CC4721"/>
    <w:rsid w:val="00CC7591"/>
    <w:rsid w:val="00CD32D3"/>
    <w:rsid w:val="00CD3D5C"/>
    <w:rsid w:val="00CD5E24"/>
    <w:rsid w:val="00CE135C"/>
    <w:rsid w:val="00CF256F"/>
    <w:rsid w:val="00D02587"/>
    <w:rsid w:val="00D03F12"/>
    <w:rsid w:val="00D05C96"/>
    <w:rsid w:val="00D137E1"/>
    <w:rsid w:val="00D16303"/>
    <w:rsid w:val="00D20098"/>
    <w:rsid w:val="00D20AE7"/>
    <w:rsid w:val="00D246DC"/>
    <w:rsid w:val="00D25996"/>
    <w:rsid w:val="00D25BAF"/>
    <w:rsid w:val="00D30D8A"/>
    <w:rsid w:val="00D52E9A"/>
    <w:rsid w:val="00D531E0"/>
    <w:rsid w:val="00D558F0"/>
    <w:rsid w:val="00D60419"/>
    <w:rsid w:val="00D701E0"/>
    <w:rsid w:val="00D75A9C"/>
    <w:rsid w:val="00D80AE1"/>
    <w:rsid w:val="00D8591E"/>
    <w:rsid w:val="00D8747F"/>
    <w:rsid w:val="00D87E71"/>
    <w:rsid w:val="00D971D7"/>
    <w:rsid w:val="00DB62FE"/>
    <w:rsid w:val="00DD0E82"/>
    <w:rsid w:val="00DD7BDA"/>
    <w:rsid w:val="00E01E88"/>
    <w:rsid w:val="00E05081"/>
    <w:rsid w:val="00E07B75"/>
    <w:rsid w:val="00E20F18"/>
    <w:rsid w:val="00E27BB9"/>
    <w:rsid w:val="00E402C9"/>
    <w:rsid w:val="00E46572"/>
    <w:rsid w:val="00E47203"/>
    <w:rsid w:val="00E47620"/>
    <w:rsid w:val="00E54C20"/>
    <w:rsid w:val="00E57475"/>
    <w:rsid w:val="00E70643"/>
    <w:rsid w:val="00E8597D"/>
    <w:rsid w:val="00EA0005"/>
    <w:rsid w:val="00EA626C"/>
    <w:rsid w:val="00EB1C22"/>
    <w:rsid w:val="00EB73F3"/>
    <w:rsid w:val="00EC4115"/>
    <w:rsid w:val="00ED275C"/>
    <w:rsid w:val="00ED30F6"/>
    <w:rsid w:val="00ED545C"/>
    <w:rsid w:val="00EE1ED8"/>
    <w:rsid w:val="00EE3AEA"/>
    <w:rsid w:val="00EE4A6B"/>
    <w:rsid w:val="00EF6A66"/>
    <w:rsid w:val="00F02A96"/>
    <w:rsid w:val="00F02F29"/>
    <w:rsid w:val="00F04616"/>
    <w:rsid w:val="00F04925"/>
    <w:rsid w:val="00F13F21"/>
    <w:rsid w:val="00F217F5"/>
    <w:rsid w:val="00F23012"/>
    <w:rsid w:val="00F33D17"/>
    <w:rsid w:val="00F3433A"/>
    <w:rsid w:val="00F4245D"/>
    <w:rsid w:val="00F46336"/>
    <w:rsid w:val="00F51D9A"/>
    <w:rsid w:val="00F536D1"/>
    <w:rsid w:val="00F53A79"/>
    <w:rsid w:val="00F55C30"/>
    <w:rsid w:val="00F63A33"/>
    <w:rsid w:val="00F66A39"/>
    <w:rsid w:val="00F75F93"/>
    <w:rsid w:val="00F76932"/>
    <w:rsid w:val="00F822AE"/>
    <w:rsid w:val="00FA1A1E"/>
    <w:rsid w:val="00FA4063"/>
    <w:rsid w:val="00FB2CB3"/>
    <w:rsid w:val="00FC4F0C"/>
    <w:rsid w:val="00FC5349"/>
    <w:rsid w:val="00FD3AD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EE7E730"/>
  <w15:chartTrackingRefBased/>
  <w15:docId w15:val="{DC1AB1A9-03E6-48CE-B8CE-F5AFACCEA0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qFormat/>
    <w:pPr>
      <w:keepNext/>
      <w:jc w:val="center"/>
      <w:outlineLvl w:val="0"/>
    </w:pPr>
    <w:rPr>
      <w:b/>
      <w:sz w:val="24"/>
    </w:rPr>
  </w:style>
  <w:style w:type="paragraph" w:styleId="2">
    <w:name w:val="heading 2"/>
    <w:basedOn w:val="a"/>
    <w:next w:val="a"/>
    <w:qFormat/>
    <w:pPr>
      <w:keepNext/>
      <w:outlineLvl w:val="1"/>
    </w:pPr>
    <w:rPr>
      <w:sz w:val="28"/>
    </w:rPr>
  </w:style>
  <w:style w:type="paragraph" w:styleId="3">
    <w:name w:val="heading 3"/>
    <w:basedOn w:val="a"/>
    <w:next w:val="a"/>
    <w:qFormat/>
    <w:pPr>
      <w:keepNext/>
      <w:jc w:val="center"/>
      <w:outlineLvl w:val="2"/>
    </w:pPr>
    <w:rPr>
      <w:sz w:val="24"/>
    </w:rPr>
  </w:style>
  <w:style w:type="paragraph" w:styleId="4">
    <w:name w:val="heading 4"/>
    <w:basedOn w:val="a"/>
    <w:next w:val="a"/>
    <w:qFormat/>
    <w:pPr>
      <w:keepNext/>
      <w:tabs>
        <w:tab w:val="left" w:pos="-2127"/>
        <w:tab w:val="left" w:pos="-1560"/>
      </w:tabs>
      <w:jc w:val="center"/>
      <w:outlineLvl w:val="3"/>
    </w:pPr>
    <w:rPr>
      <w:b/>
      <w:sz w:val="22"/>
    </w:rPr>
  </w:style>
  <w:style w:type="paragraph" w:styleId="5">
    <w:name w:val="heading 5"/>
    <w:basedOn w:val="a"/>
    <w:next w:val="a"/>
    <w:qFormat/>
    <w:pPr>
      <w:keepNext/>
      <w:outlineLvl w:val="4"/>
    </w:pPr>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Название"/>
    <w:basedOn w:val="a"/>
    <w:qFormat/>
    <w:pPr>
      <w:jc w:val="center"/>
    </w:pPr>
    <w:rPr>
      <w:b/>
      <w:sz w:val="32"/>
    </w:rPr>
  </w:style>
  <w:style w:type="paragraph" w:customStyle="1" w:styleId="30">
    <w:name w:val="заголовок 3"/>
    <w:basedOn w:val="a"/>
    <w:next w:val="a"/>
    <w:pPr>
      <w:keepNext/>
      <w:spacing w:before="240" w:after="60"/>
      <w:jc w:val="both"/>
    </w:pPr>
    <w:rPr>
      <w:rFonts w:ascii="Arial" w:hAnsi="Arial"/>
      <w:b/>
      <w:sz w:val="22"/>
    </w:rPr>
  </w:style>
  <w:style w:type="character" w:styleId="a4">
    <w:name w:val="page number"/>
    <w:basedOn w:val="a0"/>
  </w:style>
  <w:style w:type="paragraph" w:styleId="a5">
    <w:name w:val="footer"/>
    <w:basedOn w:val="a"/>
    <w:pPr>
      <w:tabs>
        <w:tab w:val="center" w:pos="4153"/>
        <w:tab w:val="right" w:pos="8306"/>
      </w:tabs>
      <w:jc w:val="both"/>
    </w:pPr>
    <w:rPr>
      <w:sz w:val="22"/>
    </w:rPr>
  </w:style>
  <w:style w:type="paragraph" w:styleId="a6">
    <w:name w:val="Body Text"/>
    <w:basedOn w:val="a"/>
    <w:pPr>
      <w:spacing w:line="360" w:lineRule="auto"/>
      <w:jc w:val="both"/>
    </w:pPr>
  </w:style>
  <w:style w:type="paragraph" w:styleId="a7">
    <w:name w:val="Body Text Indent"/>
    <w:basedOn w:val="a"/>
    <w:pPr>
      <w:ind w:firstLine="709"/>
      <w:jc w:val="both"/>
    </w:pPr>
    <w:rPr>
      <w:sz w:val="23"/>
    </w:rPr>
  </w:style>
  <w:style w:type="paragraph" w:styleId="20">
    <w:name w:val="Body Text Indent 2"/>
    <w:basedOn w:val="a"/>
    <w:pPr>
      <w:ind w:left="737" w:hanging="28"/>
      <w:jc w:val="both"/>
    </w:pPr>
    <w:rPr>
      <w:sz w:val="23"/>
    </w:rPr>
  </w:style>
  <w:style w:type="paragraph" w:styleId="31">
    <w:name w:val="Body Text Indent 3"/>
    <w:basedOn w:val="a"/>
    <w:pPr>
      <w:ind w:left="284" w:firstLine="425"/>
      <w:jc w:val="both"/>
    </w:pPr>
    <w:rPr>
      <w:sz w:val="23"/>
    </w:rPr>
  </w:style>
  <w:style w:type="paragraph" w:customStyle="1" w:styleId="ConsNonformat">
    <w:name w:val="ConsNonformat"/>
    <w:rPr>
      <w:rFonts w:ascii="Consultant" w:hAnsi="Consultant"/>
      <w:snapToGrid w:val="0"/>
    </w:rPr>
  </w:style>
  <w:style w:type="paragraph" w:styleId="a8">
    <w:name w:val="header"/>
    <w:basedOn w:val="a"/>
    <w:pPr>
      <w:tabs>
        <w:tab w:val="center" w:pos="4703"/>
        <w:tab w:val="right" w:pos="9406"/>
      </w:tabs>
    </w:pPr>
    <w:rPr>
      <w:rFonts w:ascii="TimesET" w:hAnsi="TimesET"/>
      <w:sz w:val="24"/>
    </w:rPr>
  </w:style>
  <w:style w:type="paragraph" w:customStyle="1" w:styleId="a9">
    <w:name w:val="Ïîäøàïêà"/>
    <w:basedOn w:val="a"/>
    <w:next w:val="a"/>
    <w:pPr>
      <w:spacing w:before="120" w:after="240"/>
      <w:jc w:val="both"/>
    </w:pPr>
    <w:rPr>
      <w:sz w:val="24"/>
    </w:rPr>
  </w:style>
  <w:style w:type="paragraph" w:styleId="21">
    <w:name w:val="Body Text 2"/>
    <w:basedOn w:val="a"/>
    <w:pPr>
      <w:jc w:val="both"/>
    </w:pPr>
    <w:rPr>
      <w:sz w:val="23"/>
    </w:rPr>
  </w:style>
  <w:style w:type="paragraph" w:styleId="32">
    <w:name w:val="Body Text 3"/>
    <w:basedOn w:val="a"/>
    <w:pPr>
      <w:jc w:val="both"/>
    </w:pPr>
    <w:rPr>
      <w:sz w:val="22"/>
    </w:rPr>
  </w:style>
  <w:style w:type="paragraph" w:styleId="aa">
    <w:name w:val="Normal (Web)"/>
    <w:basedOn w:val="a"/>
    <w:uiPriority w:val="99"/>
    <w:pPr>
      <w:spacing w:before="30" w:after="100" w:afterAutospacing="1"/>
    </w:pPr>
    <w:rPr>
      <w:rFonts w:ascii="Arial" w:hAnsi="Arial" w:cs="Arial"/>
      <w:color w:val="000000"/>
      <w:sz w:val="24"/>
      <w:szCs w:val="24"/>
    </w:rPr>
  </w:style>
  <w:style w:type="paragraph" w:styleId="ab">
    <w:name w:val="Balloon Text"/>
    <w:basedOn w:val="a"/>
    <w:semiHidden/>
    <w:rsid w:val="000A142A"/>
    <w:rPr>
      <w:rFonts w:ascii="Tahoma" w:hAnsi="Tahoma" w:cs="Tahoma"/>
      <w:sz w:val="16"/>
      <w:szCs w:val="16"/>
    </w:rPr>
  </w:style>
  <w:style w:type="paragraph" w:customStyle="1" w:styleId="ConsPlusNonformat">
    <w:name w:val="ConsPlusNonformat"/>
    <w:rsid w:val="00C33ECE"/>
    <w:pPr>
      <w:autoSpaceDE w:val="0"/>
      <w:autoSpaceDN w:val="0"/>
      <w:adjustRightInd w:val="0"/>
    </w:pPr>
    <w:rPr>
      <w:rFonts w:ascii="Courier New" w:hAnsi="Courier New" w:cs="Courier New"/>
    </w:rPr>
  </w:style>
  <w:style w:type="character" w:customStyle="1" w:styleId="apple-converted-space">
    <w:name w:val="apple-converted-space"/>
    <w:basedOn w:val="a0"/>
    <w:rsid w:val="00C815C5"/>
  </w:style>
  <w:style w:type="character" w:styleId="ac">
    <w:name w:val="annotation reference"/>
    <w:rsid w:val="00CD3D5C"/>
    <w:rPr>
      <w:sz w:val="16"/>
      <w:szCs w:val="16"/>
    </w:rPr>
  </w:style>
  <w:style w:type="paragraph" w:styleId="ad">
    <w:name w:val="annotation text"/>
    <w:basedOn w:val="a"/>
    <w:link w:val="ae"/>
    <w:rsid w:val="00CD3D5C"/>
  </w:style>
  <w:style w:type="character" w:customStyle="1" w:styleId="ae">
    <w:name w:val="Текст примечания Знак"/>
    <w:basedOn w:val="a0"/>
    <w:link w:val="ad"/>
    <w:rsid w:val="00CD3D5C"/>
  </w:style>
  <w:style w:type="paragraph" w:styleId="af">
    <w:name w:val="annotation subject"/>
    <w:basedOn w:val="ad"/>
    <w:next w:val="ad"/>
    <w:link w:val="af0"/>
    <w:rsid w:val="00CD3D5C"/>
    <w:rPr>
      <w:b/>
      <w:bCs/>
    </w:rPr>
  </w:style>
  <w:style w:type="character" w:customStyle="1" w:styleId="af0">
    <w:name w:val="Тема примечания Знак"/>
    <w:link w:val="af"/>
    <w:rsid w:val="00CD3D5C"/>
    <w:rPr>
      <w:b/>
      <w:bCs/>
    </w:rPr>
  </w:style>
  <w:style w:type="table" w:styleId="af1">
    <w:name w:val="Table Grid"/>
    <w:basedOn w:val="a1"/>
    <w:rsid w:val="004C0C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No Spacing"/>
    <w:link w:val="af3"/>
    <w:uiPriority w:val="1"/>
    <w:qFormat/>
    <w:rsid w:val="008610D1"/>
    <w:rPr>
      <w:rFonts w:ascii="Calibri" w:hAnsi="Calibri"/>
      <w:sz w:val="22"/>
      <w:szCs w:val="22"/>
    </w:rPr>
  </w:style>
  <w:style w:type="character" w:customStyle="1" w:styleId="af3">
    <w:name w:val="Без интервала Знак"/>
    <w:link w:val="af2"/>
    <w:uiPriority w:val="1"/>
    <w:locked/>
    <w:rsid w:val="008610D1"/>
    <w:rPr>
      <w:rFonts w:ascii="Calibri" w:hAnsi="Calibri"/>
      <w:sz w:val="22"/>
      <w:szCs w:val="22"/>
    </w:rPr>
  </w:style>
  <w:style w:type="paragraph" w:customStyle="1" w:styleId="ConsPlusNormal">
    <w:name w:val="ConsPlusNormal"/>
    <w:link w:val="ConsPlusNormal0"/>
    <w:rsid w:val="008A55EA"/>
    <w:pPr>
      <w:widowControl w:val="0"/>
      <w:autoSpaceDE w:val="0"/>
      <w:autoSpaceDN w:val="0"/>
    </w:pPr>
    <w:rPr>
      <w:rFonts w:ascii="Calibri" w:hAnsi="Calibri" w:cs="Calibri"/>
      <w:sz w:val="22"/>
    </w:rPr>
  </w:style>
  <w:style w:type="character" w:customStyle="1" w:styleId="ConsPlusNormal0">
    <w:name w:val="ConsPlusNormal Знак"/>
    <w:link w:val="ConsPlusNormal"/>
    <w:locked/>
    <w:rsid w:val="008A55EA"/>
    <w:rPr>
      <w:rFonts w:ascii="Calibri" w:hAnsi="Calibri" w:cs="Calibri"/>
      <w:sz w:val="22"/>
    </w:rPr>
  </w:style>
  <w:style w:type="character" w:customStyle="1" w:styleId="copytitle">
    <w:name w:val="copy_title"/>
    <w:rsid w:val="00320EC1"/>
  </w:style>
  <w:style w:type="character" w:customStyle="1" w:styleId="copytarget">
    <w:name w:val="copy_target"/>
    <w:rsid w:val="00320EC1"/>
  </w:style>
  <w:style w:type="character" w:customStyle="1" w:styleId="longcopy">
    <w:name w:val="long_copy"/>
    <w:rsid w:val="00E70643"/>
  </w:style>
  <w:style w:type="character" w:styleId="af4">
    <w:name w:val="Hyperlink"/>
    <w:uiPriority w:val="99"/>
    <w:unhideWhenUsed/>
    <w:rsid w:val="00767F00"/>
    <w:rPr>
      <w:color w:val="0563C1"/>
      <w:u w:val="single"/>
    </w:rPr>
  </w:style>
  <w:style w:type="paragraph" w:customStyle="1" w:styleId="Default">
    <w:name w:val="Default"/>
    <w:rsid w:val="00D16303"/>
    <w:pPr>
      <w:autoSpaceDE w:val="0"/>
      <w:autoSpaceDN w:val="0"/>
      <w:adjustRightInd w:val="0"/>
    </w:pPr>
    <w:rPr>
      <w:color w:val="000000"/>
      <w:sz w:val="24"/>
      <w:szCs w:val="24"/>
    </w:rPr>
  </w:style>
  <w:style w:type="paragraph" w:styleId="af5">
    <w:name w:val="Plain Text"/>
    <w:basedOn w:val="a"/>
    <w:link w:val="af6"/>
    <w:rsid w:val="0055661F"/>
    <w:rPr>
      <w:rFonts w:ascii="Courier New" w:hAnsi="Courier New"/>
      <w:lang w:val="x-none" w:eastAsia="en-US"/>
    </w:rPr>
  </w:style>
  <w:style w:type="character" w:customStyle="1" w:styleId="af6">
    <w:name w:val="Текст Знак"/>
    <w:link w:val="af5"/>
    <w:rsid w:val="0055661F"/>
    <w:rPr>
      <w:rFonts w:ascii="Courier New" w:hAnsi="Courier New"/>
      <w:lang w:val="x-none" w:eastAsia="en-US"/>
    </w:rPr>
  </w:style>
  <w:style w:type="paragraph" w:styleId="af7">
    <w:name w:val="List Paragraph"/>
    <w:basedOn w:val="a"/>
    <w:uiPriority w:val="34"/>
    <w:qFormat/>
    <w:rsid w:val="00BD758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780627">
      <w:bodyDiv w:val="1"/>
      <w:marLeft w:val="0"/>
      <w:marRight w:val="0"/>
      <w:marTop w:val="0"/>
      <w:marBottom w:val="0"/>
      <w:divBdr>
        <w:top w:val="none" w:sz="0" w:space="0" w:color="auto"/>
        <w:left w:val="none" w:sz="0" w:space="0" w:color="auto"/>
        <w:bottom w:val="none" w:sz="0" w:space="0" w:color="auto"/>
        <w:right w:val="none" w:sz="0" w:space="0" w:color="auto"/>
      </w:divBdr>
      <w:divsChild>
        <w:div w:id="32311404">
          <w:marLeft w:val="0"/>
          <w:marRight w:val="0"/>
          <w:marTop w:val="0"/>
          <w:marBottom w:val="0"/>
          <w:divBdr>
            <w:top w:val="none" w:sz="0" w:space="0" w:color="auto"/>
            <w:left w:val="none" w:sz="0" w:space="0" w:color="auto"/>
            <w:bottom w:val="none" w:sz="0" w:space="0" w:color="auto"/>
            <w:right w:val="none" w:sz="0" w:space="0" w:color="auto"/>
          </w:divBdr>
        </w:div>
        <w:div w:id="414010341">
          <w:marLeft w:val="0"/>
          <w:marRight w:val="0"/>
          <w:marTop w:val="0"/>
          <w:marBottom w:val="0"/>
          <w:divBdr>
            <w:top w:val="none" w:sz="0" w:space="0" w:color="auto"/>
            <w:left w:val="none" w:sz="0" w:space="0" w:color="auto"/>
            <w:bottom w:val="none" w:sz="0" w:space="0" w:color="auto"/>
            <w:right w:val="none" w:sz="0" w:space="0" w:color="auto"/>
          </w:divBdr>
        </w:div>
        <w:div w:id="792332348">
          <w:marLeft w:val="0"/>
          <w:marRight w:val="0"/>
          <w:marTop w:val="0"/>
          <w:marBottom w:val="0"/>
          <w:divBdr>
            <w:top w:val="none" w:sz="0" w:space="0" w:color="auto"/>
            <w:left w:val="none" w:sz="0" w:space="0" w:color="auto"/>
            <w:bottom w:val="none" w:sz="0" w:space="0" w:color="auto"/>
            <w:right w:val="none" w:sz="0" w:space="0" w:color="auto"/>
          </w:divBdr>
        </w:div>
        <w:div w:id="1071849712">
          <w:marLeft w:val="0"/>
          <w:marRight w:val="0"/>
          <w:marTop w:val="0"/>
          <w:marBottom w:val="0"/>
          <w:divBdr>
            <w:top w:val="none" w:sz="0" w:space="0" w:color="auto"/>
            <w:left w:val="none" w:sz="0" w:space="0" w:color="auto"/>
            <w:bottom w:val="none" w:sz="0" w:space="0" w:color="auto"/>
            <w:right w:val="none" w:sz="0" w:space="0" w:color="auto"/>
          </w:divBdr>
        </w:div>
        <w:div w:id="2105875027">
          <w:marLeft w:val="0"/>
          <w:marRight w:val="0"/>
          <w:marTop w:val="0"/>
          <w:marBottom w:val="0"/>
          <w:divBdr>
            <w:top w:val="none" w:sz="0" w:space="0" w:color="auto"/>
            <w:left w:val="none" w:sz="0" w:space="0" w:color="auto"/>
            <w:bottom w:val="none" w:sz="0" w:space="0" w:color="auto"/>
            <w:right w:val="none" w:sz="0" w:space="0" w:color="auto"/>
          </w:divBdr>
        </w:div>
        <w:div w:id="2118793567">
          <w:marLeft w:val="0"/>
          <w:marRight w:val="0"/>
          <w:marTop w:val="0"/>
          <w:marBottom w:val="0"/>
          <w:divBdr>
            <w:top w:val="none" w:sz="0" w:space="0" w:color="auto"/>
            <w:left w:val="none" w:sz="0" w:space="0" w:color="auto"/>
            <w:bottom w:val="none" w:sz="0" w:space="0" w:color="auto"/>
            <w:right w:val="none" w:sz="0" w:space="0" w:color="auto"/>
          </w:divBdr>
        </w:div>
        <w:div w:id="2120759106">
          <w:marLeft w:val="0"/>
          <w:marRight w:val="0"/>
          <w:marTop w:val="0"/>
          <w:marBottom w:val="0"/>
          <w:divBdr>
            <w:top w:val="none" w:sz="0" w:space="0" w:color="auto"/>
            <w:left w:val="none" w:sz="0" w:space="0" w:color="auto"/>
            <w:bottom w:val="none" w:sz="0" w:space="0" w:color="auto"/>
            <w:right w:val="none" w:sz="0" w:space="0" w:color="auto"/>
          </w:divBdr>
        </w:div>
      </w:divsChild>
    </w:div>
    <w:div w:id="224419012">
      <w:bodyDiv w:val="1"/>
      <w:marLeft w:val="0"/>
      <w:marRight w:val="0"/>
      <w:marTop w:val="0"/>
      <w:marBottom w:val="0"/>
      <w:divBdr>
        <w:top w:val="none" w:sz="0" w:space="0" w:color="auto"/>
        <w:left w:val="none" w:sz="0" w:space="0" w:color="auto"/>
        <w:bottom w:val="none" w:sz="0" w:space="0" w:color="auto"/>
        <w:right w:val="none" w:sz="0" w:space="0" w:color="auto"/>
      </w:divBdr>
    </w:div>
    <w:div w:id="514153636">
      <w:bodyDiv w:val="1"/>
      <w:marLeft w:val="0"/>
      <w:marRight w:val="0"/>
      <w:marTop w:val="0"/>
      <w:marBottom w:val="0"/>
      <w:divBdr>
        <w:top w:val="none" w:sz="0" w:space="0" w:color="auto"/>
        <w:left w:val="none" w:sz="0" w:space="0" w:color="auto"/>
        <w:bottom w:val="none" w:sz="0" w:space="0" w:color="auto"/>
        <w:right w:val="none" w:sz="0" w:space="0" w:color="auto"/>
      </w:divBdr>
    </w:div>
    <w:div w:id="672419645">
      <w:bodyDiv w:val="1"/>
      <w:marLeft w:val="0"/>
      <w:marRight w:val="0"/>
      <w:marTop w:val="0"/>
      <w:marBottom w:val="0"/>
      <w:divBdr>
        <w:top w:val="none" w:sz="0" w:space="0" w:color="auto"/>
        <w:left w:val="none" w:sz="0" w:space="0" w:color="auto"/>
        <w:bottom w:val="none" w:sz="0" w:space="0" w:color="auto"/>
        <w:right w:val="none" w:sz="0" w:space="0" w:color="auto"/>
      </w:divBdr>
      <w:divsChild>
        <w:div w:id="73626219">
          <w:marLeft w:val="0"/>
          <w:marRight w:val="0"/>
          <w:marTop w:val="0"/>
          <w:marBottom w:val="0"/>
          <w:divBdr>
            <w:top w:val="none" w:sz="0" w:space="0" w:color="auto"/>
            <w:left w:val="none" w:sz="0" w:space="0" w:color="auto"/>
            <w:bottom w:val="none" w:sz="0" w:space="0" w:color="auto"/>
            <w:right w:val="none" w:sz="0" w:space="0" w:color="auto"/>
          </w:divBdr>
        </w:div>
        <w:div w:id="457918389">
          <w:marLeft w:val="0"/>
          <w:marRight w:val="0"/>
          <w:marTop w:val="0"/>
          <w:marBottom w:val="0"/>
          <w:divBdr>
            <w:top w:val="none" w:sz="0" w:space="0" w:color="auto"/>
            <w:left w:val="none" w:sz="0" w:space="0" w:color="auto"/>
            <w:bottom w:val="none" w:sz="0" w:space="0" w:color="auto"/>
            <w:right w:val="none" w:sz="0" w:space="0" w:color="auto"/>
          </w:divBdr>
        </w:div>
        <w:div w:id="498083288">
          <w:marLeft w:val="0"/>
          <w:marRight w:val="0"/>
          <w:marTop w:val="0"/>
          <w:marBottom w:val="0"/>
          <w:divBdr>
            <w:top w:val="none" w:sz="0" w:space="0" w:color="auto"/>
            <w:left w:val="none" w:sz="0" w:space="0" w:color="auto"/>
            <w:bottom w:val="none" w:sz="0" w:space="0" w:color="auto"/>
            <w:right w:val="none" w:sz="0" w:space="0" w:color="auto"/>
          </w:divBdr>
        </w:div>
        <w:div w:id="629938752">
          <w:marLeft w:val="0"/>
          <w:marRight w:val="0"/>
          <w:marTop w:val="0"/>
          <w:marBottom w:val="0"/>
          <w:divBdr>
            <w:top w:val="none" w:sz="0" w:space="0" w:color="auto"/>
            <w:left w:val="none" w:sz="0" w:space="0" w:color="auto"/>
            <w:bottom w:val="none" w:sz="0" w:space="0" w:color="auto"/>
            <w:right w:val="none" w:sz="0" w:space="0" w:color="auto"/>
          </w:divBdr>
        </w:div>
        <w:div w:id="1593853570">
          <w:marLeft w:val="0"/>
          <w:marRight w:val="0"/>
          <w:marTop w:val="0"/>
          <w:marBottom w:val="0"/>
          <w:divBdr>
            <w:top w:val="none" w:sz="0" w:space="0" w:color="auto"/>
            <w:left w:val="none" w:sz="0" w:space="0" w:color="auto"/>
            <w:bottom w:val="none" w:sz="0" w:space="0" w:color="auto"/>
            <w:right w:val="none" w:sz="0" w:space="0" w:color="auto"/>
          </w:divBdr>
        </w:div>
        <w:div w:id="2138066023">
          <w:marLeft w:val="0"/>
          <w:marRight w:val="0"/>
          <w:marTop w:val="0"/>
          <w:marBottom w:val="0"/>
          <w:divBdr>
            <w:top w:val="none" w:sz="0" w:space="0" w:color="auto"/>
            <w:left w:val="none" w:sz="0" w:space="0" w:color="auto"/>
            <w:bottom w:val="none" w:sz="0" w:space="0" w:color="auto"/>
            <w:right w:val="none" w:sz="0" w:space="0" w:color="auto"/>
          </w:divBdr>
        </w:div>
      </w:divsChild>
    </w:div>
    <w:div w:id="679620009">
      <w:bodyDiv w:val="1"/>
      <w:marLeft w:val="0"/>
      <w:marRight w:val="0"/>
      <w:marTop w:val="0"/>
      <w:marBottom w:val="0"/>
      <w:divBdr>
        <w:top w:val="none" w:sz="0" w:space="0" w:color="auto"/>
        <w:left w:val="none" w:sz="0" w:space="0" w:color="auto"/>
        <w:bottom w:val="none" w:sz="0" w:space="0" w:color="auto"/>
        <w:right w:val="none" w:sz="0" w:space="0" w:color="auto"/>
      </w:divBdr>
    </w:div>
    <w:div w:id="852111833">
      <w:bodyDiv w:val="1"/>
      <w:marLeft w:val="0"/>
      <w:marRight w:val="0"/>
      <w:marTop w:val="0"/>
      <w:marBottom w:val="0"/>
      <w:divBdr>
        <w:top w:val="none" w:sz="0" w:space="0" w:color="auto"/>
        <w:left w:val="none" w:sz="0" w:space="0" w:color="auto"/>
        <w:bottom w:val="none" w:sz="0" w:space="0" w:color="auto"/>
        <w:right w:val="none" w:sz="0" w:space="0" w:color="auto"/>
      </w:divBdr>
      <w:divsChild>
        <w:div w:id="84885073">
          <w:marLeft w:val="0"/>
          <w:marRight w:val="0"/>
          <w:marTop w:val="0"/>
          <w:marBottom w:val="0"/>
          <w:divBdr>
            <w:top w:val="none" w:sz="0" w:space="0" w:color="auto"/>
            <w:left w:val="none" w:sz="0" w:space="0" w:color="auto"/>
            <w:bottom w:val="none" w:sz="0" w:space="0" w:color="auto"/>
            <w:right w:val="none" w:sz="0" w:space="0" w:color="auto"/>
          </w:divBdr>
        </w:div>
        <w:div w:id="244992884">
          <w:marLeft w:val="0"/>
          <w:marRight w:val="0"/>
          <w:marTop w:val="0"/>
          <w:marBottom w:val="0"/>
          <w:divBdr>
            <w:top w:val="none" w:sz="0" w:space="0" w:color="auto"/>
            <w:left w:val="none" w:sz="0" w:space="0" w:color="auto"/>
            <w:bottom w:val="none" w:sz="0" w:space="0" w:color="auto"/>
            <w:right w:val="none" w:sz="0" w:space="0" w:color="auto"/>
          </w:divBdr>
        </w:div>
        <w:div w:id="1378316098">
          <w:marLeft w:val="0"/>
          <w:marRight w:val="0"/>
          <w:marTop w:val="0"/>
          <w:marBottom w:val="0"/>
          <w:divBdr>
            <w:top w:val="none" w:sz="0" w:space="0" w:color="auto"/>
            <w:left w:val="none" w:sz="0" w:space="0" w:color="auto"/>
            <w:bottom w:val="none" w:sz="0" w:space="0" w:color="auto"/>
            <w:right w:val="none" w:sz="0" w:space="0" w:color="auto"/>
          </w:divBdr>
        </w:div>
        <w:div w:id="1450930261">
          <w:marLeft w:val="0"/>
          <w:marRight w:val="0"/>
          <w:marTop w:val="0"/>
          <w:marBottom w:val="0"/>
          <w:divBdr>
            <w:top w:val="none" w:sz="0" w:space="0" w:color="auto"/>
            <w:left w:val="none" w:sz="0" w:space="0" w:color="auto"/>
            <w:bottom w:val="none" w:sz="0" w:space="0" w:color="auto"/>
            <w:right w:val="none" w:sz="0" w:space="0" w:color="auto"/>
          </w:divBdr>
        </w:div>
        <w:div w:id="1499030640">
          <w:marLeft w:val="0"/>
          <w:marRight w:val="0"/>
          <w:marTop w:val="0"/>
          <w:marBottom w:val="0"/>
          <w:divBdr>
            <w:top w:val="none" w:sz="0" w:space="0" w:color="auto"/>
            <w:left w:val="none" w:sz="0" w:space="0" w:color="auto"/>
            <w:bottom w:val="none" w:sz="0" w:space="0" w:color="auto"/>
            <w:right w:val="none" w:sz="0" w:space="0" w:color="auto"/>
          </w:divBdr>
        </w:div>
        <w:div w:id="1788232805">
          <w:marLeft w:val="0"/>
          <w:marRight w:val="0"/>
          <w:marTop w:val="0"/>
          <w:marBottom w:val="0"/>
          <w:divBdr>
            <w:top w:val="none" w:sz="0" w:space="0" w:color="auto"/>
            <w:left w:val="none" w:sz="0" w:space="0" w:color="auto"/>
            <w:bottom w:val="none" w:sz="0" w:space="0" w:color="auto"/>
            <w:right w:val="none" w:sz="0" w:space="0" w:color="auto"/>
          </w:divBdr>
        </w:div>
      </w:divsChild>
    </w:div>
    <w:div w:id="859858294">
      <w:bodyDiv w:val="1"/>
      <w:marLeft w:val="0"/>
      <w:marRight w:val="0"/>
      <w:marTop w:val="0"/>
      <w:marBottom w:val="0"/>
      <w:divBdr>
        <w:top w:val="none" w:sz="0" w:space="0" w:color="auto"/>
        <w:left w:val="none" w:sz="0" w:space="0" w:color="auto"/>
        <w:bottom w:val="none" w:sz="0" w:space="0" w:color="auto"/>
        <w:right w:val="none" w:sz="0" w:space="0" w:color="auto"/>
      </w:divBdr>
    </w:div>
    <w:div w:id="994140073">
      <w:bodyDiv w:val="1"/>
      <w:marLeft w:val="0"/>
      <w:marRight w:val="0"/>
      <w:marTop w:val="0"/>
      <w:marBottom w:val="0"/>
      <w:divBdr>
        <w:top w:val="none" w:sz="0" w:space="0" w:color="auto"/>
        <w:left w:val="none" w:sz="0" w:space="0" w:color="auto"/>
        <w:bottom w:val="none" w:sz="0" w:space="0" w:color="auto"/>
        <w:right w:val="none" w:sz="0" w:space="0" w:color="auto"/>
      </w:divBdr>
    </w:div>
    <w:div w:id="1230849702">
      <w:bodyDiv w:val="1"/>
      <w:marLeft w:val="0"/>
      <w:marRight w:val="0"/>
      <w:marTop w:val="0"/>
      <w:marBottom w:val="0"/>
      <w:divBdr>
        <w:top w:val="none" w:sz="0" w:space="0" w:color="auto"/>
        <w:left w:val="none" w:sz="0" w:space="0" w:color="auto"/>
        <w:bottom w:val="none" w:sz="0" w:space="0" w:color="auto"/>
        <w:right w:val="none" w:sz="0" w:space="0" w:color="auto"/>
      </w:divBdr>
      <w:divsChild>
        <w:div w:id="24254525">
          <w:marLeft w:val="0"/>
          <w:marRight w:val="0"/>
          <w:marTop w:val="0"/>
          <w:marBottom w:val="0"/>
          <w:divBdr>
            <w:top w:val="none" w:sz="0" w:space="0" w:color="auto"/>
            <w:left w:val="none" w:sz="0" w:space="0" w:color="auto"/>
            <w:bottom w:val="none" w:sz="0" w:space="0" w:color="auto"/>
            <w:right w:val="none" w:sz="0" w:space="0" w:color="auto"/>
          </w:divBdr>
        </w:div>
        <w:div w:id="365447625">
          <w:marLeft w:val="0"/>
          <w:marRight w:val="0"/>
          <w:marTop w:val="0"/>
          <w:marBottom w:val="0"/>
          <w:divBdr>
            <w:top w:val="none" w:sz="0" w:space="0" w:color="auto"/>
            <w:left w:val="none" w:sz="0" w:space="0" w:color="auto"/>
            <w:bottom w:val="none" w:sz="0" w:space="0" w:color="auto"/>
            <w:right w:val="none" w:sz="0" w:space="0" w:color="auto"/>
          </w:divBdr>
        </w:div>
        <w:div w:id="564989958">
          <w:marLeft w:val="0"/>
          <w:marRight w:val="0"/>
          <w:marTop w:val="0"/>
          <w:marBottom w:val="0"/>
          <w:divBdr>
            <w:top w:val="none" w:sz="0" w:space="0" w:color="auto"/>
            <w:left w:val="none" w:sz="0" w:space="0" w:color="auto"/>
            <w:bottom w:val="none" w:sz="0" w:space="0" w:color="auto"/>
            <w:right w:val="none" w:sz="0" w:space="0" w:color="auto"/>
          </w:divBdr>
        </w:div>
        <w:div w:id="1348601348">
          <w:marLeft w:val="0"/>
          <w:marRight w:val="0"/>
          <w:marTop w:val="0"/>
          <w:marBottom w:val="0"/>
          <w:divBdr>
            <w:top w:val="none" w:sz="0" w:space="0" w:color="auto"/>
            <w:left w:val="none" w:sz="0" w:space="0" w:color="auto"/>
            <w:bottom w:val="none" w:sz="0" w:space="0" w:color="auto"/>
            <w:right w:val="none" w:sz="0" w:space="0" w:color="auto"/>
          </w:divBdr>
        </w:div>
        <w:div w:id="1361975083">
          <w:marLeft w:val="0"/>
          <w:marRight w:val="0"/>
          <w:marTop w:val="0"/>
          <w:marBottom w:val="0"/>
          <w:divBdr>
            <w:top w:val="none" w:sz="0" w:space="0" w:color="auto"/>
            <w:left w:val="none" w:sz="0" w:space="0" w:color="auto"/>
            <w:bottom w:val="none" w:sz="0" w:space="0" w:color="auto"/>
            <w:right w:val="none" w:sz="0" w:space="0" w:color="auto"/>
          </w:divBdr>
        </w:div>
        <w:div w:id="1579829380">
          <w:marLeft w:val="0"/>
          <w:marRight w:val="0"/>
          <w:marTop w:val="0"/>
          <w:marBottom w:val="0"/>
          <w:divBdr>
            <w:top w:val="none" w:sz="0" w:space="0" w:color="auto"/>
            <w:left w:val="none" w:sz="0" w:space="0" w:color="auto"/>
            <w:bottom w:val="none" w:sz="0" w:space="0" w:color="auto"/>
            <w:right w:val="none" w:sz="0" w:space="0" w:color="auto"/>
          </w:divBdr>
        </w:div>
        <w:div w:id="1682194863">
          <w:marLeft w:val="0"/>
          <w:marRight w:val="0"/>
          <w:marTop w:val="0"/>
          <w:marBottom w:val="0"/>
          <w:divBdr>
            <w:top w:val="none" w:sz="0" w:space="0" w:color="auto"/>
            <w:left w:val="none" w:sz="0" w:space="0" w:color="auto"/>
            <w:bottom w:val="none" w:sz="0" w:space="0" w:color="auto"/>
            <w:right w:val="none" w:sz="0" w:space="0" w:color="auto"/>
          </w:divBdr>
        </w:div>
      </w:divsChild>
    </w:div>
    <w:div w:id="1921868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agregatoreat.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F03AFA-8B5A-43A8-A33B-C48F7BC500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9</Pages>
  <Words>3987</Words>
  <Characters>28404</Characters>
  <Application>Microsoft Office Word</Application>
  <DocSecurity>0</DocSecurity>
  <Lines>236</Lines>
  <Paragraphs>64</Paragraphs>
  <ScaleCrop>false</ScaleCrop>
  <HeadingPairs>
    <vt:vector size="2" baseType="variant">
      <vt:variant>
        <vt:lpstr>Название</vt:lpstr>
      </vt:variant>
      <vt:variant>
        <vt:i4>1</vt:i4>
      </vt:variant>
    </vt:vector>
  </HeadingPairs>
  <TitlesOfParts>
    <vt:vector size="1" baseType="lpstr">
      <vt:lpstr>ДОГОВОР ПОСТАВКИ № ____</vt:lpstr>
    </vt:vector>
  </TitlesOfParts>
  <Company>...</Company>
  <LinksUpToDate>false</LinksUpToDate>
  <CharactersWithSpaces>32327</CharactersWithSpaces>
  <SharedDoc>false</SharedDoc>
  <HLinks>
    <vt:vector size="6" baseType="variant">
      <vt:variant>
        <vt:i4>5308424</vt:i4>
      </vt:variant>
      <vt:variant>
        <vt:i4>0</vt:i4>
      </vt:variant>
      <vt:variant>
        <vt:i4>0</vt:i4>
      </vt:variant>
      <vt:variant>
        <vt:i4>5</vt:i4>
      </vt:variant>
      <vt:variant>
        <vt:lpwstr>https://agregatoreat.ru/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ПОСТАВКИ № ____</dc:title>
  <dc:subject/>
  <dc:creator>Д.П. Полин</dc:creator>
  <cp:keywords/>
  <cp:lastModifiedBy>Кошарный Сергей Александрович</cp:lastModifiedBy>
  <cp:revision>8</cp:revision>
  <cp:lastPrinted>2025-03-04T02:19:00Z</cp:lastPrinted>
  <dcterms:created xsi:type="dcterms:W3CDTF">2026-07-29T06:54:00Z</dcterms:created>
  <dcterms:modified xsi:type="dcterms:W3CDTF">2026-08-03T08:07:00Z</dcterms:modified>
</cp:coreProperties>
</file>