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05DD9" w14:textId="7001E583" w:rsidR="00282EC9" w:rsidRDefault="00282EC9" w:rsidP="00282EC9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Описание объекта закупки</w:t>
      </w:r>
    </w:p>
    <w:p w14:paraId="30688A07" w14:textId="25061BD5" w:rsidR="00F55489" w:rsidRPr="005822DD" w:rsidRDefault="00F55489" w:rsidP="00F55489">
      <w:pPr>
        <w:pStyle w:val="a7"/>
        <w:numPr>
          <w:ilvl w:val="0"/>
          <w:numId w:val="5"/>
        </w:numPr>
        <w:ind w:left="-567" w:firstLine="1134"/>
        <w:rPr>
          <w:rFonts w:ascii="Times New Roman" w:hAnsi="Times New Roman" w:cs="Times New Roman"/>
          <w:b/>
        </w:rPr>
      </w:pPr>
      <w:r w:rsidRPr="005822DD">
        <w:rPr>
          <w:rFonts w:ascii="Times New Roman" w:hAnsi="Times New Roman" w:cs="Times New Roman"/>
          <w:b/>
        </w:rPr>
        <w:t>Технические характеристики и количество поставляемого Товара</w:t>
      </w:r>
    </w:p>
    <w:p w14:paraId="134E9CEC" w14:textId="065502DA" w:rsidR="00F55489" w:rsidRPr="005822DD" w:rsidRDefault="00F55489" w:rsidP="00F55489">
      <w:pPr>
        <w:pStyle w:val="a7"/>
        <w:numPr>
          <w:ilvl w:val="1"/>
          <w:numId w:val="4"/>
        </w:numPr>
        <w:suppressAutoHyphens/>
        <w:spacing w:before="120"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2DD">
        <w:rPr>
          <w:rFonts w:ascii="Times New Roman" w:hAnsi="Times New Roman" w:cs="Times New Roman"/>
        </w:rPr>
        <w:t xml:space="preserve">Поставке для нужд УФНС России по Забайкальскому краю </w:t>
      </w:r>
      <w:r w:rsidRPr="005822DD">
        <w:rPr>
          <w:rFonts w:ascii="Times New Roman" w:hAnsi="Times New Roman" w:cs="Times New Roman"/>
          <w:iCs/>
        </w:rPr>
        <w:t xml:space="preserve">области </w:t>
      </w:r>
      <w:r w:rsidRPr="005822DD">
        <w:rPr>
          <w:rFonts w:ascii="Times New Roman" w:hAnsi="Times New Roman" w:cs="Times New Roman"/>
        </w:rPr>
        <w:t>подлежат следующие товары:</w:t>
      </w:r>
    </w:p>
    <w:tbl>
      <w:tblPr>
        <w:tblpPr w:leftFromText="180" w:rightFromText="180" w:vertAnchor="page" w:horzAnchor="margin" w:tblpY="2371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1314"/>
        <w:gridCol w:w="2166"/>
        <w:gridCol w:w="1303"/>
        <w:gridCol w:w="2970"/>
      </w:tblGrid>
      <w:tr w:rsidR="00F55489" w:rsidRPr="005822DD" w14:paraId="48813296" w14:textId="77777777" w:rsidTr="00F55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46851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2E15D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C82E1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Наименование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5C043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5DB1F6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Требуемое значение</w:t>
            </w:r>
          </w:p>
        </w:tc>
      </w:tr>
      <w:tr w:rsidR="00F55489" w:rsidRPr="005822DD" w14:paraId="2B59A6D8" w14:textId="77777777" w:rsidTr="00F5548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E870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26.20.16.125-00000001 Термопринтер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EC58C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 w:rsidRPr="005822DD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BD79EE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Исполнение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B72C8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F3BE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Настольный</w:t>
            </w:r>
          </w:p>
        </w:tc>
      </w:tr>
      <w:tr w:rsidR="00F55489" w:rsidRPr="005822DD" w14:paraId="51BDED70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28077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72075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D5106E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42355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C1F69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Внешний</w:t>
            </w:r>
          </w:p>
        </w:tc>
      </w:tr>
      <w:tr w:rsidR="00F55489" w:rsidRPr="005822DD" w14:paraId="3A55432B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AC9E9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0E2E3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CE00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Технология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B43EA" w14:textId="77777777" w:rsidR="00F55489" w:rsidRPr="005822DD" w:rsidRDefault="00F55489" w:rsidP="00F5548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913B0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 xml:space="preserve">Термопечать (прямая), </w:t>
            </w:r>
            <w:proofErr w:type="spellStart"/>
            <w:r w:rsidRPr="005822DD">
              <w:rPr>
                <w:rFonts w:ascii="Times New Roman" w:hAnsi="Times New Roman" w:cs="Times New Roman"/>
              </w:rPr>
              <w:t>термотрансферная</w:t>
            </w:r>
            <w:proofErr w:type="spellEnd"/>
          </w:p>
        </w:tc>
      </w:tr>
      <w:tr w:rsidR="00F55489" w:rsidRPr="005822DD" w14:paraId="69C198CB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EA8C0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CCFAE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7F87E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Тип намотки красящей 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4A8AF" w14:textId="77777777" w:rsidR="00F55489" w:rsidRPr="005822DD" w:rsidRDefault="00F55489" w:rsidP="00F5548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7E9CF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Внешняя</w:t>
            </w:r>
          </w:p>
        </w:tc>
      </w:tr>
      <w:tr w:rsidR="00F55489" w:rsidRPr="005822DD" w14:paraId="79A6F814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F817B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72E70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D67F5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Интерфейсы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A2A12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CEF5A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USB</w:t>
            </w:r>
          </w:p>
        </w:tc>
      </w:tr>
      <w:tr w:rsidR="00F55489" w:rsidRPr="005822DD" w14:paraId="4718FE34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813CD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C65AF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5A59D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Скорость печати, мм/</w:t>
            </w:r>
            <w:proofErr w:type="gramStart"/>
            <w:r w:rsidRPr="005822DD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F7D5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8051E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≥ 150</w:t>
            </w:r>
          </w:p>
        </w:tc>
      </w:tr>
      <w:tr w:rsidR="00F55489" w:rsidRPr="005822DD" w14:paraId="044A91F8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CF479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B88CB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BAE7C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 xml:space="preserve">Разрешение печати, </w:t>
            </w:r>
            <w:proofErr w:type="spellStart"/>
            <w:r w:rsidRPr="005822DD">
              <w:rPr>
                <w:rFonts w:ascii="Times New Roman" w:hAnsi="Times New Roman" w:cs="Times New Roman"/>
              </w:rPr>
              <w:t>dpi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1A39E" w14:textId="77777777" w:rsidR="00F55489" w:rsidRPr="005822DD" w:rsidRDefault="00F55489" w:rsidP="00F5548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E8C5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203</w:t>
            </w:r>
          </w:p>
        </w:tc>
      </w:tr>
      <w:tr w:rsidR="00F55489" w:rsidRPr="005822DD" w14:paraId="38F92684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E789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4F3BF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7DDC0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Датчик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2CFDD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2D2535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822DD">
              <w:rPr>
                <w:rFonts w:ascii="Times New Roman" w:hAnsi="Times New Roman" w:cs="Times New Roman"/>
              </w:rPr>
              <w:t>Автокалибровки</w:t>
            </w:r>
            <w:proofErr w:type="spellEnd"/>
            <w:r w:rsidRPr="005822DD">
              <w:rPr>
                <w:rFonts w:ascii="Times New Roman" w:hAnsi="Times New Roman" w:cs="Times New Roman"/>
              </w:rPr>
              <w:t>, Зазоров, Конца ленты, Конца носителя, Отражения, Просвета, Наличия красящей ленты, Наличия бумаги, Открытой печатающей головки, Передающий и отражающий, Черной метки</w:t>
            </w:r>
            <w:proofErr w:type="gramEnd"/>
          </w:p>
        </w:tc>
      </w:tr>
      <w:tr w:rsidR="00F55489" w:rsidRPr="005822DD" w14:paraId="1E1D3A1C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75BA3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35335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BEDAD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Максимальная ширина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9BC05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EF22C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108</w:t>
            </w:r>
          </w:p>
        </w:tc>
      </w:tr>
      <w:tr w:rsidR="00F55489" w:rsidRPr="005822DD" w14:paraId="51FE7E20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AF985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349BE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0E37A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Минимальная ширина 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639711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70F31" w14:textId="77777777" w:rsidR="00F55489" w:rsidRPr="005822DD" w:rsidRDefault="00F55489" w:rsidP="00F55489">
            <w:pPr>
              <w:rPr>
                <w:rFonts w:ascii="Times New Roman" w:hAnsi="Times New Roman" w:cs="Times New Roman"/>
                <w:lang w:val="en-US"/>
              </w:rPr>
            </w:pPr>
            <w:r w:rsidRPr="005822DD">
              <w:rPr>
                <w:rFonts w:ascii="Times New Roman" w:hAnsi="Times New Roman" w:cs="Times New Roman"/>
              </w:rPr>
              <w:t>≤ 30</w:t>
            </w:r>
          </w:p>
        </w:tc>
      </w:tr>
      <w:tr w:rsidR="00F55489" w:rsidRPr="005822DD" w14:paraId="2D008CDF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97BBA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C49D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98A95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Максимальная ширина 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648EC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287AEB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≥ 110</w:t>
            </w:r>
          </w:p>
        </w:tc>
      </w:tr>
      <w:tr w:rsidR="00F55489" w:rsidRPr="005822DD" w14:paraId="0DFE3162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29187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9C2B5B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7F648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822DD">
              <w:rPr>
                <w:rFonts w:ascii="Times New Roman" w:hAnsi="Times New Roman" w:cs="Times New Roman"/>
              </w:rPr>
              <w:t>Функциональные 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F01925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19D59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5822DD">
              <w:rPr>
                <w:rFonts w:ascii="Times New Roman" w:hAnsi="Times New Roman" w:cs="Times New Roman"/>
              </w:rPr>
              <w:t>Автоматическая обрезка</w:t>
            </w:r>
          </w:p>
        </w:tc>
      </w:tr>
      <w:tr w:rsidR="00F55489" w:rsidRPr="005822DD" w14:paraId="5ED49DAE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92C1B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DE7CB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122473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822DD">
              <w:rPr>
                <w:rFonts w:ascii="Times New Roman" w:hAnsi="Times New Roman" w:cs="Times New Roman"/>
              </w:rPr>
              <w:t>Цветность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0D111E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566E5D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822DD">
              <w:rPr>
                <w:rFonts w:ascii="Times New Roman" w:hAnsi="Times New Roman" w:cs="Times New Roman"/>
              </w:rPr>
              <w:t>Черно-белая</w:t>
            </w:r>
          </w:p>
        </w:tc>
      </w:tr>
      <w:tr w:rsidR="00F55489" w:rsidRPr="005822DD" w14:paraId="15D8BBC1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2170A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AA170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0387B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 xml:space="preserve">Объем </w:t>
            </w:r>
            <w:r w:rsidRPr="005822DD">
              <w:rPr>
                <w:rFonts w:ascii="Times New Roman" w:hAnsi="Times New Roman" w:cs="Times New Roman"/>
              </w:rPr>
              <w:lastRenderedPageBreak/>
              <w:t>установленной оперативной памяти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384A7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lastRenderedPageBreak/>
              <w:t>Мбайт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4B676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 xml:space="preserve">≥ </w:t>
            </w:r>
            <w:r w:rsidRPr="005822DD">
              <w:rPr>
                <w:rFonts w:ascii="Times New Roman" w:hAnsi="Times New Roman" w:cs="Times New Roman"/>
                <w:lang w:val="en-US"/>
              </w:rPr>
              <w:t>64</w:t>
            </w:r>
          </w:p>
        </w:tc>
      </w:tr>
      <w:tr w:rsidR="00F55489" w:rsidRPr="005822DD" w14:paraId="0D81E008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79F39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942BD1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1D028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822DD">
              <w:rPr>
                <w:rFonts w:ascii="Times New Roman" w:hAnsi="Times New Roman" w:cs="Times New Roman"/>
              </w:rPr>
              <w:t>Тип электропитания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B8990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93CE5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822DD">
              <w:rPr>
                <w:rFonts w:ascii="Times New Roman" w:hAnsi="Times New Roman" w:cs="Times New Roman"/>
              </w:rPr>
              <w:t>От сети</w:t>
            </w:r>
          </w:p>
        </w:tc>
      </w:tr>
      <w:tr w:rsidR="00F55489" w:rsidRPr="005822DD" w14:paraId="3380389C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4748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76DB9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92082" w14:textId="77777777" w:rsidR="00F55489" w:rsidRPr="005822DD" w:rsidRDefault="00F55489" w:rsidP="00F55489">
            <w:pPr>
              <w:rPr>
                <w:rFonts w:ascii="Times New Roman" w:hAnsi="Times New Roman" w:cs="Times New Roman"/>
                <w:lang w:val="en-US"/>
              </w:rPr>
            </w:pPr>
            <w:r w:rsidRPr="005822DD">
              <w:rPr>
                <w:rFonts w:ascii="Times New Roman" w:hAnsi="Times New Roman" w:cs="Times New Roman"/>
              </w:rPr>
              <w:t>Тип электропитания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0EDF3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54B22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От сети</w:t>
            </w:r>
          </w:p>
        </w:tc>
      </w:tr>
      <w:tr w:rsidR="00F55489" w:rsidRPr="005822DD" w14:paraId="1F977B23" w14:textId="77777777" w:rsidTr="00F5548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889D1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C0C44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F5169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Цветность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318A4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4509D9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Черно-белая</w:t>
            </w:r>
          </w:p>
        </w:tc>
      </w:tr>
      <w:tr w:rsidR="00F55489" w:rsidRPr="005822DD" w14:paraId="741FB07A" w14:textId="77777777" w:rsidTr="00F55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BB520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04413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05043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Функциональные возможности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93FF7E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D66DA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Автоматическая обрезка</w:t>
            </w:r>
          </w:p>
        </w:tc>
      </w:tr>
      <w:tr w:rsidR="00F55489" w:rsidRPr="005822DD" w14:paraId="251E223C" w14:textId="77777777" w:rsidTr="00F554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23F1D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C330B" w14:textId="77777777" w:rsidR="00F55489" w:rsidRPr="005822DD" w:rsidRDefault="00F55489" w:rsidP="00F554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F2268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5822DD">
              <w:rPr>
                <w:rFonts w:ascii="Times New Roman" w:hAnsi="Times New Roman" w:cs="Times New Roman"/>
                <w:sz w:val="24"/>
                <w:szCs w:val="24"/>
              </w:rPr>
              <w:t>Совместимость с системой управления электронной очередью "Дамаск"</w:t>
            </w:r>
            <w:r w:rsidRPr="005822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17E1E5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2009B" w14:textId="77777777" w:rsidR="00F55489" w:rsidRPr="005822DD" w:rsidRDefault="00F55489" w:rsidP="00F55489">
            <w:pPr>
              <w:rPr>
                <w:rFonts w:ascii="Times New Roman" w:hAnsi="Times New Roman" w:cs="Times New Roman"/>
                <w:b/>
                <w:bCs/>
                <w:color w:val="FF0000"/>
                <w:lang w:val="en-US"/>
              </w:rPr>
            </w:pPr>
            <w:r w:rsidRPr="005822D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14:paraId="27AACA40" w14:textId="77777777" w:rsidR="00F55489" w:rsidRPr="005822DD" w:rsidRDefault="00F55489" w:rsidP="00F55489">
      <w:pPr>
        <w:rPr>
          <w:rFonts w:ascii="Times New Roman" w:hAnsi="Times New Roman" w:cs="Times New Roman"/>
        </w:rPr>
      </w:pPr>
    </w:p>
    <w:p w14:paraId="5E1DD303" w14:textId="77777777" w:rsidR="00F55489" w:rsidRPr="005822DD" w:rsidRDefault="00F55489" w:rsidP="00F55489">
      <w:pPr>
        <w:pStyle w:val="a7"/>
        <w:ind w:left="0" w:firstLine="567"/>
        <w:rPr>
          <w:rFonts w:ascii="Times New Roman" w:hAnsi="Times New Roman" w:cs="Times New Roman"/>
        </w:rPr>
      </w:pPr>
      <w:r w:rsidRPr="005822DD">
        <w:rPr>
          <w:rFonts w:ascii="Times New Roman" w:hAnsi="Times New Roman" w:cs="Times New Roman"/>
        </w:rPr>
        <w:t>*- обусловлено обязательной совместимостью с установленной у заказчика системой управления электронной очередью, оборудование используется для печати талонов посетителей, закупается для замены неисправного.</w:t>
      </w:r>
    </w:p>
    <w:p w14:paraId="6B7C2FDD" w14:textId="77777777" w:rsidR="009333EB" w:rsidRPr="005822DD" w:rsidRDefault="009333EB" w:rsidP="009333E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2DD">
        <w:rPr>
          <w:rFonts w:ascii="Times New Roman" w:hAnsi="Times New Roman" w:cs="Times New Roman"/>
          <w:b/>
          <w:sz w:val="24"/>
          <w:szCs w:val="24"/>
        </w:rPr>
        <w:t>2. Срок поставки Товара:</w:t>
      </w:r>
    </w:p>
    <w:p w14:paraId="16451CA9" w14:textId="37A3D0EB" w:rsidR="009333EB" w:rsidRPr="005822DD" w:rsidRDefault="009333EB" w:rsidP="009333EB">
      <w:pPr>
        <w:tabs>
          <w:tab w:val="left" w:pos="7088"/>
        </w:tabs>
        <w:suppressAutoHyphens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Срок передачи Товара, с учетом его доставки: </w:t>
      </w:r>
      <w:r w:rsidR="00282EC9"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 w:rsidR="00282E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282EC9">
        <w:rPr>
          <w:rFonts w:ascii="Times New Roman" w:hAnsi="Times New Roman" w:cs="Times New Roman"/>
          <w:sz w:val="24"/>
          <w:szCs w:val="24"/>
        </w:rPr>
        <w:t xml:space="preserve"> 40 рабочих дня с момента</w:t>
      </w:r>
      <w:r w:rsidR="00C57B2B">
        <w:rPr>
          <w:rFonts w:ascii="Times New Roman" w:hAnsi="Times New Roman" w:cs="Times New Roman"/>
          <w:sz w:val="24"/>
          <w:szCs w:val="24"/>
        </w:rPr>
        <w:t xml:space="preserve"> подписания контракта</w:t>
      </w:r>
      <w:r w:rsidRPr="005822DD">
        <w:rPr>
          <w:rFonts w:ascii="Times New Roman" w:hAnsi="Times New Roman" w:cs="Times New Roman"/>
          <w:b/>
          <w:sz w:val="24"/>
          <w:szCs w:val="24"/>
        </w:rPr>
        <w:t>.</w:t>
      </w:r>
    </w:p>
    <w:p w14:paraId="7D0F5518" w14:textId="7EF37D2A" w:rsidR="00F55489" w:rsidRPr="005822DD" w:rsidRDefault="009333EB" w:rsidP="00F5548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2DD">
        <w:rPr>
          <w:rFonts w:ascii="Times New Roman" w:hAnsi="Times New Roman" w:cs="Times New Roman"/>
          <w:b/>
          <w:sz w:val="24"/>
          <w:szCs w:val="24"/>
        </w:rPr>
        <w:t>3</w:t>
      </w:r>
      <w:r w:rsidR="00F55489" w:rsidRPr="005822DD">
        <w:rPr>
          <w:rFonts w:ascii="Times New Roman" w:hAnsi="Times New Roman" w:cs="Times New Roman"/>
          <w:b/>
          <w:sz w:val="24"/>
          <w:szCs w:val="24"/>
        </w:rPr>
        <w:t>. Место поставки Товара:</w:t>
      </w:r>
    </w:p>
    <w:p w14:paraId="1958C1CB" w14:textId="50407D71" w:rsidR="00F55489" w:rsidRPr="005822DD" w:rsidRDefault="00F55489" w:rsidP="00F5548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Доставка и передача Товара осуществляются по адресу: 672000, г. Чита, ул. Анохина, д. 63, </w:t>
      </w:r>
      <w:proofErr w:type="spellStart"/>
      <w:r w:rsidRPr="005822D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822DD">
        <w:rPr>
          <w:rFonts w:ascii="Times New Roman" w:hAnsi="Times New Roman" w:cs="Times New Roman"/>
          <w:sz w:val="24"/>
          <w:szCs w:val="24"/>
        </w:rPr>
        <w:t>. 204.</w:t>
      </w:r>
    </w:p>
    <w:p w14:paraId="6ED18742" w14:textId="77777777" w:rsidR="009333EB" w:rsidRPr="005822DD" w:rsidRDefault="009333EB" w:rsidP="009333EB">
      <w:pPr>
        <w:keepNext/>
        <w:keepLines/>
        <w:numPr>
          <w:ilvl w:val="0"/>
          <w:numId w:val="6"/>
        </w:numPr>
        <w:tabs>
          <w:tab w:val="left" w:pos="851"/>
        </w:tabs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822DD">
        <w:rPr>
          <w:rFonts w:ascii="Times New Roman" w:hAnsi="Times New Roman" w:cs="Times New Roman"/>
          <w:b/>
          <w:bCs/>
          <w:kern w:val="32"/>
          <w:sz w:val="24"/>
          <w:szCs w:val="24"/>
        </w:rPr>
        <w:t xml:space="preserve">Требования к </w:t>
      </w:r>
      <w:bookmarkStart w:id="1" w:name="_Toc389727843"/>
      <w:r w:rsidRPr="005822DD">
        <w:rPr>
          <w:rFonts w:ascii="Times New Roman" w:hAnsi="Times New Roman" w:cs="Times New Roman"/>
          <w:b/>
          <w:bCs/>
          <w:kern w:val="32"/>
          <w:sz w:val="24"/>
          <w:szCs w:val="24"/>
        </w:rPr>
        <w:t>поставляемому Товару:</w:t>
      </w:r>
      <w:bookmarkEnd w:id="1"/>
      <w:r w:rsidRPr="005822DD">
        <w:rPr>
          <w:rFonts w:ascii="Times New Roman" w:hAnsi="Times New Roman" w:cs="Times New Roman"/>
          <w:noProof/>
        </w:rPr>
        <w:t xml:space="preserve"> </w:t>
      </w:r>
    </w:p>
    <w:p w14:paraId="773EDBEB" w14:textId="77777777" w:rsidR="009333EB" w:rsidRPr="005822DD" w:rsidRDefault="009333EB" w:rsidP="009333EB">
      <w:pPr>
        <w:keepNext/>
        <w:keepLines/>
        <w:numPr>
          <w:ilvl w:val="1"/>
          <w:numId w:val="6"/>
        </w:numPr>
        <w:tabs>
          <w:tab w:val="left" w:pos="993"/>
          <w:tab w:val="left" w:pos="1985"/>
        </w:tabs>
        <w:spacing w:before="40"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22DD">
        <w:rPr>
          <w:rFonts w:ascii="Times New Roman" w:hAnsi="Times New Roman" w:cs="Times New Roman"/>
          <w:b/>
          <w:sz w:val="24"/>
          <w:szCs w:val="24"/>
        </w:rPr>
        <w:t>Общие требования к Товару:</w:t>
      </w:r>
    </w:p>
    <w:p w14:paraId="4187CAC5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Поставляемый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поставленного Товара, и на него должна распространяться полная гарантия производителей.</w:t>
      </w:r>
    </w:p>
    <w:p w14:paraId="117ABFE9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Товар должен поставляться с комплектом технической документации и руководством пользователя, включающим лист общих данных (состав, краткие характеристики), с указанием товарных знаков (при наличии) и серийных номеров, а также всеми необходимыми кабелями для подключения, дистрибутивами (драйверами).</w:t>
      </w:r>
    </w:p>
    <w:p w14:paraId="2D21070B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2DD">
        <w:rPr>
          <w:rFonts w:ascii="Times New Roman" w:hAnsi="Times New Roman" w:cs="Times New Roman"/>
          <w:sz w:val="24"/>
          <w:szCs w:val="24"/>
        </w:rPr>
        <w:t>Качество поставляемого товара должно соответствовать требованиям, установленным законодательством Российской Федерации, действующим техническим регламентам, ТУ, ГОСТам, технологическим требованиям, паспортным данным, медико-</w:t>
      </w:r>
      <w:r w:rsidRPr="005822DD">
        <w:rPr>
          <w:rFonts w:ascii="Times New Roman" w:hAnsi="Times New Roman" w:cs="Times New Roman"/>
          <w:sz w:val="24"/>
          <w:szCs w:val="24"/>
        </w:rPr>
        <w:lastRenderedPageBreak/>
        <w:t>биологическим и санитарным нормам, иным стандартам, нормативным документам, установленным в Российской Федерации для такого рода товаров.</w:t>
      </w:r>
      <w:proofErr w:type="gramEnd"/>
    </w:p>
    <w:p w14:paraId="6717E9B7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Весь поставляемый Товар по своим техническим и качественным характеристикам, функциональным характеристикам (потребительским свойствам), эксплуатационным характеристикам, и комплектации должен соответствовать приведенным в настоящем Техническом задании требованиям к техническим и качественным характеристикам, функциональным характеристикам (потребительским свойствам), эксплуатационным характеристикам Товара, к его безопасности.</w:t>
      </w:r>
    </w:p>
    <w:p w14:paraId="1B6DFE94" w14:textId="77777777" w:rsidR="009333EB" w:rsidRPr="005822DD" w:rsidRDefault="009333EB" w:rsidP="009333E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Поставляемый Товар должен быть предназначен для эксплуатации в следующих условиях:</w:t>
      </w:r>
    </w:p>
    <w:p w14:paraId="65CC3939" w14:textId="77777777" w:rsidR="009333EB" w:rsidRPr="005822DD" w:rsidRDefault="009333EB" w:rsidP="009333E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параметры электропитания в диапазоне: от 200В до 240В, от 49 Гц до 51Гц;</w:t>
      </w:r>
    </w:p>
    <w:p w14:paraId="66BC2828" w14:textId="77777777" w:rsidR="009333EB" w:rsidRPr="005822DD" w:rsidRDefault="009333EB" w:rsidP="009333E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возможны резкие скачки напряжения;</w:t>
      </w:r>
    </w:p>
    <w:p w14:paraId="5B5D6850" w14:textId="77777777" w:rsidR="009333EB" w:rsidRPr="005822DD" w:rsidRDefault="009333EB" w:rsidP="009333E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температура окружающей среды в диапазоне: от + 5</w:t>
      </w:r>
      <w:r w:rsidRPr="005822D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5822DD">
        <w:rPr>
          <w:rFonts w:ascii="Times New Roman" w:hAnsi="Times New Roman" w:cs="Times New Roman"/>
          <w:sz w:val="24"/>
          <w:szCs w:val="24"/>
        </w:rPr>
        <w:t>C до +35</w:t>
      </w:r>
      <w:r w:rsidRPr="005822D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5822DD">
        <w:rPr>
          <w:rFonts w:ascii="Times New Roman" w:hAnsi="Times New Roman" w:cs="Times New Roman"/>
          <w:sz w:val="24"/>
          <w:szCs w:val="24"/>
        </w:rPr>
        <w:t>C;</w:t>
      </w:r>
    </w:p>
    <w:p w14:paraId="2977A07A" w14:textId="77777777" w:rsidR="009333EB" w:rsidRPr="005822DD" w:rsidRDefault="009333EB" w:rsidP="009333EB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относительная влажность в диапазоне: от 20% до 80% при температуре окружающей среды +23 </w:t>
      </w:r>
      <w:proofErr w:type="spellStart"/>
      <w:r w:rsidRPr="005822D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Start"/>
      <w:r w:rsidRPr="005822DD">
        <w:rPr>
          <w:rFonts w:ascii="Times New Roman" w:hAnsi="Times New Roman" w:cs="Times New Roman"/>
          <w:sz w:val="24"/>
          <w:szCs w:val="24"/>
        </w:rPr>
        <w:t>C</w:t>
      </w:r>
      <w:proofErr w:type="spellEnd"/>
      <w:proofErr w:type="gramEnd"/>
      <w:r w:rsidRPr="005822DD">
        <w:rPr>
          <w:rFonts w:ascii="Times New Roman" w:hAnsi="Times New Roman" w:cs="Times New Roman"/>
          <w:sz w:val="24"/>
          <w:szCs w:val="24"/>
        </w:rPr>
        <w:t>.</w:t>
      </w:r>
    </w:p>
    <w:p w14:paraId="6D5432DF" w14:textId="77777777" w:rsidR="009333EB" w:rsidRPr="005822DD" w:rsidRDefault="009333EB" w:rsidP="009333EB">
      <w:pPr>
        <w:tabs>
          <w:tab w:val="left" w:pos="0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</w:rPr>
      </w:pPr>
      <w:r w:rsidRPr="005822DD">
        <w:rPr>
          <w:rFonts w:ascii="Times New Roman" w:hAnsi="Times New Roman" w:cs="Times New Roman"/>
          <w:sz w:val="24"/>
        </w:rPr>
        <w:t>Товар должен быть поставлен в целостной (ненарушенной) упаковке производителя, обеспечивающей сохранность Товара при транспортировке, погрузке, разгрузке и хранении.</w:t>
      </w:r>
      <w:r w:rsidRPr="005822DD">
        <w:rPr>
          <w:rFonts w:ascii="Times New Roman" w:hAnsi="Times New Roman" w:cs="Times New Roman"/>
          <w:noProof/>
        </w:rPr>
        <w:t xml:space="preserve"> </w:t>
      </w:r>
    </w:p>
    <w:p w14:paraId="109CEA34" w14:textId="52308AF3" w:rsidR="009333EB" w:rsidRPr="005822DD" w:rsidRDefault="009333EB" w:rsidP="009333EB">
      <w:pPr>
        <w:ind w:firstLine="567"/>
        <w:rPr>
          <w:rFonts w:ascii="Times New Roman" w:hAnsi="Times New Roman" w:cs="Times New Roman"/>
          <w:sz w:val="24"/>
        </w:rPr>
      </w:pPr>
      <w:r w:rsidRPr="005822DD">
        <w:rPr>
          <w:rFonts w:ascii="Times New Roman" w:hAnsi="Times New Roman" w:cs="Times New Roman"/>
          <w:sz w:val="24"/>
        </w:rPr>
        <w:t xml:space="preserve">Упаковка (тара) поставляемого Товара должна </w:t>
      </w:r>
      <w:r w:rsidRPr="005822DD">
        <w:rPr>
          <w:rFonts w:ascii="Times New Roman" w:hAnsi="Times New Roman" w:cs="Times New Roman"/>
          <w:sz w:val="24"/>
          <w:szCs w:val="24"/>
        </w:rPr>
        <w:t>соответствовать действующим требованиям ГОСТов, ТУ, нормативных актов,</w:t>
      </w:r>
      <w:r w:rsidRPr="005822DD">
        <w:rPr>
          <w:rFonts w:ascii="Times New Roman" w:hAnsi="Times New Roman" w:cs="Times New Roman"/>
          <w:sz w:val="24"/>
        </w:rPr>
        <w:t xml:space="preserve"> отвечать требованиям безопасности жизни, здоровья и охраны окружающей среды, иметь необходимые маркировки, наклейки, пломбы, а также предоставлять возможность определить количество содержащегося в ней Товара (опись, упаковочные ярлыки или листы)</w:t>
      </w:r>
    </w:p>
    <w:p w14:paraId="03173A10" w14:textId="74650308" w:rsidR="009333EB" w:rsidRPr="005822DD" w:rsidRDefault="009333EB" w:rsidP="009333EB">
      <w:pPr>
        <w:pStyle w:val="a7"/>
        <w:keepNext/>
        <w:keepLines/>
        <w:numPr>
          <w:ilvl w:val="0"/>
          <w:numId w:val="6"/>
        </w:numPr>
        <w:tabs>
          <w:tab w:val="left" w:pos="851"/>
        </w:tabs>
        <w:spacing w:before="240"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5822DD">
        <w:rPr>
          <w:rFonts w:ascii="Times New Roman" w:hAnsi="Times New Roman" w:cs="Times New Roman"/>
          <w:b/>
          <w:bCs/>
          <w:kern w:val="32"/>
          <w:sz w:val="24"/>
          <w:szCs w:val="24"/>
        </w:rPr>
        <w:t>Требования к гарантийному сроку и объему предоставления гарантии качества:</w:t>
      </w:r>
    </w:p>
    <w:p w14:paraId="2D1B29B7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Поставщик должен обеспечить гарантийное обслуживание Товара на следующих условиях:</w:t>
      </w:r>
    </w:p>
    <w:p w14:paraId="061C2A47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Поставщик гарантирует, что поставляемый Товар соответствует Описанию объекта закупки, а также свободен от дефектов материалов и изготовления;</w:t>
      </w:r>
    </w:p>
    <w:p w14:paraId="018E9347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  <w:lang w:eastAsia="x-none"/>
        </w:rPr>
        <w:t xml:space="preserve">Вместе с поставляемым Товаром Поставщик должен передать Заказчику документы, подтверждающие гарантию производителя и Поставщика на </w:t>
      </w:r>
      <w:r w:rsidRPr="005822DD">
        <w:rPr>
          <w:rFonts w:ascii="Times New Roman" w:hAnsi="Times New Roman" w:cs="Times New Roman"/>
          <w:sz w:val="24"/>
          <w:szCs w:val="24"/>
        </w:rPr>
        <w:t>Товар;</w:t>
      </w:r>
    </w:p>
    <w:p w14:paraId="55B4C815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Гарантийные обязательства подразумевают замену/ремонт за счет Поставщика Товара с обнаруженными и заявленными в течение гарантийного срока дефектами материалов и производства, не проистекающими из нарушения Заказчиком правил эксплуатации Товара. В случае невозможности устранения недостатков либо возникновения таких недостатков три и более раз Поставщик обязан в течение 10 (десяти) дней со дня обращения Заказчика </w:t>
      </w:r>
      <w:proofErr w:type="gramStart"/>
      <w:r w:rsidRPr="005822DD">
        <w:rPr>
          <w:rFonts w:ascii="Times New Roman" w:hAnsi="Times New Roman" w:cs="Times New Roman"/>
          <w:sz w:val="24"/>
          <w:szCs w:val="24"/>
        </w:rPr>
        <w:t>заменить дефектный Товар на Товар</w:t>
      </w:r>
      <w:proofErr w:type="gramEnd"/>
      <w:r w:rsidRPr="005822DD">
        <w:rPr>
          <w:rFonts w:ascii="Times New Roman" w:hAnsi="Times New Roman" w:cs="Times New Roman"/>
          <w:sz w:val="24"/>
          <w:szCs w:val="24"/>
        </w:rPr>
        <w:t xml:space="preserve"> надлежащего качества;</w:t>
      </w:r>
    </w:p>
    <w:p w14:paraId="136CBDCD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Ремонт должен производиться в авторизованном сервисном центре на основе стандартных условий гарантийного обслуживания производителя, причем доставка Товара в авторизованный сервисный центр и из авторизованного сервисного центра должна </w:t>
      </w:r>
      <w:r w:rsidRPr="005822DD">
        <w:rPr>
          <w:rFonts w:ascii="Times New Roman" w:hAnsi="Times New Roman" w:cs="Times New Roman"/>
          <w:sz w:val="24"/>
          <w:szCs w:val="24"/>
        </w:rPr>
        <w:lastRenderedPageBreak/>
        <w:t>осуществляться за счет Поставщика. Информация о местах нахождений сервисных центров и порядке обращения в них должна находиться в сопроводительной документации к Товару;</w:t>
      </w:r>
    </w:p>
    <w:p w14:paraId="4DBA1D31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Продолжительность гарантийного ремонта не должна превышать одного месяца;</w:t>
      </w:r>
    </w:p>
    <w:p w14:paraId="77FEB1B8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Отсчет срока гарантийного обслуживания, поставленного по Контракту Товара, начинается </w:t>
      </w:r>
      <w:proofErr w:type="gramStart"/>
      <w:r w:rsidRPr="005822DD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5822DD">
        <w:rPr>
          <w:rFonts w:ascii="Times New Roman" w:hAnsi="Times New Roman" w:cs="Times New Roman"/>
          <w:sz w:val="24"/>
          <w:szCs w:val="24"/>
        </w:rPr>
        <w:t xml:space="preserve"> Заказчиком документа о приемке.</w:t>
      </w:r>
    </w:p>
    <w:p w14:paraId="00F4E6A5" w14:textId="77777777" w:rsidR="009333EB" w:rsidRPr="005822DD" w:rsidRDefault="009333EB" w:rsidP="009333EB">
      <w:pPr>
        <w:tabs>
          <w:tab w:val="num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 xml:space="preserve">При передаче на гарантийный ремонт, Заказчик имеет право не передавать накопители информации, содержащие персональные данные или иную информацию ограниченного доступа. В случае выхода из строя накопителя информации, неисправный накопитель должен быть заменен на </w:t>
      </w:r>
      <w:proofErr w:type="gramStart"/>
      <w:r w:rsidRPr="005822DD">
        <w:rPr>
          <w:rFonts w:ascii="Times New Roman" w:hAnsi="Times New Roman" w:cs="Times New Roman"/>
          <w:sz w:val="24"/>
          <w:szCs w:val="24"/>
        </w:rPr>
        <w:t>исправный</w:t>
      </w:r>
      <w:proofErr w:type="gramEnd"/>
      <w:r w:rsidRPr="005822DD">
        <w:rPr>
          <w:rFonts w:ascii="Times New Roman" w:hAnsi="Times New Roman" w:cs="Times New Roman"/>
          <w:sz w:val="24"/>
          <w:szCs w:val="24"/>
        </w:rPr>
        <w:t xml:space="preserve"> на безвозмездной основе на основании подписанного уполномоченным лицом Заказчика соответствующего акта о замене неисправного накопителя.</w:t>
      </w:r>
      <w:r w:rsidRPr="005822DD">
        <w:rPr>
          <w:rFonts w:ascii="Times New Roman" w:hAnsi="Times New Roman" w:cs="Times New Roman"/>
          <w:noProof/>
        </w:rPr>
        <w:t xml:space="preserve"> </w:t>
      </w:r>
    </w:p>
    <w:p w14:paraId="56A13FBE" w14:textId="4E40F2BA" w:rsidR="009333EB" w:rsidRPr="005822DD" w:rsidRDefault="009333EB" w:rsidP="009333EB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Все расходы, связанные с возвратом (заменой) Товара несет Поставщик.</w:t>
      </w:r>
    </w:p>
    <w:p w14:paraId="23857986" w14:textId="77777777" w:rsidR="009333EB" w:rsidRPr="005822DD" w:rsidRDefault="009333EB" w:rsidP="009333E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22DD">
        <w:rPr>
          <w:rFonts w:ascii="Times New Roman" w:hAnsi="Times New Roman" w:cs="Times New Roman"/>
          <w:sz w:val="24"/>
          <w:szCs w:val="24"/>
        </w:rPr>
        <w:t>Требования по срокам гарантии и гарантийного обслуживания приведены в Таблице: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733"/>
        <w:gridCol w:w="3201"/>
        <w:gridCol w:w="3199"/>
      </w:tblGrid>
      <w:tr w:rsidR="009333EB" w:rsidRPr="005822DD" w14:paraId="63CF12A8" w14:textId="77777777" w:rsidTr="001365D9">
        <w:trPr>
          <w:trHeight w:val="20"/>
        </w:trPr>
        <w:tc>
          <w:tcPr>
            <w:tcW w:w="229" w:type="pct"/>
            <w:shd w:val="clear" w:color="auto" w:fill="auto"/>
            <w:hideMark/>
          </w:tcPr>
          <w:p w14:paraId="5293D701" w14:textId="77777777" w:rsidR="009333EB" w:rsidRPr="005822DD" w:rsidRDefault="009333EB" w:rsidP="00136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28" w:type="pct"/>
            <w:shd w:val="clear" w:color="auto" w:fill="auto"/>
            <w:hideMark/>
          </w:tcPr>
          <w:p w14:paraId="0CAC2C97" w14:textId="77777777" w:rsidR="009333EB" w:rsidRPr="005822DD" w:rsidRDefault="009333EB" w:rsidP="00136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672" w:type="pct"/>
            <w:shd w:val="clear" w:color="auto" w:fill="auto"/>
            <w:hideMark/>
          </w:tcPr>
          <w:p w14:paraId="44374D8F" w14:textId="77777777" w:rsidR="009333EB" w:rsidRPr="005822DD" w:rsidRDefault="009333EB" w:rsidP="00136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22DD">
              <w:rPr>
                <w:rFonts w:ascii="Times New Roman" w:hAnsi="Times New Roman" w:cs="Times New Roman"/>
                <w:b/>
                <w:bCs/>
                <w:lang w:eastAsia="x-none"/>
              </w:rPr>
              <w:t>Гарантийный срок Производителя</w:t>
            </w:r>
          </w:p>
        </w:tc>
        <w:tc>
          <w:tcPr>
            <w:tcW w:w="1672" w:type="pct"/>
          </w:tcPr>
          <w:p w14:paraId="18A74357" w14:textId="77777777" w:rsidR="009333EB" w:rsidRPr="005822DD" w:rsidRDefault="009333EB" w:rsidP="001365D9">
            <w:pPr>
              <w:jc w:val="center"/>
              <w:rPr>
                <w:rFonts w:ascii="Times New Roman" w:hAnsi="Times New Roman" w:cs="Times New Roman"/>
                <w:b/>
                <w:bCs/>
                <w:lang w:eastAsia="x-none"/>
              </w:rPr>
            </w:pPr>
            <w:r w:rsidRPr="005822DD">
              <w:rPr>
                <w:rFonts w:ascii="Times New Roman" w:hAnsi="Times New Roman" w:cs="Times New Roman"/>
                <w:b/>
                <w:bCs/>
                <w:lang w:eastAsia="x-none"/>
              </w:rPr>
              <w:t>Гарантийный срок Поставщика</w:t>
            </w:r>
          </w:p>
        </w:tc>
      </w:tr>
      <w:tr w:rsidR="009333EB" w:rsidRPr="005822DD" w14:paraId="72800139" w14:textId="77777777" w:rsidTr="001365D9">
        <w:trPr>
          <w:trHeight w:val="850"/>
        </w:trPr>
        <w:tc>
          <w:tcPr>
            <w:tcW w:w="229" w:type="pct"/>
            <w:shd w:val="clear" w:color="auto" w:fill="auto"/>
            <w:vAlign w:val="center"/>
            <w:hideMark/>
          </w:tcPr>
          <w:p w14:paraId="1A0B9DC3" w14:textId="77777777" w:rsidR="009333EB" w:rsidRPr="005822DD" w:rsidRDefault="009333EB" w:rsidP="001365D9">
            <w:pPr>
              <w:jc w:val="center"/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8" w:type="pct"/>
            <w:shd w:val="clear" w:color="auto" w:fill="auto"/>
            <w:vAlign w:val="center"/>
          </w:tcPr>
          <w:p w14:paraId="4AAFF670" w14:textId="11E9593D" w:rsidR="009333EB" w:rsidRPr="005822DD" w:rsidRDefault="009333EB" w:rsidP="001365D9">
            <w:pPr>
              <w:ind w:left="57" w:right="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22DD">
              <w:rPr>
                <w:rFonts w:ascii="Times New Roman" w:hAnsi="Times New Roman" w:cs="Times New Roman"/>
                <w:sz w:val="24"/>
                <w:szCs w:val="24"/>
              </w:rPr>
              <w:t>Термопринтеры</w:t>
            </w:r>
          </w:p>
        </w:tc>
        <w:tc>
          <w:tcPr>
            <w:tcW w:w="1672" w:type="pct"/>
            <w:shd w:val="clear" w:color="auto" w:fill="auto"/>
            <w:vAlign w:val="center"/>
            <w:hideMark/>
          </w:tcPr>
          <w:p w14:paraId="5B8E1428" w14:textId="0B85E40A" w:rsidR="009333EB" w:rsidRPr="005822DD" w:rsidRDefault="009333EB" w:rsidP="001365D9">
            <w:pPr>
              <w:jc w:val="center"/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 xml:space="preserve">Не менее 1 года </w:t>
            </w:r>
            <w:proofErr w:type="gramStart"/>
            <w:r w:rsidRPr="005822DD">
              <w:rPr>
                <w:rFonts w:ascii="Times New Roman" w:hAnsi="Times New Roman" w:cs="Times New Roman"/>
              </w:rPr>
              <w:t>с даты подписания</w:t>
            </w:r>
            <w:proofErr w:type="gramEnd"/>
            <w:r w:rsidRPr="005822DD">
              <w:rPr>
                <w:rFonts w:ascii="Times New Roman" w:hAnsi="Times New Roman" w:cs="Times New Roman"/>
              </w:rPr>
              <w:t xml:space="preserve"> Заказчиком документа о приемке</w:t>
            </w:r>
          </w:p>
        </w:tc>
        <w:tc>
          <w:tcPr>
            <w:tcW w:w="1672" w:type="pct"/>
          </w:tcPr>
          <w:p w14:paraId="74A82AD4" w14:textId="62D03CA7" w:rsidR="009333EB" w:rsidRPr="005822DD" w:rsidRDefault="009333EB" w:rsidP="009333EB">
            <w:pPr>
              <w:jc w:val="center"/>
              <w:rPr>
                <w:rFonts w:ascii="Times New Roman" w:hAnsi="Times New Roman" w:cs="Times New Roman"/>
              </w:rPr>
            </w:pPr>
            <w:r w:rsidRPr="005822DD">
              <w:rPr>
                <w:rFonts w:ascii="Times New Roman" w:hAnsi="Times New Roman" w:cs="Times New Roman"/>
              </w:rPr>
              <w:t>Не менее 1 года с даты подписания Заказчиком документа о приемке</w:t>
            </w:r>
          </w:p>
        </w:tc>
      </w:tr>
    </w:tbl>
    <w:p w14:paraId="5B994F56" w14:textId="77777777" w:rsidR="009333EB" w:rsidRPr="005822DD" w:rsidRDefault="009333EB" w:rsidP="009333EB">
      <w:pPr>
        <w:ind w:firstLine="567"/>
        <w:rPr>
          <w:rFonts w:ascii="Times New Roman" w:hAnsi="Times New Roman" w:cs="Times New Roman"/>
        </w:rPr>
      </w:pPr>
    </w:p>
    <w:p w14:paraId="6975605B" w14:textId="77777777" w:rsidR="00F55489" w:rsidRPr="005822DD" w:rsidRDefault="00F55489" w:rsidP="00F55489">
      <w:pPr>
        <w:rPr>
          <w:rFonts w:ascii="Times New Roman" w:hAnsi="Times New Roman" w:cs="Times New Roman"/>
        </w:rPr>
      </w:pPr>
    </w:p>
    <w:p w14:paraId="56FE6224" w14:textId="77777777" w:rsidR="00F55489" w:rsidRPr="005822DD" w:rsidRDefault="00F55489" w:rsidP="00F55489">
      <w:pPr>
        <w:rPr>
          <w:rFonts w:ascii="Times New Roman" w:hAnsi="Times New Roman" w:cs="Times New Roman"/>
        </w:rPr>
      </w:pPr>
    </w:p>
    <w:sectPr w:rsidR="00F55489" w:rsidRPr="0058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410" w:hanging="1410"/>
      </w:pPr>
    </w:lvl>
    <w:lvl w:ilvl="1">
      <w:start w:val="1"/>
      <w:numFmt w:val="decimal"/>
      <w:lvlText w:val="%1.%2."/>
      <w:lvlJc w:val="left"/>
      <w:pPr>
        <w:tabs>
          <w:tab w:val="num" w:pos="285"/>
        </w:tabs>
        <w:ind w:left="2403" w:hanging="141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26" w:hanging="141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534" w:hanging="141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242" w:hanging="141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50" w:hanging="141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</w:lvl>
  </w:abstractNum>
  <w:abstractNum w:abstractNumId="1">
    <w:nsid w:val="065B6E38"/>
    <w:multiLevelType w:val="multilevel"/>
    <w:tmpl w:val="383A6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  <w:sz w:val="22"/>
      </w:rPr>
    </w:lvl>
  </w:abstractNum>
  <w:abstractNum w:abstractNumId="2">
    <w:nsid w:val="1F5E1F74"/>
    <w:multiLevelType w:val="multilevel"/>
    <w:tmpl w:val="97B6C95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9490A17"/>
    <w:multiLevelType w:val="multilevel"/>
    <w:tmpl w:val="A2A4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52755"/>
    <w:multiLevelType w:val="multilevel"/>
    <w:tmpl w:val="97B6C95C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>
    <w:nsid w:val="6E562954"/>
    <w:multiLevelType w:val="hybridMultilevel"/>
    <w:tmpl w:val="4C1C64A8"/>
    <w:lvl w:ilvl="0" w:tplc="40068D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554E3"/>
    <w:multiLevelType w:val="hybridMultilevel"/>
    <w:tmpl w:val="30884DAC"/>
    <w:lvl w:ilvl="0" w:tplc="F6B40D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8E5"/>
    <w:rsid w:val="00025CA3"/>
    <w:rsid w:val="00082879"/>
    <w:rsid w:val="00083F55"/>
    <w:rsid w:val="00090032"/>
    <w:rsid w:val="000E15EB"/>
    <w:rsid w:val="001C7671"/>
    <w:rsid w:val="001D2988"/>
    <w:rsid w:val="001E28E5"/>
    <w:rsid w:val="002574A0"/>
    <w:rsid w:val="00263FA6"/>
    <w:rsid w:val="00282EC9"/>
    <w:rsid w:val="002A6C16"/>
    <w:rsid w:val="002A6F27"/>
    <w:rsid w:val="003013D3"/>
    <w:rsid w:val="003C6578"/>
    <w:rsid w:val="004A40D7"/>
    <w:rsid w:val="00507A0C"/>
    <w:rsid w:val="0052594F"/>
    <w:rsid w:val="005822DD"/>
    <w:rsid w:val="00601755"/>
    <w:rsid w:val="0066057A"/>
    <w:rsid w:val="0072417A"/>
    <w:rsid w:val="00786E85"/>
    <w:rsid w:val="008509A5"/>
    <w:rsid w:val="00850C54"/>
    <w:rsid w:val="009333EB"/>
    <w:rsid w:val="00A72B5A"/>
    <w:rsid w:val="00A96DA7"/>
    <w:rsid w:val="00B04366"/>
    <w:rsid w:val="00B365CB"/>
    <w:rsid w:val="00C51CCC"/>
    <w:rsid w:val="00C57B2B"/>
    <w:rsid w:val="00D80DBB"/>
    <w:rsid w:val="00DB3F54"/>
    <w:rsid w:val="00DB55EB"/>
    <w:rsid w:val="00E0659B"/>
    <w:rsid w:val="00E27CF8"/>
    <w:rsid w:val="00E53F33"/>
    <w:rsid w:val="00E75E61"/>
    <w:rsid w:val="00EA2EF0"/>
    <w:rsid w:val="00EE4678"/>
    <w:rsid w:val="00F55489"/>
    <w:rsid w:val="00F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4F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8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8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8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74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4A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574A0"/>
    <w:rPr>
      <w:color w:val="954F72" w:themeColor="followedHyperlink"/>
      <w:u w:val="single"/>
    </w:rPr>
  </w:style>
  <w:style w:type="paragraph" w:customStyle="1" w:styleId="head21">
    <w:name w:val="head21"/>
    <w:basedOn w:val="a"/>
    <w:rsid w:val="00F55489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2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8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8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8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8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8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8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8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8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28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28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28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28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28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2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E2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28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2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28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28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28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28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2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28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E28E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574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4A0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2574A0"/>
    <w:rPr>
      <w:color w:val="954F72" w:themeColor="followedHyperlink"/>
      <w:u w:val="single"/>
    </w:rPr>
  </w:style>
  <w:style w:type="paragraph" w:customStyle="1" w:styleId="head21">
    <w:name w:val="head21"/>
    <w:basedOn w:val="a"/>
    <w:rsid w:val="00F55489"/>
    <w:pPr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Данилова Елена Александровна</cp:lastModifiedBy>
  <cp:revision>9</cp:revision>
  <dcterms:created xsi:type="dcterms:W3CDTF">2026-03-31T02:40:00Z</dcterms:created>
  <dcterms:modified xsi:type="dcterms:W3CDTF">2026-06-01T07:41:00Z</dcterms:modified>
</cp:coreProperties>
</file>