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0866F4" w:rsidRDefault="007E672C" w:rsidP="00AB44E5">
      <w:pPr>
        <w:pStyle w:val="a4"/>
        <w:widowControl w:val="0"/>
        <w:numPr>
          <w:ilvl w:val="1"/>
          <w:numId w:val="1"/>
        </w:numPr>
        <w:tabs>
          <w:tab w:val="clear" w:pos="1130"/>
          <w:tab w:val="num" w:pos="1418"/>
        </w:tabs>
        <w:ind w:left="0" w:firstLine="740"/>
        <w:rPr>
          <w:sz w:val="24"/>
          <w:szCs w:val="24"/>
        </w:rPr>
      </w:pPr>
      <w:r w:rsidRPr="000866F4">
        <w:rPr>
          <w:snapToGrid w:val="0"/>
          <w:sz w:val="24"/>
        </w:rPr>
        <w:t>Заказчик поручает, а Исполнитель обязуется оказывать Заказчику</w:t>
      </w:r>
      <w:r w:rsidR="00DD6D87" w:rsidRPr="000866F4">
        <w:rPr>
          <w:snapToGrid w:val="0"/>
          <w:sz w:val="24"/>
        </w:rPr>
        <w:t xml:space="preserve"> образовательные</w:t>
      </w:r>
      <w:r w:rsidRPr="000866F4">
        <w:rPr>
          <w:snapToGrid w:val="0"/>
          <w:sz w:val="24"/>
        </w:rPr>
        <w:t xml:space="preserve"> услуги</w:t>
      </w:r>
      <w:r w:rsidR="00E77D85" w:rsidRPr="000866F4">
        <w:rPr>
          <w:snapToGrid w:val="0"/>
          <w:sz w:val="24"/>
        </w:rPr>
        <w:t xml:space="preserve"> </w:t>
      </w:r>
      <w:r w:rsidR="000866F4" w:rsidRPr="000866F4">
        <w:rPr>
          <w:snapToGrid w:val="0"/>
          <w:sz w:val="24"/>
        </w:rPr>
        <w:t xml:space="preserve">по дополнительному профессиональному образованию инженерно-технического персонала Заказчика </w:t>
      </w:r>
      <w:r w:rsidR="000866F4" w:rsidRPr="000866F4">
        <w:rPr>
          <w:bCs/>
          <w:snapToGrid w:val="0"/>
          <w:sz w:val="24"/>
        </w:rPr>
        <w:t>по программе повышения квалификации «</w:t>
      </w:r>
      <w:r w:rsidR="000866F4" w:rsidRPr="000866F4">
        <w:rPr>
          <w:snapToGrid w:val="0"/>
          <w:sz w:val="24"/>
        </w:rPr>
        <w:t>Техническое обслуживание медицинских изделий. Работы: монтаж и наладка, контроль технического состояния, периодическое и текущее техническое обслуживание медицинских изделий, ремонт</w:t>
      </w:r>
      <w:r w:rsidR="000866F4" w:rsidRPr="000866F4">
        <w:rPr>
          <w:bCs/>
          <w:snapToGrid w:val="0"/>
          <w:sz w:val="24"/>
        </w:rPr>
        <w:t>» (код ОКПД 2 85.42.19.900 Услуги по профессиональному обучению прочие</w:t>
      </w:r>
      <w:r w:rsidR="00725BD5" w:rsidRPr="000866F4">
        <w:rPr>
          <w:bCs/>
          <w:sz w:val="24"/>
          <w:szCs w:val="24"/>
        </w:rPr>
        <w:t>)</w:t>
      </w:r>
      <w:r w:rsidR="00AB44E5" w:rsidRPr="000866F4">
        <w:rPr>
          <w:sz w:val="24"/>
          <w:szCs w:val="24"/>
        </w:rPr>
        <w:t xml:space="preserve"> (далее по тексту – услуги) в объеме в соответствии со Спецификацией (Приложение № 1 к </w:t>
      </w:r>
      <w:r w:rsidR="000F7BE5" w:rsidRPr="000866F4">
        <w:rPr>
          <w:sz w:val="24"/>
          <w:szCs w:val="24"/>
        </w:rPr>
        <w:t>к</w:t>
      </w:r>
      <w:r w:rsidR="00B539C1" w:rsidRPr="000866F4">
        <w:rPr>
          <w:sz w:val="24"/>
          <w:szCs w:val="24"/>
        </w:rPr>
        <w:t>онтракт</w:t>
      </w:r>
      <w:r w:rsidR="00AB44E5" w:rsidRPr="000866F4">
        <w:rPr>
          <w:sz w:val="24"/>
          <w:szCs w:val="24"/>
        </w:rPr>
        <w:t>у)</w:t>
      </w:r>
      <w:r w:rsidR="00A61AB6" w:rsidRPr="000866F4">
        <w:rPr>
          <w:sz w:val="24"/>
          <w:szCs w:val="24"/>
        </w:rPr>
        <w:t xml:space="preserve"> и Техническим заданием (Приложение №2 к контракту)</w:t>
      </w:r>
      <w:r w:rsidR="00AB44E5" w:rsidRPr="000866F4">
        <w:rPr>
          <w:sz w:val="24"/>
          <w:szCs w:val="24"/>
        </w:rPr>
        <w:t xml:space="preserve">, являющейся неотъемлемой частью </w:t>
      </w:r>
      <w:r w:rsidR="000F7BE5" w:rsidRPr="000866F4">
        <w:rPr>
          <w:sz w:val="24"/>
          <w:szCs w:val="24"/>
        </w:rPr>
        <w:t>к</w:t>
      </w:r>
      <w:r w:rsidR="00B539C1" w:rsidRPr="000866F4">
        <w:rPr>
          <w:sz w:val="24"/>
          <w:szCs w:val="24"/>
        </w:rPr>
        <w:t>онтракт</w:t>
      </w:r>
      <w:r w:rsidR="00AB44E5" w:rsidRPr="000866F4">
        <w:rPr>
          <w:sz w:val="24"/>
          <w:szCs w:val="24"/>
        </w:rPr>
        <w:t>а.</w:t>
      </w:r>
    </w:p>
    <w:p w:rsidR="007E672C" w:rsidRPr="000866F4" w:rsidRDefault="007E672C" w:rsidP="00AB44E5">
      <w:pPr>
        <w:pStyle w:val="a4"/>
        <w:widowControl w:val="0"/>
        <w:numPr>
          <w:ilvl w:val="1"/>
          <w:numId w:val="1"/>
        </w:numPr>
        <w:tabs>
          <w:tab w:val="clear" w:pos="1130"/>
          <w:tab w:val="num" w:pos="1418"/>
        </w:tabs>
        <w:ind w:left="0" w:firstLine="740"/>
        <w:rPr>
          <w:sz w:val="24"/>
        </w:rPr>
      </w:pPr>
      <w:r w:rsidRPr="000866F4">
        <w:rPr>
          <w:sz w:val="24"/>
        </w:rPr>
        <w:t xml:space="preserve">Заказчик обязуется </w:t>
      </w:r>
      <w:r w:rsidR="00E77D85" w:rsidRPr="000866F4">
        <w:rPr>
          <w:sz w:val="24"/>
        </w:rPr>
        <w:t xml:space="preserve">принять и </w:t>
      </w:r>
      <w:r w:rsidRPr="000866F4">
        <w:rPr>
          <w:sz w:val="24"/>
        </w:rPr>
        <w:t xml:space="preserve">оплатить </w:t>
      </w:r>
      <w:r w:rsidR="00E77D85" w:rsidRPr="000866F4">
        <w:rPr>
          <w:sz w:val="24"/>
        </w:rPr>
        <w:t xml:space="preserve">оказанные </w:t>
      </w:r>
      <w:r w:rsidRPr="000866F4">
        <w:rPr>
          <w:sz w:val="24"/>
        </w:rPr>
        <w:t>Исполнител</w:t>
      </w:r>
      <w:r w:rsidR="00E77D85" w:rsidRPr="000866F4">
        <w:rPr>
          <w:sz w:val="24"/>
        </w:rPr>
        <w:t>ем</w:t>
      </w:r>
      <w:r w:rsidRPr="000866F4">
        <w:rPr>
          <w:sz w:val="24"/>
        </w:rPr>
        <w:t xml:space="preserve"> </w:t>
      </w:r>
      <w:r w:rsidR="00E77D85" w:rsidRPr="000866F4">
        <w:rPr>
          <w:sz w:val="24"/>
        </w:rPr>
        <w:t>услуги в порядке и на условиях, предусмотренных настоящим</w:t>
      </w:r>
      <w:r w:rsidRPr="000866F4">
        <w:rPr>
          <w:sz w:val="24"/>
        </w:rPr>
        <w:t xml:space="preserve"> </w:t>
      </w:r>
      <w:r w:rsidR="00B539C1" w:rsidRPr="000866F4">
        <w:rPr>
          <w:sz w:val="24"/>
        </w:rPr>
        <w:t>контракт</w:t>
      </w:r>
      <w:r w:rsidR="00E77D85" w:rsidRPr="000866F4">
        <w:rPr>
          <w:sz w:val="24"/>
        </w:rPr>
        <w:t>ом</w:t>
      </w:r>
      <w:r w:rsidRPr="000866F4">
        <w:rPr>
          <w:sz w:val="24"/>
        </w:rPr>
        <w:t>.</w:t>
      </w:r>
    </w:p>
    <w:p w:rsidR="00AB44E5" w:rsidRPr="00725BD5" w:rsidRDefault="00AB44E5" w:rsidP="00AB44E5">
      <w:pPr>
        <w:pStyle w:val="a4"/>
        <w:widowControl w:val="0"/>
        <w:numPr>
          <w:ilvl w:val="1"/>
          <w:numId w:val="1"/>
        </w:numPr>
        <w:tabs>
          <w:tab w:val="clear" w:pos="1130"/>
          <w:tab w:val="num" w:pos="1418"/>
        </w:tabs>
        <w:ind w:left="0" w:firstLine="740"/>
        <w:rPr>
          <w:sz w:val="24"/>
        </w:rPr>
      </w:pPr>
      <w:r w:rsidRPr="000866F4">
        <w:rPr>
          <w:sz w:val="24"/>
        </w:rPr>
        <w:t xml:space="preserve">Срок оказания услуг: </w:t>
      </w:r>
      <w:r w:rsidR="000866F4" w:rsidRPr="000866F4">
        <w:rPr>
          <w:bCs/>
          <w:sz w:val="24"/>
        </w:rPr>
        <w:t xml:space="preserve">услуги оказываются в течение </w:t>
      </w:r>
      <w:r w:rsidR="000866F4" w:rsidRPr="000866F4">
        <w:rPr>
          <w:sz w:val="24"/>
        </w:rPr>
        <w:t xml:space="preserve">30 (тридцати) календарных дней </w:t>
      </w:r>
      <w:r w:rsidR="000866F4" w:rsidRPr="000866F4">
        <w:rPr>
          <w:bCs/>
          <w:sz w:val="24"/>
        </w:rPr>
        <w:t>с момента заключения контракта</w:t>
      </w:r>
      <w:r w:rsidRPr="00725BD5">
        <w:rPr>
          <w:sz w:val="24"/>
        </w:rPr>
        <w:t>.</w:t>
      </w:r>
    </w:p>
    <w:p w:rsidR="00FB7432" w:rsidRPr="002F6622" w:rsidRDefault="001031BE" w:rsidP="003F4ADC">
      <w:pPr>
        <w:pStyle w:val="a4"/>
        <w:numPr>
          <w:ilvl w:val="1"/>
          <w:numId w:val="1"/>
        </w:numPr>
        <w:tabs>
          <w:tab w:val="clear" w:pos="1130"/>
        </w:tabs>
        <w:ind w:left="0" w:firstLine="709"/>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CD7D4C"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CD7D4C">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CD7D4C">
        <w:rPr>
          <w:rFonts w:ascii="Times New Roman" w:hAnsi="Times New Roman" w:cs="Times New Roman"/>
          <w:sz w:val="24"/>
          <w:szCs w:val="24"/>
        </w:rPr>
        <w:t>3</w:t>
      </w:r>
      <w:r w:rsidR="00695EC7" w:rsidRPr="00CD7D4C">
        <w:rPr>
          <w:rFonts w:ascii="Times New Roman" w:hAnsi="Times New Roman" w:cs="Times New Roman"/>
          <w:sz w:val="24"/>
          <w:szCs w:val="24"/>
        </w:rPr>
        <w:t xml:space="preserve">0 </w:t>
      </w:r>
      <w:r w:rsidRPr="00CD7D4C">
        <w:rPr>
          <w:rFonts w:ascii="Times New Roman" w:hAnsi="Times New Roman" w:cs="Times New Roman"/>
          <w:sz w:val="24"/>
          <w:szCs w:val="24"/>
        </w:rPr>
        <w:t>(</w:t>
      </w:r>
      <w:r w:rsidR="00E629A2" w:rsidRPr="00CD7D4C">
        <w:rPr>
          <w:rFonts w:ascii="Times New Roman" w:hAnsi="Times New Roman" w:cs="Times New Roman"/>
          <w:sz w:val="24"/>
          <w:szCs w:val="24"/>
        </w:rPr>
        <w:t>тридца</w:t>
      </w:r>
      <w:r w:rsidRPr="00CD7D4C">
        <w:rPr>
          <w:rFonts w:ascii="Times New Roman" w:hAnsi="Times New Roman" w:cs="Times New Roman"/>
          <w:sz w:val="24"/>
          <w:szCs w:val="24"/>
        </w:rPr>
        <w:t xml:space="preserve">ти) </w:t>
      </w:r>
      <w:r w:rsidR="00695EC7" w:rsidRPr="00CD7D4C">
        <w:rPr>
          <w:rFonts w:ascii="Times New Roman" w:hAnsi="Times New Roman" w:cs="Times New Roman"/>
          <w:sz w:val="24"/>
          <w:szCs w:val="24"/>
        </w:rPr>
        <w:t>календарных дней со дня выдачи указанных документов</w:t>
      </w:r>
      <w:r w:rsidRPr="00CD7D4C">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CD7D4C">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976"/>
        <w:gridCol w:w="1559"/>
        <w:gridCol w:w="1418"/>
        <w:gridCol w:w="2693"/>
        <w:gridCol w:w="3260"/>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CD7D4C">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976"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559"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418"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3"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260"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CD7D4C">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976"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559"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418"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3"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260"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CD7D4C">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976" w:type="dxa"/>
            <w:tcBorders>
              <w:top w:val="nil"/>
              <w:left w:val="nil"/>
              <w:bottom w:val="single" w:sz="4" w:space="0" w:color="auto"/>
              <w:right w:val="single" w:sz="4" w:space="0" w:color="auto"/>
            </w:tcBorders>
            <w:shd w:val="clear" w:color="auto" w:fill="auto"/>
            <w:noWrap/>
            <w:vAlign w:val="bottom"/>
            <w:hideMark/>
          </w:tcPr>
          <w:p w:rsidR="00D1797C" w:rsidRPr="00CD7D4C" w:rsidRDefault="00CD7D4C" w:rsidP="00D1797C">
            <w:pPr>
              <w:widowControl/>
              <w:spacing w:line="240" w:lineRule="auto"/>
              <w:ind w:firstLine="0"/>
              <w:rPr>
                <w:snapToGrid/>
                <w:color w:val="000000"/>
                <w:szCs w:val="22"/>
              </w:rPr>
            </w:pPr>
            <w:r w:rsidRPr="00CD7D4C">
              <w:rPr>
                <w:snapToGrid/>
                <w:color w:val="000000"/>
                <w:szCs w:val="22"/>
              </w:rPr>
              <w:t xml:space="preserve">Образовательные услуги по дополнительному профессиональному образованию инженерно-технического персонала Заказчика </w:t>
            </w:r>
            <w:r w:rsidRPr="00CD7D4C">
              <w:rPr>
                <w:bCs/>
                <w:snapToGrid/>
                <w:color w:val="000000"/>
                <w:szCs w:val="22"/>
              </w:rPr>
              <w:t>по программе повышения квалификации «</w:t>
            </w:r>
            <w:r w:rsidRPr="00CD7D4C">
              <w:rPr>
                <w:snapToGrid/>
                <w:color w:val="000000"/>
                <w:szCs w:val="22"/>
              </w:rPr>
              <w:t>Техническое обслуживание медицинских изделий. Работы: монтаж и наладка, контроль технического состояния, периодическое и текущее техническое обслуживание медицинских изделий, ремонт</w:t>
            </w:r>
            <w:r w:rsidRPr="00CD7D4C">
              <w:rPr>
                <w:bCs/>
                <w:snapToGrid/>
                <w:color w:val="000000"/>
                <w:szCs w:val="22"/>
              </w:rPr>
              <w:t>» (код ОКПД 2 85.42.19.900 Услуги по профессиональному обучению прочие</w:t>
            </w:r>
            <w:r w:rsidR="00725BD5" w:rsidRPr="00CD7D4C">
              <w:rPr>
                <w:bCs/>
                <w:snapToGrid/>
                <w:color w:val="000000"/>
                <w:szCs w:val="22"/>
              </w:rPr>
              <w:t>)</w:t>
            </w:r>
          </w:p>
        </w:tc>
        <w:tc>
          <w:tcPr>
            <w:tcW w:w="1559"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418" w:type="dxa"/>
            <w:tcBorders>
              <w:top w:val="nil"/>
              <w:left w:val="nil"/>
              <w:bottom w:val="single" w:sz="4" w:space="0" w:color="auto"/>
              <w:right w:val="single" w:sz="4" w:space="0" w:color="auto"/>
            </w:tcBorders>
            <w:shd w:val="clear" w:color="auto" w:fill="auto"/>
            <w:noWrap/>
            <w:vAlign w:val="center"/>
            <w:hideMark/>
          </w:tcPr>
          <w:p w:rsidR="00D1797C" w:rsidRPr="00D1797C" w:rsidRDefault="00CD7D4C" w:rsidP="00D1797C">
            <w:pPr>
              <w:widowControl/>
              <w:spacing w:line="240" w:lineRule="auto"/>
              <w:ind w:firstLine="0"/>
              <w:jc w:val="center"/>
              <w:rPr>
                <w:snapToGrid/>
                <w:color w:val="000000"/>
                <w:szCs w:val="22"/>
              </w:rPr>
            </w:pPr>
            <w:r>
              <w:rPr>
                <w:snapToGrid/>
                <w:color w:val="000000"/>
                <w:szCs w:val="22"/>
              </w:rPr>
              <w:t>2</w:t>
            </w:r>
          </w:p>
        </w:tc>
        <w:tc>
          <w:tcPr>
            <w:tcW w:w="2693"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260"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CD7D4C">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976" w:type="dxa"/>
            <w:tcBorders>
              <w:top w:val="nil"/>
              <w:left w:val="nil"/>
              <w:bottom w:val="single" w:sz="4" w:space="0" w:color="auto"/>
              <w:right w:val="single" w:sz="4" w:space="0" w:color="auto"/>
            </w:tcBorders>
            <w:shd w:val="clear" w:color="auto" w:fill="auto"/>
            <w:noWrap/>
            <w:vAlign w:val="bottom"/>
            <w:hideMark/>
          </w:tcPr>
          <w:p w:rsidR="00D1797C" w:rsidRPr="00CD7D4C" w:rsidRDefault="00D1797C" w:rsidP="00D1797C">
            <w:pPr>
              <w:widowControl/>
              <w:spacing w:line="240" w:lineRule="auto"/>
              <w:ind w:firstLine="0"/>
              <w:rPr>
                <w:b/>
                <w:bCs/>
                <w:snapToGrid/>
                <w:color w:val="000000"/>
                <w:szCs w:val="22"/>
              </w:rPr>
            </w:pPr>
            <w:r w:rsidRPr="00CD7D4C">
              <w:rPr>
                <w:b/>
                <w:bCs/>
                <w:snapToGrid/>
                <w:color w:val="000000"/>
                <w:szCs w:val="22"/>
              </w:rPr>
              <w:t>ИТОГО:</w:t>
            </w:r>
          </w:p>
        </w:tc>
        <w:tc>
          <w:tcPr>
            <w:tcW w:w="1559"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418"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3"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260"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CD7D4C"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CD7D4C" w:rsidRDefault="00D1797C" w:rsidP="00D1797C">
            <w:pPr>
              <w:widowControl/>
              <w:spacing w:line="240" w:lineRule="auto"/>
              <w:ind w:firstLine="0"/>
              <w:rPr>
                <w:b/>
                <w:bCs/>
                <w:snapToGrid/>
                <w:color w:val="000000"/>
                <w:szCs w:val="22"/>
              </w:rPr>
            </w:pPr>
            <w:r w:rsidRPr="00CD7D4C">
              <w:rPr>
                <w:b/>
                <w:bCs/>
                <w:snapToGrid/>
                <w:color w:val="000000"/>
                <w:szCs w:val="22"/>
              </w:rPr>
              <w:t xml:space="preserve">Срок оказания услуги: </w:t>
            </w:r>
            <w:r w:rsidR="00CD7D4C" w:rsidRPr="00CD7D4C">
              <w:rPr>
                <w:bCs/>
                <w:szCs w:val="22"/>
              </w:rPr>
              <w:t xml:space="preserve">услуги оказываются в течение </w:t>
            </w:r>
            <w:r w:rsidR="00CD7D4C" w:rsidRPr="00CD7D4C">
              <w:rPr>
                <w:szCs w:val="22"/>
              </w:rPr>
              <w:t xml:space="preserve">30 (тридцати) календарных дней </w:t>
            </w:r>
            <w:r w:rsidR="00CD7D4C" w:rsidRPr="00CD7D4C">
              <w:rPr>
                <w:bCs/>
                <w:szCs w:val="22"/>
              </w:rPr>
              <w:t>с момента заключения контракта</w:t>
            </w:r>
            <w:r w:rsidR="00725BD5" w:rsidRPr="00CD7D4C">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CD7D4C" w:rsidRDefault="00D1797C" w:rsidP="00D1797C">
            <w:pPr>
              <w:widowControl/>
              <w:spacing w:line="240" w:lineRule="auto"/>
              <w:ind w:firstLine="0"/>
              <w:rPr>
                <w:b/>
                <w:bCs/>
                <w:snapToGrid/>
                <w:color w:val="000000"/>
                <w:szCs w:val="22"/>
              </w:rPr>
            </w:pPr>
            <w:r w:rsidRPr="00CD7D4C">
              <w:rPr>
                <w:b/>
                <w:bCs/>
                <w:snapToGrid/>
                <w:color w:val="000000"/>
                <w:szCs w:val="22"/>
              </w:rPr>
              <w:t xml:space="preserve">Место оказания услуги: </w:t>
            </w:r>
            <w:r w:rsidR="00CD7D4C" w:rsidRPr="00CD7D4C">
              <w:rPr>
                <w:szCs w:val="22"/>
              </w:rPr>
              <w:t>по месту нахождения Исполнителя с применением методов электронного обучения и дистанционных образовательных технологий</w:t>
            </w:r>
            <w:r w:rsidR="00725BD5" w:rsidRPr="00CD7D4C">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725BD5" w:rsidRDefault="00617B1C" w:rsidP="00D1797C">
            <w:pPr>
              <w:widowControl/>
              <w:spacing w:line="240" w:lineRule="auto"/>
              <w:ind w:firstLine="0"/>
              <w:rPr>
                <w:b/>
                <w:bCs/>
                <w:snapToGrid/>
                <w:color w:val="000000"/>
                <w:szCs w:val="22"/>
              </w:rPr>
            </w:pPr>
            <w:r w:rsidRPr="00725BD5">
              <w:rPr>
                <w:b/>
                <w:bCs/>
                <w:snapToGrid/>
                <w:color w:val="000000"/>
                <w:szCs w:val="22"/>
              </w:rPr>
              <w:t xml:space="preserve">Источник финансирования: </w:t>
            </w:r>
            <w:r w:rsidRPr="00725BD5">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CD7D4C" w:rsidRPr="00CD7D4C" w:rsidRDefault="00CD7D4C" w:rsidP="00CD7D4C">
      <w:pPr>
        <w:spacing w:line="240" w:lineRule="auto"/>
        <w:jc w:val="center"/>
        <w:rPr>
          <w:b/>
          <w:color w:val="000000"/>
          <w:sz w:val="24"/>
          <w:szCs w:val="24"/>
        </w:rPr>
      </w:pPr>
      <w:r w:rsidRPr="00CD7D4C">
        <w:rPr>
          <w:b/>
          <w:color w:val="000000"/>
          <w:sz w:val="24"/>
          <w:szCs w:val="24"/>
        </w:rPr>
        <w:t xml:space="preserve">Техническое задание </w:t>
      </w:r>
    </w:p>
    <w:p w:rsidR="00CD7D4C" w:rsidRPr="00CD7D4C" w:rsidRDefault="00CD7D4C" w:rsidP="00CD7D4C">
      <w:pPr>
        <w:spacing w:line="240" w:lineRule="auto"/>
        <w:jc w:val="center"/>
        <w:rPr>
          <w:color w:val="000000"/>
          <w:sz w:val="24"/>
          <w:szCs w:val="24"/>
        </w:rPr>
      </w:pPr>
      <w:r w:rsidRPr="00CD7D4C">
        <w:rPr>
          <w:color w:val="000000"/>
          <w:sz w:val="24"/>
          <w:szCs w:val="24"/>
        </w:rPr>
        <w:t>на оказание образовательных услуг</w:t>
      </w:r>
      <w:r w:rsidRPr="00CD7D4C">
        <w:rPr>
          <w:sz w:val="24"/>
          <w:szCs w:val="24"/>
        </w:rPr>
        <w:t xml:space="preserve"> по дополнительному профессиональному образованию (повышение квалификации) инженерно-технического персонала</w:t>
      </w:r>
    </w:p>
    <w:p w:rsidR="00CD7D4C" w:rsidRPr="00CD7D4C" w:rsidRDefault="00CD7D4C" w:rsidP="00CD7D4C">
      <w:pPr>
        <w:spacing w:line="240" w:lineRule="auto"/>
        <w:jc w:val="both"/>
        <w:rPr>
          <w:color w:val="000000"/>
          <w:sz w:val="24"/>
          <w:szCs w:val="24"/>
        </w:rPr>
      </w:pPr>
    </w:p>
    <w:p w:rsidR="00CD7D4C" w:rsidRPr="00CD7D4C" w:rsidRDefault="00CD7D4C" w:rsidP="00CD7D4C">
      <w:pPr>
        <w:widowControl/>
        <w:numPr>
          <w:ilvl w:val="0"/>
          <w:numId w:val="14"/>
        </w:numPr>
        <w:tabs>
          <w:tab w:val="num" w:pos="0"/>
        </w:tabs>
        <w:spacing w:line="240" w:lineRule="auto"/>
        <w:ind w:left="0" w:firstLine="0"/>
        <w:jc w:val="both"/>
        <w:rPr>
          <w:sz w:val="24"/>
          <w:szCs w:val="24"/>
        </w:rPr>
      </w:pPr>
      <w:r w:rsidRPr="00CD7D4C">
        <w:rPr>
          <w:b/>
          <w:sz w:val="24"/>
          <w:szCs w:val="24"/>
        </w:rPr>
        <w:t>Общие положения.</w:t>
      </w:r>
    </w:p>
    <w:p w:rsidR="00CD7D4C" w:rsidRPr="00CD7D4C" w:rsidRDefault="00CD7D4C" w:rsidP="00CD7D4C">
      <w:pPr>
        <w:widowControl/>
        <w:numPr>
          <w:ilvl w:val="1"/>
          <w:numId w:val="14"/>
        </w:numPr>
        <w:tabs>
          <w:tab w:val="clear" w:pos="720"/>
          <w:tab w:val="num" w:pos="1276"/>
        </w:tabs>
        <w:spacing w:line="240" w:lineRule="auto"/>
        <w:ind w:left="0" w:firstLine="426"/>
        <w:jc w:val="both"/>
        <w:rPr>
          <w:sz w:val="24"/>
          <w:szCs w:val="24"/>
        </w:rPr>
      </w:pPr>
      <w:r w:rsidRPr="00CD7D4C">
        <w:rPr>
          <w:sz w:val="24"/>
          <w:szCs w:val="24"/>
        </w:rPr>
        <w:t>Услуги по своим характеристикам должны соответствовать требованиям, перечисленным ниже.</w:t>
      </w:r>
    </w:p>
    <w:p w:rsidR="00CD7D4C" w:rsidRPr="00CD7D4C" w:rsidRDefault="00CD7D4C" w:rsidP="00CD7D4C">
      <w:pPr>
        <w:widowControl/>
        <w:numPr>
          <w:ilvl w:val="1"/>
          <w:numId w:val="14"/>
        </w:numPr>
        <w:tabs>
          <w:tab w:val="clear" w:pos="720"/>
          <w:tab w:val="num" w:pos="1276"/>
        </w:tabs>
        <w:spacing w:line="240" w:lineRule="auto"/>
        <w:ind w:left="0" w:firstLine="426"/>
        <w:jc w:val="both"/>
        <w:rPr>
          <w:sz w:val="24"/>
          <w:szCs w:val="24"/>
        </w:rPr>
      </w:pPr>
      <w:bookmarkStart w:id="1" w:name="_Hlk128430919"/>
      <w:r w:rsidRPr="00CD7D4C">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bookmarkEnd w:id="1"/>
    </w:p>
    <w:p w:rsidR="00CD7D4C" w:rsidRPr="00CD7D4C" w:rsidRDefault="00CD7D4C" w:rsidP="00CD7D4C">
      <w:pPr>
        <w:spacing w:line="240" w:lineRule="auto"/>
        <w:rPr>
          <w:sz w:val="24"/>
          <w:szCs w:val="24"/>
        </w:rPr>
      </w:pPr>
    </w:p>
    <w:p w:rsidR="00CD7D4C" w:rsidRPr="00CD7D4C" w:rsidRDefault="00CD7D4C" w:rsidP="00CD7D4C">
      <w:pPr>
        <w:widowControl/>
        <w:numPr>
          <w:ilvl w:val="0"/>
          <w:numId w:val="14"/>
        </w:numPr>
        <w:tabs>
          <w:tab w:val="num" w:pos="0"/>
        </w:tabs>
        <w:spacing w:line="240" w:lineRule="auto"/>
        <w:ind w:left="0" w:firstLine="0"/>
        <w:jc w:val="both"/>
        <w:rPr>
          <w:b/>
          <w:sz w:val="24"/>
          <w:szCs w:val="24"/>
        </w:rPr>
      </w:pPr>
      <w:r w:rsidRPr="00CD7D4C">
        <w:rPr>
          <w:b/>
          <w:sz w:val="24"/>
          <w:szCs w:val="24"/>
        </w:rPr>
        <w:t>Наименование и описание требуемой услуги, объем услуги:</w:t>
      </w:r>
    </w:p>
    <w:p w:rsidR="00CD7D4C" w:rsidRPr="00CD7D4C" w:rsidRDefault="00CD7D4C" w:rsidP="00CD7D4C">
      <w:pPr>
        <w:pStyle w:val="ad"/>
        <w:numPr>
          <w:ilvl w:val="1"/>
          <w:numId w:val="14"/>
        </w:numPr>
        <w:tabs>
          <w:tab w:val="clear" w:pos="720"/>
          <w:tab w:val="num" w:pos="1134"/>
        </w:tabs>
        <w:spacing w:after="0"/>
        <w:ind w:left="0" w:firstLine="360"/>
      </w:pPr>
      <w:r w:rsidRPr="00CD7D4C">
        <w:t xml:space="preserve">Образовательные услуги по дополнительному профессиональному образованию инженерно-технического персонала Заказчика </w:t>
      </w:r>
      <w:r w:rsidRPr="00CD7D4C">
        <w:rPr>
          <w:bCs/>
        </w:rPr>
        <w:t>по программе повышения квалификации «</w:t>
      </w:r>
      <w:r w:rsidRPr="00CD7D4C">
        <w:t>Техническое обслуживание медицинских изделий. Работы: монтаж и наладка, контроль технического состояния, периодическое и текущее техническое обслуживание медицинских изделий, ремонт</w:t>
      </w:r>
      <w:r w:rsidRPr="00CD7D4C">
        <w:rPr>
          <w:bCs/>
        </w:rPr>
        <w:t>» (код ОКПД 2 85.42.19.900 Услуги по профессиональному обучению прочие) в следующем объеме:</w:t>
      </w:r>
    </w:p>
    <w:p w:rsidR="00CD7D4C" w:rsidRPr="00CD7D4C" w:rsidRDefault="00CD7D4C" w:rsidP="00CD7D4C">
      <w:pPr>
        <w:pStyle w:val="ad"/>
        <w:numPr>
          <w:ilvl w:val="2"/>
          <w:numId w:val="14"/>
        </w:numPr>
        <w:tabs>
          <w:tab w:val="clear" w:pos="1003"/>
          <w:tab w:val="num" w:pos="1276"/>
        </w:tabs>
        <w:spacing w:after="0"/>
        <w:ind w:left="0" w:firstLine="426"/>
      </w:pPr>
      <w:r w:rsidRPr="00CD7D4C">
        <w:t>Количество обучающихся – 2 человека: ведущий инженер по обслуживанию медицинского оборудования (1 человек), инженер по обслуживанию медицинского оборудования (1 человек).</w:t>
      </w:r>
    </w:p>
    <w:p w:rsidR="00CD7D4C" w:rsidRPr="00CD7D4C" w:rsidRDefault="00CD7D4C" w:rsidP="00CD7D4C">
      <w:pPr>
        <w:pStyle w:val="ad"/>
        <w:numPr>
          <w:ilvl w:val="2"/>
          <w:numId w:val="14"/>
        </w:numPr>
        <w:tabs>
          <w:tab w:val="clear" w:pos="1003"/>
          <w:tab w:val="num" w:pos="1276"/>
        </w:tabs>
        <w:spacing w:after="0"/>
        <w:ind w:left="0" w:firstLine="426"/>
      </w:pPr>
      <w:r w:rsidRPr="00CD7D4C">
        <w:t>Форма обучения – заочная с применением методов электронного обучения и дистанционных образовательных технологий;</w:t>
      </w:r>
    </w:p>
    <w:p w:rsidR="00CD7D4C" w:rsidRPr="00CD7D4C" w:rsidRDefault="00CD7D4C" w:rsidP="00CD7D4C">
      <w:pPr>
        <w:pStyle w:val="ad"/>
        <w:numPr>
          <w:ilvl w:val="2"/>
          <w:numId w:val="14"/>
        </w:numPr>
        <w:tabs>
          <w:tab w:val="clear" w:pos="1003"/>
          <w:tab w:val="num" w:pos="1276"/>
        </w:tabs>
        <w:spacing w:after="0"/>
        <w:ind w:left="0" w:firstLine="426"/>
      </w:pPr>
      <w:r w:rsidRPr="00CD7D4C">
        <w:t>Количество часов – не менее 108;</w:t>
      </w:r>
    </w:p>
    <w:p w:rsidR="00CD7D4C" w:rsidRPr="00CD7D4C" w:rsidRDefault="00CD7D4C" w:rsidP="00CD7D4C">
      <w:pPr>
        <w:pStyle w:val="ad"/>
        <w:numPr>
          <w:ilvl w:val="2"/>
          <w:numId w:val="14"/>
        </w:numPr>
        <w:tabs>
          <w:tab w:val="clear" w:pos="1003"/>
          <w:tab w:val="num" w:pos="1276"/>
        </w:tabs>
        <w:spacing w:after="0"/>
        <w:ind w:left="0" w:firstLine="426"/>
      </w:pPr>
      <w:r w:rsidRPr="00CD7D4C">
        <w:t>При обучении выдаются учебные пособия;</w:t>
      </w:r>
    </w:p>
    <w:p w:rsidR="00CD7D4C" w:rsidRPr="00CD7D4C" w:rsidRDefault="00CD7D4C" w:rsidP="00CD7D4C">
      <w:pPr>
        <w:pStyle w:val="ad"/>
        <w:numPr>
          <w:ilvl w:val="2"/>
          <w:numId w:val="14"/>
        </w:numPr>
        <w:tabs>
          <w:tab w:val="clear" w:pos="1003"/>
          <w:tab w:val="num" w:pos="1276"/>
        </w:tabs>
        <w:spacing w:after="0"/>
        <w:ind w:left="0" w:firstLine="426"/>
      </w:pPr>
      <w:r w:rsidRPr="00CD7D4C">
        <w:t>При обучении должны быть в том числе изучены следующие темы:</w:t>
      </w:r>
    </w:p>
    <w:p w:rsidR="00CD7D4C" w:rsidRPr="00CD7D4C" w:rsidRDefault="00CD7D4C" w:rsidP="00CD7D4C">
      <w:pPr>
        <w:pStyle w:val="ad"/>
        <w:numPr>
          <w:ilvl w:val="0"/>
          <w:numId w:val="17"/>
        </w:numPr>
        <w:spacing w:after="0"/>
        <w:ind w:left="0" w:firstLine="788"/>
        <w:contextualSpacing w:val="0"/>
      </w:pPr>
      <w:r w:rsidRPr="00CD7D4C">
        <w:t>Комплексное техническое обслуживание медицинских изделий, охрана труда и техника безопасности при проведении технического обслуживания медицинских изделий;</w:t>
      </w:r>
    </w:p>
    <w:p w:rsidR="00CD7D4C" w:rsidRPr="00CD7D4C" w:rsidRDefault="00CD7D4C" w:rsidP="00CD7D4C">
      <w:pPr>
        <w:pStyle w:val="ad"/>
        <w:numPr>
          <w:ilvl w:val="0"/>
          <w:numId w:val="17"/>
        </w:numPr>
        <w:spacing w:after="0"/>
        <w:ind w:left="0" w:firstLine="788"/>
        <w:contextualSpacing w:val="0"/>
      </w:pPr>
      <w:r w:rsidRPr="00CD7D4C">
        <w:t>Техническое обслуживание следующих медицинских изделий:</w:t>
      </w:r>
    </w:p>
    <w:p w:rsidR="00CD7D4C" w:rsidRPr="00CD7D4C" w:rsidRDefault="00CD7D4C" w:rsidP="00CD7D4C">
      <w:pPr>
        <w:pStyle w:val="ad"/>
        <w:numPr>
          <w:ilvl w:val="0"/>
          <w:numId w:val="17"/>
        </w:numPr>
        <w:spacing w:after="0"/>
        <w:ind w:left="0" w:firstLine="788"/>
        <w:contextualSpacing w:val="0"/>
      </w:pPr>
      <w:r w:rsidRPr="00CD7D4C">
        <w:t>Аппараты и оборудование для травматологии и механотерапии;</w:t>
      </w:r>
    </w:p>
    <w:p w:rsidR="00CD7D4C" w:rsidRPr="00CD7D4C" w:rsidRDefault="00CD7D4C" w:rsidP="00CD7D4C">
      <w:pPr>
        <w:pStyle w:val="ad"/>
        <w:numPr>
          <w:ilvl w:val="0"/>
          <w:numId w:val="17"/>
        </w:numPr>
        <w:spacing w:after="0"/>
        <w:ind w:left="0" w:firstLine="788"/>
        <w:contextualSpacing w:val="0"/>
      </w:pPr>
      <w:r w:rsidRPr="00CD7D4C">
        <w:t>Аптечное оборудование;</w:t>
      </w:r>
    </w:p>
    <w:p w:rsidR="00CD7D4C" w:rsidRPr="00CD7D4C" w:rsidRDefault="00CD7D4C" w:rsidP="00CD7D4C">
      <w:pPr>
        <w:pStyle w:val="ad"/>
        <w:numPr>
          <w:ilvl w:val="0"/>
          <w:numId w:val="17"/>
        </w:numPr>
        <w:spacing w:after="0"/>
        <w:ind w:left="0" w:firstLine="788"/>
        <w:contextualSpacing w:val="0"/>
      </w:pPr>
      <w:r w:rsidRPr="00CD7D4C">
        <w:t>Дезинфекционное оборудование;</w:t>
      </w:r>
    </w:p>
    <w:p w:rsidR="00CD7D4C" w:rsidRPr="00CD7D4C" w:rsidRDefault="00CD7D4C" w:rsidP="00CD7D4C">
      <w:pPr>
        <w:pStyle w:val="ad"/>
        <w:numPr>
          <w:ilvl w:val="0"/>
          <w:numId w:val="17"/>
        </w:numPr>
        <w:spacing w:after="0"/>
        <w:ind w:left="0" w:firstLine="788"/>
        <w:contextualSpacing w:val="0"/>
      </w:pPr>
      <w:r w:rsidRPr="00CD7D4C">
        <w:t>Клинико-диагностические приборы и аппараты;</w:t>
      </w:r>
    </w:p>
    <w:p w:rsidR="00CD7D4C" w:rsidRPr="00CD7D4C" w:rsidRDefault="00CD7D4C" w:rsidP="00CD7D4C">
      <w:pPr>
        <w:pStyle w:val="ad"/>
        <w:numPr>
          <w:ilvl w:val="0"/>
          <w:numId w:val="17"/>
        </w:numPr>
        <w:spacing w:after="0"/>
        <w:ind w:left="0" w:firstLine="788"/>
        <w:contextualSpacing w:val="0"/>
      </w:pPr>
      <w:r w:rsidRPr="00CD7D4C">
        <w:t>Мебель медицинская;</w:t>
      </w:r>
    </w:p>
    <w:p w:rsidR="00CD7D4C" w:rsidRPr="00CD7D4C" w:rsidRDefault="00CD7D4C" w:rsidP="00CD7D4C">
      <w:pPr>
        <w:pStyle w:val="ad"/>
        <w:numPr>
          <w:ilvl w:val="0"/>
          <w:numId w:val="17"/>
        </w:numPr>
        <w:spacing w:after="0"/>
        <w:ind w:left="0" w:firstLine="788"/>
        <w:contextualSpacing w:val="0"/>
      </w:pPr>
      <w:r w:rsidRPr="00CD7D4C">
        <w:t>Наркозно-дыхательные и реанимационные приборы, аппараты и оборудование;</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акушерства, гинекологии и неонатологии;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оториноларингологии;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офтальмологии;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рентгенологии;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томографии;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урологии и очищения крови вне организма;</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физиотерапии;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для функциональной диагностики;</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лазерные;</w:t>
      </w:r>
    </w:p>
    <w:p w:rsidR="00CD7D4C" w:rsidRPr="00CD7D4C" w:rsidRDefault="00CD7D4C" w:rsidP="00CD7D4C">
      <w:pPr>
        <w:pStyle w:val="ad"/>
        <w:numPr>
          <w:ilvl w:val="0"/>
          <w:numId w:val="17"/>
        </w:numPr>
        <w:spacing w:after="0"/>
        <w:ind w:left="0" w:firstLine="788"/>
        <w:contextualSpacing w:val="0"/>
      </w:pPr>
      <w:r w:rsidRPr="00CD7D4C">
        <w:t>Приборы, аппараты и оборудование, применяемые при лабораторных, морфологических исследованиях и в учреждениях санитарно-эпидемиологического профиля;</w:t>
      </w:r>
    </w:p>
    <w:p w:rsidR="00CD7D4C" w:rsidRPr="00CD7D4C" w:rsidRDefault="00CD7D4C" w:rsidP="00CD7D4C">
      <w:pPr>
        <w:pStyle w:val="ad"/>
        <w:numPr>
          <w:ilvl w:val="0"/>
          <w:numId w:val="17"/>
        </w:numPr>
        <w:spacing w:after="0"/>
        <w:ind w:left="0" w:firstLine="788"/>
        <w:contextualSpacing w:val="0"/>
      </w:pPr>
      <w:r w:rsidRPr="00CD7D4C">
        <w:t>Приборы, аппараты, оборудование и инструменты для хирургии и нейрохирургии;</w:t>
      </w:r>
    </w:p>
    <w:p w:rsidR="00CD7D4C" w:rsidRPr="00CD7D4C" w:rsidRDefault="00CD7D4C" w:rsidP="00CD7D4C">
      <w:pPr>
        <w:pStyle w:val="ad"/>
        <w:numPr>
          <w:ilvl w:val="0"/>
          <w:numId w:val="17"/>
        </w:numPr>
        <w:spacing w:after="0"/>
        <w:ind w:left="0" w:firstLine="788"/>
        <w:contextualSpacing w:val="0"/>
      </w:pPr>
      <w:r w:rsidRPr="00CD7D4C">
        <w:t>Стерилизационное оборудование;</w:t>
      </w:r>
    </w:p>
    <w:p w:rsidR="00CD7D4C" w:rsidRPr="00CD7D4C" w:rsidRDefault="00CD7D4C" w:rsidP="00CD7D4C">
      <w:pPr>
        <w:pStyle w:val="ad"/>
        <w:numPr>
          <w:ilvl w:val="0"/>
          <w:numId w:val="17"/>
        </w:numPr>
        <w:spacing w:after="0"/>
        <w:ind w:left="0" w:firstLine="788"/>
        <w:contextualSpacing w:val="0"/>
      </w:pPr>
      <w:r w:rsidRPr="00CD7D4C">
        <w:t>Эндоскопическое оборудование;</w:t>
      </w:r>
    </w:p>
    <w:p w:rsidR="00CD7D4C" w:rsidRPr="00CD7D4C" w:rsidRDefault="00CD7D4C" w:rsidP="00CD7D4C">
      <w:pPr>
        <w:pStyle w:val="ad"/>
        <w:numPr>
          <w:ilvl w:val="0"/>
          <w:numId w:val="17"/>
        </w:numPr>
        <w:spacing w:after="0"/>
        <w:ind w:left="0" w:firstLine="788"/>
        <w:contextualSpacing w:val="0"/>
      </w:pPr>
      <w:r w:rsidRPr="00CD7D4C">
        <w:t>Сердечно-сосудистые медицинские изделия;</w:t>
      </w:r>
    </w:p>
    <w:p w:rsidR="00CD7D4C" w:rsidRPr="00CD7D4C" w:rsidRDefault="00CD7D4C" w:rsidP="00CD7D4C">
      <w:pPr>
        <w:pStyle w:val="ad"/>
        <w:numPr>
          <w:ilvl w:val="0"/>
          <w:numId w:val="17"/>
        </w:numPr>
        <w:spacing w:after="0"/>
        <w:ind w:left="0" w:firstLine="788"/>
        <w:contextualSpacing w:val="0"/>
      </w:pPr>
      <w:r w:rsidRPr="00CD7D4C">
        <w:t>Метрологическое обеспечение технического обслуживания медицинских изделий;</w:t>
      </w:r>
    </w:p>
    <w:p w:rsidR="00CD7D4C" w:rsidRPr="00CD7D4C" w:rsidRDefault="00CD7D4C" w:rsidP="00CD7D4C">
      <w:pPr>
        <w:pStyle w:val="ad"/>
        <w:numPr>
          <w:ilvl w:val="0"/>
          <w:numId w:val="17"/>
        </w:numPr>
        <w:spacing w:after="0"/>
        <w:ind w:left="0" w:firstLine="788"/>
        <w:contextualSpacing w:val="0"/>
      </w:pPr>
      <w:r w:rsidRPr="00CD7D4C">
        <w:t>Практика организации взаимодействия сервисных предприятий и учреждений здравоохранения по вопросам технического обслуживания медицинских изделий.</w:t>
      </w:r>
    </w:p>
    <w:p w:rsidR="00CD7D4C" w:rsidRPr="00CD7D4C" w:rsidRDefault="00CD7D4C" w:rsidP="00CD7D4C">
      <w:pPr>
        <w:pStyle w:val="ad"/>
        <w:numPr>
          <w:ilvl w:val="0"/>
          <w:numId w:val="17"/>
        </w:numPr>
        <w:spacing w:after="0"/>
        <w:ind w:left="0" w:firstLine="788"/>
        <w:contextualSpacing w:val="0"/>
      </w:pPr>
      <w:r w:rsidRPr="00CD7D4C">
        <w:t>Разработка стандартных операционных процессов в направлениях: техническое обслуживание и ремонт медицинского оборудования, приемка оборудования, списание оборудования.</w:t>
      </w:r>
    </w:p>
    <w:p w:rsidR="00CD7D4C" w:rsidRPr="00CD7D4C" w:rsidRDefault="00CD7D4C" w:rsidP="00CD7D4C">
      <w:pPr>
        <w:pStyle w:val="ad"/>
        <w:numPr>
          <w:ilvl w:val="2"/>
          <w:numId w:val="14"/>
        </w:numPr>
        <w:tabs>
          <w:tab w:val="clear" w:pos="1003"/>
          <w:tab w:val="num" w:pos="1276"/>
        </w:tabs>
        <w:spacing w:after="0"/>
        <w:ind w:left="0" w:firstLine="426"/>
      </w:pPr>
      <w:r w:rsidRPr="00CD7D4C">
        <w:t>По окончании обучения проводится аттестация и при успешном прохождении аттестации выдается удостоверение о повышении квалификации.</w:t>
      </w:r>
    </w:p>
    <w:p w:rsidR="00CD7D4C" w:rsidRPr="00CD7D4C" w:rsidRDefault="00CD7D4C" w:rsidP="00CD7D4C">
      <w:pPr>
        <w:spacing w:line="240" w:lineRule="auto"/>
        <w:rPr>
          <w:sz w:val="24"/>
          <w:szCs w:val="24"/>
        </w:rPr>
      </w:pPr>
    </w:p>
    <w:p w:rsidR="00CD7D4C" w:rsidRPr="00CD7D4C" w:rsidRDefault="00CD7D4C" w:rsidP="00CD7D4C">
      <w:pPr>
        <w:widowControl/>
        <w:numPr>
          <w:ilvl w:val="0"/>
          <w:numId w:val="14"/>
        </w:numPr>
        <w:tabs>
          <w:tab w:val="clear" w:pos="360"/>
          <w:tab w:val="num" w:pos="567"/>
        </w:tabs>
        <w:spacing w:line="240" w:lineRule="auto"/>
        <w:ind w:left="0" w:firstLine="0"/>
        <w:jc w:val="both"/>
        <w:rPr>
          <w:b/>
          <w:bCs/>
          <w:sz w:val="24"/>
          <w:szCs w:val="24"/>
        </w:rPr>
      </w:pPr>
      <w:r w:rsidRPr="00CD7D4C">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CD7D4C" w:rsidRPr="00CD7D4C" w:rsidRDefault="00CD7D4C" w:rsidP="00CD7D4C">
      <w:pPr>
        <w:widowControl/>
        <w:numPr>
          <w:ilvl w:val="1"/>
          <w:numId w:val="14"/>
        </w:numPr>
        <w:tabs>
          <w:tab w:val="clear" w:pos="720"/>
          <w:tab w:val="num" w:pos="993"/>
        </w:tabs>
        <w:spacing w:line="240" w:lineRule="auto"/>
        <w:ind w:left="0" w:firstLine="360"/>
        <w:jc w:val="both"/>
        <w:rPr>
          <w:sz w:val="24"/>
          <w:szCs w:val="24"/>
        </w:rPr>
      </w:pPr>
      <w:r w:rsidRPr="00CD7D4C">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CD7D4C" w:rsidRPr="00CD7D4C" w:rsidRDefault="00CD7D4C" w:rsidP="00CD7D4C">
      <w:pPr>
        <w:widowControl/>
        <w:numPr>
          <w:ilvl w:val="1"/>
          <w:numId w:val="14"/>
        </w:numPr>
        <w:tabs>
          <w:tab w:val="clear" w:pos="720"/>
          <w:tab w:val="num" w:pos="993"/>
        </w:tabs>
        <w:spacing w:line="240" w:lineRule="auto"/>
        <w:ind w:left="0" w:firstLine="360"/>
        <w:jc w:val="both"/>
        <w:rPr>
          <w:sz w:val="24"/>
          <w:szCs w:val="24"/>
        </w:rPr>
      </w:pPr>
      <w:r w:rsidRPr="00CD7D4C">
        <w:rPr>
          <w:sz w:val="24"/>
          <w:szCs w:val="24"/>
        </w:rPr>
        <w:t>Программа обучения должна быть разработана на основании установленных квалификационных требований и обеспечивать получение необходимых профессиональных знаний, умений и навыков, необходимых для работы в должности инженера по обслуживанию медицинского оборудования.</w:t>
      </w:r>
    </w:p>
    <w:p w:rsidR="00CD7D4C" w:rsidRPr="00CD7D4C" w:rsidRDefault="00CD7D4C" w:rsidP="00CD7D4C">
      <w:pPr>
        <w:widowControl/>
        <w:numPr>
          <w:ilvl w:val="1"/>
          <w:numId w:val="14"/>
        </w:numPr>
        <w:tabs>
          <w:tab w:val="clear" w:pos="720"/>
          <w:tab w:val="left" w:pos="993"/>
        </w:tabs>
        <w:spacing w:line="240" w:lineRule="auto"/>
        <w:ind w:left="0" w:firstLine="360"/>
        <w:jc w:val="both"/>
        <w:rPr>
          <w:sz w:val="24"/>
          <w:szCs w:val="24"/>
        </w:rPr>
      </w:pPr>
      <w:r w:rsidRPr="00CD7D4C">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CD7D4C" w:rsidRPr="00CD7D4C" w:rsidRDefault="00CD7D4C" w:rsidP="00CD7D4C">
      <w:pPr>
        <w:widowControl/>
        <w:numPr>
          <w:ilvl w:val="1"/>
          <w:numId w:val="14"/>
        </w:numPr>
        <w:tabs>
          <w:tab w:val="clear" w:pos="720"/>
          <w:tab w:val="left" w:pos="993"/>
        </w:tabs>
        <w:spacing w:line="240" w:lineRule="auto"/>
        <w:ind w:left="0" w:firstLine="360"/>
        <w:jc w:val="both"/>
        <w:rPr>
          <w:sz w:val="24"/>
          <w:szCs w:val="24"/>
        </w:rPr>
      </w:pPr>
      <w:r w:rsidRPr="00CD7D4C">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CD7D4C" w:rsidRPr="00CD7D4C" w:rsidRDefault="00CD7D4C" w:rsidP="00CD7D4C">
      <w:pPr>
        <w:widowControl/>
        <w:numPr>
          <w:ilvl w:val="1"/>
          <w:numId w:val="14"/>
        </w:numPr>
        <w:tabs>
          <w:tab w:val="clear" w:pos="720"/>
          <w:tab w:val="left" w:pos="993"/>
        </w:tabs>
        <w:spacing w:line="240" w:lineRule="auto"/>
        <w:ind w:left="0" w:firstLine="360"/>
        <w:jc w:val="both"/>
        <w:rPr>
          <w:sz w:val="24"/>
          <w:szCs w:val="24"/>
        </w:rPr>
      </w:pPr>
      <w:r w:rsidRPr="00CD7D4C">
        <w:rPr>
          <w:sz w:val="24"/>
          <w:szCs w:val="24"/>
        </w:rPr>
        <w:t>Исполнитель о</w:t>
      </w:r>
      <w:r w:rsidRPr="00CD7D4C">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CD7D4C">
        <w:rPr>
          <w:sz w:val="24"/>
          <w:szCs w:val="24"/>
        </w:rPr>
        <w:t>ответственность за несоблюдение указанных правил.</w:t>
      </w:r>
    </w:p>
    <w:p w:rsidR="00CD7D4C" w:rsidRPr="00CD7D4C" w:rsidRDefault="00CD7D4C" w:rsidP="00CD7D4C">
      <w:pPr>
        <w:widowControl/>
        <w:numPr>
          <w:ilvl w:val="1"/>
          <w:numId w:val="14"/>
        </w:numPr>
        <w:tabs>
          <w:tab w:val="clear" w:pos="720"/>
          <w:tab w:val="left" w:pos="993"/>
        </w:tabs>
        <w:spacing w:line="240" w:lineRule="auto"/>
        <w:ind w:left="0" w:firstLine="360"/>
        <w:jc w:val="both"/>
        <w:rPr>
          <w:sz w:val="24"/>
          <w:szCs w:val="24"/>
        </w:rPr>
      </w:pPr>
      <w:r w:rsidRPr="00CD7D4C">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CD7D4C" w:rsidRPr="00CD7D4C" w:rsidRDefault="00CD7D4C" w:rsidP="00CD7D4C">
      <w:pPr>
        <w:shd w:val="clear" w:color="auto" w:fill="FFFFFF"/>
        <w:tabs>
          <w:tab w:val="num" w:pos="0"/>
        </w:tabs>
        <w:autoSpaceDE w:val="0"/>
        <w:autoSpaceDN w:val="0"/>
        <w:adjustRightInd w:val="0"/>
        <w:spacing w:line="240" w:lineRule="auto"/>
        <w:rPr>
          <w:b/>
          <w:sz w:val="24"/>
          <w:szCs w:val="24"/>
        </w:rPr>
      </w:pPr>
    </w:p>
    <w:p w:rsidR="00CD7D4C" w:rsidRPr="00CD7D4C" w:rsidRDefault="00CD7D4C" w:rsidP="00CD7D4C">
      <w:pPr>
        <w:pStyle w:val="ad"/>
        <w:numPr>
          <w:ilvl w:val="0"/>
          <w:numId w:val="14"/>
        </w:numPr>
        <w:tabs>
          <w:tab w:val="clear" w:pos="360"/>
          <w:tab w:val="left" w:pos="426"/>
        </w:tabs>
        <w:spacing w:after="0"/>
        <w:ind w:left="0" w:firstLine="0"/>
        <w:rPr>
          <w:b/>
          <w:bCs/>
        </w:rPr>
      </w:pPr>
      <w:bookmarkStart w:id="2" w:name="_Hlk128431058"/>
      <w:r w:rsidRPr="00CD7D4C">
        <w:rPr>
          <w:b/>
        </w:rPr>
        <w:t xml:space="preserve">Требования </w:t>
      </w:r>
      <w:r w:rsidRPr="00CD7D4C">
        <w:rPr>
          <w:rFonts w:eastAsia="Calibri"/>
          <w:b/>
        </w:rPr>
        <w:t>к гарантии качества услуг, а также требования к гарантийному сроку и (или) объему предоставления гарантий их качества</w:t>
      </w:r>
      <w:r w:rsidRPr="00CD7D4C">
        <w:rPr>
          <w:b/>
        </w:rPr>
        <w:t xml:space="preserve"> (гарантийные обязательства)</w:t>
      </w:r>
      <w:r w:rsidRPr="00CD7D4C">
        <w:t>: Исполнитель гарантирует, что оказаны услуги качественно с соблюдением всех требований законодательства Российской Федерации и контракта.</w:t>
      </w:r>
    </w:p>
    <w:p w:rsidR="00CD7D4C" w:rsidRPr="00CD7D4C" w:rsidRDefault="00CD7D4C" w:rsidP="00CD7D4C">
      <w:pPr>
        <w:spacing w:line="240" w:lineRule="auto"/>
        <w:jc w:val="both"/>
        <w:rPr>
          <w:b/>
          <w:bCs/>
          <w:sz w:val="24"/>
          <w:szCs w:val="24"/>
        </w:rPr>
      </w:pPr>
    </w:p>
    <w:p w:rsidR="00CD7D4C" w:rsidRPr="00CD7D4C" w:rsidRDefault="00CD7D4C" w:rsidP="00CD7D4C">
      <w:pPr>
        <w:pStyle w:val="ad"/>
        <w:numPr>
          <w:ilvl w:val="0"/>
          <w:numId w:val="14"/>
        </w:numPr>
        <w:spacing w:after="0"/>
        <w:rPr>
          <w:b/>
          <w:bCs/>
        </w:rPr>
      </w:pPr>
      <w:r w:rsidRPr="00CD7D4C">
        <w:rPr>
          <w:b/>
        </w:rPr>
        <w:t xml:space="preserve">Порядок предоставления гарантии качества. </w:t>
      </w:r>
    </w:p>
    <w:p w:rsidR="00CD7D4C" w:rsidRPr="00CD7D4C" w:rsidRDefault="00CD7D4C" w:rsidP="00C507B1">
      <w:pPr>
        <w:shd w:val="clear" w:color="auto" w:fill="FFFFFF"/>
        <w:autoSpaceDE w:val="0"/>
        <w:autoSpaceDN w:val="0"/>
        <w:adjustRightInd w:val="0"/>
        <w:spacing w:line="240" w:lineRule="auto"/>
        <w:ind w:firstLine="0"/>
        <w:jc w:val="both"/>
        <w:rPr>
          <w:sz w:val="24"/>
          <w:szCs w:val="24"/>
        </w:rPr>
      </w:pPr>
      <w:r w:rsidRPr="00CD7D4C">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CD7D4C" w:rsidRPr="00CD7D4C" w:rsidRDefault="00CD7D4C" w:rsidP="00CD7D4C">
      <w:pPr>
        <w:shd w:val="clear" w:color="auto" w:fill="FFFFFF"/>
        <w:tabs>
          <w:tab w:val="num" w:pos="0"/>
        </w:tabs>
        <w:autoSpaceDE w:val="0"/>
        <w:autoSpaceDN w:val="0"/>
        <w:adjustRightInd w:val="0"/>
        <w:spacing w:line="240" w:lineRule="auto"/>
        <w:rPr>
          <w:b/>
          <w:sz w:val="24"/>
          <w:szCs w:val="24"/>
        </w:rPr>
      </w:pPr>
    </w:p>
    <w:p w:rsidR="00CD7D4C" w:rsidRPr="00CD7D4C" w:rsidRDefault="00CD7D4C" w:rsidP="00CD7D4C">
      <w:pPr>
        <w:pStyle w:val="ad"/>
        <w:widowControl w:val="0"/>
        <w:numPr>
          <w:ilvl w:val="0"/>
          <w:numId w:val="14"/>
        </w:numPr>
        <w:shd w:val="clear" w:color="auto" w:fill="FFFFFF"/>
        <w:autoSpaceDE w:val="0"/>
        <w:autoSpaceDN w:val="0"/>
        <w:adjustRightInd w:val="0"/>
        <w:spacing w:after="0"/>
      </w:pPr>
      <w:r w:rsidRPr="00CD7D4C">
        <w:rPr>
          <w:b/>
        </w:rPr>
        <w:t>Требования к месту оказания услуг и сроку оказания услуг.</w:t>
      </w:r>
    </w:p>
    <w:p w:rsidR="00CD7D4C" w:rsidRPr="00CD7D4C" w:rsidRDefault="00CD7D4C" w:rsidP="00C507B1">
      <w:pPr>
        <w:spacing w:line="240" w:lineRule="auto"/>
        <w:ind w:firstLine="0"/>
        <w:jc w:val="both"/>
        <w:rPr>
          <w:sz w:val="24"/>
          <w:szCs w:val="24"/>
        </w:rPr>
      </w:pPr>
      <w:r w:rsidRPr="00CD7D4C">
        <w:rPr>
          <w:bCs/>
          <w:sz w:val="24"/>
          <w:szCs w:val="24"/>
        </w:rPr>
        <w:t xml:space="preserve">Место </w:t>
      </w:r>
      <w:r w:rsidRPr="00CD7D4C">
        <w:rPr>
          <w:rFonts w:eastAsia="Calibri"/>
          <w:bCs/>
          <w:sz w:val="24"/>
          <w:szCs w:val="24"/>
        </w:rPr>
        <w:t xml:space="preserve">оказания услуг: </w:t>
      </w:r>
      <w:bookmarkStart w:id="3" w:name="_Hlk101900012"/>
      <w:r w:rsidRPr="00CD7D4C">
        <w:rPr>
          <w:sz w:val="24"/>
          <w:szCs w:val="24"/>
        </w:rPr>
        <w:t>по месту нахождения Исполнителя с применением методов электронного обучения и дистанционных образовательных технологий.</w:t>
      </w:r>
      <w:bookmarkEnd w:id="3"/>
    </w:p>
    <w:p w:rsidR="00CD7D4C" w:rsidRPr="00CD7D4C" w:rsidRDefault="00CD7D4C" w:rsidP="00CD7D4C">
      <w:pPr>
        <w:pStyle w:val="ad"/>
        <w:spacing w:after="0"/>
        <w:ind w:left="0"/>
        <w:rPr>
          <w:bCs/>
        </w:rPr>
      </w:pPr>
      <w:r w:rsidRPr="00CD7D4C">
        <w:rPr>
          <w:rFonts w:eastAsia="Calibri"/>
          <w:bCs/>
        </w:rPr>
        <w:t xml:space="preserve">Срок оказания услуг: </w:t>
      </w:r>
      <w:r w:rsidRPr="00CD7D4C">
        <w:rPr>
          <w:bCs/>
        </w:rPr>
        <w:t xml:space="preserve">услуги оказываются в течение </w:t>
      </w:r>
      <w:r w:rsidRPr="00CD7D4C">
        <w:t xml:space="preserve">30 (тридцати) календарных дней </w:t>
      </w:r>
      <w:r w:rsidRPr="00CD7D4C">
        <w:rPr>
          <w:bCs/>
        </w:rPr>
        <w:t>с момента заключения контракта.</w:t>
      </w:r>
    </w:p>
    <w:p w:rsidR="00CD7D4C" w:rsidRPr="00CD7D4C" w:rsidRDefault="00CD7D4C" w:rsidP="00CD7D4C">
      <w:pPr>
        <w:pStyle w:val="ad"/>
        <w:spacing w:after="0"/>
        <w:ind w:left="0"/>
        <w:rPr>
          <w:rFonts w:eastAsia="Calibri"/>
        </w:rPr>
      </w:pPr>
      <w:r w:rsidRPr="00CD7D4C">
        <w:t>Срок исполнения отдельных этапов исполнения контракта:</w:t>
      </w:r>
      <w:r w:rsidRPr="00CD7D4C">
        <w:rPr>
          <w:bCs/>
        </w:rPr>
        <w:t xml:space="preserve"> этапы не предусмотрены.</w:t>
      </w:r>
      <w:bookmarkEnd w:id="2"/>
    </w:p>
    <w:p w:rsidR="008B3B18" w:rsidRPr="008B3B18" w:rsidRDefault="008B3B18" w:rsidP="00725BD5">
      <w:pPr>
        <w:spacing w:line="240" w:lineRule="auto"/>
        <w:ind w:firstLine="0"/>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C507B1"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C507B1" w:rsidRDefault="00C507B1"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bookmarkStart w:id="4" w:name="_GoBack"/>
      <w:bookmarkEnd w:id="4"/>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контракта №____ 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C507B1"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6286616"/>
    <w:multiLevelType w:val="hybridMultilevel"/>
    <w:tmpl w:val="29224854"/>
    <w:lvl w:ilvl="0" w:tplc="3BA69A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4"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3"/>
  </w:num>
  <w:num w:numId="2">
    <w:abstractNumId w:val="12"/>
  </w:num>
  <w:num w:numId="3">
    <w:abstractNumId w:val="10"/>
  </w:num>
  <w:num w:numId="4">
    <w:abstractNumId w:val="7"/>
  </w:num>
  <w:num w:numId="5">
    <w:abstractNumId w:val="4"/>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72DFB"/>
    <w:rsid w:val="000866F4"/>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4ADC"/>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533E1"/>
    <w:rsid w:val="00764159"/>
    <w:rsid w:val="0077278D"/>
    <w:rsid w:val="00777644"/>
    <w:rsid w:val="007A0BF6"/>
    <w:rsid w:val="007B08F0"/>
    <w:rsid w:val="007B5F08"/>
    <w:rsid w:val="007B7A89"/>
    <w:rsid w:val="007E672C"/>
    <w:rsid w:val="007F4ED4"/>
    <w:rsid w:val="0081573D"/>
    <w:rsid w:val="00820091"/>
    <w:rsid w:val="0082773A"/>
    <w:rsid w:val="0083225B"/>
    <w:rsid w:val="008420F3"/>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07B1"/>
    <w:rsid w:val="00C569EC"/>
    <w:rsid w:val="00C5774D"/>
    <w:rsid w:val="00C627DB"/>
    <w:rsid w:val="00C77BAE"/>
    <w:rsid w:val="00C94109"/>
    <w:rsid w:val="00C959B0"/>
    <w:rsid w:val="00CB3CCD"/>
    <w:rsid w:val="00CB430C"/>
    <w:rsid w:val="00CC325C"/>
    <w:rsid w:val="00CD49E2"/>
    <w:rsid w:val="00CD5987"/>
    <w:rsid w:val="00CD7D4C"/>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CD7D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18</Pages>
  <Words>6108</Words>
  <Characters>34821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40848</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37</cp:revision>
  <cp:lastPrinted>2006-09-25T09:22:00Z</cp:lastPrinted>
  <dcterms:created xsi:type="dcterms:W3CDTF">2025-03-12T02:02:00Z</dcterms:created>
  <dcterms:modified xsi:type="dcterms:W3CDTF">2026-08-18T03:52:00Z</dcterms:modified>
</cp:coreProperties>
</file>