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164" w:type="dxa"/>
        <w:tblLayout w:type="fixed"/>
        <w:tblLook w:val="01E0" w:firstRow="1" w:lastRow="1" w:firstColumn="1" w:lastColumn="1" w:noHBand="0" w:noVBand="0"/>
      </w:tblPr>
      <w:tblGrid>
        <w:gridCol w:w="2520"/>
        <w:gridCol w:w="339"/>
        <w:gridCol w:w="3122"/>
        <w:gridCol w:w="296"/>
        <w:gridCol w:w="483"/>
        <w:gridCol w:w="824"/>
        <w:gridCol w:w="189"/>
        <w:gridCol w:w="245"/>
        <w:gridCol w:w="602"/>
        <w:gridCol w:w="608"/>
        <w:gridCol w:w="391"/>
        <w:gridCol w:w="1563"/>
        <w:gridCol w:w="423"/>
        <w:gridCol w:w="1389"/>
        <w:gridCol w:w="406"/>
        <w:gridCol w:w="209"/>
        <w:gridCol w:w="1165"/>
        <w:gridCol w:w="791"/>
      </w:tblGrid>
      <w:tr w:rsidR="00AB7134">
        <w:trPr>
          <w:trHeight w:val="252"/>
        </w:trPr>
        <w:tc>
          <w:tcPr>
            <w:tcW w:w="15565" w:type="dxa"/>
            <w:gridSpan w:val="18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B7134" w:rsidRDefault="009B6431">
            <w:pPr>
              <w:pStyle w:val="TableParagraph"/>
              <w:spacing w:line="233" w:lineRule="exact"/>
              <w:ind w:left="194" w:right="133"/>
              <w:jc w:val="center"/>
              <w:rPr>
                <w:b/>
              </w:rPr>
            </w:pPr>
            <w:bookmarkStart w:id="0" w:name="ПРД+смета_СКС_11_этаж"/>
            <w:bookmarkEnd w:id="0"/>
            <w:r>
              <w:rPr>
                <w:b/>
              </w:rPr>
              <w:t>ОБОСНОВАНИЕ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НАЧАЛЬНОЙ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(МАКСИМАЛЬНОЙ)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ЦЕНЫ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КОНТРАКТА</w:t>
            </w:r>
          </w:p>
        </w:tc>
      </w:tr>
      <w:tr w:rsidR="00AB7134">
        <w:trPr>
          <w:trHeight w:val="535"/>
        </w:trPr>
        <w:tc>
          <w:tcPr>
            <w:tcW w:w="252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B7134" w:rsidRDefault="009B6431">
            <w:pPr>
              <w:pStyle w:val="TableParagraph"/>
              <w:spacing w:before="3"/>
              <w:ind w:left="32"/>
              <w:rPr>
                <w:b/>
              </w:rPr>
            </w:pPr>
            <w:r>
              <w:rPr>
                <w:b/>
              </w:rPr>
              <w:t>Описание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  <w:spacing w:val="-2"/>
              </w:rPr>
              <w:t>объекта</w:t>
            </w:r>
          </w:p>
          <w:p w:rsidR="00AB7134" w:rsidRDefault="009B6431">
            <w:pPr>
              <w:pStyle w:val="TableParagraph"/>
              <w:spacing w:before="28" w:line="231" w:lineRule="exact"/>
              <w:ind w:left="32"/>
              <w:rPr>
                <w:b/>
              </w:rPr>
            </w:pPr>
            <w:r>
              <w:rPr>
                <w:b/>
                <w:spacing w:val="-2"/>
              </w:rPr>
              <w:t>закупки</w:t>
            </w:r>
          </w:p>
        </w:tc>
        <w:tc>
          <w:tcPr>
            <w:tcW w:w="13045" w:type="dxa"/>
            <w:gridSpan w:val="1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B7134" w:rsidRDefault="009B6431">
            <w:pPr>
              <w:pStyle w:val="TableParagraph"/>
              <w:spacing w:line="247" w:lineRule="exact"/>
              <w:ind w:left="620" w:right="592"/>
              <w:jc w:val="center"/>
              <w:rPr>
                <w:b/>
              </w:rPr>
            </w:pPr>
            <w:r>
              <w:rPr>
                <w:b/>
              </w:rPr>
              <w:t>Выполнение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работ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разработке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проектной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рабочей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документации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оказание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услуг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монтажу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  <w:spacing w:val="-2"/>
              </w:rPr>
              <w:t>электрического</w:t>
            </w:r>
          </w:p>
          <w:p w:rsidR="00AB7134" w:rsidRDefault="009B6431">
            <w:pPr>
              <w:pStyle w:val="TableParagraph"/>
              <w:spacing w:before="28" w:line="241" w:lineRule="exact"/>
              <w:ind w:left="620" w:right="586"/>
              <w:jc w:val="center"/>
              <w:rPr>
                <w:b/>
              </w:rPr>
            </w:pPr>
            <w:r>
              <w:rPr>
                <w:b/>
                <w:spacing w:val="-2"/>
              </w:rPr>
              <w:t>оборудования</w:t>
            </w:r>
          </w:p>
        </w:tc>
      </w:tr>
      <w:tr w:rsidR="00AB7134">
        <w:trPr>
          <w:trHeight w:val="818"/>
        </w:trPr>
        <w:tc>
          <w:tcPr>
            <w:tcW w:w="252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B7134" w:rsidRDefault="009B6431">
            <w:pPr>
              <w:pStyle w:val="TableParagraph"/>
              <w:spacing w:before="3" w:line="266" w:lineRule="auto"/>
              <w:ind w:left="32"/>
              <w:rPr>
                <w:b/>
              </w:rPr>
            </w:pPr>
            <w:r>
              <w:rPr>
                <w:b/>
              </w:rPr>
              <w:t>Используемый метод определения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НМЦК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10"/>
              </w:rPr>
              <w:t>с</w:t>
            </w:r>
          </w:p>
          <w:p w:rsidR="00AB7134" w:rsidRDefault="009B6431">
            <w:pPr>
              <w:pStyle w:val="TableParagraph"/>
              <w:spacing w:line="234" w:lineRule="exact"/>
              <w:ind w:left="32"/>
              <w:rPr>
                <w:b/>
              </w:rPr>
            </w:pPr>
            <w:r>
              <w:rPr>
                <w:b/>
                <w:spacing w:val="-2"/>
              </w:rPr>
              <w:t>обоснованием</w:t>
            </w:r>
          </w:p>
        </w:tc>
        <w:tc>
          <w:tcPr>
            <w:tcW w:w="13045" w:type="dxa"/>
            <w:gridSpan w:val="1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DEBE0"/>
          </w:tcPr>
          <w:p w:rsidR="00AB7134" w:rsidRDefault="009B6431">
            <w:pPr>
              <w:pStyle w:val="TableParagraph"/>
              <w:spacing w:before="131" w:line="266" w:lineRule="auto"/>
              <w:ind w:left="5420" w:hanging="5403"/>
            </w:pPr>
            <w:r>
              <w:t>Метод сопоставимых рыночных цен (анализ рынка) на основании коммерческих предложений (КП) п. 1 ч. 1 ст. 22 Федерального закона от 05.04.2013 № 44-ФЗ</w:t>
            </w:r>
          </w:p>
        </w:tc>
      </w:tr>
      <w:tr w:rsidR="00AB7134">
        <w:trPr>
          <w:trHeight w:val="238"/>
        </w:trPr>
        <w:tc>
          <w:tcPr>
            <w:tcW w:w="252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B7134" w:rsidRDefault="00AB7134">
            <w:pPr>
              <w:pStyle w:val="TableParagraph"/>
              <w:rPr>
                <w:sz w:val="24"/>
              </w:rPr>
            </w:pPr>
          </w:p>
          <w:p w:rsidR="00AB7134" w:rsidRDefault="00AB7134">
            <w:pPr>
              <w:pStyle w:val="TableParagraph"/>
              <w:rPr>
                <w:sz w:val="24"/>
              </w:rPr>
            </w:pPr>
          </w:p>
          <w:p w:rsidR="00AB7134" w:rsidRDefault="00AB7134">
            <w:pPr>
              <w:pStyle w:val="TableParagraph"/>
              <w:rPr>
                <w:sz w:val="24"/>
              </w:rPr>
            </w:pPr>
          </w:p>
          <w:p w:rsidR="00AB7134" w:rsidRDefault="00AB7134">
            <w:pPr>
              <w:pStyle w:val="TableParagraph"/>
              <w:rPr>
                <w:sz w:val="24"/>
              </w:rPr>
            </w:pPr>
          </w:p>
          <w:p w:rsidR="00AB7134" w:rsidRDefault="00AB7134">
            <w:pPr>
              <w:pStyle w:val="TableParagraph"/>
              <w:rPr>
                <w:sz w:val="24"/>
              </w:rPr>
            </w:pPr>
          </w:p>
          <w:p w:rsidR="00AB7134" w:rsidRDefault="00AB7134">
            <w:pPr>
              <w:pStyle w:val="TableParagraph"/>
              <w:rPr>
                <w:sz w:val="24"/>
              </w:rPr>
            </w:pPr>
          </w:p>
          <w:p w:rsidR="00AB7134" w:rsidRDefault="00AB7134">
            <w:pPr>
              <w:pStyle w:val="TableParagraph"/>
              <w:spacing w:before="11"/>
              <w:rPr>
                <w:sz w:val="29"/>
              </w:rPr>
            </w:pPr>
          </w:p>
          <w:p w:rsidR="00AB7134" w:rsidRDefault="009B6431">
            <w:pPr>
              <w:pStyle w:val="TableParagraph"/>
              <w:ind w:left="32"/>
              <w:rPr>
                <w:b/>
              </w:rPr>
            </w:pPr>
            <w:r>
              <w:rPr>
                <w:b/>
              </w:rPr>
              <w:t>Расчет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4"/>
              </w:rPr>
              <w:t>НМЦК</w:t>
            </w:r>
          </w:p>
        </w:tc>
        <w:tc>
          <w:tcPr>
            <w:tcW w:w="346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AB7134" w:rsidRDefault="009B6431">
            <w:pPr>
              <w:pStyle w:val="TableParagraph"/>
              <w:spacing w:line="218" w:lineRule="exact"/>
              <w:ind w:left="882"/>
              <w:rPr>
                <w:sz w:val="20"/>
              </w:rPr>
            </w:pPr>
            <w:r>
              <w:rPr>
                <w:sz w:val="20"/>
              </w:rPr>
              <w:t>КП1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06/3-08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06.08.2026</w:t>
            </w:r>
          </w:p>
        </w:tc>
        <w:tc>
          <w:tcPr>
            <w:tcW w:w="1603" w:type="dxa"/>
            <w:gridSpan w:val="3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7134" w:rsidRDefault="009B6431">
            <w:pPr>
              <w:pStyle w:val="TableParagraph"/>
              <w:spacing w:line="218" w:lineRule="exact"/>
              <w:ind w:left="311"/>
            </w:pPr>
            <w:r>
              <w:t>588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000,00</w:t>
            </w:r>
          </w:p>
        </w:tc>
        <w:tc>
          <w:tcPr>
            <w:tcW w:w="7981" w:type="dxa"/>
            <w:gridSpan w:val="1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AB7134" w:rsidRDefault="009B6431">
            <w:pPr>
              <w:pStyle w:val="TableParagraph"/>
              <w:spacing w:line="218" w:lineRule="exact"/>
              <w:ind w:left="45"/>
            </w:pPr>
            <w:r>
              <w:t>Стоимость</w:t>
            </w:r>
            <w:r>
              <w:rPr>
                <w:spacing w:val="3"/>
              </w:rPr>
              <w:t xml:space="preserve"> </w:t>
            </w:r>
            <w:r>
              <w:t>выполнения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работ</w:t>
            </w:r>
          </w:p>
        </w:tc>
      </w:tr>
      <w:tr w:rsidR="00AB7134">
        <w:trPr>
          <w:trHeight w:val="238"/>
        </w:trPr>
        <w:tc>
          <w:tcPr>
            <w:tcW w:w="252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B7134" w:rsidRDefault="00AB7134">
            <w:pPr>
              <w:rPr>
                <w:sz w:val="2"/>
                <w:szCs w:val="2"/>
              </w:rPr>
            </w:pPr>
          </w:p>
        </w:tc>
        <w:tc>
          <w:tcPr>
            <w:tcW w:w="3461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AB7134" w:rsidRDefault="009B6431">
            <w:pPr>
              <w:pStyle w:val="TableParagraph"/>
              <w:spacing w:line="218" w:lineRule="exact"/>
              <w:ind w:left="1316"/>
              <w:rPr>
                <w:sz w:val="20"/>
              </w:rPr>
            </w:pPr>
            <w:r>
              <w:rPr>
                <w:sz w:val="20"/>
              </w:rPr>
              <w:t>КП2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84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06.08.2026</w:t>
            </w:r>
          </w:p>
        </w:tc>
        <w:tc>
          <w:tcPr>
            <w:tcW w:w="16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7134" w:rsidRDefault="009B6431">
            <w:pPr>
              <w:pStyle w:val="TableParagraph"/>
              <w:spacing w:line="218" w:lineRule="exact"/>
              <w:ind w:left="311"/>
            </w:pPr>
            <w:r>
              <w:t>596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000,00</w:t>
            </w:r>
          </w:p>
        </w:tc>
        <w:tc>
          <w:tcPr>
            <w:tcW w:w="7981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AB7134" w:rsidRDefault="009B6431">
            <w:pPr>
              <w:pStyle w:val="TableParagraph"/>
              <w:spacing w:line="218" w:lineRule="exact"/>
              <w:ind w:left="45"/>
            </w:pPr>
            <w:r>
              <w:t>Стоимость</w:t>
            </w:r>
            <w:r>
              <w:rPr>
                <w:spacing w:val="3"/>
              </w:rPr>
              <w:t xml:space="preserve"> </w:t>
            </w:r>
            <w:r>
              <w:t>выполнения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работ</w:t>
            </w:r>
          </w:p>
        </w:tc>
      </w:tr>
      <w:tr w:rsidR="00AB7134">
        <w:trPr>
          <w:trHeight w:val="238"/>
        </w:trPr>
        <w:tc>
          <w:tcPr>
            <w:tcW w:w="252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B7134" w:rsidRDefault="00AB7134">
            <w:pPr>
              <w:rPr>
                <w:sz w:val="2"/>
                <w:szCs w:val="2"/>
              </w:rPr>
            </w:pPr>
          </w:p>
        </w:tc>
        <w:tc>
          <w:tcPr>
            <w:tcW w:w="3461" w:type="dxa"/>
            <w:gridSpan w:val="2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:rsidR="00AB7134" w:rsidRDefault="009B6431">
            <w:pPr>
              <w:pStyle w:val="TableParagraph"/>
              <w:spacing w:line="218" w:lineRule="exact"/>
              <w:ind w:left="1316"/>
              <w:rPr>
                <w:sz w:val="20"/>
              </w:rPr>
            </w:pPr>
            <w:r>
              <w:rPr>
                <w:sz w:val="20"/>
              </w:rPr>
              <w:t>КП3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78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06.08.2026</w:t>
            </w:r>
          </w:p>
        </w:tc>
        <w:tc>
          <w:tcPr>
            <w:tcW w:w="1603" w:type="dxa"/>
            <w:gridSpan w:val="3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AB7134" w:rsidRDefault="009B6431">
            <w:pPr>
              <w:pStyle w:val="TableParagraph"/>
              <w:spacing w:line="218" w:lineRule="exact"/>
              <w:ind w:left="311"/>
            </w:pPr>
            <w:r>
              <w:t>608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000,00</w:t>
            </w:r>
          </w:p>
        </w:tc>
        <w:tc>
          <w:tcPr>
            <w:tcW w:w="7981" w:type="dxa"/>
            <w:gridSpan w:val="12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AB7134" w:rsidRDefault="009B6431">
            <w:pPr>
              <w:pStyle w:val="TableParagraph"/>
              <w:spacing w:line="218" w:lineRule="exact"/>
              <w:ind w:left="45"/>
            </w:pPr>
            <w:r>
              <w:t>Стоимость</w:t>
            </w:r>
            <w:r>
              <w:rPr>
                <w:spacing w:val="3"/>
              </w:rPr>
              <w:t xml:space="preserve"> </w:t>
            </w:r>
            <w:r>
              <w:t>выполнения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работ</w:t>
            </w:r>
          </w:p>
        </w:tc>
      </w:tr>
      <w:tr w:rsidR="00AB7134">
        <w:trPr>
          <w:trHeight w:val="246"/>
        </w:trPr>
        <w:tc>
          <w:tcPr>
            <w:tcW w:w="252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B7134" w:rsidRDefault="00AB7134">
            <w:pPr>
              <w:rPr>
                <w:sz w:val="2"/>
                <w:szCs w:val="2"/>
              </w:rPr>
            </w:pPr>
          </w:p>
        </w:tc>
        <w:tc>
          <w:tcPr>
            <w:tcW w:w="5064" w:type="dxa"/>
            <w:gridSpan w:val="5"/>
            <w:tcBorders>
              <w:top w:val="single" w:sz="18" w:space="0" w:color="000000"/>
              <w:left w:val="single" w:sz="18" w:space="0" w:color="000000"/>
            </w:tcBorders>
          </w:tcPr>
          <w:p w:rsidR="00AB7134" w:rsidRDefault="009B6431">
            <w:pPr>
              <w:pStyle w:val="TableParagraph"/>
              <w:spacing w:line="227" w:lineRule="exact"/>
              <w:ind w:left="181"/>
              <w:rPr>
                <w:b/>
              </w:rPr>
            </w:pPr>
            <w:r>
              <w:rPr>
                <w:b/>
              </w:rPr>
              <w:t>среднее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квадратичное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отклонение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  <w:spacing w:val="-2"/>
              </w:rPr>
              <w:t>составляет:</w:t>
            </w:r>
          </w:p>
        </w:tc>
        <w:tc>
          <w:tcPr>
            <w:tcW w:w="189" w:type="dxa"/>
            <w:tcBorders>
              <w:top w:val="single" w:sz="18" w:space="0" w:color="000000"/>
            </w:tcBorders>
          </w:tcPr>
          <w:p w:rsidR="00AB7134" w:rsidRDefault="00AB7134">
            <w:pPr>
              <w:pStyle w:val="TableParagraph"/>
              <w:rPr>
                <w:sz w:val="18"/>
              </w:rPr>
            </w:pPr>
          </w:p>
        </w:tc>
        <w:tc>
          <w:tcPr>
            <w:tcW w:w="245" w:type="dxa"/>
            <w:tcBorders>
              <w:top w:val="single" w:sz="18" w:space="0" w:color="000000"/>
            </w:tcBorders>
          </w:tcPr>
          <w:p w:rsidR="00AB7134" w:rsidRDefault="00AB713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18" w:space="0" w:color="000000"/>
            </w:tcBorders>
          </w:tcPr>
          <w:p w:rsidR="00AB7134" w:rsidRDefault="00AB7134">
            <w:pPr>
              <w:pStyle w:val="TableParagraph"/>
              <w:rPr>
                <w:sz w:val="18"/>
              </w:rPr>
            </w:pPr>
          </w:p>
        </w:tc>
        <w:tc>
          <w:tcPr>
            <w:tcW w:w="608" w:type="dxa"/>
            <w:tcBorders>
              <w:top w:val="single" w:sz="18" w:space="0" w:color="000000"/>
            </w:tcBorders>
          </w:tcPr>
          <w:p w:rsidR="00AB7134" w:rsidRDefault="00AB7134">
            <w:pPr>
              <w:pStyle w:val="TableParagraph"/>
              <w:rPr>
                <w:sz w:val="18"/>
              </w:rPr>
            </w:pPr>
          </w:p>
        </w:tc>
        <w:tc>
          <w:tcPr>
            <w:tcW w:w="391" w:type="dxa"/>
            <w:tcBorders>
              <w:top w:val="single" w:sz="18" w:space="0" w:color="000000"/>
            </w:tcBorders>
          </w:tcPr>
          <w:p w:rsidR="00AB7134" w:rsidRDefault="00AB7134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tcBorders>
              <w:top w:val="single" w:sz="18" w:space="0" w:color="000000"/>
            </w:tcBorders>
          </w:tcPr>
          <w:p w:rsidR="00AB7134" w:rsidRDefault="00AB7134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  <w:tcBorders>
              <w:top w:val="single" w:sz="18" w:space="0" w:color="000000"/>
            </w:tcBorders>
          </w:tcPr>
          <w:p w:rsidR="00AB7134" w:rsidRDefault="00AB7134">
            <w:pPr>
              <w:pStyle w:val="TableParagraph"/>
              <w:rPr>
                <w:sz w:val="18"/>
              </w:rPr>
            </w:pPr>
          </w:p>
        </w:tc>
        <w:tc>
          <w:tcPr>
            <w:tcW w:w="1389" w:type="dxa"/>
            <w:tcBorders>
              <w:top w:val="single" w:sz="18" w:space="0" w:color="000000"/>
            </w:tcBorders>
          </w:tcPr>
          <w:p w:rsidR="00AB7134" w:rsidRDefault="00AB7134">
            <w:pPr>
              <w:pStyle w:val="TableParagraph"/>
              <w:rPr>
                <w:sz w:val="18"/>
              </w:rPr>
            </w:pPr>
          </w:p>
        </w:tc>
        <w:tc>
          <w:tcPr>
            <w:tcW w:w="406" w:type="dxa"/>
            <w:tcBorders>
              <w:top w:val="single" w:sz="18" w:space="0" w:color="000000"/>
            </w:tcBorders>
          </w:tcPr>
          <w:p w:rsidR="00AB7134" w:rsidRDefault="00AB7134">
            <w:pPr>
              <w:pStyle w:val="TableParagraph"/>
              <w:rPr>
                <w:sz w:val="18"/>
              </w:rPr>
            </w:pPr>
          </w:p>
        </w:tc>
        <w:tc>
          <w:tcPr>
            <w:tcW w:w="209" w:type="dxa"/>
            <w:tcBorders>
              <w:top w:val="single" w:sz="18" w:space="0" w:color="000000"/>
            </w:tcBorders>
          </w:tcPr>
          <w:p w:rsidR="00AB7134" w:rsidRDefault="00AB7134">
            <w:pPr>
              <w:pStyle w:val="TableParagraph"/>
              <w:rPr>
                <w:sz w:val="18"/>
              </w:rPr>
            </w:pPr>
          </w:p>
        </w:tc>
        <w:tc>
          <w:tcPr>
            <w:tcW w:w="1165" w:type="dxa"/>
            <w:tcBorders>
              <w:top w:val="single" w:sz="18" w:space="0" w:color="000000"/>
            </w:tcBorders>
          </w:tcPr>
          <w:p w:rsidR="00AB7134" w:rsidRDefault="00AB7134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tcBorders>
              <w:top w:val="single" w:sz="18" w:space="0" w:color="000000"/>
              <w:right w:val="single" w:sz="18" w:space="0" w:color="000000"/>
            </w:tcBorders>
          </w:tcPr>
          <w:p w:rsidR="00AB7134" w:rsidRDefault="00AB7134">
            <w:pPr>
              <w:pStyle w:val="TableParagraph"/>
              <w:rPr>
                <w:sz w:val="18"/>
              </w:rPr>
            </w:pPr>
          </w:p>
        </w:tc>
      </w:tr>
      <w:tr w:rsidR="00AB7134">
        <w:trPr>
          <w:trHeight w:val="248"/>
        </w:trPr>
        <w:tc>
          <w:tcPr>
            <w:tcW w:w="252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B7134" w:rsidRDefault="00AB7134">
            <w:pPr>
              <w:rPr>
                <w:sz w:val="2"/>
                <w:szCs w:val="2"/>
              </w:rPr>
            </w:pPr>
          </w:p>
        </w:tc>
        <w:tc>
          <w:tcPr>
            <w:tcW w:w="339" w:type="dxa"/>
            <w:tcBorders>
              <w:left w:val="single" w:sz="18" w:space="0" w:color="000000"/>
            </w:tcBorders>
          </w:tcPr>
          <w:p w:rsidR="00AB7134" w:rsidRDefault="009B6431">
            <w:pPr>
              <w:pStyle w:val="TableParagraph"/>
              <w:spacing w:before="150" w:line="78" w:lineRule="exact"/>
              <w:ind w:left="182"/>
              <w:rPr>
                <w:rFonts w:ascii="Symbol" w:hAnsi="Symbol"/>
                <w:i/>
                <w:sz w:val="17"/>
              </w:rPr>
            </w:pPr>
            <w:r>
              <w:rPr>
                <w:rFonts w:ascii="Symbol" w:hAnsi="Symbol"/>
                <w:i/>
                <w:w w:val="111"/>
                <w:sz w:val="17"/>
              </w:rPr>
              <w:t></w:t>
            </w:r>
          </w:p>
        </w:tc>
        <w:tc>
          <w:tcPr>
            <w:tcW w:w="3122" w:type="dxa"/>
          </w:tcPr>
          <w:p w:rsidR="00AB7134" w:rsidRDefault="009B6431">
            <w:pPr>
              <w:pStyle w:val="TableParagraph"/>
              <w:spacing w:line="218" w:lineRule="exact"/>
              <w:ind w:left="346"/>
              <w:rPr>
                <w:sz w:val="16"/>
              </w:rPr>
            </w:pPr>
            <w:r>
              <w:rPr>
                <w:rFonts w:ascii="Symbol" w:hAnsi="Symbol"/>
                <w:w w:val="120"/>
                <w:position w:val="-3"/>
                <w:sz w:val="24"/>
              </w:rPr>
              <w:t></w:t>
            </w:r>
            <w:r>
              <w:rPr>
                <w:i/>
                <w:w w:val="120"/>
                <w:position w:val="10"/>
                <w:sz w:val="9"/>
              </w:rPr>
              <w:t>n</w:t>
            </w:r>
            <w:r>
              <w:rPr>
                <w:i/>
                <w:spacing w:val="74"/>
                <w:w w:val="150"/>
                <w:position w:val="10"/>
                <w:sz w:val="9"/>
              </w:rPr>
              <w:t xml:space="preserve"> </w:t>
            </w:r>
            <w:r>
              <w:rPr>
                <w:w w:val="120"/>
                <w:sz w:val="16"/>
              </w:rPr>
              <w:t>(</w:t>
            </w:r>
            <w:r>
              <w:rPr>
                <w:i/>
                <w:w w:val="120"/>
                <w:sz w:val="16"/>
              </w:rPr>
              <w:t>ц</w:t>
            </w:r>
            <w:r>
              <w:rPr>
                <w:i/>
                <w:spacing w:val="6"/>
                <w:w w:val="120"/>
                <w:sz w:val="16"/>
              </w:rPr>
              <w:t xml:space="preserve"> </w:t>
            </w:r>
            <w:r>
              <w:rPr>
                <w:rFonts w:ascii="Symbol" w:hAnsi="Symbol"/>
                <w:w w:val="120"/>
                <w:sz w:val="16"/>
              </w:rPr>
              <w:t></w:t>
            </w:r>
            <w:r>
              <w:rPr>
                <w:spacing w:val="-7"/>
                <w:w w:val="120"/>
                <w:sz w:val="16"/>
              </w:rPr>
              <w:t xml:space="preserve"> </w:t>
            </w:r>
            <w:r>
              <w:rPr>
                <w:rFonts w:ascii="Symbol" w:hAnsi="Symbol"/>
                <w:w w:val="120"/>
                <w:sz w:val="16"/>
              </w:rPr>
              <w:t></w:t>
            </w:r>
            <w:r>
              <w:rPr>
                <w:spacing w:val="-4"/>
                <w:w w:val="120"/>
                <w:sz w:val="16"/>
              </w:rPr>
              <w:t xml:space="preserve"> </w:t>
            </w:r>
            <w:proofErr w:type="spellStart"/>
            <w:r>
              <w:rPr>
                <w:i/>
                <w:w w:val="120"/>
                <w:sz w:val="16"/>
              </w:rPr>
              <w:t>ц</w:t>
            </w:r>
            <w:proofErr w:type="spellEnd"/>
            <w:r>
              <w:rPr>
                <w:i/>
                <w:w w:val="120"/>
                <w:sz w:val="16"/>
              </w:rPr>
              <w:t xml:space="preserve"> </w:t>
            </w:r>
            <w:r>
              <w:rPr>
                <w:rFonts w:ascii="Symbol" w:hAnsi="Symbol"/>
                <w:spacing w:val="-5"/>
                <w:w w:val="120"/>
                <w:sz w:val="16"/>
              </w:rPr>
              <w:t></w:t>
            </w:r>
            <w:r>
              <w:rPr>
                <w:spacing w:val="-5"/>
                <w:w w:val="120"/>
                <w:sz w:val="16"/>
              </w:rPr>
              <w:t>)</w:t>
            </w:r>
            <w:r>
              <w:rPr>
                <w:spacing w:val="-5"/>
                <w:w w:val="120"/>
                <w:sz w:val="16"/>
                <w:vertAlign w:val="superscript"/>
              </w:rPr>
              <w:t>2</w:t>
            </w:r>
          </w:p>
          <w:p w:rsidR="00AB7134" w:rsidRDefault="009B6431">
            <w:pPr>
              <w:pStyle w:val="TableParagraph"/>
              <w:tabs>
                <w:tab w:val="left" w:pos="557"/>
              </w:tabs>
              <w:spacing w:line="10" w:lineRule="exact"/>
              <w:ind w:left="53"/>
              <w:rPr>
                <w:i/>
                <w:sz w:val="9"/>
              </w:rPr>
            </w:pPr>
            <w:r>
              <w:rPr>
                <w:rFonts w:ascii="Symbol" w:hAnsi="Symbol"/>
                <w:spacing w:val="-10"/>
                <w:w w:val="120"/>
                <w:position w:val="-5"/>
                <w:sz w:val="16"/>
              </w:rPr>
              <w:t></w:t>
            </w:r>
            <w:r>
              <w:rPr>
                <w:position w:val="-5"/>
                <w:sz w:val="16"/>
              </w:rPr>
              <w:tab/>
            </w:r>
            <w:r>
              <w:rPr>
                <w:i/>
                <w:w w:val="120"/>
                <w:sz w:val="9"/>
              </w:rPr>
              <w:t>i</w:t>
            </w:r>
            <w:r>
              <w:rPr>
                <w:rFonts w:ascii="Symbol" w:hAnsi="Symbol"/>
                <w:w w:val="120"/>
                <w:sz w:val="9"/>
              </w:rPr>
              <w:t></w:t>
            </w:r>
            <w:proofErr w:type="gramStart"/>
            <w:r>
              <w:rPr>
                <w:w w:val="120"/>
                <w:sz w:val="9"/>
              </w:rPr>
              <w:t>1</w:t>
            </w:r>
            <w:r>
              <w:rPr>
                <w:spacing w:val="60"/>
                <w:w w:val="120"/>
                <w:sz w:val="9"/>
              </w:rPr>
              <w:t xml:space="preserve">  </w:t>
            </w:r>
            <w:r>
              <w:rPr>
                <w:i/>
                <w:spacing w:val="-10"/>
                <w:w w:val="120"/>
                <w:position w:val="3"/>
                <w:sz w:val="9"/>
              </w:rPr>
              <w:t>i</w:t>
            </w:r>
            <w:proofErr w:type="gramEnd"/>
          </w:p>
        </w:tc>
        <w:tc>
          <w:tcPr>
            <w:tcW w:w="296" w:type="dxa"/>
          </w:tcPr>
          <w:p w:rsidR="00AB7134" w:rsidRDefault="009B6431">
            <w:pPr>
              <w:pStyle w:val="TableParagraph"/>
              <w:spacing w:line="228" w:lineRule="exact"/>
              <w:ind w:right="57"/>
              <w:jc w:val="right"/>
            </w:pPr>
            <w:r>
              <w:rPr>
                <w:w w:val="101"/>
              </w:rPr>
              <w:t>=</w:t>
            </w:r>
          </w:p>
        </w:tc>
        <w:tc>
          <w:tcPr>
            <w:tcW w:w="483" w:type="dxa"/>
          </w:tcPr>
          <w:p w:rsidR="00AB7134" w:rsidRDefault="00AB7134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gridSpan w:val="2"/>
          </w:tcPr>
          <w:p w:rsidR="00AB7134" w:rsidRDefault="009B6431">
            <w:pPr>
              <w:pStyle w:val="TableParagraph"/>
              <w:spacing w:line="224" w:lineRule="exact"/>
              <w:ind w:left="56"/>
            </w:pPr>
            <w:r>
              <w:t>10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066,45</w:t>
            </w:r>
          </w:p>
        </w:tc>
        <w:tc>
          <w:tcPr>
            <w:tcW w:w="245" w:type="dxa"/>
          </w:tcPr>
          <w:p w:rsidR="00AB7134" w:rsidRDefault="00AB713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AB7134" w:rsidRDefault="00AB7134">
            <w:pPr>
              <w:pStyle w:val="TableParagraph"/>
              <w:rPr>
                <w:sz w:val="18"/>
              </w:rPr>
            </w:pPr>
          </w:p>
        </w:tc>
        <w:tc>
          <w:tcPr>
            <w:tcW w:w="608" w:type="dxa"/>
          </w:tcPr>
          <w:p w:rsidR="00AB7134" w:rsidRDefault="00AB7134">
            <w:pPr>
              <w:pStyle w:val="TableParagraph"/>
              <w:rPr>
                <w:sz w:val="18"/>
              </w:rPr>
            </w:pPr>
          </w:p>
        </w:tc>
        <w:tc>
          <w:tcPr>
            <w:tcW w:w="391" w:type="dxa"/>
          </w:tcPr>
          <w:p w:rsidR="00AB7134" w:rsidRDefault="00AB7134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</w:tcPr>
          <w:p w:rsidR="00AB7134" w:rsidRDefault="00AB7134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AB7134" w:rsidRDefault="00AB7134">
            <w:pPr>
              <w:pStyle w:val="TableParagraph"/>
              <w:rPr>
                <w:sz w:val="18"/>
              </w:rPr>
            </w:pPr>
          </w:p>
        </w:tc>
        <w:tc>
          <w:tcPr>
            <w:tcW w:w="1389" w:type="dxa"/>
          </w:tcPr>
          <w:p w:rsidR="00AB7134" w:rsidRDefault="00AB7134">
            <w:pPr>
              <w:pStyle w:val="TableParagraph"/>
              <w:rPr>
                <w:sz w:val="18"/>
              </w:rPr>
            </w:pPr>
          </w:p>
        </w:tc>
        <w:tc>
          <w:tcPr>
            <w:tcW w:w="406" w:type="dxa"/>
          </w:tcPr>
          <w:p w:rsidR="00AB7134" w:rsidRDefault="00AB7134">
            <w:pPr>
              <w:pStyle w:val="TableParagraph"/>
              <w:rPr>
                <w:sz w:val="18"/>
              </w:rPr>
            </w:pPr>
          </w:p>
        </w:tc>
        <w:tc>
          <w:tcPr>
            <w:tcW w:w="209" w:type="dxa"/>
          </w:tcPr>
          <w:p w:rsidR="00AB7134" w:rsidRDefault="00AB7134">
            <w:pPr>
              <w:pStyle w:val="TableParagraph"/>
              <w:rPr>
                <w:sz w:val="18"/>
              </w:rPr>
            </w:pPr>
          </w:p>
        </w:tc>
        <w:tc>
          <w:tcPr>
            <w:tcW w:w="1165" w:type="dxa"/>
          </w:tcPr>
          <w:p w:rsidR="00AB7134" w:rsidRDefault="00AB7134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tcBorders>
              <w:right w:val="single" w:sz="18" w:space="0" w:color="000000"/>
            </w:tcBorders>
          </w:tcPr>
          <w:p w:rsidR="00AB7134" w:rsidRDefault="00AB7134">
            <w:pPr>
              <w:pStyle w:val="TableParagraph"/>
              <w:rPr>
                <w:sz w:val="18"/>
              </w:rPr>
            </w:pPr>
          </w:p>
        </w:tc>
      </w:tr>
      <w:tr w:rsidR="00AB7134">
        <w:trPr>
          <w:trHeight w:val="210"/>
        </w:trPr>
        <w:tc>
          <w:tcPr>
            <w:tcW w:w="252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B7134" w:rsidRDefault="00AB7134">
            <w:pPr>
              <w:rPr>
                <w:sz w:val="2"/>
                <w:szCs w:val="2"/>
              </w:rPr>
            </w:pPr>
          </w:p>
        </w:tc>
        <w:tc>
          <w:tcPr>
            <w:tcW w:w="339" w:type="dxa"/>
            <w:tcBorders>
              <w:left w:val="single" w:sz="18" w:space="0" w:color="000000"/>
            </w:tcBorders>
          </w:tcPr>
          <w:p w:rsidR="00AB7134" w:rsidRDefault="00AB7134">
            <w:pPr>
              <w:pStyle w:val="TableParagraph"/>
              <w:rPr>
                <w:sz w:val="14"/>
              </w:rPr>
            </w:pPr>
          </w:p>
        </w:tc>
        <w:tc>
          <w:tcPr>
            <w:tcW w:w="3122" w:type="dxa"/>
          </w:tcPr>
          <w:p w:rsidR="00AB7134" w:rsidRDefault="009B6431">
            <w:pPr>
              <w:pStyle w:val="TableParagraph"/>
              <w:spacing w:line="191" w:lineRule="exact"/>
              <w:ind w:left="740"/>
              <w:rPr>
                <w:rFonts w:ascii="Symbol" w:hAnsi="Symbol"/>
                <w:sz w:val="21"/>
              </w:rPr>
            </w:pPr>
            <w:r>
              <w:rPr>
                <w:rFonts w:ascii="Symbol" w:hAnsi="Symbol"/>
                <w:w w:val="105"/>
                <w:sz w:val="21"/>
              </w:rPr>
              <w:t></w:t>
            </w:r>
            <w:proofErr w:type="gramStart"/>
            <w:r>
              <w:rPr>
                <w:i/>
                <w:w w:val="105"/>
                <w:position w:val="1"/>
                <w:sz w:val="16"/>
              </w:rPr>
              <w:t>n</w:t>
            </w:r>
            <w:r>
              <w:rPr>
                <w:i/>
                <w:spacing w:val="12"/>
                <w:w w:val="105"/>
                <w:position w:val="1"/>
                <w:sz w:val="16"/>
              </w:rPr>
              <w:t xml:space="preserve"> </w:t>
            </w:r>
            <w:r>
              <w:rPr>
                <w:rFonts w:ascii="Symbol" w:hAnsi="Symbol"/>
                <w:w w:val="105"/>
                <w:position w:val="1"/>
                <w:sz w:val="16"/>
              </w:rPr>
              <w:t></w:t>
            </w:r>
            <w:r>
              <w:rPr>
                <w:spacing w:val="-17"/>
                <w:w w:val="105"/>
                <w:position w:val="1"/>
                <w:sz w:val="16"/>
              </w:rPr>
              <w:t xml:space="preserve"> </w:t>
            </w:r>
            <w:r>
              <w:rPr>
                <w:spacing w:val="-7"/>
                <w:w w:val="105"/>
                <w:position w:val="1"/>
                <w:sz w:val="16"/>
              </w:rPr>
              <w:t>1</w:t>
            </w:r>
            <w:proofErr w:type="gramEnd"/>
            <w:r>
              <w:rPr>
                <w:rFonts w:ascii="Symbol" w:hAnsi="Symbol"/>
                <w:spacing w:val="-7"/>
                <w:w w:val="105"/>
                <w:sz w:val="21"/>
              </w:rPr>
              <w:t></w:t>
            </w:r>
          </w:p>
        </w:tc>
        <w:tc>
          <w:tcPr>
            <w:tcW w:w="296" w:type="dxa"/>
          </w:tcPr>
          <w:p w:rsidR="00AB7134" w:rsidRDefault="00AB7134">
            <w:pPr>
              <w:pStyle w:val="TableParagraph"/>
              <w:rPr>
                <w:sz w:val="14"/>
              </w:rPr>
            </w:pPr>
          </w:p>
        </w:tc>
        <w:tc>
          <w:tcPr>
            <w:tcW w:w="483" w:type="dxa"/>
          </w:tcPr>
          <w:p w:rsidR="00AB7134" w:rsidRDefault="009B6431">
            <w:pPr>
              <w:pStyle w:val="TableParagraph"/>
              <w:spacing w:line="191" w:lineRule="exact"/>
              <w:ind w:right="29"/>
              <w:jc w:val="right"/>
              <w:rPr>
                <w:i/>
                <w:sz w:val="17"/>
              </w:rPr>
            </w:pPr>
            <w:r>
              <w:rPr>
                <w:i/>
                <w:spacing w:val="-5"/>
                <w:sz w:val="30"/>
              </w:rPr>
              <w:t>ц</w:t>
            </w:r>
            <w:r>
              <w:rPr>
                <w:i/>
                <w:spacing w:val="-5"/>
                <w:position w:val="-7"/>
                <w:sz w:val="17"/>
              </w:rPr>
              <w:t>i</w:t>
            </w:r>
          </w:p>
        </w:tc>
        <w:tc>
          <w:tcPr>
            <w:tcW w:w="6849" w:type="dxa"/>
            <w:gridSpan w:val="11"/>
          </w:tcPr>
          <w:p w:rsidR="00AB7134" w:rsidRDefault="009B6431">
            <w:pPr>
              <w:pStyle w:val="TableParagraph"/>
              <w:spacing w:line="191" w:lineRule="exact"/>
              <w:ind w:left="5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цена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единицы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товара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(работы,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услуги),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указанная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источнике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номером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i;</w:t>
            </w:r>
          </w:p>
        </w:tc>
        <w:tc>
          <w:tcPr>
            <w:tcW w:w="1165" w:type="dxa"/>
          </w:tcPr>
          <w:p w:rsidR="00AB7134" w:rsidRDefault="00AB7134">
            <w:pPr>
              <w:pStyle w:val="TableParagraph"/>
              <w:rPr>
                <w:sz w:val="14"/>
              </w:rPr>
            </w:pPr>
          </w:p>
        </w:tc>
        <w:tc>
          <w:tcPr>
            <w:tcW w:w="791" w:type="dxa"/>
            <w:tcBorders>
              <w:right w:val="single" w:sz="18" w:space="0" w:color="000000"/>
            </w:tcBorders>
          </w:tcPr>
          <w:p w:rsidR="00AB7134" w:rsidRDefault="00AB7134">
            <w:pPr>
              <w:pStyle w:val="TableParagraph"/>
              <w:rPr>
                <w:sz w:val="14"/>
              </w:rPr>
            </w:pPr>
          </w:p>
        </w:tc>
      </w:tr>
      <w:tr w:rsidR="00AB7134">
        <w:trPr>
          <w:trHeight w:val="241"/>
        </w:trPr>
        <w:tc>
          <w:tcPr>
            <w:tcW w:w="252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B7134" w:rsidRDefault="00AB7134">
            <w:pPr>
              <w:rPr>
                <w:sz w:val="2"/>
                <w:szCs w:val="2"/>
              </w:rPr>
            </w:pPr>
          </w:p>
        </w:tc>
        <w:tc>
          <w:tcPr>
            <w:tcW w:w="339" w:type="dxa"/>
            <w:tcBorders>
              <w:left w:val="single" w:sz="18" w:space="0" w:color="000000"/>
            </w:tcBorders>
          </w:tcPr>
          <w:p w:rsidR="00AB7134" w:rsidRDefault="00AB7134">
            <w:pPr>
              <w:pStyle w:val="TableParagraph"/>
              <w:rPr>
                <w:sz w:val="16"/>
              </w:rPr>
            </w:pPr>
          </w:p>
        </w:tc>
        <w:tc>
          <w:tcPr>
            <w:tcW w:w="3122" w:type="dxa"/>
          </w:tcPr>
          <w:p w:rsidR="00AB7134" w:rsidRDefault="00AB7134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</w:tcPr>
          <w:p w:rsidR="00AB7134" w:rsidRDefault="00AB7134">
            <w:pPr>
              <w:pStyle w:val="TableParagraph"/>
              <w:rPr>
                <w:sz w:val="16"/>
              </w:rPr>
            </w:pPr>
          </w:p>
        </w:tc>
        <w:tc>
          <w:tcPr>
            <w:tcW w:w="483" w:type="dxa"/>
          </w:tcPr>
          <w:p w:rsidR="00AB7134" w:rsidRDefault="009B6431">
            <w:pPr>
              <w:pStyle w:val="TableParagraph"/>
              <w:spacing w:before="2" w:line="219" w:lineRule="exact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&lt;</w:t>
            </w:r>
            <w:proofErr w:type="gramStart"/>
            <w:r>
              <w:rPr>
                <w:i/>
                <w:sz w:val="20"/>
              </w:rPr>
              <w:t>ц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&gt;</w:t>
            </w:r>
            <w:proofErr w:type="gramEnd"/>
          </w:p>
        </w:tc>
        <w:tc>
          <w:tcPr>
            <w:tcW w:w="6640" w:type="dxa"/>
            <w:gridSpan w:val="10"/>
          </w:tcPr>
          <w:p w:rsidR="00AB7134" w:rsidRDefault="009B6431">
            <w:pPr>
              <w:pStyle w:val="TableParagraph"/>
              <w:spacing w:before="9" w:line="212" w:lineRule="exact"/>
              <w:ind w:left="53" w:right="-4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арифметическая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величина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цены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единицы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товара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(работы,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услуги);</w:t>
            </w:r>
          </w:p>
        </w:tc>
        <w:tc>
          <w:tcPr>
            <w:tcW w:w="209" w:type="dxa"/>
          </w:tcPr>
          <w:p w:rsidR="00AB7134" w:rsidRDefault="00AB7134">
            <w:pPr>
              <w:pStyle w:val="TableParagraph"/>
              <w:rPr>
                <w:sz w:val="16"/>
              </w:rPr>
            </w:pPr>
          </w:p>
        </w:tc>
        <w:tc>
          <w:tcPr>
            <w:tcW w:w="1165" w:type="dxa"/>
          </w:tcPr>
          <w:p w:rsidR="00AB7134" w:rsidRDefault="00AB7134">
            <w:pPr>
              <w:pStyle w:val="TableParagraph"/>
              <w:rPr>
                <w:sz w:val="16"/>
              </w:rPr>
            </w:pPr>
          </w:p>
        </w:tc>
        <w:tc>
          <w:tcPr>
            <w:tcW w:w="791" w:type="dxa"/>
            <w:tcBorders>
              <w:right w:val="single" w:sz="18" w:space="0" w:color="000000"/>
            </w:tcBorders>
          </w:tcPr>
          <w:p w:rsidR="00AB7134" w:rsidRDefault="00AB7134">
            <w:pPr>
              <w:pStyle w:val="TableParagraph"/>
              <w:rPr>
                <w:sz w:val="16"/>
              </w:rPr>
            </w:pPr>
          </w:p>
        </w:tc>
      </w:tr>
      <w:tr w:rsidR="00AB7134">
        <w:trPr>
          <w:trHeight w:val="240"/>
        </w:trPr>
        <w:tc>
          <w:tcPr>
            <w:tcW w:w="252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B7134" w:rsidRDefault="00AB7134">
            <w:pPr>
              <w:rPr>
                <w:sz w:val="2"/>
                <w:szCs w:val="2"/>
              </w:rPr>
            </w:pPr>
          </w:p>
        </w:tc>
        <w:tc>
          <w:tcPr>
            <w:tcW w:w="339" w:type="dxa"/>
            <w:tcBorders>
              <w:left w:val="single" w:sz="18" w:space="0" w:color="000000"/>
            </w:tcBorders>
          </w:tcPr>
          <w:p w:rsidR="00AB7134" w:rsidRDefault="00AB7134">
            <w:pPr>
              <w:pStyle w:val="TableParagraph"/>
              <w:rPr>
                <w:sz w:val="16"/>
              </w:rPr>
            </w:pPr>
          </w:p>
        </w:tc>
        <w:tc>
          <w:tcPr>
            <w:tcW w:w="3122" w:type="dxa"/>
          </w:tcPr>
          <w:p w:rsidR="00AB7134" w:rsidRDefault="00AB7134">
            <w:pPr>
              <w:pStyle w:val="TableParagraph"/>
              <w:rPr>
                <w:sz w:val="16"/>
              </w:rPr>
            </w:pPr>
          </w:p>
        </w:tc>
        <w:tc>
          <w:tcPr>
            <w:tcW w:w="296" w:type="dxa"/>
          </w:tcPr>
          <w:p w:rsidR="00AB7134" w:rsidRDefault="00AB7134">
            <w:pPr>
              <w:pStyle w:val="TableParagraph"/>
              <w:rPr>
                <w:sz w:val="16"/>
              </w:rPr>
            </w:pPr>
          </w:p>
        </w:tc>
        <w:tc>
          <w:tcPr>
            <w:tcW w:w="483" w:type="dxa"/>
          </w:tcPr>
          <w:p w:rsidR="00AB7134" w:rsidRDefault="009B6431">
            <w:pPr>
              <w:pStyle w:val="TableParagraph"/>
              <w:spacing w:line="220" w:lineRule="exact"/>
              <w:ind w:right="53"/>
              <w:jc w:val="right"/>
              <w:rPr>
                <w:i/>
                <w:sz w:val="20"/>
              </w:rPr>
            </w:pPr>
            <w:r>
              <w:rPr>
                <w:i/>
                <w:w w:val="102"/>
                <w:sz w:val="20"/>
              </w:rPr>
              <w:t>n</w:t>
            </w:r>
          </w:p>
        </w:tc>
        <w:tc>
          <w:tcPr>
            <w:tcW w:w="4422" w:type="dxa"/>
            <w:gridSpan w:val="7"/>
          </w:tcPr>
          <w:p w:rsidR="00AB7134" w:rsidRDefault="009B6431">
            <w:pPr>
              <w:pStyle w:val="TableParagraph"/>
              <w:spacing w:before="6" w:line="214" w:lineRule="exact"/>
              <w:ind w:left="5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значений,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используемых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расчете.</w:t>
            </w:r>
          </w:p>
        </w:tc>
        <w:tc>
          <w:tcPr>
            <w:tcW w:w="423" w:type="dxa"/>
          </w:tcPr>
          <w:p w:rsidR="00AB7134" w:rsidRDefault="00AB7134">
            <w:pPr>
              <w:pStyle w:val="TableParagraph"/>
              <w:rPr>
                <w:sz w:val="16"/>
              </w:rPr>
            </w:pPr>
          </w:p>
        </w:tc>
        <w:tc>
          <w:tcPr>
            <w:tcW w:w="1389" w:type="dxa"/>
          </w:tcPr>
          <w:p w:rsidR="00AB7134" w:rsidRDefault="00AB7134">
            <w:pPr>
              <w:pStyle w:val="TableParagraph"/>
              <w:rPr>
                <w:sz w:val="16"/>
              </w:rPr>
            </w:pPr>
          </w:p>
        </w:tc>
        <w:tc>
          <w:tcPr>
            <w:tcW w:w="406" w:type="dxa"/>
          </w:tcPr>
          <w:p w:rsidR="00AB7134" w:rsidRDefault="00AB7134">
            <w:pPr>
              <w:pStyle w:val="TableParagraph"/>
              <w:rPr>
                <w:sz w:val="16"/>
              </w:rPr>
            </w:pPr>
          </w:p>
        </w:tc>
        <w:tc>
          <w:tcPr>
            <w:tcW w:w="209" w:type="dxa"/>
          </w:tcPr>
          <w:p w:rsidR="00AB7134" w:rsidRDefault="00AB7134">
            <w:pPr>
              <w:pStyle w:val="TableParagraph"/>
              <w:rPr>
                <w:sz w:val="16"/>
              </w:rPr>
            </w:pPr>
          </w:p>
        </w:tc>
        <w:tc>
          <w:tcPr>
            <w:tcW w:w="1165" w:type="dxa"/>
          </w:tcPr>
          <w:p w:rsidR="00AB7134" w:rsidRDefault="00AB7134">
            <w:pPr>
              <w:pStyle w:val="TableParagraph"/>
              <w:rPr>
                <w:sz w:val="16"/>
              </w:rPr>
            </w:pPr>
          </w:p>
        </w:tc>
        <w:tc>
          <w:tcPr>
            <w:tcW w:w="791" w:type="dxa"/>
            <w:tcBorders>
              <w:right w:val="single" w:sz="18" w:space="0" w:color="000000"/>
            </w:tcBorders>
          </w:tcPr>
          <w:p w:rsidR="00AB7134" w:rsidRDefault="00AB7134">
            <w:pPr>
              <w:pStyle w:val="TableParagraph"/>
              <w:rPr>
                <w:sz w:val="16"/>
              </w:rPr>
            </w:pPr>
          </w:p>
        </w:tc>
      </w:tr>
      <w:tr w:rsidR="00AB7134">
        <w:trPr>
          <w:trHeight w:val="707"/>
        </w:trPr>
        <w:tc>
          <w:tcPr>
            <w:tcW w:w="252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B7134" w:rsidRDefault="00AB7134">
            <w:pPr>
              <w:rPr>
                <w:sz w:val="2"/>
                <w:szCs w:val="2"/>
              </w:rPr>
            </w:pPr>
          </w:p>
        </w:tc>
        <w:tc>
          <w:tcPr>
            <w:tcW w:w="339" w:type="dxa"/>
            <w:tcBorders>
              <w:left w:val="single" w:sz="18" w:space="0" w:color="000000"/>
            </w:tcBorders>
          </w:tcPr>
          <w:p w:rsidR="00AB7134" w:rsidRDefault="009B6431">
            <w:pPr>
              <w:pStyle w:val="TableParagraph"/>
              <w:spacing w:line="250" w:lineRule="exact"/>
              <w:ind w:left="181" w:right="-29"/>
              <w:rPr>
                <w:b/>
              </w:rPr>
            </w:pPr>
            <w:r>
              <w:rPr>
                <w:b/>
                <w:w w:val="101"/>
              </w:rPr>
              <w:t>К</w:t>
            </w:r>
          </w:p>
          <w:p w:rsidR="00AB7134" w:rsidRDefault="009B6431">
            <w:pPr>
              <w:pStyle w:val="TableParagraph"/>
              <w:spacing w:before="207"/>
              <w:ind w:left="211" w:right="-29"/>
              <w:rPr>
                <w:i/>
                <w:sz w:val="20"/>
              </w:rPr>
            </w:pPr>
            <w:r>
              <w:rPr>
                <w:i/>
                <w:w w:val="103"/>
                <w:sz w:val="20"/>
              </w:rPr>
              <w:t>V</w:t>
            </w:r>
          </w:p>
        </w:tc>
        <w:tc>
          <w:tcPr>
            <w:tcW w:w="3901" w:type="dxa"/>
            <w:gridSpan w:val="3"/>
          </w:tcPr>
          <w:p w:rsidR="00AB7134" w:rsidRDefault="009B6431">
            <w:pPr>
              <w:pStyle w:val="TableParagraph"/>
              <w:spacing w:line="250" w:lineRule="exact"/>
              <w:ind w:left="25"/>
              <w:rPr>
                <w:b/>
              </w:rPr>
            </w:pPr>
            <w:proofErr w:type="spellStart"/>
            <w:r>
              <w:rPr>
                <w:b/>
              </w:rPr>
              <w:t>оэффициент</w:t>
            </w:r>
            <w:proofErr w:type="spellEnd"/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вариации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spacing w:val="-2"/>
              </w:rPr>
              <w:t>формуле:</w:t>
            </w:r>
          </w:p>
          <w:p w:rsidR="00AB7134" w:rsidRDefault="009B6431">
            <w:pPr>
              <w:pStyle w:val="TableParagraph"/>
              <w:spacing w:before="63" w:line="330" w:lineRule="exact"/>
              <w:ind w:left="97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pacing w:val="59"/>
                <w:w w:val="150"/>
                <w:position w:val="12"/>
                <w:sz w:val="21"/>
                <w:u w:val="single"/>
              </w:rPr>
              <w:t xml:space="preserve"> </w:t>
            </w:r>
            <w:r>
              <w:rPr>
                <w:rFonts w:ascii="Symbol" w:hAnsi="Symbol"/>
                <w:i/>
                <w:position w:val="12"/>
                <w:sz w:val="21"/>
                <w:u w:val="single"/>
              </w:rPr>
              <w:t></w:t>
            </w:r>
            <w:r>
              <w:rPr>
                <w:spacing w:val="38"/>
                <w:position w:val="12"/>
                <w:sz w:val="21"/>
                <w:u w:val="single"/>
              </w:rPr>
              <w:t xml:space="preserve">  </w:t>
            </w:r>
            <w:r>
              <w:rPr>
                <w:spacing w:val="-23"/>
                <w:position w:val="12"/>
                <w:sz w:val="21"/>
              </w:rPr>
              <w:t xml:space="preserve"> </w:t>
            </w:r>
            <w:r>
              <w:rPr>
                <w:rFonts w:ascii="Symbol" w:hAnsi="Symbol"/>
                <w:spacing w:val="-4"/>
                <w:sz w:val="20"/>
              </w:rPr>
              <w:t></w:t>
            </w:r>
            <w:r>
              <w:rPr>
                <w:spacing w:val="-4"/>
                <w:sz w:val="20"/>
              </w:rPr>
              <w:t>100</w:t>
            </w:r>
          </w:p>
          <w:p w:rsidR="00AB7134" w:rsidRDefault="009B6431">
            <w:pPr>
              <w:pStyle w:val="TableParagraph"/>
              <w:spacing w:line="45" w:lineRule="exact"/>
              <w:ind w:left="272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w w:val="105"/>
                <w:sz w:val="20"/>
              </w:rPr>
              <w:t>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ц</w:t>
            </w:r>
            <w:r>
              <w:rPr>
                <w:i/>
                <w:spacing w:val="-1"/>
                <w:w w:val="105"/>
                <w:sz w:val="20"/>
              </w:rPr>
              <w:t xml:space="preserve"> </w:t>
            </w:r>
            <w:r>
              <w:rPr>
                <w:rFonts w:ascii="Symbol" w:hAnsi="Symbol"/>
                <w:spacing w:val="-10"/>
                <w:w w:val="105"/>
                <w:sz w:val="20"/>
              </w:rPr>
              <w:t></w:t>
            </w:r>
          </w:p>
        </w:tc>
        <w:tc>
          <w:tcPr>
            <w:tcW w:w="824" w:type="dxa"/>
          </w:tcPr>
          <w:p w:rsidR="00AB7134" w:rsidRDefault="00AB7134">
            <w:pPr>
              <w:pStyle w:val="TableParagraph"/>
              <w:rPr>
                <w:sz w:val="20"/>
              </w:rPr>
            </w:pPr>
          </w:p>
        </w:tc>
        <w:tc>
          <w:tcPr>
            <w:tcW w:w="189" w:type="dxa"/>
          </w:tcPr>
          <w:p w:rsidR="00AB7134" w:rsidRDefault="00AB7134">
            <w:pPr>
              <w:pStyle w:val="TableParagraph"/>
              <w:rPr>
                <w:sz w:val="20"/>
              </w:rPr>
            </w:pPr>
          </w:p>
        </w:tc>
        <w:tc>
          <w:tcPr>
            <w:tcW w:w="245" w:type="dxa"/>
          </w:tcPr>
          <w:p w:rsidR="00AB7134" w:rsidRDefault="00AB7134">
            <w:pPr>
              <w:pStyle w:val="TableParagraph"/>
              <w:rPr>
                <w:sz w:val="20"/>
              </w:rPr>
            </w:pPr>
          </w:p>
        </w:tc>
        <w:tc>
          <w:tcPr>
            <w:tcW w:w="602" w:type="dxa"/>
          </w:tcPr>
          <w:p w:rsidR="00AB7134" w:rsidRDefault="00AB7134">
            <w:pPr>
              <w:pStyle w:val="TableParagraph"/>
              <w:rPr>
                <w:sz w:val="20"/>
              </w:rPr>
            </w:pPr>
          </w:p>
        </w:tc>
        <w:tc>
          <w:tcPr>
            <w:tcW w:w="608" w:type="dxa"/>
          </w:tcPr>
          <w:p w:rsidR="00AB7134" w:rsidRDefault="00AB7134">
            <w:pPr>
              <w:pStyle w:val="TableParagraph"/>
              <w:rPr>
                <w:sz w:val="20"/>
              </w:rPr>
            </w:pPr>
          </w:p>
        </w:tc>
        <w:tc>
          <w:tcPr>
            <w:tcW w:w="391" w:type="dxa"/>
          </w:tcPr>
          <w:p w:rsidR="00AB7134" w:rsidRDefault="00AB7134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</w:tcPr>
          <w:p w:rsidR="00AB7134" w:rsidRDefault="00AB7134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AB7134" w:rsidRDefault="00AB7134">
            <w:pPr>
              <w:pStyle w:val="TableParagraph"/>
              <w:rPr>
                <w:sz w:val="20"/>
              </w:rPr>
            </w:pPr>
          </w:p>
        </w:tc>
        <w:tc>
          <w:tcPr>
            <w:tcW w:w="1389" w:type="dxa"/>
          </w:tcPr>
          <w:p w:rsidR="00AB7134" w:rsidRDefault="00AB7134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:rsidR="00AB7134" w:rsidRDefault="00AB7134">
            <w:pPr>
              <w:pStyle w:val="TableParagraph"/>
              <w:rPr>
                <w:sz w:val="20"/>
              </w:rPr>
            </w:pPr>
          </w:p>
        </w:tc>
        <w:tc>
          <w:tcPr>
            <w:tcW w:w="209" w:type="dxa"/>
          </w:tcPr>
          <w:p w:rsidR="00AB7134" w:rsidRDefault="00AB7134">
            <w:pPr>
              <w:pStyle w:val="TableParagraph"/>
              <w:rPr>
                <w:sz w:val="20"/>
              </w:rPr>
            </w:pPr>
          </w:p>
        </w:tc>
        <w:tc>
          <w:tcPr>
            <w:tcW w:w="1165" w:type="dxa"/>
          </w:tcPr>
          <w:p w:rsidR="00AB7134" w:rsidRDefault="00AB7134">
            <w:pPr>
              <w:pStyle w:val="TableParagraph"/>
              <w:rPr>
                <w:sz w:val="20"/>
              </w:rPr>
            </w:pPr>
          </w:p>
        </w:tc>
        <w:tc>
          <w:tcPr>
            <w:tcW w:w="791" w:type="dxa"/>
            <w:tcBorders>
              <w:right w:val="single" w:sz="18" w:space="0" w:color="000000"/>
            </w:tcBorders>
          </w:tcPr>
          <w:p w:rsidR="00AB7134" w:rsidRDefault="00AB7134">
            <w:pPr>
              <w:pStyle w:val="TableParagraph"/>
              <w:rPr>
                <w:sz w:val="20"/>
              </w:rPr>
            </w:pPr>
          </w:p>
        </w:tc>
      </w:tr>
      <w:tr w:rsidR="00AB7134">
        <w:trPr>
          <w:trHeight w:val="329"/>
        </w:trPr>
        <w:tc>
          <w:tcPr>
            <w:tcW w:w="252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B7134" w:rsidRDefault="00AB7134">
            <w:pPr>
              <w:rPr>
                <w:sz w:val="2"/>
                <w:szCs w:val="2"/>
              </w:rPr>
            </w:pPr>
          </w:p>
        </w:tc>
        <w:tc>
          <w:tcPr>
            <w:tcW w:w="3461" w:type="dxa"/>
            <w:gridSpan w:val="2"/>
            <w:tcBorders>
              <w:left w:val="single" w:sz="18" w:space="0" w:color="000000"/>
            </w:tcBorders>
          </w:tcPr>
          <w:p w:rsidR="00AB7134" w:rsidRDefault="009B6431">
            <w:pPr>
              <w:pStyle w:val="TableParagraph"/>
              <w:spacing w:before="103" w:line="206" w:lineRule="exact"/>
              <w:ind w:left="179"/>
              <w:rPr>
                <w:sz w:val="20"/>
              </w:rPr>
            </w:pPr>
            <w:r>
              <w:rPr>
                <w:i/>
                <w:sz w:val="20"/>
              </w:rPr>
              <w:t>V</w:t>
            </w:r>
            <w:r>
              <w:rPr>
                <w:i/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коэффициент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вариации;</w:t>
            </w:r>
          </w:p>
        </w:tc>
        <w:tc>
          <w:tcPr>
            <w:tcW w:w="296" w:type="dxa"/>
          </w:tcPr>
          <w:p w:rsidR="00AB7134" w:rsidRDefault="00AB7134">
            <w:pPr>
              <w:pStyle w:val="TableParagraph"/>
              <w:rPr>
                <w:sz w:val="20"/>
              </w:rPr>
            </w:pPr>
          </w:p>
        </w:tc>
        <w:tc>
          <w:tcPr>
            <w:tcW w:w="483" w:type="dxa"/>
          </w:tcPr>
          <w:p w:rsidR="00AB7134" w:rsidRDefault="00AB7134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:rsidR="00AB7134" w:rsidRDefault="00AB7134">
            <w:pPr>
              <w:pStyle w:val="TableParagraph"/>
              <w:rPr>
                <w:sz w:val="20"/>
              </w:rPr>
            </w:pPr>
          </w:p>
        </w:tc>
        <w:tc>
          <w:tcPr>
            <w:tcW w:w="189" w:type="dxa"/>
          </w:tcPr>
          <w:p w:rsidR="00AB7134" w:rsidRDefault="00AB7134">
            <w:pPr>
              <w:pStyle w:val="TableParagraph"/>
              <w:rPr>
                <w:sz w:val="20"/>
              </w:rPr>
            </w:pPr>
          </w:p>
        </w:tc>
        <w:tc>
          <w:tcPr>
            <w:tcW w:w="245" w:type="dxa"/>
          </w:tcPr>
          <w:p w:rsidR="00AB7134" w:rsidRDefault="00AB7134">
            <w:pPr>
              <w:pStyle w:val="TableParagraph"/>
              <w:rPr>
                <w:sz w:val="20"/>
              </w:rPr>
            </w:pPr>
          </w:p>
        </w:tc>
        <w:tc>
          <w:tcPr>
            <w:tcW w:w="602" w:type="dxa"/>
          </w:tcPr>
          <w:p w:rsidR="00AB7134" w:rsidRDefault="00AB7134">
            <w:pPr>
              <w:pStyle w:val="TableParagraph"/>
              <w:rPr>
                <w:sz w:val="20"/>
              </w:rPr>
            </w:pPr>
          </w:p>
        </w:tc>
        <w:tc>
          <w:tcPr>
            <w:tcW w:w="608" w:type="dxa"/>
          </w:tcPr>
          <w:p w:rsidR="00AB7134" w:rsidRDefault="00AB7134">
            <w:pPr>
              <w:pStyle w:val="TableParagraph"/>
              <w:rPr>
                <w:sz w:val="20"/>
              </w:rPr>
            </w:pPr>
          </w:p>
        </w:tc>
        <w:tc>
          <w:tcPr>
            <w:tcW w:w="391" w:type="dxa"/>
          </w:tcPr>
          <w:p w:rsidR="00AB7134" w:rsidRDefault="00AB7134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</w:tcPr>
          <w:p w:rsidR="00AB7134" w:rsidRDefault="00AB7134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AB7134" w:rsidRDefault="00AB7134">
            <w:pPr>
              <w:pStyle w:val="TableParagraph"/>
              <w:rPr>
                <w:sz w:val="20"/>
              </w:rPr>
            </w:pPr>
          </w:p>
        </w:tc>
        <w:tc>
          <w:tcPr>
            <w:tcW w:w="1389" w:type="dxa"/>
          </w:tcPr>
          <w:p w:rsidR="00AB7134" w:rsidRDefault="00AB7134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:rsidR="00AB7134" w:rsidRDefault="00AB7134">
            <w:pPr>
              <w:pStyle w:val="TableParagraph"/>
              <w:rPr>
                <w:sz w:val="20"/>
              </w:rPr>
            </w:pPr>
          </w:p>
        </w:tc>
        <w:tc>
          <w:tcPr>
            <w:tcW w:w="209" w:type="dxa"/>
          </w:tcPr>
          <w:p w:rsidR="00AB7134" w:rsidRDefault="00AB7134">
            <w:pPr>
              <w:pStyle w:val="TableParagraph"/>
              <w:rPr>
                <w:sz w:val="20"/>
              </w:rPr>
            </w:pPr>
          </w:p>
        </w:tc>
        <w:tc>
          <w:tcPr>
            <w:tcW w:w="1165" w:type="dxa"/>
          </w:tcPr>
          <w:p w:rsidR="00AB7134" w:rsidRDefault="00AB7134">
            <w:pPr>
              <w:pStyle w:val="TableParagraph"/>
              <w:rPr>
                <w:sz w:val="20"/>
              </w:rPr>
            </w:pPr>
          </w:p>
        </w:tc>
        <w:tc>
          <w:tcPr>
            <w:tcW w:w="791" w:type="dxa"/>
            <w:tcBorders>
              <w:right w:val="single" w:sz="18" w:space="0" w:color="000000"/>
            </w:tcBorders>
          </w:tcPr>
          <w:p w:rsidR="00AB7134" w:rsidRDefault="00AB7134">
            <w:pPr>
              <w:pStyle w:val="TableParagraph"/>
              <w:rPr>
                <w:sz w:val="20"/>
              </w:rPr>
            </w:pPr>
          </w:p>
        </w:tc>
      </w:tr>
      <w:tr w:rsidR="00AB7134">
        <w:trPr>
          <w:trHeight w:val="239"/>
        </w:trPr>
        <w:tc>
          <w:tcPr>
            <w:tcW w:w="252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B7134" w:rsidRDefault="00AB7134">
            <w:pPr>
              <w:rPr>
                <w:sz w:val="2"/>
                <w:szCs w:val="2"/>
              </w:rPr>
            </w:pPr>
          </w:p>
        </w:tc>
        <w:tc>
          <w:tcPr>
            <w:tcW w:w="339" w:type="dxa"/>
            <w:tcBorders>
              <w:left w:val="single" w:sz="18" w:space="0" w:color="000000"/>
            </w:tcBorders>
          </w:tcPr>
          <w:p w:rsidR="00AB7134" w:rsidRDefault="009B6431">
            <w:pPr>
              <w:pStyle w:val="TableParagraph"/>
              <w:spacing w:line="220" w:lineRule="exact"/>
              <w:ind w:left="15"/>
            </w:pPr>
            <w:r>
              <w:rPr>
                <w:w w:val="101"/>
              </w:rPr>
              <w:t>(</w:t>
            </w:r>
          </w:p>
        </w:tc>
        <w:tc>
          <w:tcPr>
            <w:tcW w:w="3122" w:type="dxa"/>
          </w:tcPr>
          <w:p w:rsidR="00AB7134" w:rsidRDefault="009B6431">
            <w:pPr>
              <w:pStyle w:val="TableParagraph"/>
              <w:spacing w:line="220" w:lineRule="exact"/>
              <w:ind w:left="1036" w:right="1174"/>
              <w:jc w:val="center"/>
            </w:pPr>
            <w:r>
              <w:t>10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066,45</w:t>
            </w:r>
          </w:p>
        </w:tc>
        <w:tc>
          <w:tcPr>
            <w:tcW w:w="296" w:type="dxa"/>
          </w:tcPr>
          <w:p w:rsidR="00AB7134" w:rsidRDefault="009B6431">
            <w:pPr>
              <w:pStyle w:val="TableParagraph"/>
              <w:spacing w:line="220" w:lineRule="exact"/>
              <w:ind w:left="55"/>
            </w:pPr>
            <w:r>
              <w:rPr>
                <w:w w:val="101"/>
              </w:rPr>
              <w:t>/</w:t>
            </w:r>
          </w:p>
        </w:tc>
        <w:tc>
          <w:tcPr>
            <w:tcW w:w="1307" w:type="dxa"/>
            <w:gridSpan w:val="2"/>
          </w:tcPr>
          <w:p w:rsidR="00AB7134" w:rsidRDefault="009B6431">
            <w:pPr>
              <w:pStyle w:val="TableParagraph"/>
              <w:spacing w:line="220" w:lineRule="exact"/>
              <w:ind w:left="145"/>
            </w:pPr>
            <w:r>
              <w:t>597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333,33</w:t>
            </w:r>
          </w:p>
        </w:tc>
        <w:tc>
          <w:tcPr>
            <w:tcW w:w="189" w:type="dxa"/>
          </w:tcPr>
          <w:p w:rsidR="00AB7134" w:rsidRDefault="009B6431">
            <w:pPr>
              <w:pStyle w:val="TableParagraph"/>
              <w:spacing w:line="220" w:lineRule="exact"/>
              <w:ind w:left="55"/>
            </w:pPr>
            <w:r>
              <w:rPr>
                <w:w w:val="101"/>
              </w:rPr>
              <w:t>)</w:t>
            </w:r>
          </w:p>
        </w:tc>
        <w:tc>
          <w:tcPr>
            <w:tcW w:w="245" w:type="dxa"/>
          </w:tcPr>
          <w:p w:rsidR="00AB7134" w:rsidRDefault="009B6431">
            <w:pPr>
              <w:pStyle w:val="TableParagraph"/>
              <w:spacing w:line="220" w:lineRule="exact"/>
              <w:ind w:left="96"/>
            </w:pPr>
            <w:r>
              <w:rPr>
                <w:w w:val="101"/>
              </w:rPr>
              <w:t>*</w:t>
            </w:r>
          </w:p>
        </w:tc>
        <w:tc>
          <w:tcPr>
            <w:tcW w:w="602" w:type="dxa"/>
          </w:tcPr>
          <w:p w:rsidR="00AB7134" w:rsidRDefault="009B6431">
            <w:pPr>
              <w:pStyle w:val="TableParagraph"/>
              <w:spacing w:line="220" w:lineRule="exact"/>
              <w:ind w:left="74"/>
            </w:pPr>
            <w:r>
              <w:rPr>
                <w:spacing w:val="-5"/>
              </w:rPr>
              <w:t>100</w:t>
            </w:r>
          </w:p>
        </w:tc>
        <w:tc>
          <w:tcPr>
            <w:tcW w:w="608" w:type="dxa"/>
          </w:tcPr>
          <w:p w:rsidR="00AB7134" w:rsidRDefault="009B6431">
            <w:pPr>
              <w:pStyle w:val="TableParagraph"/>
              <w:spacing w:line="220" w:lineRule="exact"/>
              <w:ind w:right="22"/>
              <w:jc w:val="center"/>
            </w:pPr>
            <w:r>
              <w:rPr>
                <w:w w:val="101"/>
              </w:rPr>
              <w:t>=</w:t>
            </w:r>
          </w:p>
        </w:tc>
        <w:tc>
          <w:tcPr>
            <w:tcW w:w="1954" w:type="dxa"/>
            <w:gridSpan w:val="2"/>
          </w:tcPr>
          <w:p w:rsidR="00AB7134" w:rsidRDefault="009B6431">
            <w:pPr>
              <w:pStyle w:val="TableParagraph"/>
              <w:spacing w:line="220" w:lineRule="exact"/>
              <w:ind w:left="180"/>
            </w:pPr>
            <w:r>
              <w:rPr>
                <w:spacing w:val="-4"/>
              </w:rPr>
              <w:t>1,69%</w:t>
            </w:r>
          </w:p>
        </w:tc>
        <w:tc>
          <w:tcPr>
            <w:tcW w:w="423" w:type="dxa"/>
          </w:tcPr>
          <w:p w:rsidR="00AB7134" w:rsidRDefault="00AB7134">
            <w:pPr>
              <w:pStyle w:val="TableParagraph"/>
              <w:rPr>
                <w:sz w:val="16"/>
              </w:rPr>
            </w:pPr>
          </w:p>
        </w:tc>
        <w:tc>
          <w:tcPr>
            <w:tcW w:w="1389" w:type="dxa"/>
          </w:tcPr>
          <w:p w:rsidR="00AB7134" w:rsidRDefault="00AB7134">
            <w:pPr>
              <w:pStyle w:val="TableParagraph"/>
              <w:rPr>
                <w:sz w:val="16"/>
              </w:rPr>
            </w:pPr>
          </w:p>
        </w:tc>
        <w:tc>
          <w:tcPr>
            <w:tcW w:w="406" w:type="dxa"/>
          </w:tcPr>
          <w:p w:rsidR="00AB7134" w:rsidRDefault="00AB7134">
            <w:pPr>
              <w:pStyle w:val="TableParagraph"/>
              <w:rPr>
                <w:sz w:val="16"/>
              </w:rPr>
            </w:pPr>
          </w:p>
        </w:tc>
        <w:tc>
          <w:tcPr>
            <w:tcW w:w="209" w:type="dxa"/>
          </w:tcPr>
          <w:p w:rsidR="00AB7134" w:rsidRDefault="00AB7134">
            <w:pPr>
              <w:pStyle w:val="TableParagraph"/>
              <w:rPr>
                <w:sz w:val="16"/>
              </w:rPr>
            </w:pPr>
          </w:p>
        </w:tc>
        <w:tc>
          <w:tcPr>
            <w:tcW w:w="1165" w:type="dxa"/>
          </w:tcPr>
          <w:p w:rsidR="00AB7134" w:rsidRDefault="00AB7134">
            <w:pPr>
              <w:pStyle w:val="TableParagraph"/>
              <w:rPr>
                <w:sz w:val="16"/>
              </w:rPr>
            </w:pPr>
          </w:p>
        </w:tc>
        <w:tc>
          <w:tcPr>
            <w:tcW w:w="791" w:type="dxa"/>
            <w:tcBorders>
              <w:right w:val="single" w:sz="18" w:space="0" w:color="000000"/>
            </w:tcBorders>
          </w:tcPr>
          <w:p w:rsidR="00AB7134" w:rsidRDefault="00AB7134">
            <w:pPr>
              <w:pStyle w:val="TableParagraph"/>
              <w:rPr>
                <w:sz w:val="16"/>
              </w:rPr>
            </w:pPr>
          </w:p>
        </w:tc>
      </w:tr>
      <w:tr w:rsidR="00AB7134">
        <w:trPr>
          <w:trHeight w:val="298"/>
        </w:trPr>
        <w:tc>
          <w:tcPr>
            <w:tcW w:w="252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B7134" w:rsidRDefault="00AB7134">
            <w:pPr>
              <w:rPr>
                <w:sz w:val="2"/>
                <w:szCs w:val="2"/>
              </w:rPr>
            </w:pPr>
          </w:p>
        </w:tc>
        <w:tc>
          <w:tcPr>
            <w:tcW w:w="339" w:type="dxa"/>
            <w:tcBorders>
              <w:left w:val="single" w:sz="18" w:space="0" w:color="000000"/>
              <w:bottom w:val="single" w:sz="8" w:space="0" w:color="000000"/>
            </w:tcBorders>
          </w:tcPr>
          <w:p w:rsidR="00AB7134" w:rsidRDefault="00AB7134">
            <w:pPr>
              <w:pStyle w:val="TableParagraph"/>
              <w:rPr>
                <w:sz w:val="20"/>
              </w:rPr>
            </w:pPr>
          </w:p>
        </w:tc>
        <w:tc>
          <w:tcPr>
            <w:tcW w:w="3122" w:type="dxa"/>
            <w:tcBorders>
              <w:bottom w:val="single" w:sz="8" w:space="0" w:color="000000"/>
            </w:tcBorders>
          </w:tcPr>
          <w:p w:rsidR="00AB7134" w:rsidRDefault="009B6431">
            <w:pPr>
              <w:pStyle w:val="TableParagraph"/>
              <w:spacing w:before="47" w:line="231" w:lineRule="exact"/>
              <w:ind w:left="1002"/>
            </w:pPr>
            <w:r>
              <w:t>НМКЦ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  <w:vertAlign w:val="superscript"/>
              </w:rPr>
              <w:t>рын</w:t>
            </w:r>
          </w:p>
        </w:tc>
        <w:tc>
          <w:tcPr>
            <w:tcW w:w="296" w:type="dxa"/>
            <w:tcBorders>
              <w:bottom w:val="single" w:sz="8" w:space="0" w:color="000000"/>
            </w:tcBorders>
          </w:tcPr>
          <w:p w:rsidR="00AB7134" w:rsidRDefault="009B6431">
            <w:pPr>
              <w:pStyle w:val="TableParagraph"/>
              <w:spacing w:before="23"/>
              <w:ind w:right="74"/>
              <w:jc w:val="right"/>
            </w:pPr>
            <w:r>
              <w:rPr>
                <w:w w:val="101"/>
              </w:rPr>
              <w:t>=</w:t>
            </w:r>
          </w:p>
        </w:tc>
        <w:tc>
          <w:tcPr>
            <w:tcW w:w="1307" w:type="dxa"/>
            <w:gridSpan w:val="2"/>
            <w:tcBorders>
              <w:bottom w:val="single" w:sz="8" w:space="0" w:color="000000"/>
            </w:tcBorders>
          </w:tcPr>
          <w:p w:rsidR="00AB7134" w:rsidRDefault="009B6431">
            <w:pPr>
              <w:pStyle w:val="TableParagraph"/>
              <w:spacing w:before="25" w:line="181" w:lineRule="exact"/>
              <w:ind w:left="95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t>÷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2"/>
              </w:rPr>
              <w:t xml:space="preserve"> </w:t>
            </w:r>
            <w:r>
              <w:t>х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∑</w:t>
            </w:r>
            <w:r>
              <w:rPr>
                <w:spacing w:val="-5"/>
                <w:vertAlign w:val="superscript"/>
              </w:rPr>
              <w:t>n</w:t>
            </w:r>
          </w:p>
          <w:p w:rsidR="00AB7134" w:rsidRDefault="009B6431">
            <w:pPr>
              <w:pStyle w:val="TableParagraph"/>
              <w:spacing w:line="72" w:lineRule="exact"/>
              <w:ind w:right="96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i=1</w:t>
            </w:r>
          </w:p>
        </w:tc>
        <w:tc>
          <w:tcPr>
            <w:tcW w:w="189" w:type="dxa"/>
            <w:tcBorders>
              <w:bottom w:val="single" w:sz="8" w:space="0" w:color="000000"/>
            </w:tcBorders>
          </w:tcPr>
          <w:p w:rsidR="00AB7134" w:rsidRDefault="009B6431">
            <w:pPr>
              <w:pStyle w:val="TableParagraph"/>
              <w:spacing w:before="23"/>
              <w:ind w:left="55"/>
            </w:pPr>
            <w:r>
              <w:rPr>
                <w:w w:val="101"/>
              </w:rPr>
              <w:t>(</w:t>
            </w:r>
          </w:p>
        </w:tc>
        <w:tc>
          <w:tcPr>
            <w:tcW w:w="245" w:type="dxa"/>
            <w:tcBorders>
              <w:bottom w:val="single" w:sz="8" w:space="0" w:color="000000"/>
            </w:tcBorders>
          </w:tcPr>
          <w:p w:rsidR="00AB7134" w:rsidRDefault="00AB7134">
            <w:pPr>
              <w:pStyle w:val="TableParagraph"/>
              <w:rPr>
                <w:sz w:val="20"/>
              </w:rPr>
            </w:pPr>
          </w:p>
        </w:tc>
        <w:tc>
          <w:tcPr>
            <w:tcW w:w="1210" w:type="dxa"/>
            <w:gridSpan w:val="2"/>
            <w:tcBorders>
              <w:bottom w:val="single" w:sz="8" w:space="0" w:color="000000"/>
            </w:tcBorders>
          </w:tcPr>
          <w:p w:rsidR="00AB7134" w:rsidRDefault="009B6431">
            <w:pPr>
              <w:pStyle w:val="TableParagraph"/>
              <w:spacing w:before="13"/>
              <w:ind w:left="60"/>
            </w:pPr>
            <w:r>
              <w:t>588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000,00</w:t>
            </w:r>
          </w:p>
        </w:tc>
        <w:tc>
          <w:tcPr>
            <w:tcW w:w="391" w:type="dxa"/>
            <w:tcBorders>
              <w:bottom w:val="single" w:sz="8" w:space="0" w:color="000000"/>
            </w:tcBorders>
          </w:tcPr>
          <w:p w:rsidR="00AB7134" w:rsidRDefault="009B6431">
            <w:pPr>
              <w:pStyle w:val="TableParagraph"/>
              <w:spacing w:before="23"/>
              <w:ind w:left="235"/>
            </w:pPr>
            <w:r>
              <w:rPr>
                <w:w w:val="101"/>
              </w:rPr>
              <w:t>+</w:t>
            </w:r>
          </w:p>
        </w:tc>
        <w:tc>
          <w:tcPr>
            <w:tcW w:w="1563" w:type="dxa"/>
            <w:tcBorders>
              <w:bottom w:val="single" w:sz="8" w:space="0" w:color="000000"/>
            </w:tcBorders>
          </w:tcPr>
          <w:p w:rsidR="00AB7134" w:rsidRDefault="009B6431">
            <w:pPr>
              <w:pStyle w:val="TableParagraph"/>
              <w:spacing w:before="23"/>
              <w:ind w:left="83"/>
              <w:jc w:val="center"/>
            </w:pPr>
            <w:r>
              <w:t>596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000,00</w:t>
            </w:r>
          </w:p>
        </w:tc>
        <w:tc>
          <w:tcPr>
            <w:tcW w:w="423" w:type="dxa"/>
            <w:tcBorders>
              <w:bottom w:val="single" w:sz="8" w:space="0" w:color="000000"/>
            </w:tcBorders>
          </w:tcPr>
          <w:p w:rsidR="00AB7134" w:rsidRDefault="009B6431">
            <w:pPr>
              <w:pStyle w:val="TableParagraph"/>
              <w:spacing w:before="23"/>
              <w:ind w:left="124"/>
            </w:pPr>
            <w:r>
              <w:rPr>
                <w:w w:val="101"/>
              </w:rPr>
              <w:t>+</w:t>
            </w:r>
          </w:p>
        </w:tc>
        <w:tc>
          <w:tcPr>
            <w:tcW w:w="1389" w:type="dxa"/>
            <w:tcBorders>
              <w:bottom w:val="single" w:sz="8" w:space="0" w:color="000000"/>
            </w:tcBorders>
          </w:tcPr>
          <w:p w:rsidR="00AB7134" w:rsidRDefault="009B6431">
            <w:pPr>
              <w:pStyle w:val="TableParagraph"/>
              <w:spacing w:before="23"/>
              <w:ind w:left="219"/>
            </w:pPr>
            <w:r>
              <w:t>608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000,00</w:t>
            </w:r>
          </w:p>
        </w:tc>
        <w:tc>
          <w:tcPr>
            <w:tcW w:w="406" w:type="dxa"/>
            <w:tcBorders>
              <w:bottom w:val="single" w:sz="8" w:space="0" w:color="000000"/>
            </w:tcBorders>
          </w:tcPr>
          <w:p w:rsidR="00AB7134" w:rsidRDefault="009B6431">
            <w:pPr>
              <w:pStyle w:val="TableParagraph"/>
              <w:spacing w:before="23"/>
              <w:ind w:left="205"/>
            </w:pPr>
            <w:r>
              <w:rPr>
                <w:w w:val="101"/>
              </w:rPr>
              <w:t>)</w:t>
            </w:r>
          </w:p>
        </w:tc>
        <w:tc>
          <w:tcPr>
            <w:tcW w:w="209" w:type="dxa"/>
            <w:tcBorders>
              <w:bottom w:val="single" w:sz="8" w:space="0" w:color="000000"/>
            </w:tcBorders>
          </w:tcPr>
          <w:p w:rsidR="00AB7134" w:rsidRDefault="009B6431">
            <w:pPr>
              <w:pStyle w:val="TableParagraph"/>
              <w:spacing w:before="23"/>
              <w:ind w:left="20"/>
            </w:pPr>
            <w:r>
              <w:rPr>
                <w:w w:val="101"/>
              </w:rPr>
              <w:t>=</w:t>
            </w:r>
          </w:p>
        </w:tc>
        <w:tc>
          <w:tcPr>
            <w:tcW w:w="1165" w:type="dxa"/>
            <w:tcBorders>
              <w:bottom w:val="single" w:sz="8" w:space="0" w:color="000000"/>
            </w:tcBorders>
          </w:tcPr>
          <w:p w:rsidR="00AB7134" w:rsidRDefault="009B6431">
            <w:pPr>
              <w:pStyle w:val="TableParagraph"/>
              <w:spacing w:before="23"/>
              <w:ind w:left="114"/>
            </w:pPr>
            <w:r>
              <w:t>597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333,33</w:t>
            </w:r>
          </w:p>
        </w:tc>
        <w:tc>
          <w:tcPr>
            <w:tcW w:w="791" w:type="dxa"/>
            <w:tcBorders>
              <w:bottom w:val="single" w:sz="8" w:space="0" w:color="000000"/>
              <w:right w:val="single" w:sz="18" w:space="0" w:color="000000"/>
            </w:tcBorders>
          </w:tcPr>
          <w:p w:rsidR="00AB7134" w:rsidRDefault="009B6431">
            <w:pPr>
              <w:pStyle w:val="TableParagraph"/>
              <w:spacing w:before="23"/>
              <w:ind w:left="91"/>
            </w:pPr>
            <w:r>
              <w:rPr>
                <w:spacing w:val="-2"/>
              </w:rPr>
              <w:t>рублей</w:t>
            </w:r>
          </w:p>
        </w:tc>
      </w:tr>
      <w:tr w:rsidR="00AB7134">
        <w:trPr>
          <w:trHeight w:val="252"/>
        </w:trPr>
        <w:tc>
          <w:tcPr>
            <w:tcW w:w="252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B7134" w:rsidRDefault="00AB7134">
            <w:pPr>
              <w:rPr>
                <w:sz w:val="2"/>
                <w:szCs w:val="2"/>
              </w:rPr>
            </w:pPr>
          </w:p>
        </w:tc>
        <w:tc>
          <w:tcPr>
            <w:tcW w:w="13045" w:type="dxa"/>
            <w:gridSpan w:val="17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B7134" w:rsidRDefault="009B6431">
            <w:pPr>
              <w:pStyle w:val="TableParagraph"/>
              <w:spacing w:line="233" w:lineRule="exact"/>
              <w:ind w:left="618" w:right="592"/>
              <w:jc w:val="center"/>
            </w:pPr>
            <w:r>
              <w:t>Определить</w:t>
            </w:r>
            <w:r>
              <w:rPr>
                <w:spacing w:val="3"/>
              </w:rPr>
              <w:t xml:space="preserve"> </w:t>
            </w:r>
            <w:r>
              <w:t>НМЦК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размере</w:t>
            </w:r>
            <w:r>
              <w:rPr>
                <w:spacing w:val="3"/>
              </w:rPr>
              <w:t xml:space="preserve"> </w:t>
            </w:r>
            <w:bookmarkStart w:id="1" w:name="_GoBack"/>
            <w:r>
              <w:rPr>
                <w:b/>
              </w:rPr>
              <w:t>597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333,33</w:t>
            </w:r>
            <w:r>
              <w:rPr>
                <w:b/>
                <w:spacing w:val="5"/>
              </w:rPr>
              <w:t xml:space="preserve"> </w:t>
            </w:r>
            <w:bookmarkEnd w:id="1"/>
            <w:r>
              <w:rPr>
                <w:spacing w:val="-2"/>
              </w:rPr>
              <w:t>рублей</w:t>
            </w:r>
          </w:p>
        </w:tc>
      </w:tr>
      <w:tr w:rsidR="00AB7134">
        <w:trPr>
          <w:trHeight w:val="1183"/>
        </w:trPr>
        <w:tc>
          <w:tcPr>
            <w:tcW w:w="15565" w:type="dxa"/>
            <w:gridSpan w:val="18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B7134" w:rsidRDefault="009B6431">
            <w:pPr>
              <w:pStyle w:val="TableParagraph"/>
              <w:spacing w:before="32"/>
              <w:ind w:left="194" w:right="144"/>
              <w:jc w:val="center"/>
            </w:pPr>
            <w:r>
              <w:t>Коэффициент</w:t>
            </w:r>
            <w:r>
              <w:rPr>
                <w:spacing w:val="3"/>
              </w:rPr>
              <w:t xml:space="preserve"> </w:t>
            </w:r>
            <w:r>
              <w:t>вариации</w:t>
            </w:r>
            <w:r>
              <w:rPr>
                <w:spacing w:val="4"/>
              </w:rPr>
              <w:t xml:space="preserve"> </w:t>
            </w:r>
            <w:r>
              <w:t>цен</w:t>
            </w:r>
            <w:r>
              <w:rPr>
                <w:spacing w:val="4"/>
              </w:rPr>
              <w:t xml:space="preserve"> </w:t>
            </w:r>
            <w:r>
              <w:t>не</w:t>
            </w:r>
            <w:r>
              <w:rPr>
                <w:spacing w:val="3"/>
              </w:rPr>
              <w:t xml:space="preserve"> </w:t>
            </w:r>
            <w:r>
              <w:t>превышает</w:t>
            </w:r>
            <w:r>
              <w:rPr>
                <w:spacing w:val="5"/>
              </w:rPr>
              <w:t xml:space="preserve"> </w:t>
            </w:r>
            <w:r>
              <w:t>33%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4"/>
              </w:rPr>
              <w:t xml:space="preserve"> </w:t>
            </w:r>
            <w:r>
              <w:t>цены</w:t>
            </w:r>
            <w:r>
              <w:rPr>
                <w:spacing w:val="2"/>
              </w:rPr>
              <w:t xml:space="preserve"> </w:t>
            </w:r>
            <w:r>
              <w:t>являются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однородными.</w:t>
            </w:r>
          </w:p>
          <w:p w:rsidR="00AB7134" w:rsidRDefault="009B6431">
            <w:pPr>
              <w:pStyle w:val="TableParagraph"/>
              <w:spacing w:before="28"/>
              <w:ind w:left="192" w:right="145"/>
              <w:jc w:val="center"/>
            </w:pPr>
            <w:r>
              <w:t>Информация</w:t>
            </w:r>
            <w:r>
              <w:rPr>
                <w:spacing w:val="3"/>
              </w:rPr>
              <w:t xml:space="preserve"> </w:t>
            </w:r>
            <w:r>
              <w:t>о валюте,</w:t>
            </w:r>
            <w:r>
              <w:rPr>
                <w:spacing w:val="2"/>
              </w:rPr>
              <w:t xml:space="preserve"> </w:t>
            </w:r>
            <w:r>
              <w:t>используемой</w:t>
            </w:r>
            <w:r>
              <w:rPr>
                <w:spacing w:val="3"/>
              </w:rPr>
              <w:t xml:space="preserve"> </w:t>
            </w:r>
            <w:r>
              <w:t>для</w:t>
            </w:r>
            <w:r>
              <w:rPr>
                <w:spacing w:val="3"/>
              </w:rPr>
              <w:t xml:space="preserve"> </w:t>
            </w:r>
            <w:r>
              <w:t>формирования</w:t>
            </w:r>
            <w:r>
              <w:rPr>
                <w:spacing w:val="3"/>
              </w:rPr>
              <w:t xml:space="preserve"> </w:t>
            </w:r>
            <w:r>
              <w:t>цены</w:t>
            </w:r>
            <w:r>
              <w:rPr>
                <w:spacing w:val="1"/>
              </w:rPr>
              <w:t xml:space="preserve"> </w:t>
            </w:r>
            <w:r>
              <w:t>контракта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расчетов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2"/>
              </w:rPr>
              <w:t xml:space="preserve"> </w:t>
            </w:r>
            <w:r>
              <w:t>поставщиком</w:t>
            </w:r>
            <w:r>
              <w:rPr>
                <w:spacing w:val="3"/>
              </w:rPr>
              <w:t xml:space="preserve"> </w:t>
            </w:r>
            <w:r>
              <w:t>(подрядчиком,</w:t>
            </w:r>
            <w:r>
              <w:rPr>
                <w:spacing w:val="2"/>
              </w:rPr>
              <w:t xml:space="preserve"> </w:t>
            </w:r>
            <w:r>
              <w:t>исполнителем)</w:t>
            </w:r>
            <w:r>
              <w:rPr>
                <w:spacing w:val="3"/>
              </w:rPr>
              <w:t xml:space="preserve"> </w:t>
            </w:r>
            <w:r>
              <w:t>–</w:t>
            </w:r>
            <w:r>
              <w:rPr>
                <w:spacing w:val="4"/>
              </w:rPr>
              <w:t xml:space="preserve"> </w:t>
            </w:r>
            <w:r>
              <w:t>Российский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рубль.</w:t>
            </w:r>
          </w:p>
          <w:p w:rsidR="00AB7134" w:rsidRDefault="009B6431">
            <w:pPr>
              <w:pStyle w:val="TableParagraph"/>
              <w:spacing w:before="28" w:line="266" w:lineRule="auto"/>
              <w:ind w:left="194" w:right="145"/>
              <w:jc w:val="center"/>
            </w:pPr>
            <w:r>
              <w:t>Порядок применения официального курса иностран</w:t>
            </w:r>
            <w:r>
              <w:t>ной валюты к рублю Российской Федерации, установленный Центральным банком Российской Федерации и используемый при оплате контракта - не применяется</w:t>
            </w:r>
          </w:p>
        </w:tc>
      </w:tr>
      <w:tr w:rsidR="00AB7134">
        <w:trPr>
          <w:trHeight w:val="252"/>
        </w:trPr>
        <w:tc>
          <w:tcPr>
            <w:tcW w:w="15565" w:type="dxa"/>
            <w:gridSpan w:val="18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B7134" w:rsidRDefault="009B6431">
            <w:pPr>
              <w:pStyle w:val="TableParagraph"/>
              <w:spacing w:line="233" w:lineRule="exact"/>
              <w:ind w:left="194" w:right="137"/>
              <w:jc w:val="center"/>
            </w:pPr>
            <w:r>
              <w:t>Дата</w:t>
            </w:r>
            <w:r>
              <w:rPr>
                <w:spacing w:val="1"/>
              </w:rPr>
              <w:t xml:space="preserve"> </w:t>
            </w:r>
            <w:r>
              <w:t>подготовки</w:t>
            </w:r>
            <w:r>
              <w:rPr>
                <w:spacing w:val="3"/>
              </w:rPr>
              <w:t xml:space="preserve"> </w:t>
            </w:r>
            <w:r>
              <w:t>обоснования</w:t>
            </w:r>
            <w:r>
              <w:rPr>
                <w:spacing w:val="2"/>
              </w:rPr>
              <w:t xml:space="preserve"> </w:t>
            </w:r>
            <w:r>
              <w:t>НМЦК: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07.08.2026</w:t>
            </w:r>
          </w:p>
        </w:tc>
      </w:tr>
    </w:tbl>
    <w:p w:rsidR="00AB7134" w:rsidRDefault="009B6431">
      <w:pPr>
        <w:rPr>
          <w:sz w:val="2"/>
          <w:szCs w:val="2"/>
        </w:rPr>
      </w:pPr>
      <w:r>
        <w:pict>
          <v:group id="docshapegroup1" o:spid="_x0000_s1026" style="position:absolute;margin-left:181.3pt;margin-top:173.5pt;width:71.95pt;height:26.4pt;z-index:-251658240;mso-position-horizontal-relative:page;mso-position-vertical-relative:page" coordorigin="3626,3470" coordsize="1439,528">
            <v:line id="_x0000_s1032" style="position:absolute" from="3754,3765" to="5049,3765" strokeweight=".14075mm"/>
            <v:line id="_x0000_s1031" style="position:absolute" from="3628,3825" to="3646,3798" strokeweight="0"/>
            <v:line id="_x0000_s1030" style="position:absolute" from="3646,3798" to="3692,3997" strokeweight="0"/>
            <v:line id="_x0000_s1029" style="position:absolute" from="3692,3997" to="3743,3474" strokeweight="0"/>
            <v:line id="_x0000_s1028" style="position:absolute" from="3743,3474" to="5064,3474" strokeweight="0"/>
            <v:shape id="docshape2" o:spid="_x0000_s1027" style="position:absolute;left:3625;top:3470;width:1439;height:528" coordorigin="3626,3470" coordsize="1439,528" path="m3697,3997r-9,l3641,3810r-10,16l3626,3823r26,-37l3692,3951r47,-481l5064,3470r,8l3747,3478r-50,519xe" fillcolor="black" stroked="f">
              <v:path arrowok="t"/>
            </v:shape>
            <w10:wrap anchorx="page" anchory="page"/>
          </v:group>
        </w:pict>
      </w:r>
    </w:p>
    <w:sectPr w:rsidR="00AB7134">
      <w:type w:val="continuous"/>
      <w:pgSz w:w="16840" w:h="11910" w:orient="landscape"/>
      <w:pgMar w:top="540" w:right="56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AB7134"/>
    <w:rsid w:val="009B6431"/>
    <w:rsid w:val="00AB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5:docId w15:val="{DF9B2FAE-5E5F-4A80-8F16-28CDD2800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 Евгений Владимирович</dc:creator>
  <cp:lastModifiedBy>Сечной Борис Владимирович</cp:lastModifiedBy>
  <cp:revision>2</cp:revision>
  <dcterms:created xsi:type="dcterms:W3CDTF">2026-08-07T10:48:00Z</dcterms:created>
  <dcterms:modified xsi:type="dcterms:W3CDTF">2026-08-07T10:49:00Z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2026-08-07T00:00:00Z</vt:filetime>
  </property>
  <property fmtid="{D5CDD505-2E9C-101B-9397-08002B2CF9AE}" pid="3" name="Creator">
    <vt:lpwstr>Acrobat PDFMaker 23 для Excel</vt:lpwstr>
  </property>
  <property fmtid="{D5CDD505-2E9C-101B-9397-08002B2CF9AE}" pid="4" name="LastSaved">
    <vt:filetime>2026-08-07T00:00:00Z</vt:filetime>
  </property>
  <property fmtid="{D5CDD505-2E9C-101B-9397-08002B2CF9AE}" pid="5" name="Producer">
    <vt:lpwstr>Adobe PDF Library 23.1.206</vt:lpwstr>
  </property>
</Properties>
</file>