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uppressAutoHyphens w:val="true"/>
        <w:spacing w:lineRule="auto" w:line="276"/>
        <w:ind w:left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widowControl w:val="false"/>
        <w:suppressAutoHyphens w:val="true"/>
        <w:spacing w:lineRule="auto" w:line="276"/>
        <w:ind w:left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Техническое задание </w:t>
        <w:br/>
        <w:t>на приобретение неисключительных прав (лицензий) на использование программного обеспечения VipNet Client 5 for Linux (Update client 4 Lin)</w:t>
      </w:r>
    </w:p>
    <w:p>
      <w:pPr>
        <w:pStyle w:val="Normal"/>
        <w:widowControl w:val="false"/>
        <w:suppressAutoHyphens w:val="true"/>
        <w:spacing w:lineRule="auto" w:line="276"/>
        <w:ind w:left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widowControl w:val="false"/>
        <w:suppressAutoHyphens w:val="true"/>
        <w:spacing w:lineRule="auto" w:line="276"/>
        <w:ind w:left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widowControl w:val="false"/>
        <w:suppressAutoHyphens w:val="true"/>
        <w:spacing w:lineRule="auto" w:line="276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1. Предмет контракта:</w:t>
      </w:r>
      <w:r>
        <w:rPr>
          <w:color w:val="000000"/>
          <w:sz w:val="28"/>
          <w:szCs w:val="26"/>
          <w:shd w:fill="FFFFFF" w:val="clear"/>
          <w:lang w:eastAsia="zh-CN"/>
        </w:rPr>
        <w:t xml:space="preserve"> приобретение неисключительных прав (лицензий) на использование программного обеспечения VipNet Client 5 for Linux, сеть 1274.</w:t>
      </w:r>
    </w:p>
    <w:p>
      <w:pPr>
        <w:pStyle w:val="Normal"/>
        <w:spacing w:before="0" w:after="60"/>
        <w:ind w:firstLine="709"/>
        <w:jc w:val="both"/>
        <w:rPr>
          <w:color w:val="2C2C2C"/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r>
        <w:rPr>
          <w:b/>
          <w:bCs/>
          <w:sz w:val="26"/>
          <w:szCs w:val="26"/>
        </w:rPr>
        <w:t>Место оказания услуг</w:t>
      </w:r>
      <w:r>
        <w:rPr>
          <w:bCs/>
          <w:sz w:val="26"/>
          <w:szCs w:val="26"/>
        </w:rPr>
        <w:t>: 400001, г. Волгоград, ул. Калинина, д. 4.</w:t>
      </w:r>
    </w:p>
    <w:p>
      <w:pPr>
        <w:pStyle w:val="Normal"/>
        <w:spacing w:before="0" w:after="60"/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3. </w:t>
      </w:r>
      <w:r>
        <w:rPr>
          <w:b/>
          <w:bCs/>
          <w:sz w:val="26"/>
          <w:szCs w:val="26"/>
        </w:rPr>
        <w:t>Срок оказания услуг:</w:t>
      </w:r>
      <w:r>
        <w:rPr>
          <w:sz w:val="26"/>
          <w:szCs w:val="26"/>
        </w:rPr>
        <w:t xml:space="preserve"> не позднее 60 (шестидесяти) рабочих дней с даты заключения контракта.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4. </w:t>
      </w:r>
      <w:r>
        <w:rPr>
          <w:sz w:val="26"/>
          <w:szCs w:val="26"/>
        </w:rPr>
        <w:t>Функциональные, технич</w:t>
      </w:r>
      <w:bookmarkStart w:id="0" w:name="_GoBack"/>
      <w:bookmarkEnd w:id="0"/>
      <w:r>
        <w:rPr>
          <w:sz w:val="26"/>
          <w:szCs w:val="26"/>
        </w:rPr>
        <w:t>еские и качественные характеристики, эксплуатационные характеристики предоставляемых прав, количество (объем) предоставляемых прав: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986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9"/>
        <w:gridCol w:w="1300"/>
        <w:gridCol w:w="1948"/>
        <w:gridCol w:w="647"/>
        <w:gridCol w:w="650"/>
        <w:gridCol w:w="1297"/>
        <w:gridCol w:w="1689"/>
        <w:gridCol w:w="1946"/>
      </w:tblGrid>
      <w:tr>
        <w:trPr>
          <w:trHeight w:val="1148" w:hRule="atLeast"/>
          <w:cantSplit w:val="true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uppressAutoHyphens w:val="true"/>
              <w:spacing w:before="0" w:after="0"/>
              <w:contextualSpacing/>
              <w:jc w:val="center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№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uppressAutoHyphens w:val="true"/>
              <w:spacing w:before="0" w:after="0"/>
              <w:contextualSpacing/>
              <w:jc w:val="center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Код продукта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uppressAutoHyphens w:val="true"/>
              <w:spacing w:before="0" w:after="0"/>
              <w:contextualSpacing/>
              <w:jc w:val="center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Наименование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uppressAutoHyphens w:val="true"/>
              <w:spacing w:before="0" w:after="0"/>
              <w:contextualSpacing/>
              <w:jc w:val="center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Ед. изм.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134" w:leader="none"/>
              </w:tabs>
              <w:suppressAutoHyphens w:val="true"/>
              <w:spacing w:before="0" w:after="0"/>
              <w:contextualSpacing/>
              <w:jc w:val="center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Кол-во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Код ОКПД2 или позиции КТРУ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Наименование характеристики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Значение характеристики</w:t>
            </w:r>
          </w:p>
        </w:tc>
      </w:tr>
      <w:tr>
        <w:trPr>
          <w:trHeight w:val="761" w:hRule="atLeast"/>
          <w:cantSplit w:val="true"/>
        </w:trPr>
        <w:tc>
          <w:tcPr>
            <w:tcW w:w="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eastAsia="Calibri"/>
                <w:szCs w:val="28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SC-29-Client-5-Lin-Upd-(Client-4-Lin)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 w:val="26"/>
                <w:szCs w:val="26"/>
              </w:rPr>
              <w:t>Передача</w:t>
            </w:r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  <w:t>права</w:t>
            </w:r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  <w:t>на</w:t>
            </w:r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  <w:t>использование</w:t>
            </w:r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  <w:t>ПО</w:t>
            </w:r>
            <w:r>
              <w:rPr>
                <w:rFonts w:eastAsia="Calibri"/>
                <w:sz w:val="26"/>
                <w:szCs w:val="26"/>
                <w:lang w:val="en-US"/>
              </w:rPr>
              <w:t xml:space="preserve"> ViPNet Client 5 for Linux (Update Client 4 Lin)</w:t>
            </w:r>
          </w:p>
        </w:tc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шт.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27"/>
              <w:jc w:val="center"/>
              <w:rPr>
                <w:lang w:eastAsia="zh-CN"/>
              </w:rPr>
            </w:pPr>
            <w:r>
              <w:rPr>
                <w:lang w:eastAsia="zh-CN"/>
              </w:rPr>
              <w:t>58.29.11.000-00000003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27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Вид лицензии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Простая (неисключительная)</w:t>
            </w:r>
          </w:p>
        </w:tc>
      </w:tr>
      <w:tr>
        <w:trPr>
          <w:trHeight w:val="1739" w:hRule="atLeast"/>
          <w:cantSplit w:val="true"/>
        </w:trPr>
        <w:tc>
          <w:tcPr>
            <w:tcW w:w="38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</w:r>
          </w:p>
        </w:tc>
        <w:tc>
          <w:tcPr>
            <w:tcW w:w="130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eastAsia="Calibri"/>
                <w:szCs w:val="28"/>
                <w:lang w:val="en-US" w:eastAsia="en-US"/>
              </w:rPr>
            </w:pPr>
            <w:r>
              <w:rPr>
                <w:rFonts w:eastAsia="Calibri"/>
                <w:szCs w:val="28"/>
                <w:lang w:val="en-US" w:eastAsia="en-US"/>
              </w:rPr>
            </w:r>
          </w:p>
        </w:tc>
        <w:tc>
          <w:tcPr>
            <w:tcW w:w="1948" w:type="dxa"/>
            <w:vMerge w:val="continue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647" w:type="dxa"/>
            <w:vMerge w:val="continue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650" w:type="dxa"/>
            <w:vMerge w:val="continue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129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Класс программ для электронных вычислительных машин и баз данных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(03.11) Средства защиты каналов передачи данных, в том числе </w:t>
            </w:r>
            <w:r>
              <w:rPr>
                <w:spacing w:val="-6"/>
                <w:szCs w:val="28"/>
              </w:rPr>
              <w:t xml:space="preserve">криптографическими </w:t>
            </w:r>
            <w:r>
              <w:rPr>
                <w:szCs w:val="28"/>
              </w:rPr>
              <w:t>методами</w:t>
            </w:r>
          </w:p>
        </w:tc>
      </w:tr>
      <w:tr>
        <w:trPr>
          <w:trHeight w:val="655" w:hRule="atLeast"/>
          <w:cantSplit w:val="true"/>
        </w:trPr>
        <w:tc>
          <w:tcPr>
            <w:tcW w:w="38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</w:r>
          </w:p>
        </w:tc>
        <w:tc>
          <w:tcPr>
            <w:tcW w:w="130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647" w:type="dxa"/>
            <w:vMerge w:val="continue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650" w:type="dxa"/>
            <w:vMerge w:val="continue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129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168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(03.03) Межсетевые экраны</w:t>
            </w:r>
          </w:p>
        </w:tc>
      </w:tr>
      <w:tr>
        <w:trPr>
          <w:trHeight w:val="884" w:hRule="atLeast"/>
          <w:cantSplit w:val="true"/>
        </w:trPr>
        <w:tc>
          <w:tcPr>
            <w:tcW w:w="3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</w:r>
          </w:p>
        </w:tc>
        <w:tc>
          <w:tcPr>
            <w:tcW w:w="13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64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65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12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Способ предоставления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Экземпляр на материальном носителе</w:t>
            </w:r>
          </w:p>
        </w:tc>
      </w:tr>
      <w:tr>
        <w:trPr>
          <w:trHeight w:val="967" w:hRule="atLeast"/>
          <w:cantSplit w:val="true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Cs w:val="28"/>
              </w:rPr>
            </w:pPr>
            <w:r>
              <w:rPr>
                <w:sz w:val="26"/>
                <w:szCs w:val="26"/>
              </w:rPr>
              <w:t>Компакт-диск с д</w:t>
            </w:r>
            <w:r>
              <w:rPr>
                <w:sz w:val="26"/>
                <w:szCs w:val="26"/>
              </w:rPr>
              <w:t>истрибутив</w:t>
            </w:r>
            <w:r>
              <w:rPr>
                <w:sz w:val="26"/>
                <w:szCs w:val="26"/>
              </w:rPr>
              <w:t>ом</w:t>
            </w:r>
            <w:r>
              <w:rPr>
                <w:sz w:val="26"/>
                <w:szCs w:val="26"/>
              </w:rPr>
              <w:t xml:space="preserve">  ПО </w:t>
            </w:r>
            <w:r>
              <w:rPr>
                <w:sz w:val="26"/>
                <w:szCs w:val="26"/>
                <w:lang w:val="en-US"/>
              </w:rPr>
              <w:t>ViPNet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Client</w:t>
            </w:r>
            <w:r>
              <w:rPr>
                <w:sz w:val="26"/>
                <w:szCs w:val="26"/>
              </w:rPr>
              <w:t xml:space="preserve"> 5 </w:t>
              <w:br/>
            </w:r>
            <w:r>
              <w:rPr>
                <w:sz w:val="26"/>
                <w:szCs w:val="26"/>
                <w:lang w:val="en-US"/>
              </w:rPr>
              <w:t>for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Linux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шт.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58.29.50.000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</w:tbl>
    <w:p>
      <w:pPr>
        <w:pStyle w:val="ListParagraph"/>
        <w:widowControl w:val="false"/>
        <w:suppressAutoHyphens w:val="true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5. Программный интерфейс ViPNet Client 5 for Linux должен быть на русском языке.</w:t>
      </w:r>
    </w:p>
    <w:p>
      <w:pPr>
        <w:pStyle w:val="ListParagraph"/>
        <w:widowControl w:val="false"/>
        <w:numPr>
          <w:ilvl w:val="0"/>
          <w:numId w:val="2"/>
        </w:numPr>
        <w:suppressAutoHyphens w:val="true"/>
        <w:ind w:firstLine="709"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Поставляемое программное обеспечение ViPNet Client 5 for Linux должно функционировать под следующими операционными системами: </w:t>
      </w:r>
      <w:r>
        <w:rPr>
          <w:sz w:val="26"/>
          <w:szCs w:val="26"/>
          <w:lang w:val="en-US"/>
        </w:rPr>
        <w:t>Astra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Linux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Special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Edition</w:t>
      </w:r>
      <w:r>
        <w:rPr>
          <w:sz w:val="26"/>
          <w:szCs w:val="26"/>
        </w:rPr>
        <w:t xml:space="preserve"> «Воронеж» 1.7. и выше.</w:t>
      </w:r>
    </w:p>
    <w:p>
      <w:pPr>
        <w:pStyle w:val="ListParagraph"/>
        <w:widowControl w:val="false"/>
        <w:numPr>
          <w:ilvl w:val="0"/>
          <w:numId w:val="2"/>
        </w:numPr>
        <w:suppressAutoHyphens w:val="true"/>
        <w:ind w:firstLine="709" w:left="0"/>
        <w:jc w:val="both"/>
        <w:rPr>
          <w:sz w:val="26"/>
          <w:szCs w:val="26"/>
        </w:rPr>
      </w:pPr>
      <w:r>
        <w:rPr>
          <w:sz w:val="26"/>
          <w:szCs w:val="26"/>
        </w:rPr>
        <w:t>Поставляемое в соответствии с настоящим ТЗ программное обеспечение криптографической защиты информации должно функционировать в криптографической сети ViPNet № 1274.</w:t>
      </w:r>
    </w:p>
    <w:p>
      <w:pPr>
        <w:pStyle w:val="ListParagraph"/>
        <w:widowControl w:val="false"/>
        <w:numPr>
          <w:ilvl w:val="0"/>
          <w:numId w:val="2"/>
        </w:numPr>
        <w:suppressAutoHyphens w:val="true"/>
        <w:ind w:firstLine="709" w:left="0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Программное обеспечение должно соответствовать требованиям ФСБ России </w:t>
        <w:br/>
        <w:t>к средствам криптографической защиты информации, предназначенным для защиты информации, не содержащей сведений, составляющих государственную тайну, установленным для классов КС2. Указанное соответствие подтверждается сертификатом.</w:t>
      </w:r>
    </w:p>
    <w:p>
      <w:pPr>
        <w:pStyle w:val="ListParagraph"/>
        <w:widowControl w:val="false"/>
        <w:numPr>
          <w:ilvl w:val="0"/>
          <w:numId w:val="2"/>
        </w:numPr>
        <w:suppressAutoHyphens w:val="true"/>
        <w:ind w:firstLine="709" w:left="0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Дистрибутив должен содержать техническую и эксплуатационную документацию и поставляться на носителе. </w:t>
      </w:r>
    </w:p>
    <w:p>
      <w:pPr>
        <w:pStyle w:val="ListParagraph"/>
        <w:widowControl w:val="false"/>
        <w:suppressAutoHyphens w:val="true"/>
        <w:ind w:left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ListParagraph"/>
        <w:widowControl w:val="false"/>
        <w:suppressAutoHyphens w:val="true"/>
        <w:ind w:left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Normal"/>
        <w:widowControl w:val="false"/>
        <w:suppressAutoHyphens w:val="true"/>
        <w:spacing w:lineRule="auto" w:line="27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spacing w:lineRule="auto" w:line="27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</w:p>
    <w:p>
      <w:pPr>
        <w:pStyle w:val="Normal"/>
        <w:widowControl w:val="false"/>
        <w:spacing w:lineRule="auto" w:line="27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567" w:gutter="0" w:header="709" w:top="1134" w:footer="709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roman"/>
    <w:pitch w:val="default"/>
  </w:font>
  <w:font w:name="Calibri">
    <w:charset w:val="01"/>
    <w:family w:val="swiss"/>
    <w:pitch w:val="default"/>
  </w:font>
  <w:font w:name="PT Astra Serif">
    <w:charset w:val="01"/>
    <w:family w:val="roman"/>
    <w:pitch w:val="default"/>
  </w:font>
  <w:font w:name="Helvetica">
    <w:altName w:val="Arial"/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748625830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0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12" w:hanging="432"/>
      </w:pPr>
      <w:rPr>
        <w:b w:val="false"/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false"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2">
    <w:lvl w:ilvl="0">
      <w:start w:val="6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42dc2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e56647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b22a99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523215"/>
    <w:pPr>
      <w:keepNext w:val="true"/>
      <w:keepLines/>
      <w:spacing w:lineRule="auto" w:line="276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ce1f29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сноски Знак"/>
    <w:basedOn w:val="DefaultParagraphFont"/>
    <w:uiPriority w:val="99"/>
    <w:qFormat/>
    <w:rsid w:val="0092635a"/>
    <w:rPr>
      <w:sz w:val="20"/>
      <w:szCs w:val="20"/>
    </w:rPr>
  </w:style>
  <w:style w:type="character" w:styleId="Style11">
    <w:name w:val="Символ сноски"/>
    <w:basedOn w:val="DefaultParagraphFont"/>
    <w:uiPriority w:val="99"/>
    <w:unhideWhenUsed/>
    <w:qFormat/>
    <w:rsid w:val="0092635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Пункты Знак"/>
    <w:link w:val="Style23"/>
    <w:qFormat/>
    <w:locked/>
    <w:rsid w:val="00b22a99"/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character" w:styleId="2" w:customStyle="1">
    <w:name w:val="Заголовок 2 Знак"/>
    <w:basedOn w:val="DefaultParagraphFont"/>
    <w:uiPriority w:val="9"/>
    <w:semiHidden/>
    <w:qFormat/>
    <w:rsid w:val="00b22a99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  <w:lang w:eastAsia="ru-RU"/>
    </w:rPr>
  </w:style>
  <w:style w:type="character" w:styleId="Style13" w:customStyle="1">
    <w:name w:val="Название Знак"/>
    <w:basedOn w:val="DefaultParagraphFont"/>
    <w:qFormat/>
    <w:rsid w:val="00ed68da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dd6ca2"/>
    <w:rPr>
      <w:rFonts w:ascii="Tahoma" w:hAnsi="Tahoma" w:eastAsia="Times New Roman" w:cs="Tahoma"/>
      <w:sz w:val="16"/>
      <w:szCs w:val="16"/>
      <w:lang w:eastAsia="ru-RU"/>
    </w:rPr>
  </w:style>
  <w:style w:type="character" w:styleId="1" w:customStyle="1">
    <w:name w:val="Заголовок 1 Знак"/>
    <w:basedOn w:val="DefaultParagraphFont"/>
    <w:qFormat/>
    <w:rsid w:val="00e56647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374c9"/>
    <w:rPr>
      <w:sz w:val="16"/>
      <w:szCs w:val="16"/>
    </w:rPr>
  </w:style>
  <w:style w:type="character" w:styleId="Style15" w:customStyle="1">
    <w:name w:val="Текст примечания Знак"/>
    <w:basedOn w:val="DefaultParagraphFont"/>
    <w:uiPriority w:val="99"/>
    <w:semiHidden/>
    <w:qFormat/>
    <w:rsid w:val="004374c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6" w:customStyle="1">
    <w:name w:val="Тема примечания Знак"/>
    <w:basedOn w:val="Style15"/>
    <w:link w:val="annotationsubject"/>
    <w:uiPriority w:val="99"/>
    <w:semiHidden/>
    <w:qFormat/>
    <w:rsid w:val="004374c9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Hyperlink">
    <w:name w:val="Hyperlink"/>
    <w:basedOn w:val="DefaultParagraphFont"/>
    <w:unhideWhenUsed/>
    <w:rsid w:val="009149c2"/>
    <w:rPr>
      <w:color w:themeColor="hyperlink" w:val="0000FF"/>
      <w:u w:val="single"/>
    </w:rPr>
  </w:style>
  <w:style w:type="character" w:styleId="b-col" w:customStyle="1">
    <w:name w:val="b-col"/>
    <w:basedOn w:val="DefaultParagraphFont"/>
    <w:qFormat/>
    <w:rsid w:val="00966cbf"/>
    <w:rPr/>
  </w:style>
  <w:style w:type="character" w:styleId="apple-converted-space" w:customStyle="1">
    <w:name w:val="apple-converted-space"/>
    <w:basedOn w:val="DefaultParagraphFont"/>
    <w:qFormat/>
    <w:rsid w:val="00966cbf"/>
    <w:rPr/>
  </w:style>
  <w:style w:type="character" w:styleId="i-text-lowcase" w:customStyle="1">
    <w:name w:val="i-text-lowcase"/>
    <w:basedOn w:val="DefaultParagraphFont"/>
    <w:qFormat/>
    <w:rsid w:val="006e4615"/>
    <w:rPr/>
  </w:style>
  <w:style w:type="character" w:styleId="3" w:customStyle="1">
    <w:name w:val="Заголовок 3 Знак"/>
    <w:basedOn w:val="DefaultParagraphFont"/>
    <w:uiPriority w:val="9"/>
    <w:qFormat/>
    <w:rsid w:val="00523215"/>
    <w:rPr>
      <w:rFonts w:ascii="Times New Roman" w:hAnsi="Times New Roman" w:eastAsia="Times New Roman" w:cs="Times New Roman"/>
      <w:b/>
      <w:sz w:val="26"/>
      <w:szCs w:val="26"/>
      <w:lang w:eastAsia="ru-RU"/>
    </w:rPr>
  </w:style>
  <w:style w:type="character" w:styleId="Style17" w:customStyle="1">
    <w:name w:val="Верхний колонтитул Знак"/>
    <w:basedOn w:val="DefaultParagraphFont"/>
    <w:uiPriority w:val="99"/>
    <w:qFormat/>
    <w:rsid w:val="00fe6cb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8" w:customStyle="1">
    <w:name w:val="Нижний колонтитул Знак"/>
    <w:basedOn w:val="DefaultParagraphFont"/>
    <w:uiPriority w:val="99"/>
    <w:qFormat/>
    <w:rsid w:val="00fe6cb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9" w:customStyle="1">
    <w:name w:val="Абзац списка Знак"/>
    <w:link w:val="ListParagraph"/>
    <w:uiPriority w:val="34"/>
    <w:qFormat/>
    <w:locked/>
    <w:rsid w:val="004a6f8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4" w:customStyle="1">
    <w:name w:val="Заголовок 4 Знак"/>
    <w:basedOn w:val="DefaultParagraphFont"/>
    <w:uiPriority w:val="9"/>
    <w:qFormat/>
    <w:rsid w:val="00ce1f29"/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  <w:sz w:val="24"/>
      <w:szCs w:val="24"/>
      <w:lang w:eastAsia="ru-RU"/>
    </w:rPr>
  </w:style>
  <w:style w:type="character" w:styleId="ConsNormal" w:customStyle="1">
    <w:name w:val="ConsNormal Знак"/>
    <w:link w:val="ConsNormal1"/>
    <w:qFormat/>
    <w:rsid w:val="00ce1f29"/>
    <w:rPr>
      <w:rFonts w:ascii="Arial" w:hAnsi="Arial" w:eastAsia="ヒラギノ角ゴ Pro W3" w:cs="Times New Roman"/>
      <w:color w:val="000000"/>
      <w:kern w:val="2"/>
      <w:sz w:val="20"/>
      <w:szCs w:val="20"/>
      <w:lang w:eastAsia="hi-IN" w:bidi="hi-IN"/>
    </w:rPr>
  </w:style>
  <w:style w:type="character" w:styleId="21" w:customStyle="1">
    <w:name w:val="Основной текст 2 Знак"/>
    <w:basedOn w:val="DefaultParagraphFont"/>
    <w:link w:val="BodyText2"/>
    <w:qFormat/>
    <w:rsid w:val="00ce1f29"/>
    <w:rPr>
      <w:rFonts w:ascii="Times New Roman" w:hAnsi="Times New Roman" w:eastAsia="Times New Roman" w:cs="Times New Roman"/>
      <w:sz w:val="24"/>
      <w:szCs w:val="24"/>
    </w:rPr>
  </w:style>
  <w:style w:type="character" w:styleId="HTML" w:customStyle="1">
    <w:name w:val="Стандартный HTML Знак"/>
    <w:basedOn w:val="DefaultParagraphFont"/>
    <w:link w:val="HTMLPreformatted"/>
    <w:qFormat/>
    <w:rsid w:val="00ce1f29"/>
    <w:rPr>
      <w:rFonts w:ascii="Courier New" w:hAnsi="Courier New" w:cs="Courier New"/>
      <w:sz w:val="20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ce1f29"/>
    <w:rPr>
      <w:b/>
      <w:bCs/>
    </w:rPr>
  </w:style>
  <w:style w:type="character" w:styleId="PageNumber">
    <w:name w:val="page number"/>
    <w:basedOn w:val="DefaultParagraphFont"/>
    <w:rsid w:val="00ce1f29"/>
    <w:rPr/>
  </w:style>
  <w:style w:type="character" w:styleId="FollowedHyperlink">
    <w:name w:val="FollowedHyperlink"/>
    <w:basedOn w:val="DefaultParagraphFont"/>
    <w:uiPriority w:val="99"/>
    <w:semiHidden/>
    <w:unhideWhenUsed/>
    <w:rsid w:val="005b1e2f"/>
    <w:rPr>
      <w:color w:themeColor="followedHyperlink" w:val="800080"/>
      <w:u w:val="single"/>
    </w:rPr>
  </w:style>
  <w:style w:type="character" w:styleId="ConsPlusNormal" w:customStyle="1">
    <w:name w:val="ConsPlusNormal Знак"/>
    <w:link w:val="ConsPlusNormal1"/>
    <w:qFormat/>
    <w:locked/>
    <w:rsid w:val="00d33924"/>
    <w:rPr>
      <w:rFonts w:ascii="Calibri" w:hAnsi="Calibri" w:eastAsia="Times New Roman" w:cs="Calibri"/>
      <w:szCs w:val="20"/>
      <w:lang w:eastAsia="ru-RU"/>
    </w:rPr>
  </w:style>
  <w:style w:type="character" w:styleId="Style20" w:customStyle="1">
    <w:name w:val="Текст Знак"/>
    <w:basedOn w:val="DefaultParagraphFont"/>
    <w:link w:val="PlainText"/>
    <w:uiPriority w:val="99"/>
    <w:qFormat/>
    <w:rsid w:val="008f00cd"/>
    <w:rPr>
      <w:rFonts w:ascii="Calibri" w:hAnsi="Calibri"/>
      <w:szCs w:val="21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1" w:customStyle="1">
    <w:name w:val="ConsPlusNormal"/>
    <w:link w:val="ConsPlusNormal"/>
    <w:qFormat/>
    <w:rsid w:val="0066062d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Nonformat" w:customStyle="1">
    <w:name w:val="ConsPlusNonformat"/>
    <w:qFormat/>
    <w:rsid w:val="0066062d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FootnoteText">
    <w:name w:val="footnote text"/>
    <w:basedOn w:val="Normal"/>
    <w:link w:val="Style10"/>
    <w:uiPriority w:val="99"/>
    <w:unhideWhenUsed/>
    <w:rsid w:val="0092635a"/>
    <w:pPr/>
    <w:rPr>
      <w:sz w:val="20"/>
      <w:szCs w:val="20"/>
    </w:rPr>
  </w:style>
  <w:style w:type="paragraph" w:styleId="Style23" w:customStyle="1">
    <w:name w:val="Пункты"/>
    <w:basedOn w:val="Heading2"/>
    <w:link w:val="Style12"/>
    <w:qFormat/>
    <w:rsid w:val="00b22a99"/>
    <w:pPr>
      <w:keepLines w:val="false"/>
      <w:numPr>
        <w:ilvl w:val="1"/>
        <w:numId w:val="1"/>
      </w:numPr>
      <w:tabs>
        <w:tab w:val="clear" w:pos="709"/>
        <w:tab w:val="left" w:pos="1134" w:leader="none"/>
      </w:tabs>
      <w:spacing w:before="120" w:after="0"/>
      <w:jc w:val="both"/>
    </w:pPr>
    <w:rPr>
      <w:rFonts w:ascii="Times New Roman" w:hAnsi="Times New Roman" w:eastAsia="Times New Roman" w:cs="Times New Roman"/>
      <w:b w:val="false"/>
      <w:bCs w:val="false"/>
      <w:color w:themeColor="accent1" w:val="000000"/>
      <w:sz w:val="24"/>
      <w:szCs w:val="20"/>
    </w:rPr>
  </w:style>
  <w:style w:type="paragraph" w:styleId="Title">
    <w:name w:val="Title"/>
    <w:basedOn w:val="Normal"/>
    <w:link w:val="Style13"/>
    <w:qFormat/>
    <w:rsid w:val="00ed68da"/>
    <w:pPr>
      <w:widowControl w:val="false"/>
      <w:jc w:val="center"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dd6ca2"/>
    <w:pPr/>
    <w:rPr>
      <w:rFonts w:ascii="Tahoma" w:hAnsi="Tahoma" w:cs="Tahoma"/>
      <w:sz w:val="16"/>
      <w:szCs w:val="16"/>
    </w:rPr>
  </w:style>
  <w:style w:type="paragraph" w:styleId="11" w:customStyle="1">
    <w:name w:val="Основной текст1"/>
    <w:basedOn w:val="Normal"/>
    <w:qFormat/>
    <w:rsid w:val="00e56647"/>
    <w:pPr>
      <w:spacing w:lineRule="auto" w:line="360"/>
      <w:jc w:val="both"/>
    </w:pPr>
    <w:rPr>
      <w:sz w:val="28"/>
      <w:szCs w:val="20"/>
    </w:rPr>
  </w:style>
  <w:style w:type="paragraph" w:styleId="CommentText">
    <w:name w:val="annotation text"/>
    <w:basedOn w:val="Normal"/>
    <w:link w:val="Style15"/>
    <w:uiPriority w:val="99"/>
    <w:semiHidden/>
    <w:unhideWhenUsed/>
    <w:rsid w:val="004374c9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6"/>
    <w:uiPriority w:val="99"/>
    <w:semiHidden/>
    <w:unhideWhenUsed/>
    <w:qFormat/>
    <w:rsid w:val="004374c9"/>
    <w:pPr/>
    <w:rPr>
      <w:b/>
      <w:bCs/>
    </w:rPr>
  </w:style>
  <w:style w:type="paragraph" w:styleId="ConsPlusTitle" w:customStyle="1">
    <w:name w:val="ConsPlusTitle"/>
    <w:qFormat/>
    <w:rsid w:val="008463a1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ListParagraph">
    <w:name w:val="List Paragraph"/>
    <w:basedOn w:val="Normal"/>
    <w:link w:val="Style19"/>
    <w:uiPriority w:val="34"/>
    <w:qFormat/>
    <w:rsid w:val="002a099e"/>
    <w:pPr>
      <w:spacing w:before="0" w:after="0"/>
      <w:ind w:left="720"/>
      <w:contextualSpacing/>
    </w:pPr>
    <w:rPr>
      <w:sz w:val="20"/>
      <w:szCs w:val="20"/>
    </w:rPr>
  </w:style>
  <w:style w:type="paragraph" w:styleId="NoSpacing">
    <w:name w:val="No Spacing"/>
    <w:uiPriority w:val="1"/>
    <w:qFormat/>
    <w:rsid w:val="00d60f16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18"/>
      <w:szCs w:val="18"/>
      <w:lang w:eastAsia="ru-RU" w:val="ru-RU" w:bidi="ar-SA"/>
    </w:rPr>
  </w:style>
  <w:style w:type="paragraph" w:styleId="Style24">
    <w:name w:val="Колонтитулы"/>
    <w:basedOn w:val="Normal"/>
    <w:qFormat/>
    <w:pPr/>
    <w:rPr/>
  </w:style>
  <w:style w:type="paragraph" w:styleId="Header">
    <w:name w:val="header"/>
    <w:basedOn w:val="Normal"/>
    <w:link w:val="Style17"/>
    <w:uiPriority w:val="99"/>
    <w:unhideWhenUsed/>
    <w:rsid w:val="00fe6cb4"/>
    <w:pPr>
      <w:tabs>
        <w:tab w:val="clear" w:pos="709"/>
        <w:tab w:val="center" w:pos="4677" w:leader="none"/>
        <w:tab w:val="right" w:pos="9355" w:leader="none"/>
      </w:tabs>
    </w:pPr>
    <w:rPr>
      <w:sz w:val="20"/>
      <w:szCs w:val="20"/>
    </w:rPr>
  </w:style>
  <w:style w:type="paragraph" w:styleId="Footer">
    <w:name w:val="footer"/>
    <w:basedOn w:val="Normal"/>
    <w:link w:val="Style18"/>
    <w:uiPriority w:val="99"/>
    <w:unhideWhenUsed/>
    <w:rsid w:val="00fe6cb4"/>
    <w:pPr>
      <w:tabs>
        <w:tab w:val="clear" w:pos="709"/>
        <w:tab w:val="center" w:pos="4677" w:leader="none"/>
        <w:tab w:val="right" w:pos="9355" w:leader="none"/>
      </w:tabs>
    </w:pPr>
    <w:rPr>
      <w:sz w:val="20"/>
      <w:szCs w:val="20"/>
    </w:rPr>
  </w:style>
  <w:style w:type="paragraph" w:styleId="ConsNormal1" w:customStyle="1">
    <w:name w:val="ConsNormal"/>
    <w:link w:val="ConsNormal"/>
    <w:qFormat/>
    <w:rsid w:val="00ce1f29"/>
    <w:pPr>
      <w:keepNext w:val="true"/>
      <w:keepLines/>
      <w:widowControl w:val="false"/>
      <w:suppressAutoHyphens w:val="true"/>
      <w:bidi w:val="0"/>
      <w:spacing w:lineRule="auto" w:line="240" w:before="0" w:after="0"/>
      <w:ind w:firstLine="720" w:right="19772"/>
      <w:jc w:val="left"/>
    </w:pPr>
    <w:rPr>
      <w:rFonts w:ascii="Arial" w:hAnsi="Arial" w:eastAsia="ヒラギノ角ゴ Pro W3" w:cs="Times New Roman"/>
      <w:color w:val="000000"/>
      <w:kern w:val="2"/>
      <w:sz w:val="20"/>
      <w:szCs w:val="20"/>
      <w:lang w:eastAsia="hi-IN" w:bidi="hi-IN" w:val="ru-RU"/>
    </w:rPr>
  </w:style>
  <w:style w:type="paragraph" w:styleId="BodyText2">
    <w:name w:val="Body Text 2"/>
    <w:basedOn w:val="Normal"/>
    <w:link w:val="21"/>
    <w:qFormat/>
    <w:rsid w:val="00ce1f29"/>
    <w:pPr>
      <w:spacing w:lineRule="auto" w:line="480" w:before="0" w:after="120"/>
    </w:pPr>
    <w:rPr/>
  </w:style>
  <w:style w:type="paragraph" w:styleId="12" w:customStyle="1">
    <w:name w:val="Нижний колонтитул1"/>
    <w:qFormat/>
    <w:rsid w:val="00ce1f29"/>
    <w:pPr>
      <w:widowControl/>
      <w:tabs>
        <w:tab w:val="clear" w:pos="709"/>
        <w:tab w:val="center" w:pos="4677" w:leader="none"/>
        <w:tab w:val="right" w:pos="9355" w:leader="none"/>
      </w:tabs>
      <w:bidi w:val="0"/>
      <w:spacing w:lineRule="auto" w:line="240" w:before="0" w:after="0"/>
      <w:jc w:val="left"/>
    </w:pPr>
    <w:rPr>
      <w:rFonts w:ascii="Times New Roman" w:hAnsi="Times New Roman" w:eastAsia="ヒラギノ角ゴ Pro W3" w:cs="Times New Roman"/>
      <w:color w:val="000000"/>
      <w:kern w:val="0"/>
      <w:sz w:val="24"/>
      <w:szCs w:val="20"/>
      <w:lang w:val="en-US" w:eastAsia="ru-RU" w:bidi="ar-SA"/>
    </w:rPr>
  </w:style>
  <w:style w:type="paragraph" w:styleId="A" w:customStyle="1">
    <w:name w:val="Текстовый блок A"/>
    <w:qFormat/>
    <w:rsid w:val="00ce1f29"/>
    <w:pPr>
      <w:widowControl/>
      <w:bidi w:val="0"/>
      <w:spacing w:lineRule="auto" w:line="240" w:before="0" w:after="0"/>
      <w:jc w:val="left"/>
    </w:pPr>
    <w:rPr>
      <w:rFonts w:ascii="Helvetica" w:hAnsi="Helvetica" w:eastAsia="ヒラギノ角ゴ Pro W3" w:cs="Times New Roman"/>
      <w:color w:val="000000"/>
      <w:kern w:val="0"/>
      <w:sz w:val="24"/>
      <w:szCs w:val="20"/>
      <w:lang w:eastAsia="ru-RU" w:val="ru-RU" w:bidi="ar-SA"/>
    </w:rPr>
  </w:style>
  <w:style w:type="paragraph" w:styleId="NormalWeb">
    <w:name w:val="Normal (Web)"/>
    <w:basedOn w:val="Normal"/>
    <w:uiPriority w:val="99"/>
    <w:qFormat/>
    <w:rsid w:val="00ce1f29"/>
    <w:pPr>
      <w:spacing w:before="0" w:after="150"/>
    </w:pPr>
    <w:rPr/>
  </w:style>
  <w:style w:type="paragraph" w:styleId="HTMLPreformatted">
    <w:name w:val="HTML Preformatted"/>
    <w:basedOn w:val="Normal"/>
    <w:link w:val="HTML"/>
    <w:unhideWhenUsed/>
    <w:qFormat/>
    <w:rsid w:val="00ce1f29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alibri" w:cs="Courier New" w:eastAsiaTheme="minorHAnsi"/>
      <w:sz w:val="20"/>
      <w:szCs w:val="20"/>
    </w:rPr>
  </w:style>
  <w:style w:type="paragraph" w:styleId="Revision">
    <w:name w:val="Revision"/>
    <w:uiPriority w:val="99"/>
    <w:semiHidden/>
    <w:qFormat/>
    <w:rsid w:val="003d696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PlainText">
    <w:name w:val="Plain Text"/>
    <w:basedOn w:val="Normal"/>
    <w:link w:val="Style20"/>
    <w:uiPriority w:val="99"/>
    <w:unhideWhenUsed/>
    <w:qFormat/>
    <w:rsid w:val="008f00cd"/>
    <w:pPr/>
    <w:rPr>
      <w:rFonts w:ascii="Calibri" w:hAnsi="Calibri" w:eastAsia="Calibri" w:cs="" w:cstheme="minorBidi" w:eastAsiaTheme="minorHAnsi"/>
      <w:sz w:val="22"/>
      <w:szCs w:val="21"/>
      <w:lang w:eastAsia="en-US"/>
    </w:rPr>
  </w:style>
  <w:style w:type="numbering" w:styleId="Style25" w:default="1">
    <w:name w:val="Без списка"/>
    <w:uiPriority w:val="99"/>
    <w:semiHidden/>
    <w:unhideWhenUsed/>
    <w:qFormat/>
  </w:style>
  <w:style w:type="numbering" w:styleId="13" w:customStyle="1">
    <w:name w:val="Нет списка1"/>
    <w:uiPriority w:val="99"/>
    <w:semiHidden/>
    <w:unhideWhenUsed/>
    <w:qFormat/>
    <w:rsid w:val="00ce1f29"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2"/>
    <w:rsid w:val="0092635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Сетка таблицы1"/>
    <w:basedOn w:val="a2"/>
    <w:rsid w:val="00ce1f29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816A3-8903-4078-9584-227B4F21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LibreOffice/25.2.6.2$Linux_X86_64 LibreOffice_project/520$Build-2</Application>
  <AppVersion>15.0000</AppVersion>
  <Pages>2</Pages>
  <Words>261</Words>
  <Characters>1841</Characters>
  <CharactersWithSpaces>2064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2026-06-26T12:12:00Z</dcterms:created>
  <dc:creator>Кальницкая Анна Владимировна</dc:creator>
  <dc:description/>
  <dc:language>ru-RU</dc:language>
  <cp:lastModifiedBy/>
  <cp:lastPrinted>2025-08-11T11:35:00Z</cp:lastPrinted>
  <dcterms:modified xsi:type="dcterms:W3CDTF">2026-07-03T16:17:36Z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