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0F7" w:rsidRDefault="00A75B31" w:rsidP="001B6FBD">
      <w:pPr>
        <w:pStyle w:val="Standard"/>
        <w:ind w:right="-144"/>
        <w:jc w:val="center"/>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Контракт №</w:t>
      </w:r>
      <w:r w:rsidR="003535A2">
        <w:rPr>
          <w:rFonts w:ascii="PT Astra Serif" w:eastAsia="Times New Roman" w:hAnsi="PT Astra Serif" w:cs="Times New Roman"/>
          <w:b/>
          <w:sz w:val="20"/>
          <w:szCs w:val="20"/>
          <w:lang w:val="ru-RU" w:bidi="ar-SA"/>
        </w:rPr>
        <w:t xml:space="preserve"> 110</w:t>
      </w:r>
    </w:p>
    <w:p w:rsidR="0051720F" w:rsidRPr="001A1DBD" w:rsidRDefault="00A202F1">
      <w:pPr>
        <w:pStyle w:val="Standard"/>
        <w:ind w:right="-144"/>
        <w:jc w:val="center"/>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 xml:space="preserve">ИКЗ </w:t>
      </w:r>
      <w:r w:rsidR="009843EE">
        <w:rPr>
          <w:rFonts w:ascii="PT Astra Serif" w:eastAsia="Times New Roman" w:hAnsi="PT Astra Serif" w:cs="Times New Roman"/>
          <w:b/>
          <w:sz w:val="20"/>
          <w:szCs w:val="20"/>
          <w:lang w:val="ru-RU" w:bidi="ar-SA"/>
        </w:rPr>
        <w:t xml:space="preserve"> </w:t>
      </w:r>
    </w:p>
    <w:p w:rsidR="0051720F" w:rsidRDefault="0051720F">
      <w:pPr>
        <w:pStyle w:val="Standard"/>
        <w:ind w:right="-144"/>
        <w:rPr>
          <w:rFonts w:ascii="PT Astra Serif" w:eastAsia="Times New Roman" w:hAnsi="PT Astra Serif" w:cs="Times New Roman"/>
          <w:sz w:val="20"/>
          <w:szCs w:val="20"/>
          <w:lang w:val="ru-RU" w:bidi="ar-SA"/>
        </w:rPr>
      </w:pPr>
    </w:p>
    <w:p w:rsidR="0051720F" w:rsidRDefault="00A202F1">
      <w:pPr>
        <w:pStyle w:val="Standard"/>
        <w:ind w:right="-144"/>
      </w:pPr>
      <w:r>
        <w:rPr>
          <w:rFonts w:ascii="PT Astra Serif" w:eastAsia="Times New Roman" w:hAnsi="PT Astra Serif" w:cs="Times New Roman"/>
          <w:sz w:val="20"/>
          <w:szCs w:val="20"/>
          <w:lang w:val="ru-RU" w:bidi="ar-SA"/>
        </w:rPr>
        <w:t>г</w:t>
      </w:r>
      <w:proofErr w:type="gramStart"/>
      <w:r>
        <w:rPr>
          <w:rFonts w:ascii="PT Astra Serif" w:eastAsia="Times New Roman" w:hAnsi="PT Astra Serif" w:cs="Times New Roman"/>
          <w:sz w:val="20"/>
          <w:szCs w:val="20"/>
          <w:lang w:val="ru-RU" w:bidi="ar-SA"/>
        </w:rPr>
        <w:t>.У</w:t>
      </w:r>
      <w:proofErr w:type="gramEnd"/>
      <w:r>
        <w:rPr>
          <w:rFonts w:ascii="PT Astra Serif" w:eastAsia="Times New Roman" w:hAnsi="PT Astra Serif" w:cs="Times New Roman"/>
          <w:sz w:val="20"/>
          <w:szCs w:val="20"/>
          <w:lang w:val="ru-RU" w:bidi="ar-SA"/>
        </w:rPr>
        <w:t xml:space="preserve">льяновск                                                                                        </w:t>
      </w:r>
      <w:r w:rsidR="00A75B31">
        <w:rPr>
          <w:rFonts w:ascii="PT Astra Serif" w:eastAsia="Times New Roman" w:hAnsi="PT Astra Serif" w:cs="Times New Roman"/>
          <w:sz w:val="20"/>
          <w:szCs w:val="20"/>
          <w:lang w:val="ru-RU" w:bidi="ar-SA"/>
        </w:rPr>
        <w:t xml:space="preserve">               </w:t>
      </w:r>
      <w:r w:rsidR="003B60F7">
        <w:rPr>
          <w:rFonts w:ascii="PT Astra Serif" w:eastAsia="Times New Roman" w:hAnsi="PT Astra Serif" w:cs="Times New Roman"/>
          <w:sz w:val="20"/>
          <w:szCs w:val="20"/>
          <w:lang w:val="ru-RU" w:bidi="ar-SA"/>
        </w:rPr>
        <w:t xml:space="preserve">          </w:t>
      </w:r>
      <w:r w:rsidR="00517014">
        <w:rPr>
          <w:rFonts w:ascii="PT Astra Serif" w:eastAsia="Times New Roman" w:hAnsi="PT Astra Serif" w:cs="Times New Roman"/>
          <w:sz w:val="20"/>
          <w:szCs w:val="20"/>
          <w:lang w:val="ru-RU" w:bidi="ar-SA"/>
        </w:rPr>
        <w:t xml:space="preserve">                   </w:t>
      </w:r>
      <w:r w:rsidR="003B60F7">
        <w:rPr>
          <w:rFonts w:ascii="PT Astra Serif" w:eastAsia="Times New Roman" w:hAnsi="PT Astra Serif" w:cs="Times New Roman"/>
          <w:sz w:val="20"/>
          <w:szCs w:val="20"/>
          <w:lang w:val="ru-RU" w:bidi="ar-SA"/>
        </w:rPr>
        <w:t>«___» ________________</w:t>
      </w:r>
      <w:r w:rsidR="00F331DB">
        <w:rPr>
          <w:rFonts w:ascii="PT Astra Serif" w:eastAsia="Times New Roman" w:hAnsi="PT Astra Serif" w:cs="Times New Roman"/>
          <w:sz w:val="20"/>
          <w:szCs w:val="20"/>
          <w:lang w:val="ru-RU" w:bidi="ar-SA"/>
        </w:rPr>
        <w:t>2026</w:t>
      </w:r>
      <w:r>
        <w:rPr>
          <w:rFonts w:ascii="PT Astra Serif" w:eastAsia="Times New Roman" w:hAnsi="PT Astra Serif" w:cs="Times New Roman"/>
          <w:sz w:val="20"/>
          <w:szCs w:val="20"/>
          <w:lang w:val="ru-RU" w:bidi="ar-SA"/>
        </w:rPr>
        <w:t xml:space="preserve"> г.                       </w:t>
      </w:r>
    </w:p>
    <w:p w:rsidR="00D10C13" w:rsidRDefault="00A202F1">
      <w:pPr>
        <w:pStyle w:val="Standard"/>
        <w:ind w:left="-850" w:right="-144" w:firstLine="57"/>
        <w:jc w:val="both"/>
        <w:rPr>
          <w:rFonts w:ascii="PT Astra Serif" w:eastAsia="Times New Roman" w:hAnsi="PT Astra Serif" w:cs="Times New Roman"/>
          <w:b/>
          <w:sz w:val="20"/>
          <w:szCs w:val="20"/>
          <w:lang w:val="ru-RU" w:eastAsia="ru-RU" w:bidi="ar-SA"/>
        </w:rPr>
      </w:pPr>
      <w:r>
        <w:rPr>
          <w:rFonts w:ascii="PT Astra Serif" w:eastAsia="Times New Roman" w:hAnsi="PT Astra Serif" w:cs="Times New Roman"/>
          <w:b/>
          <w:sz w:val="20"/>
          <w:szCs w:val="20"/>
          <w:lang w:val="ru-RU" w:eastAsia="ru-RU" w:bidi="ar-SA"/>
        </w:rPr>
        <w:t xml:space="preserve">  </w:t>
      </w:r>
    </w:p>
    <w:p w:rsidR="001B6FBD" w:rsidRPr="00AF1EC5" w:rsidRDefault="00D10C13" w:rsidP="00517014">
      <w:pPr>
        <w:ind w:right="-286"/>
        <w:jc w:val="both"/>
        <w:rPr>
          <w:snapToGrid w:val="0"/>
          <w:sz w:val="20"/>
          <w:szCs w:val="20"/>
        </w:rPr>
      </w:pPr>
      <w:r>
        <w:rPr>
          <w:rFonts w:ascii="PT Astra Serif" w:eastAsia="Times New Roman" w:hAnsi="PT Astra Serif" w:cs="Times New Roman"/>
          <w:b/>
          <w:sz w:val="20"/>
          <w:szCs w:val="20"/>
          <w:lang w:val="ru-RU" w:eastAsia="ru-RU" w:bidi="ar-SA"/>
        </w:rPr>
        <w:t xml:space="preserve">        </w:t>
      </w:r>
      <w:r w:rsidR="001B6FBD">
        <w:rPr>
          <w:b/>
          <w:sz w:val="20"/>
          <w:szCs w:val="20"/>
        </w:rPr>
        <w:t>_________________________________________</w:t>
      </w:r>
      <w:r w:rsidR="001B6FBD" w:rsidRPr="00462416">
        <w:rPr>
          <w:sz w:val="20"/>
          <w:szCs w:val="20"/>
        </w:rPr>
        <w:t>, осуществляющий свою деятельность на основании</w:t>
      </w:r>
      <w:r w:rsidR="001B6FBD">
        <w:rPr>
          <w:sz w:val="20"/>
          <w:szCs w:val="20"/>
        </w:rPr>
        <w:t>________________________________________________________</w:t>
      </w:r>
      <w:r w:rsidR="001B6FBD" w:rsidRPr="00462416">
        <w:rPr>
          <w:sz w:val="20"/>
          <w:szCs w:val="20"/>
        </w:rPr>
        <w:t xml:space="preserve">, именуемый в дальнейшем </w:t>
      </w:r>
      <w:r w:rsidR="001B6FBD" w:rsidRPr="00462416">
        <w:rPr>
          <w:b/>
          <w:sz w:val="20"/>
          <w:szCs w:val="20"/>
        </w:rPr>
        <w:t>“Исполнитель”</w:t>
      </w:r>
      <w:r w:rsidR="001B6FBD" w:rsidRPr="00462416">
        <w:rPr>
          <w:sz w:val="20"/>
          <w:szCs w:val="20"/>
        </w:rPr>
        <w:t xml:space="preserve">– с одной стороны и </w:t>
      </w:r>
      <w:r w:rsidR="001B6FBD" w:rsidRPr="00462416">
        <w:rPr>
          <w:b/>
          <w:color w:val="000000"/>
          <w:sz w:val="20"/>
          <w:szCs w:val="20"/>
        </w:rPr>
        <w:t>Областное государственное казённое учреждение социального обслуживания «Социально - реабилитационный центр для не</w:t>
      </w:r>
      <w:r w:rsidR="001B6FBD">
        <w:rPr>
          <w:b/>
          <w:color w:val="000000"/>
          <w:sz w:val="20"/>
          <w:szCs w:val="20"/>
        </w:rPr>
        <w:t>совершеннолетних «Открытый дом</w:t>
      </w:r>
      <w:r w:rsidR="001B6FBD" w:rsidRPr="00462416">
        <w:rPr>
          <w:b/>
          <w:color w:val="000000"/>
          <w:sz w:val="20"/>
          <w:szCs w:val="20"/>
        </w:rPr>
        <w:t>» в г. Ульяновске»</w:t>
      </w:r>
      <w:r w:rsidR="001B6FBD" w:rsidRPr="00462416">
        <w:rPr>
          <w:b/>
          <w:sz w:val="20"/>
          <w:szCs w:val="20"/>
        </w:rPr>
        <w:t>,</w:t>
      </w:r>
      <w:r w:rsidR="001B6FBD" w:rsidRPr="00462416">
        <w:rPr>
          <w:sz w:val="20"/>
          <w:szCs w:val="20"/>
        </w:rPr>
        <w:t xml:space="preserve"> именуемое в дальнейшем  </w:t>
      </w:r>
      <w:r w:rsidR="001B6FBD" w:rsidRPr="00462416">
        <w:rPr>
          <w:b/>
          <w:sz w:val="20"/>
          <w:szCs w:val="20"/>
        </w:rPr>
        <w:t xml:space="preserve">“Заказчик” </w:t>
      </w:r>
      <w:r w:rsidR="001B6FBD" w:rsidRPr="00462416">
        <w:rPr>
          <w:sz w:val="20"/>
          <w:szCs w:val="20"/>
        </w:rPr>
        <w:t>в лице</w:t>
      </w:r>
      <w:r w:rsidR="001B6FBD">
        <w:rPr>
          <w:sz w:val="20"/>
          <w:szCs w:val="20"/>
        </w:rPr>
        <w:t xml:space="preserve"> директора Лияскина Николая Анатольевича</w:t>
      </w:r>
      <w:r w:rsidR="001B6FBD" w:rsidRPr="00462416">
        <w:rPr>
          <w:sz w:val="20"/>
          <w:szCs w:val="20"/>
        </w:rPr>
        <w:t>, де</w:t>
      </w:r>
      <w:r w:rsidR="001B6FBD">
        <w:rPr>
          <w:sz w:val="20"/>
          <w:szCs w:val="20"/>
        </w:rPr>
        <w:t xml:space="preserve">йствующей на основании Устава , </w:t>
      </w:r>
      <w:r w:rsidR="001B6FBD" w:rsidRPr="00462416">
        <w:rPr>
          <w:sz w:val="20"/>
          <w:szCs w:val="20"/>
        </w:rPr>
        <w:t xml:space="preserve">с другой стороны, </w:t>
      </w:r>
      <w:r w:rsidR="001B6FBD" w:rsidRPr="00462416">
        <w:rPr>
          <w:color w:val="000000"/>
          <w:sz w:val="20"/>
          <w:szCs w:val="20"/>
        </w:rPr>
        <w:t xml:space="preserve">а совместно – «Стороны», </w:t>
      </w:r>
      <w:r w:rsidR="001B6FBD" w:rsidRPr="00462416">
        <w:rPr>
          <w:sz w:val="20"/>
          <w:szCs w:val="20"/>
        </w:rPr>
        <w:t xml:space="preserve">заключили настоящий </w:t>
      </w:r>
      <w:r w:rsidR="001B6FBD">
        <w:rPr>
          <w:sz w:val="20"/>
          <w:szCs w:val="20"/>
        </w:rPr>
        <w:t>Контракт</w:t>
      </w:r>
      <w:r w:rsidR="001B6FBD" w:rsidRPr="00462416">
        <w:rPr>
          <w:sz w:val="20"/>
          <w:szCs w:val="20"/>
        </w:rPr>
        <w:t xml:space="preserve"> на основании </w:t>
      </w:r>
      <w:r w:rsidR="001B6FBD">
        <w:rPr>
          <w:sz w:val="20"/>
          <w:szCs w:val="20"/>
        </w:rPr>
        <w:t xml:space="preserve">протокола ЕАТ «Березка»  № __________________ от «___» ____________ 2026г. и </w:t>
      </w:r>
      <w:r w:rsidR="001B6FBD" w:rsidRPr="00462416">
        <w:rPr>
          <w:rStyle w:val="FontStyle13"/>
        </w:rPr>
        <w:t xml:space="preserve">п. 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sidR="001B6FBD" w:rsidRPr="00462416">
        <w:rPr>
          <w:sz w:val="20"/>
          <w:szCs w:val="20"/>
        </w:rPr>
        <w:t>о нижеследующем:</w:t>
      </w:r>
    </w:p>
    <w:p w:rsidR="0051720F" w:rsidRDefault="00A202F1">
      <w:pPr>
        <w:pStyle w:val="Standard"/>
        <w:spacing w:line="360" w:lineRule="auto"/>
        <w:ind w:left="-851" w:right="-144"/>
        <w:jc w:val="center"/>
      </w:pPr>
      <w:r>
        <w:rPr>
          <w:rFonts w:ascii="PT Astra Serif" w:eastAsia="Times New Roman" w:hAnsi="PT Astra Serif" w:cs="Times New Roman"/>
          <w:b/>
          <w:sz w:val="20"/>
          <w:szCs w:val="20"/>
          <w:lang w:val="ru-RU" w:bidi="ar-SA"/>
        </w:rPr>
        <w:t>1.ПРЕДМЕТ КОНТРАКТА</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1.1.По настоящему Контракту «Исполнитель» обязуется по з</w:t>
      </w:r>
      <w:r w:rsidR="001A1DBD">
        <w:rPr>
          <w:rFonts w:ascii="PT Astra Serif" w:eastAsia="Times New Roman" w:hAnsi="PT Astra Serif" w:cs="Times New Roman"/>
          <w:sz w:val="20"/>
          <w:szCs w:val="20"/>
          <w:lang w:val="ru-RU" w:bidi="ar-SA"/>
        </w:rPr>
        <w:t xml:space="preserve">аданию «Заказчика» произвести: гидропневматическая промывка, опрессовка </w:t>
      </w:r>
      <w:r>
        <w:rPr>
          <w:rFonts w:ascii="PT Astra Serif" w:eastAsia="Times New Roman" w:hAnsi="PT Astra Serif" w:cs="Times New Roman"/>
          <w:sz w:val="20"/>
          <w:szCs w:val="20"/>
          <w:lang w:val="ru-RU" w:bidi="ar-SA"/>
        </w:rPr>
        <w:t xml:space="preserve">системы отопления, по адресу: </w:t>
      </w:r>
      <w:r>
        <w:rPr>
          <w:rFonts w:ascii="PT Astra Serif" w:eastAsia="Times New Roman" w:hAnsi="PT Astra Serif" w:cs="Times New Roman"/>
          <w:b/>
          <w:sz w:val="20"/>
          <w:szCs w:val="20"/>
          <w:lang w:val="ru-RU" w:bidi="ar-SA"/>
        </w:rPr>
        <w:t>г</w:t>
      </w:r>
      <w:proofErr w:type="gramStart"/>
      <w:r>
        <w:rPr>
          <w:rFonts w:ascii="PT Astra Serif" w:eastAsia="Times New Roman" w:hAnsi="PT Astra Serif" w:cs="Times New Roman"/>
          <w:b/>
          <w:sz w:val="20"/>
          <w:szCs w:val="20"/>
          <w:lang w:val="ru-RU" w:bidi="ar-SA"/>
        </w:rPr>
        <w:t>.У</w:t>
      </w:r>
      <w:proofErr w:type="gramEnd"/>
      <w:r>
        <w:rPr>
          <w:rFonts w:ascii="PT Astra Serif" w:eastAsia="Times New Roman" w:hAnsi="PT Astra Serif" w:cs="Times New Roman"/>
          <w:b/>
          <w:sz w:val="20"/>
          <w:szCs w:val="20"/>
          <w:lang w:val="ru-RU" w:bidi="ar-SA"/>
        </w:rPr>
        <w:t xml:space="preserve">льяновск, </w:t>
      </w:r>
      <w:r w:rsidR="00517014">
        <w:rPr>
          <w:rFonts w:ascii="PT Astra Serif" w:eastAsia="Times New Roman" w:hAnsi="PT Astra Serif" w:cs="Times New Roman"/>
          <w:b/>
          <w:sz w:val="20"/>
          <w:szCs w:val="20"/>
          <w:lang w:val="ru-RU" w:bidi="ar-SA"/>
        </w:rPr>
        <w:t>ул. Рябикова</w:t>
      </w:r>
      <w:r>
        <w:rPr>
          <w:rFonts w:ascii="PT Astra Serif" w:eastAsia="Times New Roman" w:hAnsi="PT Astra Serif" w:cs="Times New Roman"/>
          <w:b/>
          <w:sz w:val="20"/>
          <w:szCs w:val="20"/>
          <w:lang w:val="ru-RU" w:bidi="ar-SA"/>
        </w:rPr>
        <w:t>, д.</w:t>
      </w:r>
      <w:r w:rsidR="00517014">
        <w:rPr>
          <w:rFonts w:ascii="PT Astra Serif" w:eastAsia="Times New Roman" w:hAnsi="PT Astra Serif" w:cs="Times New Roman"/>
          <w:b/>
          <w:sz w:val="20"/>
          <w:szCs w:val="20"/>
          <w:lang w:val="ru-RU" w:bidi="ar-SA"/>
        </w:rPr>
        <w:t>31</w:t>
      </w:r>
      <w:r>
        <w:rPr>
          <w:rFonts w:ascii="PT Astra Serif" w:eastAsia="Times New Roman" w:hAnsi="PT Astra Serif" w:cs="Times New Roman"/>
          <w:sz w:val="20"/>
          <w:szCs w:val="20"/>
          <w:lang w:val="ru-RU" w:bidi="ar-SA"/>
        </w:rPr>
        <w:t xml:space="preserve"> исходя из стоимости одного н/часа </w:t>
      </w:r>
      <w:r w:rsidR="0064518B">
        <w:rPr>
          <w:rFonts w:ascii="PT Astra Serif" w:eastAsia="Times New Roman" w:hAnsi="PT Astra Serif" w:cs="Times New Roman"/>
          <w:sz w:val="20"/>
          <w:szCs w:val="20"/>
          <w:lang w:val="ru-RU" w:bidi="ar-SA"/>
        </w:rPr>
        <w:t>–</w:t>
      </w:r>
      <w:r w:rsidR="00D42E1B">
        <w:rPr>
          <w:rFonts w:ascii="PT Astra Serif" w:eastAsia="Times New Roman" w:hAnsi="PT Astra Serif" w:cs="Times New Roman"/>
          <w:color w:val="000000"/>
          <w:sz w:val="20"/>
          <w:szCs w:val="20"/>
          <w:lang w:val="ru-RU" w:bidi="ar-SA"/>
        </w:rPr>
        <w:t>____</w:t>
      </w:r>
      <w:r>
        <w:rPr>
          <w:rFonts w:ascii="PT Astra Serif" w:eastAsia="Times New Roman" w:hAnsi="PT Astra Serif" w:cs="Times New Roman"/>
          <w:color w:val="000000"/>
          <w:sz w:val="20"/>
          <w:szCs w:val="20"/>
          <w:lang w:val="ru-RU" w:bidi="ar-SA"/>
        </w:rPr>
        <w:t>руб.</w:t>
      </w:r>
      <w:r w:rsidR="00D42E1B">
        <w:rPr>
          <w:rFonts w:ascii="PT Astra Serif" w:eastAsia="Times New Roman" w:hAnsi="PT Astra Serif" w:cs="Times New Roman"/>
          <w:color w:val="000000"/>
          <w:sz w:val="20"/>
          <w:szCs w:val="20"/>
          <w:lang w:val="ru-RU" w:bidi="ar-SA"/>
        </w:rPr>
        <w:t xml:space="preserve"> ____</w:t>
      </w:r>
      <w:r w:rsidR="0064518B">
        <w:rPr>
          <w:rFonts w:ascii="PT Astra Serif" w:eastAsia="Times New Roman" w:hAnsi="PT Astra Serif" w:cs="Times New Roman"/>
          <w:color w:val="000000"/>
          <w:sz w:val="20"/>
          <w:szCs w:val="20"/>
          <w:lang w:val="ru-RU" w:bidi="ar-SA"/>
        </w:rPr>
        <w:t xml:space="preserve"> коп.</w:t>
      </w:r>
      <w:r>
        <w:rPr>
          <w:rFonts w:ascii="PT Astra Serif" w:eastAsia="Times New Roman" w:hAnsi="PT Astra Serif" w:cs="Times New Roman"/>
          <w:color w:val="000000"/>
          <w:sz w:val="20"/>
          <w:szCs w:val="20"/>
          <w:lang w:val="ru-RU" w:bidi="ar-SA"/>
        </w:rPr>
        <w:t xml:space="preserve"> и</w:t>
      </w:r>
      <w:r>
        <w:rPr>
          <w:rFonts w:ascii="PT Astra Serif" w:eastAsia="Times New Roman" w:hAnsi="PT Astra Serif" w:cs="Times New Roman"/>
          <w:color w:val="CE181E"/>
          <w:sz w:val="20"/>
          <w:szCs w:val="20"/>
          <w:lang w:val="ru-RU" w:bidi="ar-SA"/>
        </w:rPr>
        <w:t xml:space="preserve"> </w:t>
      </w:r>
      <w:r>
        <w:rPr>
          <w:rFonts w:ascii="PT Astra Serif" w:eastAsia="Times New Roman" w:hAnsi="PT Astra Serif" w:cs="Times New Roman"/>
          <w:sz w:val="20"/>
          <w:szCs w:val="20"/>
          <w:lang w:val="ru-RU" w:bidi="ar-SA"/>
        </w:rPr>
        <w:t>фактически отработанного времени, согласно нижеуказанной спецификации.</w:t>
      </w:r>
    </w:p>
    <w:p w:rsidR="00C0524D" w:rsidRDefault="00C0524D" w:rsidP="001B6FBD">
      <w:pPr>
        <w:pStyle w:val="Standard"/>
        <w:ind w:right="-144"/>
        <w:jc w:val="both"/>
      </w:pPr>
    </w:p>
    <w:tbl>
      <w:tblPr>
        <w:tblW w:w="10348" w:type="dxa"/>
        <w:tblInd w:w="55" w:type="dxa"/>
        <w:tblLayout w:type="fixed"/>
        <w:tblCellMar>
          <w:left w:w="10" w:type="dxa"/>
          <w:right w:w="10" w:type="dxa"/>
        </w:tblCellMar>
        <w:tblLook w:val="0000"/>
      </w:tblPr>
      <w:tblGrid>
        <w:gridCol w:w="567"/>
        <w:gridCol w:w="3119"/>
        <w:gridCol w:w="735"/>
        <w:gridCol w:w="1905"/>
        <w:gridCol w:w="1800"/>
        <w:gridCol w:w="2222"/>
      </w:tblGrid>
      <w:tr w:rsidR="0051720F" w:rsidTr="001B6FBD">
        <w:tc>
          <w:tcPr>
            <w:tcW w:w="5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w:t>
            </w:r>
          </w:p>
        </w:tc>
        <w:tc>
          <w:tcPr>
            <w:tcW w:w="31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Наименование работ</w:t>
            </w:r>
          </w:p>
        </w:tc>
        <w:tc>
          <w:tcPr>
            <w:tcW w:w="7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Ед. изм.</w:t>
            </w:r>
          </w:p>
        </w:tc>
        <w:tc>
          <w:tcPr>
            <w:tcW w:w="19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Количество</w:t>
            </w:r>
          </w:p>
        </w:tc>
        <w:tc>
          <w:tcPr>
            <w:tcW w:w="180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jc w:val="center"/>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Цена ед.</w:t>
            </w:r>
          </w:p>
        </w:tc>
        <w:tc>
          <w:tcPr>
            <w:tcW w:w="222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b/>
                <w:bCs/>
                <w:sz w:val="20"/>
                <w:szCs w:val="20"/>
                <w:lang w:val="ru-RU" w:bidi="ar-SA"/>
              </w:rPr>
            </w:pPr>
            <w:r>
              <w:rPr>
                <w:rFonts w:ascii="PT Astra Serif" w:eastAsia="Times New Roman" w:hAnsi="PT Astra Serif" w:cs="Times New Roman"/>
                <w:b/>
                <w:bCs/>
                <w:sz w:val="20"/>
                <w:szCs w:val="20"/>
                <w:lang w:val="ru-RU" w:bidi="ar-SA"/>
              </w:rPr>
              <w:t>Стоимость работ</w:t>
            </w:r>
          </w:p>
        </w:tc>
      </w:tr>
      <w:tr w:rsidR="0051720F" w:rsidTr="001B6FBD">
        <w:trPr>
          <w:trHeight w:val="25"/>
        </w:trPr>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51720F" w:rsidRDefault="00A202F1" w:rsidP="001B6FBD">
            <w:pPr>
              <w:pStyle w:val="TableContents"/>
              <w:snapToGrid w:val="0"/>
              <w:ind w:right="-144"/>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1.</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51720F" w:rsidRDefault="00A202F1" w:rsidP="001B6FBD">
            <w:pPr>
              <w:pStyle w:val="TableContents"/>
              <w:snapToGrid w:val="0"/>
              <w:ind w:right="-144"/>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Промывка и опрессовка систем отопления</w:t>
            </w:r>
          </w:p>
        </w:tc>
        <w:tc>
          <w:tcPr>
            <w:tcW w:w="7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A202F1" w:rsidP="001B6FBD">
            <w:pPr>
              <w:pStyle w:val="TableContents"/>
              <w:snapToGrid w:val="0"/>
              <w:ind w:right="-144"/>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н/час</w:t>
            </w:r>
          </w:p>
        </w:tc>
        <w:tc>
          <w:tcPr>
            <w:tcW w:w="190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64518B" w:rsidP="001B6FBD">
            <w:pPr>
              <w:pStyle w:val="TableContents"/>
              <w:snapToGrid w:val="0"/>
              <w:ind w:right="-144"/>
              <w:jc w:val="center"/>
              <w:rPr>
                <w:rFonts w:ascii="PT Astra Serif" w:eastAsia="Times New Roman" w:hAnsi="PT Astra Serif" w:cs="Times New Roman"/>
                <w:color w:val="000000"/>
                <w:sz w:val="20"/>
                <w:szCs w:val="20"/>
                <w:lang w:val="ru-RU" w:bidi="ar-SA"/>
              </w:rPr>
            </w:pPr>
            <w:r>
              <w:rPr>
                <w:rFonts w:ascii="PT Astra Serif" w:eastAsia="Times New Roman" w:hAnsi="PT Astra Serif" w:cs="Times New Roman"/>
                <w:color w:val="000000"/>
                <w:sz w:val="20"/>
                <w:szCs w:val="20"/>
                <w:lang w:val="ru-RU" w:bidi="ar-SA"/>
              </w:rPr>
              <w:t>16</w:t>
            </w:r>
          </w:p>
        </w:tc>
        <w:tc>
          <w:tcPr>
            <w:tcW w:w="18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1720F" w:rsidRDefault="0051720F" w:rsidP="001B6FBD">
            <w:pPr>
              <w:pStyle w:val="TableContents"/>
              <w:snapToGrid w:val="0"/>
              <w:ind w:right="-144"/>
              <w:rPr>
                <w:rFonts w:ascii="PT Astra Serif" w:eastAsia="Times New Roman" w:hAnsi="PT Astra Serif" w:cs="Times New Roman"/>
                <w:color w:val="000000"/>
                <w:sz w:val="20"/>
                <w:szCs w:val="20"/>
                <w:lang w:val="ru-RU" w:bidi="ar-SA"/>
              </w:rPr>
            </w:pPr>
          </w:p>
        </w:tc>
        <w:tc>
          <w:tcPr>
            <w:tcW w:w="222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1720F" w:rsidRDefault="0051720F" w:rsidP="001B6FBD">
            <w:pPr>
              <w:pStyle w:val="TableContents"/>
              <w:snapToGrid w:val="0"/>
              <w:ind w:right="-144"/>
              <w:jc w:val="center"/>
              <w:rPr>
                <w:rFonts w:ascii="PT Astra Serif" w:eastAsia="Times New Roman" w:hAnsi="PT Astra Serif" w:cs="Times New Roman"/>
                <w:color w:val="000000"/>
                <w:sz w:val="20"/>
                <w:szCs w:val="20"/>
                <w:lang w:val="ru-RU" w:bidi="ar-SA"/>
              </w:rPr>
            </w:pPr>
          </w:p>
        </w:tc>
      </w:tr>
    </w:tbl>
    <w:p w:rsidR="0051720F" w:rsidRDefault="00A202F1" w:rsidP="001B6FBD">
      <w:pPr>
        <w:pStyle w:val="Standard"/>
        <w:ind w:right="-144"/>
        <w:jc w:val="both"/>
        <w:rPr>
          <w:rFonts w:ascii="PT Astra Serif" w:eastAsia="Times New Roman" w:hAnsi="PT Astra Serif" w:cs="Times New Roman"/>
          <w:b/>
          <w:sz w:val="20"/>
          <w:szCs w:val="20"/>
          <w:lang w:val="ru-RU" w:bidi="ar-SA"/>
        </w:rPr>
      </w:pPr>
      <w:r>
        <w:rPr>
          <w:rFonts w:ascii="PT Astra Serif" w:eastAsia="Times New Roman" w:hAnsi="PT Astra Serif" w:cs="Times New Roman"/>
          <w:sz w:val="20"/>
          <w:szCs w:val="20"/>
          <w:lang w:val="ru-RU" w:bidi="ar-SA"/>
        </w:rPr>
        <w:t xml:space="preserve">1.2. Срок выполнения работ: </w:t>
      </w:r>
      <w:r w:rsidR="00806D33">
        <w:rPr>
          <w:rFonts w:ascii="PT Astra Serif" w:eastAsia="Times New Roman" w:hAnsi="PT Astra Serif" w:cs="Times New Roman"/>
          <w:b/>
          <w:sz w:val="20"/>
          <w:szCs w:val="20"/>
          <w:lang w:val="ru-RU" w:bidi="ar-SA"/>
        </w:rPr>
        <w:t>с 20</w:t>
      </w:r>
      <w:r>
        <w:rPr>
          <w:rFonts w:ascii="PT Astra Serif" w:eastAsia="Times New Roman" w:hAnsi="PT Astra Serif" w:cs="Times New Roman"/>
          <w:b/>
          <w:sz w:val="20"/>
          <w:szCs w:val="20"/>
          <w:lang w:val="ru-RU" w:bidi="ar-SA"/>
        </w:rPr>
        <w:t>.05.</w:t>
      </w:r>
      <w:r w:rsidR="00F331DB">
        <w:rPr>
          <w:rFonts w:ascii="PT Astra Serif" w:eastAsia="Times New Roman" w:hAnsi="PT Astra Serif" w:cs="Times New Roman"/>
          <w:b/>
          <w:sz w:val="20"/>
          <w:szCs w:val="20"/>
          <w:lang w:val="ru-RU" w:bidi="ar-SA"/>
        </w:rPr>
        <w:t>2026</w:t>
      </w:r>
      <w:r w:rsidR="00E131FF">
        <w:rPr>
          <w:rFonts w:ascii="PT Astra Serif" w:eastAsia="Times New Roman" w:hAnsi="PT Astra Serif" w:cs="Times New Roman"/>
          <w:b/>
          <w:sz w:val="20"/>
          <w:szCs w:val="20"/>
          <w:lang w:val="ru-RU" w:bidi="ar-SA"/>
        </w:rPr>
        <w:t xml:space="preserve"> г. по 31.07</w:t>
      </w:r>
      <w:r>
        <w:rPr>
          <w:rFonts w:ascii="PT Astra Serif" w:eastAsia="Times New Roman" w:hAnsi="PT Astra Serif" w:cs="Times New Roman"/>
          <w:b/>
          <w:sz w:val="20"/>
          <w:szCs w:val="20"/>
          <w:lang w:val="ru-RU" w:bidi="ar-SA"/>
        </w:rPr>
        <w:t>.</w:t>
      </w:r>
      <w:r w:rsidR="00F331DB">
        <w:rPr>
          <w:rFonts w:ascii="PT Astra Serif" w:eastAsia="Times New Roman" w:hAnsi="PT Astra Serif" w:cs="Times New Roman"/>
          <w:b/>
          <w:sz w:val="20"/>
          <w:szCs w:val="20"/>
          <w:lang w:val="ru-RU" w:bidi="ar-SA"/>
        </w:rPr>
        <w:t>2026</w:t>
      </w:r>
      <w:r>
        <w:rPr>
          <w:rFonts w:ascii="PT Astra Serif" w:eastAsia="Times New Roman" w:hAnsi="PT Astra Serif" w:cs="Times New Roman"/>
          <w:b/>
          <w:sz w:val="20"/>
          <w:szCs w:val="20"/>
          <w:lang w:val="ru-RU" w:bidi="ar-SA"/>
        </w:rPr>
        <w:t xml:space="preserve"> г.</w:t>
      </w:r>
    </w:p>
    <w:p w:rsidR="00C0524D" w:rsidRDefault="00C0524D" w:rsidP="001B6FBD">
      <w:pPr>
        <w:pStyle w:val="Standard"/>
        <w:ind w:right="-144"/>
        <w:jc w:val="both"/>
      </w:pPr>
    </w:p>
    <w:p w:rsidR="0051720F" w:rsidRDefault="00A202F1" w:rsidP="001B6FBD">
      <w:pPr>
        <w:pStyle w:val="Standard"/>
        <w:spacing w:line="360" w:lineRule="auto"/>
        <w:ind w:right="-144"/>
        <w:jc w:val="center"/>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2.ОБЯЗАННОСТИ СТОРОН</w:t>
      </w:r>
    </w:p>
    <w:p w:rsidR="0051720F" w:rsidRDefault="00A202F1" w:rsidP="001B6FBD">
      <w:pPr>
        <w:pStyle w:val="Standard"/>
        <w:ind w:right="-144"/>
        <w:jc w:val="both"/>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2.1. «Исполнитель» обязуется</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2.1.1.Своими силами произвести работы,  указанные в п.1.1. настоящего Контракта в объеме, предусмотренным настоящим Контрактом.</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2.1.2.Обеспечить в период производства работ соблюдение мер по технике безопасности.</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2.1.3.Вызвать представителя Ульяновского филиала ПАО «Т ПЛЮС» для приемки работ.</w:t>
      </w:r>
    </w:p>
    <w:p w:rsidR="0051720F" w:rsidRDefault="00A202F1" w:rsidP="001B6FBD">
      <w:pPr>
        <w:pStyle w:val="Standard"/>
        <w:ind w:right="-144"/>
        <w:jc w:val="both"/>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2.2. «Заказчик» обязуется:</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2.2.1.Обеспечить «Исполнителю» беспрепятственный доступ на объект, указанный в п.1.1 настоящего Контракта.</w:t>
      </w:r>
    </w:p>
    <w:p w:rsidR="0051720F" w:rsidRDefault="00A202F1" w:rsidP="001B6FBD">
      <w:pPr>
        <w:pStyle w:val="Standard"/>
        <w:ind w:right="-144"/>
        <w:jc w:val="both"/>
        <w:rPr>
          <w:rFonts w:ascii="PT Astra Serif" w:eastAsia="Times New Roman" w:hAnsi="PT Astra Serif" w:cs="Times New Roman"/>
          <w:sz w:val="20"/>
          <w:szCs w:val="20"/>
          <w:lang w:val="ru-RU" w:bidi="ar-SA"/>
        </w:rPr>
      </w:pPr>
      <w:r>
        <w:rPr>
          <w:rFonts w:ascii="PT Astra Serif" w:eastAsia="Times New Roman" w:hAnsi="PT Astra Serif" w:cs="Times New Roman"/>
          <w:sz w:val="20"/>
          <w:szCs w:val="20"/>
          <w:lang w:val="ru-RU" w:bidi="ar-SA"/>
        </w:rPr>
        <w:t>2.2.2.Произвести оплату работ, выполненных  «Исполнителем».</w:t>
      </w:r>
    </w:p>
    <w:p w:rsidR="00C0524D" w:rsidRDefault="00C0524D" w:rsidP="001B6FBD">
      <w:pPr>
        <w:pStyle w:val="Standard"/>
        <w:ind w:right="-144"/>
        <w:jc w:val="both"/>
        <w:rPr>
          <w:rFonts w:ascii="PT Astra Serif" w:eastAsia="Times New Roman" w:hAnsi="PT Astra Serif" w:cs="Times New Roman"/>
          <w:sz w:val="20"/>
          <w:szCs w:val="20"/>
          <w:lang w:val="ru-RU" w:bidi="ar-SA"/>
        </w:rPr>
      </w:pPr>
    </w:p>
    <w:p w:rsidR="0051720F" w:rsidRDefault="00A202F1" w:rsidP="001B6FBD">
      <w:pPr>
        <w:pStyle w:val="Standard"/>
        <w:spacing w:line="360" w:lineRule="auto"/>
        <w:ind w:right="-144"/>
        <w:jc w:val="center"/>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3.ПОРЯДОК РАСЧЕТОВ</w:t>
      </w:r>
    </w:p>
    <w:p w:rsidR="0051720F" w:rsidRDefault="00A202F1" w:rsidP="001B6FBD">
      <w:pPr>
        <w:shd w:val="clear" w:color="auto" w:fill="FFFFFF"/>
        <w:ind w:right="-144" w:firstLine="284"/>
        <w:jc w:val="both"/>
      </w:pPr>
      <w:r>
        <w:rPr>
          <w:rFonts w:ascii="PT Astra Serif" w:eastAsia="Times New Roman" w:hAnsi="PT Astra Serif" w:cs="Times New Roman"/>
          <w:sz w:val="20"/>
          <w:szCs w:val="20"/>
          <w:lang w:val="ru-RU" w:bidi="ar-SA"/>
        </w:rPr>
        <w:t>3.1</w:t>
      </w:r>
      <w:r>
        <w:rPr>
          <w:rFonts w:ascii="PT Astra Serif" w:hAnsi="PT Astra Serif"/>
          <w:color w:val="000000"/>
          <w:sz w:val="20"/>
          <w:szCs w:val="20"/>
        </w:rPr>
        <w:t xml:space="preserve"> </w:t>
      </w:r>
      <w:r>
        <w:rPr>
          <w:rFonts w:ascii="PT Astra Serif" w:hAnsi="PT Astra Serif"/>
          <w:color w:val="000000"/>
          <w:sz w:val="20"/>
          <w:szCs w:val="20"/>
          <w:lang w:val="ru-RU"/>
        </w:rPr>
        <w:t xml:space="preserve"> </w:t>
      </w:r>
      <w:r>
        <w:rPr>
          <w:rFonts w:ascii="PT Astra Serif" w:hAnsi="PT Astra Serif"/>
          <w:color w:val="000000"/>
          <w:sz w:val="20"/>
          <w:szCs w:val="20"/>
        </w:rPr>
        <w:t xml:space="preserve">Плательщиком по настоящему Контракту является </w:t>
      </w:r>
      <w:r>
        <w:rPr>
          <w:rFonts w:ascii="PT Astra Serif" w:hAnsi="PT Astra Serif"/>
          <w:color w:val="000000"/>
          <w:sz w:val="20"/>
          <w:szCs w:val="20"/>
          <w:lang w:val="ru-RU"/>
        </w:rPr>
        <w:t>Заказчик.</w:t>
      </w:r>
    </w:p>
    <w:p w:rsidR="0051720F" w:rsidRDefault="00A202F1" w:rsidP="001B6FBD">
      <w:pPr>
        <w:pStyle w:val="Standard"/>
        <w:ind w:right="-144" w:firstLine="284"/>
        <w:jc w:val="both"/>
      </w:pPr>
      <w:r>
        <w:rPr>
          <w:rFonts w:ascii="PT Astra Serif" w:hAnsi="PT Astra Serif"/>
          <w:color w:val="000000"/>
          <w:sz w:val="20"/>
          <w:szCs w:val="20"/>
          <w:lang w:val="ru-RU"/>
        </w:rPr>
        <w:t xml:space="preserve">3.2 </w:t>
      </w:r>
      <w:r>
        <w:rPr>
          <w:rFonts w:ascii="PT Astra Serif" w:hAnsi="PT Astra Serif"/>
          <w:color w:val="000000"/>
          <w:sz w:val="20"/>
          <w:szCs w:val="20"/>
        </w:rPr>
        <w:t xml:space="preserve">Цена на </w:t>
      </w:r>
      <w:r>
        <w:rPr>
          <w:rFonts w:ascii="PT Astra Serif" w:hAnsi="PT Astra Serif"/>
          <w:color w:val="000000"/>
          <w:sz w:val="20"/>
          <w:szCs w:val="20"/>
          <w:lang w:val="ru-RU"/>
        </w:rPr>
        <w:t>оказание услуг</w:t>
      </w:r>
      <w:proofErr w:type="gramStart"/>
      <w:r>
        <w:rPr>
          <w:rFonts w:ascii="PT Astra Serif" w:hAnsi="PT Astra Serif"/>
          <w:color w:val="000000"/>
          <w:sz w:val="20"/>
          <w:szCs w:val="20"/>
          <w:lang w:val="ru-RU"/>
        </w:rPr>
        <w:t xml:space="preserve"> </w:t>
      </w:r>
      <w:r w:rsidR="00490742">
        <w:rPr>
          <w:rFonts w:ascii="PT Astra Serif" w:eastAsia="Times New Roman" w:hAnsi="PT Astra Serif" w:cs="Times New Roman"/>
          <w:b/>
          <w:i/>
          <w:color w:val="000000"/>
          <w:sz w:val="20"/>
          <w:szCs w:val="20"/>
          <w:lang w:val="ru-RU" w:bidi="ar-SA"/>
        </w:rPr>
        <w:t>________</w:t>
      </w:r>
      <w:r w:rsidR="00490742">
        <w:rPr>
          <w:rFonts w:ascii="PT Astra Serif" w:hAnsi="PT Astra Serif"/>
          <w:b/>
          <w:i/>
          <w:color w:val="000000"/>
          <w:sz w:val="20"/>
          <w:szCs w:val="20"/>
          <w:lang w:val="ru-RU"/>
        </w:rPr>
        <w:t xml:space="preserve">(_________________________) </w:t>
      </w:r>
      <w:proofErr w:type="gramEnd"/>
      <w:r w:rsidR="00490742">
        <w:rPr>
          <w:rFonts w:ascii="PT Astra Serif" w:hAnsi="PT Astra Serif"/>
          <w:b/>
          <w:i/>
          <w:color w:val="000000"/>
          <w:sz w:val="20"/>
          <w:szCs w:val="20"/>
          <w:lang w:val="ru-RU"/>
        </w:rPr>
        <w:t>рублей ___</w:t>
      </w:r>
      <w:r w:rsidR="0064518B">
        <w:rPr>
          <w:rFonts w:ascii="PT Astra Serif" w:hAnsi="PT Astra Serif"/>
          <w:b/>
          <w:i/>
          <w:color w:val="000000"/>
          <w:sz w:val="20"/>
          <w:szCs w:val="20"/>
          <w:lang w:val="ru-RU"/>
        </w:rPr>
        <w:t xml:space="preserve"> копеек НДС не предусмотрен</w:t>
      </w:r>
      <w:r w:rsidR="0064518B">
        <w:rPr>
          <w:rFonts w:ascii="PT Astra Serif" w:hAnsi="PT Astra Serif"/>
          <w:color w:val="000000"/>
          <w:sz w:val="20"/>
          <w:szCs w:val="20"/>
          <w:lang w:val="ru-RU"/>
        </w:rPr>
        <w:t>.</w:t>
      </w:r>
      <w:r w:rsidR="0064518B">
        <w:rPr>
          <w:rFonts w:ascii="PT Astra Serif" w:eastAsia="Times New Roman" w:hAnsi="PT Astra Serif" w:cs="Times New Roman"/>
          <w:b/>
          <w:bCs/>
          <w:i/>
          <w:color w:val="000000"/>
          <w:sz w:val="20"/>
          <w:szCs w:val="20"/>
          <w:lang w:val="ru-RU" w:bidi="ar-SA"/>
        </w:rPr>
        <w:t xml:space="preserve"> Цена </w:t>
      </w:r>
      <w:r>
        <w:rPr>
          <w:rFonts w:ascii="PT Astra Serif" w:hAnsi="PT Astra Serif"/>
          <w:b/>
          <w:i/>
          <w:color w:val="000000"/>
          <w:sz w:val="20"/>
          <w:szCs w:val="20"/>
        </w:rPr>
        <w:t xml:space="preserve">является действительной на весь </w:t>
      </w:r>
      <w:r>
        <w:rPr>
          <w:rFonts w:ascii="PT Astra Serif" w:hAnsi="PT Astra Serif"/>
          <w:b/>
          <w:i/>
          <w:color w:val="000000"/>
          <w:sz w:val="20"/>
          <w:szCs w:val="20"/>
          <w:lang w:val="ru-RU"/>
        </w:rPr>
        <w:t>период действия Контракта</w:t>
      </w:r>
      <w:r>
        <w:rPr>
          <w:rFonts w:ascii="PT Astra Serif" w:hAnsi="PT Astra Serif"/>
          <w:b/>
          <w:i/>
          <w:color w:val="000000"/>
          <w:sz w:val="20"/>
          <w:szCs w:val="20"/>
        </w:rPr>
        <w:t>.</w:t>
      </w:r>
    </w:p>
    <w:p w:rsidR="0051720F" w:rsidRDefault="00A202F1" w:rsidP="001B6FBD">
      <w:pPr>
        <w:shd w:val="clear" w:color="auto" w:fill="FFFFFF"/>
        <w:ind w:right="-144" w:firstLine="284"/>
        <w:jc w:val="both"/>
        <w:rPr>
          <w:rFonts w:ascii="PT Astra Serif" w:hAnsi="PT Astra Serif"/>
          <w:color w:val="000000"/>
          <w:sz w:val="20"/>
          <w:szCs w:val="20"/>
          <w:lang w:val="ru-RU"/>
        </w:rPr>
      </w:pPr>
      <w:r>
        <w:rPr>
          <w:rFonts w:ascii="PT Astra Serif" w:hAnsi="PT Astra Serif"/>
          <w:sz w:val="20"/>
          <w:szCs w:val="20"/>
          <w:lang w:val="ru-RU"/>
        </w:rPr>
        <w:t>3.3</w:t>
      </w:r>
      <w:r>
        <w:rPr>
          <w:rFonts w:ascii="PT Astra Serif" w:hAnsi="PT Astra Serif"/>
          <w:sz w:val="20"/>
          <w:szCs w:val="20"/>
        </w:rPr>
        <w:t xml:space="preserve"> Расчеты за </w:t>
      </w:r>
      <w:r>
        <w:rPr>
          <w:rFonts w:ascii="PT Astra Serif" w:hAnsi="PT Astra Serif"/>
          <w:sz w:val="20"/>
          <w:szCs w:val="20"/>
          <w:lang w:val="ru-RU"/>
        </w:rPr>
        <w:t xml:space="preserve">оказанные услуги </w:t>
      </w:r>
      <w:r>
        <w:rPr>
          <w:rFonts w:ascii="PT Astra Serif" w:hAnsi="PT Astra Serif"/>
          <w:sz w:val="20"/>
          <w:szCs w:val="20"/>
        </w:rPr>
        <w:t>производятся по факту приемки</w:t>
      </w:r>
      <w:r>
        <w:rPr>
          <w:rFonts w:ascii="PT Astra Serif" w:hAnsi="PT Astra Serif"/>
          <w:sz w:val="20"/>
          <w:szCs w:val="20"/>
          <w:lang w:val="ru-RU"/>
        </w:rPr>
        <w:t xml:space="preserve"> на основании акта выполненных работ</w:t>
      </w:r>
      <w:r>
        <w:rPr>
          <w:rFonts w:ascii="PT Astra Serif" w:hAnsi="PT Astra Serif"/>
          <w:sz w:val="20"/>
          <w:szCs w:val="20"/>
        </w:rPr>
        <w:t xml:space="preserve">, </w:t>
      </w:r>
      <w:r w:rsidR="00490742" w:rsidRPr="00490742">
        <w:rPr>
          <w:rFonts w:ascii="PT Astra Serif" w:hAnsi="PT Astra Serif"/>
          <w:b/>
          <w:sz w:val="20"/>
          <w:szCs w:val="20"/>
          <w:lang w:val="ru-RU"/>
        </w:rPr>
        <w:t>не позднее 10 (десяти) рабочих</w:t>
      </w:r>
      <w:r w:rsidRPr="00490742">
        <w:rPr>
          <w:rFonts w:ascii="PT Astra Serif" w:hAnsi="PT Astra Serif"/>
          <w:b/>
          <w:sz w:val="20"/>
          <w:szCs w:val="20"/>
          <w:lang w:val="ru-RU"/>
        </w:rPr>
        <w:t xml:space="preserve"> дней</w:t>
      </w:r>
      <w:r>
        <w:rPr>
          <w:rFonts w:ascii="PT Astra Serif" w:hAnsi="PT Astra Serif"/>
          <w:sz w:val="20"/>
          <w:szCs w:val="20"/>
          <w:lang w:val="ru-RU"/>
        </w:rPr>
        <w:t>,</w:t>
      </w:r>
      <w:r w:rsidR="00490742">
        <w:rPr>
          <w:rFonts w:ascii="PT Astra Serif" w:hAnsi="PT Astra Serif"/>
          <w:sz w:val="20"/>
          <w:szCs w:val="20"/>
          <w:lang w:val="ru-RU"/>
        </w:rPr>
        <w:t xml:space="preserve"> </w:t>
      </w:r>
      <w:r w:rsidR="00490742" w:rsidRPr="00490742">
        <w:rPr>
          <w:rFonts w:ascii="PT Astra Serif" w:hAnsi="PT Astra Serif"/>
          <w:b/>
          <w:sz w:val="20"/>
          <w:szCs w:val="20"/>
          <w:lang w:val="ru-RU"/>
        </w:rPr>
        <w:t>после подписания акта оказанных услуг</w:t>
      </w:r>
      <w:r w:rsidR="00490742">
        <w:rPr>
          <w:rFonts w:ascii="PT Astra Serif" w:hAnsi="PT Astra Serif"/>
          <w:sz w:val="20"/>
          <w:szCs w:val="20"/>
          <w:lang w:val="ru-RU"/>
        </w:rPr>
        <w:t>,</w:t>
      </w:r>
      <w:r>
        <w:rPr>
          <w:rFonts w:ascii="PT Astra Serif" w:hAnsi="PT Astra Serif"/>
          <w:sz w:val="20"/>
          <w:szCs w:val="20"/>
          <w:lang w:val="ru-RU"/>
        </w:rPr>
        <w:t xml:space="preserve"> </w:t>
      </w:r>
      <w:r>
        <w:rPr>
          <w:rFonts w:ascii="PT Astra Serif" w:hAnsi="PT Astra Serif"/>
          <w:color w:val="000000"/>
          <w:sz w:val="20"/>
          <w:szCs w:val="20"/>
        </w:rPr>
        <w:t xml:space="preserve">за счет средств бюджета </w:t>
      </w:r>
      <w:r>
        <w:rPr>
          <w:rFonts w:ascii="PT Astra Serif" w:hAnsi="PT Astra Serif"/>
          <w:color w:val="000000"/>
          <w:sz w:val="20"/>
          <w:szCs w:val="20"/>
          <w:lang w:val="ru-RU"/>
        </w:rPr>
        <w:t xml:space="preserve">Российской Федерации (казенные учреждения и органы власти) на </w:t>
      </w:r>
      <w:r w:rsidR="00F331DB">
        <w:rPr>
          <w:rFonts w:ascii="PT Astra Serif" w:hAnsi="PT Astra Serif"/>
          <w:color w:val="000000"/>
          <w:sz w:val="20"/>
          <w:szCs w:val="20"/>
          <w:lang w:val="ru-RU"/>
        </w:rPr>
        <w:t>2026</w:t>
      </w:r>
      <w:r>
        <w:rPr>
          <w:rFonts w:ascii="PT Astra Serif" w:hAnsi="PT Astra Serif"/>
          <w:color w:val="000000"/>
          <w:sz w:val="20"/>
          <w:szCs w:val="20"/>
          <w:lang w:val="ru-RU"/>
        </w:rPr>
        <w:t xml:space="preserve"> год.</w:t>
      </w:r>
    </w:p>
    <w:p w:rsidR="00E131FF" w:rsidRPr="009F0DD4" w:rsidRDefault="00E131FF" w:rsidP="001B6FBD">
      <w:pPr>
        <w:shd w:val="clear" w:color="auto" w:fill="FFFFFF"/>
        <w:ind w:firstLine="284"/>
        <w:jc w:val="both"/>
        <w:rPr>
          <w:rFonts w:ascii="PT Astra Serif" w:hAnsi="PT Astra Serif"/>
          <w:sz w:val="20"/>
          <w:szCs w:val="20"/>
        </w:rPr>
      </w:pPr>
      <w:r>
        <w:rPr>
          <w:rFonts w:ascii="PT Astra Serif" w:hAnsi="PT Astra Serif"/>
          <w:bCs/>
          <w:sz w:val="20"/>
          <w:szCs w:val="20"/>
          <w:lang w:val="ru-RU"/>
        </w:rPr>
        <w:t>3.4</w:t>
      </w:r>
      <w:r w:rsidRPr="009F0DD4">
        <w:rPr>
          <w:rFonts w:ascii="PT Astra Serif" w:hAnsi="PT Astra Serif"/>
          <w:bCs/>
          <w:sz w:val="20"/>
          <w:szCs w:val="20"/>
        </w:rPr>
        <w:t>. Приемке и оплате подлежат оказанные Услуги, предусмотренные условиями настоящего Контракта, Приложением к настоящему контракту.</w:t>
      </w:r>
    </w:p>
    <w:p w:rsidR="00E131FF"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3.5</w:t>
      </w:r>
      <w:r w:rsidRPr="009F0DD4">
        <w:rPr>
          <w:rFonts w:ascii="PT Astra Serif" w:hAnsi="PT Astra Serif"/>
          <w:bCs/>
          <w:sz w:val="20"/>
          <w:szCs w:val="20"/>
        </w:rPr>
        <w:t xml:space="preserve">. По окончании оказания Услуг </w:t>
      </w:r>
      <w:r>
        <w:rPr>
          <w:rFonts w:ascii="PT Astra Serif" w:hAnsi="PT Astra Serif"/>
          <w:bCs/>
          <w:sz w:val="20"/>
          <w:szCs w:val="20"/>
        </w:rPr>
        <w:t>Поставщик</w:t>
      </w:r>
      <w:r w:rsidRPr="009F0DD4">
        <w:rPr>
          <w:rFonts w:ascii="PT Astra Serif" w:hAnsi="PT Astra Serif"/>
          <w:bCs/>
          <w:sz w:val="20"/>
          <w:szCs w:val="20"/>
        </w:rPr>
        <w:t xml:space="preserve"> обязан представить подписанный </w:t>
      </w:r>
      <w:r>
        <w:rPr>
          <w:rFonts w:ascii="PT Astra Serif" w:hAnsi="PT Astra Serif"/>
          <w:bCs/>
          <w:sz w:val="20"/>
          <w:szCs w:val="20"/>
        </w:rPr>
        <w:t>Поставщиком</w:t>
      </w:r>
      <w:r w:rsidRPr="009F0DD4">
        <w:rPr>
          <w:rFonts w:ascii="PT Astra Serif" w:hAnsi="PT Astra Serif"/>
          <w:bCs/>
          <w:sz w:val="20"/>
          <w:szCs w:val="20"/>
        </w:rPr>
        <w:t xml:space="preserve"> Акт оказанных услуг в 2-х экземплярах в срок не позднее 5 рабочих дней с момента окончания срока оказания Услуг.</w:t>
      </w:r>
    </w:p>
    <w:p w:rsidR="00E131FF" w:rsidRPr="009F0DD4"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3.6</w:t>
      </w:r>
      <w:r>
        <w:rPr>
          <w:rFonts w:ascii="PT Astra Serif" w:hAnsi="PT Astra Serif"/>
          <w:bCs/>
          <w:sz w:val="20"/>
          <w:szCs w:val="20"/>
        </w:rPr>
        <w:t xml:space="preserve">. </w:t>
      </w:r>
      <w:r w:rsidRPr="009F0DD4">
        <w:rPr>
          <w:rFonts w:ascii="PT Astra Serif" w:hAnsi="PT Astra Serif"/>
          <w:bCs/>
          <w:sz w:val="20"/>
          <w:szCs w:val="20"/>
        </w:rPr>
        <w:t xml:space="preserve">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w:t>
      </w:r>
      <w:r>
        <w:rPr>
          <w:rFonts w:ascii="PT Astra Serif" w:hAnsi="PT Astra Serif"/>
          <w:bCs/>
          <w:sz w:val="20"/>
          <w:szCs w:val="20"/>
        </w:rPr>
        <w:t>Заказчиком Акта оказанных услуг</w:t>
      </w:r>
      <w:r w:rsidRPr="009F0DD4">
        <w:rPr>
          <w:rFonts w:ascii="PT Astra Serif" w:hAnsi="PT Astra Serif"/>
          <w:bCs/>
          <w:sz w:val="20"/>
          <w:szCs w:val="20"/>
        </w:rPr>
        <w:t xml:space="preserve"> (в течение 30 календарных дней в случае привлечения экспертов, экспертных организаций)</w:t>
      </w:r>
    </w:p>
    <w:p w:rsidR="00E131FF" w:rsidRPr="009F0DD4"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3.7</w:t>
      </w:r>
      <w:r>
        <w:rPr>
          <w:rFonts w:ascii="PT Astra Serif" w:hAnsi="PT Astra Serif"/>
          <w:bCs/>
          <w:sz w:val="20"/>
          <w:szCs w:val="20"/>
        </w:rPr>
        <w:t xml:space="preserve">. </w:t>
      </w:r>
      <w:r w:rsidRPr="009F0DD4">
        <w:rPr>
          <w:rFonts w:ascii="PT Astra Serif" w:hAnsi="PT Astra Serif"/>
          <w:bCs/>
          <w:sz w:val="20"/>
          <w:szCs w:val="20"/>
        </w:rPr>
        <w:t xml:space="preserve">Факт приемки осуществляется на основании представленного </w:t>
      </w:r>
      <w:r>
        <w:rPr>
          <w:rFonts w:ascii="PT Astra Serif" w:hAnsi="PT Astra Serif"/>
          <w:bCs/>
          <w:sz w:val="20"/>
          <w:szCs w:val="20"/>
        </w:rPr>
        <w:t>Поставщиком</w:t>
      </w:r>
      <w:r w:rsidRPr="009F0DD4">
        <w:rPr>
          <w:rFonts w:ascii="PT Astra Serif" w:hAnsi="PT Astra Serif"/>
          <w:bCs/>
          <w:sz w:val="20"/>
          <w:szCs w:val="20"/>
        </w:rPr>
        <w:t xml:space="preserve"> Акта оказания услуг и подписанного обеими сторонами Акта приёмки по форме ОКУД 0510452 (Приказ Минфина от 15.04.2021 г. №61н),  Форма ОКУД 0510452 оформляется заказчиком. При наличии технической возможности у обеих сторон акт приемки по форме ОКУД 0510452 подписывается </w:t>
      </w:r>
      <w:bookmarkStart w:id="0" w:name="_Hlk190166620"/>
      <w:r w:rsidRPr="009F0DD4">
        <w:rPr>
          <w:rFonts w:ascii="PT Astra Serif" w:hAnsi="PT Astra Serif"/>
          <w:bCs/>
          <w:sz w:val="20"/>
          <w:szCs w:val="20"/>
        </w:rPr>
        <w:t>через систему электронного документооборота  с соблюдением требований Российского законодательства, действующих на дату отправки документа</w:t>
      </w:r>
      <w:bookmarkEnd w:id="0"/>
      <w:r w:rsidRPr="009F0DD4">
        <w:rPr>
          <w:rFonts w:ascii="PT Astra Serif" w:hAnsi="PT Astra Serif"/>
          <w:bCs/>
          <w:sz w:val="20"/>
          <w:szCs w:val="20"/>
        </w:rPr>
        <w:t xml:space="preserve">. При отсутствии технической возможности акт приемки по форме ОКУД 0510452 подписывается сторонами на бумажном носителе  - </w:t>
      </w:r>
      <w:r>
        <w:rPr>
          <w:rFonts w:ascii="PT Astra Serif" w:hAnsi="PT Astra Serif"/>
          <w:bCs/>
          <w:sz w:val="20"/>
          <w:szCs w:val="20"/>
        </w:rPr>
        <w:t>Поставщику</w:t>
      </w:r>
      <w:r w:rsidRPr="009F0DD4">
        <w:rPr>
          <w:rFonts w:ascii="PT Astra Serif" w:hAnsi="PT Astra Serif"/>
          <w:bCs/>
          <w:sz w:val="20"/>
          <w:szCs w:val="20"/>
        </w:rPr>
        <w:t xml:space="preserve">  на  адрес электронной почты указанный в  разделе 13 контракта  направляется для подписания бумажная копия электронного Акта приёмки (ф. 0510452), подписанного Заказчиком, </w:t>
      </w:r>
      <w:r>
        <w:rPr>
          <w:rFonts w:ascii="PT Astra Serif" w:hAnsi="PT Astra Serif"/>
          <w:bCs/>
          <w:sz w:val="20"/>
          <w:szCs w:val="20"/>
        </w:rPr>
        <w:t>Поставщик</w:t>
      </w:r>
      <w:r w:rsidRPr="009F0DD4">
        <w:rPr>
          <w:rFonts w:ascii="PT Astra Serif" w:hAnsi="PT Astra Serif"/>
          <w:bCs/>
          <w:sz w:val="20"/>
          <w:szCs w:val="20"/>
        </w:rPr>
        <w:t xml:space="preserve"> подписывает его с одновременным направлением скан – копии подписанного документа на адрес электронной почты Заказчика  указанной в разделе 13 настоящего Контракта.  Приемка считается осуществленной после подписания сторонами Акта приёмки (ф. 0510452)</w:t>
      </w:r>
    </w:p>
    <w:p w:rsidR="00E131FF" w:rsidRPr="009F0DD4"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3.8.</w:t>
      </w:r>
      <w:r>
        <w:rPr>
          <w:rFonts w:ascii="PT Astra Serif" w:hAnsi="PT Astra Serif"/>
          <w:bCs/>
          <w:sz w:val="20"/>
          <w:szCs w:val="20"/>
        </w:rPr>
        <w:t xml:space="preserve"> </w:t>
      </w:r>
      <w:r w:rsidRPr="009F0DD4">
        <w:rPr>
          <w:rFonts w:ascii="PT Astra Serif" w:hAnsi="PT Astra Serif"/>
          <w:bCs/>
          <w:sz w:val="20"/>
          <w:szCs w:val="20"/>
        </w:rPr>
        <w:t xml:space="preserve">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w:t>
      </w:r>
      <w:r w:rsidRPr="009F0DD4">
        <w:rPr>
          <w:rFonts w:ascii="PT Astra Serif" w:hAnsi="PT Astra Serif"/>
          <w:bCs/>
          <w:sz w:val="20"/>
          <w:szCs w:val="20"/>
        </w:rPr>
        <w:lastRenderedPageBreak/>
        <w:t xml:space="preserve">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E131FF" w:rsidRPr="009F0DD4"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 xml:space="preserve">3.9. </w:t>
      </w:r>
      <w:r w:rsidRPr="009F0DD4">
        <w:rPr>
          <w:rFonts w:ascii="PT Astra Serif" w:hAnsi="PT Astra Serif"/>
          <w:bCs/>
          <w:sz w:val="20"/>
          <w:szCs w:val="20"/>
        </w:rPr>
        <w:t xml:space="preserve">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w:t>
      </w:r>
      <w:r>
        <w:rPr>
          <w:rFonts w:ascii="PT Astra Serif" w:hAnsi="PT Astra Serif"/>
          <w:bCs/>
          <w:sz w:val="20"/>
          <w:szCs w:val="20"/>
        </w:rPr>
        <w:t>Поставщиком</w:t>
      </w:r>
      <w:r w:rsidRPr="009F0DD4">
        <w:rPr>
          <w:rFonts w:ascii="PT Astra Serif" w:hAnsi="PT Astra Serif"/>
          <w:bCs/>
          <w:sz w:val="20"/>
          <w:szCs w:val="20"/>
        </w:rPr>
        <w:t xml:space="preserve"> Акта приёмки (ф. 0510452) в электронной форме, </w:t>
      </w:r>
      <w:r>
        <w:rPr>
          <w:rFonts w:ascii="PT Astra Serif" w:hAnsi="PT Astra Serif"/>
          <w:bCs/>
          <w:sz w:val="20"/>
          <w:szCs w:val="20"/>
        </w:rPr>
        <w:t>Поставщику</w:t>
      </w:r>
      <w:r w:rsidRPr="009F0DD4">
        <w:rPr>
          <w:rFonts w:ascii="PT Astra Serif" w:hAnsi="PT Astra Serif"/>
          <w:bCs/>
          <w:sz w:val="20"/>
          <w:szCs w:val="20"/>
        </w:rPr>
        <w:t xml:space="preserve"> направляется для подписания бумажная копия электронного Акта приёмки (ф. 0510452), подписанного Заказчиком.</w:t>
      </w:r>
    </w:p>
    <w:p w:rsidR="00E131FF" w:rsidRPr="009F0DD4" w:rsidRDefault="00E131FF" w:rsidP="001B6FBD">
      <w:pPr>
        <w:shd w:val="clear" w:color="auto" w:fill="FFFFFF"/>
        <w:ind w:firstLine="284"/>
        <w:jc w:val="both"/>
        <w:rPr>
          <w:rFonts w:ascii="PT Astra Serif" w:hAnsi="PT Astra Serif"/>
          <w:bCs/>
          <w:sz w:val="20"/>
          <w:szCs w:val="20"/>
        </w:rPr>
      </w:pPr>
      <w:r w:rsidRPr="009F0DD4">
        <w:rPr>
          <w:rFonts w:ascii="PT Astra Serif" w:hAnsi="PT Astra Serif"/>
          <w:bCs/>
          <w:sz w:val="20"/>
          <w:szCs w:val="20"/>
        </w:rPr>
        <w:t xml:space="preserve"> </w:t>
      </w:r>
      <w:r>
        <w:rPr>
          <w:rFonts w:ascii="PT Astra Serif" w:hAnsi="PT Astra Serif"/>
          <w:bCs/>
          <w:sz w:val="20"/>
          <w:szCs w:val="20"/>
          <w:lang w:val="ru-RU"/>
        </w:rPr>
        <w:t xml:space="preserve">3.10. </w:t>
      </w:r>
      <w:r w:rsidRPr="009F0DD4">
        <w:rPr>
          <w:rFonts w:ascii="PT Astra Serif" w:hAnsi="PT Astra Serif"/>
          <w:bCs/>
          <w:sz w:val="20"/>
          <w:szCs w:val="20"/>
        </w:rPr>
        <w:t xml:space="preserve">При отсутствии претензий, расхождений, а также несоответствия оказанных услуг сопроводительным документам </w:t>
      </w:r>
      <w:r>
        <w:rPr>
          <w:rFonts w:ascii="PT Astra Serif" w:hAnsi="PT Astra Serif"/>
          <w:bCs/>
          <w:sz w:val="20"/>
          <w:szCs w:val="20"/>
        </w:rPr>
        <w:t>Поставщика</w:t>
      </w:r>
      <w:r w:rsidRPr="009F0DD4">
        <w:rPr>
          <w:rFonts w:ascii="PT Astra Serif" w:hAnsi="PT Astra Serif"/>
          <w:bCs/>
          <w:sz w:val="20"/>
          <w:szCs w:val="20"/>
        </w:rPr>
        <w:t xml:space="preserve">,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w:t>
      </w:r>
      <w:r>
        <w:rPr>
          <w:rFonts w:ascii="PT Astra Serif" w:hAnsi="PT Astra Serif"/>
          <w:bCs/>
          <w:sz w:val="20"/>
          <w:szCs w:val="20"/>
        </w:rPr>
        <w:t>Поставщика</w:t>
      </w:r>
      <w:r w:rsidRPr="009F0DD4">
        <w:rPr>
          <w:rFonts w:ascii="PT Astra Serif" w:hAnsi="PT Astra Serif"/>
          <w:bCs/>
          <w:sz w:val="20"/>
          <w:szCs w:val="20"/>
        </w:rPr>
        <w:t xml:space="preserve"> в целях его уведомления о результатах приёмки.</w:t>
      </w:r>
    </w:p>
    <w:p w:rsidR="00E131FF" w:rsidRPr="00E131FF" w:rsidRDefault="00E131FF" w:rsidP="001B6FBD">
      <w:pPr>
        <w:shd w:val="clear" w:color="auto" w:fill="FFFFFF"/>
        <w:ind w:firstLine="284"/>
        <w:jc w:val="both"/>
        <w:rPr>
          <w:rFonts w:ascii="PT Astra Serif" w:hAnsi="PT Astra Serif"/>
          <w:bCs/>
          <w:sz w:val="20"/>
          <w:szCs w:val="20"/>
          <w:lang w:val="ru-RU"/>
        </w:rPr>
      </w:pPr>
      <w:r>
        <w:rPr>
          <w:rFonts w:ascii="PT Astra Serif" w:hAnsi="PT Astra Serif"/>
          <w:bCs/>
          <w:sz w:val="20"/>
          <w:szCs w:val="20"/>
          <w:lang w:val="ru-RU"/>
        </w:rPr>
        <w:t xml:space="preserve">3.11.  </w:t>
      </w:r>
      <w:r w:rsidRPr="009F0DD4">
        <w:rPr>
          <w:rFonts w:ascii="PT Astra Serif" w:hAnsi="PT Astra Serif"/>
          <w:bCs/>
          <w:sz w:val="20"/>
          <w:szCs w:val="20"/>
        </w:rPr>
        <w:t xml:space="preserve">В случае выявления количественного и (или) качественного расхождения, а также несоответствия оказанных услуг сопроводительным документам </w:t>
      </w:r>
      <w:r>
        <w:rPr>
          <w:rFonts w:ascii="PT Astra Serif" w:hAnsi="PT Astra Serif"/>
          <w:bCs/>
          <w:sz w:val="20"/>
          <w:szCs w:val="20"/>
        </w:rPr>
        <w:t>Поставщика</w:t>
      </w:r>
      <w:r w:rsidRPr="009F0DD4">
        <w:rPr>
          <w:rFonts w:ascii="PT Astra Serif" w:hAnsi="PT Astra Serif"/>
          <w:bCs/>
          <w:sz w:val="20"/>
          <w:szCs w:val="20"/>
        </w:rPr>
        <w:t xml:space="preserve">, Акт оказанных услуг не подписывается Заказчиком, сведения о расхождениях фиксируются в Акте приёмки (ф. 0510452), который направляется </w:t>
      </w:r>
      <w:r>
        <w:rPr>
          <w:rFonts w:ascii="PT Astra Serif" w:hAnsi="PT Astra Serif"/>
          <w:bCs/>
          <w:sz w:val="20"/>
          <w:szCs w:val="20"/>
        </w:rPr>
        <w:t>Поставщику</w:t>
      </w:r>
      <w:r w:rsidRPr="009F0DD4">
        <w:rPr>
          <w:rFonts w:ascii="PT Astra Serif" w:hAnsi="PT Astra Serif"/>
          <w:bCs/>
          <w:sz w:val="20"/>
          <w:szCs w:val="20"/>
        </w:rPr>
        <w:t xml:space="preserve"> для подписания в срок, указанный в п. 6.2. настоящего Контракта. Вместе с Актом приёмки (ф. 0510452) Заказчиком в адрес </w:t>
      </w:r>
      <w:r>
        <w:rPr>
          <w:rFonts w:ascii="PT Astra Serif" w:hAnsi="PT Astra Serif"/>
          <w:bCs/>
          <w:sz w:val="20"/>
          <w:szCs w:val="20"/>
        </w:rPr>
        <w:t>Поставщика</w:t>
      </w:r>
      <w:r w:rsidRPr="009F0DD4">
        <w:rPr>
          <w:rFonts w:ascii="PT Astra Serif" w:hAnsi="PT Astra Serif"/>
          <w:bCs/>
          <w:sz w:val="20"/>
          <w:szCs w:val="20"/>
        </w:rPr>
        <w:t xml:space="preserve"> направляется претензия с указанием условий и сроков исправления выявленных недостатков.</w:t>
      </w:r>
    </w:p>
    <w:p w:rsidR="00E131FF" w:rsidRPr="009F0DD4" w:rsidRDefault="00E131FF" w:rsidP="001B6FBD">
      <w:pPr>
        <w:shd w:val="clear" w:color="auto" w:fill="FFFFFF"/>
        <w:ind w:firstLine="284"/>
        <w:jc w:val="both"/>
        <w:rPr>
          <w:rFonts w:ascii="PT Astra Serif" w:hAnsi="PT Astra Serif"/>
          <w:bCs/>
          <w:sz w:val="20"/>
          <w:szCs w:val="20"/>
        </w:rPr>
      </w:pPr>
      <w:r w:rsidRPr="009F0DD4">
        <w:rPr>
          <w:rFonts w:ascii="PT Astra Serif" w:hAnsi="PT Astra Serif"/>
          <w:bCs/>
          <w:sz w:val="20"/>
          <w:szCs w:val="20"/>
        </w:rPr>
        <w:t xml:space="preserve"> </w:t>
      </w:r>
      <w:r>
        <w:rPr>
          <w:rFonts w:ascii="PT Astra Serif" w:hAnsi="PT Astra Serif"/>
          <w:bCs/>
          <w:sz w:val="20"/>
          <w:szCs w:val="20"/>
          <w:lang w:val="ru-RU"/>
        </w:rPr>
        <w:t>3.12.</w:t>
      </w:r>
      <w:r>
        <w:rPr>
          <w:rFonts w:ascii="PT Astra Serif" w:hAnsi="PT Astra Serif"/>
          <w:bCs/>
          <w:sz w:val="20"/>
          <w:szCs w:val="20"/>
        </w:rPr>
        <w:t xml:space="preserve"> Поставщик</w:t>
      </w:r>
      <w:r w:rsidRPr="009F0DD4">
        <w:rPr>
          <w:rFonts w:ascii="PT Astra Serif" w:hAnsi="PT Astra Serif"/>
          <w:bCs/>
          <w:sz w:val="20"/>
          <w:szCs w:val="20"/>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w:t>
      </w:r>
      <w:r>
        <w:rPr>
          <w:rFonts w:ascii="PT Astra Serif" w:hAnsi="PT Astra Serif"/>
          <w:bCs/>
          <w:sz w:val="20"/>
          <w:szCs w:val="20"/>
        </w:rPr>
        <w:t>Поставщик</w:t>
      </w:r>
      <w:r w:rsidRPr="009F0DD4">
        <w:rPr>
          <w:rFonts w:ascii="PT Astra Serif" w:hAnsi="PT Astra Serif"/>
          <w:bCs/>
          <w:sz w:val="20"/>
          <w:szCs w:val="20"/>
        </w:rPr>
        <w:t xml:space="preserve">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разделе 13 настоящего Контракта.</w:t>
      </w:r>
    </w:p>
    <w:p w:rsidR="00E131FF" w:rsidRPr="009F0DD4" w:rsidRDefault="00E131FF" w:rsidP="001B6FBD">
      <w:pPr>
        <w:shd w:val="clear" w:color="auto" w:fill="FFFFFF"/>
        <w:ind w:firstLine="284"/>
        <w:jc w:val="both"/>
        <w:rPr>
          <w:rFonts w:ascii="PT Astra Serif" w:hAnsi="PT Astra Serif"/>
          <w:bCs/>
          <w:sz w:val="20"/>
          <w:szCs w:val="20"/>
        </w:rPr>
      </w:pPr>
      <w:r w:rsidRPr="009F0DD4">
        <w:rPr>
          <w:rFonts w:ascii="PT Astra Serif" w:hAnsi="PT Astra Serif"/>
          <w:bCs/>
          <w:sz w:val="20"/>
          <w:szCs w:val="20"/>
        </w:rPr>
        <w:t xml:space="preserve">Акт приёмки (ф. 0510452), в течение 2 (двух) рабочих дней со дня получения от </w:t>
      </w:r>
      <w:r>
        <w:rPr>
          <w:rFonts w:ascii="PT Astra Serif" w:hAnsi="PT Astra Serif"/>
          <w:bCs/>
          <w:sz w:val="20"/>
          <w:szCs w:val="20"/>
        </w:rPr>
        <w:t>Поставщика</w:t>
      </w:r>
      <w:r w:rsidRPr="009F0DD4">
        <w:rPr>
          <w:rFonts w:ascii="PT Astra Serif" w:hAnsi="PT Astra Serif"/>
          <w:bCs/>
          <w:sz w:val="20"/>
          <w:szCs w:val="20"/>
        </w:rPr>
        <w:t>, утверждается руководителем Заказчика. Сроком сдачи - приёмки оказанных (принятых) услуг является дата утверждения Акта приёмки (ф. 0510452)</w:t>
      </w:r>
      <w:r>
        <w:rPr>
          <w:rFonts w:ascii="PT Astra Serif" w:hAnsi="PT Astra Serif"/>
          <w:bCs/>
          <w:sz w:val="20"/>
          <w:szCs w:val="20"/>
        </w:rPr>
        <w:t xml:space="preserve"> Заказчиком.</w:t>
      </w:r>
    </w:p>
    <w:p w:rsidR="00E131FF" w:rsidRPr="009F0DD4" w:rsidRDefault="00E131FF" w:rsidP="001B6FBD">
      <w:pPr>
        <w:shd w:val="clear" w:color="auto" w:fill="FFFFFF"/>
        <w:ind w:firstLine="284"/>
        <w:jc w:val="both"/>
        <w:rPr>
          <w:rFonts w:ascii="PT Astra Serif" w:hAnsi="PT Astra Serif"/>
          <w:bCs/>
          <w:sz w:val="20"/>
          <w:szCs w:val="20"/>
        </w:rPr>
      </w:pPr>
      <w:r>
        <w:rPr>
          <w:rFonts w:ascii="PT Astra Serif" w:hAnsi="PT Astra Serif"/>
          <w:bCs/>
          <w:sz w:val="20"/>
          <w:szCs w:val="20"/>
          <w:lang w:val="ru-RU"/>
        </w:rPr>
        <w:t xml:space="preserve">3.13. </w:t>
      </w:r>
      <w:r w:rsidRPr="009F0DD4">
        <w:rPr>
          <w:rFonts w:ascii="PT Astra Serif" w:hAnsi="PT Astra Serif"/>
          <w:bCs/>
          <w:sz w:val="20"/>
          <w:szCs w:val="20"/>
        </w:rPr>
        <w:t>При мотивированном отказе от приёмки оказанных услуг, стороны в течение 10 календарных дней составляют двухсторонний акт с перечнем необходимых доработок и сроков их выполнения. Указанный акт является основанием для повторной приёмки оказанных услуг по Контракту, которая должна быть произведена получателем в течение 3-х календарных дней.</w:t>
      </w:r>
    </w:p>
    <w:p w:rsidR="00E131FF" w:rsidRPr="009F0DD4" w:rsidRDefault="00E131FF" w:rsidP="001B6FBD">
      <w:pPr>
        <w:shd w:val="clear" w:color="auto" w:fill="FFFFFF"/>
        <w:ind w:firstLine="284"/>
        <w:jc w:val="both"/>
        <w:rPr>
          <w:rFonts w:ascii="PT Astra Serif" w:hAnsi="PT Astra Serif"/>
          <w:sz w:val="20"/>
          <w:szCs w:val="20"/>
        </w:rPr>
      </w:pPr>
      <w:r>
        <w:rPr>
          <w:rFonts w:ascii="PT Astra Serif" w:eastAsia="Calibri" w:hAnsi="PT Astra Serif"/>
          <w:color w:val="00000A"/>
          <w:sz w:val="20"/>
          <w:szCs w:val="20"/>
          <w:lang w:val="ru-RU"/>
        </w:rPr>
        <w:t>3.14.</w:t>
      </w:r>
      <w:r w:rsidRPr="009F0DD4">
        <w:rPr>
          <w:rFonts w:ascii="PT Astra Serif" w:eastAsia="Calibri" w:hAnsi="PT Astra Serif"/>
          <w:color w:val="00000A"/>
          <w:sz w:val="20"/>
          <w:szCs w:val="20"/>
        </w:rPr>
        <w:t xml:space="preserve"> При приемке оказанных услуг Заказчик обязан провести приемку результатов  для проверки оказанных </w:t>
      </w:r>
      <w:r>
        <w:rPr>
          <w:rFonts w:ascii="PT Astra Serif" w:eastAsia="Calibri" w:hAnsi="PT Astra Serif"/>
          <w:color w:val="00000A"/>
          <w:sz w:val="20"/>
          <w:szCs w:val="20"/>
        </w:rPr>
        <w:t>Поставщиком</w:t>
      </w:r>
      <w:r w:rsidRPr="009F0DD4">
        <w:rPr>
          <w:rFonts w:ascii="PT Astra Serif" w:eastAsia="Calibri" w:hAnsi="PT Astra Serif"/>
          <w:color w:val="00000A"/>
          <w:sz w:val="20"/>
          <w:szCs w:val="20"/>
        </w:rPr>
        <w:t xml:space="preserve"> услуг, предусмотренных контрактом, в части их соответствия условиям контракта. </w:t>
      </w:r>
    </w:p>
    <w:p w:rsidR="00E131FF" w:rsidRPr="00E131FF" w:rsidRDefault="00E131FF" w:rsidP="001B6FBD">
      <w:pPr>
        <w:shd w:val="clear" w:color="auto" w:fill="FFFFFF"/>
        <w:ind w:firstLine="284"/>
        <w:jc w:val="both"/>
        <w:rPr>
          <w:rFonts w:ascii="PT Astra Serif" w:hAnsi="PT Astra Serif"/>
          <w:sz w:val="20"/>
          <w:szCs w:val="20"/>
        </w:rPr>
      </w:pPr>
      <w:r>
        <w:rPr>
          <w:rFonts w:ascii="PT Astra Serif" w:eastAsia="Calibri" w:hAnsi="PT Astra Serif"/>
          <w:color w:val="00000A"/>
          <w:sz w:val="20"/>
          <w:szCs w:val="20"/>
          <w:lang w:val="ru-RU"/>
        </w:rPr>
        <w:t>3.15.</w:t>
      </w:r>
      <w:r w:rsidRPr="009F0DD4">
        <w:rPr>
          <w:rFonts w:ascii="PT Astra Serif" w:eastAsia="Calibri" w:hAnsi="PT Astra Serif"/>
          <w:color w:val="00000A"/>
          <w:sz w:val="20"/>
          <w:szCs w:val="20"/>
        </w:rPr>
        <w:t xml:space="preserve"> По решению Заказчика для приёмки услуг, оказанных в соответствии с контрактом, может создаваться приёмочная комиссия.</w:t>
      </w:r>
    </w:p>
    <w:p w:rsidR="0051720F" w:rsidRDefault="00A202F1" w:rsidP="001B6FBD">
      <w:pPr>
        <w:pStyle w:val="Standard"/>
        <w:ind w:right="-144"/>
        <w:jc w:val="center"/>
        <w:rPr>
          <w:rFonts w:ascii="PT Astra Serif" w:eastAsia="Times New Roman" w:hAnsi="PT Astra Serif" w:cs="Times New Roman"/>
          <w:b/>
          <w:sz w:val="20"/>
          <w:szCs w:val="20"/>
          <w:lang w:val="ru-RU" w:bidi="ar-SA"/>
        </w:rPr>
      </w:pPr>
      <w:r>
        <w:rPr>
          <w:rFonts w:ascii="PT Astra Serif" w:eastAsia="Times New Roman" w:hAnsi="PT Astra Serif" w:cs="Times New Roman"/>
          <w:b/>
          <w:sz w:val="20"/>
          <w:szCs w:val="20"/>
          <w:lang w:val="ru-RU" w:bidi="ar-SA"/>
        </w:rPr>
        <w:t>4.ОТВЕТСТВЕННОСТЬ СТОРОН</w:t>
      </w:r>
    </w:p>
    <w:p w:rsidR="0051720F" w:rsidRDefault="0051720F" w:rsidP="001B6FBD">
      <w:pPr>
        <w:pStyle w:val="Standard"/>
        <w:ind w:right="-144"/>
        <w:jc w:val="center"/>
        <w:rPr>
          <w:rFonts w:ascii="PT Astra Serif" w:eastAsia="Times New Roman" w:hAnsi="PT Astra Serif" w:cs="Times New Roman"/>
          <w:b/>
          <w:sz w:val="20"/>
          <w:szCs w:val="20"/>
          <w:lang w:val="ru-RU" w:bidi="ar-SA"/>
        </w:rPr>
      </w:pPr>
    </w:p>
    <w:p w:rsidR="0051720F" w:rsidRDefault="00A202F1" w:rsidP="001B6FBD">
      <w:pPr>
        <w:ind w:right="-1" w:firstLine="284"/>
        <w:jc w:val="both"/>
      </w:pPr>
      <w:r>
        <w:rPr>
          <w:rFonts w:ascii="PT Astra Serif" w:hAnsi="PT Astra Serif"/>
          <w:color w:val="000000"/>
          <w:sz w:val="20"/>
          <w:szCs w:val="20"/>
        </w:rPr>
        <w:t>4</w:t>
      </w:r>
      <w:r>
        <w:rPr>
          <w:rFonts w:ascii="PT Astra Serif" w:hAnsi="PT Astra Serif"/>
          <w:sz w:val="20"/>
          <w:szCs w:val="20"/>
        </w:rPr>
        <w:t>.1.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 xml:space="preserve">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lastRenderedPageBreak/>
        <w:t>а) 10 процентов цены контракта (этапа) в случае, если цена контракта (этапа) не превышает 3 млн. рублей;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и) 0,1 процента цены контракта (этапа) в случае, если цена контракта (этапа) превышает 10 млрд. рублей.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720F" w:rsidRDefault="00A202F1" w:rsidP="001B6FBD">
      <w:pPr>
        <w:ind w:right="-1" w:firstLine="284"/>
        <w:jc w:val="both"/>
        <w:rPr>
          <w:rFonts w:ascii="PT Astra Serif" w:hAnsi="PT Astra Serif"/>
          <w:sz w:val="20"/>
          <w:szCs w:val="20"/>
        </w:rPr>
      </w:pPr>
      <w:r>
        <w:rPr>
          <w:rFonts w:ascii="PT Astra Serif" w:hAnsi="PT Astra Serif"/>
          <w:sz w:val="20"/>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720F" w:rsidRDefault="0051720F" w:rsidP="001B6FBD">
      <w:pPr>
        <w:pStyle w:val="Standard"/>
        <w:ind w:right="-144"/>
        <w:rPr>
          <w:lang w:val="ru-RU"/>
        </w:rPr>
      </w:pPr>
    </w:p>
    <w:p w:rsidR="0051720F" w:rsidRDefault="00A202F1" w:rsidP="001B6FBD">
      <w:pPr>
        <w:shd w:val="clear" w:color="auto" w:fill="FFFFFF"/>
        <w:tabs>
          <w:tab w:val="left" w:pos="1354"/>
        </w:tabs>
        <w:ind w:right="-144"/>
        <w:jc w:val="center"/>
        <w:rPr>
          <w:rFonts w:ascii="PT Astra Serif" w:hAnsi="PT Astra Serif"/>
          <w:b/>
          <w:bCs/>
          <w:color w:val="000000"/>
          <w:spacing w:val="5"/>
          <w:sz w:val="20"/>
          <w:szCs w:val="20"/>
          <w:lang w:val="ru-RU"/>
        </w:rPr>
      </w:pPr>
      <w:r>
        <w:rPr>
          <w:rFonts w:ascii="PT Astra Serif" w:hAnsi="PT Astra Serif"/>
          <w:b/>
          <w:bCs/>
          <w:color w:val="000000"/>
          <w:spacing w:val="5"/>
          <w:sz w:val="20"/>
          <w:szCs w:val="20"/>
          <w:lang w:val="ru-RU"/>
        </w:rPr>
        <w:t>5</w:t>
      </w:r>
      <w:r>
        <w:rPr>
          <w:rFonts w:ascii="PT Astra Serif" w:hAnsi="PT Astra Serif"/>
          <w:b/>
          <w:bCs/>
          <w:color w:val="000000"/>
          <w:spacing w:val="5"/>
          <w:sz w:val="20"/>
          <w:szCs w:val="20"/>
        </w:rPr>
        <w:t>. ПОРЯДОК ИЗМЕНЕНИЯ И РАСТОРЖЕНИЯ КОНТРАКТА.</w:t>
      </w:r>
    </w:p>
    <w:p w:rsidR="00C0524D" w:rsidRPr="00C0524D" w:rsidRDefault="00C0524D" w:rsidP="001B6FBD">
      <w:pPr>
        <w:shd w:val="clear" w:color="auto" w:fill="FFFFFF"/>
        <w:tabs>
          <w:tab w:val="left" w:pos="1354"/>
        </w:tabs>
        <w:ind w:right="-144"/>
        <w:jc w:val="center"/>
        <w:rPr>
          <w:lang w:val="ru-RU"/>
        </w:rPr>
      </w:pP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5</w:t>
      </w:r>
      <w:r>
        <w:rPr>
          <w:rFonts w:ascii="PT Astra Serif" w:hAnsi="PT Astra Serif"/>
          <w:bCs/>
          <w:color w:val="000000"/>
          <w:spacing w:val="5"/>
          <w:sz w:val="20"/>
          <w:szCs w:val="20"/>
        </w:rPr>
        <w:t xml:space="preserve">.1. При исполнении Контракта а не допускается перемена </w:t>
      </w:r>
      <w:r>
        <w:rPr>
          <w:rFonts w:ascii="PT Astra Serif" w:hAnsi="PT Astra Serif"/>
          <w:bCs/>
          <w:color w:val="000000"/>
          <w:spacing w:val="5"/>
          <w:sz w:val="20"/>
          <w:szCs w:val="20"/>
          <w:lang w:val="ru-RU"/>
        </w:rPr>
        <w:t>Исполнителя</w:t>
      </w:r>
      <w:r>
        <w:rPr>
          <w:rFonts w:ascii="PT Astra Serif" w:hAnsi="PT Astra Serif"/>
          <w:bCs/>
          <w:color w:val="000000"/>
          <w:spacing w:val="5"/>
          <w:sz w:val="20"/>
          <w:szCs w:val="20"/>
        </w:rPr>
        <w:t xml:space="preserve"> за исключением случая, если новый </w:t>
      </w:r>
      <w:r>
        <w:rPr>
          <w:rFonts w:ascii="PT Astra Serif" w:hAnsi="PT Astra Serif"/>
          <w:bCs/>
          <w:color w:val="000000"/>
          <w:spacing w:val="5"/>
          <w:sz w:val="20"/>
          <w:szCs w:val="20"/>
          <w:lang w:val="ru-RU"/>
        </w:rPr>
        <w:t>Исполнитель</w:t>
      </w:r>
      <w:r>
        <w:rPr>
          <w:rFonts w:ascii="PT Astra Serif" w:hAnsi="PT Astra Serif"/>
          <w:bCs/>
          <w:color w:val="000000"/>
          <w:spacing w:val="5"/>
          <w:sz w:val="20"/>
          <w:szCs w:val="20"/>
        </w:rPr>
        <w:t xml:space="preserve"> является правопреемником </w:t>
      </w:r>
      <w:r>
        <w:rPr>
          <w:rFonts w:ascii="PT Astra Serif" w:hAnsi="PT Astra Serif"/>
          <w:bCs/>
          <w:color w:val="000000"/>
          <w:spacing w:val="5"/>
          <w:sz w:val="20"/>
          <w:szCs w:val="20"/>
          <w:lang w:val="ru-RU"/>
        </w:rPr>
        <w:t>Исполнителя</w:t>
      </w:r>
      <w:r>
        <w:rPr>
          <w:rFonts w:ascii="PT Astra Serif" w:hAnsi="PT Astra Serif"/>
          <w:bCs/>
          <w:color w:val="000000"/>
          <w:spacing w:val="5"/>
          <w:sz w:val="20"/>
          <w:szCs w:val="20"/>
        </w:rPr>
        <w:t xml:space="preserve"> по такому </w:t>
      </w:r>
      <w:r>
        <w:rPr>
          <w:rFonts w:ascii="PT Astra Serif" w:hAnsi="PT Astra Serif"/>
          <w:bCs/>
          <w:color w:val="000000"/>
          <w:spacing w:val="5"/>
          <w:sz w:val="20"/>
          <w:szCs w:val="20"/>
          <w:lang w:val="ru-RU"/>
        </w:rPr>
        <w:t>Контракту</w:t>
      </w:r>
      <w:r>
        <w:rPr>
          <w:rFonts w:ascii="PT Astra Serif" w:hAnsi="PT Astra Serif"/>
          <w:bCs/>
          <w:color w:val="000000"/>
          <w:spacing w:val="5"/>
          <w:sz w:val="20"/>
          <w:szCs w:val="20"/>
        </w:rPr>
        <w:t xml:space="preserve"> вследствие реорганизации юридического лица в форме преобразования, слияния или присоединения.</w:t>
      </w: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5</w:t>
      </w:r>
      <w:r>
        <w:rPr>
          <w:rFonts w:ascii="PT Astra Serif" w:hAnsi="PT Astra Serif"/>
          <w:bCs/>
          <w:color w:val="000000"/>
          <w:spacing w:val="5"/>
          <w:sz w:val="20"/>
          <w:szCs w:val="20"/>
        </w:rPr>
        <w:t>.2. В случае перемены заказчика права и обязанности заказчика, предусмотренные Контракта, переходят к новому заказчику.</w:t>
      </w: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5</w:t>
      </w:r>
      <w:r>
        <w:rPr>
          <w:rFonts w:ascii="PT Astra Serif" w:hAnsi="PT Astra Serif"/>
          <w:bCs/>
          <w:color w:val="000000"/>
          <w:spacing w:val="5"/>
          <w:sz w:val="20"/>
          <w:szCs w:val="20"/>
        </w:rPr>
        <w:t xml:space="preserve">.3. При исполнении Контракта по согласованию заказчика с </w:t>
      </w:r>
      <w:r>
        <w:rPr>
          <w:rFonts w:ascii="PT Astra Serif" w:hAnsi="PT Astra Serif"/>
          <w:bCs/>
          <w:color w:val="000000"/>
          <w:spacing w:val="5"/>
          <w:sz w:val="20"/>
          <w:szCs w:val="20"/>
          <w:lang w:val="ru-RU"/>
        </w:rPr>
        <w:t>исполнителем</w:t>
      </w:r>
      <w:r>
        <w:rPr>
          <w:rFonts w:ascii="PT Astra Serif" w:hAnsi="PT Astra Serif"/>
          <w:bCs/>
          <w:color w:val="000000"/>
          <w:spacing w:val="5"/>
          <w:sz w:val="20"/>
          <w:szCs w:val="20"/>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PT Astra Serif" w:hAnsi="PT Astra Serif"/>
          <w:bCs/>
          <w:color w:val="000000"/>
          <w:spacing w:val="5"/>
          <w:sz w:val="20"/>
          <w:szCs w:val="20"/>
          <w:lang w:val="ru-RU"/>
        </w:rPr>
        <w:t>Контракте</w:t>
      </w:r>
      <w:r>
        <w:rPr>
          <w:rFonts w:ascii="PT Astra Serif" w:hAnsi="PT Astra Serif"/>
          <w:bCs/>
          <w:color w:val="000000"/>
          <w:spacing w:val="5"/>
          <w:sz w:val="20"/>
          <w:szCs w:val="20"/>
        </w:rPr>
        <w:t>.</w:t>
      </w: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5</w:t>
      </w:r>
      <w:r>
        <w:rPr>
          <w:rFonts w:ascii="PT Astra Serif" w:hAnsi="PT Astra Serif"/>
          <w:bCs/>
          <w:color w:val="000000"/>
          <w:spacing w:val="5"/>
          <w:sz w:val="20"/>
          <w:szCs w:val="20"/>
        </w:rPr>
        <w:t xml:space="preserve">.4. Расторжение </w:t>
      </w:r>
      <w:r>
        <w:rPr>
          <w:rFonts w:ascii="PT Astra Serif" w:hAnsi="PT Astra Serif"/>
          <w:bCs/>
          <w:color w:val="000000"/>
          <w:spacing w:val="5"/>
          <w:sz w:val="20"/>
          <w:szCs w:val="20"/>
          <w:lang w:val="ru-RU"/>
        </w:rPr>
        <w:t>Контракт</w:t>
      </w:r>
      <w:r>
        <w:rPr>
          <w:rFonts w:ascii="PT Astra Serif" w:hAnsi="PT Astra Serif"/>
          <w:bCs/>
          <w:color w:val="000000"/>
          <w:spacing w:val="5"/>
          <w:sz w:val="20"/>
          <w:szCs w:val="20"/>
        </w:rPr>
        <w:t xml:space="preserve">а допускается по соглашению сторон, по решению суда, в случае одностороннего отказа стороны </w:t>
      </w:r>
      <w:r>
        <w:rPr>
          <w:rFonts w:ascii="PT Astra Serif" w:hAnsi="PT Astra Serif"/>
          <w:bCs/>
          <w:color w:val="000000"/>
          <w:spacing w:val="5"/>
          <w:sz w:val="20"/>
          <w:szCs w:val="20"/>
          <w:lang w:val="ru-RU"/>
        </w:rPr>
        <w:t>Контракта</w:t>
      </w:r>
      <w:r>
        <w:rPr>
          <w:rFonts w:ascii="PT Astra Serif" w:hAnsi="PT Astra Serif"/>
          <w:bCs/>
          <w:color w:val="000000"/>
          <w:spacing w:val="5"/>
          <w:sz w:val="20"/>
          <w:szCs w:val="20"/>
        </w:rPr>
        <w:t xml:space="preserve"> от исполнения </w:t>
      </w:r>
      <w:r>
        <w:rPr>
          <w:rFonts w:ascii="PT Astra Serif" w:hAnsi="PT Astra Serif"/>
          <w:bCs/>
          <w:color w:val="000000"/>
          <w:spacing w:val="5"/>
          <w:sz w:val="20"/>
          <w:szCs w:val="20"/>
          <w:lang w:val="ru-RU"/>
        </w:rPr>
        <w:t>Контракта</w:t>
      </w:r>
      <w:r>
        <w:rPr>
          <w:rFonts w:ascii="PT Astra Serif" w:hAnsi="PT Astra Serif"/>
          <w:bCs/>
          <w:color w:val="000000"/>
          <w:spacing w:val="5"/>
          <w:sz w:val="20"/>
          <w:szCs w:val="20"/>
        </w:rPr>
        <w:t xml:space="preserve"> в соответствии с гражданским законодательством.</w:t>
      </w:r>
    </w:p>
    <w:p w:rsidR="00C0524D" w:rsidRPr="00E131FF" w:rsidRDefault="00A202F1" w:rsidP="001B6FBD">
      <w:pPr>
        <w:shd w:val="clear" w:color="auto" w:fill="FFFFFF"/>
        <w:tabs>
          <w:tab w:val="left" w:pos="1354"/>
        </w:tabs>
        <w:ind w:right="-144" w:firstLine="284"/>
        <w:jc w:val="both"/>
        <w:rPr>
          <w:rFonts w:ascii="PT Astra Serif" w:hAnsi="PT Astra Serif"/>
          <w:bCs/>
          <w:color w:val="000000"/>
          <w:spacing w:val="5"/>
          <w:sz w:val="20"/>
          <w:szCs w:val="20"/>
          <w:lang w:val="ru-RU"/>
        </w:rPr>
      </w:pPr>
      <w:r>
        <w:rPr>
          <w:rFonts w:ascii="PT Astra Serif" w:hAnsi="PT Astra Serif"/>
          <w:bCs/>
          <w:color w:val="000000"/>
          <w:spacing w:val="5"/>
          <w:sz w:val="20"/>
          <w:szCs w:val="20"/>
          <w:lang w:val="ru-RU"/>
        </w:rPr>
        <w:t>5</w:t>
      </w:r>
      <w:r>
        <w:rPr>
          <w:rFonts w:ascii="PT Astra Serif" w:hAnsi="PT Astra Serif"/>
          <w:bCs/>
          <w:color w:val="000000"/>
          <w:spacing w:val="5"/>
          <w:sz w:val="20"/>
          <w:szCs w:val="20"/>
        </w:rPr>
        <w:t xml:space="preserve">.5. Одностороннее расторжение </w:t>
      </w:r>
      <w:r>
        <w:rPr>
          <w:rFonts w:ascii="PT Astra Serif" w:hAnsi="PT Astra Serif"/>
          <w:bCs/>
          <w:color w:val="000000"/>
          <w:spacing w:val="5"/>
          <w:sz w:val="20"/>
          <w:szCs w:val="20"/>
          <w:lang w:val="ru-RU"/>
        </w:rPr>
        <w:t>Контракта</w:t>
      </w:r>
      <w:r>
        <w:rPr>
          <w:rFonts w:ascii="PT Astra Serif" w:hAnsi="PT Astra Serif"/>
          <w:bCs/>
          <w:color w:val="000000"/>
          <w:spacing w:val="5"/>
          <w:sz w:val="20"/>
          <w:szCs w:val="20"/>
        </w:rPr>
        <w:t xml:space="preserve"> осуществляется в соответствии с порядком, установленным частями 8-25 статьи 95 Федерального закона от 05.04.2013 № 44-ФЗ.</w:t>
      </w:r>
    </w:p>
    <w:p w:rsidR="0051720F" w:rsidRDefault="00A202F1" w:rsidP="001B6FBD">
      <w:pPr>
        <w:shd w:val="clear" w:color="auto" w:fill="FFFFFF"/>
        <w:tabs>
          <w:tab w:val="left" w:pos="1354"/>
        </w:tabs>
        <w:ind w:right="-144"/>
        <w:jc w:val="center"/>
      </w:pPr>
      <w:r>
        <w:rPr>
          <w:rFonts w:ascii="PT Astra Serif" w:hAnsi="PT Astra Serif"/>
          <w:b/>
          <w:bCs/>
          <w:color w:val="000000"/>
          <w:spacing w:val="5"/>
          <w:sz w:val="20"/>
          <w:szCs w:val="20"/>
          <w:lang w:val="ru-RU"/>
        </w:rPr>
        <w:t>6</w:t>
      </w:r>
      <w:r>
        <w:rPr>
          <w:rFonts w:ascii="PT Astra Serif" w:hAnsi="PT Astra Serif"/>
          <w:b/>
          <w:bCs/>
          <w:color w:val="000000"/>
          <w:spacing w:val="5"/>
          <w:sz w:val="20"/>
          <w:szCs w:val="20"/>
        </w:rPr>
        <w:t>. ПОРЯДОК УРЕГУЛИРОВАНИЯ СПОРОВ.</w:t>
      </w: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6</w:t>
      </w:r>
      <w:r>
        <w:rPr>
          <w:rFonts w:ascii="PT Astra Serif" w:hAnsi="PT Astra Serif"/>
          <w:bCs/>
          <w:color w:val="000000"/>
          <w:spacing w:val="5"/>
          <w:sz w:val="20"/>
          <w:szCs w:val="20"/>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51720F" w:rsidRDefault="00A202F1" w:rsidP="001B6FBD">
      <w:pPr>
        <w:shd w:val="clear" w:color="auto" w:fill="FFFFFF"/>
        <w:tabs>
          <w:tab w:val="left" w:pos="1354"/>
        </w:tabs>
        <w:ind w:right="-144" w:firstLine="284"/>
        <w:jc w:val="both"/>
      </w:pPr>
      <w:r>
        <w:rPr>
          <w:rFonts w:ascii="PT Astra Serif" w:hAnsi="PT Astra Serif"/>
          <w:bCs/>
          <w:color w:val="000000"/>
          <w:spacing w:val="5"/>
          <w:sz w:val="20"/>
          <w:szCs w:val="20"/>
          <w:lang w:val="ru-RU"/>
        </w:rPr>
        <w:t>6</w:t>
      </w:r>
      <w:r>
        <w:rPr>
          <w:rFonts w:ascii="PT Astra Serif" w:hAnsi="PT Astra Serif"/>
          <w:bCs/>
          <w:color w:val="000000"/>
          <w:spacing w:val="5"/>
          <w:sz w:val="20"/>
          <w:szCs w:val="20"/>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0524D" w:rsidRDefault="00A202F1" w:rsidP="001B6FBD">
      <w:pPr>
        <w:shd w:val="clear" w:color="auto" w:fill="FFFFFF"/>
        <w:tabs>
          <w:tab w:val="left" w:pos="1354"/>
        </w:tabs>
        <w:ind w:right="-144" w:firstLine="284"/>
        <w:jc w:val="both"/>
        <w:rPr>
          <w:rFonts w:ascii="PT Astra Serif" w:hAnsi="PT Astra Serif"/>
          <w:bCs/>
          <w:color w:val="000000"/>
          <w:spacing w:val="5"/>
          <w:sz w:val="20"/>
          <w:szCs w:val="20"/>
          <w:lang w:val="ru-RU"/>
        </w:rPr>
      </w:pPr>
      <w:r>
        <w:rPr>
          <w:rFonts w:ascii="PT Astra Serif" w:hAnsi="PT Astra Serif"/>
          <w:bCs/>
          <w:color w:val="000000"/>
          <w:spacing w:val="5"/>
          <w:sz w:val="20"/>
          <w:szCs w:val="20"/>
          <w:lang w:val="ru-RU"/>
        </w:rPr>
        <w:t>6</w:t>
      </w:r>
      <w:r>
        <w:rPr>
          <w:rFonts w:ascii="PT Astra Serif" w:hAnsi="PT Astra Serif"/>
          <w:bCs/>
          <w:color w:val="000000"/>
          <w:spacing w:val="5"/>
          <w:sz w:val="20"/>
          <w:szCs w:val="20"/>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131FF" w:rsidRPr="00E131FF" w:rsidRDefault="00E131FF" w:rsidP="001B6FBD">
      <w:pPr>
        <w:shd w:val="clear" w:color="auto" w:fill="FFFFFF"/>
        <w:tabs>
          <w:tab w:val="left" w:pos="1354"/>
        </w:tabs>
        <w:ind w:right="-144" w:firstLine="284"/>
        <w:jc w:val="both"/>
        <w:rPr>
          <w:rFonts w:ascii="PT Astra Serif" w:hAnsi="PT Astra Serif"/>
          <w:bCs/>
          <w:color w:val="000000"/>
          <w:spacing w:val="5"/>
          <w:sz w:val="20"/>
          <w:szCs w:val="20"/>
          <w:lang w:val="ru-RU"/>
        </w:rPr>
      </w:pPr>
    </w:p>
    <w:p w:rsidR="0051720F" w:rsidRDefault="00A202F1" w:rsidP="001B6FBD">
      <w:pPr>
        <w:shd w:val="clear" w:color="auto" w:fill="FFFFFF"/>
        <w:tabs>
          <w:tab w:val="left" w:pos="1354"/>
        </w:tabs>
        <w:ind w:right="-144"/>
        <w:jc w:val="center"/>
        <w:rPr>
          <w:rFonts w:ascii="PT Astra Serif" w:hAnsi="PT Astra Serif"/>
          <w:b/>
          <w:bCs/>
          <w:color w:val="000000"/>
          <w:spacing w:val="5"/>
          <w:sz w:val="20"/>
          <w:szCs w:val="20"/>
          <w:lang w:val="ru-RU"/>
        </w:rPr>
      </w:pPr>
      <w:r>
        <w:rPr>
          <w:rFonts w:ascii="PT Astra Serif" w:hAnsi="PT Astra Serif"/>
          <w:b/>
          <w:bCs/>
          <w:color w:val="000000"/>
          <w:spacing w:val="5"/>
          <w:sz w:val="20"/>
          <w:szCs w:val="20"/>
          <w:lang w:val="ru-RU"/>
        </w:rPr>
        <w:t>7</w:t>
      </w:r>
      <w:r>
        <w:rPr>
          <w:rFonts w:ascii="PT Astra Serif" w:hAnsi="PT Astra Serif"/>
          <w:b/>
          <w:bCs/>
          <w:color w:val="000000"/>
          <w:spacing w:val="5"/>
          <w:sz w:val="20"/>
          <w:szCs w:val="20"/>
        </w:rPr>
        <w:t>. ДЕЙСТВИЕ ОБСТОЯТЕЛЬСТВ НЕПРЕОДОЛИМОЙ СИЛЫ.</w:t>
      </w:r>
    </w:p>
    <w:p w:rsidR="0051720F" w:rsidRDefault="00A202F1" w:rsidP="001B6FBD">
      <w:pPr>
        <w:shd w:val="clear" w:color="auto" w:fill="FFFFFF"/>
        <w:tabs>
          <w:tab w:val="left" w:pos="1354"/>
        </w:tabs>
        <w:ind w:right="-144" w:firstLine="425"/>
        <w:jc w:val="both"/>
        <w:rPr>
          <w:rFonts w:ascii="PT Astra Serif" w:hAnsi="PT Astra Serif"/>
          <w:bCs/>
          <w:color w:val="000000"/>
          <w:spacing w:val="5"/>
          <w:sz w:val="20"/>
          <w:szCs w:val="20"/>
        </w:rPr>
      </w:pPr>
      <w:r>
        <w:rPr>
          <w:rFonts w:ascii="PT Astra Serif" w:hAnsi="PT Astra Serif"/>
          <w:bCs/>
          <w:color w:val="000000"/>
          <w:spacing w:val="5"/>
          <w:sz w:val="20"/>
          <w:szCs w:val="20"/>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lastRenderedPageBreak/>
        <w:t>7</w:t>
      </w:r>
      <w:r>
        <w:rPr>
          <w:rFonts w:ascii="PT Astra Serif" w:hAnsi="PT Astra Serif"/>
          <w:bCs/>
          <w:color w:val="000000"/>
          <w:spacing w:val="5"/>
          <w:sz w:val="20"/>
          <w:szCs w:val="20"/>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7</w:t>
      </w:r>
      <w:r>
        <w:rPr>
          <w:rFonts w:ascii="PT Astra Serif" w:hAnsi="PT Astra Serif"/>
          <w:bCs/>
          <w:color w:val="000000"/>
          <w:spacing w:val="5"/>
          <w:sz w:val="20"/>
          <w:szCs w:val="20"/>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7</w:t>
      </w:r>
      <w:r>
        <w:rPr>
          <w:rFonts w:ascii="PT Astra Serif" w:hAnsi="PT Astra Serif"/>
          <w:bCs/>
          <w:color w:val="000000"/>
          <w:spacing w:val="5"/>
          <w:sz w:val="20"/>
          <w:szCs w:val="20"/>
        </w:rPr>
        <w:t xml:space="preserve">.4. Документ, выданный соответствующим компетентным органом, является достаточным подтверждением </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rPr>
        <w:t>наличия и продолжительности действия непреодолимой силы.</w:t>
      </w:r>
    </w:p>
    <w:p w:rsidR="0051720F" w:rsidRDefault="00A202F1" w:rsidP="001B6FBD">
      <w:pPr>
        <w:shd w:val="clear" w:color="auto" w:fill="FFFFFF"/>
        <w:tabs>
          <w:tab w:val="left" w:pos="1354"/>
        </w:tabs>
        <w:ind w:right="-144" w:firstLine="425"/>
        <w:jc w:val="both"/>
        <w:rPr>
          <w:rFonts w:ascii="PT Astra Serif" w:hAnsi="PT Astra Serif"/>
          <w:bCs/>
          <w:color w:val="000000"/>
          <w:spacing w:val="5"/>
          <w:sz w:val="20"/>
          <w:szCs w:val="20"/>
          <w:lang w:val="ru-RU"/>
        </w:rPr>
      </w:pPr>
      <w:r>
        <w:rPr>
          <w:rFonts w:ascii="PT Astra Serif" w:hAnsi="PT Astra Serif"/>
          <w:bCs/>
          <w:color w:val="000000"/>
          <w:spacing w:val="5"/>
          <w:sz w:val="20"/>
          <w:szCs w:val="20"/>
          <w:lang w:val="ru-RU"/>
        </w:rPr>
        <w:t>7</w:t>
      </w:r>
      <w:r>
        <w:rPr>
          <w:rFonts w:ascii="PT Astra Serif" w:hAnsi="PT Astra Serif"/>
          <w:bCs/>
          <w:color w:val="000000"/>
          <w:spacing w:val="5"/>
          <w:sz w:val="20"/>
          <w:szCs w:val="20"/>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C0524D" w:rsidRPr="00C0524D" w:rsidRDefault="00C0524D" w:rsidP="001B6FBD">
      <w:pPr>
        <w:shd w:val="clear" w:color="auto" w:fill="FFFFFF"/>
        <w:tabs>
          <w:tab w:val="left" w:pos="1354"/>
        </w:tabs>
        <w:ind w:right="-144" w:firstLine="425"/>
        <w:jc w:val="both"/>
        <w:rPr>
          <w:lang w:val="ru-RU"/>
        </w:rPr>
      </w:pPr>
    </w:p>
    <w:p w:rsidR="0051720F" w:rsidRDefault="00A202F1" w:rsidP="001B6FBD">
      <w:pPr>
        <w:shd w:val="clear" w:color="auto" w:fill="FFFFFF"/>
        <w:tabs>
          <w:tab w:val="left" w:pos="1354"/>
        </w:tabs>
        <w:ind w:right="-144"/>
        <w:jc w:val="center"/>
        <w:rPr>
          <w:rFonts w:ascii="PT Astra Serif" w:hAnsi="PT Astra Serif"/>
          <w:b/>
          <w:bCs/>
          <w:color w:val="000000"/>
          <w:spacing w:val="5"/>
          <w:sz w:val="20"/>
          <w:szCs w:val="20"/>
          <w:lang w:val="ru-RU"/>
        </w:rPr>
      </w:pPr>
      <w:r>
        <w:rPr>
          <w:rFonts w:ascii="PT Astra Serif" w:hAnsi="PT Astra Serif"/>
          <w:b/>
          <w:bCs/>
          <w:color w:val="000000"/>
          <w:spacing w:val="5"/>
          <w:sz w:val="20"/>
          <w:szCs w:val="20"/>
          <w:lang w:val="ru-RU"/>
        </w:rPr>
        <w:t>8</w:t>
      </w:r>
      <w:r>
        <w:rPr>
          <w:rFonts w:ascii="PT Astra Serif" w:hAnsi="PT Astra Serif"/>
          <w:b/>
          <w:bCs/>
          <w:color w:val="000000"/>
          <w:spacing w:val="5"/>
          <w:sz w:val="20"/>
          <w:szCs w:val="20"/>
        </w:rPr>
        <w:t>.АНТИКОРРУПЦИОННАЯ ОГОВОРКА</w:t>
      </w:r>
    </w:p>
    <w:p w:rsidR="00C0524D" w:rsidRPr="00C0524D" w:rsidRDefault="00C0524D" w:rsidP="001B6FBD">
      <w:pPr>
        <w:shd w:val="clear" w:color="auto" w:fill="FFFFFF"/>
        <w:tabs>
          <w:tab w:val="left" w:pos="1354"/>
        </w:tabs>
        <w:ind w:right="-144"/>
        <w:jc w:val="center"/>
        <w:rPr>
          <w:lang w:val="ru-RU"/>
        </w:rPr>
      </w:pP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8</w:t>
      </w:r>
      <w:r>
        <w:rPr>
          <w:rFonts w:ascii="PT Astra Serif" w:hAnsi="PT Astra Serif"/>
          <w:bCs/>
          <w:color w:val="000000"/>
          <w:spacing w:val="5"/>
          <w:sz w:val="20"/>
          <w:szCs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1720F" w:rsidRDefault="00A202F1" w:rsidP="001B6FBD">
      <w:pPr>
        <w:shd w:val="clear" w:color="auto" w:fill="FFFFFF"/>
        <w:tabs>
          <w:tab w:val="left" w:pos="1354"/>
        </w:tabs>
        <w:ind w:right="-144" w:firstLine="425"/>
        <w:jc w:val="both"/>
        <w:rPr>
          <w:rFonts w:ascii="PT Astra Serif" w:hAnsi="PT Astra Serif"/>
          <w:bCs/>
          <w:color w:val="000000"/>
          <w:spacing w:val="5"/>
          <w:sz w:val="20"/>
          <w:szCs w:val="20"/>
        </w:rPr>
      </w:pPr>
      <w:r>
        <w:rPr>
          <w:rFonts w:ascii="PT Astra Serif" w:hAnsi="PT Astra Serif"/>
          <w:bCs/>
          <w:color w:val="000000"/>
          <w:spacing w:val="5"/>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8</w:t>
      </w:r>
      <w:r>
        <w:rPr>
          <w:rFonts w:ascii="PT Astra Serif" w:hAnsi="PT Astra Serif"/>
          <w:bCs/>
          <w:color w:val="000000"/>
          <w:spacing w:val="5"/>
          <w:sz w:val="20"/>
          <w:szCs w:val="20"/>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1720F" w:rsidRDefault="00A202F1" w:rsidP="001B6FBD">
      <w:pPr>
        <w:shd w:val="clear" w:color="auto" w:fill="FFFFFF"/>
        <w:tabs>
          <w:tab w:val="left" w:pos="1354"/>
        </w:tabs>
        <w:ind w:right="-144" w:firstLine="425"/>
        <w:jc w:val="both"/>
        <w:rPr>
          <w:rFonts w:ascii="PT Astra Serif" w:hAnsi="PT Astra Serif"/>
          <w:bCs/>
          <w:color w:val="000000"/>
          <w:spacing w:val="5"/>
          <w:sz w:val="20"/>
          <w:szCs w:val="20"/>
          <w:lang w:val="ru-RU"/>
        </w:rPr>
      </w:pPr>
      <w:r>
        <w:rPr>
          <w:rFonts w:ascii="PT Astra Serif" w:hAnsi="PT Astra Serif"/>
          <w:bCs/>
          <w:color w:val="000000"/>
          <w:spacing w:val="5"/>
          <w:sz w:val="20"/>
          <w:szCs w:val="20"/>
          <w:lang w:val="ru-RU"/>
        </w:rPr>
        <w:t>8</w:t>
      </w:r>
      <w:r>
        <w:rPr>
          <w:rFonts w:ascii="PT Astra Serif" w:hAnsi="PT Astra Serif"/>
          <w:bCs/>
          <w:color w:val="000000"/>
          <w:spacing w:val="5"/>
          <w:sz w:val="20"/>
          <w:szCs w:val="20"/>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0524D" w:rsidRPr="00C0524D" w:rsidRDefault="00C0524D" w:rsidP="001B6FBD">
      <w:pPr>
        <w:shd w:val="clear" w:color="auto" w:fill="FFFFFF"/>
        <w:tabs>
          <w:tab w:val="left" w:pos="1354"/>
        </w:tabs>
        <w:ind w:right="-144" w:firstLine="425"/>
        <w:jc w:val="both"/>
        <w:rPr>
          <w:lang w:val="ru-RU"/>
        </w:rPr>
      </w:pPr>
    </w:p>
    <w:p w:rsidR="0051720F" w:rsidRDefault="00A202F1" w:rsidP="001B6FBD">
      <w:pPr>
        <w:shd w:val="clear" w:color="auto" w:fill="FFFFFF"/>
        <w:tabs>
          <w:tab w:val="left" w:pos="1354"/>
        </w:tabs>
        <w:ind w:right="-144"/>
        <w:jc w:val="center"/>
        <w:rPr>
          <w:rFonts w:ascii="PT Astra Serif" w:hAnsi="PT Astra Serif"/>
          <w:b/>
          <w:bCs/>
          <w:color w:val="000000"/>
          <w:spacing w:val="5"/>
          <w:sz w:val="20"/>
          <w:szCs w:val="20"/>
        </w:rPr>
      </w:pPr>
      <w:r>
        <w:rPr>
          <w:rFonts w:ascii="PT Astra Serif" w:hAnsi="PT Astra Serif"/>
          <w:b/>
          <w:bCs/>
          <w:color w:val="000000"/>
          <w:spacing w:val="5"/>
          <w:sz w:val="20"/>
          <w:szCs w:val="20"/>
        </w:rPr>
        <w:t>9. ПРОЧИЕ УСЛОВИЯ.</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9</w:t>
      </w:r>
      <w:r>
        <w:rPr>
          <w:rFonts w:ascii="PT Astra Serif" w:hAnsi="PT Astra Serif"/>
          <w:bCs/>
          <w:color w:val="000000"/>
          <w:spacing w:val="5"/>
          <w:sz w:val="20"/>
          <w:szCs w:val="20"/>
        </w:rPr>
        <w:t>.1. Любые условия, не оговоренные в настоящем Контракта, рассматриваются сторонами в соответствии с действующим законодательством РФ.</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9</w:t>
      </w:r>
      <w:r>
        <w:rPr>
          <w:rFonts w:ascii="PT Astra Serif" w:hAnsi="PT Astra Serif"/>
          <w:bCs/>
          <w:color w:val="000000"/>
          <w:spacing w:val="5"/>
          <w:sz w:val="20"/>
          <w:szCs w:val="20"/>
        </w:rPr>
        <w:t>.2. Настоящий Контракт вступает в силу с момента его подписания его Сторонами и действует до 31.12.</w:t>
      </w:r>
      <w:r w:rsidR="00F331DB">
        <w:rPr>
          <w:rFonts w:ascii="PT Astra Serif" w:hAnsi="PT Astra Serif"/>
          <w:bCs/>
          <w:color w:val="000000"/>
          <w:spacing w:val="5"/>
          <w:sz w:val="20"/>
          <w:szCs w:val="20"/>
        </w:rPr>
        <w:t>2026</w:t>
      </w:r>
      <w:r>
        <w:rPr>
          <w:rFonts w:ascii="PT Astra Serif" w:hAnsi="PT Astra Serif"/>
          <w:bCs/>
          <w:color w:val="000000"/>
          <w:spacing w:val="5"/>
          <w:sz w:val="20"/>
          <w:szCs w:val="20"/>
        </w:rPr>
        <w:t xml:space="preserve"> г., а в части расчетов и гарантийных обязательств, обязательств по возмещению убытков и выплате неустойки (штрафов пеней) до полного их исполнения Сторонами.</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9</w:t>
      </w:r>
      <w:r>
        <w:rPr>
          <w:rFonts w:ascii="PT Astra Serif" w:hAnsi="PT Astra Serif"/>
          <w:bCs/>
          <w:color w:val="000000"/>
          <w:spacing w:val="5"/>
          <w:sz w:val="20"/>
          <w:szCs w:val="20"/>
        </w:rPr>
        <w:t>.3. Вся относящаяся переписка и другая документация, которой обмениваются стороны, должна быть выполнена на русском языке.</w:t>
      </w:r>
    </w:p>
    <w:p w:rsidR="0051720F" w:rsidRDefault="00A202F1" w:rsidP="001B6FBD">
      <w:pPr>
        <w:shd w:val="clear" w:color="auto" w:fill="FFFFFF"/>
        <w:tabs>
          <w:tab w:val="left" w:pos="1354"/>
        </w:tabs>
        <w:ind w:right="-144" w:firstLine="425"/>
        <w:jc w:val="both"/>
      </w:pPr>
      <w:r>
        <w:rPr>
          <w:rFonts w:ascii="PT Astra Serif" w:hAnsi="PT Astra Serif"/>
          <w:bCs/>
          <w:color w:val="000000"/>
          <w:spacing w:val="5"/>
          <w:sz w:val="20"/>
          <w:szCs w:val="20"/>
          <w:lang w:val="ru-RU"/>
        </w:rPr>
        <w:t>9</w:t>
      </w:r>
      <w:r>
        <w:rPr>
          <w:rFonts w:ascii="PT Astra Serif" w:hAnsi="PT Astra Serif"/>
          <w:bCs/>
          <w:color w:val="000000"/>
          <w:spacing w:val="5"/>
          <w:sz w:val="20"/>
          <w:szCs w:val="20"/>
        </w:rPr>
        <w:t xml:space="preserve">.4. При исполнении Контракта не допускается перемена </w:t>
      </w:r>
      <w:r>
        <w:rPr>
          <w:rFonts w:ascii="PT Astra Serif" w:hAnsi="PT Astra Serif"/>
          <w:bCs/>
          <w:color w:val="000000"/>
          <w:spacing w:val="5"/>
          <w:sz w:val="20"/>
          <w:szCs w:val="20"/>
          <w:lang w:val="ru-RU"/>
        </w:rPr>
        <w:t>Исполнителя</w:t>
      </w:r>
      <w:r>
        <w:rPr>
          <w:rFonts w:ascii="PT Astra Serif" w:hAnsi="PT Astra Serif"/>
          <w:bCs/>
          <w:color w:val="000000"/>
          <w:spacing w:val="5"/>
          <w:sz w:val="20"/>
          <w:szCs w:val="20"/>
        </w:rPr>
        <w:t>, за исключением случаев, если новый Поставщик является правопреемником Поставщика по настоящему Контракта вследствие реорганизации юридического лица в форме преобразования, слияния или присоединения.</w:t>
      </w:r>
    </w:p>
    <w:p w:rsidR="00C0524D" w:rsidRPr="00E131FF" w:rsidRDefault="00A202F1" w:rsidP="001B6FBD">
      <w:pPr>
        <w:shd w:val="clear" w:color="auto" w:fill="FFFFFF"/>
        <w:tabs>
          <w:tab w:val="left" w:pos="1354"/>
        </w:tabs>
        <w:ind w:right="-144" w:firstLine="425"/>
        <w:jc w:val="both"/>
        <w:rPr>
          <w:rFonts w:ascii="PT Astra Serif" w:hAnsi="PT Astra Serif"/>
          <w:bCs/>
          <w:color w:val="000000"/>
          <w:spacing w:val="5"/>
          <w:sz w:val="20"/>
          <w:szCs w:val="20"/>
          <w:lang w:val="ru-RU"/>
        </w:rPr>
      </w:pPr>
      <w:r>
        <w:rPr>
          <w:rFonts w:ascii="PT Astra Serif" w:hAnsi="PT Astra Serif"/>
          <w:bCs/>
          <w:color w:val="000000"/>
          <w:spacing w:val="5"/>
          <w:sz w:val="20"/>
          <w:szCs w:val="20"/>
          <w:lang w:val="ru-RU"/>
        </w:rPr>
        <w:t>9</w:t>
      </w:r>
      <w:r>
        <w:rPr>
          <w:rFonts w:ascii="PT Astra Serif" w:hAnsi="PT Astra Serif"/>
          <w:bCs/>
          <w:color w:val="000000"/>
          <w:spacing w:val="5"/>
          <w:sz w:val="20"/>
          <w:szCs w:val="20"/>
        </w:rPr>
        <w:t>.5. В случае перемены Заказчика по Контракта права и обязанности Заказчика по такому Контракта переходят к новому Заказчику в том же объеме и на тех же условиях</w:t>
      </w:r>
      <w:r>
        <w:rPr>
          <w:rFonts w:ascii="PT Astra Serif" w:hAnsi="PT Astra Serif"/>
          <w:bCs/>
          <w:color w:val="000000"/>
          <w:spacing w:val="5"/>
          <w:sz w:val="20"/>
          <w:szCs w:val="20"/>
          <w:lang w:val="ru-RU"/>
        </w:rPr>
        <w:t>.</w:t>
      </w:r>
    </w:p>
    <w:p w:rsidR="00C0524D" w:rsidRPr="00C0524D" w:rsidRDefault="00C0524D" w:rsidP="001B6FBD">
      <w:pPr>
        <w:shd w:val="clear" w:color="auto" w:fill="FFFFFF"/>
        <w:tabs>
          <w:tab w:val="left" w:pos="1354"/>
        </w:tabs>
        <w:ind w:right="-144"/>
        <w:jc w:val="both"/>
        <w:rPr>
          <w:lang w:val="ru-RU"/>
        </w:rPr>
      </w:pPr>
    </w:p>
    <w:p w:rsidR="0051720F" w:rsidRDefault="00A202F1" w:rsidP="001B6FBD">
      <w:pPr>
        <w:pStyle w:val="Standard"/>
        <w:spacing w:line="360" w:lineRule="auto"/>
        <w:ind w:right="-144"/>
      </w:pPr>
      <w:r>
        <w:rPr>
          <w:rFonts w:ascii="PT Astra Serif" w:eastAsia="Times New Roman" w:hAnsi="PT Astra Serif" w:cs="Times New Roman"/>
          <w:sz w:val="20"/>
          <w:szCs w:val="20"/>
          <w:lang w:val="ru-RU" w:bidi="ar-SA"/>
        </w:rPr>
        <w:t xml:space="preserve">                       </w:t>
      </w:r>
      <w:r>
        <w:rPr>
          <w:rFonts w:ascii="PT Astra Serif" w:eastAsia="Times New Roman" w:hAnsi="PT Astra Serif" w:cs="Times New Roman"/>
          <w:b/>
          <w:sz w:val="20"/>
          <w:szCs w:val="20"/>
          <w:lang w:val="ru-RU" w:bidi="ar-SA"/>
        </w:rPr>
        <w:t>10.РЕКВИЗИТЫ И ПОДПИСИ СТОРОН.</w:t>
      </w:r>
    </w:p>
    <w:tbl>
      <w:tblPr>
        <w:tblW w:w="10090" w:type="dxa"/>
        <w:tblLayout w:type="fixed"/>
        <w:tblCellMar>
          <w:left w:w="10" w:type="dxa"/>
          <w:right w:w="10" w:type="dxa"/>
        </w:tblCellMar>
        <w:tblLook w:val="0000"/>
      </w:tblPr>
      <w:tblGrid>
        <w:gridCol w:w="4990"/>
        <w:gridCol w:w="5100"/>
      </w:tblGrid>
      <w:tr w:rsidR="0051720F" w:rsidRPr="0064518B" w:rsidTr="00517014">
        <w:tc>
          <w:tcPr>
            <w:tcW w:w="4990" w:type="dxa"/>
            <w:shd w:val="clear" w:color="auto" w:fill="auto"/>
            <w:tcMar>
              <w:top w:w="0" w:type="dxa"/>
              <w:left w:w="108" w:type="dxa"/>
              <w:bottom w:w="0" w:type="dxa"/>
              <w:right w:w="108" w:type="dxa"/>
            </w:tcMar>
          </w:tcPr>
          <w:p w:rsidR="0051720F" w:rsidRPr="0064518B" w:rsidRDefault="00C0524D" w:rsidP="001B6FBD">
            <w:pPr>
              <w:pStyle w:val="Standard"/>
              <w:snapToGrid w:val="0"/>
              <w:ind w:right="-144"/>
              <w:rPr>
                <w:rFonts w:ascii="PT Astra Serif" w:eastAsia="Times New Roman" w:hAnsi="PT Astra Serif" w:cs="Times New Roman"/>
                <w:b/>
                <w:sz w:val="16"/>
                <w:szCs w:val="16"/>
                <w:lang w:val="ru-RU" w:bidi="ar-SA"/>
              </w:rPr>
            </w:pPr>
            <w:r>
              <w:rPr>
                <w:rFonts w:ascii="PT Astra Serif" w:eastAsia="Times New Roman" w:hAnsi="PT Astra Serif" w:cs="Times New Roman"/>
                <w:b/>
                <w:sz w:val="16"/>
                <w:szCs w:val="16"/>
                <w:lang w:val="ru-RU" w:bidi="ar-SA"/>
              </w:rPr>
              <w:t xml:space="preserve">        </w:t>
            </w:r>
            <w:r w:rsidR="00A202F1" w:rsidRPr="0064518B">
              <w:rPr>
                <w:rFonts w:ascii="PT Astra Serif" w:eastAsia="Times New Roman" w:hAnsi="PT Astra Serif" w:cs="Times New Roman"/>
                <w:b/>
                <w:sz w:val="16"/>
                <w:szCs w:val="16"/>
                <w:lang w:val="ru-RU" w:bidi="ar-SA"/>
              </w:rPr>
              <w:t>«ИСПОЛНИТЕЛЬ»</w:t>
            </w:r>
          </w:p>
          <w:p w:rsidR="0051720F" w:rsidRPr="0064518B" w:rsidRDefault="0051720F" w:rsidP="001B6FBD">
            <w:pPr>
              <w:pStyle w:val="Standard"/>
              <w:ind w:right="-144"/>
              <w:rPr>
                <w:rFonts w:ascii="PT Astra Serif" w:hAnsi="PT Astra Serif"/>
                <w:b/>
                <w:sz w:val="16"/>
                <w:szCs w:val="16"/>
              </w:rPr>
            </w:pPr>
          </w:p>
        </w:tc>
        <w:tc>
          <w:tcPr>
            <w:tcW w:w="5100" w:type="dxa"/>
            <w:shd w:val="clear" w:color="auto" w:fill="auto"/>
            <w:tcMar>
              <w:top w:w="0" w:type="dxa"/>
              <w:left w:w="108" w:type="dxa"/>
              <w:bottom w:w="0" w:type="dxa"/>
              <w:right w:w="108" w:type="dxa"/>
            </w:tcMar>
          </w:tcPr>
          <w:p w:rsidR="00C0524D" w:rsidRDefault="00A202F1" w:rsidP="001B6FBD">
            <w:pPr>
              <w:pStyle w:val="Standard"/>
              <w:snapToGrid w:val="0"/>
              <w:ind w:right="-144"/>
              <w:rPr>
                <w:rFonts w:ascii="PT Astra Serif" w:eastAsia="Times New Roman" w:hAnsi="PT Astra Serif" w:cs="Times New Roman"/>
                <w:b/>
                <w:sz w:val="16"/>
                <w:szCs w:val="16"/>
                <w:lang w:val="ru-RU" w:bidi="ar-SA"/>
              </w:rPr>
            </w:pPr>
            <w:r w:rsidRPr="0064518B">
              <w:rPr>
                <w:rFonts w:ascii="PT Astra Serif" w:eastAsia="Times New Roman" w:hAnsi="PT Astra Serif" w:cs="Times New Roman"/>
                <w:b/>
                <w:sz w:val="16"/>
                <w:szCs w:val="16"/>
                <w:lang w:val="ru-RU" w:bidi="ar-SA"/>
              </w:rPr>
              <w:t>«ЗАКАЗЧИК»</w:t>
            </w:r>
          </w:p>
          <w:p w:rsidR="00490742" w:rsidRPr="00C0524D" w:rsidRDefault="00490742" w:rsidP="001B6FBD">
            <w:pPr>
              <w:rPr>
                <w:lang w:val="ru-RU" w:bidi="ar-SA"/>
              </w:rPr>
            </w:pPr>
          </w:p>
        </w:tc>
      </w:tr>
    </w:tbl>
    <w:p w:rsidR="0051720F" w:rsidRDefault="00A202F1" w:rsidP="001B6FBD">
      <w:pPr>
        <w:pStyle w:val="Standard"/>
        <w:ind w:right="-144"/>
        <w:rPr>
          <w:rFonts w:ascii="PT Astra Serif" w:hAnsi="PT Astra Serif"/>
          <w:sz w:val="20"/>
          <w:szCs w:val="20"/>
        </w:rPr>
      </w:pPr>
      <w:r>
        <w:rPr>
          <w:rFonts w:ascii="PT Astra Serif" w:hAnsi="PT Astra Serif"/>
          <w:sz w:val="20"/>
          <w:szCs w:val="20"/>
        </w:rPr>
        <w:t xml:space="preserve">  </w:t>
      </w:r>
    </w:p>
    <w:p w:rsidR="0051720F" w:rsidRDefault="0051720F" w:rsidP="00C0524D">
      <w:pPr>
        <w:pStyle w:val="Standard"/>
        <w:tabs>
          <w:tab w:val="left" w:pos="3465"/>
        </w:tabs>
        <w:snapToGrid w:val="0"/>
        <w:ind w:right="-144"/>
        <w:jc w:val="right"/>
        <w:rPr>
          <w:rFonts w:ascii="PT Astra Serif" w:eastAsia="Times New Roman" w:hAnsi="PT Astra Serif" w:cs="Times New Roman"/>
          <w:sz w:val="20"/>
          <w:szCs w:val="20"/>
          <w:lang w:val="ru-RU" w:bidi="ar-SA"/>
        </w:rPr>
      </w:pPr>
    </w:p>
    <w:sectPr w:rsidR="0051720F" w:rsidSect="001B6FBD">
      <w:pgSz w:w="11905" w:h="16837"/>
      <w:pgMar w:top="1134" w:right="850" w:bottom="1134" w:left="85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491" w:rsidRDefault="00D80491" w:rsidP="0051720F">
      <w:r>
        <w:separator/>
      </w:r>
    </w:p>
  </w:endnote>
  <w:endnote w:type="continuationSeparator" w:id="0">
    <w:p w:rsidR="00D80491" w:rsidRDefault="00D80491" w:rsidP="00517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491" w:rsidRDefault="00D80491" w:rsidP="0051720F">
      <w:r w:rsidRPr="0051720F">
        <w:rPr>
          <w:color w:val="000000"/>
        </w:rPr>
        <w:separator/>
      </w:r>
    </w:p>
  </w:footnote>
  <w:footnote w:type="continuationSeparator" w:id="0">
    <w:p w:rsidR="00D80491" w:rsidRDefault="00D80491" w:rsidP="005172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proofState w:grammar="clean"/>
  <w:attachedTemplate r:id="rId1"/>
  <w:defaultTabStop w:val="706"/>
  <w:autoHyphenation/>
  <w:drawingGridHorizontalSpacing w:val="120"/>
  <w:displayHorizontalDrawingGridEvery w:val="2"/>
  <w:characterSpacingControl w:val="doNotCompress"/>
  <w:footnotePr>
    <w:footnote w:id="-1"/>
    <w:footnote w:id="0"/>
  </w:footnotePr>
  <w:endnotePr>
    <w:endnote w:id="-1"/>
    <w:endnote w:id="0"/>
  </w:endnotePr>
  <w:compat/>
  <w:rsids>
    <w:rsidRoot w:val="00013F64"/>
    <w:rsid w:val="00013F64"/>
    <w:rsid w:val="00116654"/>
    <w:rsid w:val="001320B2"/>
    <w:rsid w:val="001A1DBD"/>
    <w:rsid w:val="001B6FBD"/>
    <w:rsid w:val="001D5398"/>
    <w:rsid w:val="00231863"/>
    <w:rsid w:val="00291531"/>
    <w:rsid w:val="002F014F"/>
    <w:rsid w:val="002F0AE2"/>
    <w:rsid w:val="003535A2"/>
    <w:rsid w:val="003A12E5"/>
    <w:rsid w:val="003B5E4C"/>
    <w:rsid w:val="003B60F7"/>
    <w:rsid w:val="003E130F"/>
    <w:rsid w:val="003E49E8"/>
    <w:rsid w:val="004434A0"/>
    <w:rsid w:val="00490742"/>
    <w:rsid w:val="00517014"/>
    <w:rsid w:val="0051720F"/>
    <w:rsid w:val="00580928"/>
    <w:rsid w:val="0064518B"/>
    <w:rsid w:val="00687403"/>
    <w:rsid w:val="00713773"/>
    <w:rsid w:val="007160C6"/>
    <w:rsid w:val="00785C51"/>
    <w:rsid w:val="007A19AA"/>
    <w:rsid w:val="007C26C0"/>
    <w:rsid w:val="00806D33"/>
    <w:rsid w:val="00817273"/>
    <w:rsid w:val="00852636"/>
    <w:rsid w:val="00907708"/>
    <w:rsid w:val="009843EE"/>
    <w:rsid w:val="00991DCD"/>
    <w:rsid w:val="00A202F1"/>
    <w:rsid w:val="00A6356F"/>
    <w:rsid w:val="00A75B31"/>
    <w:rsid w:val="00AB5927"/>
    <w:rsid w:val="00B13E58"/>
    <w:rsid w:val="00C02BB6"/>
    <w:rsid w:val="00C0524D"/>
    <w:rsid w:val="00C14305"/>
    <w:rsid w:val="00C7300A"/>
    <w:rsid w:val="00D10C13"/>
    <w:rsid w:val="00D42E1B"/>
    <w:rsid w:val="00D80491"/>
    <w:rsid w:val="00D826E2"/>
    <w:rsid w:val="00D84072"/>
    <w:rsid w:val="00D92983"/>
    <w:rsid w:val="00DD36E4"/>
    <w:rsid w:val="00DD6971"/>
    <w:rsid w:val="00E0054B"/>
    <w:rsid w:val="00E131FF"/>
    <w:rsid w:val="00F05B89"/>
    <w:rsid w:val="00F07A8A"/>
    <w:rsid w:val="00F331DB"/>
    <w:rsid w:val="00F46CAA"/>
    <w:rsid w:val="00F75102"/>
    <w:rsid w:val="00FB07CA"/>
    <w:rsid w:val="00FB0C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1720F"/>
    <w:pPr>
      <w:widowControl w:val="0"/>
      <w:suppressAutoHyphens/>
      <w:autoSpaceDN w:val="0"/>
      <w:textAlignment w:val="baseline"/>
    </w:pPr>
    <w:rPr>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720F"/>
    <w:pPr>
      <w:widowControl w:val="0"/>
      <w:suppressAutoHyphens/>
      <w:autoSpaceDN w:val="0"/>
      <w:textAlignment w:val="baseline"/>
    </w:pPr>
    <w:rPr>
      <w:kern w:val="3"/>
      <w:sz w:val="24"/>
      <w:szCs w:val="24"/>
      <w:lang w:val="de-DE" w:eastAsia="ja-JP" w:bidi="fa-IR"/>
    </w:rPr>
  </w:style>
  <w:style w:type="paragraph" w:customStyle="1" w:styleId="Heading">
    <w:name w:val="Heading"/>
    <w:basedOn w:val="Standard"/>
    <w:next w:val="Textbody"/>
    <w:rsid w:val="0051720F"/>
    <w:pPr>
      <w:keepNext/>
      <w:spacing w:before="240" w:after="120"/>
    </w:pPr>
    <w:rPr>
      <w:rFonts w:ascii="Arial" w:hAnsi="Arial"/>
      <w:sz w:val="28"/>
      <w:szCs w:val="28"/>
    </w:rPr>
  </w:style>
  <w:style w:type="paragraph" w:customStyle="1" w:styleId="Textbody">
    <w:name w:val="Text body"/>
    <w:basedOn w:val="Standard"/>
    <w:rsid w:val="0051720F"/>
    <w:pPr>
      <w:spacing w:after="120"/>
    </w:pPr>
  </w:style>
  <w:style w:type="paragraph" w:styleId="a3">
    <w:name w:val="List"/>
    <w:basedOn w:val="Textbody"/>
    <w:rsid w:val="0051720F"/>
  </w:style>
  <w:style w:type="paragraph" w:customStyle="1" w:styleId="Caption">
    <w:name w:val="Caption"/>
    <w:basedOn w:val="Standard"/>
    <w:rsid w:val="0051720F"/>
    <w:pPr>
      <w:suppressLineNumbers/>
      <w:spacing w:before="120" w:after="120"/>
    </w:pPr>
    <w:rPr>
      <w:i/>
      <w:iCs/>
    </w:rPr>
  </w:style>
  <w:style w:type="paragraph" w:customStyle="1" w:styleId="Index">
    <w:name w:val="Index"/>
    <w:basedOn w:val="Standard"/>
    <w:rsid w:val="0051720F"/>
    <w:pPr>
      <w:suppressLineNumbers/>
    </w:pPr>
  </w:style>
  <w:style w:type="paragraph" w:customStyle="1" w:styleId="TableContents">
    <w:name w:val="Table Contents"/>
    <w:basedOn w:val="Standard"/>
    <w:rsid w:val="0051720F"/>
    <w:pPr>
      <w:suppressLineNumbers/>
    </w:pPr>
  </w:style>
  <w:style w:type="paragraph" w:customStyle="1" w:styleId="ConsPlusNormal">
    <w:name w:val="ConsPlusNormal"/>
    <w:rsid w:val="0051720F"/>
    <w:pPr>
      <w:widowControl w:val="0"/>
      <w:suppressAutoHyphens/>
      <w:autoSpaceDE w:val="0"/>
      <w:autoSpaceDN w:val="0"/>
      <w:ind w:firstLine="720"/>
    </w:pPr>
    <w:rPr>
      <w:rFonts w:ascii="Arial" w:eastAsia="Arial" w:hAnsi="Arial" w:cs="Arial"/>
      <w:lang w:eastAsia="ar-SA"/>
    </w:rPr>
  </w:style>
  <w:style w:type="paragraph" w:styleId="a4">
    <w:name w:val="No Spacing"/>
    <w:uiPriority w:val="1"/>
    <w:qFormat/>
    <w:rsid w:val="0051720F"/>
    <w:pPr>
      <w:autoSpaceDN w:val="0"/>
    </w:pPr>
    <w:rPr>
      <w:rFonts w:ascii="Calibri" w:eastAsia="Calibri" w:hAnsi="Calibri" w:cs="Times New Roman"/>
      <w:sz w:val="22"/>
      <w:szCs w:val="22"/>
      <w:lang w:eastAsia="en-US"/>
    </w:rPr>
  </w:style>
  <w:style w:type="paragraph" w:styleId="a5">
    <w:name w:val="Balloon Text"/>
    <w:basedOn w:val="a"/>
    <w:rsid w:val="0051720F"/>
    <w:pPr>
      <w:widowControl/>
      <w:suppressAutoHyphens w:val="0"/>
      <w:textAlignment w:val="auto"/>
    </w:pPr>
    <w:rPr>
      <w:rFonts w:ascii="Tahoma" w:eastAsia="Calibri" w:hAnsi="Tahoma"/>
      <w:kern w:val="0"/>
      <w:sz w:val="16"/>
      <w:szCs w:val="16"/>
      <w:lang w:val="ru-RU" w:eastAsia="en-US" w:bidi="ar-SA"/>
    </w:rPr>
  </w:style>
  <w:style w:type="paragraph" w:styleId="a6">
    <w:name w:val="Normal (Web)"/>
    <w:basedOn w:val="a"/>
    <w:rsid w:val="0051720F"/>
    <w:pPr>
      <w:widowControl/>
      <w:suppressAutoHyphens w:val="0"/>
      <w:spacing w:before="100" w:after="100"/>
      <w:textAlignment w:val="auto"/>
    </w:pPr>
    <w:rPr>
      <w:rFonts w:eastAsia="Times New Roman" w:cs="Times New Roman"/>
      <w:kern w:val="0"/>
      <w:lang w:val="ru-RU" w:eastAsia="ru-RU" w:bidi="ar-SA"/>
    </w:rPr>
  </w:style>
  <w:style w:type="paragraph" w:styleId="a7">
    <w:name w:val="Subtitle"/>
    <w:basedOn w:val="a"/>
    <w:next w:val="a"/>
    <w:rsid w:val="0051720F"/>
    <w:rPr>
      <w:rFonts w:ascii="Cambria" w:eastAsia="Times New Roman" w:hAnsi="Cambria" w:cs="Times New Roman"/>
      <w:i/>
      <w:iCs/>
      <w:color w:val="4F81BD"/>
      <w:spacing w:val="15"/>
    </w:rPr>
  </w:style>
  <w:style w:type="character" w:customStyle="1" w:styleId="a8">
    <w:name w:val="Текст выноски Знак"/>
    <w:basedOn w:val="a0"/>
    <w:rsid w:val="0051720F"/>
    <w:rPr>
      <w:rFonts w:ascii="Tahoma" w:eastAsia="Calibri" w:hAnsi="Tahoma"/>
      <w:kern w:val="0"/>
      <w:sz w:val="16"/>
      <w:szCs w:val="16"/>
      <w:lang w:val="ru-RU" w:eastAsia="en-US" w:bidi="ar-SA"/>
    </w:rPr>
  </w:style>
  <w:style w:type="character" w:customStyle="1" w:styleId="apple-converted-space">
    <w:name w:val="apple-converted-space"/>
    <w:basedOn w:val="a0"/>
    <w:rsid w:val="0051720F"/>
  </w:style>
  <w:style w:type="character" w:customStyle="1" w:styleId="js-extracted-address">
    <w:name w:val="js-extracted-address"/>
    <w:basedOn w:val="a0"/>
    <w:rsid w:val="0051720F"/>
  </w:style>
  <w:style w:type="character" w:customStyle="1" w:styleId="mail-message-map-nobreak">
    <w:name w:val="mail-message-map-nobreak"/>
    <w:basedOn w:val="a0"/>
    <w:rsid w:val="0051720F"/>
  </w:style>
  <w:style w:type="character" w:customStyle="1" w:styleId="wmi-callto">
    <w:name w:val="wmi-callto"/>
    <w:basedOn w:val="a0"/>
    <w:rsid w:val="0051720F"/>
  </w:style>
  <w:style w:type="character" w:styleId="a9">
    <w:name w:val="Hyperlink"/>
    <w:basedOn w:val="a0"/>
    <w:rsid w:val="0051720F"/>
    <w:rPr>
      <w:color w:val="0000FF"/>
      <w:u w:val="single"/>
    </w:rPr>
  </w:style>
  <w:style w:type="character" w:customStyle="1" w:styleId="aa">
    <w:name w:val="Подзаголовок Знак"/>
    <w:basedOn w:val="a0"/>
    <w:rsid w:val="0051720F"/>
    <w:rPr>
      <w:rFonts w:ascii="Cambria" w:eastAsia="Times New Roman" w:hAnsi="Cambria" w:cs="Times New Roman"/>
      <w:i/>
      <w:iCs/>
      <w:color w:val="4F81BD"/>
      <w:spacing w:val="15"/>
    </w:rPr>
  </w:style>
  <w:style w:type="character" w:customStyle="1" w:styleId="Internetlink">
    <w:name w:val="Internet link"/>
    <w:rsid w:val="0051720F"/>
    <w:rPr>
      <w:color w:val="000080"/>
      <w:u w:val="single"/>
    </w:rPr>
  </w:style>
  <w:style w:type="character" w:customStyle="1" w:styleId="js-phone-number">
    <w:name w:val="js-phone-number"/>
    <w:basedOn w:val="a0"/>
    <w:rsid w:val="0051720F"/>
  </w:style>
  <w:style w:type="character" w:customStyle="1" w:styleId="FontStyle13">
    <w:name w:val="Font Style13"/>
    <w:basedOn w:val="a0"/>
    <w:uiPriority w:val="99"/>
    <w:rsid w:val="001B6FBD"/>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2021\&#1044;&#1054;&#1043;&#1054;&#1042;&#1054;&#1056;&#1040;\&#1087;&#1088;&#1086;&#1084;&#1099;&#1074;&#1082;&#1072;%20&#1086;&#1087;&#1088;&#1077;&#1089;&#1086;&#1074;&#1082;&#1072;\&#1050;&#1054;&#1053;&#1058;&#1056;&#1040;&#1050;&#1058;%20%20&#1073;&#1077;&#1088;&#1077;&#1079;&#1082;&#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КОНТРАКТ  березка.dot</Template>
  <TotalTime>210</TotalTime>
  <Pages>1</Pages>
  <Words>2911</Words>
  <Characters>16595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25</cp:revision>
  <cp:lastPrinted>2021-04-19T07:35:00Z</cp:lastPrinted>
  <dcterms:created xsi:type="dcterms:W3CDTF">2021-04-08T05:04:00Z</dcterms:created>
  <dcterms:modified xsi:type="dcterms:W3CDTF">2026-04-28T11:42:00Z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