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3E9B" w14:textId="77777777" w:rsidR="009A4A41" w:rsidRPr="003E728A" w:rsidRDefault="009A4A41" w:rsidP="009A4A41">
      <w:pPr>
        <w:jc w:val="right"/>
        <w:rPr>
          <w:sz w:val="25"/>
          <w:szCs w:val="25"/>
        </w:rPr>
      </w:pPr>
      <w:bookmarkStart w:id="0" w:name="OLE_LINK61"/>
      <w:r w:rsidRPr="003E728A">
        <w:rPr>
          <w:sz w:val="25"/>
          <w:szCs w:val="25"/>
        </w:rPr>
        <w:t>Приложение № 1</w:t>
      </w:r>
    </w:p>
    <w:p w14:paraId="1E03AFCE" w14:textId="77777777" w:rsidR="009A4A41" w:rsidRPr="003E728A" w:rsidRDefault="009A4A41" w:rsidP="009A4A41">
      <w:pPr>
        <w:jc w:val="right"/>
        <w:rPr>
          <w:sz w:val="25"/>
          <w:szCs w:val="25"/>
        </w:rPr>
      </w:pPr>
      <w:r w:rsidRPr="003E728A">
        <w:rPr>
          <w:sz w:val="25"/>
          <w:szCs w:val="25"/>
        </w:rPr>
        <w:t xml:space="preserve">к Государственному Контракту </w:t>
      </w:r>
    </w:p>
    <w:p w14:paraId="0E7C301B" w14:textId="77777777" w:rsidR="009A4A41" w:rsidRPr="003E728A" w:rsidRDefault="009A4A41" w:rsidP="009A4A41">
      <w:pPr>
        <w:jc w:val="center"/>
        <w:rPr>
          <w:sz w:val="25"/>
          <w:szCs w:val="25"/>
        </w:rPr>
      </w:pPr>
      <w:r w:rsidRPr="003E728A">
        <w:rPr>
          <w:sz w:val="25"/>
          <w:szCs w:val="25"/>
        </w:rPr>
        <w:t xml:space="preserve">                                                                                                                 № _____ от ________</w:t>
      </w:r>
    </w:p>
    <w:bookmarkEnd w:id="0"/>
    <w:p w14:paraId="4D4E2D1C" w14:textId="77777777" w:rsidR="009A4A41" w:rsidRPr="003E728A" w:rsidRDefault="009A4A41" w:rsidP="009A4A41">
      <w:pPr>
        <w:rPr>
          <w:sz w:val="25"/>
          <w:szCs w:val="25"/>
        </w:rPr>
      </w:pPr>
    </w:p>
    <w:p w14:paraId="4B2578F1" w14:textId="77777777" w:rsidR="00D74B68" w:rsidRDefault="00D74B68" w:rsidP="005F4FB2">
      <w:pPr>
        <w:jc w:val="center"/>
        <w:rPr>
          <w:b/>
          <w:sz w:val="24"/>
          <w:szCs w:val="24"/>
          <w:highlight w:val="cyan"/>
        </w:rPr>
      </w:pPr>
    </w:p>
    <w:p w14:paraId="779D935C" w14:textId="77777777" w:rsidR="00D74B68" w:rsidRPr="00CC5530" w:rsidRDefault="00D74B68" w:rsidP="00D74B68">
      <w:pPr>
        <w:jc w:val="center"/>
        <w:rPr>
          <w:b/>
          <w:sz w:val="24"/>
          <w:szCs w:val="24"/>
        </w:rPr>
      </w:pPr>
      <w:r w:rsidRPr="00CC5530">
        <w:rPr>
          <w:b/>
          <w:sz w:val="24"/>
          <w:szCs w:val="24"/>
        </w:rPr>
        <w:t>ТЕХНИЧЕСКОЕ ЗАДАНИЕ</w:t>
      </w:r>
    </w:p>
    <w:p w14:paraId="62FD6B5F" w14:textId="04B456C7" w:rsidR="00147048" w:rsidRDefault="008B5AFB" w:rsidP="00D74B68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</w:t>
      </w:r>
      <w:r w:rsidR="00D74B68" w:rsidRPr="00413E1A">
        <w:rPr>
          <w:color w:val="000000"/>
          <w:sz w:val="24"/>
          <w:szCs w:val="24"/>
        </w:rPr>
        <w:t xml:space="preserve">оказание услуг по </w:t>
      </w:r>
      <w:r w:rsidR="00D04F89">
        <w:rPr>
          <w:color w:val="000000"/>
          <w:sz w:val="24"/>
          <w:szCs w:val="24"/>
        </w:rPr>
        <w:t>адаптации, модификации</w:t>
      </w:r>
      <w:r w:rsidR="00147048">
        <w:rPr>
          <w:color w:val="000000"/>
          <w:sz w:val="24"/>
          <w:szCs w:val="24"/>
        </w:rPr>
        <w:t xml:space="preserve"> функционала</w:t>
      </w:r>
      <w:r w:rsidR="000B0654">
        <w:rPr>
          <w:color w:val="000000"/>
          <w:sz w:val="24"/>
          <w:szCs w:val="24"/>
        </w:rPr>
        <w:t xml:space="preserve"> </w:t>
      </w:r>
      <w:r w:rsidR="00147048">
        <w:rPr>
          <w:color w:val="000000"/>
          <w:sz w:val="24"/>
          <w:szCs w:val="24"/>
        </w:rPr>
        <w:t xml:space="preserve">и </w:t>
      </w:r>
      <w:r w:rsidR="0088448F">
        <w:rPr>
          <w:color w:val="000000"/>
          <w:sz w:val="24"/>
          <w:szCs w:val="24"/>
        </w:rPr>
        <w:t>консультационн</w:t>
      </w:r>
      <w:r>
        <w:rPr>
          <w:color w:val="000000"/>
          <w:sz w:val="24"/>
          <w:szCs w:val="24"/>
        </w:rPr>
        <w:t>ому</w:t>
      </w:r>
      <w:r w:rsidR="00D74B68" w:rsidRPr="00413E1A">
        <w:rPr>
          <w:color w:val="000000"/>
          <w:sz w:val="24"/>
          <w:szCs w:val="24"/>
        </w:rPr>
        <w:t xml:space="preserve"> сопровождени</w:t>
      </w:r>
      <w:r>
        <w:rPr>
          <w:color w:val="000000"/>
          <w:sz w:val="24"/>
          <w:szCs w:val="24"/>
        </w:rPr>
        <w:t>ю</w:t>
      </w:r>
      <w:r w:rsidR="002D3485">
        <w:rPr>
          <w:color w:val="000000"/>
          <w:sz w:val="24"/>
          <w:szCs w:val="24"/>
        </w:rPr>
        <w:t xml:space="preserve"> </w:t>
      </w:r>
      <w:r w:rsidR="00D74B68" w:rsidRPr="00413E1A">
        <w:rPr>
          <w:color w:val="000000"/>
          <w:sz w:val="24"/>
          <w:szCs w:val="24"/>
        </w:rPr>
        <w:t xml:space="preserve">программных продуктов на </w:t>
      </w:r>
    </w:p>
    <w:p w14:paraId="732B1A25" w14:textId="2D2E4442" w:rsidR="00D74B68" w:rsidRDefault="00D74B68" w:rsidP="00D74B68">
      <w:pPr>
        <w:jc w:val="center"/>
        <w:rPr>
          <w:color w:val="000000"/>
          <w:sz w:val="24"/>
          <w:szCs w:val="24"/>
        </w:rPr>
      </w:pPr>
      <w:r w:rsidRPr="00413E1A">
        <w:rPr>
          <w:color w:val="000000"/>
          <w:sz w:val="24"/>
          <w:szCs w:val="24"/>
        </w:rPr>
        <w:t xml:space="preserve">платформе </w:t>
      </w:r>
      <w:r w:rsidR="00147048">
        <w:rPr>
          <w:color w:val="000000"/>
          <w:sz w:val="24"/>
          <w:szCs w:val="24"/>
        </w:rPr>
        <w:t>«</w:t>
      </w:r>
      <w:r w:rsidRPr="00413E1A">
        <w:rPr>
          <w:color w:val="000000"/>
          <w:sz w:val="24"/>
          <w:szCs w:val="24"/>
        </w:rPr>
        <w:t>1С: Предприятие</w:t>
      </w:r>
      <w:r w:rsidR="0088448F">
        <w:rPr>
          <w:color w:val="000000"/>
          <w:sz w:val="24"/>
          <w:szCs w:val="24"/>
        </w:rPr>
        <w:t xml:space="preserve"> 8</w:t>
      </w:r>
      <w:r w:rsidR="00147048">
        <w:rPr>
          <w:color w:val="000000"/>
          <w:sz w:val="24"/>
          <w:szCs w:val="24"/>
        </w:rPr>
        <w:t>»</w:t>
      </w:r>
    </w:p>
    <w:p w14:paraId="5796E2AB" w14:textId="77777777" w:rsidR="00D74B68" w:rsidRPr="00CC5530" w:rsidRDefault="00D74B68" w:rsidP="00D74B68">
      <w:pPr>
        <w:rPr>
          <w:sz w:val="24"/>
          <w:szCs w:val="24"/>
        </w:rPr>
      </w:pPr>
    </w:p>
    <w:p w14:paraId="5282A33F" w14:textId="450046DF" w:rsidR="00D74B68" w:rsidRDefault="00D74B68" w:rsidP="00CC24F3">
      <w:pPr>
        <w:pStyle w:val="af"/>
        <w:numPr>
          <w:ilvl w:val="0"/>
          <w:numId w:val="30"/>
        </w:numPr>
        <w:rPr>
          <w:rStyle w:val="iceouttxt"/>
          <w:b/>
          <w:bCs/>
          <w:sz w:val="24"/>
          <w:szCs w:val="24"/>
        </w:rPr>
      </w:pPr>
      <w:r w:rsidRPr="00CC5530">
        <w:rPr>
          <w:rStyle w:val="iceouttxt"/>
          <w:b/>
          <w:bCs/>
          <w:sz w:val="24"/>
          <w:szCs w:val="24"/>
        </w:rPr>
        <w:t>Общее описание, сроки и место оказания услуг.</w:t>
      </w:r>
    </w:p>
    <w:p w14:paraId="720F0358" w14:textId="77777777" w:rsidR="00CC24F3" w:rsidRPr="00BE217F" w:rsidRDefault="00CC24F3" w:rsidP="00CC24F3">
      <w:pPr>
        <w:pStyle w:val="af"/>
        <w:ind w:left="1211"/>
        <w:rPr>
          <w:sz w:val="24"/>
          <w:szCs w:val="24"/>
        </w:rPr>
      </w:pPr>
    </w:p>
    <w:p w14:paraId="78BD7BA7" w14:textId="77777777" w:rsidR="00D74B68" w:rsidRPr="00660F14" w:rsidRDefault="00D74B68" w:rsidP="00CC24F3">
      <w:pPr>
        <w:pStyle w:val="af"/>
        <w:widowControl w:val="0"/>
        <w:spacing w:line="276" w:lineRule="auto"/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Услуги</w:t>
      </w:r>
      <w:r w:rsidRPr="00CC5530">
        <w:rPr>
          <w:bCs/>
          <w:sz w:val="24"/>
          <w:szCs w:val="24"/>
        </w:rPr>
        <w:t xml:space="preserve"> включают в себя:</w:t>
      </w:r>
    </w:p>
    <w:p w14:paraId="179D9B63" w14:textId="216EB5F5" w:rsidR="004960EB" w:rsidRPr="004960EB" w:rsidRDefault="00D74B68" w:rsidP="00A032A5">
      <w:pPr>
        <w:pStyle w:val="af"/>
        <w:widowControl w:val="0"/>
        <w:numPr>
          <w:ilvl w:val="0"/>
          <w:numId w:val="8"/>
        </w:numPr>
        <w:tabs>
          <w:tab w:val="left" w:pos="993"/>
        </w:tabs>
        <w:spacing w:line="276" w:lineRule="auto"/>
        <w:ind w:left="360" w:firstLine="491"/>
        <w:jc w:val="both"/>
        <w:rPr>
          <w:b/>
          <w:sz w:val="24"/>
          <w:szCs w:val="24"/>
        </w:rPr>
      </w:pPr>
      <w:r w:rsidRPr="004960EB">
        <w:rPr>
          <w:bCs/>
          <w:sz w:val="24"/>
          <w:szCs w:val="24"/>
        </w:rPr>
        <w:t xml:space="preserve">Обслуживание и </w:t>
      </w:r>
      <w:r w:rsidR="00E3431D" w:rsidRPr="004960EB">
        <w:rPr>
          <w:bCs/>
          <w:sz w:val="24"/>
          <w:szCs w:val="24"/>
          <w:lang w:val="ru-RU"/>
        </w:rPr>
        <w:t>информационно-</w:t>
      </w:r>
      <w:r w:rsidR="00CC24F3" w:rsidRPr="004960EB">
        <w:rPr>
          <w:bCs/>
          <w:sz w:val="24"/>
          <w:szCs w:val="24"/>
          <w:lang w:val="ru-RU"/>
        </w:rPr>
        <w:t>консультационное</w:t>
      </w:r>
      <w:r w:rsidRPr="004960EB">
        <w:rPr>
          <w:bCs/>
          <w:sz w:val="24"/>
          <w:szCs w:val="24"/>
        </w:rPr>
        <w:t xml:space="preserve"> сопровождение программных продуктов на платформе «1С: Предприятие</w:t>
      </w:r>
      <w:r w:rsidR="00CC24F3" w:rsidRPr="004960EB">
        <w:rPr>
          <w:bCs/>
          <w:sz w:val="24"/>
          <w:szCs w:val="24"/>
          <w:lang w:val="ru-RU"/>
        </w:rPr>
        <w:t xml:space="preserve"> 8</w:t>
      </w:r>
      <w:r w:rsidRPr="004960EB">
        <w:rPr>
          <w:bCs/>
          <w:sz w:val="24"/>
          <w:szCs w:val="24"/>
        </w:rPr>
        <w:t xml:space="preserve">» (далее ПП 1С) для </w:t>
      </w:r>
      <w:r w:rsidR="00C03271" w:rsidRPr="005E6EA9">
        <w:rPr>
          <w:sz w:val="26"/>
          <w:szCs w:val="26"/>
        </w:rPr>
        <w:t xml:space="preserve">ФКУ </w:t>
      </w:r>
      <w:r w:rsidR="001C3180">
        <w:rPr>
          <w:sz w:val="26"/>
          <w:szCs w:val="26"/>
          <w:lang w:val="ru-RU"/>
        </w:rPr>
        <w:t>ИК-1</w:t>
      </w:r>
      <w:r w:rsidR="00C03271" w:rsidRPr="005E6EA9">
        <w:rPr>
          <w:sz w:val="26"/>
          <w:szCs w:val="26"/>
        </w:rPr>
        <w:t>УФСИН России по Архангельской области</w:t>
      </w:r>
      <w:r w:rsidR="00C03271">
        <w:rPr>
          <w:sz w:val="26"/>
          <w:szCs w:val="26"/>
          <w:lang w:val="ru-RU"/>
        </w:rPr>
        <w:t>.</w:t>
      </w:r>
    </w:p>
    <w:p w14:paraId="0CD84933" w14:textId="40D6764A" w:rsidR="004960EB" w:rsidRPr="004960EB" w:rsidRDefault="004960EB" w:rsidP="004960EB">
      <w:pPr>
        <w:pStyle w:val="af"/>
        <w:widowControl w:val="0"/>
        <w:numPr>
          <w:ilvl w:val="0"/>
          <w:numId w:val="8"/>
        </w:numPr>
        <w:tabs>
          <w:tab w:val="left" w:pos="993"/>
        </w:tabs>
        <w:spacing w:line="276" w:lineRule="auto"/>
        <w:ind w:left="360" w:firstLine="491"/>
        <w:jc w:val="both"/>
        <w:rPr>
          <w:b/>
          <w:sz w:val="24"/>
          <w:szCs w:val="24"/>
        </w:rPr>
      </w:pPr>
      <w:r w:rsidRPr="004960EB">
        <w:rPr>
          <w:bCs/>
          <w:sz w:val="24"/>
          <w:szCs w:val="24"/>
          <w:lang w:val="ru-RU"/>
        </w:rPr>
        <w:t xml:space="preserve"> </w:t>
      </w:r>
      <w:r w:rsidR="00B908E0" w:rsidRPr="004960EB">
        <w:rPr>
          <w:bCs/>
          <w:sz w:val="24"/>
          <w:szCs w:val="24"/>
          <w:lang w:val="ru-RU"/>
        </w:rPr>
        <w:t>А</w:t>
      </w:r>
      <w:r w:rsidR="00E3431D" w:rsidRPr="004960EB">
        <w:rPr>
          <w:bCs/>
          <w:sz w:val="24"/>
          <w:szCs w:val="24"/>
          <w:lang w:val="ru-RU"/>
        </w:rPr>
        <w:t>даптаци</w:t>
      </w:r>
      <w:r w:rsidR="00F81EA3" w:rsidRPr="004960EB">
        <w:rPr>
          <w:bCs/>
          <w:sz w:val="24"/>
          <w:szCs w:val="24"/>
          <w:lang w:val="ru-RU"/>
        </w:rPr>
        <w:t>ю</w:t>
      </w:r>
      <w:r w:rsidR="00E3431D" w:rsidRPr="004960EB">
        <w:rPr>
          <w:bCs/>
          <w:sz w:val="24"/>
          <w:szCs w:val="24"/>
          <w:lang w:val="ru-RU"/>
        </w:rPr>
        <w:t xml:space="preserve"> и модификацию функционала ПП 1С, включая р</w:t>
      </w:r>
      <w:r w:rsidR="00CC24F3" w:rsidRPr="004960EB">
        <w:rPr>
          <w:bCs/>
          <w:sz w:val="24"/>
          <w:szCs w:val="24"/>
          <w:lang w:val="ru-RU"/>
        </w:rPr>
        <w:t xml:space="preserve">азработку </w:t>
      </w:r>
      <w:r w:rsidR="008B5AFB" w:rsidRPr="004960EB">
        <w:rPr>
          <w:bCs/>
          <w:sz w:val="24"/>
          <w:szCs w:val="24"/>
          <w:lang w:val="ru-RU"/>
        </w:rPr>
        <w:t>специализированного</w:t>
      </w:r>
      <w:r w:rsidR="00CC24F3" w:rsidRPr="004960EB">
        <w:rPr>
          <w:bCs/>
          <w:sz w:val="24"/>
          <w:szCs w:val="24"/>
          <w:lang w:val="ru-RU"/>
        </w:rPr>
        <w:t xml:space="preserve"> </w:t>
      </w:r>
      <w:r w:rsidR="008B5AFB" w:rsidRPr="004960EB">
        <w:rPr>
          <w:bCs/>
          <w:sz w:val="24"/>
          <w:szCs w:val="24"/>
          <w:lang w:val="ru-RU"/>
        </w:rPr>
        <w:t>функционала</w:t>
      </w:r>
      <w:r w:rsidR="00CC24F3" w:rsidRPr="004960EB">
        <w:rPr>
          <w:bCs/>
          <w:sz w:val="24"/>
          <w:szCs w:val="24"/>
          <w:lang w:val="ru-RU"/>
        </w:rPr>
        <w:t xml:space="preserve"> согласно требованиям</w:t>
      </w:r>
      <w:r w:rsidR="008B5AFB" w:rsidRPr="004960EB">
        <w:rPr>
          <w:bCs/>
          <w:sz w:val="24"/>
          <w:szCs w:val="24"/>
          <w:lang w:val="ru-RU"/>
        </w:rPr>
        <w:t xml:space="preserve"> Заказчика.</w:t>
      </w:r>
    </w:p>
    <w:p w14:paraId="30A2BAA4" w14:textId="77777777" w:rsidR="00CC24F3" w:rsidRDefault="00CC24F3" w:rsidP="00CC24F3">
      <w:pPr>
        <w:widowControl w:val="0"/>
        <w:jc w:val="both"/>
        <w:rPr>
          <w:sz w:val="24"/>
          <w:szCs w:val="24"/>
        </w:rPr>
      </w:pPr>
    </w:p>
    <w:p w14:paraId="1EB70F71" w14:textId="5D334565" w:rsidR="00CC24F3" w:rsidRPr="00CC24F3" w:rsidRDefault="00CC24F3" w:rsidP="00B56E73">
      <w:pPr>
        <w:widowControl w:val="0"/>
        <w:ind w:left="426" w:firstLine="425"/>
        <w:jc w:val="both"/>
        <w:rPr>
          <w:b/>
          <w:sz w:val="24"/>
          <w:szCs w:val="24"/>
        </w:rPr>
      </w:pPr>
      <w:r w:rsidRPr="00CC24F3">
        <w:rPr>
          <w:sz w:val="24"/>
          <w:szCs w:val="24"/>
        </w:rPr>
        <w:t xml:space="preserve">Место оказания услуг: </w:t>
      </w:r>
      <w:r w:rsidR="00B56E73" w:rsidRPr="00B56E73">
        <w:rPr>
          <w:sz w:val="24"/>
          <w:szCs w:val="24"/>
        </w:rPr>
        <w:t>163050, Архангельская область, город Архангельск, Пирсовая ул., д. 27</w:t>
      </w:r>
      <w:r w:rsidR="00B56E73">
        <w:rPr>
          <w:sz w:val="24"/>
          <w:szCs w:val="24"/>
        </w:rPr>
        <w:t>.</w:t>
      </w:r>
    </w:p>
    <w:p w14:paraId="36DBFBEF" w14:textId="77777777" w:rsidR="00CC24F3" w:rsidRDefault="00CC24F3" w:rsidP="00CC24F3">
      <w:pPr>
        <w:pStyle w:val="af"/>
        <w:widowControl w:val="0"/>
        <w:tabs>
          <w:tab w:val="left" w:pos="993"/>
        </w:tabs>
        <w:ind w:left="851"/>
        <w:jc w:val="both"/>
        <w:rPr>
          <w:bCs/>
          <w:sz w:val="24"/>
          <w:szCs w:val="24"/>
          <w:lang w:val="ru-RU"/>
        </w:rPr>
      </w:pPr>
    </w:p>
    <w:p w14:paraId="12E438D9" w14:textId="0F61D2AD" w:rsidR="00D74B68" w:rsidRPr="00CC24F3" w:rsidRDefault="00D74B68" w:rsidP="00490232">
      <w:pPr>
        <w:pStyle w:val="af"/>
        <w:widowControl w:val="0"/>
        <w:tabs>
          <w:tab w:val="left" w:pos="993"/>
        </w:tabs>
        <w:spacing w:line="276" w:lineRule="auto"/>
        <w:ind w:left="851"/>
        <w:jc w:val="both"/>
        <w:rPr>
          <w:b/>
          <w:sz w:val="24"/>
          <w:szCs w:val="24"/>
        </w:rPr>
      </w:pPr>
      <w:r w:rsidRPr="00CC24F3">
        <w:rPr>
          <w:b/>
          <w:sz w:val="24"/>
          <w:szCs w:val="24"/>
        </w:rPr>
        <w:t>2. Характеристики и порядок оказания услуг.</w:t>
      </w:r>
    </w:p>
    <w:p w14:paraId="586593AE" w14:textId="54BF47D6" w:rsidR="00D74B68" w:rsidRDefault="00D74B68" w:rsidP="00490232">
      <w:pPr>
        <w:spacing w:line="276" w:lineRule="auto"/>
        <w:ind w:firstLine="851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2.1. </w:t>
      </w:r>
      <w:r w:rsidRPr="00CC5530">
        <w:rPr>
          <w:b/>
          <w:sz w:val="24"/>
          <w:szCs w:val="24"/>
        </w:rPr>
        <w:t xml:space="preserve">Оказание услуг по обслуживанию и </w:t>
      </w:r>
      <w:r w:rsidR="00440F4C">
        <w:rPr>
          <w:b/>
          <w:sz w:val="24"/>
          <w:szCs w:val="24"/>
        </w:rPr>
        <w:t>информационно-</w:t>
      </w:r>
      <w:r w:rsidR="00490232">
        <w:rPr>
          <w:b/>
          <w:sz w:val="24"/>
          <w:szCs w:val="24"/>
        </w:rPr>
        <w:t xml:space="preserve">консультационному </w:t>
      </w:r>
      <w:r w:rsidRPr="00CC5530">
        <w:rPr>
          <w:b/>
          <w:sz w:val="24"/>
          <w:szCs w:val="24"/>
        </w:rPr>
        <w:t>сопровождению программных продуктов</w:t>
      </w:r>
      <w:r>
        <w:rPr>
          <w:b/>
          <w:sz w:val="24"/>
          <w:szCs w:val="24"/>
        </w:rPr>
        <w:t xml:space="preserve"> (Приложение № </w:t>
      </w:r>
      <w:r w:rsidR="00D04F8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(Таблица </w:t>
      </w:r>
      <w:r w:rsidR="00192AF1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)) </w:t>
      </w:r>
      <w:r w:rsidRPr="00CC5530">
        <w:rPr>
          <w:rFonts w:eastAsia="Calibri"/>
          <w:b/>
          <w:sz w:val="24"/>
          <w:szCs w:val="24"/>
          <w:lang w:eastAsia="en-US"/>
        </w:rPr>
        <w:t>включает в себя:</w:t>
      </w:r>
    </w:p>
    <w:p w14:paraId="516ECAFB" w14:textId="60E21A10" w:rsidR="00D74B68" w:rsidRPr="00271899" w:rsidRDefault="00D74B68" w:rsidP="00490232">
      <w:pPr>
        <w:pStyle w:val="af"/>
        <w:numPr>
          <w:ilvl w:val="0"/>
          <w:numId w:val="8"/>
        </w:numPr>
        <w:spacing w:line="276" w:lineRule="auto"/>
        <w:ind w:left="709" w:hanging="283"/>
        <w:jc w:val="both"/>
        <w:rPr>
          <w:rFonts w:eastAsia="Calibri"/>
          <w:sz w:val="24"/>
          <w:szCs w:val="24"/>
          <w:lang w:eastAsia="en-US"/>
        </w:rPr>
      </w:pPr>
      <w:r w:rsidRPr="00271899">
        <w:rPr>
          <w:rFonts w:eastAsia="Calibri"/>
          <w:sz w:val="24"/>
          <w:szCs w:val="24"/>
          <w:lang w:eastAsia="en-US"/>
        </w:rPr>
        <w:t>прием и обработка обращений пользователей по вопросам, связанным с эксплуатацией ПП 1С (п. 2.1.</w:t>
      </w:r>
      <w:r w:rsidR="00490232">
        <w:rPr>
          <w:rFonts w:eastAsia="Calibri"/>
          <w:sz w:val="24"/>
          <w:szCs w:val="24"/>
          <w:lang w:val="ru-RU" w:eastAsia="en-US"/>
        </w:rPr>
        <w:t>1</w:t>
      </w:r>
      <w:r w:rsidRPr="00271899">
        <w:rPr>
          <w:rFonts w:eastAsia="Calibri"/>
          <w:sz w:val="24"/>
          <w:szCs w:val="24"/>
          <w:lang w:eastAsia="en-US"/>
        </w:rPr>
        <w:t>.);</w:t>
      </w:r>
    </w:p>
    <w:p w14:paraId="226DDE45" w14:textId="0D9D3BB3" w:rsidR="00D74B68" w:rsidRPr="00271899" w:rsidRDefault="00440F4C" w:rsidP="00490232">
      <w:pPr>
        <w:pStyle w:val="af"/>
        <w:numPr>
          <w:ilvl w:val="0"/>
          <w:numId w:val="8"/>
        </w:numPr>
        <w:spacing w:line="276" w:lineRule="auto"/>
        <w:ind w:left="709" w:hanging="283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val="ru-RU" w:eastAsia="en-US"/>
        </w:rPr>
        <w:t>информационно-</w:t>
      </w:r>
      <w:r w:rsidR="00D74B68" w:rsidRPr="00271899">
        <w:rPr>
          <w:rFonts w:eastAsia="Calibri"/>
          <w:sz w:val="24"/>
          <w:szCs w:val="24"/>
          <w:lang w:eastAsia="en-US"/>
        </w:rPr>
        <w:t>консультационн</w:t>
      </w:r>
      <w:r w:rsidR="00490232">
        <w:rPr>
          <w:rFonts w:eastAsia="Calibri"/>
          <w:sz w:val="24"/>
          <w:szCs w:val="24"/>
          <w:lang w:val="ru-RU" w:eastAsia="en-US"/>
        </w:rPr>
        <w:t xml:space="preserve">ое сопровождение </w:t>
      </w:r>
      <w:r w:rsidR="00D74B68" w:rsidRPr="00271899">
        <w:rPr>
          <w:rFonts w:eastAsia="Calibri"/>
          <w:sz w:val="24"/>
          <w:szCs w:val="24"/>
          <w:lang w:eastAsia="en-US"/>
        </w:rPr>
        <w:t>пользователей (п. 2.1.</w:t>
      </w:r>
      <w:r w:rsidR="00490232">
        <w:rPr>
          <w:rFonts w:eastAsia="Calibri"/>
          <w:sz w:val="24"/>
          <w:szCs w:val="24"/>
          <w:lang w:val="ru-RU" w:eastAsia="en-US"/>
        </w:rPr>
        <w:t>2</w:t>
      </w:r>
      <w:r w:rsidR="00D74B68" w:rsidRPr="00271899">
        <w:rPr>
          <w:rFonts w:eastAsia="Calibri"/>
          <w:sz w:val="24"/>
          <w:szCs w:val="24"/>
          <w:lang w:eastAsia="en-US"/>
        </w:rPr>
        <w:t>.);</w:t>
      </w:r>
    </w:p>
    <w:p w14:paraId="6BF4C3CC" w14:textId="65869E31" w:rsidR="00D74B68" w:rsidRPr="00271899" w:rsidRDefault="00D74B68" w:rsidP="00490232">
      <w:pPr>
        <w:pStyle w:val="af"/>
        <w:numPr>
          <w:ilvl w:val="0"/>
          <w:numId w:val="8"/>
        </w:numPr>
        <w:spacing w:line="276" w:lineRule="auto"/>
        <w:ind w:left="709" w:hanging="283"/>
        <w:jc w:val="both"/>
        <w:rPr>
          <w:rFonts w:eastAsia="Calibri"/>
          <w:sz w:val="24"/>
          <w:szCs w:val="24"/>
          <w:lang w:eastAsia="en-US"/>
        </w:rPr>
      </w:pPr>
      <w:r w:rsidRPr="00271899">
        <w:rPr>
          <w:rFonts w:eastAsia="Calibri"/>
          <w:sz w:val="24"/>
          <w:szCs w:val="24"/>
          <w:lang w:eastAsia="en-US"/>
        </w:rPr>
        <w:t>техническая поддержка ПП 1С (п. 2.1.</w:t>
      </w:r>
      <w:r w:rsidR="00490232">
        <w:rPr>
          <w:rFonts w:eastAsia="Calibri"/>
          <w:sz w:val="24"/>
          <w:szCs w:val="24"/>
          <w:lang w:val="ru-RU" w:eastAsia="en-US"/>
        </w:rPr>
        <w:t>3</w:t>
      </w:r>
      <w:r w:rsidRPr="00271899">
        <w:rPr>
          <w:rFonts w:eastAsia="Calibri"/>
          <w:sz w:val="24"/>
          <w:szCs w:val="24"/>
          <w:lang w:eastAsia="en-US"/>
        </w:rPr>
        <w:t>.).</w:t>
      </w:r>
    </w:p>
    <w:p w14:paraId="2ABEFCE7" w14:textId="183ADFE9" w:rsidR="00D74B68" w:rsidRPr="00602E2D" w:rsidRDefault="00D74B68" w:rsidP="00490232">
      <w:pPr>
        <w:spacing w:line="276" w:lineRule="auto"/>
        <w:ind w:firstLine="851"/>
        <w:jc w:val="both"/>
        <w:rPr>
          <w:rFonts w:eastAsia="Calibri"/>
          <w:color w:val="0D0D0D"/>
          <w:sz w:val="24"/>
          <w:szCs w:val="24"/>
        </w:rPr>
      </w:pPr>
      <w:r w:rsidRPr="00602E2D">
        <w:rPr>
          <w:rFonts w:eastAsia="Calibri"/>
          <w:b/>
          <w:color w:val="0D0D0D"/>
          <w:sz w:val="24"/>
          <w:szCs w:val="24"/>
        </w:rPr>
        <w:t>2.1.</w:t>
      </w:r>
      <w:r w:rsidR="00490232">
        <w:rPr>
          <w:rFonts w:eastAsia="Calibri"/>
          <w:b/>
          <w:color w:val="0D0D0D"/>
          <w:sz w:val="24"/>
          <w:szCs w:val="24"/>
        </w:rPr>
        <w:t>1</w:t>
      </w:r>
      <w:r w:rsidRPr="00602E2D">
        <w:rPr>
          <w:rFonts w:eastAsia="Calibri"/>
          <w:b/>
          <w:color w:val="0D0D0D"/>
          <w:sz w:val="24"/>
          <w:szCs w:val="24"/>
        </w:rPr>
        <w:t>. Требования к приему и обработке обращений пользователей по вопросам, связанным с эксплуатацией ПП 1С.</w:t>
      </w:r>
    </w:p>
    <w:p w14:paraId="7BF8F4EB" w14:textId="1FAD0FAF" w:rsidR="00D74B68" w:rsidRPr="00602E2D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02E2D">
        <w:rPr>
          <w:rFonts w:eastAsia="Calibri"/>
          <w:color w:val="0D0D0D"/>
          <w:sz w:val="24"/>
          <w:szCs w:val="24"/>
        </w:rPr>
        <w:t>Исполнитель обязан обеспечить прием обращений пользователей</w:t>
      </w:r>
      <w:r w:rsidR="00490232">
        <w:rPr>
          <w:rFonts w:eastAsia="Calibri"/>
          <w:color w:val="0D0D0D"/>
          <w:sz w:val="24"/>
          <w:szCs w:val="24"/>
        </w:rPr>
        <w:t xml:space="preserve"> Заказчика</w:t>
      </w:r>
      <w:r w:rsidRPr="00602E2D">
        <w:rPr>
          <w:rFonts w:eastAsia="Calibri"/>
          <w:color w:val="0D0D0D"/>
          <w:sz w:val="24"/>
          <w:szCs w:val="24"/>
        </w:rPr>
        <w:t xml:space="preserve"> способами и средствами связи, в соответствии со сроками приема обращений (Приложение № </w:t>
      </w:r>
      <w:r w:rsidR="00440F4C">
        <w:rPr>
          <w:rFonts w:eastAsia="Calibri"/>
          <w:color w:val="0D0D0D"/>
          <w:sz w:val="24"/>
          <w:szCs w:val="24"/>
        </w:rPr>
        <w:t>1</w:t>
      </w:r>
      <w:r w:rsidRPr="00602E2D">
        <w:rPr>
          <w:rFonts w:eastAsia="Calibri"/>
          <w:color w:val="0D0D0D"/>
          <w:sz w:val="24"/>
          <w:szCs w:val="24"/>
        </w:rPr>
        <w:t xml:space="preserve"> (Таблица </w:t>
      </w:r>
      <w:r w:rsidR="008B5AFB">
        <w:rPr>
          <w:rFonts w:eastAsia="Calibri"/>
          <w:color w:val="0D0D0D"/>
          <w:sz w:val="24"/>
          <w:szCs w:val="24"/>
        </w:rPr>
        <w:t>2</w:t>
      </w:r>
      <w:r w:rsidRPr="00602E2D">
        <w:rPr>
          <w:rFonts w:eastAsia="Calibri"/>
          <w:color w:val="0D0D0D"/>
          <w:sz w:val="24"/>
          <w:szCs w:val="24"/>
        </w:rPr>
        <w:t>)).</w:t>
      </w:r>
    </w:p>
    <w:p w14:paraId="18D8D4C2" w14:textId="77777777" w:rsidR="00D74B68" w:rsidRPr="00602E2D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bookmarkStart w:id="1" w:name="_Hlk190775712"/>
      <w:r w:rsidRPr="00602E2D">
        <w:rPr>
          <w:rFonts w:eastAsia="Calibri"/>
          <w:color w:val="0D0D0D"/>
          <w:sz w:val="24"/>
          <w:szCs w:val="24"/>
        </w:rPr>
        <w:t>При приеме обращения Исполнитель обязан идентифицировать пользователя, его контактные данные для обратной связи, выяснить суть проблемы.</w:t>
      </w:r>
    </w:p>
    <w:bookmarkEnd w:id="1"/>
    <w:p w14:paraId="5166D3D8" w14:textId="17AD1259" w:rsidR="00D74B68" w:rsidRPr="00602E2D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02E2D">
        <w:rPr>
          <w:rFonts w:eastAsia="Calibri"/>
          <w:color w:val="0D0D0D"/>
          <w:sz w:val="24"/>
          <w:szCs w:val="24"/>
        </w:rPr>
        <w:t xml:space="preserve">Правила обработки обращений по разным темам обращений описаны в Приложении № </w:t>
      </w:r>
      <w:r w:rsidR="00440F4C">
        <w:rPr>
          <w:rFonts w:eastAsia="Calibri"/>
          <w:color w:val="0D0D0D"/>
          <w:sz w:val="24"/>
          <w:szCs w:val="24"/>
        </w:rPr>
        <w:t>1</w:t>
      </w:r>
      <w:r w:rsidRPr="00602E2D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</w:rPr>
        <w:t>1</w:t>
      </w:r>
      <w:r w:rsidRPr="00602E2D">
        <w:rPr>
          <w:rFonts w:eastAsia="Calibri"/>
          <w:color w:val="0D0D0D"/>
          <w:sz w:val="24"/>
          <w:szCs w:val="24"/>
        </w:rPr>
        <w:t>).</w:t>
      </w:r>
    </w:p>
    <w:p w14:paraId="70D9D63D" w14:textId="3933B696" w:rsidR="00D74B68" w:rsidRPr="00602E2D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02E2D">
        <w:rPr>
          <w:rFonts w:eastAsia="Calibri"/>
          <w:color w:val="0D0D0D"/>
          <w:sz w:val="24"/>
          <w:szCs w:val="24"/>
        </w:rPr>
        <w:t>Исполнитель обязан обеспечить регистрацию обращений, поступивших по телефону/электронной почте</w:t>
      </w:r>
      <w:r>
        <w:rPr>
          <w:rFonts w:eastAsia="Calibri"/>
          <w:color w:val="0D0D0D"/>
          <w:sz w:val="24"/>
          <w:szCs w:val="24"/>
        </w:rPr>
        <w:t>/1С-Коннекту</w:t>
      </w:r>
      <w:r w:rsidRPr="00602E2D">
        <w:rPr>
          <w:rFonts w:eastAsia="Calibri"/>
          <w:color w:val="0D0D0D"/>
          <w:sz w:val="24"/>
          <w:szCs w:val="24"/>
        </w:rPr>
        <w:t xml:space="preserve"> в рабочее время в течение заданных контрольных сроков регистрации обращений. После регистрации обращения Исполнитель обязан сообщать Заказчик</w:t>
      </w:r>
      <w:r w:rsidR="00490232">
        <w:rPr>
          <w:rFonts w:eastAsia="Calibri"/>
          <w:color w:val="0D0D0D"/>
          <w:sz w:val="24"/>
          <w:szCs w:val="24"/>
        </w:rPr>
        <w:t>у</w:t>
      </w:r>
      <w:r w:rsidRPr="00602E2D">
        <w:rPr>
          <w:rFonts w:eastAsia="Calibri"/>
          <w:color w:val="0D0D0D"/>
          <w:sz w:val="24"/>
          <w:szCs w:val="24"/>
        </w:rPr>
        <w:t xml:space="preserve"> номер соответствующей заявки. Каждый случай, когда Заказчик</w:t>
      </w:r>
      <w:r w:rsidR="00490232">
        <w:rPr>
          <w:rFonts w:eastAsia="Calibri"/>
          <w:color w:val="0D0D0D"/>
          <w:sz w:val="24"/>
          <w:szCs w:val="24"/>
        </w:rPr>
        <w:t>у</w:t>
      </w:r>
      <w:r w:rsidRPr="00602E2D">
        <w:rPr>
          <w:rFonts w:eastAsia="Calibri"/>
          <w:color w:val="0D0D0D"/>
          <w:sz w:val="24"/>
          <w:szCs w:val="24"/>
        </w:rPr>
        <w:t xml:space="preserve"> не удалось зарегистрировать обращение в течение указанного времени с момента первой попытки дозвониться по предоставленному Исполнителем номеру телефона, должен фиксироваться Заказчик</w:t>
      </w:r>
      <w:r w:rsidR="00490232">
        <w:rPr>
          <w:rFonts w:eastAsia="Calibri"/>
          <w:color w:val="0D0D0D"/>
          <w:sz w:val="24"/>
          <w:szCs w:val="24"/>
        </w:rPr>
        <w:t>ом</w:t>
      </w:r>
      <w:r w:rsidRPr="00602E2D">
        <w:rPr>
          <w:rFonts w:eastAsia="Calibri"/>
          <w:color w:val="0D0D0D"/>
          <w:sz w:val="24"/>
          <w:szCs w:val="24"/>
        </w:rPr>
        <w:t xml:space="preserve"> с направлением информации по электронной почте Заказчика с копией руководителю проекта оказания услуг со стороны Исполнителя.</w:t>
      </w:r>
    </w:p>
    <w:p w14:paraId="6FFCDB04" w14:textId="75729395" w:rsidR="00D74B68" w:rsidRPr="00602E2D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02E2D">
        <w:rPr>
          <w:rFonts w:eastAsia="Calibri"/>
          <w:color w:val="0D0D0D"/>
          <w:sz w:val="24"/>
          <w:szCs w:val="24"/>
        </w:rPr>
        <w:t xml:space="preserve">Исполнитель обязан использовать свою специализированную систему для регистрации и обработки всех обращений пользователей, а также ежемесячно предоставлять Заказчику выгрузку </w:t>
      </w:r>
      <w:r w:rsidRPr="00602E2D">
        <w:rPr>
          <w:rFonts w:eastAsia="Calibri"/>
          <w:color w:val="0D0D0D"/>
          <w:sz w:val="24"/>
          <w:szCs w:val="24"/>
        </w:rPr>
        <w:lastRenderedPageBreak/>
        <w:t xml:space="preserve">заявок, с указанием дат регистрации и дат закрытия </w:t>
      </w:r>
      <w:r w:rsidR="00E87649" w:rsidRPr="00602E2D">
        <w:rPr>
          <w:rFonts w:eastAsia="Calibri"/>
          <w:color w:val="0D0D0D"/>
          <w:sz w:val="24"/>
          <w:szCs w:val="24"/>
        </w:rPr>
        <w:t>обращений,</w:t>
      </w:r>
      <w:r w:rsidRPr="00602E2D">
        <w:rPr>
          <w:rFonts w:eastAsia="Calibri"/>
          <w:color w:val="0D0D0D"/>
          <w:sz w:val="24"/>
          <w:szCs w:val="24"/>
        </w:rPr>
        <w:t xml:space="preserve"> по форме определённой Заказчиком (Приложение № </w:t>
      </w:r>
      <w:r w:rsidR="00440F4C">
        <w:rPr>
          <w:rFonts w:eastAsia="Calibri"/>
          <w:color w:val="0D0D0D"/>
          <w:sz w:val="24"/>
          <w:szCs w:val="24"/>
        </w:rPr>
        <w:t>3</w:t>
      </w:r>
      <w:r w:rsidRPr="00602E2D">
        <w:rPr>
          <w:rFonts w:eastAsia="Calibri"/>
          <w:color w:val="0D0D0D"/>
          <w:sz w:val="24"/>
          <w:szCs w:val="24"/>
        </w:rPr>
        <w:t>).</w:t>
      </w:r>
    </w:p>
    <w:p w14:paraId="526B2834" w14:textId="77777777" w:rsidR="00D74B68" w:rsidRPr="00602E2D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02E2D">
        <w:rPr>
          <w:rFonts w:eastAsia="Calibri"/>
          <w:color w:val="0D0D0D"/>
          <w:sz w:val="24"/>
          <w:szCs w:val="24"/>
        </w:rPr>
        <w:t>Исполнитель не позднее 3 (Трех) рабочих дней после заключения контракта начинает регистрировать все обращения пользователей.</w:t>
      </w:r>
    </w:p>
    <w:p w14:paraId="73F2478D" w14:textId="1262233E" w:rsidR="00D74B68" w:rsidRPr="00602E2D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02E2D">
        <w:rPr>
          <w:rFonts w:eastAsia="Calibri"/>
          <w:b/>
          <w:color w:val="0D0D0D"/>
          <w:sz w:val="24"/>
          <w:szCs w:val="24"/>
        </w:rPr>
        <w:t>2.1.</w:t>
      </w:r>
      <w:r w:rsidR="00490232">
        <w:rPr>
          <w:rFonts w:eastAsia="Calibri"/>
          <w:b/>
          <w:color w:val="0D0D0D"/>
          <w:sz w:val="24"/>
          <w:szCs w:val="24"/>
        </w:rPr>
        <w:t>2</w:t>
      </w:r>
      <w:r w:rsidRPr="00602E2D">
        <w:rPr>
          <w:rFonts w:eastAsia="Calibri"/>
          <w:b/>
          <w:color w:val="0D0D0D"/>
          <w:sz w:val="24"/>
          <w:szCs w:val="24"/>
        </w:rPr>
        <w:t xml:space="preserve">. Требования к </w:t>
      </w:r>
      <w:r w:rsidR="00440F4C">
        <w:rPr>
          <w:rFonts w:eastAsia="Calibri"/>
          <w:b/>
          <w:color w:val="0D0D0D"/>
          <w:sz w:val="24"/>
          <w:szCs w:val="24"/>
        </w:rPr>
        <w:t>информационно-</w:t>
      </w:r>
      <w:r w:rsidRPr="00602E2D">
        <w:rPr>
          <w:rFonts w:eastAsia="Calibri"/>
          <w:b/>
          <w:color w:val="0D0D0D"/>
          <w:sz w:val="24"/>
          <w:szCs w:val="24"/>
        </w:rPr>
        <w:t>консультационно</w:t>
      </w:r>
      <w:r w:rsidR="00490232">
        <w:rPr>
          <w:rFonts w:eastAsia="Calibri"/>
          <w:b/>
          <w:color w:val="0D0D0D"/>
          <w:sz w:val="24"/>
          <w:szCs w:val="24"/>
        </w:rPr>
        <w:t>му</w:t>
      </w:r>
      <w:r w:rsidRPr="00602E2D">
        <w:rPr>
          <w:rFonts w:eastAsia="Calibri"/>
          <w:b/>
          <w:color w:val="0D0D0D"/>
          <w:sz w:val="24"/>
          <w:szCs w:val="24"/>
        </w:rPr>
        <w:t xml:space="preserve"> </w:t>
      </w:r>
      <w:r w:rsidR="00490232">
        <w:rPr>
          <w:rFonts w:eastAsia="Calibri"/>
          <w:b/>
          <w:color w:val="0D0D0D"/>
          <w:sz w:val="24"/>
          <w:szCs w:val="24"/>
        </w:rPr>
        <w:t>сопровождению</w:t>
      </w:r>
      <w:r w:rsidRPr="00602E2D">
        <w:rPr>
          <w:rFonts w:eastAsia="Calibri"/>
          <w:b/>
          <w:color w:val="0D0D0D"/>
          <w:sz w:val="24"/>
          <w:szCs w:val="24"/>
        </w:rPr>
        <w:t xml:space="preserve"> пользователей.</w:t>
      </w:r>
    </w:p>
    <w:p w14:paraId="30AFE54F" w14:textId="658BE505" w:rsidR="00D74B68" w:rsidRDefault="00440F4C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Информационно-к</w:t>
      </w:r>
      <w:r w:rsidR="00D74B68" w:rsidRPr="00602E2D">
        <w:rPr>
          <w:rFonts w:eastAsia="Calibri"/>
          <w:color w:val="0D0D0D"/>
          <w:sz w:val="24"/>
          <w:szCs w:val="24"/>
        </w:rPr>
        <w:t>онсультационн</w:t>
      </w:r>
      <w:r w:rsidR="00490232">
        <w:rPr>
          <w:rFonts w:eastAsia="Calibri"/>
          <w:color w:val="0D0D0D"/>
          <w:sz w:val="24"/>
          <w:szCs w:val="24"/>
        </w:rPr>
        <w:t>ое</w:t>
      </w:r>
      <w:r w:rsidR="00D74B68" w:rsidRPr="00602E2D">
        <w:rPr>
          <w:rFonts w:eastAsia="Calibri"/>
          <w:color w:val="0D0D0D"/>
          <w:sz w:val="24"/>
          <w:szCs w:val="24"/>
        </w:rPr>
        <w:t xml:space="preserve"> </w:t>
      </w:r>
      <w:r w:rsidR="00490232">
        <w:rPr>
          <w:rFonts w:eastAsia="Calibri"/>
          <w:color w:val="0D0D0D"/>
          <w:sz w:val="24"/>
          <w:szCs w:val="24"/>
        </w:rPr>
        <w:t>сопровождение</w:t>
      </w:r>
      <w:r w:rsidR="00D74B68" w:rsidRPr="00602E2D">
        <w:rPr>
          <w:rFonts w:eastAsia="Calibri"/>
          <w:color w:val="0D0D0D"/>
          <w:sz w:val="24"/>
          <w:szCs w:val="24"/>
        </w:rPr>
        <w:t xml:space="preserve"> пользователей </w:t>
      </w:r>
      <w:r w:rsidR="000F4441">
        <w:rPr>
          <w:rFonts w:eastAsia="Calibri"/>
          <w:color w:val="0D0D0D"/>
          <w:sz w:val="24"/>
          <w:szCs w:val="24"/>
        </w:rPr>
        <w:t>начинает оказываться</w:t>
      </w:r>
      <w:r w:rsidR="00D74B68" w:rsidRPr="00602E2D">
        <w:rPr>
          <w:rFonts w:eastAsia="Calibri"/>
          <w:color w:val="0D0D0D"/>
          <w:sz w:val="24"/>
          <w:szCs w:val="24"/>
        </w:rPr>
        <w:t xml:space="preserve"> Исполнителем не позднее 3 (Трех) рабочих дней с даты </w:t>
      </w:r>
      <w:r w:rsidR="00490232">
        <w:rPr>
          <w:rFonts w:eastAsia="Calibri"/>
          <w:color w:val="0D0D0D"/>
          <w:sz w:val="24"/>
          <w:szCs w:val="24"/>
        </w:rPr>
        <w:t>заключения контракта.</w:t>
      </w:r>
      <w:r w:rsidR="00D74B68" w:rsidRPr="00602E2D">
        <w:rPr>
          <w:rFonts w:eastAsia="Calibri"/>
          <w:color w:val="0D0D0D"/>
          <w:sz w:val="24"/>
          <w:szCs w:val="24"/>
        </w:rPr>
        <w:t xml:space="preserve"> </w:t>
      </w:r>
    </w:p>
    <w:p w14:paraId="7B2325F3" w14:textId="6AF7347A" w:rsidR="00F81EA3" w:rsidRPr="00602E2D" w:rsidRDefault="00F81EA3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bookmarkStart w:id="2" w:name="_Hlk190775845"/>
      <w:r>
        <w:rPr>
          <w:rFonts w:eastAsia="Calibri"/>
          <w:color w:val="0D0D0D"/>
          <w:sz w:val="24"/>
          <w:szCs w:val="24"/>
        </w:rPr>
        <w:t>Информационно-консультационное сопровождение оказывается по всем вопросам пользователей, связанным с бухгалтерским, кадровым и зарплатным учетом в ПП 1С.</w:t>
      </w:r>
    </w:p>
    <w:bookmarkEnd w:id="2"/>
    <w:p w14:paraId="66FCCF8E" w14:textId="77777777" w:rsidR="00D74B68" w:rsidRPr="00602E2D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02E2D">
        <w:rPr>
          <w:rFonts w:eastAsia="Calibri"/>
          <w:color w:val="0D0D0D"/>
          <w:sz w:val="24"/>
          <w:szCs w:val="24"/>
        </w:rPr>
        <w:t xml:space="preserve">В случае невозможности оказания услуги причины невозможности должны быть зафиксированы в </w:t>
      </w:r>
      <w:r>
        <w:rPr>
          <w:rFonts w:eastAsia="Calibri"/>
          <w:color w:val="0D0D0D"/>
          <w:sz w:val="24"/>
          <w:szCs w:val="24"/>
        </w:rPr>
        <w:t xml:space="preserve">Листе учета рабочего времени (Далее - </w:t>
      </w:r>
      <w:r w:rsidRPr="00602E2D">
        <w:rPr>
          <w:rFonts w:eastAsia="Calibri"/>
          <w:color w:val="0D0D0D"/>
          <w:sz w:val="24"/>
          <w:szCs w:val="24"/>
        </w:rPr>
        <w:t>ЛУ</w:t>
      </w:r>
      <w:r>
        <w:rPr>
          <w:rFonts w:eastAsia="Calibri"/>
          <w:color w:val="0D0D0D"/>
          <w:sz w:val="24"/>
          <w:szCs w:val="24"/>
        </w:rPr>
        <w:t>РВ)</w:t>
      </w:r>
      <w:r w:rsidRPr="00602E2D">
        <w:rPr>
          <w:rFonts w:eastAsia="Calibri"/>
          <w:color w:val="0D0D0D"/>
          <w:sz w:val="24"/>
          <w:szCs w:val="24"/>
        </w:rPr>
        <w:t xml:space="preserve"> с указанием рекомендуемых действий по их устранению и сроков повторной консультации пользователя.</w:t>
      </w:r>
    </w:p>
    <w:p w14:paraId="0BB35BD9" w14:textId="279EBDB8" w:rsidR="00D74B68" w:rsidRPr="006A7D13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A7D13">
        <w:rPr>
          <w:rFonts w:eastAsia="Calibri"/>
          <w:b/>
          <w:color w:val="0D0D0D"/>
          <w:sz w:val="24"/>
          <w:szCs w:val="24"/>
        </w:rPr>
        <w:t>2.1.</w:t>
      </w:r>
      <w:r w:rsidR="00490232">
        <w:rPr>
          <w:rFonts w:eastAsia="Calibri"/>
          <w:b/>
          <w:color w:val="0D0D0D"/>
          <w:sz w:val="24"/>
          <w:szCs w:val="24"/>
        </w:rPr>
        <w:t>3</w:t>
      </w:r>
      <w:r w:rsidRPr="006A7D13">
        <w:rPr>
          <w:rFonts w:eastAsia="Calibri"/>
          <w:b/>
          <w:color w:val="0D0D0D"/>
          <w:sz w:val="24"/>
          <w:szCs w:val="24"/>
        </w:rPr>
        <w:t>.  Требования к технической поддержке ПП 1С.</w:t>
      </w:r>
    </w:p>
    <w:p w14:paraId="7AD73E77" w14:textId="7675292A" w:rsidR="00D74B68" w:rsidRPr="006A7D13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4"/>
          <w:szCs w:val="24"/>
        </w:rPr>
      </w:pPr>
      <w:r w:rsidRPr="006A7D13">
        <w:rPr>
          <w:rFonts w:eastAsia="Calibri"/>
          <w:b/>
          <w:color w:val="0D0D0D"/>
          <w:sz w:val="24"/>
          <w:szCs w:val="24"/>
        </w:rPr>
        <w:t>2.1.</w:t>
      </w:r>
      <w:r w:rsidR="00490232">
        <w:rPr>
          <w:rFonts w:eastAsia="Calibri"/>
          <w:b/>
          <w:color w:val="0D0D0D"/>
          <w:sz w:val="24"/>
          <w:szCs w:val="24"/>
        </w:rPr>
        <w:t>3.</w:t>
      </w:r>
      <w:r w:rsidRPr="006A7D13">
        <w:rPr>
          <w:rFonts w:eastAsia="Calibri"/>
          <w:b/>
          <w:color w:val="0D0D0D"/>
          <w:sz w:val="24"/>
          <w:szCs w:val="24"/>
        </w:rPr>
        <w:t>1. Состав услуг по технической поддержке.</w:t>
      </w:r>
    </w:p>
    <w:p w14:paraId="2E8442A2" w14:textId="77777777" w:rsidR="00D74B68" w:rsidRPr="006A7D13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A7D13">
        <w:rPr>
          <w:rFonts w:eastAsia="Calibri"/>
          <w:color w:val="0D0D0D"/>
          <w:sz w:val="24"/>
          <w:szCs w:val="24"/>
        </w:rPr>
        <w:t>В рамках технической поддержки ПП 1С Исполнитель должен обеспечить:</w:t>
      </w:r>
    </w:p>
    <w:p w14:paraId="22FD0DCE" w14:textId="521BDC0C" w:rsidR="00D74B68" w:rsidRPr="006A7D13" w:rsidRDefault="00D74B68" w:rsidP="00490232">
      <w:pPr>
        <w:pStyle w:val="af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D0D0D"/>
          <w:sz w:val="24"/>
          <w:szCs w:val="24"/>
        </w:rPr>
      </w:pPr>
      <w:r w:rsidRPr="006A7D13">
        <w:rPr>
          <w:rFonts w:eastAsia="Calibri"/>
          <w:color w:val="0D0D0D"/>
          <w:sz w:val="24"/>
          <w:szCs w:val="24"/>
        </w:rPr>
        <w:t>обновление ПП 1С, используемых Заказчик</w:t>
      </w:r>
      <w:r w:rsidR="00490232">
        <w:rPr>
          <w:rFonts w:eastAsia="Calibri"/>
          <w:color w:val="0D0D0D"/>
          <w:sz w:val="24"/>
          <w:szCs w:val="24"/>
          <w:lang w:val="ru-RU"/>
        </w:rPr>
        <w:t>ом</w:t>
      </w:r>
      <w:r w:rsidRPr="006A7D13">
        <w:rPr>
          <w:rFonts w:eastAsia="Calibri"/>
          <w:color w:val="0D0D0D"/>
          <w:sz w:val="24"/>
          <w:szCs w:val="24"/>
        </w:rPr>
        <w:t xml:space="preserve"> (Приложение № </w:t>
      </w:r>
      <w:r w:rsidR="00440F4C">
        <w:rPr>
          <w:rFonts w:eastAsia="Calibri"/>
          <w:color w:val="0D0D0D"/>
          <w:sz w:val="24"/>
          <w:szCs w:val="24"/>
          <w:lang w:val="ru-RU"/>
        </w:rPr>
        <w:t>1</w:t>
      </w:r>
      <w:r w:rsidRPr="006A7D13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  <w:lang w:val="ru-RU"/>
        </w:rPr>
        <w:t>3</w:t>
      </w:r>
      <w:r w:rsidRPr="006A7D13">
        <w:rPr>
          <w:rFonts w:eastAsia="Calibri"/>
          <w:color w:val="0D0D0D"/>
          <w:sz w:val="24"/>
          <w:szCs w:val="24"/>
        </w:rPr>
        <w:t>));</w:t>
      </w:r>
    </w:p>
    <w:p w14:paraId="61076037" w14:textId="4A08B82E" w:rsidR="00D74B68" w:rsidRPr="006A7D13" w:rsidRDefault="00D74B68" w:rsidP="00490232">
      <w:pPr>
        <w:pStyle w:val="af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D0D0D"/>
          <w:sz w:val="24"/>
          <w:szCs w:val="24"/>
        </w:rPr>
      </w:pPr>
      <w:r w:rsidRPr="006A7D13">
        <w:rPr>
          <w:rFonts w:eastAsia="Calibri"/>
          <w:color w:val="0D0D0D"/>
          <w:sz w:val="24"/>
          <w:szCs w:val="24"/>
        </w:rPr>
        <w:t>настройку ПП 1С, используемых Заказчик</w:t>
      </w:r>
      <w:r w:rsidR="00490232">
        <w:rPr>
          <w:rFonts w:eastAsia="Calibri"/>
          <w:color w:val="0D0D0D"/>
          <w:sz w:val="24"/>
          <w:szCs w:val="24"/>
          <w:lang w:val="ru-RU"/>
        </w:rPr>
        <w:t>ом</w:t>
      </w:r>
      <w:r w:rsidRPr="006A7D13">
        <w:rPr>
          <w:rFonts w:eastAsia="Calibri"/>
          <w:color w:val="0D0D0D"/>
          <w:sz w:val="24"/>
          <w:szCs w:val="24"/>
        </w:rPr>
        <w:t xml:space="preserve"> (Приложение № </w:t>
      </w:r>
      <w:r w:rsidR="00440F4C">
        <w:rPr>
          <w:rFonts w:eastAsia="Calibri"/>
          <w:color w:val="0D0D0D"/>
          <w:sz w:val="24"/>
          <w:szCs w:val="24"/>
          <w:lang w:val="ru-RU"/>
        </w:rPr>
        <w:t>1</w:t>
      </w:r>
      <w:r w:rsidRPr="006A7D13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  <w:lang w:val="ru-RU"/>
        </w:rPr>
        <w:t>3</w:t>
      </w:r>
      <w:r w:rsidRPr="006A7D13">
        <w:rPr>
          <w:rFonts w:eastAsia="Calibri"/>
          <w:color w:val="0D0D0D"/>
          <w:sz w:val="24"/>
          <w:szCs w:val="24"/>
        </w:rPr>
        <w:t>));</w:t>
      </w:r>
    </w:p>
    <w:p w14:paraId="730309A6" w14:textId="3A155B2B" w:rsidR="00D74B68" w:rsidRPr="006A7D13" w:rsidRDefault="00D74B68" w:rsidP="00490232">
      <w:pPr>
        <w:pStyle w:val="af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alibri"/>
          <w:color w:val="0D0D0D"/>
          <w:sz w:val="24"/>
          <w:szCs w:val="24"/>
        </w:rPr>
      </w:pPr>
      <w:r w:rsidRPr="006A7D13">
        <w:rPr>
          <w:rFonts w:eastAsia="Calibri"/>
          <w:color w:val="0D0D0D"/>
          <w:sz w:val="24"/>
          <w:szCs w:val="24"/>
        </w:rPr>
        <w:t xml:space="preserve">обеспечение функционирования ПП 1С, в том числе специальных конфигураций и расширений, используемых </w:t>
      </w:r>
      <w:r>
        <w:rPr>
          <w:rFonts w:eastAsia="Calibri"/>
          <w:color w:val="0D0D0D"/>
          <w:sz w:val="24"/>
          <w:szCs w:val="24"/>
        </w:rPr>
        <w:t>З</w:t>
      </w:r>
      <w:r w:rsidRPr="006A7D13">
        <w:rPr>
          <w:rFonts w:eastAsia="Calibri"/>
          <w:color w:val="0D0D0D"/>
          <w:sz w:val="24"/>
          <w:szCs w:val="24"/>
        </w:rPr>
        <w:t>аказчик</w:t>
      </w:r>
      <w:r w:rsidR="00490232">
        <w:rPr>
          <w:rFonts w:eastAsia="Calibri"/>
          <w:color w:val="0D0D0D"/>
          <w:sz w:val="24"/>
          <w:szCs w:val="24"/>
          <w:lang w:val="ru-RU"/>
        </w:rPr>
        <w:t>ом</w:t>
      </w:r>
      <w:r w:rsidRPr="006A7D13">
        <w:rPr>
          <w:rFonts w:eastAsia="Calibri"/>
          <w:color w:val="0D0D0D"/>
          <w:sz w:val="24"/>
          <w:szCs w:val="24"/>
        </w:rPr>
        <w:t xml:space="preserve"> (Приложение № </w:t>
      </w:r>
      <w:r w:rsidR="00440F4C">
        <w:rPr>
          <w:rFonts w:eastAsia="Calibri"/>
          <w:color w:val="0D0D0D"/>
          <w:sz w:val="24"/>
          <w:szCs w:val="24"/>
          <w:lang w:val="ru-RU"/>
        </w:rPr>
        <w:t>1</w:t>
      </w:r>
      <w:r w:rsidRPr="006A7D13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  <w:lang w:val="ru-RU"/>
        </w:rPr>
        <w:t>3</w:t>
      </w:r>
      <w:r w:rsidRPr="006A7D13">
        <w:rPr>
          <w:rFonts w:eastAsia="Calibri"/>
          <w:color w:val="0D0D0D"/>
          <w:sz w:val="24"/>
          <w:szCs w:val="24"/>
        </w:rPr>
        <w:t>)), в режиме, обеспечивающем их постоянную штатную работоспособность в соответствии с заданными производителем характеристиками.</w:t>
      </w:r>
    </w:p>
    <w:p w14:paraId="5696262E" w14:textId="653A5F69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b/>
          <w:color w:val="0D0D0D"/>
          <w:sz w:val="24"/>
          <w:szCs w:val="24"/>
        </w:rPr>
        <w:t>2.1.</w:t>
      </w:r>
      <w:r w:rsidR="00490232">
        <w:rPr>
          <w:rFonts w:eastAsia="Calibri"/>
          <w:b/>
          <w:color w:val="0D0D0D"/>
          <w:sz w:val="24"/>
          <w:szCs w:val="24"/>
        </w:rPr>
        <w:t>3</w:t>
      </w:r>
      <w:r w:rsidRPr="005E1F50">
        <w:rPr>
          <w:rFonts w:eastAsia="Calibri"/>
          <w:b/>
          <w:color w:val="0D0D0D"/>
          <w:sz w:val="24"/>
          <w:szCs w:val="24"/>
        </w:rPr>
        <w:t>.2. Требования к обновлению ПП 1С.</w:t>
      </w:r>
    </w:p>
    <w:p w14:paraId="59439CBC" w14:textId="0F38BE61" w:rsidR="00D74B68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 xml:space="preserve">В течение </w:t>
      </w:r>
      <w:r w:rsidR="00440F4C">
        <w:rPr>
          <w:rFonts w:eastAsia="Calibri"/>
          <w:color w:val="0D0D0D"/>
          <w:sz w:val="24"/>
          <w:szCs w:val="24"/>
        </w:rPr>
        <w:t>5</w:t>
      </w:r>
      <w:r w:rsidRPr="005E1F50">
        <w:rPr>
          <w:rFonts w:eastAsia="Calibri"/>
          <w:color w:val="0D0D0D"/>
          <w:sz w:val="24"/>
          <w:szCs w:val="24"/>
        </w:rPr>
        <w:t xml:space="preserve"> (</w:t>
      </w:r>
      <w:r w:rsidR="00440F4C">
        <w:rPr>
          <w:rFonts w:eastAsia="Calibri"/>
          <w:color w:val="0D0D0D"/>
          <w:sz w:val="24"/>
          <w:szCs w:val="24"/>
        </w:rPr>
        <w:t>Пяти</w:t>
      </w:r>
      <w:r w:rsidRPr="005E1F50">
        <w:rPr>
          <w:rFonts w:eastAsia="Calibri"/>
          <w:color w:val="0D0D0D"/>
          <w:sz w:val="24"/>
          <w:szCs w:val="24"/>
        </w:rPr>
        <w:t xml:space="preserve">) рабочих дней с даты заключения Контракта, Исполнитель должен проверить на рабочих местах пользователей Заказчика наличие последних рекомендованных производителем обновлений ПП 1С, используемых пользователями в соответствии со спецификацией, указанной в Приложении № </w:t>
      </w:r>
      <w:r w:rsidR="00440F4C">
        <w:rPr>
          <w:rFonts w:eastAsia="Calibri"/>
          <w:color w:val="0D0D0D"/>
          <w:sz w:val="24"/>
          <w:szCs w:val="24"/>
        </w:rPr>
        <w:t>1</w:t>
      </w:r>
      <w:r w:rsidRPr="005E1F50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</w:rPr>
        <w:t>3</w:t>
      </w:r>
      <w:r w:rsidRPr="005E1F50">
        <w:rPr>
          <w:rFonts w:eastAsia="Calibri"/>
          <w:color w:val="0D0D0D"/>
          <w:sz w:val="24"/>
          <w:szCs w:val="24"/>
        </w:rPr>
        <w:t>), при их отсутствии – провести обновления ПП 1С.</w:t>
      </w:r>
    </w:p>
    <w:p w14:paraId="1C01330A" w14:textId="0A68CC0E" w:rsidR="00440F4C" w:rsidRPr="005E1F50" w:rsidRDefault="00440F4C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ПП 1С Заказчика существенно модифицированы.</w:t>
      </w:r>
    </w:p>
    <w:p w14:paraId="11E0B2F7" w14:textId="76D9AE80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 xml:space="preserve">В период действия Контракта обновление используемых пользователями ПП 1С до последней рекомендованной производителем версии в соответствии со спецификацией, указанной в Приложении № </w:t>
      </w:r>
      <w:r w:rsidR="00A33808">
        <w:rPr>
          <w:rFonts w:eastAsia="Calibri"/>
          <w:color w:val="0D0D0D"/>
          <w:sz w:val="24"/>
          <w:szCs w:val="24"/>
        </w:rPr>
        <w:t>1</w:t>
      </w:r>
      <w:r w:rsidRPr="005E1F50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</w:rPr>
        <w:t>3</w:t>
      </w:r>
      <w:r w:rsidRPr="005E1F50">
        <w:rPr>
          <w:rFonts w:eastAsia="Calibri"/>
          <w:color w:val="0D0D0D"/>
          <w:sz w:val="24"/>
          <w:szCs w:val="24"/>
        </w:rPr>
        <w:t xml:space="preserve">), должно производиться не позднее срока, приведенного в Приложении № </w:t>
      </w:r>
      <w:r w:rsidR="00A33808">
        <w:rPr>
          <w:rFonts w:eastAsia="Calibri"/>
          <w:color w:val="0D0D0D"/>
          <w:sz w:val="24"/>
          <w:szCs w:val="24"/>
        </w:rPr>
        <w:t>1</w:t>
      </w:r>
      <w:r w:rsidRPr="005E1F50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</w:rPr>
        <w:t>1</w:t>
      </w:r>
      <w:r w:rsidRPr="005E1F50">
        <w:rPr>
          <w:rFonts w:eastAsia="Calibri"/>
          <w:color w:val="0D0D0D"/>
          <w:sz w:val="24"/>
          <w:szCs w:val="24"/>
        </w:rPr>
        <w:t>), при этом согласованный перенос сроков установки обновлений должен быть зафиксирован в ЛУРВ с указанием инициатора и причин переноса, а также согласованной даты установки обновлений.</w:t>
      </w:r>
    </w:p>
    <w:p w14:paraId="743E58F6" w14:textId="77777777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Не позднее 1 (Одного) рабочего дня перед обновлением Исполнитель обязан предоставить пользователю краткое его описание.</w:t>
      </w:r>
    </w:p>
    <w:p w14:paraId="16E7CE28" w14:textId="75388967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При необходимости изменения сроков обновления ПП 1С сроки обновления в отношении ПП 1С должны быть согласованы с Заказчик</w:t>
      </w:r>
      <w:r w:rsidR="00490232">
        <w:rPr>
          <w:rFonts w:eastAsia="Calibri"/>
          <w:color w:val="0D0D0D"/>
          <w:sz w:val="24"/>
          <w:szCs w:val="24"/>
        </w:rPr>
        <w:t>ом</w:t>
      </w:r>
      <w:r w:rsidR="00F53AE2">
        <w:rPr>
          <w:rFonts w:eastAsia="Calibri"/>
          <w:color w:val="0D0D0D"/>
          <w:sz w:val="24"/>
          <w:szCs w:val="24"/>
        </w:rPr>
        <w:t>.</w:t>
      </w:r>
    </w:p>
    <w:p w14:paraId="55DC8083" w14:textId="77777777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При обновлении Исполнитель должен обеспечить:</w:t>
      </w:r>
    </w:p>
    <w:p w14:paraId="073B1356" w14:textId="77777777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- испытание обновлений перед применением этих обновлений к экземплярам программных продуктов, используемым пользователями, в целях недопущения нарушения нормальной работы этих программных продуктов в результате установки обновлений;</w:t>
      </w:r>
    </w:p>
    <w:p w14:paraId="00617362" w14:textId="77777777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- резервное копирование конфигураций и данных перед установкой обновления, восстановление резервной копии при неудачной установке обновления;</w:t>
      </w:r>
    </w:p>
    <w:p w14:paraId="35941F5D" w14:textId="77777777" w:rsidR="00D74B68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- после установки обновления – диагностирование целостности и полноты данных, выверка и восстановление ссылочной целостности данных, выверка и оптимизация словарей;</w:t>
      </w:r>
    </w:p>
    <w:p w14:paraId="11B665A0" w14:textId="041FDC0F" w:rsidR="00A33808" w:rsidRPr="005E1F50" w:rsidRDefault="00A3380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lastRenderedPageBreak/>
        <w:t>- сохранение и работоспособность всех имеющихся доработок конфигураций;</w:t>
      </w:r>
    </w:p>
    <w:p w14:paraId="0E840570" w14:textId="00AEB10B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- сохранение личных настроек пользователя и настроек специальных конфигураций и расширений, используемых Заказчик</w:t>
      </w:r>
      <w:r w:rsidR="00F53AE2">
        <w:rPr>
          <w:rFonts w:eastAsia="Calibri"/>
          <w:color w:val="0D0D0D"/>
          <w:sz w:val="24"/>
          <w:szCs w:val="24"/>
        </w:rPr>
        <w:t>ом</w:t>
      </w:r>
      <w:r w:rsidRPr="005E1F50">
        <w:rPr>
          <w:rFonts w:eastAsia="Calibri"/>
          <w:color w:val="0D0D0D"/>
          <w:sz w:val="24"/>
          <w:szCs w:val="24"/>
        </w:rPr>
        <w:t xml:space="preserve">. </w:t>
      </w:r>
    </w:p>
    <w:p w14:paraId="79D14298" w14:textId="77777777" w:rsidR="00D74B68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Подтверждения фактов оказания услуг по обновлению ПП 1С, включая перенос сроков обновления, должны фиксироваться в ЛУРВ.</w:t>
      </w:r>
    </w:p>
    <w:p w14:paraId="58E4C14E" w14:textId="46C2C1CD" w:rsidR="007A394A" w:rsidRPr="005E1F50" w:rsidRDefault="007A394A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65130E">
        <w:rPr>
          <w:rFonts w:eastAsia="Calibri"/>
          <w:bCs/>
          <w:color w:val="0D0D0D"/>
          <w:sz w:val="24"/>
          <w:szCs w:val="24"/>
        </w:rPr>
        <w:t>Нарушение требований данного пункта является существенным нарушением Контракта</w:t>
      </w:r>
      <w:r>
        <w:rPr>
          <w:rFonts w:eastAsia="Calibri"/>
          <w:bCs/>
          <w:color w:val="0D0D0D"/>
          <w:sz w:val="24"/>
          <w:szCs w:val="24"/>
        </w:rPr>
        <w:t>.</w:t>
      </w:r>
    </w:p>
    <w:p w14:paraId="6BF4C82A" w14:textId="4166EC1E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4"/>
          <w:szCs w:val="24"/>
        </w:rPr>
      </w:pPr>
      <w:r w:rsidRPr="005E1F50">
        <w:rPr>
          <w:rFonts w:eastAsia="Calibri"/>
          <w:b/>
          <w:color w:val="0D0D0D"/>
          <w:sz w:val="24"/>
          <w:szCs w:val="24"/>
        </w:rPr>
        <w:t>2.1.</w:t>
      </w:r>
      <w:r w:rsidR="00490232">
        <w:rPr>
          <w:rFonts w:eastAsia="Calibri"/>
          <w:b/>
          <w:color w:val="0D0D0D"/>
          <w:sz w:val="24"/>
          <w:szCs w:val="24"/>
        </w:rPr>
        <w:t>3</w:t>
      </w:r>
      <w:r w:rsidRPr="005E1F50">
        <w:rPr>
          <w:rFonts w:eastAsia="Calibri"/>
          <w:b/>
          <w:color w:val="0D0D0D"/>
          <w:sz w:val="24"/>
          <w:szCs w:val="24"/>
        </w:rPr>
        <w:t>.3. Требования к настройке ПП 1С.</w:t>
      </w:r>
    </w:p>
    <w:p w14:paraId="28AFD258" w14:textId="50A959CE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Настройка ПП 1С, настройка нового места хранения конфигураций и баз данных ПП 1С, используемых Заказчик</w:t>
      </w:r>
      <w:r w:rsidR="00490232">
        <w:rPr>
          <w:rFonts w:eastAsia="Calibri"/>
          <w:color w:val="0D0D0D"/>
          <w:sz w:val="24"/>
          <w:szCs w:val="24"/>
        </w:rPr>
        <w:t>ом</w:t>
      </w:r>
      <w:r w:rsidRPr="005E1F50">
        <w:rPr>
          <w:rFonts w:eastAsia="Calibri"/>
          <w:color w:val="0D0D0D"/>
          <w:sz w:val="24"/>
          <w:szCs w:val="24"/>
        </w:rPr>
        <w:t xml:space="preserve"> (Приложение № </w:t>
      </w:r>
      <w:r w:rsidR="00A33808">
        <w:rPr>
          <w:rFonts w:eastAsia="Calibri"/>
          <w:color w:val="0D0D0D"/>
          <w:sz w:val="24"/>
          <w:szCs w:val="24"/>
        </w:rPr>
        <w:t>1</w:t>
      </w:r>
      <w:r w:rsidRPr="005E1F50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</w:rPr>
        <w:t>3</w:t>
      </w:r>
      <w:r w:rsidRPr="005E1F50">
        <w:rPr>
          <w:rFonts w:eastAsia="Calibri"/>
          <w:color w:val="0D0D0D"/>
          <w:sz w:val="24"/>
          <w:szCs w:val="24"/>
        </w:rPr>
        <w:t>)) в ежедневном рабочем процессе, включая перемещение, настройка специальных конфигураций и расширений, используемых Заказчик</w:t>
      </w:r>
      <w:r w:rsidR="00490232">
        <w:rPr>
          <w:rFonts w:eastAsia="Calibri"/>
          <w:color w:val="0D0D0D"/>
          <w:sz w:val="24"/>
          <w:szCs w:val="24"/>
        </w:rPr>
        <w:t>ом</w:t>
      </w:r>
      <w:r w:rsidR="00F53AE2">
        <w:rPr>
          <w:rFonts w:eastAsia="Calibri"/>
          <w:color w:val="0D0D0D"/>
          <w:sz w:val="24"/>
          <w:szCs w:val="24"/>
        </w:rPr>
        <w:t xml:space="preserve">, </w:t>
      </w:r>
      <w:r w:rsidRPr="005E1F50">
        <w:rPr>
          <w:rFonts w:eastAsia="Calibri"/>
          <w:color w:val="0D0D0D"/>
          <w:sz w:val="24"/>
          <w:szCs w:val="24"/>
        </w:rPr>
        <w:t xml:space="preserve">выполнение пользовательских настроек ПП 1С, в том числе внесение изменений в используемые конфигурации ПП 1С, не влияющие на принципы работы основных алгоритмов настройки, производится Исполнителем по заявке Заказчика, поступившей в виде обращения по электронной почте, телефону должно производиться не позднее срока, приведенного в Приложении № </w:t>
      </w:r>
      <w:r w:rsidR="00A33808">
        <w:rPr>
          <w:rFonts w:eastAsia="Calibri"/>
          <w:color w:val="0D0D0D"/>
          <w:sz w:val="24"/>
          <w:szCs w:val="24"/>
        </w:rPr>
        <w:t>1</w:t>
      </w:r>
      <w:r w:rsidRPr="005E1F50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</w:rPr>
        <w:t>1</w:t>
      </w:r>
      <w:r w:rsidRPr="005E1F50">
        <w:rPr>
          <w:rFonts w:eastAsia="Calibri"/>
          <w:color w:val="0D0D0D"/>
          <w:sz w:val="24"/>
          <w:szCs w:val="24"/>
        </w:rPr>
        <w:t>).</w:t>
      </w:r>
    </w:p>
    <w:p w14:paraId="6E470323" w14:textId="69AFE5F4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b/>
          <w:color w:val="0D0D0D"/>
          <w:sz w:val="24"/>
          <w:szCs w:val="24"/>
        </w:rPr>
      </w:pPr>
      <w:r w:rsidRPr="005E1F50">
        <w:rPr>
          <w:rFonts w:eastAsia="Calibri"/>
          <w:b/>
          <w:color w:val="0D0D0D"/>
          <w:sz w:val="24"/>
          <w:szCs w:val="24"/>
        </w:rPr>
        <w:t>2.1.</w:t>
      </w:r>
      <w:r w:rsidR="00490232">
        <w:rPr>
          <w:rFonts w:eastAsia="Calibri"/>
          <w:b/>
          <w:color w:val="0D0D0D"/>
          <w:sz w:val="24"/>
          <w:szCs w:val="24"/>
        </w:rPr>
        <w:t>3</w:t>
      </w:r>
      <w:r w:rsidRPr="005E1F50">
        <w:rPr>
          <w:rFonts w:eastAsia="Calibri"/>
          <w:b/>
          <w:color w:val="0D0D0D"/>
          <w:sz w:val="24"/>
          <w:szCs w:val="24"/>
        </w:rPr>
        <w:t>.</w:t>
      </w:r>
      <w:r>
        <w:rPr>
          <w:rFonts w:eastAsia="Calibri"/>
          <w:b/>
          <w:color w:val="0D0D0D"/>
          <w:sz w:val="24"/>
          <w:szCs w:val="24"/>
        </w:rPr>
        <w:t>4</w:t>
      </w:r>
      <w:r w:rsidRPr="005E1F50">
        <w:rPr>
          <w:rFonts w:eastAsia="Calibri"/>
          <w:b/>
          <w:color w:val="0D0D0D"/>
          <w:sz w:val="24"/>
          <w:szCs w:val="24"/>
        </w:rPr>
        <w:t>. Требования к обеспечению функционирования ПП 1С.</w:t>
      </w:r>
    </w:p>
    <w:p w14:paraId="355053F8" w14:textId="26E26A79" w:rsidR="00D74B68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Исполнитель обязан обеспечивать функционирование ПП 1С, в том числе специальных конфигураций и расширений</w:t>
      </w:r>
      <w:r>
        <w:rPr>
          <w:rFonts w:eastAsia="Calibri"/>
          <w:color w:val="0D0D0D"/>
          <w:sz w:val="24"/>
          <w:szCs w:val="24"/>
        </w:rPr>
        <w:t xml:space="preserve"> </w:t>
      </w:r>
      <w:r w:rsidRPr="005554E5">
        <w:rPr>
          <w:rFonts w:eastAsia="Calibri"/>
          <w:color w:val="0D0D0D"/>
          <w:sz w:val="24"/>
          <w:szCs w:val="24"/>
        </w:rPr>
        <w:t>(включая Расширение, установленное в базах 1С (БГУ 2) Заказчика с целью  реализации специального учета Вещевого имущества (довольствия) сотрудников и спецконтингента),</w:t>
      </w:r>
      <w:r w:rsidRPr="005E1F50">
        <w:rPr>
          <w:rFonts w:eastAsia="Calibri"/>
          <w:color w:val="0D0D0D"/>
          <w:sz w:val="24"/>
          <w:szCs w:val="24"/>
        </w:rPr>
        <w:t xml:space="preserve"> используемых Заказчик</w:t>
      </w:r>
      <w:r w:rsidR="00F53AE2">
        <w:rPr>
          <w:rFonts w:eastAsia="Calibri"/>
          <w:color w:val="0D0D0D"/>
          <w:sz w:val="24"/>
          <w:szCs w:val="24"/>
        </w:rPr>
        <w:t>ом</w:t>
      </w:r>
      <w:r w:rsidRPr="005E1F50">
        <w:rPr>
          <w:rFonts w:eastAsia="Calibri"/>
          <w:color w:val="0D0D0D"/>
          <w:sz w:val="24"/>
          <w:szCs w:val="24"/>
        </w:rPr>
        <w:t xml:space="preserve"> (Приложение № </w:t>
      </w:r>
      <w:r w:rsidR="00B908E0">
        <w:rPr>
          <w:rFonts w:eastAsia="Calibri"/>
          <w:color w:val="0D0D0D"/>
          <w:sz w:val="24"/>
          <w:szCs w:val="24"/>
        </w:rPr>
        <w:t>1</w:t>
      </w:r>
      <w:r w:rsidRPr="005E1F50">
        <w:rPr>
          <w:rFonts w:eastAsia="Calibri"/>
          <w:color w:val="0D0D0D"/>
          <w:sz w:val="24"/>
          <w:szCs w:val="24"/>
        </w:rPr>
        <w:t xml:space="preserve"> (Таблица </w:t>
      </w:r>
      <w:r w:rsidR="00F53AE2">
        <w:rPr>
          <w:rFonts w:eastAsia="Calibri"/>
          <w:color w:val="0D0D0D"/>
          <w:sz w:val="24"/>
          <w:szCs w:val="24"/>
        </w:rPr>
        <w:t>3</w:t>
      </w:r>
      <w:r w:rsidRPr="005E1F50">
        <w:rPr>
          <w:rFonts w:eastAsia="Calibri"/>
          <w:color w:val="0D0D0D"/>
          <w:sz w:val="24"/>
          <w:szCs w:val="24"/>
        </w:rPr>
        <w:t>)), в режиме, обеспечивающем их постоянную штатную работоспособность в соответствии с заданными производителем характеристиками, на весь срок оказания услуг.</w:t>
      </w:r>
    </w:p>
    <w:p w14:paraId="7F87A018" w14:textId="77777777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В случае получения по электронной почте, телефону</w:t>
      </w:r>
      <w:r>
        <w:rPr>
          <w:rFonts w:eastAsia="Calibri"/>
          <w:color w:val="0D0D0D"/>
          <w:sz w:val="24"/>
          <w:szCs w:val="24"/>
        </w:rPr>
        <w:t>, 1С-Коннекту</w:t>
      </w:r>
      <w:r w:rsidRPr="005E1F50">
        <w:rPr>
          <w:rFonts w:eastAsia="Calibri"/>
          <w:color w:val="0D0D0D"/>
          <w:sz w:val="24"/>
          <w:szCs w:val="24"/>
        </w:rPr>
        <w:t xml:space="preserve"> обращения об аварии или потере работоспособности ПП 1С Исполнитель обязан:</w:t>
      </w:r>
    </w:p>
    <w:p w14:paraId="1115C5D0" w14:textId="77777777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- зарегистрировать соответствующую заявку;</w:t>
      </w:r>
    </w:p>
    <w:p w14:paraId="0B52713E" w14:textId="661D23EB" w:rsidR="00D74B68" w:rsidRPr="005E1F50" w:rsidRDefault="00D74B68" w:rsidP="006A1A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firstLine="851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-</w:t>
      </w:r>
      <w:r w:rsidR="006A1A56">
        <w:rPr>
          <w:rFonts w:eastAsia="Calibri"/>
          <w:color w:val="0D0D0D"/>
          <w:sz w:val="24"/>
          <w:szCs w:val="24"/>
        </w:rPr>
        <w:t xml:space="preserve"> </w:t>
      </w:r>
      <w:r w:rsidRPr="005E1F50">
        <w:rPr>
          <w:rFonts w:eastAsia="Calibri"/>
          <w:color w:val="0D0D0D"/>
          <w:sz w:val="24"/>
          <w:szCs w:val="24"/>
        </w:rPr>
        <w:t>провести консультирование пользователя по вопросам восстановления работоспособности ПП 1С в течение не более 1 рабочего дня с момента регистрации заявки;</w:t>
      </w:r>
    </w:p>
    <w:p w14:paraId="74CEFF3C" w14:textId="77777777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- обеспечить восстановление работоспособности ПП 1С (включая, при необходимости, восстановление из резервной копии);</w:t>
      </w:r>
    </w:p>
    <w:p w14:paraId="442284FA" w14:textId="77777777" w:rsidR="00D74B68" w:rsidRPr="005E1F50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Данные и конфигурация ПП 1С после восстановления должны быть актуальны на дату, не позднее последней даты создания резервной копии.</w:t>
      </w:r>
    </w:p>
    <w:p w14:paraId="7B543F1D" w14:textId="6EF21CD7" w:rsidR="00D74B68" w:rsidRDefault="00D74B68" w:rsidP="00490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5E1F50">
        <w:rPr>
          <w:rFonts w:eastAsia="Calibri"/>
          <w:color w:val="0D0D0D"/>
          <w:sz w:val="24"/>
          <w:szCs w:val="24"/>
        </w:rPr>
        <w:t>Работы по восстановлению работоспособности ПП 1С на рабочем месте пользователя не должны приводить к сбоям и авариям других приложений, установленных на рабочих местах или серверах Заказчика.</w:t>
      </w:r>
    </w:p>
    <w:p w14:paraId="48EA4CC7" w14:textId="7B340AF9" w:rsidR="008B5AFB" w:rsidRDefault="008B5AFB" w:rsidP="008B5A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b/>
          <w:bCs/>
          <w:sz w:val="24"/>
          <w:szCs w:val="24"/>
        </w:rPr>
      </w:pPr>
      <w:r w:rsidRPr="008B5AFB">
        <w:rPr>
          <w:rFonts w:eastAsia="Calibri"/>
          <w:b/>
          <w:bCs/>
          <w:color w:val="0D0D0D"/>
          <w:sz w:val="24"/>
          <w:szCs w:val="24"/>
        </w:rPr>
        <w:t xml:space="preserve">2.2. </w:t>
      </w:r>
      <w:r w:rsidR="00B908E0" w:rsidRPr="00B908E0">
        <w:rPr>
          <w:b/>
          <w:sz w:val="24"/>
          <w:szCs w:val="24"/>
        </w:rPr>
        <w:t>Адаптация и модификация функционала ПП 1С, включая разработку специализированного функционала согласно требованиям Заказчика.</w:t>
      </w:r>
    </w:p>
    <w:p w14:paraId="496E471C" w14:textId="6216540C" w:rsidR="00C86879" w:rsidRPr="00C86879" w:rsidRDefault="00CB3ED9" w:rsidP="008509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В течение 5</w:t>
      </w:r>
      <w:r w:rsidR="006A1A56">
        <w:rPr>
          <w:rFonts w:eastAsia="Calibri"/>
          <w:color w:val="0D0D0D"/>
          <w:sz w:val="24"/>
          <w:szCs w:val="24"/>
        </w:rPr>
        <w:t xml:space="preserve"> (Пяти)</w:t>
      </w:r>
      <w:r>
        <w:rPr>
          <w:rFonts w:eastAsia="Calibri"/>
          <w:color w:val="0D0D0D"/>
          <w:sz w:val="24"/>
          <w:szCs w:val="24"/>
        </w:rPr>
        <w:t xml:space="preserve"> рабочих дней с даты </w:t>
      </w:r>
      <w:r w:rsidR="008509D9">
        <w:rPr>
          <w:rFonts w:eastAsia="Calibri"/>
          <w:color w:val="0D0D0D"/>
          <w:sz w:val="24"/>
          <w:szCs w:val="24"/>
        </w:rPr>
        <w:t xml:space="preserve">направления соответствующей заявки </w:t>
      </w:r>
      <w:r>
        <w:rPr>
          <w:rFonts w:eastAsia="Calibri"/>
          <w:color w:val="0D0D0D"/>
          <w:sz w:val="24"/>
          <w:szCs w:val="24"/>
        </w:rPr>
        <w:t>Исполнитель обязан собрать требования Заказчика, подготовить и согласовать техническое задание для выполнения работ по разработке специализированного функционала</w:t>
      </w:r>
      <w:r w:rsidR="008509D9">
        <w:rPr>
          <w:rFonts w:eastAsia="Calibri"/>
          <w:color w:val="0D0D0D"/>
          <w:sz w:val="24"/>
          <w:szCs w:val="24"/>
        </w:rPr>
        <w:t>.</w:t>
      </w:r>
    </w:p>
    <w:p w14:paraId="523001EB" w14:textId="24E06E85" w:rsidR="00C86879" w:rsidRPr="00C86879" w:rsidRDefault="00C86879" w:rsidP="00C868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eastAsia="Calibri"/>
          <w:color w:val="0D0D0D"/>
          <w:sz w:val="24"/>
          <w:szCs w:val="24"/>
        </w:rPr>
      </w:pPr>
      <w:bookmarkStart w:id="3" w:name="_Hlk190776401"/>
      <w:r>
        <w:rPr>
          <w:rFonts w:eastAsia="Calibri"/>
          <w:color w:val="0D0D0D"/>
          <w:sz w:val="24"/>
          <w:szCs w:val="24"/>
        </w:rPr>
        <w:t>Разработка должна быть реализована с использованием механизма Расширений (без внесения изменений непосредственно в код конфигурации)</w:t>
      </w:r>
      <w:r w:rsidR="00774A01">
        <w:rPr>
          <w:rFonts w:eastAsia="Calibri"/>
          <w:color w:val="0D0D0D"/>
          <w:sz w:val="24"/>
          <w:szCs w:val="24"/>
        </w:rPr>
        <w:t xml:space="preserve"> в течение 3 </w:t>
      </w:r>
      <w:r w:rsidR="006A1A56">
        <w:rPr>
          <w:rFonts w:eastAsia="Calibri"/>
          <w:color w:val="0D0D0D"/>
          <w:sz w:val="24"/>
          <w:szCs w:val="24"/>
        </w:rPr>
        <w:t xml:space="preserve">(Трех) </w:t>
      </w:r>
      <w:r w:rsidR="00774A01">
        <w:rPr>
          <w:rFonts w:eastAsia="Calibri"/>
          <w:color w:val="0D0D0D"/>
          <w:sz w:val="24"/>
          <w:szCs w:val="24"/>
        </w:rPr>
        <w:t>рабочих дней с даты согласования Заказчиком технического задания.</w:t>
      </w:r>
    </w:p>
    <w:bookmarkEnd w:id="3"/>
    <w:p w14:paraId="0335612F" w14:textId="5A91D38A" w:rsidR="00CB3ED9" w:rsidRDefault="00CB3ED9" w:rsidP="00C868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eastAsia="Calibri"/>
          <w:color w:val="0D0D0D"/>
          <w:sz w:val="24"/>
          <w:szCs w:val="24"/>
        </w:rPr>
      </w:pPr>
      <w:r w:rsidRPr="00C86879">
        <w:rPr>
          <w:rFonts w:eastAsia="Calibri"/>
          <w:color w:val="0D0D0D"/>
          <w:sz w:val="24"/>
          <w:szCs w:val="24"/>
        </w:rPr>
        <w:t>Срок реализации и передачи разработки в промышленную эксплуатацию не может превышать срок действия контракта. Объем (в часах) реализации разработки не может превышать 50% от общего объема часов по Контракту.</w:t>
      </w:r>
    </w:p>
    <w:p w14:paraId="46CE8F29" w14:textId="567D554A" w:rsidR="00B908E0" w:rsidRPr="00B908E0" w:rsidRDefault="00B908E0" w:rsidP="00B908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Заказчик может </w:t>
      </w:r>
      <w:r w:rsidRPr="00B908E0">
        <w:rPr>
          <w:rFonts w:eastAsia="Calibri"/>
          <w:color w:val="0D0D0D"/>
          <w:sz w:val="24"/>
          <w:szCs w:val="24"/>
        </w:rPr>
        <w:t xml:space="preserve">запросить дополнительные разработки. При этом все запрашиваемые дополнительные разработки должны: соответствовать и не противоречить действующему </w:t>
      </w:r>
      <w:r w:rsidRPr="00B908E0">
        <w:rPr>
          <w:rFonts w:eastAsia="Calibri"/>
          <w:color w:val="0D0D0D"/>
          <w:sz w:val="24"/>
          <w:szCs w:val="24"/>
        </w:rPr>
        <w:lastRenderedPageBreak/>
        <w:t xml:space="preserve">законодательству в отношении бухгалтерского, кадрового и иного учета; учитывать и расширять текущие функциональные возможности конфигурации; вести к усовершенствованию программного продукта по оценке системных аналитиков Исполнителя, позволяя уменьшить ошибки и неточности, совершаемые пользователями программного продукта. </w:t>
      </w:r>
    </w:p>
    <w:p w14:paraId="7D56F10E" w14:textId="77777777" w:rsidR="00B908E0" w:rsidRPr="00B908E0" w:rsidRDefault="00B908E0" w:rsidP="00B908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B908E0">
        <w:rPr>
          <w:rFonts w:eastAsia="Calibri"/>
          <w:color w:val="0D0D0D"/>
          <w:sz w:val="24"/>
          <w:szCs w:val="24"/>
        </w:rPr>
        <w:t>Исполнитель обязан провести оценку запрашиваемой доработки и направить информацию о сроках окончания работ Заказчику. Информация о сроках должны быть зафиксирована в ЛУРВ в разделе «Содержание работ».</w:t>
      </w:r>
    </w:p>
    <w:p w14:paraId="0B6AAC23" w14:textId="77777777" w:rsidR="00B908E0" w:rsidRPr="005E1F50" w:rsidRDefault="00B908E0" w:rsidP="00B908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850"/>
        <w:jc w:val="both"/>
        <w:rPr>
          <w:rFonts w:eastAsia="Calibri"/>
          <w:color w:val="0D0D0D"/>
          <w:sz w:val="24"/>
          <w:szCs w:val="24"/>
        </w:rPr>
      </w:pPr>
      <w:r w:rsidRPr="00B908E0">
        <w:rPr>
          <w:rFonts w:eastAsia="Calibri"/>
          <w:color w:val="0D0D0D"/>
          <w:sz w:val="24"/>
          <w:szCs w:val="24"/>
        </w:rPr>
        <w:t>В случае невозможности оказания услуги причины невозможности должны быть зафиксированы в ЛУРВ с указанием рекомендуемых действий по их устранению и сроков повторного подключения специалиста.</w:t>
      </w:r>
    </w:p>
    <w:p w14:paraId="6A0622A2" w14:textId="77777777" w:rsidR="00D74B68" w:rsidRDefault="00D74B68" w:rsidP="00490232">
      <w:pPr>
        <w:pStyle w:val="af"/>
        <w:widowControl w:val="0"/>
        <w:tabs>
          <w:tab w:val="left" w:pos="993"/>
        </w:tabs>
        <w:spacing w:line="276" w:lineRule="auto"/>
        <w:ind w:left="0" w:firstLine="851"/>
        <w:jc w:val="both"/>
        <w:rPr>
          <w:rFonts w:eastAsia="Calibri"/>
          <w:b/>
          <w:bCs/>
          <w:color w:val="0D0D0D"/>
          <w:sz w:val="24"/>
          <w:szCs w:val="24"/>
          <w:lang w:val="ru-RU"/>
        </w:rPr>
      </w:pPr>
    </w:p>
    <w:p w14:paraId="086B9EA9" w14:textId="77777777" w:rsidR="00D74B68" w:rsidRDefault="00D74B68" w:rsidP="00490232">
      <w:pPr>
        <w:spacing w:line="276" w:lineRule="auto"/>
        <w:ind w:firstLine="851"/>
        <w:jc w:val="both"/>
        <w:rPr>
          <w:bCs/>
          <w:strike/>
          <w:spacing w:val="-2"/>
          <w:sz w:val="24"/>
          <w:szCs w:val="24"/>
          <w:highlight w:val="yellow"/>
        </w:rPr>
      </w:pPr>
      <w:r w:rsidRPr="0065130E">
        <w:rPr>
          <w:rFonts w:eastAsia="Calibri"/>
          <w:bCs/>
          <w:color w:val="0D0D0D"/>
          <w:sz w:val="24"/>
          <w:szCs w:val="24"/>
        </w:rPr>
        <w:t>Нарушение требований данного пункта является существенным нарушением Контракта</w:t>
      </w:r>
      <w:r>
        <w:rPr>
          <w:rFonts w:eastAsia="Calibri"/>
          <w:bCs/>
          <w:color w:val="0D0D0D"/>
          <w:sz w:val="24"/>
          <w:szCs w:val="24"/>
        </w:rPr>
        <w:t>.</w:t>
      </w:r>
    </w:p>
    <w:p w14:paraId="23B26BE6" w14:textId="77777777" w:rsidR="00D74B68" w:rsidRPr="004C716E" w:rsidRDefault="00D74B68" w:rsidP="00F53AE2">
      <w:pPr>
        <w:spacing w:line="276" w:lineRule="auto"/>
        <w:jc w:val="both"/>
        <w:rPr>
          <w:bCs/>
          <w:strike/>
          <w:spacing w:val="-2"/>
          <w:sz w:val="24"/>
          <w:szCs w:val="24"/>
          <w:highlight w:val="yellow"/>
        </w:rPr>
      </w:pPr>
    </w:p>
    <w:p w14:paraId="0EE21A5E" w14:textId="77777777" w:rsidR="00D74B68" w:rsidRPr="00CC5530" w:rsidRDefault="00D74B68" w:rsidP="00F53AE2">
      <w:pPr>
        <w:tabs>
          <w:tab w:val="left" w:pos="851"/>
        </w:tabs>
        <w:suppressAutoHyphens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CC5530">
        <w:rPr>
          <w:b/>
          <w:sz w:val="24"/>
          <w:szCs w:val="24"/>
        </w:rPr>
        <w:t xml:space="preserve">3. </w:t>
      </w:r>
      <w:r w:rsidRPr="00CC5530">
        <w:rPr>
          <w:b/>
          <w:sz w:val="24"/>
          <w:szCs w:val="24"/>
          <w:lang w:eastAsia="ru-RU"/>
        </w:rPr>
        <w:t>Требования к объему и периодичности оказываемых услуг</w:t>
      </w:r>
      <w:r w:rsidRPr="00CC5530">
        <w:rPr>
          <w:b/>
          <w:sz w:val="24"/>
          <w:szCs w:val="24"/>
        </w:rPr>
        <w:t>.</w:t>
      </w:r>
    </w:p>
    <w:p w14:paraId="131A4A63" w14:textId="015CBB2E" w:rsidR="00D74B68" w:rsidRPr="00CC5530" w:rsidRDefault="00D74B68" w:rsidP="00F53AE2">
      <w:pPr>
        <w:pStyle w:val="17"/>
        <w:spacing w:after="0"/>
        <w:ind w:left="0" w:firstLine="85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C5530">
        <w:rPr>
          <w:rFonts w:ascii="Times New Roman" w:hAnsi="Times New Roman"/>
          <w:sz w:val="24"/>
          <w:szCs w:val="24"/>
        </w:rPr>
        <w:t xml:space="preserve">3.1. Услуги по сопровождению программных продуктов на платформе </w:t>
      </w:r>
      <w:r w:rsidRPr="005E1F50">
        <w:rPr>
          <w:rFonts w:ascii="Times New Roman" w:hAnsi="Times New Roman"/>
          <w:sz w:val="24"/>
          <w:szCs w:val="24"/>
        </w:rPr>
        <w:t>«</w:t>
      </w:r>
      <w:r w:rsidRPr="005E1F50">
        <w:rPr>
          <w:rFonts w:ascii="Times New Roman" w:hAnsi="Times New Roman"/>
          <w:color w:val="000000"/>
          <w:sz w:val="24"/>
          <w:szCs w:val="24"/>
        </w:rPr>
        <w:t>1С: Предприятие»</w:t>
      </w:r>
      <w:r w:rsidRPr="00CC553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C5530">
        <w:rPr>
          <w:rFonts w:ascii="Times New Roman" w:hAnsi="Times New Roman"/>
          <w:bCs/>
          <w:color w:val="000000"/>
          <w:sz w:val="24"/>
          <w:szCs w:val="24"/>
        </w:rPr>
        <w:t>должны быть оказаны</w:t>
      </w:r>
      <w:r w:rsidRPr="00CC5530">
        <w:rPr>
          <w:rFonts w:ascii="Times New Roman" w:hAnsi="Times New Roman"/>
          <w:sz w:val="24"/>
          <w:szCs w:val="24"/>
        </w:rPr>
        <w:t xml:space="preserve"> с</w:t>
      </w:r>
      <w:r w:rsidRPr="00CC55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C5530">
        <w:rPr>
          <w:rFonts w:ascii="Times New Roman" w:hAnsi="Times New Roman"/>
          <w:bCs/>
          <w:color w:val="000000"/>
          <w:sz w:val="24"/>
          <w:szCs w:val="24"/>
        </w:rPr>
        <w:t xml:space="preserve">момента заключения контракта </w:t>
      </w:r>
      <w:r w:rsidRPr="006A1A56">
        <w:rPr>
          <w:rFonts w:ascii="Times New Roman" w:hAnsi="Times New Roman"/>
          <w:bCs/>
          <w:color w:val="000000"/>
          <w:sz w:val="24"/>
          <w:szCs w:val="24"/>
        </w:rPr>
        <w:t xml:space="preserve">по </w:t>
      </w:r>
      <w:r w:rsidR="00D20424" w:rsidRPr="006A1A56">
        <w:rPr>
          <w:rFonts w:ascii="Times New Roman" w:hAnsi="Times New Roman"/>
          <w:bCs/>
          <w:sz w:val="24"/>
          <w:szCs w:val="24"/>
        </w:rPr>
        <w:t>31</w:t>
      </w:r>
      <w:r w:rsidRPr="006A1A56">
        <w:rPr>
          <w:rFonts w:ascii="Times New Roman" w:hAnsi="Times New Roman"/>
          <w:bCs/>
          <w:sz w:val="24"/>
          <w:szCs w:val="24"/>
        </w:rPr>
        <w:t>.</w:t>
      </w:r>
      <w:r w:rsidR="00D20424" w:rsidRPr="006A1A56">
        <w:rPr>
          <w:rFonts w:ascii="Times New Roman" w:hAnsi="Times New Roman"/>
          <w:bCs/>
          <w:sz w:val="24"/>
          <w:szCs w:val="24"/>
        </w:rPr>
        <w:t>12</w:t>
      </w:r>
      <w:r w:rsidRPr="006A1A56">
        <w:rPr>
          <w:rFonts w:ascii="Times New Roman" w:hAnsi="Times New Roman"/>
          <w:bCs/>
          <w:sz w:val="24"/>
          <w:szCs w:val="24"/>
        </w:rPr>
        <w:t>.202</w:t>
      </w:r>
      <w:r w:rsidR="000B0654">
        <w:rPr>
          <w:rFonts w:ascii="Times New Roman" w:hAnsi="Times New Roman"/>
          <w:bCs/>
          <w:sz w:val="24"/>
          <w:szCs w:val="24"/>
        </w:rPr>
        <w:t>6</w:t>
      </w:r>
      <w:r w:rsidRPr="0065130E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72A48151" w14:textId="5C5B50A9" w:rsidR="00D74B68" w:rsidRDefault="00D74B68" w:rsidP="00F53AE2">
      <w:pPr>
        <w:spacing w:line="276" w:lineRule="auto"/>
        <w:ind w:firstLine="851"/>
        <w:jc w:val="both"/>
        <w:rPr>
          <w:sz w:val="24"/>
          <w:szCs w:val="24"/>
        </w:rPr>
      </w:pPr>
      <w:r w:rsidRPr="00CC5530">
        <w:rPr>
          <w:sz w:val="24"/>
          <w:szCs w:val="24"/>
        </w:rPr>
        <w:t xml:space="preserve">3.2. Оказываемые услуги для </w:t>
      </w:r>
      <w:r w:rsidR="009249C2">
        <w:rPr>
          <w:sz w:val="24"/>
          <w:szCs w:val="24"/>
        </w:rPr>
        <w:t xml:space="preserve">ФКУ </w:t>
      </w:r>
      <w:r w:rsidR="001C3180">
        <w:rPr>
          <w:sz w:val="24"/>
          <w:szCs w:val="24"/>
        </w:rPr>
        <w:t>ИК-1</w:t>
      </w:r>
      <w:r w:rsidR="009249C2">
        <w:rPr>
          <w:sz w:val="24"/>
          <w:szCs w:val="24"/>
        </w:rPr>
        <w:t xml:space="preserve"> </w:t>
      </w:r>
      <w:r w:rsidRPr="00CC5530">
        <w:rPr>
          <w:sz w:val="24"/>
          <w:szCs w:val="24"/>
        </w:rPr>
        <w:t>УФСИН России по</w:t>
      </w:r>
      <w:r>
        <w:rPr>
          <w:sz w:val="24"/>
          <w:szCs w:val="24"/>
        </w:rPr>
        <w:t xml:space="preserve"> Архангельской области указаны в Приложении № </w:t>
      </w:r>
      <w:r w:rsidR="00A33808">
        <w:rPr>
          <w:sz w:val="24"/>
          <w:szCs w:val="24"/>
        </w:rPr>
        <w:t>1</w:t>
      </w:r>
      <w:r>
        <w:rPr>
          <w:sz w:val="24"/>
          <w:szCs w:val="24"/>
        </w:rPr>
        <w:t xml:space="preserve"> (Таблица </w:t>
      </w:r>
      <w:r w:rsidR="00F53AE2">
        <w:rPr>
          <w:sz w:val="24"/>
          <w:szCs w:val="24"/>
        </w:rPr>
        <w:t>4</w:t>
      </w:r>
      <w:r>
        <w:rPr>
          <w:sz w:val="24"/>
          <w:szCs w:val="24"/>
        </w:rPr>
        <w:t>).</w:t>
      </w:r>
    </w:p>
    <w:p w14:paraId="2C01F9F6" w14:textId="77777777" w:rsidR="00D74B68" w:rsidRDefault="00D74B68" w:rsidP="00F53AE2">
      <w:pPr>
        <w:spacing w:line="276" w:lineRule="auto"/>
        <w:ind w:firstLine="426"/>
        <w:jc w:val="both"/>
        <w:rPr>
          <w:sz w:val="24"/>
          <w:szCs w:val="24"/>
        </w:rPr>
      </w:pPr>
    </w:p>
    <w:p w14:paraId="62DF1DD1" w14:textId="77777777" w:rsidR="00D74B68" w:rsidRPr="00CC5530" w:rsidRDefault="00D74B68" w:rsidP="00F53AE2">
      <w:pPr>
        <w:tabs>
          <w:tab w:val="left" w:pos="851"/>
        </w:tabs>
        <w:spacing w:line="276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CC5530">
        <w:rPr>
          <w:b/>
          <w:bCs/>
          <w:color w:val="000000"/>
          <w:sz w:val="24"/>
          <w:szCs w:val="24"/>
        </w:rPr>
        <w:t>4.Требования к сопровождению информационных систем.</w:t>
      </w:r>
    </w:p>
    <w:p w14:paraId="2487D7C2" w14:textId="351A42D3" w:rsidR="00D74B68" w:rsidRPr="00CC5530" w:rsidRDefault="00D74B68" w:rsidP="00F53AE2">
      <w:pPr>
        <w:tabs>
          <w:tab w:val="left" w:pos="1134"/>
        </w:tabs>
        <w:spacing w:line="276" w:lineRule="auto"/>
        <w:ind w:firstLine="851"/>
        <w:jc w:val="both"/>
        <w:rPr>
          <w:rFonts w:eastAsia="Arial"/>
          <w:sz w:val="24"/>
          <w:szCs w:val="24"/>
        </w:rPr>
      </w:pPr>
      <w:r w:rsidRPr="00CC5530">
        <w:rPr>
          <w:sz w:val="24"/>
          <w:szCs w:val="24"/>
        </w:rPr>
        <w:t>4.1</w:t>
      </w:r>
      <w:r>
        <w:rPr>
          <w:sz w:val="24"/>
          <w:szCs w:val="24"/>
        </w:rPr>
        <w:t>.</w:t>
      </w:r>
      <w:r w:rsidRPr="00CC5530">
        <w:rPr>
          <w:sz w:val="24"/>
          <w:szCs w:val="24"/>
        </w:rPr>
        <w:t xml:space="preserve"> Все работы производятся на территории</w:t>
      </w:r>
      <w:r w:rsidR="00A33808">
        <w:rPr>
          <w:sz w:val="24"/>
          <w:szCs w:val="24"/>
        </w:rPr>
        <w:t xml:space="preserve"> (по месту нахождения)</w:t>
      </w:r>
      <w:r w:rsidRPr="00CC5530">
        <w:rPr>
          <w:sz w:val="24"/>
          <w:szCs w:val="24"/>
        </w:rPr>
        <w:t xml:space="preserve"> </w:t>
      </w:r>
      <w:r w:rsidR="00A33808">
        <w:rPr>
          <w:color w:val="000000"/>
          <w:sz w:val="24"/>
          <w:szCs w:val="24"/>
        </w:rPr>
        <w:t>Заказчика</w:t>
      </w:r>
      <w:r w:rsidR="00C03271">
        <w:rPr>
          <w:color w:val="000000"/>
          <w:sz w:val="24"/>
          <w:szCs w:val="24"/>
        </w:rPr>
        <w:t>.</w:t>
      </w:r>
    </w:p>
    <w:p w14:paraId="118559B5" w14:textId="6507CD9C" w:rsidR="00D74B68" w:rsidRDefault="00D74B68" w:rsidP="00F53AE2">
      <w:pPr>
        <w:tabs>
          <w:tab w:val="left" w:pos="1134"/>
        </w:tabs>
        <w:spacing w:line="276" w:lineRule="auto"/>
        <w:ind w:firstLine="851"/>
        <w:jc w:val="both"/>
        <w:rPr>
          <w:rFonts w:eastAsia="Arial"/>
          <w:sz w:val="24"/>
          <w:szCs w:val="24"/>
        </w:rPr>
      </w:pPr>
      <w:r w:rsidRPr="005E1F50">
        <w:rPr>
          <w:rFonts w:eastAsia="Arial"/>
          <w:sz w:val="24"/>
          <w:szCs w:val="24"/>
        </w:rPr>
        <w:t>4.</w:t>
      </w:r>
      <w:r w:rsidR="00C03271">
        <w:rPr>
          <w:rFonts w:eastAsia="Arial"/>
          <w:sz w:val="24"/>
          <w:szCs w:val="24"/>
        </w:rPr>
        <w:t>2</w:t>
      </w:r>
      <w:r w:rsidRPr="005E1F50">
        <w:rPr>
          <w:rFonts w:eastAsia="Arial"/>
          <w:sz w:val="24"/>
          <w:szCs w:val="24"/>
        </w:rPr>
        <w:t>. Для эффективного сопровождения информационной системы, создание линии консультаций, с наличием минимум 3-х человек, сопровождающих информационную систему.</w:t>
      </w:r>
      <w:r>
        <w:rPr>
          <w:rFonts w:eastAsia="Arial"/>
          <w:sz w:val="24"/>
          <w:szCs w:val="24"/>
        </w:rPr>
        <w:t xml:space="preserve"> </w:t>
      </w:r>
    </w:p>
    <w:p w14:paraId="43CF321F" w14:textId="62C2BEB7" w:rsidR="00D74B68" w:rsidRDefault="00D74B68" w:rsidP="00F53AE2">
      <w:pPr>
        <w:tabs>
          <w:tab w:val="left" w:pos="1134"/>
        </w:tabs>
        <w:spacing w:line="276" w:lineRule="auto"/>
        <w:ind w:firstLine="851"/>
        <w:jc w:val="both"/>
        <w:rPr>
          <w:rFonts w:eastAsia="Arial"/>
          <w:sz w:val="24"/>
          <w:szCs w:val="24"/>
        </w:rPr>
      </w:pPr>
      <w:r w:rsidRPr="0065130E">
        <w:rPr>
          <w:rFonts w:eastAsia="Arial"/>
          <w:sz w:val="24"/>
          <w:szCs w:val="24"/>
        </w:rPr>
        <w:t>4.</w:t>
      </w:r>
      <w:r w:rsidR="00C03271">
        <w:rPr>
          <w:rFonts w:eastAsia="Arial"/>
          <w:sz w:val="24"/>
          <w:szCs w:val="24"/>
        </w:rPr>
        <w:t>3</w:t>
      </w:r>
      <w:r w:rsidRPr="0065130E">
        <w:rPr>
          <w:rFonts w:eastAsia="Arial"/>
          <w:sz w:val="24"/>
          <w:szCs w:val="24"/>
        </w:rPr>
        <w:t xml:space="preserve">. Для оказания Услуг Исполнитель должен обеспечить выделение многоканального телефонного номера 8-800-***-**-** для приема одновременно до 5 обращений. </w:t>
      </w:r>
    </w:p>
    <w:p w14:paraId="0B824BC5" w14:textId="06ECB039" w:rsidR="00241CAD" w:rsidRPr="00723A80" w:rsidRDefault="00241CAD" w:rsidP="00F53AE2">
      <w:pPr>
        <w:spacing w:line="276" w:lineRule="auto"/>
        <w:ind w:firstLine="851"/>
        <w:jc w:val="both"/>
        <w:rPr>
          <w:rFonts w:eastAsia="Arial"/>
          <w:sz w:val="24"/>
          <w:szCs w:val="24"/>
        </w:rPr>
      </w:pPr>
      <w:r w:rsidRPr="00723A80">
        <w:rPr>
          <w:rFonts w:eastAsia="Arial"/>
          <w:sz w:val="24"/>
          <w:szCs w:val="24"/>
        </w:rPr>
        <w:t>4.</w:t>
      </w:r>
      <w:r w:rsidR="00C03271">
        <w:rPr>
          <w:rFonts w:eastAsia="Arial"/>
          <w:sz w:val="24"/>
          <w:szCs w:val="24"/>
        </w:rPr>
        <w:t>4</w:t>
      </w:r>
      <w:r w:rsidRPr="00723A80">
        <w:rPr>
          <w:rFonts w:eastAsia="Arial"/>
          <w:sz w:val="24"/>
          <w:szCs w:val="24"/>
        </w:rPr>
        <w:t>. Для оперативного и качественного выполнения условий настоящего технического задания услуги должны оказывать квалифицированные специалисты следующего уровня:</w:t>
      </w:r>
    </w:p>
    <w:p w14:paraId="20A17798" w14:textId="77777777" w:rsidR="00241CAD" w:rsidRPr="00723A80" w:rsidRDefault="00241CAD" w:rsidP="00F53AE2">
      <w:pPr>
        <w:tabs>
          <w:tab w:val="left" w:pos="1134"/>
        </w:tabs>
        <w:spacing w:line="276" w:lineRule="auto"/>
        <w:ind w:firstLine="708"/>
        <w:jc w:val="both"/>
        <w:rPr>
          <w:rFonts w:eastAsia="Arial"/>
          <w:sz w:val="24"/>
          <w:szCs w:val="24"/>
        </w:rPr>
      </w:pPr>
      <w:r w:rsidRPr="00723A80">
        <w:rPr>
          <w:rFonts w:eastAsia="Arial"/>
          <w:sz w:val="24"/>
          <w:szCs w:val="24"/>
        </w:rPr>
        <w:t>- «1С:Специалист» по платформе «1С:Предприятие 8»;</w:t>
      </w:r>
    </w:p>
    <w:p w14:paraId="6D75D071" w14:textId="77777777" w:rsidR="00241CAD" w:rsidRPr="00723A80" w:rsidRDefault="00241CAD" w:rsidP="00F53AE2">
      <w:pPr>
        <w:tabs>
          <w:tab w:val="left" w:pos="1134"/>
        </w:tabs>
        <w:spacing w:line="276" w:lineRule="auto"/>
        <w:ind w:firstLine="708"/>
        <w:jc w:val="both"/>
        <w:rPr>
          <w:rFonts w:eastAsia="Arial"/>
          <w:sz w:val="24"/>
          <w:szCs w:val="24"/>
        </w:rPr>
      </w:pPr>
      <w:r w:rsidRPr="00723A80">
        <w:rPr>
          <w:rFonts w:eastAsia="Arial"/>
          <w:sz w:val="24"/>
          <w:szCs w:val="24"/>
        </w:rPr>
        <w:t>- «1С:Специалист-консультант» по программе «1С:Бухгалтерия государственного учреждения 8»;</w:t>
      </w:r>
    </w:p>
    <w:p w14:paraId="5BCA712A" w14:textId="77777777" w:rsidR="00241CAD" w:rsidRPr="00723A80" w:rsidRDefault="00241CAD" w:rsidP="00F53AE2">
      <w:pPr>
        <w:tabs>
          <w:tab w:val="left" w:pos="1134"/>
        </w:tabs>
        <w:spacing w:line="276" w:lineRule="auto"/>
        <w:ind w:firstLine="708"/>
        <w:jc w:val="both"/>
        <w:rPr>
          <w:rFonts w:eastAsia="Arial"/>
          <w:sz w:val="24"/>
          <w:szCs w:val="24"/>
        </w:rPr>
      </w:pPr>
      <w:r w:rsidRPr="00723A80">
        <w:rPr>
          <w:rFonts w:eastAsia="Arial"/>
          <w:sz w:val="24"/>
          <w:szCs w:val="24"/>
        </w:rPr>
        <w:t>- «1С:Специалист» или «1С:Специалист-консультант» по программе «1С:Зарплата и кадры государственного (бюджетного) учреждения 8».</w:t>
      </w:r>
    </w:p>
    <w:p w14:paraId="00644AAD" w14:textId="77777777" w:rsidR="00241CAD" w:rsidRPr="0065130E" w:rsidRDefault="00241CAD" w:rsidP="00F53AE2">
      <w:pPr>
        <w:tabs>
          <w:tab w:val="left" w:pos="1134"/>
        </w:tabs>
        <w:spacing w:line="276" w:lineRule="auto"/>
        <w:ind w:firstLine="708"/>
        <w:jc w:val="both"/>
        <w:rPr>
          <w:rFonts w:eastAsia="Arial"/>
          <w:sz w:val="24"/>
          <w:szCs w:val="24"/>
        </w:rPr>
      </w:pPr>
      <w:r w:rsidRPr="00723A80">
        <w:rPr>
          <w:rFonts w:eastAsia="Arial"/>
          <w:sz w:val="24"/>
          <w:szCs w:val="24"/>
        </w:rPr>
        <w:t>Квалификация специалистов должна подтверждаться удостоверяющими документами (</w:t>
      </w:r>
      <w:r w:rsidRPr="00723A80">
        <w:rPr>
          <w:bCs/>
          <w:sz w:val="24"/>
          <w:szCs w:val="24"/>
        </w:rPr>
        <w:t>удостоверения, свидетельства, сертификаты, дипломы), которые предоставляются по требованию Государственного заказчика.</w:t>
      </w:r>
      <w:r>
        <w:rPr>
          <w:bCs/>
          <w:sz w:val="24"/>
          <w:szCs w:val="24"/>
        </w:rPr>
        <w:t xml:space="preserve"> </w:t>
      </w:r>
    </w:p>
    <w:p w14:paraId="22919056" w14:textId="77777777" w:rsidR="00D74B68" w:rsidRPr="00CC5530" w:rsidRDefault="00D74B68" w:rsidP="00F53AE2">
      <w:pPr>
        <w:tabs>
          <w:tab w:val="left" w:pos="1134"/>
        </w:tabs>
        <w:spacing w:line="276" w:lineRule="auto"/>
        <w:ind w:firstLine="708"/>
        <w:jc w:val="both"/>
        <w:rPr>
          <w:rFonts w:eastAsia="Arial"/>
          <w:sz w:val="24"/>
          <w:szCs w:val="24"/>
        </w:rPr>
      </w:pPr>
    </w:p>
    <w:p w14:paraId="455B03A4" w14:textId="77777777" w:rsidR="00D74B68" w:rsidRPr="00CC5530" w:rsidRDefault="00D74B68" w:rsidP="00F53AE2">
      <w:pPr>
        <w:widowControl w:val="0"/>
        <w:snapToGrid w:val="0"/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CC5530">
        <w:rPr>
          <w:b/>
          <w:bCs/>
          <w:color w:val="000000"/>
          <w:sz w:val="24"/>
          <w:szCs w:val="24"/>
        </w:rPr>
        <w:t>5.Требования к безопасности оказываемых услуг.</w:t>
      </w:r>
    </w:p>
    <w:p w14:paraId="4FA78EFB" w14:textId="77777777" w:rsidR="00D74B68" w:rsidRPr="00CC5530" w:rsidRDefault="00D74B68" w:rsidP="00F53AE2">
      <w:pPr>
        <w:spacing w:line="276" w:lineRule="auto"/>
        <w:ind w:firstLine="709"/>
        <w:jc w:val="both"/>
        <w:rPr>
          <w:sz w:val="24"/>
          <w:szCs w:val="24"/>
        </w:rPr>
      </w:pPr>
      <w:r w:rsidRPr="00CC5530">
        <w:rPr>
          <w:sz w:val="24"/>
          <w:szCs w:val="24"/>
        </w:rPr>
        <w:t>В рамках исполнения условий настоящего технического задания Исполнитель обязуется выполнять следующие требования:</w:t>
      </w:r>
    </w:p>
    <w:p w14:paraId="6A251C4E" w14:textId="77777777" w:rsidR="00D74B68" w:rsidRPr="00CC5530" w:rsidRDefault="00D74B68" w:rsidP="00F53AE2">
      <w:pPr>
        <w:widowControl w:val="0"/>
        <w:snapToGrid w:val="0"/>
        <w:spacing w:line="276" w:lineRule="auto"/>
        <w:ind w:firstLine="709"/>
        <w:jc w:val="both"/>
        <w:rPr>
          <w:sz w:val="24"/>
          <w:szCs w:val="24"/>
        </w:rPr>
      </w:pPr>
      <w:r w:rsidRPr="00CC5530">
        <w:rPr>
          <w:sz w:val="24"/>
          <w:szCs w:val="24"/>
        </w:rPr>
        <w:t>5.1. Соблюдать мероприятия по защите конфиденциальной информации в соответствии с Требованиями о защите информации, не составляющей государственную тайну, содержащейся в государственных информационных системах, утвержденными приказом ФСТЭК России № 17 от 11.02.2013.</w:t>
      </w:r>
    </w:p>
    <w:p w14:paraId="2CBBD678" w14:textId="77777777" w:rsidR="00D74B68" w:rsidRPr="00CC5530" w:rsidRDefault="00D74B68" w:rsidP="00F53AE2">
      <w:pPr>
        <w:spacing w:line="276" w:lineRule="auto"/>
        <w:ind w:firstLine="709"/>
        <w:jc w:val="both"/>
        <w:rPr>
          <w:sz w:val="24"/>
          <w:szCs w:val="24"/>
        </w:rPr>
      </w:pPr>
      <w:bookmarkStart w:id="4" w:name="_Hlk190776633"/>
      <w:r w:rsidRPr="00CC5530">
        <w:rPr>
          <w:sz w:val="24"/>
          <w:szCs w:val="24"/>
        </w:rPr>
        <w:t xml:space="preserve">5.2. Соблюдать меры по защите Персональных данных (далее – ПД) в соответствии </w:t>
      </w:r>
      <w:r w:rsidRPr="00CC5530">
        <w:rPr>
          <w:sz w:val="24"/>
          <w:szCs w:val="24"/>
        </w:rPr>
        <w:br/>
        <w:t xml:space="preserve">с Требованиями к защите  ПД при их обработке в информационных системах персональных данных, утвержденными Постановлением Правительства Российской Федерации от 01.11.2012 №1119, и в соответствии с Составом и содержанием организационных и технических мер по </w:t>
      </w:r>
      <w:r w:rsidRPr="00CC5530">
        <w:rPr>
          <w:sz w:val="24"/>
          <w:szCs w:val="24"/>
        </w:rPr>
        <w:lastRenderedPageBreak/>
        <w:t>обеспечению безопасности ПД при их обработке в информационных системах персональных данных, утвержденным приказом ФСТЭК России от 18.02.2013 №21.</w:t>
      </w:r>
    </w:p>
    <w:bookmarkEnd w:id="4"/>
    <w:p w14:paraId="3D1F9648" w14:textId="77777777" w:rsidR="00D74B68" w:rsidRPr="00CC5530" w:rsidRDefault="00D74B68" w:rsidP="00F53AE2">
      <w:pPr>
        <w:spacing w:line="276" w:lineRule="auto"/>
        <w:ind w:firstLine="709"/>
        <w:jc w:val="both"/>
        <w:rPr>
          <w:sz w:val="24"/>
          <w:szCs w:val="24"/>
        </w:rPr>
      </w:pPr>
      <w:r w:rsidRPr="00CC5530">
        <w:rPr>
          <w:sz w:val="24"/>
          <w:szCs w:val="24"/>
        </w:rPr>
        <w:t>5.3. Соблюдать Федеральный закон от 27.07.2006 №152-ФЗ «О персональных данных» и иные нормативные правовые акты Российской Федерации, связанные с обработкой персональных данных.</w:t>
      </w:r>
    </w:p>
    <w:p w14:paraId="7FD51614" w14:textId="7E48B5B4" w:rsidR="00D74B68" w:rsidRPr="00CC5530" w:rsidRDefault="00D74B68" w:rsidP="00F53AE2">
      <w:pPr>
        <w:spacing w:line="276" w:lineRule="auto"/>
        <w:ind w:firstLine="709"/>
        <w:jc w:val="both"/>
        <w:rPr>
          <w:sz w:val="24"/>
          <w:szCs w:val="24"/>
        </w:rPr>
      </w:pPr>
      <w:r w:rsidRPr="00CC5530">
        <w:rPr>
          <w:sz w:val="24"/>
          <w:szCs w:val="24"/>
        </w:rPr>
        <w:t>5.4. Исполнитель обязан соблюдать требования конфиденциальности информации, не разглашать и никаким образом не использовать сведения Государственного заказчика, ставшие известными Исполнителю в ходе исполнении обязанностей по настоящему контракту.</w:t>
      </w:r>
    </w:p>
    <w:p w14:paraId="2CBCF9DF" w14:textId="77777777" w:rsidR="00D74B68" w:rsidRPr="00CC5530" w:rsidRDefault="00D74B68" w:rsidP="00F53AE2">
      <w:pPr>
        <w:spacing w:line="276" w:lineRule="auto"/>
        <w:ind w:firstLine="709"/>
        <w:jc w:val="both"/>
        <w:rPr>
          <w:sz w:val="24"/>
          <w:szCs w:val="24"/>
        </w:rPr>
      </w:pPr>
      <w:r w:rsidRPr="00CC5530">
        <w:rPr>
          <w:sz w:val="24"/>
          <w:szCs w:val="24"/>
        </w:rPr>
        <w:t>5.5</w:t>
      </w:r>
      <w:r>
        <w:rPr>
          <w:sz w:val="24"/>
          <w:szCs w:val="24"/>
        </w:rPr>
        <w:t>.</w:t>
      </w:r>
      <w:r w:rsidRPr="00CC5530">
        <w:rPr>
          <w:sz w:val="24"/>
          <w:szCs w:val="24"/>
        </w:rPr>
        <w:t xml:space="preserve"> В процессе оказания услуг не должны нарушаться права третьих лиц в области патентного, авторского и смежных прав.</w:t>
      </w:r>
    </w:p>
    <w:p w14:paraId="68CABC8C" w14:textId="77777777" w:rsidR="00D74B68" w:rsidRDefault="00D74B68" w:rsidP="00F53AE2">
      <w:pPr>
        <w:spacing w:line="276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CC5530">
        <w:rPr>
          <w:rFonts w:eastAsia="Arial"/>
          <w:sz w:val="24"/>
          <w:szCs w:val="24"/>
        </w:rPr>
        <w:t xml:space="preserve">5.6 </w:t>
      </w:r>
      <w:r w:rsidRPr="00CC5530">
        <w:rPr>
          <w:color w:val="000000"/>
          <w:sz w:val="24"/>
          <w:szCs w:val="24"/>
          <w:lang w:eastAsia="ru-RU"/>
        </w:rPr>
        <w:t>Исполнитель не может с целью защиты интеллектуальной собственности закрывать общие модули, принадлежащие подсистеме, входящей в состав и являющейся объектом конфигурации "1С: Бухгалтерия государственного учреждения 8" и «1С: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C5530">
        <w:rPr>
          <w:color w:val="000000"/>
          <w:sz w:val="24"/>
          <w:szCs w:val="24"/>
          <w:lang w:eastAsia="ru-RU"/>
        </w:rPr>
        <w:t>Зарплата и кадры государственных учреждений 8. Редакция 3».</w:t>
      </w:r>
    </w:p>
    <w:p w14:paraId="60A8EB9B" w14:textId="77777777" w:rsidR="00D74B68" w:rsidRDefault="00D74B68" w:rsidP="00D74B68">
      <w:pPr>
        <w:jc w:val="both"/>
        <w:rPr>
          <w:sz w:val="25"/>
          <w:szCs w:val="25"/>
        </w:rPr>
      </w:pPr>
    </w:p>
    <w:p w14:paraId="4B63886D" w14:textId="0C8BDF39" w:rsidR="00D74B68" w:rsidRDefault="00D74B68" w:rsidP="00D74B68">
      <w:pPr>
        <w:keepNext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Calibri"/>
          <w:b/>
          <w:color w:val="0D0D0D"/>
          <w:sz w:val="24"/>
          <w:szCs w:val="24"/>
        </w:rPr>
      </w:pPr>
      <w:r w:rsidRPr="005E1F50">
        <w:rPr>
          <w:rFonts w:eastAsia="Calibri"/>
          <w:b/>
          <w:color w:val="0D0D0D"/>
          <w:sz w:val="24"/>
          <w:szCs w:val="24"/>
        </w:rPr>
        <w:t xml:space="preserve">Таблица </w:t>
      </w:r>
      <w:r w:rsidR="00F53AE2">
        <w:rPr>
          <w:rFonts w:eastAsia="Calibri"/>
          <w:b/>
          <w:color w:val="0D0D0D"/>
          <w:sz w:val="24"/>
          <w:szCs w:val="24"/>
        </w:rPr>
        <w:t>1</w:t>
      </w:r>
      <w:r w:rsidRPr="005E1F50">
        <w:rPr>
          <w:rFonts w:eastAsia="Calibri"/>
          <w:b/>
          <w:color w:val="0D0D0D"/>
          <w:sz w:val="24"/>
          <w:szCs w:val="24"/>
        </w:rPr>
        <w:t>. Правила обработки обращений</w:t>
      </w:r>
    </w:p>
    <w:p w14:paraId="0B94C34E" w14:textId="77777777" w:rsidR="00F53AE2" w:rsidRPr="005E1F50" w:rsidRDefault="00F53AE2" w:rsidP="00D74B68">
      <w:pPr>
        <w:keepNext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Calibri"/>
          <w:b/>
          <w:color w:val="0D0D0D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2126"/>
        <w:gridCol w:w="1985"/>
        <w:gridCol w:w="3119"/>
      </w:tblGrid>
      <w:tr w:rsidR="00D74B68" w:rsidRPr="006F274E" w14:paraId="7BDB52D2" w14:textId="77777777" w:rsidTr="00065B7B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A5BF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7CA8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Тема обращения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24ED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Способ направления обращения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8785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Срок решения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B09C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Примечание</w:t>
            </w:r>
          </w:p>
        </w:tc>
      </w:tr>
      <w:tr w:rsidR="00D74B68" w:rsidRPr="006F274E" w14:paraId="5CA9651E" w14:textId="77777777" w:rsidTr="00065B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2FC3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0DD9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Вопросы по эксплуатации ПП 1С, порядку сопровождения ПП 1С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3F03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Телефон/ электронная почта</w:t>
            </w:r>
          </w:p>
          <w:p w14:paraId="25D40F43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4785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В течение 2 (Двух) рабочих дней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8C69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По результатам оказания услуги делается соответствующая отметка в ЛУРВ.</w:t>
            </w:r>
          </w:p>
          <w:p w14:paraId="63F582D7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В случае, если решение требует дополнительных консультаций с правообладателем, заявка закрывается, и в «Содержание работ» в ЛУРВ делается пометка «Дополнительная консультация с правообладателем», о чем пользователь должен быть проинформирован дополнительно.</w:t>
            </w:r>
          </w:p>
        </w:tc>
      </w:tr>
      <w:tr w:rsidR="00D74B68" w:rsidRPr="006F274E" w14:paraId="71D60C6B" w14:textId="77777777" w:rsidTr="00065B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2921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D325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 xml:space="preserve">Заявка на консультацию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0B75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Телефон/ электронная почта</w:t>
            </w:r>
          </w:p>
          <w:p w14:paraId="3E745940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CC9C" w14:textId="68099B69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 xml:space="preserve">В течение </w:t>
            </w:r>
            <w:r w:rsidR="00B56E73">
              <w:rPr>
                <w:rFonts w:eastAsia="Calibri"/>
                <w:color w:val="0D0D0D"/>
                <w:sz w:val="20"/>
                <w:szCs w:val="20"/>
              </w:rPr>
              <w:t>2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 xml:space="preserve"> (</w:t>
            </w:r>
            <w:r w:rsidR="00B56E73">
              <w:rPr>
                <w:rFonts w:eastAsia="Calibri"/>
                <w:color w:val="0D0D0D"/>
                <w:sz w:val="20"/>
                <w:szCs w:val="20"/>
              </w:rPr>
              <w:t>Двух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>) рабочих дней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46C7" w14:textId="4655917D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См. п. 2.1.</w:t>
            </w:r>
            <w:r w:rsidR="00A33808">
              <w:rPr>
                <w:rFonts w:eastAsia="Calibri"/>
                <w:color w:val="0D0D0D"/>
                <w:sz w:val="20"/>
                <w:szCs w:val="20"/>
              </w:rPr>
              <w:t>2.</w:t>
            </w:r>
          </w:p>
        </w:tc>
      </w:tr>
      <w:tr w:rsidR="00D74B68" w:rsidRPr="006F274E" w14:paraId="65C2762C" w14:textId="77777777" w:rsidTr="00065B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53B1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79A8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Заявка о необходимости настройки ПП 1С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D908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Телефон/ электронная почта</w:t>
            </w:r>
          </w:p>
          <w:p w14:paraId="6B2FC7D1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9ACF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Не позднее срока, согласованного Заказчиком и Исполнителем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B0AB" w14:textId="631B739E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См. п. 2.1.</w:t>
            </w:r>
            <w:r w:rsidR="009249C2">
              <w:rPr>
                <w:rFonts w:eastAsia="Calibri"/>
                <w:color w:val="0D0D0D"/>
                <w:sz w:val="20"/>
                <w:szCs w:val="20"/>
              </w:rPr>
              <w:t>3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>.3.</w:t>
            </w:r>
          </w:p>
        </w:tc>
      </w:tr>
      <w:tr w:rsidR="00D74B68" w:rsidRPr="006F274E" w14:paraId="60FEF1F8" w14:textId="77777777" w:rsidTr="00065B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5F1B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88F1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Сообщение об аварии или сбое ПП 1С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6264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Телефон/ электронная почта</w:t>
            </w:r>
          </w:p>
          <w:p w14:paraId="75764BD3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/1С-Коннект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D204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В течение 1 (Одного) рабочего дня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C0BE" w14:textId="0D9155B4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См. п. 2.1.</w:t>
            </w:r>
            <w:r w:rsidR="009249C2">
              <w:rPr>
                <w:rFonts w:eastAsia="Calibri"/>
                <w:color w:val="0D0D0D"/>
                <w:sz w:val="20"/>
                <w:szCs w:val="20"/>
              </w:rPr>
              <w:t>3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>.</w:t>
            </w:r>
            <w:r w:rsidR="009249C2">
              <w:rPr>
                <w:rFonts w:eastAsia="Calibri"/>
                <w:color w:val="0D0D0D"/>
                <w:sz w:val="20"/>
                <w:szCs w:val="20"/>
              </w:rPr>
              <w:t>4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>.</w:t>
            </w:r>
          </w:p>
        </w:tc>
      </w:tr>
      <w:tr w:rsidR="00D74B68" w:rsidRPr="006F274E" w14:paraId="3C4AEC05" w14:textId="77777777" w:rsidTr="00065B7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92BB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EF65" w14:textId="71CDEE30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 xml:space="preserve">Обновление </w:t>
            </w:r>
            <w:r w:rsidR="006A1A56">
              <w:rPr>
                <w:rFonts w:eastAsia="Calibri"/>
                <w:color w:val="0D0D0D"/>
                <w:sz w:val="20"/>
                <w:szCs w:val="20"/>
              </w:rPr>
              <w:t>конфигураций,</w:t>
            </w:r>
            <w:r w:rsidR="009249C2">
              <w:rPr>
                <w:rFonts w:eastAsia="Calibri"/>
                <w:color w:val="0D0D0D"/>
                <w:sz w:val="20"/>
                <w:szCs w:val="20"/>
              </w:rPr>
              <w:t xml:space="preserve"> 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>используемых Заказчик</w:t>
            </w:r>
            <w:r w:rsidR="009249C2">
              <w:rPr>
                <w:rFonts w:eastAsia="Calibri"/>
                <w:color w:val="0D0D0D"/>
                <w:sz w:val="20"/>
                <w:szCs w:val="20"/>
              </w:rPr>
              <w:t>ом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 xml:space="preserve"> (Приложение № 2 (Таблица </w:t>
            </w:r>
            <w:r w:rsidR="00F53AE2">
              <w:rPr>
                <w:rFonts w:eastAsia="Calibri"/>
                <w:color w:val="0D0D0D"/>
                <w:sz w:val="20"/>
                <w:szCs w:val="20"/>
              </w:rPr>
              <w:t>2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 xml:space="preserve">))  ПП 1С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B8E7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4D23" w14:textId="7C93D248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 xml:space="preserve">В течение </w:t>
            </w:r>
            <w:r w:rsidR="00B56E73">
              <w:rPr>
                <w:rFonts w:eastAsia="Calibri"/>
                <w:color w:val="0D0D0D"/>
                <w:sz w:val="20"/>
                <w:szCs w:val="20"/>
              </w:rPr>
              <w:t>2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 xml:space="preserve"> (</w:t>
            </w:r>
            <w:r w:rsidR="00B56E73">
              <w:rPr>
                <w:rFonts w:eastAsia="Calibri"/>
                <w:color w:val="0D0D0D"/>
                <w:sz w:val="20"/>
                <w:szCs w:val="20"/>
              </w:rPr>
              <w:t>Двух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>) рабочих дней с даты регистрации обращения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FBAD" w14:textId="3D634823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eastAsia="Calibri"/>
                <w:color w:val="0D0D0D"/>
                <w:sz w:val="20"/>
                <w:szCs w:val="20"/>
              </w:rPr>
            </w:pPr>
            <w:r w:rsidRPr="006F274E">
              <w:rPr>
                <w:rFonts w:eastAsia="Calibri"/>
                <w:color w:val="0D0D0D"/>
                <w:sz w:val="20"/>
                <w:szCs w:val="20"/>
              </w:rPr>
              <w:t>См. п. 2.1.</w:t>
            </w:r>
            <w:r w:rsidR="009249C2">
              <w:rPr>
                <w:rFonts w:eastAsia="Calibri"/>
                <w:color w:val="0D0D0D"/>
                <w:sz w:val="20"/>
                <w:szCs w:val="20"/>
              </w:rPr>
              <w:t>3</w:t>
            </w:r>
            <w:r w:rsidRPr="006F274E">
              <w:rPr>
                <w:rFonts w:eastAsia="Calibri"/>
                <w:color w:val="0D0D0D"/>
                <w:sz w:val="20"/>
                <w:szCs w:val="20"/>
              </w:rPr>
              <w:t>.2.</w:t>
            </w:r>
          </w:p>
        </w:tc>
      </w:tr>
    </w:tbl>
    <w:p w14:paraId="214D634B" w14:textId="77777777" w:rsidR="00D74B68" w:rsidRDefault="00D74B68" w:rsidP="00D74B68">
      <w:pPr>
        <w:pStyle w:val="af"/>
        <w:ind w:left="1429"/>
        <w:rPr>
          <w:bCs/>
          <w:sz w:val="24"/>
          <w:szCs w:val="24"/>
          <w:highlight w:val="yellow"/>
        </w:rPr>
      </w:pPr>
    </w:p>
    <w:p w14:paraId="30E7082B" w14:textId="0295785A" w:rsidR="00D74B68" w:rsidRDefault="00D74B68" w:rsidP="00D74B68">
      <w:pPr>
        <w:pStyle w:val="af"/>
        <w:ind w:left="0"/>
        <w:jc w:val="center"/>
        <w:rPr>
          <w:b/>
          <w:bCs/>
          <w:sz w:val="24"/>
          <w:szCs w:val="24"/>
          <w:lang w:val="ru-RU"/>
        </w:rPr>
      </w:pPr>
      <w:r w:rsidRPr="005E1F50">
        <w:rPr>
          <w:b/>
          <w:bCs/>
          <w:sz w:val="24"/>
          <w:szCs w:val="24"/>
        </w:rPr>
        <w:t xml:space="preserve">Таблица </w:t>
      </w:r>
      <w:r w:rsidR="00F53AE2">
        <w:rPr>
          <w:b/>
          <w:bCs/>
          <w:sz w:val="24"/>
          <w:szCs w:val="24"/>
          <w:lang w:val="ru-RU"/>
        </w:rPr>
        <w:t>2</w:t>
      </w:r>
      <w:r w:rsidRPr="005E1F50">
        <w:rPr>
          <w:b/>
          <w:bCs/>
          <w:sz w:val="24"/>
          <w:szCs w:val="24"/>
        </w:rPr>
        <w:t>. Сроки приема обращений</w:t>
      </w:r>
    </w:p>
    <w:p w14:paraId="1BEE927F" w14:textId="77777777" w:rsidR="00B56E73" w:rsidRPr="00B56E73" w:rsidRDefault="00B56E73" w:rsidP="00D74B68">
      <w:pPr>
        <w:pStyle w:val="af"/>
        <w:ind w:left="0"/>
        <w:jc w:val="center"/>
        <w:rPr>
          <w:b/>
          <w:bCs/>
          <w:sz w:val="24"/>
          <w:szCs w:val="24"/>
          <w:lang w:val="ru-RU"/>
        </w:rPr>
      </w:pPr>
    </w:p>
    <w:tbl>
      <w:tblPr>
        <w:tblW w:w="10066" w:type="dxa"/>
        <w:tblInd w:w="-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3686"/>
        <w:gridCol w:w="6380"/>
      </w:tblGrid>
      <w:tr w:rsidR="00D74B68" w:rsidRPr="006F274E" w14:paraId="6D46F202" w14:textId="77777777" w:rsidTr="00065B7B">
        <w:trPr>
          <w:trHeight w:val="346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311DE2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 w:rsidRPr="006F274E">
              <w:rPr>
                <w:b/>
                <w:color w:val="000000"/>
                <w:sz w:val="20"/>
                <w:szCs w:val="20"/>
              </w:rPr>
              <w:t>Способы приема обращений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542CC9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 w:rsidRPr="006F274E">
              <w:rPr>
                <w:b/>
                <w:color w:val="000000"/>
                <w:sz w:val="20"/>
                <w:szCs w:val="20"/>
              </w:rPr>
              <w:t>Режим</w:t>
            </w:r>
          </w:p>
        </w:tc>
      </w:tr>
      <w:tr w:rsidR="00D74B68" w:rsidRPr="006F274E" w14:paraId="0BDBFC32" w14:textId="77777777" w:rsidTr="00065B7B">
        <w:trPr>
          <w:trHeight w:val="533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BF3282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lastRenderedPageBreak/>
              <w:t>По телефону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0181C4" w14:textId="0A748C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t xml:space="preserve">В рабочие дни, с 9:00 до 18:00 по Московскому времени в течение не более </w:t>
            </w:r>
            <w:r w:rsidR="00B56E73">
              <w:rPr>
                <w:color w:val="000000"/>
                <w:sz w:val="20"/>
                <w:szCs w:val="20"/>
              </w:rPr>
              <w:t>20</w:t>
            </w:r>
            <w:r w:rsidRPr="006F274E">
              <w:rPr>
                <w:color w:val="000000"/>
                <w:sz w:val="20"/>
                <w:szCs w:val="20"/>
              </w:rPr>
              <w:t xml:space="preserve"> минут</w:t>
            </w:r>
          </w:p>
        </w:tc>
      </w:tr>
      <w:tr w:rsidR="00D74B68" w:rsidRPr="006F274E" w14:paraId="3FEB2BDC" w14:textId="77777777" w:rsidTr="00065B7B">
        <w:trPr>
          <w:trHeight w:val="569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66C24A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t>По электронной почте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38463C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t>В рабочие дни, с 9:00 до 18:00 по Московскому времени в течение не более 10 минут</w:t>
            </w:r>
          </w:p>
        </w:tc>
      </w:tr>
      <w:tr w:rsidR="00D74B68" w:rsidRPr="006F274E" w14:paraId="7EFA2A07" w14:textId="77777777" w:rsidTr="00065B7B">
        <w:trPr>
          <w:trHeight w:val="563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FE7C60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t>1С-Коннект</w:t>
            </w:r>
          </w:p>
        </w:tc>
        <w:tc>
          <w:tcPr>
            <w:tcW w:w="6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F64678" w14:textId="77777777" w:rsidR="00D74B68" w:rsidRPr="006F274E" w:rsidRDefault="00D74B68" w:rsidP="00065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t>В рабочие дни, с 9:00 до 18:00 по Московскому времени в течение не более 10 минут</w:t>
            </w:r>
          </w:p>
        </w:tc>
      </w:tr>
    </w:tbl>
    <w:p w14:paraId="5E2B56D6" w14:textId="77777777" w:rsidR="00D74B68" w:rsidRDefault="00D74B68" w:rsidP="00D74B68">
      <w:pPr>
        <w:ind w:firstLine="426"/>
        <w:jc w:val="center"/>
        <w:rPr>
          <w:bCs/>
          <w:sz w:val="24"/>
          <w:szCs w:val="24"/>
        </w:rPr>
      </w:pPr>
    </w:p>
    <w:p w14:paraId="3FAF392B" w14:textId="1A6EE72F" w:rsidR="00D74B68" w:rsidRDefault="00D74B68" w:rsidP="00D74B68">
      <w:pPr>
        <w:jc w:val="center"/>
        <w:rPr>
          <w:b/>
          <w:bCs/>
          <w:sz w:val="24"/>
          <w:szCs w:val="24"/>
        </w:rPr>
      </w:pPr>
      <w:r w:rsidRPr="004B4700">
        <w:rPr>
          <w:b/>
          <w:bCs/>
          <w:sz w:val="24"/>
          <w:szCs w:val="24"/>
        </w:rPr>
        <w:t xml:space="preserve">Таблица </w:t>
      </w:r>
      <w:r w:rsidR="00F53AE2">
        <w:rPr>
          <w:b/>
          <w:bCs/>
          <w:sz w:val="24"/>
          <w:szCs w:val="24"/>
        </w:rPr>
        <w:t>3</w:t>
      </w:r>
      <w:r w:rsidRPr="004B4700">
        <w:rPr>
          <w:b/>
          <w:bCs/>
          <w:sz w:val="24"/>
          <w:szCs w:val="24"/>
        </w:rPr>
        <w:t>. Перечень используемы</w:t>
      </w:r>
      <w:r w:rsidR="00F53AE2">
        <w:rPr>
          <w:b/>
          <w:bCs/>
          <w:sz w:val="24"/>
          <w:szCs w:val="24"/>
        </w:rPr>
        <w:t xml:space="preserve">х </w:t>
      </w:r>
      <w:r w:rsidR="002D3485">
        <w:rPr>
          <w:b/>
          <w:bCs/>
          <w:sz w:val="24"/>
          <w:szCs w:val="24"/>
        </w:rPr>
        <w:t>ПП 1С.</w:t>
      </w:r>
    </w:p>
    <w:p w14:paraId="2D399F29" w14:textId="77777777" w:rsidR="00B56E73" w:rsidRDefault="00B56E73" w:rsidP="00D74B68">
      <w:pPr>
        <w:jc w:val="center"/>
        <w:rPr>
          <w:b/>
          <w:bCs/>
          <w:sz w:val="24"/>
          <w:szCs w:val="24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150"/>
      </w:tblGrid>
      <w:tr w:rsidR="00F53AE2" w:rsidRPr="004B4700" w14:paraId="606B3C7C" w14:textId="77777777" w:rsidTr="00E44803">
        <w:trPr>
          <w:trHeight w:val="572"/>
          <w:jc w:val="center"/>
        </w:trPr>
        <w:tc>
          <w:tcPr>
            <w:tcW w:w="704" w:type="dxa"/>
            <w:noWrap/>
            <w:vAlign w:val="bottom"/>
            <w:hideMark/>
          </w:tcPr>
          <w:p w14:paraId="4030EFE7" w14:textId="77777777" w:rsidR="00F53AE2" w:rsidRPr="006F274E" w:rsidRDefault="00F53AE2" w:rsidP="00065B7B">
            <w:pPr>
              <w:ind w:left="-113" w:firstLine="113"/>
              <w:jc w:val="center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t>№</w:t>
            </w:r>
          </w:p>
          <w:p w14:paraId="30703D1F" w14:textId="77777777" w:rsidR="00F53AE2" w:rsidRPr="006F274E" w:rsidRDefault="00F53AE2" w:rsidP="00065B7B">
            <w:pPr>
              <w:ind w:left="-113" w:firstLine="113"/>
              <w:jc w:val="center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150" w:type="dxa"/>
            <w:vAlign w:val="center"/>
          </w:tcPr>
          <w:p w14:paraId="6FDF3117" w14:textId="4791907E" w:rsidR="00F53AE2" w:rsidRPr="006F274E" w:rsidRDefault="00F53AE2" w:rsidP="00065B7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F274E">
              <w:rPr>
                <w:b/>
                <w:sz w:val="20"/>
                <w:szCs w:val="20"/>
              </w:rPr>
              <w:t>Программные продукты</w:t>
            </w:r>
            <w:r>
              <w:rPr>
                <w:b/>
                <w:sz w:val="20"/>
                <w:szCs w:val="20"/>
              </w:rPr>
              <w:t xml:space="preserve"> 1С</w:t>
            </w:r>
          </w:p>
        </w:tc>
      </w:tr>
      <w:tr w:rsidR="00F53AE2" w:rsidRPr="004B4700" w14:paraId="2B3CFE5B" w14:textId="77777777" w:rsidTr="008478C9">
        <w:trPr>
          <w:trHeight w:val="251"/>
          <w:jc w:val="center"/>
        </w:trPr>
        <w:tc>
          <w:tcPr>
            <w:tcW w:w="704" w:type="dxa"/>
            <w:noWrap/>
            <w:vAlign w:val="center"/>
          </w:tcPr>
          <w:p w14:paraId="6F447EC5" w14:textId="72BB88FD" w:rsidR="00F53AE2" w:rsidRPr="006F274E" w:rsidRDefault="00F53AE2" w:rsidP="00065B7B">
            <w:pPr>
              <w:widowControl w:val="0"/>
              <w:tabs>
                <w:tab w:val="left" w:pos="36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50" w:type="dxa"/>
            <w:vAlign w:val="center"/>
          </w:tcPr>
          <w:p w14:paraId="3808233F" w14:textId="17BFB25B" w:rsidR="00F53AE2" w:rsidRPr="006F274E" w:rsidRDefault="00F53AE2" w:rsidP="00F53AE2">
            <w:pPr>
              <w:ind w:right="-108"/>
              <w:rPr>
                <w:color w:val="000000"/>
                <w:sz w:val="20"/>
                <w:szCs w:val="20"/>
              </w:rPr>
            </w:pPr>
            <w:r w:rsidRPr="006F274E">
              <w:rPr>
                <w:sz w:val="20"/>
                <w:szCs w:val="20"/>
              </w:rPr>
              <w:t xml:space="preserve">1С: Бухгалтерия государственного учреждения 8, ред. </w:t>
            </w:r>
            <w:r w:rsidRPr="006F274E">
              <w:rPr>
                <w:color w:val="000000"/>
                <w:sz w:val="20"/>
                <w:szCs w:val="20"/>
              </w:rPr>
              <w:t>2»</w:t>
            </w:r>
          </w:p>
        </w:tc>
      </w:tr>
      <w:tr w:rsidR="00F53AE2" w:rsidRPr="004B4700" w14:paraId="52CEB1F2" w14:textId="77777777" w:rsidTr="00021E9C">
        <w:trPr>
          <w:trHeight w:val="276"/>
          <w:jc w:val="center"/>
        </w:trPr>
        <w:tc>
          <w:tcPr>
            <w:tcW w:w="704" w:type="dxa"/>
            <w:noWrap/>
            <w:vAlign w:val="center"/>
          </w:tcPr>
          <w:p w14:paraId="5DF6B40F" w14:textId="08825BDC" w:rsidR="00F53AE2" w:rsidRPr="006F274E" w:rsidRDefault="00F53AE2" w:rsidP="00065B7B">
            <w:pPr>
              <w:widowControl w:val="0"/>
              <w:tabs>
                <w:tab w:val="left" w:pos="36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150" w:type="dxa"/>
            <w:vAlign w:val="center"/>
          </w:tcPr>
          <w:p w14:paraId="679B7B1B" w14:textId="7034AC46" w:rsidR="00F53AE2" w:rsidRPr="006F274E" w:rsidRDefault="00F53AE2" w:rsidP="00F53AE2">
            <w:pPr>
              <w:ind w:right="-108"/>
              <w:rPr>
                <w:color w:val="000000"/>
                <w:sz w:val="20"/>
                <w:szCs w:val="20"/>
              </w:rPr>
            </w:pPr>
            <w:r w:rsidRPr="006F274E">
              <w:rPr>
                <w:sz w:val="20"/>
                <w:szCs w:val="20"/>
              </w:rPr>
              <w:t>«1С: Зарплата и Кадры государственного учреждения 8. Редакция 3»</w:t>
            </w:r>
          </w:p>
        </w:tc>
      </w:tr>
    </w:tbl>
    <w:p w14:paraId="2905786B" w14:textId="77777777" w:rsidR="00D74B68" w:rsidRDefault="00D74B68" w:rsidP="00D74B68">
      <w:pPr>
        <w:ind w:firstLine="709"/>
        <w:jc w:val="center"/>
        <w:rPr>
          <w:sz w:val="24"/>
          <w:szCs w:val="24"/>
        </w:rPr>
      </w:pPr>
    </w:p>
    <w:p w14:paraId="51E95FF6" w14:textId="77777777" w:rsidR="00D74B68" w:rsidRDefault="00D74B68" w:rsidP="00D74B68">
      <w:pPr>
        <w:ind w:firstLine="709"/>
        <w:jc w:val="center"/>
        <w:rPr>
          <w:sz w:val="24"/>
          <w:szCs w:val="24"/>
        </w:rPr>
      </w:pPr>
    </w:p>
    <w:p w14:paraId="011337F6" w14:textId="490ACB3D" w:rsidR="00D74B68" w:rsidRDefault="00D74B68" w:rsidP="00D74B68">
      <w:pPr>
        <w:jc w:val="center"/>
        <w:rPr>
          <w:b/>
          <w:sz w:val="24"/>
          <w:szCs w:val="24"/>
        </w:rPr>
      </w:pPr>
      <w:r w:rsidRPr="007A10B6">
        <w:rPr>
          <w:b/>
          <w:sz w:val="24"/>
          <w:szCs w:val="24"/>
        </w:rPr>
        <w:t xml:space="preserve">Таблица </w:t>
      </w:r>
      <w:r w:rsidR="00F53AE2">
        <w:rPr>
          <w:b/>
          <w:sz w:val="24"/>
          <w:szCs w:val="24"/>
        </w:rPr>
        <w:t>4</w:t>
      </w:r>
      <w:r w:rsidRPr="007A10B6">
        <w:rPr>
          <w:b/>
          <w:sz w:val="24"/>
          <w:szCs w:val="24"/>
        </w:rPr>
        <w:t>. Перечень оказываемых услуг</w:t>
      </w:r>
    </w:p>
    <w:p w14:paraId="6E5BD260" w14:textId="77777777" w:rsidR="00B56E73" w:rsidRPr="007A10B6" w:rsidRDefault="00B56E73" w:rsidP="00D74B68">
      <w:pPr>
        <w:jc w:val="center"/>
        <w:rPr>
          <w:b/>
          <w:sz w:val="24"/>
          <w:szCs w:val="24"/>
        </w:rPr>
      </w:pPr>
    </w:p>
    <w:tbl>
      <w:tblPr>
        <w:tblW w:w="101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13"/>
        <w:gridCol w:w="6334"/>
        <w:gridCol w:w="1247"/>
        <w:gridCol w:w="1984"/>
      </w:tblGrid>
      <w:tr w:rsidR="00D74B68" w:rsidRPr="006F274E" w14:paraId="6C07364C" w14:textId="77777777" w:rsidTr="00065B7B">
        <w:trPr>
          <w:trHeight w:val="68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698CE" w14:textId="77777777" w:rsidR="00D74B68" w:rsidRPr="006F274E" w:rsidRDefault="00D74B68" w:rsidP="00065B7B">
            <w:pPr>
              <w:pStyle w:val="210"/>
              <w:tabs>
                <w:tab w:val="left" w:pos="602"/>
              </w:tabs>
              <w:ind w:left="34"/>
              <w:jc w:val="center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30F8C4" w14:textId="77777777" w:rsidR="00D74B68" w:rsidRPr="006F274E" w:rsidRDefault="00D74B68" w:rsidP="00065B7B">
            <w:pPr>
              <w:pStyle w:val="210"/>
              <w:tabs>
                <w:tab w:val="left" w:pos="360"/>
              </w:tabs>
              <w:ind w:firstLine="567"/>
              <w:jc w:val="center"/>
              <w:rPr>
                <w:color w:val="000000"/>
                <w:sz w:val="20"/>
                <w:szCs w:val="20"/>
              </w:rPr>
            </w:pPr>
            <w:r w:rsidRPr="006F274E">
              <w:rPr>
                <w:color w:val="000000"/>
                <w:sz w:val="20"/>
                <w:szCs w:val="20"/>
              </w:rPr>
              <w:t>Виды услуги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C46C03" w14:textId="77777777" w:rsidR="00D74B68" w:rsidRPr="006F274E" w:rsidRDefault="00D74B68" w:rsidP="00065B7B">
            <w:pPr>
              <w:pStyle w:val="17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27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0B61C" w14:textId="77777777" w:rsidR="00D74B68" w:rsidRPr="006F274E" w:rsidRDefault="00D74B68" w:rsidP="00065B7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274E">
              <w:rPr>
                <w:sz w:val="20"/>
                <w:szCs w:val="20"/>
                <w:lang w:eastAsia="ru-RU"/>
              </w:rPr>
              <w:t xml:space="preserve">Примечание </w:t>
            </w:r>
          </w:p>
        </w:tc>
      </w:tr>
      <w:tr w:rsidR="00D74B68" w:rsidRPr="006F274E" w14:paraId="23721EEF" w14:textId="77777777" w:rsidTr="00065B7B">
        <w:trPr>
          <w:trHeight w:val="6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8C1AA" w14:textId="77777777" w:rsidR="00D74B68" w:rsidRPr="006F274E" w:rsidRDefault="00D74B68" w:rsidP="00065B7B">
            <w:pPr>
              <w:pStyle w:val="afa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  <w:p w14:paraId="2D0A4ECE" w14:textId="5A3D2FFA" w:rsidR="00D74B68" w:rsidRPr="006F274E" w:rsidRDefault="000B0654" w:rsidP="00065B7B">
            <w:pPr>
              <w:pStyle w:val="afa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7E0994" w14:textId="77777777" w:rsidR="00D74B68" w:rsidRPr="006F274E" w:rsidRDefault="00D74B68" w:rsidP="00065B7B">
            <w:pPr>
              <w:shd w:val="clear" w:color="auto" w:fill="FFFFFF"/>
              <w:rPr>
                <w:color w:val="000000"/>
                <w:sz w:val="20"/>
                <w:szCs w:val="20"/>
                <w:highlight w:val="yellow"/>
              </w:rPr>
            </w:pPr>
            <w:r w:rsidRPr="006F274E">
              <w:rPr>
                <w:sz w:val="20"/>
                <w:szCs w:val="20"/>
              </w:rPr>
              <w:t>Предоставление бесплатной телефонной линии консультации по работе с программным обеспечением «1С: Предприятие»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7AD6" w14:textId="77777777" w:rsidR="00D74B68" w:rsidRDefault="00192AF1" w:rsidP="00065B7B">
            <w:pPr>
              <w:pStyle w:val="afa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  <w:p w14:paraId="21425D51" w14:textId="36069431" w:rsidR="00B469BF" w:rsidRPr="006F274E" w:rsidRDefault="00B469BF" w:rsidP="00065B7B">
            <w:pPr>
              <w:pStyle w:val="afa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Безлимитно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AB4B" w14:textId="2421C2DB" w:rsidR="00D74B68" w:rsidRPr="006A1A56" w:rsidRDefault="00D74B68" w:rsidP="00065B7B">
            <w:pPr>
              <w:suppressAutoHyphens w:val="0"/>
              <w:jc w:val="center"/>
              <w:rPr>
                <w:sz w:val="20"/>
                <w:szCs w:val="20"/>
              </w:rPr>
            </w:pPr>
            <w:r w:rsidRPr="006A1A56">
              <w:rPr>
                <w:sz w:val="20"/>
                <w:szCs w:val="20"/>
              </w:rPr>
              <w:t>С</w:t>
            </w:r>
            <w:r w:rsidRPr="006A1A56">
              <w:rPr>
                <w:color w:val="000000"/>
                <w:sz w:val="20"/>
                <w:szCs w:val="20"/>
              </w:rPr>
              <w:t xml:space="preserve"> </w:t>
            </w:r>
            <w:r w:rsidRPr="006A1A56">
              <w:rPr>
                <w:bCs/>
                <w:color w:val="000000"/>
                <w:sz w:val="20"/>
                <w:szCs w:val="20"/>
              </w:rPr>
              <w:t xml:space="preserve">даты заключения контракта </w:t>
            </w:r>
            <w:r w:rsidRPr="006A1A56">
              <w:rPr>
                <w:sz w:val="20"/>
                <w:szCs w:val="20"/>
              </w:rPr>
              <w:t xml:space="preserve">по </w:t>
            </w:r>
            <w:r w:rsidR="0084640C" w:rsidRPr="006A1A56">
              <w:rPr>
                <w:sz w:val="20"/>
                <w:szCs w:val="20"/>
              </w:rPr>
              <w:t>31.12.202</w:t>
            </w:r>
            <w:r w:rsidR="000B0654">
              <w:rPr>
                <w:sz w:val="20"/>
                <w:szCs w:val="20"/>
              </w:rPr>
              <w:t>6</w:t>
            </w:r>
            <w:r w:rsidR="0084640C" w:rsidRPr="006A1A56">
              <w:rPr>
                <w:sz w:val="20"/>
                <w:szCs w:val="20"/>
              </w:rPr>
              <w:t xml:space="preserve"> г.</w:t>
            </w:r>
          </w:p>
        </w:tc>
      </w:tr>
      <w:tr w:rsidR="00D74B68" w:rsidRPr="006F274E" w14:paraId="03556D49" w14:textId="77777777" w:rsidTr="00065B7B">
        <w:trPr>
          <w:trHeight w:val="65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983A0" w14:textId="0B6617EE" w:rsidR="00D74B68" w:rsidRPr="00A47A1F" w:rsidRDefault="000B0654" w:rsidP="00065B7B">
            <w:pPr>
              <w:pStyle w:val="afa"/>
              <w:tabs>
                <w:tab w:val="left" w:pos="743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DB71EF" w14:textId="232D64A9" w:rsidR="00D74B68" w:rsidRPr="00A47A1F" w:rsidRDefault="00D74B68" w:rsidP="00065B7B">
            <w:pPr>
              <w:shd w:val="clear" w:color="auto" w:fill="FFFFFF"/>
              <w:rPr>
                <w:sz w:val="20"/>
                <w:szCs w:val="20"/>
                <w:highlight w:val="yellow"/>
              </w:rPr>
            </w:pPr>
            <w:r w:rsidRPr="00A47A1F">
              <w:rPr>
                <w:sz w:val="20"/>
                <w:szCs w:val="20"/>
              </w:rPr>
              <w:t>Общее количество часов на обслуживание (консультационная</w:t>
            </w:r>
            <w:r w:rsidR="00CB3ED9">
              <w:rPr>
                <w:sz w:val="20"/>
                <w:szCs w:val="20"/>
              </w:rPr>
              <w:t>,</w:t>
            </w:r>
            <w:r w:rsidRPr="00A47A1F">
              <w:rPr>
                <w:sz w:val="20"/>
                <w:szCs w:val="20"/>
              </w:rPr>
              <w:t xml:space="preserve"> техническая поддержка</w:t>
            </w:r>
            <w:r w:rsidR="00CB3ED9">
              <w:rPr>
                <w:sz w:val="20"/>
                <w:szCs w:val="20"/>
              </w:rPr>
              <w:t xml:space="preserve">, </w:t>
            </w:r>
            <w:r w:rsidR="00B469BF">
              <w:rPr>
                <w:sz w:val="20"/>
                <w:szCs w:val="20"/>
              </w:rPr>
              <w:t>адаптация, модификация</w:t>
            </w:r>
            <w:r w:rsidRPr="00A47A1F">
              <w:rPr>
                <w:sz w:val="20"/>
                <w:szCs w:val="20"/>
              </w:rPr>
              <w:t>) программных продуктов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AB60" w14:textId="59E12892" w:rsidR="00D74B68" w:rsidRPr="0084640C" w:rsidRDefault="00E5569A" w:rsidP="001C3180">
            <w:pPr>
              <w:pStyle w:val="afa"/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25</w:t>
            </w:r>
            <w:r w:rsidR="00571FC1">
              <w:rPr>
                <w:rFonts w:ascii="Times New Roman" w:hAnsi="Times New Roman"/>
                <w:bCs/>
                <w:lang w:val="ru-RU"/>
              </w:rPr>
              <w:t xml:space="preserve">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A3" w14:textId="45C0260D" w:rsidR="00D74B68" w:rsidRPr="006A1A56" w:rsidRDefault="00D74B68" w:rsidP="00065B7B">
            <w:pPr>
              <w:jc w:val="center"/>
              <w:rPr>
                <w:sz w:val="20"/>
                <w:szCs w:val="20"/>
              </w:rPr>
            </w:pPr>
            <w:r w:rsidRPr="006A1A56">
              <w:rPr>
                <w:sz w:val="20"/>
                <w:szCs w:val="20"/>
              </w:rPr>
              <w:t xml:space="preserve">С </w:t>
            </w:r>
            <w:r w:rsidRPr="006A1A56">
              <w:rPr>
                <w:bCs/>
                <w:color w:val="000000"/>
                <w:sz w:val="20"/>
                <w:szCs w:val="20"/>
              </w:rPr>
              <w:t xml:space="preserve">даты заключения контракта </w:t>
            </w:r>
            <w:r w:rsidRPr="006A1A56">
              <w:rPr>
                <w:sz w:val="20"/>
                <w:szCs w:val="20"/>
              </w:rPr>
              <w:t>по 31.12.202</w:t>
            </w:r>
            <w:r w:rsidR="000B0654">
              <w:rPr>
                <w:sz w:val="20"/>
                <w:szCs w:val="20"/>
              </w:rPr>
              <w:t>6</w:t>
            </w:r>
            <w:r w:rsidRPr="006A1A56">
              <w:rPr>
                <w:sz w:val="20"/>
                <w:szCs w:val="20"/>
              </w:rPr>
              <w:t xml:space="preserve"> г.</w:t>
            </w:r>
          </w:p>
        </w:tc>
      </w:tr>
    </w:tbl>
    <w:p w14:paraId="204517A3" w14:textId="77777777" w:rsidR="00D74B68" w:rsidRDefault="00D74B68" w:rsidP="00D74B68">
      <w:pPr>
        <w:jc w:val="both"/>
        <w:rPr>
          <w:b/>
          <w:sz w:val="24"/>
          <w:szCs w:val="24"/>
          <w:highlight w:val="yellow"/>
        </w:rPr>
      </w:pPr>
    </w:p>
    <w:p w14:paraId="45324A7D" w14:textId="77777777" w:rsidR="009A4A41" w:rsidRPr="000F3CC3" w:rsidRDefault="009A4A41" w:rsidP="009A4A41">
      <w:pPr>
        <w:jc w:val="both"/>
        <w:rPr>
          <w:sz w:val="25"/>
          <w:szCs w:val="25"/>
          <w:highlight w:val="cyan"/>
        </w:rPr>
      </w:pPr>
    </w:p>
    <w:p w14:paraId="3560711B" w14:textId="77777777" w:rsidR="009A4A41" w:rsidRPr="00C47455" w:rsidRDefault="009A4A41" w:rsidP="009A4A41">
      <w:pPr>
        <w:jc w:val="both"/>
        <w:rPr>
          <w:sz w:val="25"/>
          <w:szCs w:val="25"/>
        </w:rPr>
      </w:pPr>
    </w:p>
    <w:p w14:paraId="344F47AA" w14:textId="77777777" w:rsidR="009A4A41" w:rsidRPr="00F616D6" w:rsidRDefault="009A4A41" w:rsidP="00E5569A">
      <w:pPr>
        <w:rPr>
          <w:sz w:val="25"/>
          <w:szCs w:val="25"/>
        </w:rPr>
      </w:pPr>
    </w:p>
    <w:sectPr w:rsidR="009A4A41" w:rsidRPr="00F616D6" w:rsidSect="008A43FF">
      <w:headerReference w:type="default" r:id="rId8"/>
      <w:footerReference w:type="default" r:id="rId9"/>
      <w:pgSz w:w="11905" w:h="16837"/>
      <w:pgMar w:top="907" w:right="709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BBD49" w14:textId="77777777" w:rsidR="00904A11" w:rsidRDefault="00904A11">
      <w:r>
        <w:separator/>
      </w:r>
    </w:p>
  </w:endnote>
  <w:endnote w:type="continuationSeparator" w:id="0">
    <w:p w14:paraId="6EA0A574" w14:textId="77777777" w:rsidR="00904A11" w:rsidRDefault="0090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4060" w14:textId="77777777" w:rsidR="00F44B58" w:rsidRDefault="00F44B58">
    <w:pPr>
      <w:pStyle w:val="ad"/>
      <w:ind w:right="36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C286D" w14:textId="77777777" w:rsidR="00904A11" w:rsidRDefault="00904A11">
      <w:r>
        <w:separator/>
      </w:r>
    </w:p>
  </w:footnote>
  <w:footnote w:type="continuationSeparator" w:id="0">
    <w:p w14:paraId="5AFAF635" w14:textId="77777777" w:rsidR="00904A11" w:rsidRDefault="00904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D7FE3" w14:textId="3C9DB80E" w:rsidR="00F44B58" w:rsidRDefault="00E9117C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A02B42E" wp14:editId="6DC1BDD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66700" cy="126365"/>
              <wp:effectExtent l="6985" t="635" r="2540" b="6350"/>
              <wp:wrapSquare wrapText="largest"/>
              <wp:docPr id="1398389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263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7046D" w14:textId="77777777" w:rsidR="00F44B58" w:rsidRDefault="00F44B58">
                          <w:pPr>
                            <w:pStyle w:val="ab"/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763689">
                            <w:rPr>
                              <w:rStyle w:val="aa"/>
                              <w:noProof/>
                            </w:rPr>
                            <w:t>8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02B4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21pt;height:9.9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" stroked="f">
              <v:fill opacity="0"/>
              <v:textbox inset="0,0,0,0">
                <w:txbxContent>
                  <w:p w14:paraId="74C7046D" w14:textId="77777777" w:rsidR="00F44B58" w:rsidRDefault="00F44B58">
                    <w:pPr>
                      <w:pStyle w:val="ab"/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763689">
                      <w:rPr>
                        <w:rStyle w:val="aa"/>
                        <w:noProof/>
                      </w:rPr>
                      <w:t>8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 w15:restartNumberingAfterBreak="0">
    <w:nsid w:val="002E21EB"/>
    <w:multiLevelType w:val="multilevel"/>
    <w:tmpl w:val="F244BA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4A614C2"/>
    <w:multiLevelType w:val="hybridMultilevel"/>
    <w:tmpl w:val="F01E77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B17A4B"/>
    <w:multiLevelType w:val="multilevel"/>
    <w:tmpl w:val="CFE0653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EA0053"/>
    <w:multiLevelType w:val="hybridMultilevel"/>
    <w:tmpl w:val="FBEC1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B1A32"/>
    <w:multiLevelType w:val="multilevel"/>
    <w:tmpl w:val="44FC023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AC4A2E"/>
    <w:multiLevelType w:val="hybridMultilevel"/>
    <w:tmpl w:val="FBEC1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E0CB3"/>
    <w:multiLevelType w:val="multilevel"/>
    <w:tmpl w:val="E38CFF2C"/>
    <w:lvl w:ilvl="0">
      <w:start w:val="2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72" w:hanging="67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B37920"/>
    <w:multiLevelType w:val="hybridMultilevel"/>
    <w:tmpl w:val="DE9A64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F2770"/>
    <w:multiLevelType w:val="hybridMultilevel"/>
    <w:tmpl w:val="8C6EE9AE"/>
    <w:lvl w:ilvl="0" w:tplc="ED8248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D3200"/>
    <w:multiLevelType w:val="hybridMultilevel"/>
    <w:tmpl w:val="DE9A64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F1FC3"/>
    <w:multiLevelType w:val="multilevel"/>
    <w:tmpl w:val="57305332"/>
    <w:lvl w:ilvl="0">
      <w:start w:val="2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2" w:hanging="67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3" w15:restartNumberingAfterBreak="0">
    <w:nsid w:val="22B355AA"/>
    <w:multiLevelType w:val="multilevel"/>
    <w:tmpl w:val="9DC07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40" w:hanging="780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140" w:hanging="780"/>
      </w:pPr>
      <w:rPr>
        <w:rFonts w:hint="default"/>
        <w:b w:val="0"/>
      </w:rPr>
    </w:lvl>
    <w:lvl w:ilvl="3">
      <w:start w:val="19"/>
      <w:numFmt w:val="decimal"/>
      <w:isLgl/>
      <w:lvlText w:val="%1.%2.%3.%4"/>
      <w:lvlJc w:val="left"/>
      <w:pPr>
        <w:ind w:left="1140" w:hanging="7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24575C58"/>
    <w:multiLevelType w:val="multilevel"/>
    <w:tmpl w:val="F086E30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EB0A06"/>
    <w:multiLevelType w:val="hybridMultilevel"/>
    <w:tmpl w:val="C896ABD4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9B65BAC"/>
    <w:multiLevelType w:val="multilevel"/>
    <w:tmpl w:val="191210BC"/>
    <w:lvl w:ilvl="0">
      <w:start w:val="2"/>
      <w:numFmt w:val="decimal"/>
      <w:lvlText w:val="%1"/>
      <w:lvlJc w:val="left"/>
      <w:pPr>
        <w:ind w:left="780" w:hanging="780"/>
      </w:pPr>
    </w:lvl>
    <w:lvl w:ilvl="1">
      <w:start w:val="2"/>
      <w:numFmt w:val="decimal"/>
      <w:lvlText w:val="%1.%2"/>
      <w:lvlJc w:val="left"/>
      <w:pPr>
        <w:ind w:left="992" w:hanging="780"/>
      </w:pPr>
    </w:lvl>
    <w:lvl w:ilvl="2">
      <w:start w:val="1"/>
      <w:numFmt w:val="decimal"/>
      <w:lvlText w:val="%1.%2.%3"/>
      <w:lvlJc w:val="left"/>
      <w:pPr>
        <w:ind w:left="1204" w:hanging="780"/>
      </w:pPr>
    </w:lvl>
    <w:lvl w:ilvl="3">
      <w:start w:val="2"/>
      <w:numFmt w:val="decimal"/>
      <w:lvlText w:val="%1.%2.%3.%4"/>
      <w:lvlJc w:val="left"/>
      <w:pPr>
        <w:ind w:left="1416" w:hanging="780"/>
      </w:pPr>
    </w:lvl>
    <w:lvl w:ilvl="4">
      <w:start w:val="2"/>
      <w:numFmt w:val="decimal"/>
      <w:lvlText w:val="%1.%2.%3.%4.%5"/>
      <w:lvlJc w:val="left"/>
      <w:pPr>
        <w:ind w:left="1928" w:hanging="1080"/>
      </w:pPr>
    </w:lvl>
    <w:lvl w:ilvl="5">
      <w:start w:val="1"/>
      <w:numFmt w:val="decimal"/>
      <w:lvlText w:val="%1.%2.%3.%4.%5.%6"/>
      <w:lvlJc w:val="left"/>
      <w:pPr>
        <w:ind w:left="2140" w:hanging="1080"/>
      </w:pPr>
    </w:lvl>
    <w:lvl w:ilvl="6">
      <w:start w:val="1"/>
      <w:numFmt w:val="decimal"/>
      <w:lvlText w:val="%1.%2.%3.%4.%5.%6.%7"/>
      <w:lvlJc w:val="left"/>
      <w:pPr>
        <w:ind w:left="2712" w:hanging="1440"/>
      </w:pPr>
    </w:lvl>
    <w:lvl w:ilvl="7">
      <w:start w:val="1"/>
      <w:numFmt w:val="decimal"/>
      <w:lvlText w:val="%1.%2.%3.%4.%5.%6.%7.%8"/>
      <w:lvlJc w:val="left"/>
      <w:pPr>
        <w:ind w:left="2924" w:hanging="1440"/>
      </w:pPr>
    </w:lvl>
    <w:lvl w:ilvl="8">
      <w:start w:val="1"/>
      <w:numFmt w:val="decimal"/>
      <w:lvlText w:val="%1.%2.%3.%4.%5.%6.%7.%8.%9"/>
      <w:lvlJc w:val="left"/>
      <w:pPr>
        <w:ind w:left="3136" w:hanging="1440"/>
      </w:pPr>
    </w:lvl>
  </w:abstractNum>
  <w:abstractNum w:abstractNumId="17" w15:restartNumberingAfterBreak="0">
    <w:nsid w:val="2C394170"/>
    <w:multiLevelType w:val="hybridMultilevel"/>
    <w:tmpl w:val="38789ADA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8" w15:restartNumberingAfterBreak="0">
    <w:nsid w:val="2DFF5B51"/>
    <w:multiLevelType w:val="hybridMultilevel"/>
    <w:tmpl w:val="FBEC1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6849"/>
    <w:multiLevelType w:val="hybridMultilevel"/>
    <w:tmpl w:val="FA040A70"/>
    <w:lvl w:ilvl="0" w:tplc="167605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DBD3A77"/>
    <w:multiLevelType w:val="hybridMultilevel"/>
    <w:tmpl w:val="DE9A64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F4AAC"/>
    <w:multiLevelType w:val="hybridMultilevel"/>
    <w:tmpl w:val="327A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D5D1B"/>
    <w:multiLevelType w:val="hybridMultilevel"/>
    <w:tmpl w:val="FBEC1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A92867"/>
    <w:multiLevelType w:val="hybridMultilevel"/>
    <w:tmpl w:val="5D1C5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19439E8"/>
    <w:multiLevelType w:val="multilevel"/>
    <w:tmpl w:val="88803AA4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D3D7988"/>
    <w:multiLevelType w:val="hybridMultilevel"/>
    <w:tmpl w:val="DE9A64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07948"/>
    <w:multiLevelType w:val="multilevel"/>
    <w:tmpl w:val="FF5AEEA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1107EA"/>
    <w:multiLevelType w:val="hybridMultilevel"/>
    <w:tmpl w:val="739E1752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8" w15:restartNumberingAfterBreak="0">
    <w:nsid w:val="78BC1F33"/>
    <w:multiLevelType w:val="hybridMultilevel"/>
    <w:tmpl w:val="2D78CA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7F1A57FE"/>
    <w:multiLevelType w:val="multilevel"/>
    <w:tmpl w:val="D9E81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25"/>
  </w:num>
  <w:num w:numId="4">
    <w:abstractNumId w:val="13"/>
  </w:num>
  <w:num w:numId="5">
    <w:abstractNumId w:val="6"/>
  </w:num>
  <w:num w:numId="6">
    <w:abstractNumId w:val="24"/>
  </w:num>
  <w:num w:numId="7">
    <w:abstractNumId w:val="21"/>
  </w:num>
  <w:num w:numId="8">
    <w:abstractNumId w:val="15"/>
  </w:num>
  <w:num w:numId="9">
    <w:abstractNumId w:val="29"/>
  </w:num>
  <w:num w:numId="10">
    <w:abstractNumId w:val="2"/>
  </w:num>
  <w:num w:numId="11">
    <w:abstractNumId w:val="10"/>
  </w:num>
  <w:num w:numId="12">
    <w:abstractNumId w:val="4"/>
  </w:num>
  <w:num w:numId="13">
    <w:abstractNumId w:val="20"/>
  </w:num>
  <w:num w:numId="14">
    <w:abstractNumId w:val="18"/>
  </w:num>
  <w:num w:numId="15">
    <w:abstractNumId w:val="22"/>
  </w:num>
  <w:num w:numId="16">
    <w:abstractNumId w:val="9"/>
  </w:num>
  <w:num w:numId="17">
    <w:abstractNumId w:val="23"/>
  </w:num>
  <w:num w:numId="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5"/>
  </w:num>
  <w:num w:numId="21">
    <w:abstractNumId w:val="1"/>
  </w:num>
  <w:num w:numId="22">
    <w:abstractNumId w:val="3"/>
  </w:num>
  <w:num w:numId="23">
    <w:abstractNumId w:val="14"/>
  </w:num>
  <w:num w:numId="24">
    <w:abstractNumId w:val="11"/>
  </w:num>
  <w:num w:numId="25">
    <w:abstractNumId w:val="27"/>
  </w:num>
  <w:num w:numId="26">
    <w:abstractNumId w:val="1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7"/>
  </w:num>
  <w:num w:numId="29">
    <w:abstractNumId w:val="8"/>
  </w:num>
  <w:num w:numId="30">
    <w:abstractNumId w:val="19"/>
  </w:num>
  <w:num w:numId="31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546"/>
    <w:rsid w:val="00002E27"/>
    <w:rsid w:val="00004906"/>
    <w:rsid w:val="000050C0"/>
    <w:rsid w:val="000054F5"/>
    <w:rsid w:val="000113D7"/>
    <w:rsid w:val="00012E8E"/>
    <w:rsid w:val="00013331"/>
    <w:rsid w:val="00014D88"/>
    <w:rsid w:val="0002062A"/>
    <w:rsid w:val="00023BD6"/>
    <w:rsid w:val="0002426C"/>
    <w:rsid w:val="000278AE"/>
    <w:rsid w:val="000341AA"/>
    <w:rsid w:val="00043826"/>
    <w:rsid w:val="000450C6"/>
    <w:rsid w:val="0004616D"/>
    <w:rsid w:val="00047D75"/>
    <w:rsid w:val="00050697"/>
    <w:rsid w:val="000511D2"/>
    <w:rsid w:val="00051DA2"/>
    <w:rsid w:val="00054A38"/>
    <w:rsid w:val="000552C9"/>
    <w:rsid w:val="0005568C"/>
    <w:rsid w:val="00056A12"/>
    <w:rsid w:val="000572AD"/>
    <w:rsid w:val="00060D1B"/>
    <w:rsid w:val="00063D2D"/>
    <w:rsid w:val="000650A4"/>
    <w:rsid w:val="00065B7B"/>
    <w:rsid w:val="00066AC5"/>
    <w:rsid w:val="00066B5E"/>
    <w:rsid w:val="0007056D"/>
    <w:rsid w:val="00070D73"/>
    <w:rsid w:val="000711D8"/>
    <w:rsid w:val="00071460"/>
    <w:rsid w:val="0007174A"/>
    <w:rsid w:val="00071940"/>
    <w:rsid w:val="0007206E"/>
    <w:rsid w:val="00072290"/>
    <w:rsid w:val="00072D5C"/>
    <w:rsid w:val="00077594"/>
    <w:rsid w:val="00077E0E"/>
    <w:rsid w:val="00080A27"/>
    <w:rsid w:val="00084DF8"/>
    <w:rsid w:val="00090559"/>
    <w:rsid w:val="000A2AE4"/>
    <w:rsid w:val="000A620F"/>
    <w:rsid w:val="000A6537"/>
    <w:rsid w:val="000B0654"/>
    <w:rsid w:val="000B21D7"/>
    <w:rsid w:val="000B3869"/>
    <w:rsid w:val="000B39C4"/>
    <w:rsid w:val="000B5CDF"/>
    <w:rsid w:val="000B5E4F"/>
    <w:rsid w:val="000B77C2"/>
    <w:rsid w:val="000C0CFD"/>
    <w:rsid w:val="000C462B"/>
    <w:rsid w:val="000C4A39"/>
    <w:rsid w:val="000C670D"/>
    <w:rsid w:val="000C7906"/>
    <w:rsid w:val="000D1BA5"/>
    <w:rsid w:val="000D2270"/>
    <w:rsid w:val="000E1BF9"/>
    <w:rsid w:val="000E4D45"/>
    <w:rsid w:val="000E7575"/>
    <w:rsid w:val="000E7B46"/>
    <w:rsid w:val="000F05A0"/>
    <w:rsid w:val="000F1CA1"/>
    <w:rsid w:val="000F1F40"/>
    <w:rsid w:val="000F3CC3"/>
    <w:rsid w:val="000F4441"/>
    <w:rsid w:val="000F6911"/>
    <w:rsid w:val="00100CAF"/>
    <w:rsid w:val="00102240"/>
    <w:rsid w:val="00102E5A"/>
    <w:rsid w:val="001105D3"/>
    <w:rsid w:val="00120B37"/>
    <w:rsid w:val="00121317"/>
    <w:rsid w:val="001252F2"/>
    <w:rsid w:val="001308EA"/>
    <w:rsid w:val="001338F7"/>
    <w:rsid w:val="00136D95"/>
    <w:rsid w:val="00145DC4"/>
    <w:rsid w:val="00147048"/>
    <w:rsid w:val="001531D5"/>
    <w:rsid w:val="0015324F"/>
    <w:rsid w:val="00164035"/>
    <w:rsid w:val="001678D3"/>
    <w:rsid w:val="001713BD"/>
    <w:rsid w:val="00174781"/>
    <w:rsid w:val="001800A7"/>
    <w:rsid w:val="001822A0"/>
    <w:rsid w:val="00184856"/>
    <w:rsid w:val="0018522C"/>
    <w:rsid w:val="001914E2"/>
    <w:rsid w:val="00191CE5"/>
    <w:rsid w:val="001927A8"/>
    <w:rsid w:val="00192AF1"/>
    <w:rsid w:val="001945D5"/>
    <w:rsid w:val="0019685B"/>
    <w:rsid w:val="00197372"/>
    <w:rsid w:val="001A1685"/>
    <w:rsid w:val="001A29CF"/>
    <w:rsid w:val="001A3F30"/>
    <w:rsid w:val="001A71B0"/>
    <w:rsid w:val="001B04EA"/>
    <w:rsid w:val="001B276B"/>
    <w:rsid w:val="001B7357"/>
    <w:rsid w:val="001B786B"/>
    <w:rsid w:val="001C0220"/>
    <w:rsid w:val="001C1DC7"/>
    <w:rsid w:val="001C304A"/>
    <w:rsid w:val="001C3180"/>
    <w:rsid w:val="001C32BD"/>
    <w:rsid w:val="001D1648"/>
    <w:rsid w:val="001D3F3C"/>
    <w:rsid w:val="001D4349"/>
    <w:rsid w:val="001E464E"/>
    <w:rsid w:val="001E5211"/>
    <w:rsid w:val="001F0AAC"/>
    <w:rsid w:val="001F2A33"/>
    <w:rsid w:val="001F569A"/>
    <w:rsid w:val="001F58BE"/>
    <w:rsid w:val="0020267B"/>
    <w:rsid w:val="00204666"/>
    <w:rsid w:val="002072E1"/>
    <w:rsid w:val="0021062E"/>
    <w:rsid w:val="00212EEC"/>
    <w:rsid w:val="002140F0"/>
    <w:rsid w:val="002211B2"/>
    <w:rsid w:val="00222799"/>
    <w:rsid w:val="00233E0D"/>
    <w:rsid w:val="00241CAD"/>
    <w:rsid w:val="00253C3A"/>
    <w:rsid w:val="00254038"/>
    <w:rsid w:val="0025522C"/>
    <w:rsid w:val="002557C1"/>
    <w:rsid w:val="002577CA"/>
    <w:rsid w:val="0026032C"/>
    <w:rsid w:val="002615BE"/>
    <w:rsid w:val="002621F3"/>
    <w:rsid w:val="002648E8"/>
    <w:rsid w:val="0027432F"/>
    <w:rsid w:val="00276AFA"/>
    <w:rsid w:val="002815E2"/>
    <w:rsid w:val="0028181B"/>
    <w:rsid w:val="00286735"/>
    <w:rsid w:val="002926B1"/>
    <w:rsid w:val="00294A4D"/>
    <w:rsid w:val="002A2AA7"/>
    <w:rsid w:val="002A5522"/>
    <w:rsid w:val="002A7F20"/>
    <w:rsid w:val="002B79F5"/>
    <w:rsid w:val="002B7DD0"/>
    <w:rsid w:val="002C2CAF"/>
    <w:rsid w:val="002C3BFA"/>
    <w:rsid w:val="002C3E5A"/>
    <w:rsid w:val="002C3FED"/>
    <w:rsid w:val="002C7C6E"/>
    <w:rsid w:val="002D0978"/>
    <w:rsid w:val="002D15D2"/>
    <w:rsid w:val="002D1E68"/>
    <w:rsid w:val="002D3485"/>
    <w:rsid w:val="002D3513"/>
    <w:rsid w:val="002D40DD"/>
    <w:rsid w:val="002D44A1"/>
    <w:rsid w:val="002D5F69"/>
    <w:rsid w:val="002E4413"/>
    <w:rsid w:val="002E5064"/>
    <w:rsid w:val="002E6ECF"/>
    <w:rsid w:val="002E7823"/>
    <w:rsid w:val="002F16CF"/>
    <w:rsid w:val="002F2AD0"/>
    <w:rsid w:val="003006D1"/>
    <w:rsid w:val="00302279"/>
    <w:rsid w:val="003061DB"/>
    <w:rsid w:val="003112BD"/>
    <w:rsid w:val="00312D1C"/>
    <w:rsid w:val="00314438"/>
    <w:rsid w:val="00316192"/>
    <w:rsid w:val="003164F3"/>
    <w:rsid w:val="00316779"/>
    <w:rsid w:val="00316DF9"/>
    <w:rsid w:val="00317F27"/>
    <w:rsid w:val="00323EBE"/>
    <w:rsid w:val="003261CA"/>
    <w:rsid w:val="0032687E"/>
    <w:rsid w:val="0032732B"/>
    <w:rsid w:val="00330D1E"/>
    <w:rsid w:val="003327B1"/>
    <w:rsid w:val="003332B3"/>
    <w:rsid w:val="00343C92"/>
    <w:rsid w:val="00351633"/>
    <w:rsid w:val="00354244"/>
    <w:rsid w:val="003578F9"/>
    <w:rsid w:val="0036338F"/>
    <w:rsid w:val="00363CAA"/>
    <w:rsid w:val="00365161"/>
    <w:rsid w:val="00365A7B"/>
    <w:rsid w:val="00366173"/>
    <w:rsid w:val="00366613"/>
    <w:rsid w:val="00367C4F"/>
    <w:rsid w:val="003728A5"/>
    <w:rsid w:val="003739AA"/>
    <w:rsid w:val="00374838"/>
    <w:rsid w:val="00374BA6"/>
    <w:rsid w:val="003774C1"/>
    <w:rsid w:val="003779B0"/>
    <w:rsid w:val="00380893"/>
    <w:rsid w:val="00380B47"/>
    <w:rsid w:val="00380B7F"/>
    <w:rsid w:val="00381A81"/>
    <w:rsid w:val="003827BC"/>
    <w:rsid w:val="00382D5B"/>
    <w:rsid w:val="00387010"/>
    <w:rsid w:val="0039019B"/>
    <w:rsid w:val="00391920"/>
    <w:rsid w:val="00395A82"/>
    <w:rsid w:val="00395FD6"/>
    <w:rsid w:val="0039647D"/>
    <w:rsid w:val="003967A5"/>
    <w:rsid w:val="00397EE3"/>
    <w:rsid w:val="003A1F04"/>
    <w:rsid w:val="003A3017"/>
    <w:rsid w:val="003A33F9"/>
    <w:rsid w:val="003A3763"/>
    <w:rsid w:val="003A65F1"/>
    <w:rsid w:val="003A7958"/>
    <w:rsid w:val="003B09CF"/>
    <w:rsid w:val="003B256D"/>
    <w:rsid w:val="003C173F"/>
    <w:rsid w:val="003C37BC"/>
    <w:rsid w:val="003C4FB5"/>
    <w:rsid w:val="003D19C8"/>
    <w:rsid w:val="003D2AAB"/>
    <w:rsid w:val="003D4AB3"/>
    <w:rsid w:val="003D6F33"/>
    <w:rsid w:val="003E0F2D"/>
    <w:rsid w:val="003E1E8B"/>
    <w:rsid w:val="003E37C8"/>
    <w:rsid w:val="003E587E"/>
    <w:rsid w:val="003E6628"/>
    <w:rsid w:val="003E6855"/>
    <w:rsid w:val="003E6A0F"/>
    <w:rsid w:val="003E6F89"/>
    <w:rsid w:val="003E728A"/>
    <w:rsid w:val="003F33B9"/>
    <w:rsid w:val="003F34A2"/>
    <w:rsid w:val="003F39D9"/>
    <w:rsid w:val="003F40A8"/>
    <w:rsid w:val="003F5CD4"/>
    <w:rsid w:val="00400D77"/>
    <w:rsid w:val="004013E8"/>
    <w:rsid w:val="00402F85"/>
    <w:rsid w:val="004035EF"/>
    <w:rsid w:val="00404559"/>
    <w:rsid w:val="0041083F"/>
    <w:rsid w:val="0042272C"/>
    <w:rsid w:val="00424620"/>
    <w:rsid w:val="004255C7"/>
    <w:rsid w:val="0042788A"/>
    <w:rsid w:val="00432FEB"/>
    <w:rsid w:val="00435974"/>
    <w:rsid w:val="004377EE"/>
    <w:rsid w:val="00437BB8"/>
    <w:rsid w:val="00440F4C"/>
    <w:rsid w:val="00441E47"/>
    <w:rsid w:val="00443910"/>
    <w:rsid w:val="004459FB"/>
    <w:rsid w:val="00453524"/>
    <w:rsid w:val="00454BD1"/>
    <w:rsid w:val="004577B9"/>
    <w:rsid w:val="00460BE0"/>
    <w:rsid w:val="00462135"/>
    <w:rsid w:val="004655AE"/>
    <w:rsid w:val="0046570C"/>
    <w:rsid w:val="004834DA"/>
    <w:rsid w:val="00486B9C"/>
    <w:rsid w:val="00490232"/>
    <w:rsid w:val="00490B57"/>
    <w:rsid w:val="00493DED"/>
    <w:rsid w:val="00494DEF"/>
    <w:rsid w:val="004960EB"/>
    <w:rsid w:val="004A066B"/>
    <w:rsid w:val="004A2BB0"/>
    <w:rsid w:val="004A4B8B"/>
    <w:rsid w:val="004A6F20"/>
    <w:rsid w:val="004B0713"/>
    <w:rsid w:val="004B2F18"/>
    <w:rsid w:val="004B7B58"/>
    <w:rsid w:val="004C078A"/>
    <w:rsid w:val="004C2272"/>
    <w:rsid w:val="004C49AD"/>
    <w:rsid w:val="004C5428"/>
    <w:rsid w:val="004C5B88"/>
    <w:rsid w:val="004D263B"/>
    <w:rsid w:val="004D2CFA"/>
    <w:rsid w:val="004D3F9D"/>
    <w:rsid w:val="004D466D"/>
    <w:rsid w:val="004D5595"/>
    <w:rsid w:val="004D580C"/>
    <w:rsid w:val="004D6748"/>
    <w:rsid w:val="004D7046"/>
    <w:rsid w:val="004D73C6"/>
    <w:rsid w:val="004E31D4"/>
    <w:rsid w:val="004E67C8"/>
    <w:rsid w:val="004E6E86"/>
    <w:rsid w:val="004E7C85"/>
    <w:rsid w:val="004F0BAC"/>
    <w:rsid w:val="004F3912"/>
    <w:rsid w:val="004F6469"/>
    <w:rsid w:val="004F74D5"/>
    <w:rsid w:val="00502130"/>
    <w:rsid w:val="00503D0B"/>
    <w:rsid w:val="005044F2"/>
    <w:rsid w:val="005053C8"/>
    <w:rsid w:val="00506C64"/>
    <w:rsid w:val="00510B95"/>
    <w:rsid w:val="0051342E"/>
    <w:rsid w:val="00513B82"/>
    <w:rsid w:val="00521ED9"/>
    <w:rsid w:val="00530441"/>
    <w:rsid w:val="00530CC7"/>
    <w:rsid w:val="00530F07"/>
    <w:rsid w:val="0054042F"/>
    <w:rsid w:val="0055087B"/>
    <w:rsid w:val="00553035"/>
    <w:rsid w:val="005533A7"/>
    <w:rsid w:val="00556D79"/>
    <w:rsid w:val="00557B08"/>
    <w:rsid w:val="00561018"/>
    <w:rsid w:val="005645A6"/>
    <w:rsid w:val="005666EF"/>
    <w:rsid w:val="005711A7"/>
    <w:rsid w:val="00571FC1"/>
    <w:rsid w:val="00572AD7"/>
    <w:rsid w:val="0057315B"/>
    <w:rsid w:val="005749F8"/>
    <w:rsid w:val="00575EBA"/>
    <w:rsid w:val="00581829"/>
    <w:rsid w:val="0058613C"/>
    <w:rsid w:val="00591F7E"/>
    <w:rsid w:val="00592CB7"/>
    <w:rsid w:val="005932EB"/>
    <w:rsid w:val="0059707A"/>
    <w:rsid w:val="00597718"/>
    <w:rsid w:val="005A23C4"/>
    <w:rsid w:val="005A38F3"/>
    <w:rsid w:val="005B2A66"/>
    <w:rsid w:val="005B3F38"/>
    <w:rsid w:val="005B6018"/>
    <w:rsid w:val="005C0DD3"/>
    <w:rsid w:val="005C527F"/>
    <w:rsid w:val="005D1510"/>
    <w:rsid w:val="005D3230"/>
    <w:rsid w:val="005D3F05"/>
    <w:rsid w:val="005D494D"/>
    <w:rsid w:val="005D5E88"/>
    <w:rsid w:val="005D5EB5"/>
    <w:rsid w:val="005E3F23"/>
    <w:rsid w:val="005E5E30"/>
    <w:rsid w:val="005E6258"/>
    <w:rsid w:val="005F0CD3"/>
    <w:rsid w:val="005F0DF7"/>
    <w:rsid w:val="005F47D5"/>
    <w:rsid w:val="005F4FB2"/>
    <w:rsid w:val="005F61D6"/>
    <w:rsid w:val="005F7742"/>
    <w:rsid w:val="00600688"/>
    <w:rsid w:val="00600928"/>
    <w:rsid w:val="006010E0"/>
    <w:rsid w:val="00601A74"/>
    <w:rsid w:val="00601C47"/>
    <w:rsid w:val="00606030"/>
    <w:rsid w:val="00606867"/>
    <w:rsid w:val="00610118"/>
    <w:rsid w:val="00611DAD"/>
    <w:rsid w:val="006124CD"/>
    <w:rsid w:val="00613952"/>
    <w:rsid w:val="00614065"/>
    <w:rsid w:val="006140DA"/>
    <w:rsid w:val="00614F07"/>
    <w:rsid w:val="00616C36"/>
    <w:rsid w:val="0062491F"/>
    <w:rsid w:val="00630495"/>
    <w:rsid w:val="006308B5"/>
    <w:rsid w:val="00631515"/>
    <w:rsid w:val="0063357C"/>
    <w:rsid w:val="00635FC3"/>
    <w:rsid w:val="00640382"/>
    <w:rsid w:val="0064040A"/>
    <w:rsid w:val="006419E2"/>
    <w:rsid w:val="00645941"/>
    <w:rsid w:val="00646D8E"/>
    <w:rsid w:val="00646E72"/>
    <w:rsid w:val="006519C2"/>
    <w:rsid w:val="0065780D"/>
    <w:rsid w:val="00657A8F"/>
    <w:rsid w:val="00657CD8"/>
    <w:rsid w:val="00661355"/>
    <w:rsid w:val="00666D89"/>
    <w:rsid w:val="00671243"/>
    <w:rsid w:val="00671600"/>
    <w:rsid w:val="00672F70"/>
    <w:rsid w:val="00677C5F"/>
    <w:rsid w:val="00677E57"/>
    <w:rsid w:val="006825B8"/>
    <w:rsid w:val="00687A06"/>
    <w:rsid w:val="00687F78"/>
    <w:rsid w:val="00693718"/>
    <w:rsid w:val="00695BF1"/>
    <w:rsid w:val="00697B68"/>
    <w:rsid w:val="006A1A56"/>
    <w:rsid w:val="006A3151"/>
    <w:rsid w:val="006A4B2C"/>
    <w:rsid w:val="006B16D4"/>
    <w:rsid w:val="006B21EA"/>
    <w:rsid w:val="006B38CA"/>
    <w:rsid w:val="006B44EA"/>
    <w:rsid w:val="006B55C4"/>
    <w:rsid w:val="006B6FC5"/>
    <w:rsid w:val="006B78AB"/>
    <w:rsid w:val="006B7A60"/>
    <w:rsid w:val="006C0EE2"/>
    <w:rsid w:val="006C28BE"/>
    <w:rsid w:val="006C6FCB"/>
    <w:rsid w:val="006D060F"/>
    <w:rsid w:val="006D1DCD"/>
    <w:rsid w:val="006D4E1C"/>
    <w:rsid w:val="006E1211"/>
    <w:rsid w:val="006E1982"/>
    <w:rsid w:val="006E4EF3"/>
    <w:rsid w:val="006E7546"/>
    <w:rsid w:val="006F1570"/>
    <w:rsid w:val="006F1803"/>
    <w:rsid w:val="006F2943"/>
    <w:rsid w:val="006F4AED"/>
    <w:rsid w:val="00700411"/>
    <w:rsid w:val="0070142A"/>
    <w:rsid w:val="00707884"/>
    <w:rsid w:val="007104D6"/>
    <w:rsid w:val="007108AA"/>
    <w:rsid w:val="0071680A"/>
    <w:rsid w:val="00720391"/>
    <w:rsid w:val="00723AB9"/>
    <w:rsid w:val="0072475B"/>
    <w:rsid w:val="00726BF6"/>
    <w:rsid w:val="00730776"/>
    <w:rsid w:val="00730CD1"/>
    <w:rsid w:val="00732529"/>
    <w:rsid w:val="00736EB3"/>
    <w:rsid w:val="007374FD"/>
    <w:rsid w:val="007403D9"/>
    <w:rsid w:val="00740864"/>
    <w:rsid w:val="00740CDA"/>
    <w:rsid w:val="00741D05"/>
    <w:rsid w:val="007435C7"/>
    <w:rsid w:val="00743DB9"/>
    <w:rsid w:val="007476A8"/>
    <w:rsid w:val="007506B9"/>
    <w:rsid w:val="00750BED"/>
    <w:rsid w:val="00753562"/>
    <w:rsid w:val="00760160"/>
    <w:rsid w:val="00763689"/>
    <w:rsid w:val="00770130"/>
    <w:rsid w:val="00774A01"/>
    <w:rsid w:val="00775A3B"/>
    <w:rsid w:val="00775F18"/>
    <w:rsid w:val="00776A3E"/>
    <w:rsid w:val="007819D9"/>
    <w:rsid w:val="00781EF5"/>
    <w:rsid w:val="00783BBD"/>
    <w:rsid w:val="00784A51"/>
    <w:rsid w:val="00785184"/>
    <w:rsid w:val="00787086"/>
    <w:rsid w:val="00787911"/>
    <w:rsid w:val="00787CDA"/>
    <w:rsid w:val="00790514"/>
    <w:rsid w:val="0079088B"/>
    <w:rsid w:val="00792DC8"/>
    <w:rsid w:val="00793D85"/>
    <w:rsid w:val="00796AC1"/>
    <w:rsid w:val="007A3625"/>
    <w:rsid w:val="007A394A"/>
    <w:rsid w:val="007A3ACE"/>
    <w:rsid w:val="007A681C"/>
    <w:rsid w:val="007A7240"/>
    <w:rsid w:val="007B0903"/>
    <w:rsid w:val="007B1E2D"/>
    <w:rsid w:val="007B2FE1"/>
    <w:rsid w:val="007B5DF7"/>
    <w:rsid w:val="007B614E"/>
    <w:rsid w:val="007B7F3D"/>
    <w:rsid w:val="007C10D1"/>
    <w:rsid w:val="007C6562"/>
    <w:rsid w:val="007C774A"/>
    <w:rsid w:val="007D13F5"/>
    <w:rsid w:val="007D2437"/>
    <w:rsid w:val="007D7A34"/>
    <w:rsid w:val="007E2FA4"/>
    <w:rsid w:val="007E49F7"/>
    <w:rsid w:val="007E4BB9"/>
    <w:rsid w:val="007F07B6"/>
    <w:rsid w:val="00803307"/>
    <w:rsid w:val="00803990"/>
    <w:rsid w:val="00804B2C"/>
    <w:rsid w:val="008050D1"/>
    <w:rsid w:val="008111BA"/>
    <w:rsid w:val="008123E3"/>
    <w:rsid w:val="008142CD"/>
    <w:rsid w:val="008148B1"/>
    <w:rsid w:val="00816BFA"/>
    <w:rsid w:val="00820A21"/>
    <w:rsid w:val="00823537"/>
    <w:rsid w:val="00823743"/>
    <w:rsid w:val="00823E23"/>
    <w:rsid w:val="008244DB"/>
    <w:rsid w:val="008248A8"/>
    <w:rsid w:val="00825E60"/>
    <w:rsid w:val="0082705E"/>
    <w:rsid w:val="00831323"/>
    <w:rsid w:val="00832D6C"/>
    <w:rsid w:val="00832E72"/>
    <w:rsid w:val="00833538"/>
    <w:rsid w:val="008361CB"/>
    <w:rsid w:val="008372B4"/>
    <w:rsid w:val="00843A32"/>
    <w:rsid w:val="0084640C"/>
    <w:rsid w:val="008509D9"/>
    <w:rsid w:val="00853753"/>
    <w:rsid w:val="00854797"/>
    <w:rsid w:val="008553DA"/>
    <w:rsid w:val="0087007F"/>
    <w:rsid w:val="00870380"/>
    <w:rsid w:val="0087077F"/>
    <w:rsid w:val="00873485"/>
    <w:rsid w:val="00882E48"/>
    <w:rsid w:val="0088448F"/>
    <w:rsid w:val="00884C28"/>
    <w:rsid w:val="00885142"/>
    <w:rsid w:val="00885C70"/>
    <w:rsid w:val="00894AA3"/>
    <w:rsid w:val="00895480"/>
    <w:rsid w:val="00896EF1"/>
    <w:rsid w:val="0089785A"/>
    <w:rsid w:val="008A1F5F"/>
    <w:rsid w:val="008A365C"/>
    <w:rsid w:val="008A43FF"/>
    <w:rsid w:val="008A457F"/>
    <w:rsid w:val="008A5909"/>
    <w:rsid w:val="008A605F"/>
    <w:rsid w:val="008A6956"/>
    <w:rsid w:val="008B0335"/>
    <w:rsid w:val="008B08F8"/>
    <w:rsid w:val="008B298E"/>
    <w:rsid w:val="008B554F"/>
    <w:rsid w:val="008B5AFB"/>
    <w:rsid w:val="008B6C90"/>
    <w:rsid w:val="008B761A"/>
    <w:rsid w:val="008C3237"/>
    <w:rsid w:val="008C3CF8"/>
    <w:rsid w:val="008D01A6"/>
    <w:rsid w:val="008D03F9"/>
    <w:rsid w:val="008E0564"/>
    <w:rsid w:val="008E0E9E"/>
    <w:rsid w:val="008E226B"/>
    <w:rsid w:val="008E3BC0"/>
    <w:rsid w:val="008F15BA"/>
    <w:rsid w:val="008F4139"/>
    <w:rsid w:val="009003B1"/>
    <w:rsid w:val="009042C4"/>
    <w:rsid w:val="00904A11"/>
    <w:rsid w:val="00906019"/>
    <w:rsid w:val="00910742"/>
    <w:rsid w:val="0091079A"/>
    <w:rsid w:val="009225BA"/>
    <w:rsid w:val="009249C2"/>
    <w:rsid w:val="00924F50"/>
    <w:rsid w:val="00924FE1"/>
    <w:rsid w:val="009261AC"/>
    <w:rsid w:val="009262AB"/>
    <w:rsid w:val="00927371"/>
    <w:rsid w:val="0092795A"/>
    <w:rsid w:val="0093027F"/>
    <w:rsid w:val="00941083"/>
    <w:rsid w:val="009423CA"/>
    <w:rsid w:val="00943267"/>
    <w:rsid w:val="0094366E"/>
    <w:rsid w:val="009504C1"/>
    <w:rsid w:val="009530F9"/>
    <w:rsid w:val="00954014"/>
    <w:rsid w:val="009553E8"/>
    <w:rsid w:val="00956BCD"/>
    <w:rsid w:val="00962E34"/>
    <w:rsid w:val="00966633"/>
    <w:rsid w:val="009768D4"/>
    <w:rsid w:val="00982385"/>
    <w:rsid w:val="00982898"/>
    <w:rsid w:val="0098359B"/>
    <w:rsid w:val="00984F41"/>
    <w:rsid w:val="00990867"/>
    <w:rsid w:val="00995978"/>
    <w:rsid w:val="00996C45"/>
    <w:rsid w:val="009974FF"/>
    <w:rsid w:val="009A03AC"/>
    <w:rsid w:val="009A1B8B"/>
    <w:rsid w:val="009A4A41"/>
    <w:rsid w:val="009B19ED"/>
    <w:rsid w:val="009B56E1"/>
    <w:rsid w:val="009B7A03"/>
    <w:rsid w:val="009C381E"/>
    <w:rsid w:val="009C4FFE"/>
    <w:rsid w:val="009D16F8"/>
    <w:rsid w:val="009D6E8D"/>
    <w:rsid w:val="009E25FC"/>
    <w:rsid w:val="009E653B"/>
    <w:rsid w:val="009F05B8"/>
    <w:rsid w:val="009F2191"/>
    <w:rsid w:val="009F3AFA"/>
    <w:rsid w:val="009F4225"/>
    <w:rsid w:val="009F7CEF"/>
    <w:rsid w:val="00A02342"/>
    <w:rsid w:val="00A03F74"/>
    <w:rsid w:val="00A06CCB"/>
    <w:rsid w:val="00A06F74"/>
    <w:rsid w:val="00A100CE"/>
    <w:rsid w:val="00A10E95"/>
    <w:rsid w:val="00A125D1"/>
    <w:rsid w:val="00A20E9E"/>
    <w:rsid w:val="00A2184A"/>
    <w:rsid w:val="00A25B21"/>
    <w:rsid w:val="00A27AC1"/>
    <w:rsid w:val="00A27E21"/>
    <w:rsid w:val="00A30036"/>
    <w:rsid w:val="00A33808"/>
    <w:rsid w:val="00A33A79"/>
    <w:rsid w:val="00A3734D"/>
    <w:rsid w:val="00A40757"/>
    <w:rsid w:val="00A407B2"/>
    <w:rsid w:val="00A50487"/>
    <w:rsid w:val="00A5311F"/>
    <w:rsid w:val="00A56A6B"/>
    <w:rsid w:val="00A6382D"/>
    <w:rsid w:val="00A67316"/>
    <w:rsid w:val="00A74511"/>
    <w:rsid w:val="00A7565C"/>
    <w:rsid w:val="00A7637C"/>
    <w:rsid w:val="00A764B0"/>
    <w:rsid w:val="00A81FED"/>
    <w:rsid w:val="00A824F4"/>
    <w:rsid w:val="00A85FAE"/>
    <w:rsid w:val="00A86D84"/>
    <w:rsid w:val="00A913FA"/>
    <w:rsid w:val="00A9216F"/>
    <w:rsid w:val="00A94233"/>
    <w:rsid w:val="00A9665E"/>
    <w:rsid w:val="00A97AE8"/>
    <w:rsid w:val="00AA051C"/>
    <w:rsid w:val="00AA18BC"/>
    <w:rsid w:val="00AA2479"/>
    <w:rsid w:val="00AA4795"/>
    <w:rsid w:val="00AA6262"/>
    <w:rsid w:val="00AB1FC3"/>
    <w:rsid w:val="00AB3B89"/>
    <w:rsid w:val="00AB45D2"/>
    <w:rsid w:val="00AB4C63"/>
    <w:rsid w:val="00AB4EF7"/>
    <w:rsid w:val="00AC2DEE"/>
    <w:rsid w:val="00AC3F24"/>
    <w:rsid w:val="00AD3BF9"/>
    <w:rsid w:val="00AD58D7"/>
    <w:rsid w:val="00AE0E3A"/>
    <w:rsid w:val="00AE3E42"/>
    <w:rsid w:val="00AF03DA"/>
    <w:rsid w:val="00AF3561"/>
    <w:rsid w:val="00AF491D"/>
    <w:rsid w:val="00AF4F10"/>
    <w:rsid w:val="00AF69CE"/>
    <w:rsid w:val="00AF702B"/>
    <w:rsid w:val="00B0494E"/>
    <w:rsid w:val="00B04E6B"/>
    <w:rsid w:val="00B11AFF"/>
    <w:rsid w:val="00B12CDF"/>
    <w:rsid w:val="00B14591"/>
    <w:rsid w:val="00B15210"/>
    <w:rsid w:val="00B1600B"/>
    <w:rsid w:val="00B16749"/>
    <w:rsid w:val="00B20684"/>
    <w:rsid w:val="00B2146C"/>
    <w:rsid w:val="00B2628C"/>
    <w:rsid w:val="00B2731F"/>
    <w:rsid w:val="00B30AA7"/>
    <w:rsid w:val="00B37A15"/>
    <w:rsid w:val="00B416A2"/>
    <w:rsid w:val="00B41D0F"/>
    <w:rsid w:val="00B42837"/>
    <w:rsid w:val="00B44B7C"/>
    <w:rsid w:val="00B44E45"/>
    <w:rsid w:val="00B4628E"/>
    <w:rsid w:val="00B469BF"/>
    <w:rsid w:val="00B50DC7"/>
    <w:rsid w:val="00B526B6"/>
    <w:rsid w:val="00B52AEF"/>
    <w:rsid w:val="00B53500"/>
    <w:rsid w:val="00B56E73"/>
    <w:rsid w:val="00B61503"/>
    <w:rsid w:val="00B62391"/>
    <w:rsid w:val="00B64197"/>
    <w:rsid w:val="00B6426A"/>
    <w:rsid w:val="00B64858"/>
    <w:rsid w:val="00B66F8A"/>
    <w:rsid w:val="00B72D46"/>
    <w:rsid w:val="00B74A21"/>
    <w:rsid w:val="00B756B3"/>
    <w:rsid w:val="00B76941"/>
    <w:rsid w:val="00B76F3D"/>
    <w:rsid w:val="00B77749"/>
    <w:rsid w:val="00B80767"/>
    <w:rsid w:val="00B8163C"/>
    <w:rsid w:val="00B875FF"/>
    <w:rsid w:val="00B908E0"/>
    <w:rsid w:val="00B91FB9"/>
    <w:rsid w:val="00B94B5F"/>
    <w:rsid w:val="00B95260"/>
    <w:rsid w:val="00B95713"/>
    <w:rsid w:val="00B97EF2"/>
    <w:rsid w:val="00BA2A54"/>
    <w:rsid w:val="00BA4AF5"/>
    <w:rsid w:val="00BA5A33"/>
    <w:rsid w:val="00BA6A65"/>
    <w:rsid w:val="00BA767E"/>
    <w:rsid w:val="00BB1E3C"/>
    <w:rsid w:val="00BB2BD1"/>
    <w:rsid w:val="00BB6AC8"/>
    <w:rsid w:val="00BC07BC"/>
    <w:rsid w:val="00BC2D82"/>
    <w:rsid w:val="00BC5BFA"/>
    <w:rsid w:val="00BC5ECE"/>
    <w:rsid w:val="00BC5FC6"/>
    <w:rsid w:val="00BC705F"/>
    <w:rsid w:val="00BD0986"/>
    <w:rsid w:val="00BD0CD6"/>
    <w:rsid w:val="00BD397B"/>
    <w:rsid w:val="00BD56F0"/>
    <w:rsid w:val="00BD633E"/>
    <w:rsid w:val="00BD7937"/>
    <w:rsid w:val="00BE217F"/>
    <w:rsid w:val="00BE5122"/>
    <w:rsid w:val="00BE765B"/>
    <w:rsid w:val="00BE768A"/>
    <w:rsid w:val="00BF080A"/>
    <w:rsid w:val="00BF4F10"/>
    <w:rsid w:val="00BF578B"/>
    <w:rsid w:val="00BF64A1"/>
    <w:rsid w:val="00BF67FD"/>
    <w:rsid w:val="00BF7296"/>
    <w:rsid w:val="00BF76E0"/>
    <w:rsid w:val="00C005E6"/>
    <w:rsid w:val="00C03271"/>
    <w:rsid w:val="00C03FED"/>
    <w:rsid w:val="00C0467E"/>
    <w:rsid w:val="00C11787"/>
    <w:rsid w:val="00C12667"/>
    <w:rsid w:val="00C12EFA"/>
    <w:rsid w:val="00C1505E"/>
    <w:rsid w:val="00C171D9"/>
    <w:rsid w:val="00C204E5"/>
    <w:rsid w:val="00C248FF"/>
    <w:rsid w:val="00C25B39"/>
    <w:rsid w:val="00C27502"/>
    <w:rsid w:val="00C31816"/>
    <w:rsid w:val="00C31A37"/>
    <w:rsid w:val="00C31D4C"/>
    <w:rsid w:val="00C33E88"/>
    <w:rsid w:val="00C3493F"/>
    <w:rsid w:val="00C41AD6"/>
    <w:rsid w:val="00C44BAB"/>
    <w:rsid w:val="00C4684C"/>
    <w:rsid w:val="00C4699A"/>
    <w:rsid w:val="00C46ED3"/>
    <w:rsid w:val="00C47455"/>
    <w:rsid w:val="00C50188"/>
    <w:rsid w:val="00C52E8D"/>
    <w:rsid w:val="00C5730D"/>
    <w:rsid w:val="00C61C93"/>
    <w:rsid w:val="00C629DE"/>
    <w:rsid w:val="00C64162"/>
    <w:rsid w:val="00C67806"/>
    <w:rsid w:val="00C67928"/>
    <w:rsid w:val="00C70161"/>
    <w:rsid w:val="00C729F6"/>
    <w:rsid w:val="00C74498"/>
    <w:rsid w:val="00C7706D"/>
    <w:rsid w:val="00C77AF8"/>
    <w:rsid w:val="00C80227"/>
    <w:rsid w:val="00C85103"/>
    <w:rsid w:val="00C86879"/>
    <w:rsid w:val="00C875C8"/>
    <w:rsid w:val="00C959A2"/>
    <w:rsid w:val="00C96413"/>
    <w:rsid w:val="00CA012E"/>
    <w:rsid w:val="00CA47E1"/>
    <w:rsid w:val="00CA6B59"/>
    <w:rsid w:val="00CA7128"/>
    <w:rsid w:val="00CB123C"/>
    <w:rsid w:val="00CB2C8F"/>
    <w:rsid w:val="00CB3ED9"/>
    <w:rsid w:val="00CB5BD1"/>
    <w:rsid w:val="00CB5BFF"/>
    <w:rsid w:val="00CC05D7"/>
    <w:rsid w:val="00CC24F3"/>
    <w:rsid w:val="00CC6BF4"/>
    <w:rsid w:val="00CC7D21"/>
    <w:rsid w:val="00CD4F00"/>
    <w:rsid w:val="00CD66BB"/>
    <w:rsid w:val="00CE2980"/>
    <w:rsid w:val="00CE350F"/>
    <w:rsid w:val="00CE3AAE"/>
    <w:rsid w:val="00CE428F"/>
    <w:rsid w:val="00CF26DF"/>
    <w:rsid w:val="00CF3B87"/>
    <w:rsid w:val="00CF3F52"/>
    <w:rsid w:val="00CF4D1E"/>
    <w:rsid w:val="00CF7858"/>
    <w:rsid w:val="00D01B87"/>
    <w:rsid w:val="00D01EDC"/>
    <w:rsid w:val="00D02B63"/>
    <w:rsid w:val="00D04F89"/>
    <w:rsid w:val="00D06403"/>
    <w:rsid w:val="00D0667F"/>
    <w:rsid w:val="00D126C5"/>
    <w:rsid w:val="00D144B4"/>
    <w:rsid w:val="00D14BEA"/>
    <w:rsid w:val="00D167A3"/>
    <w:rsid w:val="00D20424"/>
    <w:rsid w:val="00D20F85"/>
    <w:rsid w:val="00D21DCE"/>
    <w:rsid w:val="00D24791"/>
    <w:rsid w:val="00D27940"/>
    <w:rsid w:val="00D301A6"/>
    <w:rsid w:val="00D33770"/>
    <w:rsid w:val="00D35092"/>
    <w:rsid w:val="00D36059"/>
    <w:rsid w:val="00D36EC8"/>
    <w:rsid w:val="00D40D18"/>
    <w:rsid w:val="00D412DA"/>
    <w:rsid w:val="00D41599"/>
    <w:rsid w:val="00D47648"/>
    <w:rsid w:val="00D51F93"/>
    <w:rsid w:val="00D5286E"/>
    <w:rsid w:val="00D55A1E"/>
    <w:rsid w:val="00D62842"/>
    <w:rsid w:val="00D64945"/>
    <w:rsid w:val="00D65366"/>
    <w:rsid w:val="00D74B68"/>
    <w:rsid w:val="00D74D56"/>
    <w:rsid w:val="00D7711D"/>
    <w:rsid w:val="00D80E42"/>
    <w:rsid w:val="00D83ECC"/>
    <w:rsid w:val="00D84903"/>
    <w:rsid w:val="00D91150"/>
    <w:rsid w:val="00D9268E"/>
    <w:rsid w:val="00D939D0"/>
    <w:rsid w:val="00D9511C"/>
    <w:rsid w:val="00D95C8C"/>
    <w:rsid w:val="00DA32DB"/>
    <w:rsid w:val="00DA47C8"/>
    <w:rsid w:val="00DA6838"/>
    <w:rsid w:val="00DA7E6A"/>
    <w:rsid w:val="00DB417E"/>
    <w:rsid w:val="00DB4683"/>
    <w:rsid w:val="00DC02E2"/>
    <w:rsid w:val="00DC1D9C"/>
    <w:rsid w:val="00DC1E1E"/>
    <w:rsid w:val="00DC38F3"/>
    <w:rsid w:val="00DC5C83"/>
    <w:rsid w:val="00DC7CAF"/>
    <w:rsid w:val="00DD1544"/>
    <w:rsid w:val="00DD1E9C"/>
    <w:rsid w:val="00DD2201"/>
    <w:rsid w:val="00DE14DE"/>
    <w:rsid w:val="00DE1709"/>
    <w:rsid w:val="00DE3D9A"/>
    <w:rsid w:val="00DE3F84"/>
    <w:rsid w:val="00DE4046"/>
    <w:rsid w:val="00DE6D53"/>
    <w:rsid w:val="00DF019B"/>
    <w:rsid w:val="00DF0224"/>
    <w:rsid w:val="00DF063B"/>
    <w:rsid w:val="00DF175C"/>
    <w:rsid w:val="00DF1959"/>
    <w:rsid w:val="00DF507D"/>
    <w:rsid w:val="00DF5C56"/>
    <w:rsid w:val="00DF69C1"/>
    <w:rsid w:val="00DF6CA6"/>
    <w:rsid w:val="00DF70C2"/>
    <w:rsid w:val="00DF78E8"/>
    <w:rsid w:val="00E00C4C"/>
    <w:rsid w:val="00E02AA0"/>
    <w:rsid w:val="00E07053"/>
    <w:rsid w:val="00E0755F"/>
    <w:rsid w:val="00E07580"/>
    <w:rsid w:val="00E10935"/>
    <w:rsid w:val="00E11F8C"/>
    <w:rsid w:val="00E12539"/>
    <w:rsid w:val="00E12FFE"/>
    <w:rsid w:val="00E143CE"/>
    <w:rsid w:val="00E16D25"/>
    <w:rsid w:val="00E170F1"/>
    <w:rsid w:val="00E22DDD"/>
    <w:rsid w:val="00E2422B"/>
    <w:rsid w:val="00E269F0"/>
    <w:rsid w:val="00E26A3D"/>
    <w:rsid w:val="00E3018A"/>
    <w:rsid w:val="00E3045C"/>
    <w:rsid w:val="00E30ECB"/>
    <w:rsid w:val="00E31963"/>
    <w:rsid w:val="00E31A03"/>
    <w:rsid w:val="00E3431D"/>
    <w:rsid w:val="00E35D56"/>
    <w:rsid w:val="00E41940"/>
    <w:rsid w:val="00E42C31"/>
    <w:rsid w:val="00E43C22"/>
    <w:rsid w:val="00E50159"/>
    <w:rsid w:val="00E521F8"/>
    <w:rsid w:val="00E53AA5"/>
    <w:rsid w:val="00E543F4"/>
    <w:rsid w:val="00E5569A"/>
    <w:rsid w:val="00E55893"/>
    <w:rsid w:val="00E57A01"/>
    <w:rsid w:val="00E6164C"/>
    <w:rsid w:val="00E61982"/>
    <w:rsid w:val="00E619C5"/>
    <w:rsid w:val="00E61E24"/>
    <w:rsid w:val="00E62FF2"/>
    <w:rsid w:val="00E644FA"/>
    <w:rsid w:val="00E6617A"/>
    <w:rsid w:val="00E731FB"/>
    <w:rsid w:val="00E80F18"/>
    <w:rsid w:val="00E87649"/>
    <w:rsid w:val="00E9117C"/>
    <w:rsid w:val="00E91F05"/>
    <w:rsid w:val="00E920FA"/>
    <w:rsid w:val="00E9393C"/>
    <w:rsid w:val="00E940B8"/>
    <w:rsid w:val="00EA069B"/>
    <w:rsid w:val="00EA35B0"/>
    <w:rsid w:val="00EA44C7"/>
    <w:rsid w:val="00EA64D6"/>
    <w:rsid w:val="00EB0371"/>
    <w:rsid w:val="00EB0B98"/>
    <w:rsid w:val="00EB0BC4"/>
    <w:rsid w:val="00EB151E"/>
    <w:rsid w:val="00EB2000"/>
    <w:rsid w:val="00EB2968"/>
    <w:rsid w:val="00EB341B"/>
    <w:rsid w:val="00EB38DF"/>
    <w:rsid w:val="00EB3D30"/>
    <w:rsid w:val="00EB442A"/>
    <w:rsid w:val="00EB4BA5"/>
    <w:rsid w:val="00EB4FB9"/>
    <w:rsid w:val="00EB7024"/>
    <w:rsid w:val="00EB7B35"/>
    <w:rsid w:val="00EC1756"/>
    <w:rsid w:val="00EC1F75"/>
    <w:rsid w:val="00EC3865"/>
    <w:rsid w:val="00EC43D0"/>
    <w:rsid w:val="00ED284D"/>
    <w:rsid w:val="00ED6871"/>
    <w:rsid w:val="00ED6AB9"/>
    <w:rsid w:val="00ED72DD"/>
    <w:rsid w:val="00ED7AD0"/>
    <w:rsid w:val="00ED7CBD"/>
    <w:rsid w:val="00EE1CE3"/>
    <w:rsid w:val="00EE4894"/>
    <w:rsid w:val="00EE4AA8"/>
    <w:rsid w:val="00EE5AD6"/>
    <w:rsid w:val="00EE6F75"/>
    <w:rsid w:val="00EE7A9B"/>
    <w:rsid w:val="00EF0AD9"/>
    <w:rsid w:val="00EF476B"/>
    <w:rsid w:val="00EF5719"/>
    <w:rsid w:val="00EF5FBF"/>
    <w:rsid w:val="00EF6E14"/>
    <w:rsid w:val="00EF6E3D"/>
    <w:rsid w:val="00EF7B06"/>
    <w:rsid w:val="00F000E1"/>
    <w:rsid w:val="00F00314"/>
    <w:rsid w:val="00F00604"/>
    <w:rsid w:val="00F00BA0"/>
    <w:rsid w:val="00F00D14"/>
    <w:rsid w:val="00F16289"/>
    <w:rsid w:val="00F1707E"/>
    <w:rsid w:val="00F179A9"/>
    <w:rsid w:val="00F17AFF"/>
    <w:rsid w:val="00F207AC"/>
    <w:rsid w:val="00F20A59"/>
    <w:rsid w:val="00F213AD"/>
    <w:rsid w:val="00F22BC0"/>
    <w:rsid w:val="00F23D06"/>
    <w:rsid w:val="00F25274"/>
    <w:rsid w:val="00F31F98"/>
    <w:rsid w:val="00F340E3"/>
    <w:rsid w:val="00F35442"/>
    <w:rsid w:val="00F356B0"/>
    <w:rsid w:val="00F36907"/>
    <w:rsid w:val="00F44743"/>
    <w:rsid w:val="00F44B58"/>
    <w:rsid w:val="00F47662"/>
    <w:rsid w:val="00F5338B"/>
    <w:rsid w:val="00F53AE2"/>
    <w:rsid w:val="00F56FA9"/>
    <w:rsid w:val="00F60231"/>
    <w:rsid w:val="00F61CEA"/>
    <w:rsid w:val="00F62BB6"/>
    <w:rsid w:val="00F635C2"/>
    <w:rsid w:val="00F67F27"/>
    <w:rsid w:val="00F710E3"/>
    <w:rsid w:val="00F737B6"/>
    <w:rsid w:val="00F80099"/>
    <w:rsid w:val="00F81EA3"/>
    <w:rsid w:val="00F83A02"/>
    <w:rsid w:val="00F93FE9"/>
    <w:rsid w:val="00F96696"/>
    <w:rsid w:val="00F97335"/>
    <w:rsid w:val="00FA283E"/>
    <w:rsid w:val="00FA292D"/>
    <w:rsid w:val="00FA3116"/>
    <w:rsid w:val="00FA7D15"/>
    <w:rsid w:val="00FB3AF2"/>
    <w:rsid w:val="00FB5D4A"/>
    <w:rsid w:val="00FB700D"/>
    <w:rsid w:val="00FB7C57"/>
    <w:rsid w:val="00FC04E8"/>
    <w:rsid w:val="00FC23B0"/>
    <w:rsid w:val="00FC442B"/>
    <w:rsid w:val="00FC49C2"/>
    <w:rsid w:val="00FD1EF9"/>
    <w:rsid w:val="00FD6BB1"/>
    <w:rsid w:val="00FD7F24"/>
    <w:rsid w:val="00FE06C3"/>
    <w:rsid w:val="00FE142D"/>
    <w:rsid w:val="00FE2889"/>
    <w:rsid w:val="00FE2DEA"/>
    <w:rsid w:val="00FE3807"/>
    <w:rsid w:val="00FE3E5C"/>
    <w:rsid w:val="00FE5E74"/>
    <w:rsid w:val="00FE700E"/>
    <w:rsid w:val="00FF0C3A"/>
    <w:rsid w:val="00FF0FE4"/>
    <w:rsid w:val="00FF1FFB"/>
    <w:rsid w:val="00FF3232"/>
    <w:rsid w:val="00FF480C"/>
    <w:rsid w:val="00FF5084"/>
    <w:rsid w:val="00FF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5C0C79"/>
  <w15:chartTrackingRefBased/>
  <w15:docId w15:val="{4C9B42F9-B9B0-4FEE-86E2-B04038E4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546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A4A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A41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qFormat/>
    <w:rsid w:val="00A81FED"/>
    <w:pPr>
      <w:suppressAutoHyphens w:val="0"/>
      <w:spacing w:before="240" w:after="60"/>
      <w:ind w:left="34"/>
      <w:outlineLvl w:val="2"/>
    </w:pPr>
    <w:rPr>
      <w:rFonts w:ascii="Arial" w:hAnsi="Arial"/>
      <w:b/>
      <w:bCs/>
      <w:sz w:val="26"/>
      <w:szCs w:val="26"/>
      <w:lang w:val="x-none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A41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4A41"/>
    <w:rPr>
      <w:rFonts w:ascii="Cambria" w:eastAsia="Times New Roman" w:hAnsi="Cambria"/>
      <w:b/>
      <w:bCs/>
      <w:kern w:val="32"/>
      <w:sz w:val="32"/>
      <w:szCs w:val="32"/>
      <w:lang w:val="x-none" w:eastAsia="ar-SA"/>
    </w:rPr>
  </w:style>
  <w:style w:type="character" w:customStyle="1" w:styleId="20">
    <w:name w:val="Заголовок 2 Знак"/>
    <w:link w:val="2"/>
    <w:uiPriority w:val="9"/>
    <w:semiHidden/>
    <w:rsid w:val="009A4A41"/>
    <w:rPr>
      <w:rFonts w:ascii="Cambria" w:eastAsia="Times New Roman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A81FED"/>
    <w:rPr>
      <w:rFonts w:ascii="Arial" w:eastAsia="Times New Roman" w:hAnsi="Arial"/>
      <w:b/>
      <w:bCs/>
      <w:sz w:val="26"/>
      <w:szCs w:val="26"/>
      <w:lang w:val="x-none"/>
    </w:rPr>
  </w:style>
  <w:style w:type="character" w:customStyle="1" w:styleId="80">
    <w:name w:val="Заголовок 8 Знак"/>
    <w:link w:val="8"/>
    <w:uiPriority w:val="9"/>
    <w:semiHidden/>
    <w:rsid w:val="009A4A41"/>
    <w:rPr>
      <w:rFonts w:eastAsia="Times New Roman"/>
      <w:i/>
      <w:iCs/>
      <w:sz w:val="24"/>
      <w:szCs w:val="24"/>
      <w:lang w:val="x-none" w:eastAsia="ar-SA"/>
    </w:rPr>
  </w:style>
  <w:style w:type="character" w:styleId="a3">
    <w:name w:val="Hyperlink"/>
    <w:rsid w:val="006E7546"/>
    <w:rPr>
      <w:color w:val="0000FF"/>
      <w:u w:val="single"/>
    </w:rPr>
  </w:style>
  <w:style w:type="paragraph" w:customStyle="1" w:styleId="Iacaaiea">
    <w:name w:val="Iacaaiea"/>
    <w:basedOn w:val="a"/>
    <w:rsid w:val="006E7546"/>
    <w:pPr>
      <w:tabs>
        <w:tab w:val="left" w:pos="426"/>
      </w:tabs>
      <w:spacing w:before="120" w:line="360" w:lineRule="atLeast"/>
      <w:jc w:val="center"/>
    </w:pPr>
    <w:rPr>
      <w:rFonts w:eastAsia="Arial"/>
      <w:b/>
      <w:bCs/>
      <w:sz w:val="22"/>
      <w:szCs w:val="22"/>
    </w:rPr>
  </w:style>
  <w:style w:type="paragraph" w:customStyle="1" w:styleId="ConsPlusNormal">
    <w:name w:val="ConsPlusNormal"/>
    <w:link w:val="ConsPlusNormal0"/>
    <w:qFormat/>
    <w:rsid w:val="006E7546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qFormat/>
    <w:locked/>
    <w:rsid w:val="006E7546"/>
    <w:rPr>
      <w:rFonts w:ascii="Arial" w:eastAsia="Arial" w:hAnsi="Arial" w:cs="Arial"/>
      <w:lang w:val="ru-RU" w:eastAsia="ar-SA" w:bidi="ar-SA"/>
    </w:rPr>
  </w:style>
  <w:style w:type="table" w:styleId="a4">
    <w:name w:val="Table Grid"/>
    <w:basedOn w:val="a1"/>
    <w:uiPriority w:val="39"/>
    <w:rsid w:val="007E2F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3485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87348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metervalue">
    <w:name w:val="parametervalue"/>
    <w:basedOn w:val="a"/>
    <w:rsid w:val="00DE6D5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aliases w:val="Таблицы"/>
    <w:link w:val="a8"/>
    <w:qFormat/>
    <w:rsid w:val="00CF7858"/>
    <w:pPr>
      <w:suppressAutoHyphens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8">
    <w:name w:val="Без интервала Знак"/>
    <w:aliases w:val="Таблицы Знак"/>
    <w:link w:val="a7"/>
    <w:rsid w:val="00CF7858"/>
    <w:rPr>
      <w:rFonts w:ascii="Times New Roman" w:eastAsia="Times New Roman" w:hAnsi="Times New Roman"/>
      <w:sz w:val="28"/>
      <w:szCs w:val="28"/>
      <w:lang w:eastAsia="ar-SA" w:bidi="ar-SA"/>
    </w:rPr>
  </w:style>
  <w:style w:type="character" w:customStyle="1" w:styleId="a9">
    <w:name w:val="Цветовое выделение"/>
    <w:rsid w:val="00EB2000"/>
    <w:rPr>
      <w:b/>
      <w:color w:val="auto"/>
    </w:rPr>
  </w:style>
  <w:style w:type="character" w:styleId="aa">
    <w:name w:val="page number"/>
    <w:basedOn w:val="a0"/>
    <w:semiHidden/>
    <w:rsid w:val="00A81FED"/>
  </w:style>
  <w:style w:type="paragraph" w:styleId="ab">
    <w:name w:val="header"/>
    <w:basedOn w:val="a"/>
    <w:link w:val="ac"/>
    <w:uiPriority w:val="99"/>
    <w:rsid w:val="00A81FED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ac">
    <w:name w:val="Верхний колонтитул Знак"/>
    <w:link w:val="ab"/>
    <w:uiPriority w:val="99"/>
    <w:rsid w:val="00A81FED"/>
    <w:rPr>
      <w:rFonts w:ascii="Times New Roman" w:eastAsia="Times New Roman" w:hAnsi="Times New Roman"/>
      <w:lang w:val="x-none" w:eastAsia="ar-SA"/>
    </w:rPr>
  </w:style>
  <w:style w:type="paragraph" w:styleId="ad">
    <w:name w:val="footer"/>
    <w:basedOn w:val="a"/>
    <w:link w:val="ae"/>
    <w:uiPriority w:val="99"/>
    <w:rsid w:val="00A81FED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character" w:customStyle="1" w:styleId="ae">
    <w:name w:val="Нижний колонтитул Знак"/>
    <w:link w:val="ad"/>
    <w:uiPriority w:val="99"/>
    <w:rsid w:val="00A81FED"/>
    <w:rPr>
      <w:rFonts w:ascii="Times New Roman" w:eastAsia="Times New Roman" w:hAnsi="Times New Roman"/>
      <w:lang w:val="x-none" w:eastAsia="ar-SA"/>
    </w:rPr>
  </w:style>
  <w:style w:type="paragraph" w:styleId="af">
    <w:name w:val="List Paragraph"/>
    <w:aliases w:val="ТЗ список,Bulletr List Paragraph,List Paragraph1,Булет1,1Булет,Список нумерованный цифры,Цветной список - Акцент 11,GOST_TableList"/>
    <w:basedOn w:val="a"/>
    <w:link w:val="af0"/>
    <w:uiPriority w:val="34"/>
    <w:qFormat/>
    <w:rsid w:val="00A81FED"/>
    <w:pPr>
      <w:ind w:left="720"/>
      <w:contextualSpacing/>
    </w:pPr>
    <w:rPr>
      <w:lang w:val="x-none"/>
    </w:rPr>
  </w:style>
  <w:style w:type="character" w:customStyle="1" w:styleId="af0">
    <w:name w:val="Абзац списка Знак"/>
    <w:aliases w:val="ТЗ список Знак,Bulletr List Paragraph Знак,List Paragraph1 Знак,Булет1 Знак,1Булет Знак,Список нумерованный цифры Знак,Цветной список - Акцент 11 Знак,GOST_TableList Знак"/>
    <w:link w:val="af"/>
    <w:uiPriority w:val="34"/>
    <w:locked/>
    <w:rsid w:val="00AF4F10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11">
    <w:name w:val="Обычный1"/>
    <w:link w:val="12"/>
    <w:uiPriority w:val="99"/>
    <w:rsid w:val="00A81FE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  <w:szCs w:val="22"/>
    </w:rPr>
  </w:style>
  <w:style w:type="character" w:customStyle="1" w:styleId="12">
    <w:name w:val="Обычный1 Знак"/>
    <w:link w:val="11"/>
    <w:uiPriority w:val="99"/>
    <w:locked/>
    <w:rsid w:val="00A81FED"/>
    <w:rPr>
      <w:rFonts w:ascii="Times New Roman" w:eastAsia="Times New Roman" w:hAnsi="Times New Roman"/>
      <w:snapToGrid w:val="0"/>
      <w:sz w:val="24"/>
      <w:szCs w:val="22"/>
      <w:lang w:bidi="ar-SA"/>
    </w:rPr>
  </w:style>
  <w:style w:type="paragraph" w:customStyle="1" w:styleId="ConsNormal">
    <w:name w:val="ConsNormal"/>
    <w:link w:val="ConsNormal0"/>
    <w:rsid w:val="00A81FED"/>
    <w:pPr>
      <w:widowControl w:val="0"/>
      <w:ind w:right="19772" w:firstLine="720"/>
    </w:pPr>
    <w:rPr>
      <w:rFonts w:ascii="Arial" w:eastAsia="Times New Roman" w:hAnsi="Arial"/>
      <w:snapToGrid w:val="0"/>
    </w:rPr>
  </w:style>
  <w:style w:type="character" w:customStyle="1" w:styleId="ConsNormal0">
    <w:name w:val="ConsNormal Знак"/>
    <w:link w:val="ConsNormal"/>
    <w:rsid w:val="00A81FED"/>
    <w:rPr>
      <w:rFonts w:ascii="Arial" w:eastAsia="Times New Roman" w:hAnsi="Arial"/>
      <w:snapToGrid w:val="0"/>
      <w:lang w:val="ru-RU" w:eastAsia="ru-RU" w:bidi="ar-SA"/>
    </w:rPr>
  </w:style>
  <w:style w:type="paragraph" w:customStyle="1" w:styleId="5">
    <w:name w:val="Обычный5"/>
    <w:rsid w:val="00A81FE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-">
    <w:name w:val="Контракт-раздел"/>
    <w:basedOn w:val="a"/>
    <w:next w:val="-0"/>
    <w:rsid w:val="00A81FED"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A81FED"/>
    <w:pPr>
      <w:numPr>
        <w:ilvl w:val="1"/>
        <w:numId w:val="1"/>
      </w:numPr>
      <w:tabs>
        <w:tab w:val="clear" w:pos="2471"/>
        <w:tab w:val="num" w:pos="1391"/>
      </w:tabs>
      <w:suppressAutoHyphens w:val="0"/>
      <w:ind w:left="1391"/>
      <w:jc w:val="both"/>
    </w:pPr>
    <w:rPr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A81FED"/>
    <w:pPr>
      <w:numPr>
        <w:ilvl w:val="2"/>
        <w:numId w:val="1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A81FED"/>
    <w:pPr>
      <w:numPr>
        <w:ilvl w:val="3"/>
        <w:numId w:val="1"/>
      </w:numPr>
      <w:suppressAutoHyphens w:val="0"/>
      <w:jc w:val="both"/>
    </w:pPr>
    <w:rPr>
      <w:sz w:val="24"/>
      <w:szCs w:val="24"/>
      <w:lang w:eastAsia="ru-RU"/>
    </w:rPr>
  </w:style>
  <w:style w:type="paragraph" w:styleId="af1">
    <w:name w:val="endnote text"/>
    <w:basedOn w:val="a"/>
    <w:link w:val="af2"/>
    <w:uiPriority w:val="99"/>
    <w:rsid w:val="00A81FED"/>
    <w:pPr>
      <w:suppressAutoHyphens w:val="0"/>
      <w:autoSpaceDE w:val="0"/>
      <w:autoSpaceDN w:val="0"/>
    </w:pPr>
    <w:rPr>
      <w:sz w:val="20"/>
      <w:szCs w:val="20"/>
      <w:lang w:val="x-none" w:eastAsia="x-none"/>
    </w:rPr>
  </w:style>
  <w:style w:type="character" w:customStyle="1" w:styleId="af2">
    <w:name w:val="Текст концевой сноски Знак"/>
    <w:link w:val="af1"/>
    <w:uiPriority w:val="99"/>
    <w:rsid w:val="00A81FED"/>
    <w:rPr>
      <w:rFonts w:ascii="Times New Roman" w:eastAsia="Times New Roman" w:hAnsi="Times New Roman"/>
      <w:lang w:val="x-none" w:eastAsia="x-none"/>
    </w:rPr>
  </w:style>
  <w:style w:type="paragraph" w:customStyle="1" w:styleId="tztxt">
    <w:name w:val="tz_txt"/>
    <w:basedOn w:val="a"/>
    <w:link w:val="tztxt0"/>
    <w:rsid w:val="00A81FED"/>
    <w:pPr>
      <w:suppressAutoHyphens w:val="0"/>
      <w:spacing w:after="120"/>
      <w:ind w:firstLine="709"/>
      <w:jc w:val="both"/>
    </w:pPr>
    <w:rPr>
      <w:sz w:val="24"/>
      <w:szCs w:val="24"/>
      <w:lang w:val="x-none" w:eastAsia="x-none"/>
    </w:rPr>
  </w:style>
  <w:style w:type="character" w:customStyle="1" w:styleId="tztxt0">
    <w:name w:val="tz_txt Знак"/>
    <w:link w:val="tztxt"/>
    <w:locked/>
    <w:rsid w:val="00A81FED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Default">
    <w:name w:val="Default"/>
    <w:rsid w:val="005E6258"/>
    <w:pPr>
      <w:autoSpaceDE w:val="0"/>
      <w:autoSpaceDN w:val="0"/>
      <w:adjustRightInd w:val="0"/>
      <w:ind w:left="-567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1">
    <w:name w:val="Body Text Indent 3"/>
    <w:basedOn w:val="a"/>
    <w:link w:val="32"/>
    <w:unhideWhenUsed/>
    <w:rsid w:val="00330D1E"/>
    <w:pPr>
      <w:suppressAutoHyphens w:val="0"/>
      <w:spacing w:after="120"/>
      <w:ind w:left="283"/>
    </w:pPr>
    <w:rPr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link w:val="31"/>
    <w:rsid w:val="00330D1E"/>
    <w:rPr>
      <w:rFonts w:ascii="Times New Roman" w:eastAsia="Times New Roman" w:hAnsi="Times New Roman"/>
      <w:sz w:val="16"/>
      <w:szCs w:val="16"/>
      <w:lang w:val="x-none"/>
    </w:rPr>
  </w:style>
  <w:style w:type="paragraph" w:customStyle="1" w:styleId="33">
    <w:name w:val="Обычный3"/>
    <w:rsid w:val="00330D1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3">
    <w:name w:val="Абзац списка1"/>
    <w:aliases w:val="Bullet List,FooterText,numbered,Paragraphe de liste1,lp1,Осн.текст"/>
    <w:basedOn w:val="a"/>
    <w:link w:val="ListParagraphChar"/>
    <w:rsid w:val="00D62842"/>
    <w:pPr>
      <w:suppressAutoHyphens w:val="0"/>
      <w:ind w:left="708"/>
    </w:pPr>
    <w:rPr>
      <w:sz w:val="24"/>
      <w:szCs w:val="20"/>
      <w:lang w:val="x-none" w:eastAsia="x-none"/>
    </w:rPr>
  </w:style>
  <w:style w:type="character" w:customStyle="1" w:styleId="ListParagraphChar">
    <w:name w:val="List Paragraph Char"/>
    <w:aliases w:val="Bullet List Char,FooterText Char,numbered Char,Paragraphe de liste1 Char,lp1 Char,Осн.текст Char"/>
    <w:link w:val="13"/>
    <w:locked/>
    <w:rsid w:val="00D62842"/>
    <w:rPr>
      <w:rFonts w:ascii="Times New Roman" w:eastAsia="Times New Roman" w:hAnsi="Times New Roman"/>
      <w:sz w:val="24"/>
    </w:rPr>
  </w:style>
  <w:style w:type="character" w:customStyle="1" w:styleId="CharChar">
    <w:name w:val="Обычный Char Char"/>
    <w:locked/>
    <w:rsid w:val="00796AC1"/>
    <w:rPr>
      <w:rFonts w:ascii="Times New Roman" w:hAnsi="Times New Roman"/>
      <w:snapToGrid w:val="0"/>
      <w:sz w:val="24"/>
      <w:szCs w:val="22"/>
      <w:lang w:bidi="ar-SA"/>
    </w:rPr>
  </w:style>
  <w:style w:type="character" w:customStyle="1" w:styleId="subjectvalue">
    <w:name w:val="subjectvalue"/>
    <w:basedOn w:val="a0"/>
    <w:rsid w:val="00E940B8"/>
  </w:style>
  <w:style w:type="character" w:customStyle="1" w:styleId="ikzvalue">
    <w:name w:val="ikzvalue"/>
    <w:basedOn w:val="a0"/>
    <w:rsid w:val="00E940B8"/>
  </w:style>
  <w:style w:type="paragraph" w:customStyle="1" w:styleId="21">
    <w:name w:val="Обычный2"/>
    <w:rsid w:val="009A4A4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3">
    <w:name w:val="Body Text"/>
    <w:basedOn w:val="a"/>
    <w:link w:val="af4"/>
    <w:uiPriority w:val="99"/>
    <w:semiHidden/>
    <w:unhideWhenUsed/>
    <w:rsid w:val="009A4A41"/>
    <w:pPr>
      <w:spacing w:after="120"/>
    </w:pPr>
    <w:rPr>
      <w:lang w:val="x-none"/>
    </w:rPr>
  </w:style>
  <w:style w:type="character" w:customStyle="1" w:styleId="af4">
    <w:name w:val="Основной текст Знак"/>
    <w:link w:val="af3"/>
    <w:uiPriority w:val="99"/>
    <w:semiHidden/>
    <w:rsid w:val="009A4A41"/>
    <w:rPr>
      <w:rFonts w:ascii="Times New Roman" w:eastAsia="Times New Roman" w:hAnsi="Times New Roman"/>
      <w:sz w:val="28"/>
      <w:szCs w:val="28"/>
      <w:lang w:val="x-none" w:eastAsia="ar-SA"/>
    </w:rPr>
  </w:style>
  <w:style w:type="character" w:customStyle="1" w:styleId="22">
    <w:name w:val="Основной текст 2 Знак"/>
    <w:link w:val="23"/>
    <w:semiHidden/>
    <w:rsid w:val="009A4A41"/>
    <w:rPr>
      <w:rFonts w:ascii="Times New Roman" w:eastAsia="Times New Roman" w:hAnsi="Times New Roman"/>
      <w:sz w:val="28"/>
      <w:szCs w:val="28"/>
      <w:lang w:val="x-none" w:eastAsia="ar-SA"/>
    </w:rPr>
  </w:style>
  <w:style w:type="paragraph" w:styleId="23">
    <w:name w:val="Body Text 2"/>
    <w:basedOn w:val="a"/>
    <w:link w:val="22"/>
    <w:semiHidden/>
    <w:unhideWhenUsed/>
    <w:rsid w:val="009A4A41"/>
    <w:pPr>
      <w:spacing w:after="120" w:line="480" w:lineRule="auto"/>
    </w:pPr>
    <w:rPr>
      <w:lang w:val="x-none"/>
    </w:rPr>
  </w:style>
  <w:style w:type="character" w:customStyle="1" w:styleId="34">
    <w:name w:val="Основной текст 3 Знак"/>
    <w:link w:val="35"/>
    <w:uiPriority w:val="99"/>
    <w:semiHidden/>
    <w:rsid w:val="009A4A41"/>
    <w:rPr>
      <w:rFonts w:ascii="Times New Roman" w:eastAsia="Times New Roman" w:hAnsi="Times New Roman"/>
      <w:sz w:val="16"/>
      <w:szCs w:val="16"/>
      <w:lang w:val="x-none" w:eastAsia="ar-SA"/>
    </w:rPr>
  </w:style>
  <w:style w:type="paragraph" w:styleId="35">
    <w:name w:val="Body Text 3"/>
    <w:basedOn w:val="a"/>
    <w:link w:val="34"/>
    <w:uiPriority w:val="99"/>
    <w:semiHidden/>
    <w:unhideWhenUsed/>
    <w:rsid w:val="009A4A41"/>
    <w:pPr>
      <w:spacing w:after="120"/>
    </w:pPr>
    <w:rPr>
      <w:sz w:val="16"/>
      <w:szCs w:val="16"/>
      <w:lang w:val="x-none"/>
    </w:rPr>
  </w:style>
  <w:style w:type="paragraph" w:styleId="af5">
    <w:name w:val="Body Text Indent"/>
    <w:basedOn w:val="a"/>
    <w:link w:val="af6"/>
    <w:rsid w:val="009A4A41"/>
    <w:pPr>
      <w:widowControl w:val="0"/>
      <w:shd w:val="clear" w:color="auto" w:fill="FFFFFF"/>
      <w:suppressAutoHyphens w:val="0"/>
      <w:spacing w:after="120"/>
      <w:ind w:left="283" w:firstLine="709"/>
      <w:jc w:val="both"/>
    </w:pPr>
    <w:rPr>
      <w:sz w:val="22"/>
      <w:szCs w:val="22"/>
      <w:lang w:val="x-none" w:eastAsia="x-none"/>
    </w:rPr>
  </w:style>
  <w:style w:type="character" w:customStyle="1" w:styleId="af6">
    <w:name w:val="Основной текст с отступом Знак"/>
    <w:link w:val="af5"/>
    <w:rsid w:val="009A4A41"/>
    <w:rPr>
      <w:rFonts w:ascii="Times New Roman" w:eastAsia="Times New Roman" w:hAnsi="Times New Roman"/>
      <w:sz w:val="22"/>
      <w:szCs w:val="22"/>
      <w:shd w:val="clear" w:color="auto" w:fill="FFFFFF"/>
      <w:lang w:val="x-none" w:eastAsia="x-none"/>
    </w:rPr>
  </w:style>
  <w:style w:type="paragraph" w:styleId="af7">
    <w:name w:val="Block Text"/>
    <w:basedOn w:val="a"/>
    <w:uiPriority w:val="99"/>
    <w:rsid w:val="009A4A41"/>
    <w:pPr>
      <w:suppressAutoHyphens w:val="0"/>
      <w:spacing w:after="120"/>
      <w:ind w:left="1440" w:right="1440"/>
    </w:pPr>
    <w:rPr>
      <w:sz w:val="24"/>
      <w:szCs w:val="24"/>
      <w:lang w:eastAsia="ru-RU"/>
    </w:rPr>
  </w:style>
  <w:style w:type="paragraph" w:customStyle="1" w:styleId="36">
    <w:name w:val="Стиль3 Знак Знак"/>
    <w:basedOn w:val="21"/>
    <w:next w:val="a"/>
    <w:rsid w:val="009A4A41"/>
    <w:pPr>
      <w:tabs>
        <w:tab w:val="num" w:pos="227"/>
      </w:tabs>
      <w:adjustRightInd w:val="0"/>
      <w:spacing w:line="240" w:lineRule="auto"/>
      <w:ind w:firstLine="0"/>
      <w:textAlignment w:val="baseline"/>
    </w:pPr>
    <w:rPr>
      <w:snapToGrid/>
      <w:lang w:val="x-none" w:eastAsia="x-none"/>
    </w:rPr>
  </w:style>
  <w:style w:type="character" w:customStyle="1" w:styleId="24">
    <w:name w:val="Основной текст с отступом 2 Знак"/>
    <w:link w:val="25"/>
    <w:uiPriority w:val="99"/>
    <w:semiHidden/>
    <w:rsid w:val="009A4A41"/>
    <w:rPr>
      <w:rFonts w:ascii="Times New Roman" w:eastAsia="Times New Roman" w:hAnsi="Times New Roman"/>
      <w:sz w:val="28"/>
      <w:szCs w:val="28"/>
      <w:lang w:val="x-none" w:eastAsia="ar-SA"/>
    </w:rPr>
  </w:style>
  <w:style w:type="paragraph" w:styleId="25">
    <w:name w:val="Body Text Indent 2"/>
    <w:basedOn w:val="a"/>
    <w:link w:val="24"/>
    <w:uiPriority w:val="99"/>
    <w:semiHidden/>
    <w:unhideWhenUsed/>
    <w:rsid w:val="009A4A41"/>
    <w:pPr>
      <w:spacing w:after="120" w:line="480" w:lineRule="auto"/>
      <w:ind w:left="283"/>
    </w:pPr>
    <w:rPr>
      <w:lang w:val="x-none"/>
    </w:rPr>
  </w:style>
  <w:style w:type="paragraph" w:customStyle="1" w:styleId="210">
    <w:name w:val="Основной текст 21"/>
    <w:basedOn w:val="a"/>
    <w:rsid w:val="009A4A41"/>
    <w:pPr>
      <w:ind w:left="360"/>
    </w:pPr>
    <w:rPr>
      <w:sz w:val="24"/>
      <w:szCs w:val="24"/>
    </w:rPr>
  </w:style>
  <w:style w:type="paragraph" w:customStyle="1" w:styleId="14">
    <w:name w:val="Обычный (веб)1"/>
    <w:basedOn w:val="a"/>
    <w:uiPriority w:val="99"/>
    <w:rsid w:val="009A4A4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8">
    <w:name w:val="Strong"/>
    <w:qFormat/>
    <w:rsid w:val="009A4A41"/>
    <w:rPr>
      <w:b/>
      <w:bCs/>
    </w:rPr>
  </w:style>
  <w:style w:type="paragraph" w:customStyle="1" w:styleId="15">
    <w:name w:val="Без интервала1"/>
    <w:rsid w:val="009A4A41"/>
    <w:rPr>
      <w:sz w:val="22"/>
      <w:szCs w:val="22"/>
    </w:rPr>
  </w:style>
  <w:style w:type="character" w:customStyle="1" w:styleId="FontStyle42">
    <w:name w:val="Font Style42"/>
    <w:uiPriority w:val="99"/>
    <w:rsid w:val="009A4A41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uiPriority w:val="99"/>
    <w:rsid w:val="009A4A41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9A4A4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0">
    <w:name w:val="Обычный11"/>
    <w:uiPriority w:val="99"/>
    <w:rsid w:val="009A4A4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s13">
    <w:name w:val="s_13"/>
    <w:basedOn w:val="a"/>
    <w:rsid w:val="009A4A41"/>
    <w:pPr>
      <w:suppressAutoHyphens w:val="0"/>
      <w:ind w:firstLine="720"/>
    </w:pPr>
    <w:rPr>
      <w:sz w:val="24"/>
      <w:szCs w:val="24"/>
      <w:lang w:eastAsia="ru-RU"/>
    </w:rPr>
  </w:style>
  <w:style w:type="character" w:customStyle="1" w:styleId="NoSpacingChar">
    <w:name w:val="No Spacing Char"/>
    <w:link w:val="16"/>
    <w:locked/>
    <w:rsid w:val="009A4A41"/>
    <w:rPr>
      <w:rFonts w:eastAsia="Times New Roman"/>
      <w:sz w:val="22"/>
      <w:szCs w:val="22"/>
      <w:lang w:val="ru-RU" w:eastAsia="en-US" w:bidi="ar-SA"/>
    </w:rPr>
  </w:style>
  <w:style w:type="paragraph" w:customStyle="1" w:styleId="16">
    <w:name w:val="Без интервала1"/>
    <w:link w:val="NoSpacingChar"/>
    <w:rsid w:val="009A4A41"/>
    <w:rPr>
      <w:rFonts w:eastAsia="Times New Roman"/>
      <w:sz w:val="22"/>
      <w:szCs w:val="22"/>
      <w:lang w:eastAsia="en-US"/>
    </w:rPr>
  </w:style>
  <w:style w:type="paragraph" w:styleId="af9">
    <w:name w:val="List Number"/>
    <w:basedOn w:val="a"/>
    <w:uiPriority w:val="99"/>
    <w:rsid w:val="009A4A41"/>
    <w:pPr>
      <w:widowControl w:val="0"/>
      <w:tabs>
        <w:tab w:val="left" w:pos="567"/>
      </w:tabs>
      <w:spacing w:before="120"/>
      <w:ind w:left="567" w:hanging="567"/>
      <w:jc w:val="both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9A4A41"/>
    <w:pPr>
      <w:widowControl w:val="0"/>
      <w:suppressAutoHyphens w:val="0"/>
      <w:autoSpaceDE w:val="0"/>
      <w:autoSpaceDN w:val="0"/>
      <w:adjustRightInd w:val="0"/>
      <w:spacing w:line="322" w:lineRule="exact"/>
      <w:jc w:val="both"/>
    </w:pPr>
    <w:rPr>
      <w:sz w:val="24"/>
      <w:szCs w:val="24"/>
      <w:lang w:eastAsia="ru-RU"/>
    </w:rPr>
  </w:style>
  <w:style w:type="paragraph" w:customStyle="1" w:styleId="FR1">
    <w:name w:val="FR1"/>
    <w:rsid w:val="009A4A41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26">
    <w:name w:val="Обычный2"/>
    <w:rsid w:val="009A4A4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Style15">
    <w:name w:val="Style15"/>
    <w:basedOn w:val="a"/>
    <w:uiPriority w:val="99"/>
    <w:rsid w:val="009A4A41"/>
    <w:pPr>
      <w:widowControl w:val="0"/>
      <w:suppressAutoHyphens w:val="0"/>
      <w:autoSpaceDE w:val="0"/>
      <w:autoSpaceDN w:val="0"/>
      <w:adjustRightInd w:val="0"/>
      <w:spacing w:line="295" w:lineRule="exact"/>
      <w:ind w:firstLine="752"/>
      <w:jc w:val="both"/>
    </w:pPr>
    <w:rPr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9A4A41"/>
    <w:pPr>
      <w:widowControl w:val="0"/>
      <w:suppressAutoHyphens w:val="0"/>
      <w:autoSpaceDE w:val="0"/>
      <w:autoSpaceDN w:val="0"/>
      <w:adjustRightInd w:val="0"/>
      <w:spacing w:line="320" w:lineRule="exact"/>
      <w:jc w:val="center"/>
    </w:pPr>
    <w:rPr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9A4A41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9A4A41"/>
    <w:pPr>
      <w:widowControl w:val="0"/>
      <w:suppressAutoHyphens w:val="0"/>
      <w:autoSpaceDE w:val="0"/>
      <w:autoSpaceDN w:val="0"/>
      <w:adjustRightInd w:val="0"/>
      <w:spacing w:line="306" w:lineRule="exact"/>
      <w:jc w:val="center"/>
    </w:pPr>
    <w:rPr>
      <w:sz w:val="24"/>
      <w:szCs w:val="24"/>
      <w:lang w:eastAsia="ru-RU"/>
    </w:rPr>
  </w:style>
  <w:style w:type="paragraph" w:customStyle="1" w:styleId="220">
    <w:name w:val="Основной текст 22"/>
    <w:basedOn w:val="a"/>
    <w:rsid w:val="009A4A41"/>
    <w:pPr>
      <w:spacing w:after="120" w:line="480" w:lineRule="auto"/>
    </w:pPr>
    <w:rPr>
      <w:kern w:val="1"/>
      <w:sz w:val="24"/>
      <w:szCs w:val="24"/>
    </w:rPr>
  </w:style>
  <w:style w:type="paragraph" w:customStyle="1" w:styleId="afa">
    <w:name w:val="Знак"/>
    <w:basedOn w:val="a"/>
    <w:rsid w:val="009A4A41"/>
    <w:pPr>
      <w:spacing w:after="160" w:line="240" w:lineRule="exact"/>
    </w:pPr>
    <w:rPr>
      <w:rFonts w:ascii="Verdana" w:hAnsi="Verdana"/>
      <w:kern w:val="1"/>
      <w:sz w:val="20"/>
      <w:szCs w:val="20"/>
      <w:lang w:val="en-US"/>
    </w:rPr>
  </w:style>
  <w:style w:type="character" w:customStyle="1" w:styleId="HTML">
    <w:name w:val="Стандартный HTML Знак"/>
    <w:link w:val="HTML0"/>
    <w:uiPriority w:val="99"/>
    <w:semiHidden/>
    <w:rsid w:val="009A4A41"/>
    <w:rPr>
      <w:rFonts w:ascii="Courier New" w:eastAsia="Times New Roman" w:hAnsi="Courier New"/>
      <w:sz w:val="15"/>
      <w:szCs w:val="15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9A4A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15" w:after="15"/>
    </w:pPr>
    <w:rPr>
      <w:rFonts w:ascii="Courier New" w:hAnsi="Courier New"/>
      <w:sz w:val="15"/>
      <w:szCs w:val="15"/>
      <w:lang w:val="x-none" w:eastAsia="x-none"/>
    </w:rPr>
  </w:style>
  <w:style w:type="paragraph" w:customStyle="1" w:styleId="just">
    <w:name w:val="just"/>
    <w:basedOn w:val="a"/>
    <w:rsid w:val="009A4A4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ceouttxt6">
    <w:name w:val="iceouttxt6"/>
    <w:rsid w:val="009A4A41"/>
    <w:rPr>
      <w:rFonts w:ascii="Arial" w:hAnsi="Arial" w:cs="Arial" w:hint="default"/>
      <w:color w:val="666666"/>
      <w:sz w:val="17"/>
      <w:szCs w:val="17"/>
    </w:rPr>
  </w:style>
  <w:style w:type="character" w:customStyle="1" w:styleId="27">
    <w:name w:val="Основной текст (2)_"/>
    <w:link w:val="28"/>
    <w:rsid w:val="009A4A41"/>
    <w:rPr>
      <w:rFonts w:eastAsia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A4A41"/>
    <w:pPr>
      <w:widowControl w:val="0"/>
      <w:shd w:val="clear" w:color="auto" w:fill="FFFFFF"/>
      <w:suppressAutoHyphens w:val="0"/>
      <w:spacing w:line="322" w:lineRule="exact"/>
    </w:pPr>
    <w:rPr>
      <w:rFonts w:ascii="Calibri" w:hAnsi="Calibri"/>
      <w:lang w:val="x-none" w:eastAsia="x-none"/>
    </w:rPr>
  </w:style>
  <w:style w:type="character" w:customStyle="1" w:styleId="295pt">
    <w:name w:val="Основной текст (2) + 9.5 pt"/>
    <w:rsid w:val="009A4A41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fb">
    <w:name w:val="Текст в заданном формате"/>
    <w:basedOn w:val="a"/>
    <w:rsid w:val="009A4A41"/>
    <w:pPr>
      <w:widowControl w:val="0"/>
    </w:pPr>
    <w:rPr>
      <w:rFonts w:ascii="Courier New" w:eastAsia="Courier New" w:hAnsi="Courier New" w:cs="Courier New"/>
      <w:sz w:val="20"/>
      <w:szCs w:val="20"/>
      <w:lang w:eastAsia="zh-CN"/>
    </w:rPr>
  </w:style>
  <w:style w:type="character" w:customStyle="1" w:styleId="iceouttxt4">
    <w:name w:val="iceouttxt4"/>
    <w:rsid w:val="009A4A41"/>
  </w:style>
  <w:style w:type="paragraph" w:customStyle="1" w:styleId="17">
    <w:name w:val="Абзац списка1"/>
    <w:basedOn w:val="a"/>
    <w:rsid w:val="009A4A41"/>
    <w:pPr>
      <w:spacing w:after="200" w:line="276" w:lineRule="auto"/>
      <w:ind w:left="720"/>
    </w:pPr>
    <w:rPr>
      <w:rFonts w:ascii="Calibri" w:hAnsi="Calibri"/>
      <w:kern w:val="1"/>
      <w:sz w:val="22"/>
      <w:szCs w:val="22"/>
    </w:rPr>
  </w:style>
  <w:style w:type="character" w:customStyle="1" w:styleId="18">
    <w:name w:val="Основной шрифт абзаца1"/>
    <w:rsid w:val="009A4A41"/>
  </w:style>
  <w:style w:type="paragraph" w:customStyle="1" w:styleId="DefaultText">
    <w:name w:val="Default Text"/>
    <w:rsid w:val="009A4A41"/>
    <w:pPr>
      <w:widowControl w:val="0"/>
      <w:suppressAutoHyphens/>
    </w:pPr>
    <w:rPr>
      <w:rFonts w:ascii="Times New Roman" w:eastAsia="Lucida Sans Unicode" w:hAnsi="Times New Roman"/>
      <w:sz w:val="24"/>
      <w:szCs w:val="24"/>
      <w:lang w:eastAsia="zh-CN"/>
    </w:rPr>
  </w:style>
  <w:style w:type="paragraph" w:customStyle="1" w:styleId="4">
    <w:name w:val="Стиль4"/>
    <w:basedOn w:val="2"/>
    <w:rsid w:val="009A4A41"/>
    <w:pPr>
      <w:tabs>
        <w:tab w:val="left" w:pos="1276"/>
      </w:tabs>
      <w:suppressAutoHyphens w:val="0"/>
      <w:spacing w:before="0" w:after="0" w:line="360" w:lineRule="auto"/>
      <w:ind w:firstLine="709"/>
      <w:jc w:val="both"/>
    </w:pPr>
    <w:rPr>
      <w:rFonts w:ascii="Times New Roman" w:hAnsi="Times New Roman"/>
      <w:bCs w:val="0"/>
      <w:i w:val="0"/>
      <w:iCs w:val="0"/>
      <w:color w:val="000000"/>
      <w:sz w:val="26"/>
      <w:szCs w:val="27"/>
      <w:lang w:eastAsia="ru-RU"/>
    </w:rPr>
  </w:style>
  <w:style w:type="paragraph" w:customStyle="1" w:styleId="29">
    <w:name w:val="Основной текст2"/>
    <w:basedOn w:val="a"/>
    <w:qFormat/>
    <w:rsid w:val="009A4A41"/>
    <w:pPr>
      <w:widowControl w:val="0"/>
      <w:shd w:val="clear" w:color="auto" w:fill="FFFFFF"/>
      <w:suppressAutoHyphens w:val="0"/>
      <w:ind w:hanging="600"/>
    </w:pPr>
    <w:rPr>
      <w:spacing w:val="4"/>
      <w:sz w:val="18"/>
      <w:szCs w:val="18"/>
      <w:lang w:eastAsia="en-US"/>
    </w:rPr>
  </w:style>
  <w:style w:type="character" w:styleId="afc">
    <w:name w:val="annotation reference"/>
    <w:uiPriority w:val="99"/>
    <w:semiHidden/>
    <w:unhideWhenUsed/>
    <w:rsid w:val="009A4A4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A4A41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9A4A41"/>
    <w:rPr>
      <w:rFonts w:ascii="Times New Roman" w:eastAsia="Times New Roman" w:hAnsi="Times New Roman"/>
      <w:lang w:eastAsia="ar-SA"/>
    </w:rPr>
  </w:style>
  <w:style w:type="character" w:customStyle="1" w:styleId="7">
    <w:name w:val="Основной текст (7) + Малые прописные"/>
    <w:rsid w:val="009A4A4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ceouttxt">
    <w:name w:val="iceouttxt"/>
    <w:qFormat/>
    <w:rsid w:val="00BE217F"/>
  </w:style>
  <w:style w:type="character" w:customStyle="1" w:styleId="aff">
    <w:name w:val="Тема примечания Знак"/>
    <w:link w:val="aff0"/>
    <w:uiPriority w:val="99"/>
    <w:semiHidden/>
    <w:rsid w:val="00BE217F"/>
    <w:rPr>
      <w:rFonts w:ascii="Times New Roman" w:eastAsia="Times New Roman" w:hAnsi="Times New Roman"/>
      <w:b/>
      <w:bCs/>
      <w:lang w:eastAsia="ar-SA"/>
    </w:rPr>
  </w:style>
  <w:style w:type="paragraph" w:styleId="aff0">
    <w:name w:val="annotation subject"/>
    <w:basedOn w:val="afd"/>
    <w:next w:val="afd"/>
    <w:link w:val="aff"/>
    <w:uiPriority w:val="99"/>
    <w:semiHidden/>
    <w:unhideWhenUsed/>
    <w:rsid w:val="00BE217F"/>
    <w:rPr>
      <w:b/>
      <w:bCs/>
    </w:rPr>
  </w:style>
  <w:style w:type="character" w:customStyle="1" w:styleId="310">
    <w:name w:val="Основной текст 3 Знак1"/>
    <w:uiPriority w:val="99"/>
    <w:semiHidden/>
    <w:rsid w:val="004577B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21">
    <w:name w:val="Основной текст 22"/>
    <w:basedOn w:val="a"/>
    <w:rsid w:val="004577B9"/>
    <w:pPr>
      <w:spacing w:after="120" w:line="480" w:lineRule="auto"/>
    </w:pPr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3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64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030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41E95-F825-4EE7-B896-096854DE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УФСИН по Архангельской области</Company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Гос_закупки</dc:creator>
  <cp:keywords/>
  <cp:lastModifiedBy>Tylint</cp:lastModifiedBy>
  <cp:revision>12</cp:revision>
  <cp:lastPrinted>2023-06-27T07:25:00Z</cp:lastPrinted>
  <dcterms:created xsi:type="dcterms:W3CDTF">2026-03-23T08:47:00Z</dcterms:created>
  <dcterms:modified xsi:type="dcterms:W3CDTF">2026-08-10T13:33:00Z</dcterms:modified>
</cp:coreProperties>
</file>