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61" w:rsidRPr="003E3E2C" w:rsidRDefault="00267561">
      <w:pPr>
        <w:pStyle w:val="ConsPlusNormal"/>
        <w:jc w:val="center"/>
        <w:rPr>
          <w:szCs w:val="24"/>
        </w:rPr>
      </w:pPr>
      <w:r w:rsidRPr="003E3E2C">
        <w:rPr>
          <w:szCs w:val="24"/>
        </w:rPr>
        <w:t xml:space="preserve">ПРОЕКТ </w:t>
      </w:r>
    </w:p>
    <w:p w:rsidR="00565337" w:rsidRPr="003E3E2C" w:rsidRDefault="00267561">
      <w:pPr>
        <w:pStyle w:val="ConsPlusNormal"/>
        <w:jc w:val="center"/>
        <w:rPr>
          <w:szCs w:val="24"/>
        </w:rPr>
      </w:pPr>
      <w:r w:rsidRPr="003E3E2C">
        <w:rPr>
          <w:szCs w:val="24"/>
        </w:rPr>
        <w:t xml:space="preserve">Контракт </w:t>
      </w:r>
      <w:r w:rsidR="00AD42D7" w:rsidRPr="003E3E2C">
        <w:rPr>
          <w:szCs w:val="24"/>
        </w:rPr>
        <w:t>№</w:t>
      </w:r>
      <w:r w:rsidR="000F3D9C" w:rsidRPr="003E3E2C">
        <w:rPr>
          <w:szCs w:val="24"/>
        </w:rPr>
        <w:t xml:space="preserve"> </w:t>
      </w:r>
      <w:r w:rsidR="00763B17" w:rsidRPr="003E3E2C">
        <w:rPr>
          <w:szCs w:val="24"/>
        </w:rPr>
        <w:t>87</w:t>
      </w:r>
    </w:p>
    <w:p w:rsidR="00763B17" w:rsidRPr="003E3E2C" w:rsidRDefault="00763B17">
      <w:pPr>
        <w:pStyle w:val="ConsPlusNormal"/>
        <w:jc w:val="center"/>
        <w:rPr>
          <w:szCs w:val="24"/>
        </w:rPr>
      </w:pPr>
    </w:p>
    <w:p w:rsidR="00565337" w:rsidRPr="003E3E2C" w:rsidRDefault="00AD42D7" w:rsidP="00F7521A">
      <w:pPr>
        <w:pStyle w:val="ConsPlusNormal"/>
        <w:jc w:val="center"/>
        <w:rPr>
          <w:szCs w:val="24"/>
        </w:rPr>
      </w:pPr>
      <w:r w:rsidRPr="003E3E2C">
        <w:rPr>
          <w:szCs w:val="24"/>
        </w:rPr>
        <w:t xml:space="preserve">на оказание </w:t>
      </w:r>
      <w:r w:rsidR="000F3D9C" w:rsidRPr="003E3E2C">
        <w:rPr>
          <w:szCs w:val="24"/>
        </w:rPr>
        <w:t xml:space="preserve">образовательных </w:t>
      </w:r>
      <w:r w:rsidR="00F7521A" w:rsidRPr="003E3E2C">
        <w:rPr>
          <w:szCs w:val="24"/>
        </w:rPr>
        <w:t>услуг</w:t>
      </w:r>
      <w:r w:rsidR="000F3D9C" w:rsidRPr="003E3E2C">
        <w:rPr>
          <w:szCs w:val="24"/>
        </w:rPr>
        <w:t xml:space="preserve"> по </w:t>
      </w:r>
      <w:r w:rsidR="00267561" w:rsidRPr="003E3E2C">
        <w:rPr>
          <w:szCs w:val="24"/>
        </w:rPr>
        <w:t>повышению квалификации по эксплуатации тепловых энергоустановок</w:t>
      </w:r>
    </w:p>
    <w:p w:rsidR="00F7521A" w:rsidRPr="003E3E2C" w:rsidRDefault="00F7521A" w:rsidP="00F7521A">
      <w:pPr>
        <w:pStyle w:val="ConsPlusNormal"/>
        <w:jc w:val="center"/>
        <w:rPr>
          <w:szCs w:val="24"/>
        </w:rPr>
      </w:pPr>
    </w:p>
    <w:p w:rsidR="00565337" w:rsidRPr="003E3E2C" w:rsidRDefault="00AD42D7">
      <w:pPr>
        <w:pStyle w:val="ConsPlusNormal"/>
        <w:jc w:val="center"/>
        <w:rPr>
          <w:szCs w:val="24"/>
        </w:rPr>
      </w:pPr>
      <w:r w:rsidRPr="003E3E2C">
        <w:rPr>
          <w:szCs w:val="24"/>
        </w:rPr>
        <w:t xml:space="preserve">(Идентификационный код закупки </w:t>
      </w:r>
      <w:r w:rsidR="000F3D9C" w:rsidRPr="003E3E2C">
        <w:rPr>
          <w:szCs w:val="24"/>
        </w:rPr>
        <w:t>№</w:t>
      </w:r>
      <w:r w:rsidR="00763B17" w:rsidRPr="003E3E2C">
        <w:rPr>
          <w:szCs w:val="24"/>
        </w:rPr>
        <w:t>26177090376847709010010015 025 0000 000</w:t>
      </w:r>
      <w:r w:rsidRPr="003E3E2C">
        <w:rPr>
          <w:szCs w:val="24"/>
        </w:rPr>
        <w:t>)</w:t>
      </w:r>
    </w:p>
    <w:p w:rsidR="00565337" w:rsidRPr="003E3E2C" w:rsidRDefault="00565337">
      <w:pPr>
        <w:pStyle w:val="ConsPlusNormal"/>
        <w:jc w:val="both"/>
        <w:rPr>
          <w:szCs w:val="24"/>
        </w:rPr>
      </w:pPr>
    </w:p>
    <w:p w:rsidR="00565337" w:rsidRPr="003E3E2C" w:rsidRDefault="002675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E2C">
        <w:rPr>
          <w:rFonts w:ascii="Times New Roman" w:hAnsi="Times New Roman" w:cs="Times New Roman"/>
          <w:sz w:val="24"/>
          <w:szCs w:val="24"/>
        </w:rPr>
        <w:t>__</w:t>
      </w:r>
      <w:r w:rsidR="00AD42D7" w:rsidRPr="003E3E2C">
        <w:rPr>
          <w:rFonts w:ascii="Times New Roman" w:hAnsi="Times New Roman" w:cs="Times New Roman"/>
          <w:sz w:val="24"/>
          <w:szCs w:val="24"/>
        </w:rPr>
        <w:t xml:space="preserve">______________ 2026 г.                           </w:t>
      </w:r>
      <w:r w:rsidR="0003134C" w:rsidRPr="003E3E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14A20" w:rsidRPr="003E3E2C">
        <w:rPr>
          <w:rFonts w:ascii="Times New Roman" w:hAnsi="Times New Roman" w:cs="Times New Roman"/>
          <w:sz w:val="24"/>
          <w:szCs w:val="24"/>
        </w:rPr>
        <w:t xml:space="preserve">  </w:t>
      </w:r>
      <w:r w:rsidR="0003134C" w:rsidRPr="003E3E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699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3134C" w:rsidRPr="003E3E2C">
        <w:rPr>
          <w:rFonts w:ascii="Times New Roman" w:hAnsi="Times New Roman" w:cs="Times New Roman"/>
          <w:sz w:val="24"/>
          <w:szCs w:val="24"/>
        </w:rPr>
        <w:t xml:space="preserve">  </w:t>
      </w:r>
      <w:r w:rsidR="00AD42D7" w:rsidRPr="003E3E2C">
        <w:rPr>
          <w:rFonts w:ascii="Times New Roman" w:hAnsi="Times New Roman" w:cs="Times New Roman"/>
          <w:sz w:val="24"/>
          <w:szCs w:val="24"/>
        </w:rPr>
        <w:t>г.</w:t>
      </w:r>
      <w:r w:rsidR="0003134C" w:rsidRPr="003E3E2C">
        <w:rPr>
          <w:rFonts w:ascii="Times New Roman" w:hAnsi="Times New Roman" w:cs="Times New Roman"/>
          <w:sz w:val="24"/>
          <w:szCs w:val="24"/>
        </w:rPr>
        <w:t xml:space="preserve"> </w:t>
      </w:r>
      <w:r w:rsidR="00AD42D7" w:rsidRPr="003E3E2C">
        <w:rPr>
          <w:rFonts w:ascii="Times New Roman" w:hAnsi="Times New Roman" w:cs="Times New Roman"/>
          <w:sz w:val="24"/>
          <w:szCs w:val="24"/>
        </w:rPr>
        <w:t>Москва</w:t>
      </w:r>
    </w:p>
    <w:p w:rsidR="00565337" w:rsidRPr="003E3E2C" w:rsidRDefault="00565337">
      <w:pPr>
        <w:pStyle w:val="ConsPlusNormal"/>
        <w:jc w:val="both"/>
        <w:rPr>
          <w:szCs w:val="24"/>
        </w:rPr>
      </w:pPr>
    </w:p>
    <w:p w:rsidR="000F3D9C" w:rsidRPr="003E3E2C" w:rsidRDefault="00AD42D7" w:rsidP="00764025">
      <w:pPr>
        <w:pStyle w:val="a3"/>
        <w:jc w:val="both"/>
      </w:pPr>
      <w:r w:rsidRPr="003E3E2C">
        <w:t xml:space="preserve">Федеральное государственное бюджетное учреждение культуры «Государственная публичная историческая библиотека России», именуемое в дальнейшем «Заказчик», в лице первого заместителя директора Ястржембской Елены Артуровны, действующей на основании Доверенности №1 от 05 декабря 2023 года, и </w:t>
      </w:r>
      <w:r w:rsidR="00763B17" w:rsidRPr="003E3E2C">
        <w:rPr>
          <w:color w:val="000000"/>
        </w:rPr>
        <w:t>_______________</w:t>
      </w:r>
      <w:r w:rsidRPr="003E3E2C">
        <w:t xml:space="preserve">, именуемый в дальнейшем "Исполнитель", в лице </w:t>
      </w:r>
      <w:r w:rsidR="00763B17" w:rsidRPr="003E3E2C">
        <w:t>________________</w:t>
      </w:r>
      <w:r w:rsidRPr="003E3E2C">
        <w:t>, действующего на основании</w:t>
      </w:r>
      <w:r w:rsidR="00764025" w:rsidRPr="003E3E2C">
        <w:t xml:space="preserve"> Устава</w:t>
      </w:r>
      <w:r w:rsidRPr="003E3E2C">
        <w:t>, с другой стороны, вместе имену</w:t>
      </w:r>
      <w:r w:rsidR="000F3D9C" w:rsidRPr="003E3E2C">
        <w:t xml:space="preserve">емые в дальнейшем "Стороны", в соответствии с  пунктом </w:t>
      </w:r>
      <w:r w:rsidR="00B84498" w:rsidRPr="003E3E2C">
        <w:t>4</w:t>
      </w:r>
      <w:r w:rsidR="000F3D9C" w:rsidRPr="003E3E2C">
        <w:t xml:space="preserve"> части 1 статьи 93 Федерального закона от 05.04.2013 № 44-ФЗ "О контрактной системе в сфере закупок товаров, работ, </w:t>
      </w:r>
      <w:r w:rsidR="0044179A" w:rsidRPr="003E3E2C">
        <w:t>услуг</w:t>
      </w:r>
      <w:r w:rsidR="000F3D9C" w:rsidRPr="003E3E2C">
        <w:t xml:space="preserve"> для обеспечения государственных и муниципальных нужд", на основ</w:t>
      </w:r>
      <w:r w:rsidR="00764025" w:rsidRPr="003E3E2C">
        <w:t xml:space="preserve">ании итогов закупочной сессии </w:t>
      </w:r>
      <w:r w:rsidR="00764025" w:rsidRPr="003E3E2C">
        <w:rPr>
          <w:bCs/>
          <w:color w:val="000000"/>
        </w:rPr>
        <w:t>№</w:t>
      </w:r>
      <w:r w:rsidR="00763B17" w:rsidRPr="003E3E2C">
        <w:rPr>
          <w:bCs/>
          <w:color w:val="000000"/>
        </w:rPr>
        <w:t>_______________</w:t>
      </w:r>
      <w:r w:rsidR="00764025" w:rsidRPr="003E3E2C">
        <w:t xml:space="preserve">, </w:t>
      </w:r>
      <w:r w:rsidR="000F3D9C" w:rsidRPr="003E3E2C">
        <w:t>заключили настоящий контракт (далее - Контракт) о нижеследующем.</w:t>
      </w:r>
    </w:p>
    <w:p w:rsidR="000F3D9C" w:rsidRPr="003E3E2C" w:rsidRDefault="000F3D9C" w:rsidP="000F3D9C">
      <w:pPr>
        <w:pStyle w:val="a3"/>
        <w:jc w:val="both"/>
      </w:pPr>
    </w:p>
    <w:p w:rsidR="00565337" w:rsidRPr="003E3E2C" w:rsidRDefault="00AD42D7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</w:rPr>
        <w:t>I. Предмет Контракта</w:t>
      </w:r>
    </w:p>
    <w:p w:rsidR="00565337" w:rsidRPr="003E3E2C" w:rsidRDefault="00565337">
      <w:pPr>
        <w:pStyle w:val="ConsPlusNormal"/>
        <w:jc w:val="both"/>
        <w:rPr>
          <w:szCs w:val="24"/>
        </w:rPr>
      </w:pPr>
    </w:p>
    <w:p w:rsidR="00565337" w:rsidRPr="003E3E2C" w:rsidRDefault="00AD42D7" w:rsidP="00215B52">
      <w:pPr>
        <w:pStyle w:val="ConsPlusNormal"/>
        <w:jc w:val="both"/>
        <w:rPr>
          <w:szCs w:val="24"/>
        </w:rPr>
      </w:pPr>
      <w:r w:rsidRPr="003E3E2C">
        <w:rPr>
          <w:szCs w:val="24"/>
        </w:rPr>
        <w:t xml:space="preserve">1.1. Исполнитель по заданию Заказчика обязуется в установленный Контрактом срок оказать </w:t>
      </w:r>
      <w:r w:rsidR="00F7521A" w:rsidRPr="003E3E2C">
        <w:rPr>
          <w:szCs w:val="24"/>
        </w:rPr>
        <w:t>у</w:t>
      </w:r>
      <w:r w:rsidR="0044179A" w:rsidRPr="003E3E2C">
        <w:rPr>
          <w:szCs w:val="24"/>
        </w:rPr>
        <w:t>слуг</w:t>
      </w:r>
      <w:r w:rsidR="00F7521A" w:rsidRPr="003E3E2C">
        <w:rPr>
          <w:szCs w:val="24"/>
        </w:rPr>
        <w:t>у</w:t>
      </w:r>
      <w:r w:rsidRPr="003E3E2C">
        <w:rPr>
          <w:szCs w:val="24"/>
        </w:rPr>
        <w:t xml:space="preserve"> </w:t>
      </w:r>
      <w:r w:rsidRPr="003E3E2C">
        <w:rPr>
          <w:szCs w:val="24"/>
          <w:shd w:val="clear" w:color="auto" w:fill="FFFFFF"/>
        </w:rPr>
        <w:t xml:space="preserve">по </w:t>
      </w:r>
      <w:r w:rsidR="000F3D9C" w:rsidRPr="003E3E2C">
        <w:rPr>
          <w:szCs w:val="24"/>
          <w:shd w:val="clear" w:color="auto" w:fill="FFFFFF"/>
        </w:rPr>
        <w:t>обучению работников</w:t>
      </w:r>
      <w:r w:rsidR="003E3E2C" w:rsidRPr="003E3E2C">
        <w:rPr>
          <w:szCs w:val="24"/>
          <w:shd w:val="clear" w:color="auto" w:fill="FFFFFF"/>
        </w:rPr>
        <w:t xml:space="preserve"> (управленческ</w:t>
      </w:r>
      <w:r w:rsidR="003E3E2C">
        <w:rPr>
          <w:szCs w:val="24"/>
          <w:shd w:val="clear" w:color="auto" w:fill="FFFFFF"/>
        </w:rPr>
        <w:t>ого</w:t>
      </w:r>
      <w:r w:rsidR="003E3E2C" w:rsidRPr="003E3E2C">
        <w:rPr>
          <w:szCs w:val="24"/>
          <w:shd w:val="clear" w:color="auto" w:fill="FFFFFF"/>
        </w:rPr>
        <w:t xml:space="preserve"> персонал</w:t>
      </w:r>
      <w:r w:rsidR="003E3E2C">
        <w:rPr>
          <w:szCs w:val="24"/>
          <w:shd w:val="clear" w:color="auto" w:fill="FFFFFF"/>
        </w:rPr>
        <w:t>а</w:t>
      </w:r>
      <w:r w:rsidR="003E3E2C" w:rsidRPr="003E3E2C">
        <w:rPr>
          <w:szCs w:val="24"/>
          <w:shd w:val="clear" w:color="auto" w:fill="FFFFFF"/>
        </w:rPr>
        <w:t>)</w:t>
      </w:r>
      <w:r w:rsidR="000F3D9C" w:rsidRPr="003E3E2C">
        <w:rPr>
          <w:szCs w:val="24"/>
          <w:shd w:val="clear" w:color="auto" w:fill="FFFFFF"/>
        </w:rPr>
        <w:t xml:space="preserve"> (далее – Обучающиеся) </w:t>
      </w:r>
      <w:r w:rsidR="00763B17" w:rsidRPr="003E3E2C">
        <w:rPr>
          <w:szCs w:val="24"/>
          <w:shd w:val="clear" w:color="auto" w:fill="FFFFFF"/>
        </w:rPr>
        <w:t>по программе "</w:t>
      </w:r>
      <w:r w:rsidR="003E3E2C" w:rsidRPr="003E3E2C">
        <w:rPr>
          <w:szCs w:val="24"/>
        </w:rPr>
        <w:t>Устройство, нормы и правила эксплуатации тепловых энергоустановок» с последующей аттестацией в Федеральной службе по экологическому, технологическому и атомному надзору (</w:t>
      </w:r>
      <w:proofErr w:type="spellStart"/>
      <w:r w:rsidR="003E3E2C" w:rsidRPr="003E3E2C">
        <w:rPr>
          <w:szCs w:val="24"/>
        </w:rPr>
        <w:t>Ростехнадзор</w:t>
      </w:r>
      <w:proofErr w:type="spellEnd"/>
      <w:r w:rsidR="003E3E2C" w:rsidRPr="003E3E2C">
        <w:rPr>
          <w:szCs w:val="24"/>
        </w:rPr>
        <w:t>)</w:t>
      </w:r>
      <w:r w:rsidR="00763B17" w:rsidRPr="003E3E2C">
        <w:rPr>
          <w:szCs w:val="24"/>
          <w:shd w:val="clear" w:color="auto" w:fill="FFFFFF"/>
        </w:rPr>
        <w:t>"</w:t>
      </w:r>
      <w:r w:rsidR="00D6078F" w:rsidRPr="003E3E2C">
        <w:rPr>
          <w:szCs w:val="24"/>
          <w:shd w:val="clear" w:color="auto" w:fill="FFFFFF"/>
        </w:rPr>
        <w:t> </w:t>
      </w:r>
      <w:r w:rsidRPr="003E3E2C">
        <w:rPr>
          <w:szCs w:val="24"/>
        </w:rPr>
        <w:t xml:space="preserve">(далее - </w:t>
      </w:r>
      <w:r w:rsidR="0044179A" w:rsidRPr="003E3E2C">
        <w:rPr>
          <w:szCs w:val="24"/>
        </w:rPr>
        <w:t>Услуга</w:t>
      </w:r>
      <w:r w:rsidRPr="003E3E2C">
        <w:rPr>
          <w:szCs w:val="24"/>
        </w:rPr>
        <w:t>), а Заказчик обязуется принять оказанн</w:t>
      </w:r>
      <w:r w:rsidR="00A80E0D" w:rsidRPr="003E3E2C">
        <w:rPr>
          <w:szCs w:val="24"/>
        </w:rPr>
        <w:t>ую</w:t>
      </w:r>
      <w:r w:rsidRPr="003E3E2C">
        <w:rPr>
          <w:szCs w:val="24"/>
        </w:rPr>
        <w:t xml:space="preserve"> </w:t>
      </w:r>
      <w:r w:rsidR="0044179A" w:rsidRPr="003E3E2C">
        <w:rPr>
          <w:szCs w:val="24"/>
        </w:rPr>
        <w:t>Услуг</w:t>
      </w:r>
      <w:r w:rsidR="00A80E0D" w:rsidRPr="003E3E2C">
        <w:rPr>
          <w:szCs w:val="24"/>
        </w:rPr>
        <w:t>у</w:t>
      </w:r>
      <w:r w:rsidRPr="003E3E2C">
        <w:rPr>
          <w:szCs w:val="24"/>
        </w:rPr>
        <w:t xml:space="preserve"> и оплатить </w:t>
      </w:r>
      <w:r w:rsidR="00A80E0D" w:rsidRPr="003E3E2C">
        <w:rPr>
          <w:szCs w:val="24"/>
        </w:rPr>
        <w:t>ее</w:t>
      </w:r>
      <w:r w:rsidRPr="003E3E2C">
        <w:rPr>
          <w:szCs w:val="24"/>
        </w:rPr>
        <w:t xml:space="preserve">. </w:t>
      </w:r>
    </w:p>
    <w:p w:rsidR="00C0080A" w:rsidRPr="003E3E2C" w:rsidRDefault="00C0080A" w:rsidP="00C0080A">
      <w:pPr>
        <w:jc w:val="both"/>
        <w:rPr>
          <w:sz w:val="24"/>
          <w:szCs w:val="24"/>
        </w:rPr>
      </w:pPr>
      <w:r w:rsidRPr="003E3E2C">
        <w:rPr>
          <w:sz w:val="24"/>
          <w:szCs w:val="24"/>
        </w:rPr>
        <w:t>1.2. Количество Обучающихся</w:t>
      </w:r>
      <w:r w:rsidR="004A5977" w:rsidRPr="003E3E2C">
        <w:rPr>
          <w:sz w:val="24"/>
          <w:szCs w:val="24"/>
        </w:rPr>
        <w:t xml:space="preserve">: </w:t>
      </w:r>
      <w:r w:rsidR="00763B17" w:rsidRPr="003E3E2C">
        <w:rPr>
          <w:sz w:val="24"/>
          <w:szCs w:val="24"/>
        </w:rPr>
        <w:t>2</w:t>
      </w:r>
      <w:r w:rsidRPr="003E3E2C">
        <w:rPr>
          <w:sz w:val="24"/>
          <w:szCs w:val="24"/>
        </w:rPr>
        <w:t xml:space="preserve"> человек</w:t>
      </w:r>
      <w:r w:rsidR="00763B17" w:rsidRPr="003E3E2C">
        <w:rPr>
          <w:sz w:val="24"/>
          <w:szCs w:val="24"/>
        </w:rPr>
        <w:t>а</w:t>
      </w:r>
      <w:r w:rsidRPr="003E3E2C">
        <w:rPr>
          <w:sz w:val="24"/>
          <w:szCs w:val="24"/>
        </w:rPr>
        <w:t>.</w:t>
      </w:r>
    </w:p>
    <w:p w:rsidR="00C0080A" w:rsidRPr="003E3E2C" w:rsidRDefault="00C0080A" w:rsidP="00C0080A">
      <w:pPr>
        <w:jc w:val="both"/>
        <w:rPr>
          <w:sz w:val="24"/>
          <w:szCs w:val="24"/>
        </w:rPr>
      </w:pPr>
      <w:r w:rsidRPr="003E3E2C">
        <w:rPr>
          <w:sz w:val="24"/>
          <w:szCs w:val="24"/>
        </w:rPr>
        <w:t>1.3. Требования к характерис</w:t>
      </w:r>
      <w:r w:rsidR="004A1B9D" w:rsidRPr="003E3E2C">
        <w:rPr>
          <w:sz w:val="24"/>
          <w:szCs w:val="24"/>
        </w:rPr>
        <w:t>тикам,</w:t>
      </w:r>
      <w:r w:rsidRPr="003E3E2C">
        <w:rPr>
          <w:sz w:val="24"/>
          <w:szCs w:val="24"/>
        </w:rPr>
        <w:t xml:space="preserve"> объему (содержанию)</w:t>
      </w:r>
      <w:r w:rsidR="004A1B9D" w:rsidRPr="003E3E2C">
        <w:rPr>
          <w:sz w:val="24"/>
          <w:szCs w:val="24"/>
        </w:rPr>
        <w:t>, стоимости</w:t>
      </w:r>
      <w:r w:rsidRPr="003E3E2C">
        <w:rPr>
          <w:sz w:val="24"/>
          <w:szCs w:val="24"/>
        </w:rPr>
        <w:t xml:space="preserve"> оказываем</w:t>
      </w:r>
      <w:r w:rsidR="003D3536" w:rsidRPr="003E3E2C">
        <w:rPr>
          <w:sz w:val="24"/>
          <w:szCs w:val="24"/>
        </w:rPr>
        <w:t>ой</w:t>
      </w:r>
      <w:r w:rsidRPr="003E3E2C">
        <w:rPr>
          <w:sz w:val="24"/>
          <w:szCs w:val="24"/>
        </w:rPr>
        <w:t xml:space="preserve"> </w:t>
      </w:r>
      <w:r w:rsidR="0044179A" w:rsidRPr="003E3E2C">
        <w:rPr>
          <w:sz w:val="24"/>
          <w:szCs w:val="24"/>
        </w:rPr>
        <w:t>Услуг</w:t>
      </w:r>
      <w:r w:rsidR="00AB3B9C" w:rsidRPr="003E3E2C">
        <w:rPr>
          <w:sz w:val="24"/>
          <w:szCs w:val="24"/>
        </w:rPr>
        <w:t>и</w:t>
      </w:r>
      <w:r w:rsidRPr="003E3E2C">
        <w:rPr>
          <w:sz w:val="24"/>
          <w:szCs w:val="24"/>
        </w:rPr>
        <w:t xml:space="preserve">, а также иные условия оказания </w:t>
      </w:r>
      <w:r w:rsidR="0044179A" w:rsidRPr="003E3E2C">
        <w:rPr>
          <w:sz w:val="24"/>
          <w:szCs w:val="24"/>
        </w:rPr>
        <w:t>Услуги</w:t>
      </w:r>
      <w:r w:rsidRPr="003E3E2C">
        <w:rPr>
          <w:sz w:val="24"/>
          <w:szCs w:val="24"/>
        </w:rPr>
        <w:t xml:space="preserve"> определяются Техническим заданием на оказание </w:t>
      </w:r>
      <w:r w:rsidR="0044179A" w:rsidRPr="003E3E2C">
        <w:rPr>
          <w:sz w:val="24"/>
          <w:szCs w:val="24"/>
        </w:rPr>
        <w:t>Услуг</w:t>
      </w:r>
      <w:r w:rsidR="00445C75" w:rsidRPr="003E3E2C">
        <w:rPr>
          <w:sz w:val="24"/>
          <w:szCs w:val="24"/>
        </w:rPr>
        <w:t>и</w:t>
      </w:r>
      <w:r w:rsidR="00763B17" w:rsidRPr="003E3E2C">
        <w:rPr>
          <w:sz w:val="24"/>
          <w:szCs w:val="24"/>
        </w:rPr>
        <w:t xml:space="preserve"> </w:t>
      </w:r>
      <w:r w:rsidRPr="003E3E2C">
        <w:rPr>
          <w:sz w:val="24"/>
          <w:szCs w:val="24"/>
        </w:rPr>
        <w:t>(далее - ТЗ), пр</w:t>
      </w:r>
      <w:r w:rsidR="009003F8" w:rsidRPr="003E3E2C">
        <w:rPr>
          <w:sz w:val="24"/>
          <w:szCs w:val="24"/>
        </w:rPr>
        <w:t>едусмотренному П</w:t>
      </w:r>
      <w:r w:rsidRPr="003E3E2C">
        <w:rPr>
          <w:sz w:val="24"/>
          <w:szCs w:val="24"/>
        </w:rPr>
        <w:t xml:space="preserve">риложением № </w:t>
      </w:r>
      <w:r w:rsidR="00FA2A60" w:rsidRPr="003E3E2C">
        <w:rPr>
          <w:sz w:val="24"/>
          <w:szCs w:val="24"/>
        </w:rPr>
        <w:t>1</w:t>
      </w:r>
      <w:r w:rsidRPr="003E3E2C">
        <w:rPr>
          <w:sz w:val="24"/>
          <w:szCs w:val="24"/>
        </w:rPr>
        <w:t xml:space="preserve"> к </w:t>
      </w:r>
      <w:r w:rsidR="00441275" w:rsidRPr="003E3E2C">
        <w:rPr>
          <w:sz w:val="24"/>
          <w:szCs w:val="24"/>
        </w:rPr>
        <w:t>Контракту</w:t>
      </w:r>
      <w:r w:rsidR="004A1B9D" w:rsidRPr="003E3E2C">
        <w:rPr>
          <w:sz w:val="24"/>
          <w:szCs w:val="24"/>
        </w:rPr>
        <w:t xml:space="preserve">, а также Спецификацией на оказание </w:t>
      </w:r>
      <w:r w:rsidR="00763B17" w:rsidRPr="003E3E2C">
        <w:rPr>
          <w:sz w:val="24"/>
          <w:szCs w:val="24"/>
        </w:rPr>
        <w:t xml:space="preserve">Услуги </w:t>
      </w:r>
      <w:r w:rsidR="004A1B9D" w:rsidRPr="003E3E2C">
        <w:rPr>
          <w:sz w:val="24"/>
          <w:szCs w:val="24"/>
        </w:rPr>
        <w:t>(далее - Спецификация), предусмотренной Приложением №</w:t>
      </w:r>
      <w:r w:rsidR="003E3E2C">
        <w:rPr>
          <w:sz w:val="24"/>
          <w:szCs w:val="24"/>
        </w:rPr>
        <w:t>2</w:t>
      </w:r>
      <w:r w:rsidRPr="003E3E2C">
        <w:rPr>
          <w:sz w:val="24"/>
          <w:szCs w:val="24"/>
        </w:rPr>
        <w:t>.</w:t>
      </w:r>
      <w:r w:rsidR="00B718A6" w:rsidRPr="003E3E2C">
        <w:rPr>
          <w:sz w:val="24"/>
          <w:szCs w:val="24"/>
        </w:rPr>
        <w:t xml:space="preserve"> </w:t>
      </w:r>
    </w:p>
    <w:p w:rsidR="00441275" w:rsidRPr="003E3E2C" w:rsidRDefault="00C0080A" w:rsidP="00441275">
      <w:pPr>
        <w:jc w:val="both"/>
        <w:rPr>
          <w:sz w:val="24"/>
          <w:szCs w:val="24"/>
        </w:rPr>
      </w:pPr>
      <w:r w:rsidRPr="003E3E2C">
        <w:rPr>
          <w:sz w:val="24"/>
          <w:szCs w:val="24"/>
        </w:rPr>
        <w:t>1.4.</w:t>
      </w:r>
      <w:r w:rsidR="00B1604E" w:rsidRPr="003E3E2C">
        <w:rPr>
          <w:sz w:val="24"/>
          <w:szCs w:val="24"/>
        </w:rPr>
        <w:t xml:space="preserve"> </w:t>
      </w:r>
      <w:r w:rsidRPr="003E3E2C">
        <w:rPr>
          <w:sz w:val="24"/>
          <w:szCs w:val="24"/>
        </w:rPr>
        <w:t xml:space="preserve">Сроки оказания </w:t>
      </w:r>
      <w:r w:rsidR="0044179A" w:rsidRPr="003E3E2C">
        <w:rPr>
          <w:sz w:val="24"/>
          <w:szCs w:val="24"/>
        </w:rPr>
        <w:t>Услуг</w:t>
      </w:r>
      <w:r w:rsidRPr="003E3E2C">
        <w:rPr>
          <w:sz w:val="24"/>
          <w:szCs w:val="24"/>
        </w:rPr>
        <w:t>:</w:t>
      </w:r>
      <w:r w:rsidR="00FA2A60" w:rsidRPr="003E3E2C">
        <w:rPr>
          <w:sz w:val="24"/>
          <w:szCs w:val="24"/>
        </w:rPr>
        <w:t xml:space="preserve"> в течение </w:t>
      </w:r>
      <w:r w:rsidR="003E3E2C">
        <w:rPr>
          <w:sz w:val="24"/>
          <w:szCs w:val="24"/>
        </w:rPr>
        <w:t xml:space="preserve">20 рабочих </w:t>
      </w:r>
      <w:r w:rsidR="00FA2A60" w:rsidRPr="003E3E2C">
        <w:rPr>
          <w:sz w:val="24"/>
          <w:szCs w:val="24"/>
        </w:rPr>
        <w:t>дней с момента подписания Кон</w:t>
      </w:r>
      <w:r w:rsidR="00441275" w:rsidRPr="003E3E2C">
        <w:rPr>
          <w:sz w:val="24"/>
          <w:szCs w:val="24"/>
        </w:rPr>
        <w:t>т</w:t>
      </w:r>
      <w:r w:rsidR="00FA2A60" w:rsidRPr="003E3E2C">
        <w:rPr>
          <w:sz w:val="24"/>
          <w:szCs w:val="24"/>
        </w:rPr>
        <w:t>ракта</w:t>
      </w:r>
      <w:r w:rsidR="008C6584">
        <w:rPr>
          <w:sz w:val="24"/>
          <w:szCs w:val="24"/>
        </w:rPr>
        <w:t>, не позднее 20 июля 2026 г.</w:t>
      </w:r>
      <w:bookmarkStart w:id="0" w:name="_GoBack"/>
      <w:bookmarkEnd w:id="0"/>
    </w:p>
    <w:p w:rsidR="00FA2A60" w:rsidRPr="003E3E2C" w:rsidRDefault="00C0080A" w:rsidP="00441275">
      <w:pPr>
        <w:jc w:val="both"/>
        <w:rPr>
          <w:rFonts w:eastAsia="Calibri"/>
          <w:sz w:val="24"/>
          <w:szCs w:val="24"/>
        </w:rPr>
      </w:pPr>
      <w:r w:rsidRPr="003E3E2C">
        <w:rPr>
          <w:sz w:val="24"/>
          <w:szCs w:val="24"/>
        </w:rPr>
        <w:t>1.5</w:t>
      </w:r>
      <w:r w:rsidR="00FA2A60" w:rsidRPr="003E3E2C">
        <w:rPr>
          <w:sz w:val="24"/>
          <w:szCs w:val="24"/>
        </w:rPr>
        <w:t xml:space="preserve">. Место оказания </w:t>
      </w:r>
      <w:r w:rsidR="0044179A" w:rsidRPr="003E3E2C">
        <w:rPr>
          <w:sz w:val="24"/>
          <w:szCs w:val="24"/>
        </w:rPr>
        <w:t>Услуги</w:t>
      </w:r>
      <w:r w:rsidRPr="003E3E2C">
        <w:rPr>
          <w:sz w:val="24"/>
          <w:szCs w:val="24"/>
        </w:rPr>
        <w:t>:</w:t>
      </w:r>
      <w:r w:rsidR="00FA2A60" w:rsidRPr="003E3E2C">
        <w:rPr>
          <w:sz w:val="24"/>
          <w:szCs w:val="24"/>
        </w:rPr>
        <w:t xml:space="preserve"> </w:t>
      </w:r>
      <w:r w:rsidR="00FA2A60" w:rsidRPr="003E3E2C">
        <w:rPr>
          <w:rFonts w:eastAsia="Calibri"/>
          <w:sz w:val="24"/>
          <w:szCs w:val="24"/>
        </w:rPr>
        <w:t>г. Москва</w:t>
      </w:r>
      <w:r w:rsidR="00CC0A16" w:rsidRPr="003E3E2C">
        <w:rPr>
          <w:rFonts w:eastAsia="Calibri"/>
          <w:sz w:val="24"/>
          <w:szCs w:val="24"/>
        </w:rPr>
        <w:t>.</w:t>
      </w:r>
      <w:r w:rsidR="00FA2A60" w:rsidRPr="003E3E2C">
        <w:rPr>
          <w:rFonts w:eastAsia="Calibri"/>
          <w:sz w:val="24"/>
          <w:szCs w:val="24"/>
        </w:rPr>
        <w:t xml:space="preserve"> </w:t>
      </w:r>
    </w:p>
    <w:p w:rsidR="009B4993" w:rsidRPr="003E3E2C" w:rsidRDefault="009B4993" w:rsidP="009B4993">
      <w:pPr>
        <w:jc w:val="both"/>
        <w:rPr>
          <w:sz w:val="24"/>
          <w:szCs w:val="24"/>
        </w:rPr>
      </w:pPr>
      <w:r w:rsidRPr="003E3E2C">
        <w:rPr>
          <w:sz w:val="24"/>
          <w:szCs w:val="24"/>
        </w:rPr>
        <w:t xml:space="preserve">1.6. После освоения Обучающимися </w:t>
      </w:r>
      <w:r w:rsidR="008D14BE" w:rsidRPr="003E3E2C">
        <w:rPr>
          <w:sz w:val="24"/>
          <w:szCs w:val="24"/>
        </w:rPr>
        <w:t xml:space="preserve">программы </w:t>
      </w:r>
      <w:r w:rsidR="007E6E07" w:rsidRPr="003E3E2C">
        <w:rPr>
          <w:sz w:val="24"/>
          <w:szCs w:val="24"/>
        </w:rPr>
        <w:t>"</w:t>
      </w:r>
      <w:r w:rsidR="003E3E2C" w:rsidRPr="003E3E2C">
        <w:rPr>
          <w:sz w:val="24"/>
          <w:szCs w:val="24"/>
        </w:rPr>
        <w:t>Устройство, нормы и правила эксплуатации тепловых энергоустановок»</w:t>
      </w:r>
      <w:r w:rsidR="00FB1B0C" w:rsidRPr="003E3E2C">
        <w:rPr>
          <w:sz w:val="24"/>
          <w:szCs w:val="24"/>
        </w:rPr>
        <w:t>,</w:t>
      </w:r>
      <w:r w:rsidRPr="003E3E2C">
        <w:rPr>
          <w:sz w:val="24"/>
          <w:szCs w:val="24"/>
        </w:rPr>
        <w:t xml:space="preserve"> </w:t>
      </w:r>
      <w:r w:rsidR="008D14BE" w:rsidRPr="003E3E2C">
        <w:rPr>
          <w:rFonts w:ascii="PT Astra Serif" w:hAnsi="PT Astra Serif" w:cs="PT Astra Serif"/>
          <w:color w:val="000000"/>
          <w:sz w:val="24"/>
          <w:szCs w:val="24"/>
        </w:rPr>
        <w:t xml:space="preserve">Обучающимся </w:t>
      </w:r>
      <w:r w:rsidRPr="003E3E2C">
        <w:rPr>
          <w:rFonts w:ascii="PT Astra Serif" w:hAnsi="PT Astra Serif" w:cs="PT Astra Serif"/>
          <w:color w:val="000000"/>
          <w:sz w:val="24"/>
          <w:szCs w:val="24"/>
        </w:rPr>
        <w:t>выдается документ о квалификации (удостоверение, протокол) установленного образца.</w:t>
      </w:r>
    </w:p>
    <w:p w:rsidR="00565337" w:rsidRPr="003E3E2C" w:rsidRDefault="00565337" w:rsidP="00FA2A60">
      <w:pPr>
        <w:jc w:val="both"/>
        <w:rPr>
          <w:sz w:val="24"/>
          <w:szCs w:val="24"/>
        </w:rPr>
      </w:pPr>
    </w:p>
    <w:p w:rsidR="00E72AD1" w:rsidRPr="003E3E2C" w:rsidRDefault="00E72AD1" w:rsidP="00E72AD1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II</w:t>
      </w:r>
      <w:r w:rsidRPr="003E3E2C">
        <w:rPr>
          <w:szCs w:val="24"/>
        </w:rPr>
        <w:t>. Цена Контракта и порядок расчетов</w:t>
      </w:r>
    </w:p>
    <w:p w:rsidR="00E72AD1" w:rsidRPr="003E3E2C" w:rsidRDefault="00E72AD1" w:rsidP="00E72AD1">
      <w:pPr>
        <w:pStyle w:val="ConsPlusNormal"/>
        <w:jc w:val="both"/>
        <w:rPr>
          <w:szCs w:val="24"/>
        </w:rPr>
      </w:pPr>
    </w:p>
    <w:p w:rsidR="00E72AD1" w:rsidRPr="003E3E2C" w:rsidRDefault="00E72AD1" w:rsidP="00E72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E2C">
        <w:rPr>
          <w:rFonts w:ascii="Times New Roman" w:hAnsi="Times New Roman" w:cs="Times New Roman"/>
          <w:sz w:val="24"/>
          <w:szCs w:val="24"/>
        </w:rPr>
        <w:t xml:space="preserve">    </w:t>
      </w:r>
      <w:r w:rsidR="00555661" w:rsidRPr="003E3E2C">
        <w:rPr>
          <w:rFonts w:ascii="Times New Roman" w:hAnsi="Times New Roman" w:cs="Times New Roman"/>
          <w:sz w:val="24"/>
          <w:szCs w:val="24"/>
        </w:rPr>
        <w:t>2</w:t>
      </w:r>
      <w:r w:rsidRPr="003E3E2C">
        <w:rPr>
          <w:rFonts w:ascii="Times New Roman" w:hAnsi="Times New Roman" w:cs="Times New Roman"/>
          <w:sz w:val="24"/>
          <w:szCs w:val="24"/>
        </w:rPr>
        <w:t xml:space="preserve">.1.  Цена Контракта составляет </w:t>
      </w:r>
      <w:r w:rsidR="007E6E07" w:rsidRPr="003E3E2C">
        <w:rPr>
          <w:rFonts w:ascii="Times New Roman" w:hAnsi="Times New Roman" w:cs="Times New Roman"/>
          <w:sz w:val="24"/>
          <w:szCs w:val="24"/>
        </w:rPr>
        <w:t>___________</w:t>
      </w:r>
      <w:r w:rsidR="005F501C" w:rsidRPr="003E3E2C">
        <w:rPr>
          <w:rFonts w:ascii="Times New Roman" w:hAnsi="Times New Roman" w:cs="Times New Roman"/>
          <w:sz w:val="24"/>
          <w:szCs w:val="24"/>
        </w:rPr>
        <w:t xml:space="preserve"> </w:t>
      </w:r>
      <w:r w:rsidRPr="003E3E2C">
        <w:rPr>
          <w:rFonts w:ascii="Times New Roman" w:hAnsi="Times New Roman" w:cs="Times New Roman"/>
          <w:sz w:val="24"/>
          <w:szCs w:val="24"/>
        </w:rPr>
        <w:t>(</w:t>
      </w:r>
      <w:r w:rsidR="007E6E07" w:rsidRPr="003E3E2C">
        <w:rPr>
          <w:rFonts w:ascii="Times New Roman" w:hAnsi="Times New Roman" w:cs="Times New Roman"/>
          <w:sz w:val="24"/>
          <w:szCs w:val="24"/>
        </w:rPr>
        <w:t>__________________</w:t>
      </w:r>
      <w:r w:rsidRPr="003E3E2C">
        <w:rPr>
          <w:rFonts w:ascii="Times New Roman" w:hAnsi="Times New Roman" w:cs="Times New Roman"/>
          <w:sz w:val="24"/>
          <w:szCs w:val="24"/>
        </w:rPr>
        <w:t>) рублей</w:t>
      </w:r>
      <w:r w:rsidR="005F501C" w:rsidRPr="003E3E2C">
        <w:rPr>
          <w:rFonts w:ascii="Times New Roman" w:hAnsi="Times New Roman" w:cs="Times New Roman"/>
          <w:sz w:val="24"/>
          <w:szCs w:val="24"/>
        </w:rPr>
        <w:t xml:space="preserve">, 00 копеек, </w:t>
      </w:r>
      <w:r w:rsidR="007E6E07" w:rsidRPr="003E3E2C">
        <w:rPr>
          <w:rFonts w:ascii="Times New Roman" w:hAnsi="Times New Roman" w:cs="Times New Roman"/>
          <w:sz w:val="24"/>
          <w:szCs w:val="24"/>
        </w:rPr>
        <w:t>в т.</w:t>
      </w:r>
      <w:r w:rsidR="007C163A">
        <w:rPr>
          <w:rFonts w:ascii="Times New Roman" w:hAnsi="Times New Roman" w:cs="Times New Roman"/>
          <w:sz w:val="24"/>
          <w:szCs w:val="24"/>
        </w:rPr>
        <w:t xml:space="preserve"> </w:t>
      </w:r>
      <w:r w:rsidR="007E6E07" w:rsidRPr="003E3E2C">
        <w:rPr>
          <w:rFonts w:ascii="Times New Roman" w:hAnsi="Times New Roman" w:cs="Times New Roman"/>
          <w:sz w:val="24"/>
          <w:szCs w:val="24"/>
        </w:rPr>
        <w:t xml:space="preserve">ч. НДС / </w:t>
      </w:r>
      <w:r w:rsidRPr="003E3E2C">
        <w:rPr>
          <w:rFonts w:ascii="Times New Roman" w:hAnsi="Times New Roman" w:cs="Times New Roman"/>
          <w:sz w:val="24"/>
          <w:szCs w:val="24"/>
        </w:rPr>
        <w:t>НДС</w:t>
      </w:r>
      <w:r w:rsidR="005F501C" w:rsidRPr="003E3E2C">
        <w:rPr>
          <w:rFonts w:ascii="Times New Roman" w:hAnsi="Times New Roman" w:cs="Times New Roman"/>
          <w:sz w:val="24"/>
          <w:szCs w:val="24"/>
        </w:rPr>
        <w:t xml:space="preserve"> </w:t>
      </w:r>
      <w:r w:rsidRPr="003E3E2C">
        <w:rPr>
          <w:rFonts w:ascii="Times New Roman" w:hAnsi="Times New Roman" w:cs="Times New Roman"/>
          <w:sz w:val="24"/>
          <w:szCs w:val="24"/>
        </w:rPr>
        <w:t>не облагается.</w:t>
      </w:r>
    </w:p>
    <w:p w:rsidR="00E72AD1" w:rsidRPr="003E3E2C" w:rsidRDefault="00555661" w:rsidP="00E72AD1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>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 xml:space="preserve">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 xml:space="preserve">.4.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="00E72AD1" w:rsidRPr="003E3E2C">
          <w:rPr>
            <w:szCs w:val="24"/>
          </w:rPr>
          <w:t>законом</w:t>
        </w:r>
      </w:hyperlink>
      <w:r w:rsidR="00E72AD1" w:rsidRPr="003E3E2C">
        <w:rPr>
          <w:szCs w:val="24"/>
        </w:rPr>
        <w:t xml:space="preserve"> от 5 апреля 2013 г. N 44-ФЗ "О </w:t>
      </w:r>
      <w:r w:rsidR="00E72AD1" w:rsidRPr="003E3E2C">
        <w:rPr>
          <w:szCs w:val="24"/>
        </w:rPr>
        <w:lastRenderedPageBreak/>
        <w:t xml:space="preserve">контрактной системе в сфере закупок товаров, работ, </w:t>
      </w:r>
      <w:r w:rsidR="0044179A" w:rsidRPr="003E3E2C">
        <w:rPr>
          <w:szCs w:val="24"/>
        </w:rPr>
        <w:t>Услуга</w:t>
      </w:r>
      <w:r w:rsidR="00E72AD1" w:rsidRPr="003E3E2C">
        <w:rPr>
          <w:szCs w:val="24"/>
        </w:rPr>
        <w:t xml:space="preserve"> для обеспечения государственных и муниципальных нужд" и Контрактом.</w:t>
      </w:r>
    </w:p>
    <w:p w:rsidR="00E72AD1" w:rsidRPr="003E3E2C" w:rsidRDefault="00E72AD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 xml:space="preserve">Цена Контракта может быть снижена по соглашению Сторон без изменения предусмотренных Контрактом объема и качества оказываемых </w:t>
      </w:r>
      <w:r w:rsidR="0044179A" w:rsidRPr="003E3E2C">
        <w:rPr>
          <w:szCs w:val="24"/>
        </w:rPr>
        <w:t>Услуг</w:t>
      </w:r>
      <w:r w:rsidRPr="003E3E2C">
        <w:rPr>
          <w:szCs w:val="24"/>
        </w:rPr>
        <w:t xml:space="preserve"> и иных условий Контракта. 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>.5. Аванс не предусмотрен.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>.6. Источник финансирования Контракта -  средства бюджетного учреждения.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 xml:space="preserve">.7. Оплата </w:t>
      </w:r>
      <w:r w:rsidR="0044179A" w:rsidRPr="003E3E2C">
        <w:rPr>
          <w:szCs w:val="24"/>
        </w:rPr>
        <w:t>Услуги</w:t>
      </w:r>
      <w:r w:rsidR="00E72AD1" w:rsidRPr="003E3E2C">
        <w:rPr>
          <w:szCs w:val="24"/>
        </w:rPr>
        <w:t>, оказанн</w:t>
      </w:r>
      <w:r w:rsidR="0044179A" w:rsidRPr="003E3E2C">
        <w:rPr>
          <w:szCs w:val="24"/>
        </w:rPr>
        <w:t>ой</w:t>
      </w:r>
      <w:r w:rsidR="00E72AD1" w:rsidRPr="003E3E2C">
        <w:rPr>
          <w:szCs w:val="24"/>
        </w:rPr>
        <w:t xml:space="preserve"> Исполнителем, осуществляется Заказчиком по факту оказания </w:t>
      </w:r>
      <w:r w:rsidR="0044179A" w:rsidRPr="003E3E2C">
        <w:rPr>
          <w:szCs w:val="24"/>
        </w:rPr>
        <w:t>Услуги</w:t>
      </w:r>
      <w:r w:rsidR="00E72AD1" w:rsidRPr="003E3E2C">
        <w:rPr>
          <w:szCs w:val="24"/>
        </w:rPr>
        <w:t>, (исходя из количества Обучающихся, прошедших обучение) в</w:t>
      </w:r>
      <w:r w:rsidR="00F234AB" w:rsidRPr="003E3E2C">
        <w:rPr>
          <w:szCs w:val="24"/>
        </w:rPr>
        <w:t xml:space="preserve"> течение 7 (семи) рабочих дней </w:t>
      </w:r>
      <w:r w:rsidR="009967E8" w:rsidRPr="003E3E2C">
        <w:rPr>
          <w:szCs w:val="24"/>
        </w:rPr>
        <w:t xml:space="preserve">со </w:t>
      </w:r>
      <w:r w:rsidR="00E72AD1" w:rsidRPr="003E3E2C">
        <w:rPr>
          <w:szCs w:val="24"/>
        </w:rPr>
        <w:t>дня подписания Сторонами акта сдачи-приемки оказанн</w:t>
      </w:r>
      <w:r w:rsidR="009A32C4" w:rsidRPr="003E3E2C">
        <w:rPr>
          <w:szCs w:val="24"/>
        </w:rPr>
        <w:t>ой</w:t>
      </w:r>
      <w:r w:rsidR="00E72AD1" w:rsidRPr="003E3E2C">
        <w:rPr>
          <w:szCs w:val="24"/>
        </w:rPr>
        <w:t xml:space="preserve"> </w:t>
      </w:r>
      <w:r w:rsidR="0044179A" w:rsidRPr="003E3E2C">
        <w:rPr>
          <w:szCs w:val="24"/>
        </w:rPr>
        <w:t>Услуги</w:t>
      </w:r>
      <w:r w:rsidR="00E72AD1" w:rsidRPr="003E3E2C">
        <w:rPr>
          <w:szCs w:val="24"/>
        </w:rPr>
        <w:t>: Универсальный передаточный документ по форме, предусмотренной в Письме ФНС России от 21.10.2013 № ММВ-20-3/96@ (далее – УПД).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 xml:space="preserve">.8. Оплата по </w:t>
      </w:r>
      <w:r w:rsidR="00D8212E" w:rsidRPr="003E3E2C">
        <w:rPr>
          <w:szCs w:val="24"/>
        </w:rPr>
        <w:t>Контракт</w:t>
      </w:r>
      <w:r w:rsidR="00E72AD1" w:rsidRPr="003E3E2C">
        <w:rPr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 w:rsidR="00D8212E" w:rsidRPr="003E3E2C">
        <w:rPr>
          <w:szCs w:val="24"/>
        </w:rPr>
        <w:t>Контракт</w:t>
      </w:r>
      <w:r w:rsidR="00E72AD1" w:rsidRPr="003E3E2C">
        <w:rPr>
          <w:szCs w:val="24"/>
        </w:rPr>
        <w:t xml:space="preserve">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D8212E" w:rsidRPr="003E3E2C">
        <w:rPr>
          <w:szCs w:val="24"/>
        </w:rPr>
        <w:t>Контракт</w:t>
      </w:r>
      <w:r w:rsidR="00E72AD1" w:rsidRPr="003E3E2C">
        <w:rPr>
          <w:szCs w:val="24"/>
        </w:rPr>
        <w:t xml:space="preserve">е счет Исполнителя, несет Исполнитель. 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>.9. В случае отчисления Обучающихся по причинам, указанным в подпункте 3.</w:t>
      </w:r>
      <w:r w:rsidR="00777306" w:rsidRPr="003E3E2C">
        <w:rPr>
          <w:szCs w:val="24"/>
        </w:rPr>
        <w:t>2</w:t>
      </w:r>
      <w:r w:rsidR="00E72AD1" w:rsidRPr="003E3E2C">
        <w:rPr>
          <w:szCs w:val="24"/>
        </w:rPr>
        <w:t>.3 пункта 3.</w:t>
      </w:r>
      <w:r w:rsidR="00777306" w:rsidRPr="003E3E2C">
        <w:rPr>
          <w:szCs w:val="24"/>
        </w:rPr>
        <w:t>2</w:t>
      </w:r>
      <w:r w:rsidR="00E72AD1" w:rsidRPr="003E3E2C">
        <w:rPr>
          <w:szCs w:val="24"/>
        </w:rPr>
        <w:t xml:space="preserve"> </w:t>
      </w:r>
      <w:r w:rsidR="00D8212E" w:rsidRPr="003E3E2C">
        <w:rPr>
          <w:szCs w:val="24"/>
        </w:rPr>
        <w:t>Контракт</w:t>
      </w:r>
      <w:r w:rsidR="00E72AD1" w:rsidRPr="003E3E2C">
        <w:rPr>
          <w:szCs w:val="24"/>
        </w:rPr>
        <w:t xml:space="preserve">а, </w:t>
      </w:r>
      <w:r w:rsidR="0044179A" w:rsidRPr="003E3E2C">
        <w:rPr>
          <w:szCs w:val="24"/>
        </w:rPr>
        <w:t>Услуга</w:t>
      </w:r>
      <w:r w:rsidR="00E72AD1" w:rsidRPr="003E3E2C">
        <w:rPr>
          <w:szCs w:val="24"/>
        </w:rPr>
        <w:t xml:space="preserve"> Исполнителя оплачива</w:t>
      </w:r>
      <w:r w:rsidR="0044179A" w:rsidRPr="003E3E2C">
        <w:rPr>
          <w:szCs w:val="24"/>
        </w:rPr>
        <w:t>е</w:t>
      </w:r>
      <w:r w:rsidR="00E72AD1" w:rsidRPr="003E3E2C">
        <w:rPr>
          <w:szCs w:val="24"/>
        </w:rPr>
        <w:t>тся в объеме, равном фактически оказанн</w:t>
      </w:r>
      <w:r w:rsidR="0044179A" w:rsidRPr="003E3E2C">
        <w:rPr>
          <w:szCs w:val="24"/>
        </w:rPr>
        <w:t>ой</w:t>
      </w:r>
      <w:r w:rsidR="00E72AD1" w:rsidRPr="003E3E2C">
        <w:rPr>
          <w:szCs w:val="24"/>
        </w:rPr>
        <w:t xml:space="preserve"> </w:t>
      </w:r>
      <w:r w:rsidR="0044179A" w:rsidRPr="003E3E2C">
        <w:rPr>
          <w:szCs w:val="24"/>
        </w:rPr>
        <w:t>Услуге</w:t>
      </w:r>
      <w:r w:rsidR="00E72AD1" w:rsidRPr="003E3E2C">
        <w:rPr>
          <w:szCs w:val="24"/>
        </w:rPr>
        <w:t>.</w:t>
      </w:r>
    </w:p>
    <w:p w:rsidR="00E72AD1" w:rsidRPr="003E3E2C" w:rsidRDefault="00555661" w:rsidP="00E72AD1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2</w:t>
      </w:r>
      <w:r w:rsidR="00E72AD1" w:rsidRPr="003E3E2C">
        <w:rPr>
          <w:szCs w:val="24"/>
        </w:rPr>
        <w:t xml:space="preserve">.10. </w:t>
      </w:r>
      <w:r w:rsidR="0044179A" w:rsidRPr="003E3E2C">
        <w:rPr>
          <w:szCs w:val="24"/>
        </w:rPr>
        <w:t xml:space="preserve"> Датой оплаты </w:t>
      </w:r>
      <w:r w:rsidR="00E72AD1" w:rsidRPr="003E3E2C">
        <w:rPr>
          <w:szCs w:val="24"/>
        </w:rPr>
        <w:t>оказанн</w:t>
      </w:r>
      <w:r w:rsidR="0044179A" w:rsidRPr="003E3E2C">
        <w:rPr>
          <w:szCs w:val="24"/>
        </w:rPr>
        <w:t>ой</w:t>
      </w:r>
      <w:r w:rsidR="00E72AD1" w:rsidRPr="003E3E2C">
        <w:rPr>
          <w:szCs w:val="24"/>
        </w:rPr>
        <w:t xml:space="preserve"> </w:t>
      </w:r>
      <w:r w:rsidR="0044179A" w:rsidRPr="003E3E2C">
        <w:rPr>
          <w:szCs w:val="24"/>
        </w:rPr>
        <w:t>Услуги</w:t>
      </w:r>
      <w:r w:rsidR="00E72AD1" w:rsidRPr="003E3E2C">
        <w:rPr>
          <w:szCs w:val="24"/>
        </w:rPr>
        <w:t xml:space="preserve"> считается дата списания денежных средств со счета Заказчика.</w:t>
      </w:r>
    </w:p>
    <w:p w:rsidR="00C63FB8" w:rsidRPr="003E3E2C" w:rsidRDefault="0088568C" w:rsidP="0088568C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</w:rPr>
        <w:t>III. Взаимодействие Сторон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3.1. Исполнитель обязуется: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3.1.1. оказать </w:t>
      </w:r>
      <w:r w:rsidR="0044179A" w:rsidRPr="003E3E2C">
        <w:rPr>
          <w:bCs/>
          <w:sz w:val="24"/>
          <w:szCs w:val="24"/>
        </w:rPr>
        <w:t>Услугу</w:t>
      </w:r>
      <w:r w:rsidRPr="003E3E2C">
        <w:rPr>
          <w:bCs/>
          <w:sz w:val="24"/>
          <w:szCs w:val="24"/>
        </w:rPr>
        <w:t xml:space="preserve"> в соответствии с требованиями законодательства Российской Федерации, обеспечить надлежащее предоставление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 xml:space="preserve">, предусмотренных настоящим </w:t>
      </w:r>
      <w:r w:rsidR="00D8212E" w:rsidRPr="003E3E2C">
        <w:rPr>
          <w:bCs/>
          <w:sz w:val="24"/>
          <w:szCs w:val="24"/>
        </w:rPr>
        <w:t>Контракт</w:t>
      </w:r>
      <w:r w:rsidRPr="003E3E2C">
        <w:rPr>
          <w:bCs/>
          <w:sz w:val="24"/>
          <w:szCs w:val="24"/>
        </w:rPr>
        <w:t>ом;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3.1.2. организовать учебный процесс в соответствии с требованиями настоящего </w:t>
      </w:r>
      <w:r w:rsidR="00D8212E" w:rsidRPr="003E3E2C">
        <w:rPr>
          <w:bCs/>
          <w:sz w:val="24"/>
          <w:szCs w:val="24"/>
        </w:rPr>
        <w:t>Контракт</w:t>
      </w:r>
      <w:r w:rsidRPr="003E3E2C">
        <w:rPr>
          <w:bCs/>
          <w:sz w:val="24"/>
          <w:szCs w:val="24"/>
        </w:rPr>
        <w:t>а и обеспечивать необходимые условия для обучения;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3.1.3. своевременно информировать Заказчика о начале, сроках и режиме занятий Обучающихся, а также об их посещаемости в ходе оказания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>;</w:t>
      </w:r>
    </w:p>
    <w:p w:rsidR="00C63FB8" w:rsidRPr="003E3E2C" w:rsidRDefault="00EF650E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3.1.4.</w:t>
      </w:r>
      <w:r w:rsidR="00C63FB8" w:rsidRPr="003E3E2C">
        <w:rPr>
          <w:bCs/>
          <w:sz w:val="24"/>
          <w:szCs w:val="24"/>
        </w:rPr>
        <w:t>зачислить работников Заказчика, выполнивших установленные законодательством Российской Федерации, учредительными документами образовательной организации, локальными нормативными актами Исполнителя условия приема, в качестве Обучающихся;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3.1.5. обеспечить для Обучающихся предусмотренные Программой условия ее освоения, обеспечить учебно-методическими материалами, необходимыми для оказания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>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3.1.6.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обучения, установленной в образовательной организации или предоставляемой сторонней организацией на основании </w:t>
      </w:r>
      <w:r w:rsidR="00D8212E" w:rsidRPr="003E3E2C">
        <w:rPr>
          <w:bCs/>
          <w:sz w:val="24"/>
          <w:szCs w:val="24"/>
        </w:rPr>
        <w:t>контракт</w:t>
      </w:r>
      <w:r w:rsidRPr="003E3E2C">
        <w:rPr>
          <w:bCs/>
          <w:sz w:val="24"/>
          <w:szCs w:val="24"/>
        </w:rPr>
        <w:t>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Обучающихся, учебно-методической помощи, в том числе в форме индивидуальных консультаций, оказываемых дистанционно с использованием информационных и телекоммуникационных технологий .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3.1.7. сохранить место за Обучающимися в случае пропуска занятий по уважительным причинам (с учетом оплаты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 xml:space="preserve">, предусмотренных настоящим </w:t>
      </w:r>
      <w:r w:rsidR="00D8212E" w:rsidRPr="003E3E2C">
        <w:rPr>
          <w:bCs/>
          <w:sz w:val="24"/>
          <w:szCs w:val="24"/>
        </w:rPr>
        <w:t>Контракт</w:t>
      </w:r>
      <w:r w:rsidRPr="003E3E2C">
        <w:rPr>
          <w:bCs/>
          <w:sz w:val="24"/>
          <w:szCs w:val="24"/>
        </w:rPr>
        <w:t>ом);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3.1.8.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3.1.9. представлять по требованию Заказчика копию лицензии на осуществление образовательной деятельности и создавать условия для проверки хода оказания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>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lastRenderedPageBreak/>
        <w:t xml:space="preserve">3.1.10. устранять допущенные по вине Исполнителя недостатки при оказании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 xml:space="preserve"> своими силами и за свой счет;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3.1.11. не разглашать представленную Заказчиком конфиденциальную информацию, необходимую для оформления документов на обучение, в рамках действующего законодательства Российской Федерации;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3.1.</w:t>
      </w:r>
      <w:r w:rsidR="002B6175">
        <w:rPr>
          <w:bCs/>
          <w:sz w:val="24"/>
          <w:szCs w:val="24"/>
        </w:rPr>
        <w:t>12</w:t>
      </w:r>
      <w:r w:rsidRPr="003E3E2C">
        <w:rPr>
          <w:bCs/>
          <w:sz w:val="24"/>
          <w:szCs w:val="24"/>
        </w:rPr>
        <w:t>. представить Заказчику акт сдачи-приемки оказанн</w:t>
      </w:r>
      <w:r w:rsidR="0044179A" w:rsidRPr="003E3E2C">
        <w:rPr>
          <w:bCs/>
          <w:sz w:val="24"/>
          <w:szCs w:val="24"/>
        </w:rPr>
        <w:t>ой</w:t>
      </w:r>
      <w:r w:rsidRPr="003E3E2C">
        <w:rPr>
          <w:bCs/>
          <w:sz w:val="24"/>
          <w:szCs w:val="24"/>
        </w:rPr>
        <w:t xml:space="preserve">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 xml:space="preserve"> на дату окончания оказания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>.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3.2. Исполнитель имеет право: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3.2.1. самостоятельно осуществлять процесс оказания </w:t>
      </w:r>
      <w:r w:rsidR="0044179A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>, устанавливать системы оценок, формы, порядок и периодичность проведения контрольных заданий (текущих, промежуточных и итоговых) Обучающихся;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3.2.2. привлекать для преподавания дисциплин, предусмотренных Программой, на </w:t>
      </w:r>
      <w:r w:rsidR="00D8212E" w:rsidRPr="003E3E2C">
        <w:rPr>
          <w:bCs/>
          <w:sz w:val="24"/>
          <w:szCs w:val="24"/>
        </w:rPr>
        <w:t>контракт</w:t>
      </w:r>
      <w:r w:rsidRPr="003E3E2C">
        <w:rPr>
          <w:bCs/>
          <w:sz w:val="24"/>
          <w:szCs w:val="24"/>
        </w:rPr>
        <w:t>ной основе высококвалифицированных специалистов;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3.2.3. отчислять Обучающихся,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Заказом, о чем Заказчик информируется в течение 3 рабочих дней с даты наступления указанных обстоятельств.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3.3. Заказчик обязуется: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3.3.1. своевременно направлять Обучающихся на обучение и известить Исполнителя о необходимости изменения сроков обучения Обучающихся или об отказе от обучения не менее чем за 3 дня до начала занятий;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3.3.2. своевременно вносить плату за предоставляем</w:t>
      </w:r>
      <w:r w:rsidR="00450C99" w:rsidRPr="003E3E2C">
        <w:rPr>
          <w:bCs/>
          <w:sz w:val="24"/>
          <w:szCs w:val="24"/>
        </w:rPr>
        <w:t>ую</w:t>
      </w:r>
      <w:r w:rsidRPr="003E3E2C">
        <w:rPr>
          <w:bCs/>
          <w:sz w:val="24"/>
          <w:szCs w:val="24"/>
        </w:rPr>
        <w:t xml:space="preserve"> Обучающимся </w:t>
      </w:r>
      <w:r w:rsidR="0044179A" w:rsidRPr="003E3E2C">
        <w:rPr>
          <w:bCs/>
          <w:sz w:val="24"/>
          <w:szCs w:val="24"/>
        </w:rPr>
        <w:t>Услуг</w:t>
      </w:r>
      <w:r w:rsidR="00450C99" w:rsidRPr="003E3E2C">
        <w:rPr>
          <w:bCs/>
          <w:sz w:val="24"/>
          <w:szCs w:val="24"/>
        </w:rPr>
        <w:t>у</w:t>
      </w:r>
      <w:r w:rsidRPr="003E3E2C">
        <w:rPr>
          <w:bCs/>
          <w:sz w:val="24"/>
          <w:szCs w:val="24"/>
        </w:rPr>
        <w:t xml:space="preserve"> в размере и порядке, определенном Контрактом.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>3.4. Заказчик имеет право: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3.4.1. контролировать качество </w:t>
      </w:r>
      <w:r w:rsidR="00450C99" w:rsidRPr="003E3E2C">
        <w:rPr>
          <w:bCs/>
          <w:sz w:val="24"/>
          <w:szCs w:val="24"/>
        </w:rPr>
        <w:t>Услуги</w:t>
      </w:r>
      <w:r w:rsidRPr="003E3E2C">
        <w:rPr>
          <w:bCs/>
          <w:sz w:val="24"/>
          <w:szCs w:val="24"/>
        </w:rPr>
        <w:t>, оказываем</w:t>
      </w:r>
      <w:r w:rsidR="00450C99" w:rsidRPr="003E3E2C">
        <w:rPr>
          <w:bCs/>
          <w:sz w:val="24"/>
          <w:szCs w:val="24"/>
        </w:rPr>
        <w:t>ой</w:t>
      </w:r>
      <w:r w:rsidRPr="003E3E2C">
        <w:rPr>
          <w:bCs/>
          <w:sz w:val="24"/>
          <w:szCs w:val="24"/>
        </w:rPr>
        <w:t xml:space="preserve"> Исполнителем в соответствии с Заказом;</w:t>
      </w:r>
    </w:p>
    <w:p w:rsidR="00C63FB8" w:rsidRPr="003E3E2C" w:rsidRDefault="00C63FB8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3.4.2. запрашивать у Исполнителя информацию по вопросам организации и обеспечения надлежащего предоставления </w:t>
      </w:r>
      <w:r w:rsidR="0044179A" w:rsidRPr="003E3E2C">
        <w:rPr>
          <w:bCs/>
          <w:sz w:val="24"/>
          <w:szCs w:val="24"/>
        </w:rPr>
        <w:t>Услуг</w:t>
      </w:r>
      <w:r w:rsidR="00450C99" w:rsidRPr="003E3E2C">
        <w:rPr>
          <w:bCs/>
          <w:sz w:val="24"/>
          <w:szCs w:val="24"/>
        </w:rPr>
        <w:t>и</w:t>
      </w:r>
      <w:r w:rsidRPr="003E3E2C">
        <w:rPr>
          <w:bCs/>
          <w:sz w:val="24"/>
          <w:szCs w:val="24"/>
        </w:rPr>
        <w:t>.</w:t>
      </w:r>
    </w:p>
    <w:p w:rsidR="008D5BA9" w:rsidRPr="003E3E2C" w:rsidRDefault="008D5BA9" w:rsidP="00C63FB8">
      <w:pPr>
        <w:tabs>
          <w:tab w:val="left" w:pos="8100"/>
          <w:tab w:val="left" w:pos="8280"/>
        </w:tabs>
        <w:jc w:val="both"/>
        <w:rPr>
          <w:bCs/>
          <w:sz w:val="24"/>
          <w:szCs w:val="24"/>
        </w:rPr>
      </w:pPr>
    </w:p>
    <w:p w:rsidR="0088568C" w:rsidRDefault="0088568C" w:rsidP="008D5BA9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I</w:t>
      </w:r>
      <w:r w:rsidRPr="003E3E2C">
        <w:rPr>
          <w:szCs w:val="24"/>
        </w:rPr>
        <w:t>V. Порядок сдачи и приемки оказанн</w:t>
      </w:r>
      <w:r w:rsidR="00450C99" w:rsidRPr="003E3E2C">
        <w:rPr>
          <w:szCs w:val="24"/>
        </w:rPr>
        <w:t xml:space="preserve">ой </w:t>
      </w:r>
      <w:r w:rsidR="0044179A" w:rsidRPr="003E3E2C">
        <w:rPr>
          <w:szCs w:val="24"/>
        </w:rPr>
        <w:t>Услуг</w:t>
      </w:r>
      <w:r w:rsidR="00450C99" w:rsidRPr="003E3E2C">
        <w:rPr>
          <w:szCs w:val="24"/>
        </w:rPr>
        <w:t>и</w:t>
      </w:r>
    </w:p>
    <w:p w:rsidR="00D11CA7" w:rsidRDefault="00D11CA7" w:rsidP="008D5BA9">
      <w:pPr>
        <w:pStyle w:val="ConsPlusNormal"/>
        <w:jc w:val="center"/>
        <w:outlineLvl w:val="0"/>
        <w:rPr>
          <w:szCs w:val="24"/>
        </w:rPr>
      </w:pPr>
    </w:p>
    <w:p w:rsidR="00D11CA7" w:rsidRDefault="00D11CA7" w:rsidP="00D11CA7">
      <w:pPr>
        <w:pStyle w:val="ConsPlusNormal"/>
        <w:jc w:val="both"/>
        <w:rPr>
          <w:szCs w:val="24"/>
        </w:rPr>
      </w:pPr>
      <w:r>
        <w:rPr>
          <w:szCs w:val="24"/>
        </w:rPr>
        <w:t xml:space="preserve">4.1. </w:t>
      </w:r>
      <w:r w:rsidRPr="003E3E2C">
        <w:rPr>
          <w:szCs w:val="24"/>
        </w:rPr>
        <w:t>Исполнитель обязан в письменной форме уведомить Заказчика о готовности оказываемой Услуги к сдаче в срок</w:t>
      </w:r>
      <w:r>
        <w:rPr>
          <w:szCs w:val="24"/>
        </w:rPr>
        <w:t xml:space="preserve">, </w:t>
      </w:r>
      <w:r w:rsidRPr="003E3E2C">
        <w:rPr>
          <w:szCs w:val="24"/>
        </w:rPr>
        <w:t>не позднее 7 (семи)рабочих дней со дня оказания Услуги.</w:t>
      </w:r>
    </w:p>
    <w:p w:rsidR="00D11CA7" w:rsidRDefault="00D11CA7" w:rsidP="00D11CA7">
      <w:pPr>
        <w:pStyle w:val="ConsPlusNormal"/>
        <w:jc w:val="both"/>
        <w:rPr>
          <w:szCs w:val="24"/>
        </w:rPr>
      </w:pPr>
      <w:r>
        <w:rPr>
          <w:szCs w:val="24"/>
        </w:rPr>
        <w:t xml:space="preserve">4.2. </w:t>
      </w:r>
      <w:r w:rsidRPr="003E3E2C">
        <w:rPr>
          <w:szCs w:val="24"/>
        </w:rPr>
        <w:t>Уведомление Исполнителя о готовности оказываемой Услуги (этапа оказания Услуги) к сдаче должно быть подписано руководителем Исполнителя (иным уполномоченным лицом).</w:t>
      </w:r>
    </w:p>
    <w:p w:rsidR="00D11CA7" w:rsidRPr="003E3E2C" w:rsidRDefault="00D11CA7" w:rsidP="00D11CA7">
      <w:pPr>
        <w:pStyle w:val="ConsPlusNormal"/>
        <w:jc w:val="both"/>
        <w:rPr>
          <w:szCs w:val="24"/>
        </w:rPr>
      </w:pPr>
      <w:r>
        <w:rPr>
          <w:szCs w:val="24"/>
        </w:rPr>
        <w:t xml:space="preserve">4.3. </w:t>
      </w:r>
      <w:r w:rsidRPr="003E3E2C">
        <w:rPr>
          <w:szCs w:val="24"/>
        </w:rPr>
        <w:t>Вместе с уведомлением Исполнитель представляет Заказчику акт сдачи-приемки оказанной Услуги (УПД) в двух экземплярах.</w:t>
      </w:r>
    </w:p>
    <w:p w:rsidR="00D11CA7" w:rsidRPr="003E3E2C" w:rsidRDefault="00D11CA7" w:rsidP="0029717E">
      <w:pPr>
        <w:pStyle w:val="ConsPlusNormal"/>
        <w:jc w:val="both"/>
        <w:rPr>
          <w:szCs w:val="24"/>
        </w:rPr>
      </w:pPr>
      <w:r w:rsidRPr="003E3E2C">
        <w:rPr>
          <w:szCs w:val="24"/>
        </w:rPr>
        <w:t>4.</w:t>
      </w:r>
      <w:r>
        <w:rPr>
          <w:szCs w:val="24"/>
        </w:rPr>
        <w:t>4</w:t>
      </w:r>
      <w:r w:rsidRPr="003E3E2C">
        <w:rPr>
          <w:szCs w:val="24"/>
        </w:rPr>
        <w:t>. Заказчик в течение 5 (пяти) рабочих дней с даты получения УПД, осуществляет проверку оказанной Исполнителем Услуги по контракту на предмет соответствия оказанной Услуги требованиям и условиям контракта, принимает оказанную Услугу, передает Исполнителю подписанный со своей стороны УПД или отказывает в приемке, направляя мотивированный отказ от приемки оказанной Услуги с перечнем выявленных недостатков и с указанием сроков их устранения.</w:t>
      </w:r>
    </w:p>
    <w:p w:rsidR="003E3E2C" w:rsidRPr="00506093" w:rsidRDefault="002C3138" w:rsidP="003E3E2C">
      <w:pPr>
        <w:pStyle w:val="a3"/>
        <w:jc w:val="both"/>
      </w:pPr>
      <w:r w:rsidRPr="003E3E2C">
        <w:t>4</w:t>
      </w:r>
      <w:r w:rsidR="0088568C" w:rsidRPr="003E3E2C">
        <w:t>.</w:t>
      </w:r>
      <w:r w:rsidR="0029717E">
        <w:t>5</w:t>
      </w:r>
      <w:r w:rsidR="0088568C" w:rsidRPr="003E3E2C">
        <w:t xml:space="preserve">. </w:t>
      </w:r>
      <w:r w:rsidR="003E3E2C" w:rsidRPr="00506093">
        <w:t xml:space="preserve">Факт оказания Исполнителем услуги и принятия </w:t>
      </w:r>
      <w:r w:rsidR="003E3E2C">
        <w:t xml:space="preserve">ее </w:t>
      </w:r>
      <w:r w:rsidR="003E3E2C" w:rsidRPr="00506093">
        <w:t>Заказчиком должен быть подтвержден документом о приемке (УПД) и оформленным Заказчиком Актом приемки товаров, работ, услуг (по форме 0510452), утвержденный приказом Минфина от 15.04.2021 № 61н (далее - Акт приемки (ф. 0510452)), на основании выставленного Исполнителем Универсального передаточного документа по форме, предусмотренной в Письме ФНС России от 21.10.2013 № ММВ-20-3/96@ (далее – УПД).</w:t>
      </w:r>
    </w:p>
    <w:p w:rsidR="003E3E2C" w:rsidRPr="00506093" w:rsidRDefault="0029717E" w:rsidP="003E3E2C">
      <w:pPr>
        <w:pStyle w:val="a3"/>
        <w:jc w:val="both"/>
      </w:pPr>
      <w:r>
        <w:t>4</w:t>
      </w:r>
      <w:r w:rsidR="003E3E2C">
        <w:t xml:space="preserve">.6. </w:t>
      </w:r>
      <w:r>
        <w:t>Исполнитель</w:t>
      </w:r>
      <w:r w:rsidR="003E3E2C" w:rsidRPr="00506093">
        <w:t xml:space="preserve"> в срок не позднее 20 (двадцати) рабочих дней оформляет документ о приемке (УПД). </w:t>
      </w:r>
    </w:p>
    <w:p w:rsidR="003E3E2C" w:rsidRPr="00506093" w:rsidRDefault="0029717E" w:rsidP="003E3E2C">
      <w:pPr>
        <w:pStyle w:val="a3"/>
        <w:jc w:val="both"/>
      </w:pPr>
      <w:r>
        <w:t>4</w:t>
      </w:r>
      <w:r w:rsidR="003E3E2C">
        <w:t xml:space="preserve">.7. </w:t>
      </w:r>
      <w:r w:rsidR="003E3E2C" w:rsidRPr="00506093">
        <w:t>К документу о приемке могут прилагаться документы, которые считаются его неотъемлемой частью. Если информация, содержащаяся в прилагаемых документах, не соответствует информации в документе о приемке, приоритет имеет информация в документе о приемке.</w:t>
      </w:r>
    </w:p>
    <w:p w:rsidR="003E3E2C" w:rsidRPr="00506093" w:rsidRDefault="0029717E" w:rsidP="003E3E2C">
      <w:pPr>
        <w:pStyle w:val="a3"/>
        <w:jc w:val="both"/>
      </w:pPr>
      <w:r>
        <w:t>4</w:t>
      </w:r>
      <w:r w:rsidR="003E3E2C">
        <w:t xml:space="preserve">.8. </w:t>
      </w:r>
      <w:r w:rsidR="003E3E2C" w:rsidRPr="00506093">
        <w:t xml:space="preserve">Заказчик обязуется осуществлять приемку </w:t>
      </w:r>
      <w:r w:rsidR="00D11CA7">
        <w:t>оказанной услуги</w:t>
      </w:r>
      <w:r w:rsidR="003E3E2C" w:rsidRPr="00506093">
        <w:t>. В срок не позднее 20 (двадцати) рабочих дней, следующих за днем поступления документа о приемке (УПД). Заказчик осуществляет одно из следующих действий:</w:t>
      </w:r>
    </w:p>
    <w:p w:rsidR="003E3E2C" w:rsidRPr="00506093" w:rsidRDefault="003E3E2C" w:rsidP="003E3E2C">
      <w:pPr>
        <w:pStyle w:val="a3"/>
        <w:jc w:val="both"/>
      </w:pPr>
      <w:r w:rsidRPr="00506093">
        <w:lastRenderedPageBreak/>
        <w:t xml:space="preserve">а) При отсутствии у Заказчика претензий по качеству </w:t>
      </w:r>
      <w:r w:rsidR="00D11CA7">
        <w:t>оказанной Услуги</w:t>
      </w:r>
      <w:r w:rsidRPr="00506093">
        <w:t xml:space="preserve"> Заказчик в течение 15 (пятнадцати) рабочих дней подписывает документ о приемке. После этого </w:t>
      </w:r>
      <w:r w:rsidR="00D11CA7">
        <w:t xml:space="preserve">Услуга </w:t>
      </w:r>
      <w:r w:rsidRPr="00506093">
        <w:t xml:space="preserve">считается </w:t>
      </w:r>
      <w:r w:rsidR="00D11CA7">
        <w:t>оказанной Исполнителем</w:t>
      </w:r>
      <w:r w:rsidRPr="00506093">
        <w:t xml:space="preserve"> Заказчику.</w:t>
      </w:r>
    </w:p>
    <w:p w:rsidR="003E3E2C" w:rsidRPr="00506093" w:rsidRDefault="003E3E2C" w:rsidP="003E3E2C">
      <w:pPr>
        <w:pStyle w:val="a3"/>
        <w:contextualSpacing/>
        <w:jc w:val="both"/>
      </w:pPr>
      <w:r w:rsidRPr="00506093">
        <w:t xml:space="preserve">б) формирует мотивированный отказ от подписания документа о приемке с указанием причин такого отказа.         </w:t>
      </w:r>
    </w:p>
    <w:p w:rsidR="003E3E2C" w:rsidRPr="00694B4F" w:rsidRDefault="0029717E" w:rsidP="003E3E2C">
      <w:pPr>
        <w:pStyle w:val="a3"/>
        <w:jc w:val="both"/>
      </w:pPr>
      <w:r>
        <w:t>4</w:t>
      </w:r>
      <w:r w:rsidR="003E3E2C">
        <w:t xml:space="preserve">.9. </w:t>
      </w:r>
      <w:r w:rsidR="003E3E2C" w:rsidRPr="00694B4F">
        <w:t xml:space="preserve">По итогам приемки Заказчик, не позднее срока, указанного в настоящем Контракте, но не ранее подписания последним Акта приема-передачи </w:t>
      </w:r>
      <w:r w:rsidR="00D11CA7">
        <w:t>оказания Услуг</w:t>
      </w:r>
      <w:r w:rsidR="003E3E2C" w:rsidRPr="00694B4F">
        <w:t xml:space="preserve">, формирует Акт приемки (ф. 0510452 по унифицированной форме, установленной Приказом Минфина России от 15.04.2021г. №61Н), копия электронного документа которого на бумажном носителе, подписывается собственноручно представителем Исполнителя и утверждается руководителем Заказчика ЭЦП. </w:t>
      </w:r>
    </w:p>
    <w:p w:rsidR="003E3E2C" w:rsidRDefault="00ED69FA" w:rsidP="003E3E2C">
      <w:pPr>
        <w:pStyle w:val="a3"/>
        <w:jc w:val="both"/>
      </w:pPr>
      <w:r>
        <w:t>4</w:t>
      </w:r>
      <w:r w:rsidR="003E3E2C">
        <w:t xml:space="preserve">.10 </w:t>
      </w:r>
      <w:r w:rsidR="003E3E2C" w:rsidRPr="00694B4F">
        <w:t xml:space="preserve">При отсутствии претензий, расхождений по результатам приемки, проведенной без участия </w:t>
      </w:r>
      <w:r w:rsidR="00D11CA7">
        <w:t>Исполнителя</w:t>
      </w:r>
      <w:r w:rsidR="003E3E2C" w:rsidRPr="00694B4F">
        <w:t xml:space="preserve">, условиями приемки </w:t>
      </w:r>
      <w:r w:rsidR="00D11CA7">
        <w:t>оказанной Услуги</w:t>
      </w:r>
      <w:r w:rsidR="003E3E2C" w:rsidRPr="00694B4F">
        <w:t xml:space="preserve">, Заказчик формирует Акт приемки (ф. 0510452), оформляет его в одностороннем порядке и направляет на имя уполномоченного лица в целях уведомления о результатах приемки по адресу электронной почты Исполнителя, указанному в настоящем Контракте электронного </w:t>
      </w:r>
      <w:r w:rsidR="00D11CA7">
        <w:t>Акта приемки (ф. 0510452) (скан-</w:t>
      </w:r>
      <w:r w:rsidR="003E3E2C" w:rsidRPr="00694B4F">
        <w:t xml:space="preserve">копии Акта приемки (ф. 0510452), оформленного заказчиком на бумажном носителе). В этом случае односторонний Акт приемки (ф. 0510452) считается подписанным Исполнителем без замечаний и признается надлежащим доказательством факта </w:t>
      </w:r>
      <w:r w:rsidR="00D11CA7">
        <w:t>оказания услуги</w:t>
      </w:r>
      <w:r w:rsidR="003E3E2C" w:rsidRPr="00694B4F">
        <w:t xml:space="preserve"> и основанием для </w:t>
      </w:r>
      <w:r w:rsidR="00D11CA7">
        <w:t>ее</w:t>
      </w:r>
      <w:r w:rsidR="003E3E2C" w:rsidRPr="00694B4F">
        <w:t xml:space="preserve"> оплаты.</w:t>
      </w:r>
    </w:p>
    <w:p w:rsidR="0088568C" w:rsidRPr="003E3E2C" w:rsidRDefault="00ED69FA" w:rsidP="00ED69FA">
      <w:pPr>
        <w:pStyle w:val="a3"/>
        <w:jc w:val="both"/>
      </w:pPr>
      <w:r>
        <w:t>4.11.</w:t>
      </w:r>
      <w:r w:rsidR="00096A5B">
        <w:t xml:space="preserve"> </w:t>
      </w:r>
      <w:r w:rsidR="0088568C" w:rsidRPr="003E3E2C">
        <w:t xml:space="preserve">Заказчик вправе не отказывать в приемке результатов </w:t>
      </w:r>
      <w:r w:rsidR="0044179A" w:rsidRPr="003E3E2C">
        <w:t>Услуг</w:t>
      </w:r>
      <w:r w:rsidR="00450C99" w:rsidRPr="003E3E2C">
        <w:t>и</w:t>
      </w:r>
      <w:r w:rsidR="0088568C" w:rsidRPr="003E3E2C">
        <w:t xml:space="preserve">, предусмотренных </w:t>
      </w:r>
      <w:r w:rsidR="00D8212E" w:rsidRPr="003E3E2C">
        <w:t>Контракт</w:t>
      </w:r>
      <w:r w:rsidR="0088568C" w:rsidRPr="003E3E2C">
        <w:t xml:space="preserve">ом, в случае выявления несоответствия этих результатов условиям </w:t>
      </w:r>
      <w:r w:rsidR="00D8212E" w:rsidRPr="003E3E2C">
        <w:t>Контракт</w:t>
      </w:r>
      <w:r w:rsidR="0088568C" w:rsidRPr="003E3E2C">
        <w:t>а, если выявленное несоответствие не пр</w:t>
      </w:r>
      <w:r w:rsidR="00450C99" w:rsidRPr="003E3E2C">
        <w:t>епятствует приемке результатов о</w:t>
      </w:r>
      <w:r w:rsidR="0088568C" w:rsidRPr="003E3E2C">
        <w:t>казанн</w:t>
      </w:r>
      <w:r w:rsidR="00450C99" w:rsidRPr="003E3E2C">
        <w:t xml:space="preserve">ой </w:t>
      </w:r>
      <w:r w:rsidR="0044179A" w:rsidRPr="003E3E2C">
        <w:t>Услуг</w:t>
      </w:r>
      <w:r w:rsidR="00450C99" w:rsidRPr="003E3E2C">
        <w:t>и</w:t>
      </w:r>
      <w:r w:rsidR="0088568C" w:rsidRPr="003E3E2C">
        <w:t xml:space="preserve"> и устранено Исполнителем.</w:t>
      </w:r>
    </w:p>
    <w:p w:rsidR="0088568C" w:rsidRPr="003E3E2C" w:rsidRDefault="0082476E" w:rsidP="00096A5B">
      <w:pPr>
        <w:pStyle w:val="ConsPlusNormal"/>
        <w:jc w:val="both"/>
        <w:rPr>
          <w:szCs w:val="24"/>
        </w:rPr>
      </w:pPr>
      <w:r w:rsidRPr="003E3E2C">
        <w:rPr>
          <w:szCs w:val="24"/>
        </w:rPr>
        <w:t>4.</w:t>
      </w:r>
      <w:r w:rsidR="00096A5B">
        <w:rPr>
          <w:szCs w:val="24"/>
        </w:rPr>
        <w:t>12</w:t>
      </w:r>
      <w:r w:rsidRPr="003E3E2C">
        <w:rPr>
          <w:szCs w:val="24"/>
        </w:rPr>
        <w:t xml:space="preserve">. </w:t>
      </w:r>
      <w:r w:rsidR="0088568C" w:rsidRPr="003E3E2C">
        <w:rPr>
          <w:szCs w:val="24"/>
        </w:rPr>
        <w:t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 оказанн</w:t>
      </w:r>
      <w:r w:rsidR="00450C99" w:rsidRPr="003E3E2C">
        <w:rPr>
          <w:szCs w:val="24"/>
        </w:rPr>
        <w:t xml:space="preserve">ой </w:t>
      </w:r>
      <w:r w:rsidR="0044179A" w:rsidRPr="003E3E2C">
        <w:rPr>
          <w:szCs w:val="24"/>
        </w:rPr>
        <w:t>Услуг</w:t>
      </w:r>
      <w:r w:rsidR="00450C99" w:rsidRPr="003E3E2C">
        <w:rPr>
          <w:szCs w:val="24"/>
        </w:rPr>
        <w:t>и</w:t>
      </w:r>
      <w:r w:rsidR="0088568C" w:rsidRPr="003E3E2C">
        <w:rPr>
          <w:szCs w:val="24"/>
        </w:rPr>
        <w:t xml:space="preserve">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="0088568C" w:rsidRPr="003E3E2C">
          <w:rPr>
            <w:szCs w:val="24"/>
          </w:rPr>
          <w:t>законом</w:t>
        </w:r>
      </w:hyperlink>
      <w:r w:rsidR="0088568C" w:rsidRPr="003E3E2C">
        <w:rPr>
          <w:szCs w:val="24"/>
        </w:rPr>
        <w:t xml:space="preserve"> от 5 апреля 2013 г. N 44-ФЗ "О контрактной системе в сфере закупок товаров, работ, </w:t>
      </w:r>
      <w:r w:rsidR="004158A8" w:rsidRPr="003E3E2C">
        <w:rPr>
          <w:szCs w:val="24"/>
        </w:rPr>
        <w:t>у</w:t>
      </w:r>
      <w:r w:rsidR="0044179A" w:rsidRPr="003E3E2C">
        <w:rPr>
          <w:szCs w:val="24"/>
        </w:rPr>
        <w:t>слуг</w:t>
      </w:r>
      <w:r w:rsidR="0088568C" w:rsidRPr="003E3E2C">
        <w:rPr>
          <w:szCs w:val="24"/>
        </w:rPr>
        <w:t xml:space="preserve"> для обеспечения государственных и муниципальных нужд".</w:t>
      </w:r>
    </w:p>
    <w:p w:rsidR="0088568C" w:rsidRPr="003E3E2C" w:rsidRDefault="002C3138" w:rsidP="00096A5B">
      <w:pPr>
        <w:rPr>
          <w:sz w:val="24"/>
          <w:szCs w:val="24"/>
        </w:rPr>
      </w:pPr>
      <w:r w:rsidRPr="003E3E2C">
        <w:rPr>
          <w:sz w:val="24"/>
          <w:szCs w:val="24"/>
        </w:rPr>
        <w:t>4</w:t>
      </w:r>
      <w:r w:rsidR="0088568C" w:rsidRPr="003E3E2C">
        <w:rPr>
          <w:sz w:val="24"/>
          <w:szCs w:val="24"/>
        </w:rPr>
        <w:t>.</w:t>
      </w:r>
      <w:r w:rsidR="00096A5B">
        <w:rPr>
          <w:sz w:val="24"/>
          <w:szCs w:val="24"/>
        </w:rPr>
        <w:t>13</w:t>
      </w:r>
      <w:r w:rsidR="0088568C" w:rsidRPr="003E3E2C">
        <w:rPr>
          <w:sz w:val="24"/>
          <w:szCs w:val="24"/>
        </w:rPr>
        <w:t>. Выявленные недостатки устраняются Исполнителем за его счет.</w:t>
      </w:r>
    </w:p>
    <w:p w:rsidR="00550C65" w:rsidRPr="003E3E2C" w:rsidRDefault="00550C65" w:rsidP="00096A5B">
      <w:pPr>
        <w:widowControl w:val="0"/>
        <w:contextualSpacing/>
        <w:jc w:val="both"/>
        <w:rPr>
          <w:sz w:val="24"/>
          <w:szCs w:val="24"/>
        </w:rPr>
      </w:pPr>
      <w:r w:rsidRPr="003E3E2C">
        <w:rPr>
          <w:sz w:val="24"/>
          <w:szCs w:val="24"/>
        </w:rPr>
        <w:t>4.</w:t>
      </w:r>
      <w:r w:rsidR="00096A5B">
        <w:rPr>
          <w:sz w:val="24"/>
          <w:szCs w:val="24"/>
        </w:rPr>
        <w:t>14</w:t>
      </w:r>
      <w:r w:rsidRPr="003E3E2C">
        <w:rPr>
          <w:sz w:val="24"/>
          <w:szCs w:val="24"/>
        </w:rPr>
        <w:t xml:space="preserve">. Заказчик, подписавший Акт о </w:t>
      </w:r>
      <w:r w:rsidR="002654CE" w:rsidRPr="003E3E2C">
        <w:rPr>
          <w:sz w:val="24"/>
          <w:szCs w:val="24"/>
        </w:rPr>
        <w:t>сдаче-приемк</w:t>
      </w:r>
      <w:r w:rsidR="0087477E" w:rsidRPr="003E3E2C">
        <w:rPr>
          <w:sz w:val="24"/>
          <w:szCs w:val="24"/>
        </w:rPr>
        <w:t>е</w:t>
      </w:r>
      <w:r w:rsidR="002654CE" w:rsidRPr="003E3E2C">
        <w:rPr>
          <w:sz w:val="24"/>
          <w:szCs w:val="24"/>
        </w:rPr>
        <w:t xml:space="preserve"> оказанной услуги,</w:t>
      </w:r>
      <w:r w:rsidRPr="003E3E2C">
        <w:rPr>
          <w:sz w:val="24"/>
          <w:szCs w:val="24"/>
        </w:rPr>
        <w:t xml:space="preserve"> не лишается права ссылаться на недостатки выполненных Работ и требовать их устранения после его подписания в период гарантийного срока.</w:t>
      </w:r>
    </w:p>
    <w:p w:rsidR="00550C65" w:rsidRPr="003E3E2C" w:rsidRDefault="00550C65" w:rsidP="00096A5B">
      <w:pPr>
        <w:pStyle w:val="ConsPlusNormal"/>
        <w:jc w:val="both"/>
        <w:rPr>
          <w:szCs w:val="24"/>
        </w:rPr>
      </w:pPr>
      <w:r w:rsidRPr="003E3E2C">
        <w:rPr>
          <w:szCs w:val="24"/>
        </w:rPr>
        <w:t>4.</w:t>
      </w:r>
      <w:r w:rsidR="00096A5B">
        <w:rPr>
          <w:szCs w:val="24"/>
        </w:rPr>
        <w:t>15.</w:t>
      </w:r>
      <w:r w:rsidR="009616D3">
        <w:rPr>
          <w:szCs w:val="24"/>
        </w:rPr>
        <w:t xml:space="preserve"> </w:t>
      </w:r>
      <w:r w:rsidRPr="003E3E2C">
        <w:rPr>
          <w:szCs w:val="24"/>
        </w:rPr>
        <w:t>Услуги, предусмотренные Контрактом, считаются выполненными с момента подписания Сторонами акта</w:t>
      </w:r>
      <w:r w:rsidR="0087477E" w:rsidRPr="003E3E2C">
        <w:rPr>
          <w:szCs w:val="24"/>
        </w:rPr>
        <w:t xml:space="preserve"> сдачи-приемки оказанной услуги</w:t>
      </w:r>
      <w:r w:rsidRPr="003E3E2C">
        <w:rPr>
          <w:szCs w:val="24"/>
        </w:rPr>
        <w:t>.</w:t>
      </w:r>
    </w:p>
    <w:p w:rsidR="00550C65" w:rsidRPr="003E3E2C" w:rsidRDefault="00550C65" w:rsidP="0088568C">
      <w:pPr>
        <w:rPr>
          <w:sz w:val="24"/>
          <w:szCs w:val="24"/>
        </w:rPr>
      </w:pPr>
    </w:p>
    <w:p w:rsidR="008D5BA9" w:rsidRPr="003E3E2C" w:rsidRDefault="008D5BA9" w:rsidP="0088568C">
      <w:pPr>
        <w:pStyle w:val="ConsPlusNormal"/>
        <w:jc w:val="center"/>
        <w:outlineLvl w:val="0"/>
        <w:rPr>
          <w:szCs w:val="24"/>
        </w:rPr>
      </w:pPr>
    </w:p>
    <w:p w:rsidR="0088568C" w:rsidRPr="003E3E2C" w:rsidRDefault="0088568C" w:rsidP="008D5BA9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V</w:t>
      </w:r>
      <w:r w:rsidRPr="003E3E2C">
        <w:rPr>
          <w:szCs w:val="24"/>
        </w:rPr>
        <w:t>. Рассмотрение и разрешение споров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5.</w:t>
      </w:r>
      <w:r w:rsidR="0088568C" w:rsidRPr="003E3E2C">
        <w:rPr>
          <w:szCs w:val="24"/>
        </w:rPr>
        <w:t>1</w:t>
      </w:r>
      <w:r w:rsidRPr="003E3E2C">
        <w:rPr>
          <w:szCs w:val="24"/>
        </w:rPr>
        <w:t xml:space="preserve"> </w:t>
      </w:r>
      <w:r w:rsidR="0088568C" w:rsidRPr="003E3E2C">
        <w:rPr>
          <w:szCs w:val="24"/>
        </w:rPr>
        <w:t xml:space="preserve">Все споры и разногласия, которые могут возникнуть из настоящего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5</w:t>
      </w:r>
      <w:r w:rsidR="0088568C" w:rsidRPr="003E3E2C">
        <w:rPr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а нарушения со ссылкой на соответствующие положения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5</w:t>
      </w:r>
      <w:r w:rsidR="0088568C" w:rsidRPr="003E3E2C">
        <w:rPr>
          <w:szCs w:val="24"/>
        </w:rPr>
        <w:t>.3. Срок рассмотрения претензии не может превышать 5 (пять)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88568C" w:rsidRPr="003E3E2C" w:rsidRDefault="0088568C" w:rsidP="0088568C">
      <w:pPr>
        <w:pStyle w:val="ConsPlusNormal"/>
        <w:jc w:val="both"/>
        <w:rPr>
          <w:szCs w:val="24"/>
        </w:rPr>
      </w:pPr>
      <w:r w:rsidRPr="003E3E2C">
        <w:rPr>
          <w:szCs w:val="24"/>
        </w:rPr>
        <w:t xml:space="preserve"> </w:t>
      </w:r>
      <w:r w:rsidR="00614663" w:rsidRPr="003E3E2C">
        <w:rPr>
          <w:szCs w:val="24"/>
        </w:rPr>
        <w:tab/>
      </w:r>
      <w:r w:rsidR="002C3138" w:rsidRPr="003E3E2C">
        <w:rPr>
          <w:szCs w:val="24"/>
        </w:rPr>
        <w:t>5</w:t>
      </w:r>
      <w:r w:rsidRPr="003E3E2C">
        <w:rPr>
          <w:szCs w:val="24"/>
        </w:rPr>
        <w:t>.4 Обмен документами при применении мер ответственности и совершении иных действий в связи с нарушением Исполнител</w:t>
      </w:r>
      <w:r w:rsidR="00C63FB8" w:rsidRPr="003E3E2C">
        <w:rPr>
          <w:szCs w:val="24"/>
        </w:rPr>
        <w:t>ем</w:t>
      </w:r>
      <w:r w:rsidRPr="003E3E2C">
        <w:rPr>
          <w:szCs w:val="24"/>
        </w:rPr>
        <w:t xml:space="preserve"> или заказчиком условий </w:t>
      </w:r>
      <w:r w:rsidR="00D8212E" w:rsidRPr="003E3E2C">
        <w:rPr>
          <w:szCs w:val="24"/>
        </w:rPr>
        <w:t>Контракт</w:t>
      </w:r>
      <w:r w:rsidRPr="003E3E2C">
        <w:rPr>
          <w:szCs w:val="24"/>
        </w:rPr>
        <w:t xml:space="preserve">а осуществляется в порядке, который предусмотрен </w:t>
      </w:r>
      <w:r w:rsidR="00D8212E" w:rsidRPr="003E3E2C">
        <w:rPr>
          <w:szCs w:val="24"/>
        </w:rPr>
        <w:t>Контракт</w:t>
      </w:r>
      <w:r w:rsidRPr="003E3E2C">
        <w:rPr>
          <w:szCs w:val="24"/>
        </w:rPr>
        <w:t xml:space="preserve">ом, за исключением случаев, при которых законодательством Российской Федерации о </w:t>
      </w:r>
      <w:r w:rsidR="00D8212E" w:rsidRPr="003E3E2C">
        <w:rPr>
          <w:szCs w:val="24"/>
        </w:rPr>
        <w:t>Контракт</w:t>
      </w:r>
      <w:r w:rsidRPr="003E3E2C">
        <w:rPr>
          <w:szCs w:val="24"/>
        </w:rPr>
        <w:t>ной системе в сфере закупок установлен иной порядок обмена такими документами.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5</w:t>
      </w:r>
      <w:r w:rsidR="0088568C" w:rsidRPr="003E3E2C">
        <w:rPr>
          <w:szCs w:val="24"/>
        </w:rPr>
        <w:t>.5. При не урегулировании Сторонами спора в досудебном порядке спор разрешается в судебном порядке в Арбитражном суде г.</w:t>
      </w:r>
      <w:r w:rsidR="00C63FB8" w:rsidRPr="003E3E2C">
        <w:rPr>
          <w:szCs w:val="24"/>
        </w:rPr>
        <w:t xml:space="preserve"> </w:t>
      </w:r>
      <w:r w:rsidR="0088568C" w:rsidRPr="003E3E2C">
        <w:rPr>
          <w:szCs w:val="24"/>
        </w:rPr>
        <w:t>Москвы.</w:t>
      </w:r>
    </w:p>
    <w:p w:rsidR="0088568C" w:rsidRPr="003E3E2C" w:rsidRDefault="0088568C" w:rsidP="0088568C">
      <w:pPr>
        <w:pStyle w:val="ConsPlusNormal"/>
        <w:jc w:val="center"/>
        <w:outlineLvl w:val="0"/>
        <w:rPr>
          <w:szCs w:val="24"/>
        </w:rPr>
      </w:pPr>
    </w:p>
    <w:p w:rsidR="0088568C" w:rsidRPr="003E3E2C" w:rsidRDefault="0088568C" w:rsidP="0088568C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VI</w:t>
      </w:r>
      <w:r w:rsidRPr="003E3E2C">
        <w:rPr>
          <w:szCs w:val="24"/>
        </w:rPr>
        <w:t xml:space="preserve">. Ответственность Сторон </w:t>
      </w:r>
    </w:p>
    <w:p w:rsidR="0088568C" w:rsidRPr="003E3E2C" w:rsidRDefault="0088568C" w:rsidP="0088568C">
      <w:pPr>
        <w:pStyle w:val="ConsPlusNormal"/>
        <w:jc w:val="both"/>
        <w:rPr>
          <w:szCs w:val="24"/>
        </w:rPr>
      </w:pP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lastRenderedPageBreak/>
        <w:t>6</w:t>
      </w:r>
      <w:r w:rsidR="0088568C" w:rsidRPr="003E3E2C">
        <w:rPr>
          <w:szCs w:val="24"/>
        </w:rPr>
        <w:t xml:space="preserve">.1 За неисполнение или ненадлежащее исполнение настоящего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>.2</w:t>
      </w:r>
      <w:r w:rsidR="00194A08" w:rsidRPr="003E3E2C">
        <w:rPr>
          <w:szCs w:val="24"/>
        </w:rPr>
        <w:t xml:space="preserve"> </w:t>
      </w:r>
      <w:proofErr w:type="gramStart"/>
      <w:r w:rsidR="00194A08" w:rsidRPr="003E3E2C">
        <w:rPr>
          <w:szCs w:val="24"/>
        </w:rPr>
        <w:t>В</w:t>
      </w:r>
      <w:proofErr w:type="gramEnd"/>
      <w:r w:rsidR="00194A08" w:rsidRPr="003E3E2C">
        <w:rPr>
          <w:szCs w:val="24"/>
        </w:rPr>
        <w:t xml:space="preserve"> </w:t>
      </w:r>
      <w:r w:rsidR="0088568C" w:rsidRPr="003E3E2C">
        <w:rPr>
          <w:szCs w:val="24"/>
        </w:rPr>
        <w:t xml:space="preserve">случае неисполнения Исполнителем условий настоящего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а и/или сроков оказания </w:t>
      </w:r>
      <w:r w:rsidR="004158A8" w:rsidRPr="003E3E2C">
        <w:rPr>
          <w:szCs w:val="24"/>
        </w:rPr>
        <w:t>Услуги</w:t>
      </w:r>
      <w:r w:rsidR="0088568C" w:rsidRPr="003E3E2C">
        <w:rPr>
          <w:szCs w:val="24"/>
        </w:rPr>
        <w:t xml:space="preserve"> Заказчик вправе в одностороннем порядке расторгнуть настоящий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а.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 считается расторгнутым с момента направления уведомления Заказчиком на электронную почту Исполнителя.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.3. В случае полного (частичного) неисполнения условий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 одной из Сторон эта Сторона обязана возместить другой Стороне причиненные убытки в части непокрытой неустойкой.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.4. В случае просрочки исполнения Исполнителем обязательств, предусмотренных настоящим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ом, Исполнитель уплачивает Заказчику пени. Пеня начисляется за каждый день просрочки исполнен</w:t>
      </w:r>
      <w:r w:rsidR="00C63FB8" w:rsidRPr="003E3E2C">
        <w:rPr>
          <w:szCs w:val="24"/>
        </w:rPr>
        <w:t>ия поставщиком (И</w:t>
      </w:r>
      <w:r w:rsidR="0088568C" w:rsidRPr="003E3E2C">
        <w:rPr>
          <w:szCs w:val="24"/>
        </w:rPr>
        <w:t xml:space="preserve">сполнителем) обязательства, предусмотренного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начиная со дня, следующего после дня истечения установленного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 срока исполнения обязательства, и устанавливается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 в размере 3 (трех) процентов от цены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а, уменьшенной на сумму, пропорциональную объему обязательств,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ом и фактически исполненных поставщиком  за исключением случаев, если законодательством Российской Федерации установлен иной порядок начисления пени.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.5.Штрафы начисляются за неисполнение или ненадлежащее исполнение поставщиком обязательств,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ом. За каждый факт неисполнения или ненадлежащего исполнения поставщиком обязательств,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ом, размер шт</w:t>
      </w:r>
      <w:r w:rsidRPr="003E3E2C">
        <w:rPr>
          <w:szCs w:val="24"/>
        </w:rPr>
        <w:t xml:space="preserve">рафа устанавливается в размере </w:t>
      </w:r>
      <w:r w:rsidR="0088568C" w:rsidRPr="003E3E2C">
        <w:rPr>
          <w:szCs w:val="24"/>
        </w:rPr>
        <w:t xml:space="preserve">10 процентов цены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>.6. В случае полной или частичной утраты (повреждения) материала (вещи), принятого от Заказчика, исполнитель обязан в трехдневный срок заменить его однородным материалом (вещью) аналогичного качества, а при отсутствии однородного материала (вещи) аналогичного качества - возместить потребителю двукратную цену утраченного (поврежденного) материала (вещи), а также расходы, понесенные Заказчиком.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.7. В случае просрочки исполнения обязательств Заказчиком, предусмотренных настоящим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начиная со дня, следующего после дня истечения, установленного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ом срока исполнения обязательства.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.8. За каждый факт неисполнения заказчиком обязательств,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за исключением просрочки исполнения обязательств,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ом, размер штрафа устанавливается в 100 рублей.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.9. Применение неустойки (штрафа, пени) не освобождает Стороны от исполнения обязательств по настоящему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у.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.10.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не может превышать цену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.11. Общая сумма начисленных штрафов за неисполнение или ненадлежащее исполнение Заказчиком обязательств, предусмотренных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ом, не может превышать цену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а.</w:t>
      </w:r>
    </w:p>
    <w:p w:rsidR="0088568C" w:rsidRPr="003E3E2C" w:rsidRDefault="002C3138" w:rsidP="00614663">
      <w:pPr>
        <w:pStyle w:val="ConsPlusNormal"/>
        <w:ind w:firstLine="708"/>
        <w:jc w:val="both"/>
        <w:rPr>
          <w:szCs w:val="24"/>
        </w:rPr>
      </w:pPr>
      <w:r w:rsidRPr="003E3E2C">
        <w:rPr>
          <w:szCs w:val="24"/>
        </w:rPr>
        <w:t>6</w:t>
      </w:r>
      <w:r w:rsidR="0088568C" w:rsidRPr="003E3E2C">
        <w:rPr>
          <w:szCs w:val="24"/>
        </w:rPr>
        <w:t xml:space="preserve">.12. В случае расторжения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а в связи с односторонним отказом Стороны от исполнения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а.</w:t>
      </w:r>
    </w:p>
    <w:p w:rsidR="0088568C" w:rsidRPr="003E3E2C" w:rsidRDefault="0088568C" w:rsidP="0088568C">
      <w:pPr>
        <w:pStyle w:val="ConsPlusNormal"/>
        <w:jc w:val="center"/>
        <w:outlineLvl w:val="0"/>
        <w:rPr>
          <w:szCs w:val="24"/>
        </w:rPr>
      </w:pPr>
    </w:p>
    <w:p w:rsidR="0088568C" w:rsidRPr="003E3E2C" w:rsidRDefault="0088568C" w:rsidP="0088568C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V</w:t>
      </w:r>
      <w:r w:rsidRPr="003E3E2C">
        <w:rPr>
          <w:szCs w:val="24"/>
        </w:rPr>
        <w:t>II. Обстоятельства непреодолимой силы</w:t>
      </w:r>
    </w:p>
    <w:p w:rsidR="0088568C" w:rsidRPr="003E3E2C" w:rsidRDefault="0088568C" w:rsidP="0088568C">
      <w:pPr>
        <w:pStyle w:val="ConsPlusNormal"/>
        <w:jc w:val="both"/>
        <w:rPr>
          <w:szCs w:val="24"/>
        </w:rPr>
      </w:pPr>
    </w:p>
    <w:p w:rsidR="0088568C" w:rsidRPr="003E3E2C" w:rsidRDefault="002C3138" w:rsidP="0088568C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7</w:t>
      </w:r>
      <w:r w:rsidR="0088568C" w:rsidRPr="003E3E2C">
        <w:rPr>
          <w:szCs w:val="24"/>
        </w:rPr>
        <w:t xml:space="preserve">.1. Стороны не несут ответственность за полное или частичное неисполнение предусмотренных настоящим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ом обязательств, если такое неисполнение связано с обстоятельствами непреодолимой силы.</w:t>
      </w:r>
    </w:p>
    <w:p w:rsidR="0088568C" w:rsidRPr="003E3E2C" w:rsidRDefault="002C3138" w:rsidP="0088568C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7</w:t>
      </w:r>
      <w:r w:rsidR="0088568C" w:rsidRPr="003E3E2C">
        <w:rPr>
          <w:szCs w:val="24"/>
        </w:rPr>
        <w:t xml:space="preserve">.2. Сторона, для которой создалась невозможность исполнения обязательств по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 xml:space="preserve">у </w:t>
      </w:r>
      <w:r w:rsidR="0088568C" w:rsidRPr="003E3E2C">
        <w:rPr>
          <w:szCs w:val="24"/>
        </w:rPr>
        <w:lastRenderedPageBreak/>
        <w:t xml:space="preserve">вследствие обстоятельств </w:t>
      </w:r>
      <w:r w:rsidR="00E46C33" w:rsidRPr="003E3E2C">
        <w:rPr>
          <w:szCs w:val="24"/>
        </w:rPr>
        <w:t xml:space="preserve">непреодолимой силы, не позднее </w:t>
      </w:r>
      <w:r w:rsidR="0088568C" w:rsidRPr="003E3E2C">
        <w:rPr>
          <w:szCs w:val="24"/>
        </w:rPr>
        <w:t>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8568C" w:rsidRPr="003E3E2C" w:rsidRDefault="002C3138" w:rsidP="0088568C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7</w:t>
      </w:r>
      <w:r w:rsidR="0088568C" w:rsidRPr="003E3E2C">
        <w:rPr>
          <w:szCs w:val="24"/>
        </w:rPr>
        <w:t xml:space="preserve">.3. В случае возникновения обстоятельств непреодолимой силы Стороны вправе расторгнуть настоящий </w:t>
      </w:r>
      <w:r w:rsidR="00D8212E" w:rsidRPr="003E3E2C">
        <w:rPr>
          <w:szCs w:val="24"/>
        </w:rPr>
        <w:t>Контракт</w:t>
      </w:r>
      <w:r w:rsidR="0088568C" w:rsidRPr="003E3E2C">
        <w:rPr>
          <w:szCs w:val="24"/>
        </w:rPr>
        <w:t>, и в этом случае ни одна из Сторон не вправе требовать возмещения убытков.</w:t>
      </w:r>
    </w:p>
    <w:p w:rsidR="0088568C" w:rsidRPr="003E3E2C" w:rsidRDefault="002C3138" w:rsidP="0088568C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7</w:t>
      </w:r>
      <w:r w:rsidR="0088568C" w:rsidRPr="003E3E2C">
        <w:rPr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7521A" w:rsidRPr="003E3E2C" w:rsidRDefault="00F7521A" w:rsidP="00555661">
      <w:pPr>
        <w:pStyle w:val="ConsPlusNormal"/>
        <w:jc w:val="center"/>
        <w:outlineLvl w:val="0"/>
        <w:rPr>
          <w:szCs w:val="24"/>
        </w:rPr>
      </w:pPr>
    </w:p>
    <w:p w:rsidR="00555661" w:rsidRPr="003E3E2C" w:rsidRDefault="00555661" w:rsidP="00555661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</w:rPr>
        <w:t>I</w:t>
      </w:r>
      <w:r w:rsidRPr="003E3E2C">
        <w:rPr>
          <w:szCs w:val="24"/>
          <w:lang w:val="en-US"/>
        </w:rPr>
        <w:t>X</w:t>
      </w:r>
      <w:r w:rsidRPr="003E3E2C">
        <w:rPr>
          <w:szCs w:val="24"/>
        </w:rPr>
        <w:t>. Срок действия Контракта</w:t>
      </w:r>
    </w:p>
    <w:p w:rsidR="00555661" w:rsidRPr="003E3E2C" w:rsidRDefault="00555661" w:rsidP="00555661">
      <w:pPr>
        <w:pStyle w:val="ConsPlusNormal"/>
        <w:jc w:val="both"/>
        <w:rPr>
          <w:szCs w:val="24"/>
        </w:rPr>
      </w:pPr>
    </w:p>
    <w:p w:rsidR="00F7521A" w:rsidRPr="003E3E2C" w:rsidRDefault="00555661" w:rsidP="00555661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9.1. Контракт вступает в силу с даты его подписания обеими Сторонами по 31 декабря 2026 г.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  <w:r w:rsidR="008D5BA9" w:rsidRPr="003E3E2C">
        <w:rPr>
          <w:szCs w:val="24"/>
        </w:rPr>
        <w:t xml:space="preserve"> </w:t>
      </w:r>
    </w:p>
    <w:p w:rsidR="008D5BA9" w:rsidRPr="003E3E2C" w:rsidRDefault="008D5BA9" w:rsidP="00555661">
      <w:pPr>
        <w:pStyle w:val="ConsPlusNormal"/>
        <w:ind w:firstLine="540"/>
        <w:jc w:val="both"/>
        <w:rPr>
          <w:szCs w:val="24"/>
        </w:rPr>
      </w:pPr>
    </w:p>
    <w:p w:rsidR="00555661" w:rsidRPr="003E3E2C" w:rsidRDefault="00555661" w:rsidP="00555661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X</w:t>
      </w:r>
      <w:r w:rsidRPr="003E3E2C">
        <w:rPr>
          <w:szCs w:val="24"/>
        </w:rPr>
        <w:t xml:space="preserve">. Место и сроки оказания </w:t>
      </w:r>
      <w:r w:rsidR="0044179A" w:rsidRPr="003E3E2C">
        <w:rPr>
          <w:szCs w:val="24"/>
        </w:rPr>
        <w:t>Услуг</w:t>
      </w:r>
      <w:r w:rsidR="004158A8" w:rsidRPr="003E3E2C">
        <w:rPr>
          <w:szCs w:val="24"/>
        </w:rPr>
        <w:t>и</w:t>
      </w:r>
    </w:p>
    <w:p w:rsidR="00555661" w:rsidRPr="003E3E2C" w:rsidRDefault="00555661" w:rsidP="00555661">
      <w:pPr>
        <w:pStyle w:val="ConsPlusNormal"/>
        <w:jc w:val="both"/>
        <w:rPr>
          <w:szCs w:val="24"/>
        </w:rPr>
      </w:pPr>
    </w:p>
    <w:p w:rsidR="00555661" w:rsidRPr="003E3E2C" w:rsidRDefault="002C3138" w:rsidP="005D7809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10.</w:t>
      </w:r>
      <w:r w:rsidR="00555661" w:rsidRPr="003E3E2C">
        <w:rPr>
          <w:szCs w:val="24"/>
        </w:rPr>
        <w:t xml:space="preserve">1. </w:t>
      </w:r>
      <w:r w:rsidR="0044179A" w:rsidRPr="003E3E2C">
        <w:rPr>
          <w:szCs w:val="24"/>
        </w:rPr>
        <w:t>Услуга</w:t>
      </w:r>
      <w:r w:rsidR="00555661" w:rsidRPr="003E3E2C">
        <w:rPr>
          <w:szCs w:val="24"/>
        </w:rPr>
        <w:t xml:space="preserve"> оказыва</w:t>
      </w:r>
      <w:r w:rsidR="004158A8" w:rsidRPr="003E3E2C">
        <w:rPr>
          <w:szCs w:val="24"/>
        </w:rPr>
        <w:t>е</w:t>
      </w:r>
      <w:r w:rsidR="00555661" w:rsidRPr="003E3E2C">
        <w:rPr>
          <w:szCs w:val="24"/>
        </w:rPr>
        <w:t xml:space="preserve">тся </w:t>
      </w:r>
      <w:r w:rsidR="005D7809" w:rsidRPr="005D7809">
        <w:rPr>
          <w:szCs w:val="24"/>
        </w:rPr>
        <w:t xml:space="preserve">в течение 20 (двадцати) рабочих дней с даты подписания </w:t>
      </w:r>
      <w:r w:rsidR="005D7809">
        <w:rPr>
          <w:szCs w:val="24"/>
        </w:rPr>
        <w:t>Контракта</w:t>
      </w:r>
      <w:r w:rsidR="00A5323D">
        <w:rPr>
          <w:szCs w:val="24"/>
        </w:rPr>
        <w:t xml:space="preserve">, </w:t>
      </w:r>
      <w:r w:rsidR="005D7809" w:rsidRPr="005D7809">
        <w:rPr>
          <w:szCs w:val="24"/>
        </w:rPr>
        <w:t>не позднее 20 июля 2026 г.</w:t>
      </w:r>
    </w:p>
    <w:p w:rsidR="00555661" w:rsidRPr="003E3E2C" w:rsidRDefault="002C3138" w:rsidP="00555661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10.</w:t>
      </w:r>
      <w:r w:rsidR="00555661" w:rsidRPr="003E3E2C">
        <w:rPr>
          <w:szCs w:val="24"/>
        </w:rPr>
        <w:t>2. Датой исполнения Исполнителем обязательств по Контракту считается дата подписания Сторонами акта сдачи-приемки оказанн</w:t>
      </w:r>
      <w:r w:rsidR="004158A8" w:rsidRPr="003E3E2C">
        <w:rPr>
          <w:szCs w:val="24"/>
        </w:rPr>
        <w:t>ых</w:t>
      </w:r>
      <w:r w:rsidR="00555661" w:rsidRPr="003E3E2C">
        <w:rPr>
          <w:szCs w:val="24"/>
        </w:rPr>
        <w:t xml:space="preserve"> </w:t>
      </w:r>
      <w:r w:rsidR="0044179A" w:rsidRPr="003E3E2C">
        <w:rPr>
          <w:szCs w:val="24"/>
        </w:rPr>
        <w:t>Услуг</w:t>
      </w:r>
      <w:r w:rsidR="00555661" w:rsidRPr="003E3E2C">
        <w:rPr>
          <w:szCs w:val="24"/>
        </w:rPr>
        <w:t xml:space="preserve"> - УПД. </w:t>
      </w:r>
    </w:p>
    <w:p w:rsidR="00555661" w:rsidRPr="003E3E2C" w:rsidRDefault="002C3138" w:rsidP="00555661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10.</w:t>
      </w:r>
      <w:r w:rsidR="00555661" w:rsidRPr="003E3E2C">
        <w:rPr>
          <w:szCs w:val="24"/>
        </w:rPr>
        <w:t xml:space="preserve">3. Место оказания </w:t>
      </w:r>
      <w:r w:rsidR="0044179A" w:rsidRPr="003E3E2C">
        <w:rPr>
          <w:szCs w:val="24"/>
        </w:rPr>
        <w:t>Услуг</w:t>
      </w:r>
      <w:r w:rsidR="004158A8" w:rsidRPr="003E3E2C">
        <w:rPr>
          <w:szCs w:val="24"/>
        </w:rPr>
        <w:t>и</w:t>
      </w:r>
      <w:r w:rsidR="00555661" w:rsidRPr="003E3E2C">
        <w:rPr>
          <w:szCs w:val="24"/>
        </w:rPr>
        <w:t>: г. Москва</w:t>
      </w:r>
      <w:r w:rsidR="00F7521A" w:rsidRPr="003E3E2C">
        <w:rPr>
          <w:szCs w:val="24"/>
        </w:rPr>
        <w:t>.</w:t>
      </w:r>
    </w:p>
    <w:p w:rsidR="0088568C" w:rsidRPr="003E3E2C" w:rsidRDefault="0088568C">
      <w:pPr>
        <w:pStyle w:val="ConsPlusNormal"/>
        <w:jc w:val="center"/>
        <w:outlineLvl w:val="0"/>
        <w:rPr>
          <w:szCs w:val="24"/>
        </w:rPr>
      </w:pPr>
    </w:p>
    <w:p w:rsidR="00555661" w:rsidRPr="003E3E2C" w:rsidRDefault="00555661" w:rsidP="00555661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</w:rPr>
        <w:t>X</w:t>
      </w:r>
      <w:r w:rsidRPr="003E3E2C">
        <w:rPr>
          <w:szCs w:val="24"/>
          <w:lang w:val="en-US"/>
        </w:rPr>
        <w:t>I</w:t>
      </w:r>
      <w:r w:rsidRPr="003E3E2C">
        <w:rPr>
          <w:szCs w:val="24"/>
        </w:rPr>
        <w:t xml:space="preserve">. Иные положения </w:t>
      </w:r>
    </w:p>
    <w:p w:rsidR="00555661" w:rsidRPr="003E3E2C" w:rsidRDefault="00555661" w:rsidP="00555661">
      <w:pPr>
        <w:pStyle w:val="ConsPlusNormal"/>
        <w:jc w:val="both"/>
        <w:rPr>
          <w:szCs w:val="24"/>
        </w:rPr>
      </w:pPr>
    </w:p>
    <w:p w:rsidR="00790FE8" w:rsidRPr="003E3E2C" w:rsidRDefault="002C3138" w:rsidP="00790FE8">
      <w:pPr>
        <w:pStyle w:val="s13"/>
        <w:shd w:val="clear" w:color="auto" w:fill="FFFFFF"/>
        <w:ind w:firstLine="540"/>
        <w:jc w:val="both"/>
        <w:rPr>
          <w:sz w:val="24"/>
          <w:szCs w:val="24"/>
        </w:rPr>
      </w:pPr>
      <w:r w:rsidRPr="003E3E2C">
        <w:rPr>
          <w:sz w:val="24"/>
          <w:szCs w:val="24"/>
        </w:rPr>
        <w:t>11</w:t>
      </w:r>
      <w:r w:rsidR="00555661" w:rsidRPr="003E3E2C">
        <w:rPr>
          <w:sz w:val="24"/>
          <w:szCs w:val="24"/>
        </w:rPr>
        <w:t xml:space="preserve">.1. </w:t>
      </w:r>
      <w:r w:rsidR="00790FE8" w:rsidRPr="003E3E2C">
        <w:rPr>
          <w:sz w:val="24"/>
          <w:szCs w:val="24"/>
        </w:rPr>
        <w:t>Контракт составлен в форме электронного документа, подписанного усиленными электронными подписями</w:t>
      </w:r>
      <w:r w:rsidR="00FB7B8D" w:rsidRPr="003E3E2C">
        <w:rPr>
          <w:sz w:val="24"/>
          <w:szCs w:val="24"/>
        </w:rPr>
        <w:t xml:space="preserve"> (далее</w:t>
      </w:r>
      <w:r w:rsidR="00DD60AE" w:rsidRPr="003E3E2C">
        <w:rPr>
          <w:sz w:val="24"/>
          <w:szCs w:val="24"/>
        </w:rPr>
        <w:t xml:space="preserve"> </w:t>
      </w:r>
      <w:r w:rsidR="00FB7B8D" w:rsidRPr="003E3E2C">
        <w:rPr>
          <w:sz w:val="24"/>
          <w:szCs w:val="24"/>
        </w:rPr>
        <w:t>-</w:t>
      </w:r>
      <w:r w:rsidR="00DD60AE" w:rsidRPr="003E3E2C">
        <w:rPr>
          <w:sz w:val="24"/>
          <w:szCs w:val="24"/>
        </w:rPr>
        <w:t xml:space="preserve"> </w:t>
      </w:r>
      <w:r w:rsidR="00FB7B8D" w:rsidRPr="003E3E2C">
        <w:rPr>
          <w:sz w:val="24"/>
          <w:szCs w:val="24"/>
        </w:rPr>
        <w:t>ЭП)</w:t>
      </w:r>
      <w:r w:rsidR="00790FE8" w:rsidRPr="003E3E2C">
        <w:rPr>
          <w:sz w:val="24"/>
          <w:szCs w:val="24"/>
        </w:rPr>
        <w:t xml:space="preserve"> Сторон.</w:t>
      </w:r>
    </w:p>
    <w:p w:rsidR="00790FE8" w:rsidRPr="003E3E2C" w:rsidRDefault="00790FE8" w:rsidP="00790FE8">
      <w:pPr>
        <w:pStyle w:val="s13"/>
        <w:shd w:val="clear" w:color="auto" w:fill="FFFFFF"/>
        <w:ind w:firstLine="540"/>
        <w:jc w:val="both"/>
        <w:rPr>
          <w:sz w:val="24"/>
          <w:szCs w:val="24"/>
        </w:rPr>
      </w:pPr>
      <w:r w:rsidRPr="003E3E2C">
        <w:rPr>
          <w:sz w:val="24"/>
          <w:szCs w:val="24"/>
        </w:rPr>
        <w:t>11.2. В случае изменения у какой-либо из Сторон адреса,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790FE8" w:rsidRPr="003E3E2C" w:rsidRDefault="00790FE8" w:rsidP="00790FE8">
      <w:pPr>
        <w:pStyle w:val="s13"/>
        <w:shd w:val="clear" w:color="auto" w:fill="FFFFFF"/>
        <w:ind w:firstLine="540"/>
        <w:jc w:val="both"/>
        <w:rPr>
          <w:sz w:val="24"/>
          <w:szCs w:val="24"/>
        </w:rPr>
      </w:pPr>
      <w:r w:rsidRPr="003E3E2C">
        <w:rPr>
          <w:sz w:val="24"/>
          <w:szCs w:val="24"/>
        </w:rPr>
        <w:t>11.3. Любые изменения, дополнения и приложения к Контракту, выполненные в письменной и/или электронной форме и подписанные каждой из Сторон, являются его неотъемлемой частью.</w:t>
      </w:r>
    </w:p>
    <w:p w:rsidR="00BC1212" w:rsidRPr="003E3E2C" w:rsidRDefault="00BC1212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11.</w:t>
      </w:r>
      <w:r w:rsidR="00E7101F" w:rsidRPr="003E3E2C">
        <w:rPr>
          <w:szCs w:val="24"/>
        </w:rPr>
        <w:t>4</w:t>
      </w:r>
      <w:r w:rsidRPr="003E3E2C">
        <w:rPr>
          <w:szCs w:val="24"/>
        </w:rPr>
        <w:t xml:space="preserve">. Настоящий Контракт, </w:t>
      </w:r>
      <w:r w:rsidR="00B6531C" w:rsidRPr="003E3E2C">
        <w:rPr>
          <w:szCs w:val="24"/>
        </w:rPr>
        <w:t>составленный с использованием ЭП, признается электронным документом, равнозначным бумажному документу. Подписанному собственноручной подписью уполномоченного представителя Стороны по Контракту.</w:t>
      </w:r>
    </w:p>
    <w:p w:rsidR="004D512F" w:rsidRPr="003E3E2C" w:rsidRDefault="004D512F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</w:t>
      </w:r>
      <w:r w:rsidR="002C3138" w:rsidRPr="003E3E2C">
        <w:rPr>
          <w:szCs w:val="24"/>
        </w:rPr>
        <w:t>1.</w:t>
      </w:r>
      <w:r w:rsidR="00E7101F" w:rsidRPr="003E3E2C">
        <w:rPr>
          <w:szCs w:val="24"/>
        </w:rPr>
        <w:t>7</w:t>
      </w:r>
      <w:r w:rsidR="00555661" w:rsidRPr="003E3E2C">
        <w:rPr>
          <w:szCs w:val="24"/>
        </w:rPr>
        <w:t xml:space="preserve">. Изменение условий Контракта при его исполнении не допускается за исключением случаев, предусмотренных </w:t>
      </w:r>
      <w:hyperlink r:id="rId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="00555661" w:rsidRPr="003E3E2C">
          <w:rPr>
            <w:szCs w:val="24"/>
          </w:rPr>
          <w:t>статьей 95</w:t>
        </w:r>
      </w:hyperlink>
      <w:r w:rsidR="00555661" w:rsidRPr="003E3E2C">
        <w:rPr>
          <w:szCs w:val="24"/>
        </w:rPr>
        <w:t xml:space="preserve"> Федерального закона от 5 апреля 2013 г. N 44-ФЗ "О контрактной системе в сфере закупок товаров, работ, </w:t>
      </w:r>
      <w:r w:rsidR="0044179A" w:rsidRPr="003E3E2C">
        <w:rPr>
          <w:szCs w:val="24"/>
        </w:rPr>
        <w:t>Услуга</w:t>
      </w:r>
      <w:r w:rsidR="00555661" w:rsidRPr="003E3E2C">
        <w:rPr>
          <w:szCs w:val="24"/>
        </w:rPr>
        <w:t xml:space="preserve"> для обеспечения государственных и муниципальных нужд".</w:t>
      </w:r>
    </w:p>
    <w:p w:rsidR="00555661" w:rsidRPr="003E3E2C" w:rsidRDefault="002C3138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11</w:t>
      </w:r>
      <w:r w:rsidR="00555661" w:rsidRPr="003E3E2C">
        <w:rPr>
          <w:szCs w:val="24"/>
        </w:rPr>
        <w:t>.</w:t>
      </w:r>
      <w:r w:rsidR="00E7101F" w:rsidRPr="003E3E2C">
        <w:rPr>
          <w:szCs w:val="24"/>
        </w:rPr>
        <w:t>8</w:t>
      </w:r>
      <w:r w:rsidR="00555661" w:rsidRPr="003E3E2C">
        <w:rPr>
          <w:szCs w:val="24"/>
        </w:rPr>
        <w:t>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4D512F" w:rsidRPr="003E3E2C" w:rsidRDefault="00710B89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 xml:space="preserve">           </w:t>
      </w:r>
      <w:r w:rsidR="00555661" w:rsidRPr="003E3E2C">
        <w:rPr>
          <w:szCs w:val="24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555661" w:rsidRPr="003E3E2C" w:rsidRDefault="002C3138" w:rsidP="004D512F">
      <w:pPr>
        <w:pStyle w:val="ConsPlusNormal"/>
        <w:ind w:firstLine="539"/>
        <w:contextualSpacing/>
        <w:jc w:val="both"/>
        <w:rPr>
          <w:szCs w:val="24"/>
        </w:rPr>
      </w:pPr>
      <w:r w:rsidRPr="003E3E2C">
        <w:rPr>
          <w:szCs w:val="24"/>
        </w:rPr>
        <w:t>11</w:t>
      </w:r>
      <w:r w:rsidR="00555661" w:rsidRPr="003E3E2C">
        <w:rPr>
          <w:szCs w:val="24"/>
        </w:rPr>
        <w:t>.</w:t>
      </w:r>
      <w:r w:rsidR="00E7101F" w:rsidRPr="003E3E2C">
        <w:rPr>
          <w:szCs w:val="24"/>
        </w:rPr>
        <w:t>9</w:t>
      </w:r>
      <w:r w:rsidR="00555661" w:rsidRPr="003E3E2C">
        <w:rPr>
          <w:szCs w:val="24"/>
        </w:rPr>
        <w:t>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555661" w:rsidRPr="003E3E2C" w:rsidRDefault="002C3138" w:rsidP="004D512F">
      <w:pPr>
        <w:pStyle w:val="ConsPlusNormal"/>
        <w:spacing w:before="240"/>
        <w:ind w:firstLine="539"/>
        <w:contextualSpacing/>
        <w:jc w:val="both"/>
        <w:rPr>
          <w:szCs w:val="24"/>
        </w:rPr>
      </w:pPr>
      <w:r w:rsidRPr="003E3E2C">
        <w:rPr>
          <w:szCs w:val="24"/>
        </w:rPr>
        <w:t>11</w:t>
      </w:r>
      <w:r w:rsidR="00555661" w:rsidRPr="003E3E2C">
        <w:rPr>
          <w:szCs w:val="24"/>
        </w:rPr>
        <w:t>.</w:t>
      </w:r>
      <w:r w:rsidR="00E7101F" w:rsidRPr="003E3E2C">
        <w:rPr>
          <w:szCs w:val="24"/>
        </w:rPr>
        <w:t>10</w:t>
      </w:r>
      <w:r w:rsidR="00555661" w:rsidRPr="003E3E2C">
        <w:rPr>
          <w:szCs w:val="24"/>
        </w:rPr>
        <w:t xml:space="preserve">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hyperlink r:id="rId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="00555661" w:rsidRPr="003E3E2C">
          <w:rPr>
            <w:szCs w:val="24"/>
          </w:rPr>
          <w:t>частями 9</w:t>
        </w:r>
      </w:hyperlink>
      <w:r w:rsidR="00555661" w:rsidRPr="003E3E2C">
        <w:rPr>
          <w:szCs w:val="24"/>
        </w:rPr>
        <w:t xml:space="preserve"> - </w:t>
      </w:r>
      <w:hyperlink r:id="rId1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="00555661" w:rsidRPr="003E3E2C">
          <w:rPr>
            <w:szCs w:val="24"/>
          </w:rPr>
          <w:t>23 статьи 95</w:t>
        </w:r>
      </w:hyperlink>
      <w:r w:rsidR="00555661" w:rsidRPr="003E3E2C">
        <w:rPr>
          <w:szCs w:val="24"/>
        </w:rPr>
        <w:t xml:space="preserve"> Федерального закона от 5 апреля 2013 г. N 44-ФЗ "О контрактной системе в сфере закупок товаров, работ, </w:t>
      </w:r>
      <w:r w:rsidR="0044179A" w:rsidRPr="003E3E2C">
        <w:rPr>
          <w:szCs w:val="24"/>
        </w:rPr>
        <w:t>Услуга</w:t>
      </w:r>
      <w:r w:rsidR="00555661" w:rsidRPr="003E3E2C">
        <w:rPr>
          <w:szCs w:val="24"/>
        </w:rPr>
        <w:t xml:space="preserve"> для обеспечения государственных и муниципальных нужд".</w:t>
      </w:r>
    </w:p>
    <w:p w:rsidR="00555661" w:rsidRPr="003E3E2C" w:rsidRDefault="002C3138" w:rsidP="004D512F">
      <w:pPr>
        <w:pStyle w:val="ConsPlusNormal"/>
        <w:ind w:firstLine="539"/>
        <w:contextualSpacing/>
        <w:jc w:val="both"/>
        <w:rPr>
          <w:szCs w:val="24"/>
        </w:rPr>
      </w:pPr>
      <w:r w:rsidRPr="003E3E2C">
        <w:rPr>
          <w:szCs w:val="24"/>
        </w:rPr>
        <w:t>11</w:t>
      </w:r>
      <w:r w:rsidR="00555661" w:rsidRPr="003E3E2C">
        <w:rPr>
          <w:szCs w:val="24"/>
        </w:rPr>
        <w:t>.</w:t>
      </w:r>
      <w:r w:rsidR="00E7101F" w:rsidRPr="003E3E2C">
        <w:rPr>
          <w:szCs w:val="24"/>
        </w:rPr>
        <w:t>11</w:t>
      </w:r>
      <w:r w:rsidR="00555661" w:rsidRPr="003E3E2C">
        <w:rPr>
          <w:szCs w:val="24"/>
        </w:rPr>
        <w:t>. Во всем, что не оговорено в Контракте, Стороны руководствуются действующим законодательством Российской Федерации.</w:t>
      </w:r>
    </w:p>
    <w:p w:rsidR="00194A08" w:rsidRPr="003E3E2C" w:rsidRDefault="00194A08" w:rsidP="004D512F">
      <w:pPr>
        <w:pStyle w:val="ConsPlusNormal"/>
        <w:ind w:firstLine="539"/>
        <w:contextualSpacing/>
        <w:jc w:val="both"/>
        <w:rPr>
          <w:szCs w:val="24"/>
        </w:rPr>
      </w:pPr>
    </w:p>
    <w:p w:rsidR="00194A08" w:rsidRPr="003E3E2C" w:rsidRDefault="00194A08" w:rsidP="00194A08">
      <w:pPr>
        <w:pStyle w:val="ConsPlusNormal"/>
        <w:ind w:firstLine="539"/>
        <w:contextualSpacing/>
        <w:jc w:val="center"/>
        <w:rPr>
          <w:szCs w:val="24"/>
        </w:rPr>
      </w:pPr>
      <w:r w:rsidRPr="003E3E2C">
        <w:rPr>
          <w:szCs w:val="24"/>
          <w:lang w:val="en-US"/>
        </w:rPr>
        <w:t>XII</w:t>
      </w:r>
      <w:r w:rsidRPr="003E3E2C">
        <w:rPr>
          <w:szCs w:val="24"/>
        </w:rPr>
        <w:t>. Антикоррупционная оговорка</w:t>
      </w:r>
    </w:p>
    <w:p w:rsidR="00194A08" w:rsidRPr="003E3E2C" w:rsidRDefault="00194A08" w:rsidP="00194A08">
      <w:pPr>
        <w:pStyle w:val="ConsPlusNormal"/>
        <w:ind w:firstLine="539"/>
        <w:contextualSpacing/>
        <w:jc w:val="center"/>
        <w:rPr>
          <w:szCs w:val="24"/>
        </w:rPr>
      </w:pPr>
    </w:p>
    <w:p w:rsidR="00194A08" w:rsidRPr="003E3E2C" w:rsidRDefault="002C3138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lastRenderedPageBreak/>
        <w:t>1</w:t>
      </w:r>
      <w:r w:rsidR="00194A08" w:rsidRPr="003E3E2C">
        <w:rPr>
          <w:szCs w:val="24"/>
        </w:rPr>
        <w:t>2</w:t>
      </w:r>
      <w:r w:rsidR="00555661" w:rsidRPr="003E3E2C">
        <w:rPr>
          <w:szCs w:val="24"/>
        </w:rPr>
        <w:t>.</w:t>
      </w:r>
      <w:r w:rsidR="00194A08" w:rsidRPr="003E3E2C">
        <w:rPr>
          <w:szCs w:val="24"/>
        </w:rPr>
        <w:t>1</w:t>
      </w:r>
      <w:r w:rsidR="00555661" w:rsidRPr="003E3E2C">
        <w:rPr>
          <w:szCs w:val="24"/>
        </w:rPr>
        <w:t xml:space="preserve">.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proofErr w:type="gramStart"/>
      <w:r w:rsidR="00555661" w:rsidRPr="003E3E2C">
        <w:rPr>
          <w:szCs w:val="24"/>
        </w:rPr>
        <w:t>прямо</w:t>
      </w:r>
      <w:proofErr w:type="gramEnd"/>
      <w:r w:rsidR="00555661" w:rsidRPr="003E3E2C">
        <w:rPr>
          <w:szCs w:val="24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194A08" w:rsidRPr="003E3E2C" w:rsidRDefault="00194A08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 xml:space="preserve">12.2. </w:t>
      </w:r>
      <w:r w:rsidR="00555661" w:rsidRPr="003E3E2C">
        <w:rPr>
          <w:szCs w:val="24"/>
        </w:rPr>
        <w:t>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</w:t>
      </w:r>
      <w:r w:rsidR="004D512F" w:rsidRPr="003E3E2C">
        <w:rPr>
          <w:szCs w:val="24"/>
        </w:rPr>
        <w:t>рименимым для целей настоящего К</w:t>
      </w:r>
      <w:r w:rsidR="00555661" w:rsidRPr="003E3E2C">
        <w:rPr>
          <w:szCs w:val="24"/>
        </w:rPr>
        <w:t>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94A08" w:rsidRPr="003E3E2C" w:rsidRDefault="00194A08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 xml:space="preserve">12.3. </w:t>
      </w:r>
      <w:r w:rsidR="00555661" w:rsidRPr="003E3E2C">
        <w:rPr>
          <w:szCs w:val="24"/>
        </w:rPr>
        <w:t xml:space="preserve"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 </w:t>
      </w:r>
    </w:p>
    <w:p w:rsidR="00194A08" w:rsidRPr="003E3E2C" w:rsidRDefault="00194A08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 xml:space="preserve">12.4. </w:t>
      </w:r>
      <w:r w:rsidR="00555661" w:rsidRPr="003E3E2C">
        <w:rPr>
          <w:szCs w:val="24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555661" w:rsidRPr="003E3E2C" w:rsidRDefault="00194A08" w:rsidP="004D512F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 xml:space="preserve">12.5. </w:t>
      </w:r>
      <w:r w:rsidR="00DF44B6" w:rsidRPr="003E3E2C">
        <w:rPr>
          <w:szCs w:val="24"/>
        </w:rPr>
        <w:t xml:space="preserve">В </w:t>
      </w:r>
      <w:r w:rsidR="00555661" w:rsidRPr="003E3E2C">
        <w:rPr>
          <w:szCs w:val="24"/>
        </w:rPr>
        <w:t>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8D5BA9" w:rsidRPr="003E3E2C" w:rsidRDefault="008D5BA9">
      <w:pPr>
        <w:pStyle w:val="ConsPlusNormal"/>
        <w:jc w:val="center"/>
        <w:outlineLvl w:val="0"/>
        <w:rPr>
          <w:szCs w:val="24"/>
        </w:rPr>
      </w:pPr>
    </w:p>
    <w:p w:rsidR="00565337" w:rsidRPr="003E3E2C" w:rsidRDefault="00555661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X</w:t>
      </w:r>
      <w:r w:rsidR="00DF44B6" w:rsidRPr="003E3E2C">
        <w:rPr>
          <w:szCs w:val="24"/>
          <w:lang w:val="en-US"/>
        </w:rPr>
        <w:t>I</w:t>
      </w:r>
      <w:r w:rsidRPr="003E3E2C">
        <w:rPr>
          <w:szCs w:val="24"/>
          <w:lang w:val="en-US"/>
        </w:rPr>
        <w:t>II</w:t>
      </w:r>
      <w:r w:rsidR="00AD42D7" w:rsidRPr="003E3E2C">
        <w:rPr>
          <w:szCs w:val="24"/>
        </w:rPr>
        <w:t>. Обеспечение исполнения Контракта</w:t>
      </w:r>
    </w:p>
    <w:p w:rsidR="00565337" w:rsidRPr="003E3E2C" w:rsidRDefault="00DF44B6" w:rsidP="008D5BA9">
      <w:pPr>
        <w:pStyle w:val="ConsPlusNormal"/>
        <w:ind w:firstLine="540"/>
        <w:jc w:val="both"/>
        <w:rPr>
          <w:szCs w:val="24"/>
        </w:rPr>
      </w:pPr>
      <w:bookmarkStart w:id="1" w:name="P124"/>
      <w:bookmarkEnd w:id="1"/>
      <w:r w:rsidRPr="003E3E2C">
        <w:rPr>
          <w:szCs w:val="24"/>
        </w:rPr>
        <w:t>13</w:t>
      </w:r>
      <w:r w:rsidR="00AD42D7" w:rsidRPr="003E3E2C">
        <w:rPr>
          <w:szCs w:val="24"/>
        </w:rPr>
        <w:t>.1. Обеспечение исполнения Контракта не устанавливается.</w:t>
      </w:r>
    </w:p>
    <w:p w:rsidR="008D5BA9" w:rsidRPr="003E3E2C" w:rsidRDefault="008D5BA9" w:rsidP="008D5BA9">
      <w:pPr>
        <w:pStyle w:val="ConsPlusNormal"/>
        <w:ind w:firstLine="540"/>
        <w:jc w:val="both"/>
        <w:rPr>
          <w:szCs w:val="24"/>
        </w:rPr>
      </w:pPr>
    </w:p>
    <w:p w:rsidR="00565337" w:rsidRPr="003E3E2C" w:rsidRDefault="002C3138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</w:rPr>
        <w:t>Х</w:t>
      </w:r>
      <w:r w:rsidR="00DF44B6" w:rsidRPr="003E3E2C">
        <w:rPr>
          <w:szCs w:val="24"/>
          <w:lang w:val="en-US"/>
        </w:rPr>
        <w:t>IV</w:t>
      </w:r>
      <w:r w:rsidR="00AD42D7" w:rsidRPr="003E3E2C">
        <w:rPr>
          <w:szCs w:val="24"/>
        </w:rPr>
        <w:t xml:space="preserve">. Гарантийные обязательства </w:t>
      </w:r>
    </w:p>
    <w:p w:rsidR="00565337" w:rsidRPr="003E3E2C" w:rsidRDefault="00DF44B6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14</w:t>
      </w:r>
      <w:r w:rsidR="00AD42D7" w:rsidRPr="003E3E2C">
        <w:rPr>
          <w:szCs w:val="24"/>
        </w:rPr>
        <w:t xml:space="preserve">.1. Исполнитель гарантирует Заказчику качество оказания </w:t>
      </w:r>
      <w:r w:rsidR="004158A8" w:rsidRPr="003E3E2C">
        <w:rPr>
          <w:szCs w:val="24"/>
        </w:rPr>
        <w:t>Услуги</w:t>
      </w:r>
      <w:r w:rsidR="00AD42D7" w:rsidRPr="003E3E2C">
        <w:rPr>
          <w:szCs w:val="24"/>
        </w:rPr>
        <w:t xml:space="preserve"> в соответствии с требованиями, предусмотренными Контрактом.</w:t>
      </w:r>
    </w:p>
    <w:p w:rsidR="00565337" w:rsidRPr="003E3E2C" w:rsidRDefault="00565337">
      <w:pPr>
        <w:pStyle w:val="ConsPlusNormal"/>
        <w:jc w:val="both"/>
        <w:rPr>
          <w:szCs w:val="24"/>
        </w:rPr>
      </w:pPr>
    </w:p>
    <w:p w:rsidR="00565337" w:rsidRPr="003E3E2C" w:rsidRDefault="00DF44B6" w:rsidP="008D5BA9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  <w:lang w:val="en-US"/>
        </w:rPr>
        <w:t>X</w:t>
      </w:r>
      <w:r w:rsidR="002C3138" w:rsidRPr="003E3E2C">
        <w:rPr>
          <w:szCs w:val="24"/>
          <w:lang w:val="en-US"/>
        </w:rPr>
        <w:t>V</w:t>
      </w:r>
      <w:r w:rsidR="00AD42D7" w:rsidRPr="003E3E2C">
        <w:rPr>
          <w:szCs w:val="24"/>
        </w:rPr>
        <w:t xml:space="preserve">. Обеспечение гарантийных обязательств </w:t>
      </w:r>
    </w:p>
    <w:p w:rsidR="00565337" w:rsidRPr="003E3E2C" w:rsidRDefault="00DF44B6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15</w:t>
      </w:r>
      <w:r w:rsidR="002C3138" w:rsidRPr="003E3E2C">
        <w:rPr>
          <w:szCs w:val="24"/>
        </w:rPr>
        <w:t>.1</w:t>
      </w:r>
      <w:r w:rsidR="00AD42D7" w:rsidRPr="003E3E2C">
        <w:rPr>
          <w:szCs w:val="24"/>
        </w:rPr>
        <w:t>. Обеспечение гарантийных обязательств не устанавливается.</w:t>
      </w:r>
    </w:p>
    <w:p w:rsidR="00565337" w:rsidRPr="003E3E2C" w:rsidRDefault="00565337">
      <w:pPr>
        <w:pStyle w:val="ConsPlusNormal"/>
        <w:jc w:val="both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  <w:bookmarkStart w:id="2" w:name="P180"/>
      <w:bookmarkEnd w:id="2"/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5A00BA" w:rsidRPr="003E3E2C" w:rsidRDefault="005A00BA">
      <w:pPr>
        <w:pStyle w:val="ConsPlusNormal"/>
        <w:jc w:val="center"/>
        <w:outlineLvl w:val="0"/>
        <w:rPr>
          <w:szCs w:val="24"/>
        </w:rPr>
      </w:pPr>
    </w:p>
    <w:p w:rsidR="007032D0" w:rsidRPr="003E3E2C" w:rsidRDefault="007032D0">
      <w:pPr>
        <w:pStyle w:val="ConsPlusNormal"/>
        <w:jc w:val="center"/>
        <w:outlineLvl w:val="0"/>
        <w:rPr>
          <w:szCs w:val="24"/>
        </w:rPr>
      </w:pPr>
    </w:p>
    <w:p w:rsidR="007032D0" w:rsidRPr="003E3E2C" w:rsidRDefault="007032D0">
      <w:pPr>
        <w:pStyle w:val="ConsPlusNormal"/>
        <w:jc w:val="center"/>
        <w:outlineLvl w:val="0"/>
        <w:rPr>
          <w:szCs w:val="24"/>
        </w:rPr>
      </w:pPr>
    </w:p>
    <w:p w:rsidR="009B24D2" w:rsidRPr="003E3E2C" w:rsidRDefault="00AD42D7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</w:rPr>
        <w:t>XV</w:t>
      </w:r>
      <w:r w:rsidR="00DF44B6" w:rsidRPr="003E3E2C">
        <w:rPr>
          <w:szCs w:val="24"/>
          <w:lang w:val="en-US"/>
        </w:rPr>
        <w:t>I</w:t>
      </w:r>
      <w:r w:rsidRPr="003E3E2C">
        <w:rPr>
          <w:szCs w:val="24"/>
        </w:rPr>
        <w:t>. Перечень приложений</w:t>
      </w:r>
    </w:p>
    <w:p w:rsidR="00565337" w:rsidRPr="003E3E2C" w:rsidRDefault="00AD42D7">
      <w:pPr>
        <w:pStyle w:val="ConsPlusNormal"/>
        <w:ind w:firstLine="540"/>
        <w:jc w:val="both"/>
        <w:rPr>
          <w:szCs w:val="24"/>
        </w:rPr>
      </w:pPr>
      <w:r w:rsidRPr="003E3E2C">
        <w:rPr>
          <w:szCs w:val="24"/>
        </w:rPr>
        <w:t>1</w:t>
      </w:r>
      <w:r w:rsidR="00DF44B6" w:rsidRPr="003E3E2C">
        <w:rPr>
          <w:szCs w:val="24"/>
        </w:rPr>
        <w:t>6</w:t>
      </w:r>
      <w:r w:rsidRPr="003E3E2C">
        <w:rPr>
          <w:szCs w:val="24"/>
        </w:rPr>
        <w:t>.1. Неотъемлемой частью Контракта является следующее приложение:</w:t>
      </w:r>
    </w:p>
    <w:p w:rsidR="00A44972" w:rsidRPr="003E3E2C" w:rsidRDefault="00E26619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Приложение №1: Т</w:t>
      </w:r>
      <w:r w:rsidR="00AD42D7" w:rsidRPr="003E3E2C">
        <w:rPr>
          <w:szCs w:val="24"/>
        </w:rPr>
        <w:t>ехническое задание</w:t>
      </w:r>
      <w:r w:rsidR="00A44972" w:rsidRPr="003E3E2C">
        <w:rPr>
          <w:szCs w:val="24"/>
        </w:rPr>
        <w:t>;</w:t>
      </w:r>
    </w:p>
    <w:p w:rsidR="00565337" w:rsidRPr="003E3E2C" w:rsidRDefault="00A44972">
      <w:pPr>
        <w:pStyle w:val="ConsPlusNormal"/>
        <w:spacing w:before="240"/>
        <w:ind w:firstLine="540"/>
        <w:jc w:val="both"/>
        <w:rPr>
          <w:szCs w:val="24"/>
        </w:rPr>
      </w:pPr>
      <w:r w:rsidRPr="003E3E2C">
        <w:rPr>
          <w:szCs w:val="24"/>
        </w:rPr>
        <w:t>Приложение №2: Спецификация</w:t>
      </w:r>
    </w:p>
    <w:p w:rsidR="0037375E" w:rsidRPr="003E3E2C" w:rsidRDefault="0037375E">
      <w:pPr>
        <w:pStyle w:val="ConsPlusNormal"/>
        <w:jc w:val="center"/>
        <w:outlineLvl w:val="0"/>
        <w:rPr>
          <w:szCs w:val="24"/>
        </w:rPr>
      </w:pPr>
    </w:p>
    <w:p w:rsidR="00565337" w:rsidRPr="003E3E2C" w:rsidRDefault="00AD42D7">
      <w:pPr>
        <w:pStyle w:val="ConsPlusNormal"/>
        <w:jc w:val="center"/>
        <w:outlineLvl w:val="0"/>
        <w:rPr>
          <w:szCs w:val="24"/>
        </w:rPr>
      </w:pPr>
      <w:r w:rsidRPr="003E3E2C">
        <w:rPr>
          <w:szCs w:val="24"/>
        </w:rPr>
        <w:t>XVII. Адреса и банковские реквизиты Сторон</w:t>
      </w:r>
    </w:p>
    <w:p w:rsidR="00565337" w:rsidRPr="003E3E2C" w:rsidRDefault="00565337">
      <w:pPr>
        <w:pStyle w:val="ConsPlusNormal"/>
        <w:jc w:val="both"/>
        <w:rPr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677"/>
      </w:tblGrid>
      <w:tr w:rsidR="0003134C" w:rsidRPr="003E3E2C" w:rsidTr="0003134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4C" w:rsidRPr="003E3E2C" w:rsidRDefault="0003134C">
            <w:pPr>
              <w:pStyle w:val="a3"/>
              <w:spacing w:line="254" w:lineRule="auto"/>
              <w:jc w:val="center"/>
              <w:rPr>
                <w:lang w:eastAsia="en-US"/>
              </w:rPr>
            </w:pPr>
            <w:r w:rsidRPr="003E3E2C">
              <w:t>ЗАКАЗЧИК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4C" w:rsidRPr="003E3E2C" w:rsidRDefault="0003134C">
            <w:pPr>
              <w:pStyle w:val="a3"/>
              <w:spacing w:line="254" w:lineRule="auto"/>
              <w:jc w:val="center"/>
              <w:rPr>
                <w:lang w:eastAsia="en-US"/>
              </w:rPr>
            </w:pPr>
            <w:r w:rsidRPr="003E3E2C">
              <w:t>ИСПОЛНИТЕЛЬ</w:t>
            </w:r>
          </w:p>
        </w:tc>
      </w:tr>
      <w:tr w:rsidR="0003134C" w:rsidRPr="003E3E2C" w:rsidTr="008D5BA9">
        <w:trPr>
          <w:trHeight w:val="5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A4" w:rsidRPr="003E3E2C" w:rsidRDefault="00DF44B6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Фе</w:t>
            </w:r>
            <w:r w:rsidR="00DF3DA4" w:rsidRPr="003E3E2C">
              <w:rPr>
                <w:lang w:eastAsia="en-US"/>
              </w:rPr>
              <w:t>деральное государственное бюджетное учреждение культуры «Государственная публичная историческая библиотека России»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101000, г. Москва, Старосадский пер. д. 9, стр. 1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 xml:space="preserve">Тел: (495) 625 65 14  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Адрес электронной почты: info@shpl.ru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ОГРН 1027700033350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ИНН 7709037684, КПП 770901001,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Расчетный счет (казначейский счет):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03214643000000017300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Корреспондентский счет (ЕКС):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40102810545370000003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 xml:space="preserve">Банк получателя (плательщика): 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ОКЦ №1 ГУ БАНКА РОССИИ ПО ЦФО//УФК ПО Г. МОСКВЕ г. Москва,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БИК 004525988,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Получатель (Плательщик):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УФК по г. Москве (Государственная публичная историческая библиотека России л/с 20736Х58750)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ОКПО 02179121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ОКТМО 45375000000</w:t>
            </w:r>
          </w:p>
          <w:p w:rsidR="00DF3DA4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ОКАТО 45286555000</w:t>
            </w:r>
          </w:p>
          <w:p w:rsidR="0003134C" w:rsidRPr="003E3E2C" w:rsidRDefault="00DF3DA4" w:rsidP="00DF3DA4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 w:rsidRPr="003E3E2C">
              <w:rPr>
                <w:lang w:eastAsia="en-US"/>
              </w:rPr>
              <w:t>ОКОПФ 75103</w:t>
            </w:r>
            <w:r w:rsidRPr="003E3E2C">
              <w:rPr>
                <w:lang w:eastAsia="en-US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E3" w:rsidRPr="003E3E2C" w:rsidRDefault="006348E3" w:rsidP="007032D0">
            <w:pPr>
              <w:spacing w:line="254" w:lineRule="auto"/>
              <w:jc w:val="both"/>
              <w:rPr>
                <w:sz w:val="24"/>
                <w:szCs w:val="24"/>
              </w:rPr>
            </w:pPr>
          </w:p>
        </w:tc>
      </w:tr>
    </w:tbl>
    <w:p w:rsidR="001E64EB" w:rsidRPr="003E3E2C" w:rsidRDefault="001E64EB" w:rsidP="0003134C">
      <w:pPr>
        <w:contextualSpacing/>
        <w:jc w:val="both"/>
        <w:rPr>
          <w:bCs/>
          <w:sz w:val="24"/>
          <w:szCs w:val="24"/>
        </w:rPr>
      </w:pPr>
    </w:p>
    <w:p w:rsidR="001E64EB" w:rsidRPr="003E3E2C" w:rsidRDefault="0009659F" w:rsidP="0003134C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Заказчик                                                                                 Исполнитель       </w:t>
      </w:r>
    </w:p>
    <w:p w:rsidR="00C61946" w:rsidRPr="003E3E2C" w:rsidRDefault="00A44972" w:rsidP="00A44972">
      <w:pPr>
        <w:contextualSpacing/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                                                                                           </w:t>
      </w:r>
    </w:p>
    <w:p w:rsidR="004475A3" w:rsidRPr="003E3E2C" w:rsidRDefault="00C61946" w:rsidP="00A44972">
      <w:pPr>
        <w:contextualSpacing/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                                                                                   </w:t>
      </w:r>
      <w:r w:rsidR="00A44972" w:rsidRPr="003E3E2C">
        <w:rPr>
          <w:bCs/>
          <w:sz w:val="24"/>
          <w:szCs w:val="24"/>
        </w:rPr>
        <w:t xml:space="preserve">    </w:t>
      </w:r>
    </w:p>
    <w:p w:rsidR="004475A3" w:rsidRPr="003E3E2C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4475A3" w:rsidRPr="003E3E2C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4475A3" w:rsidRPr="003E3E2C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4475A3" w:rsidRPr="003E3E2C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4475A3" w:rsidRPr="003E3E2C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4475A3" w:rsidRPr="003E3E2C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4475A3" w:rsidRPr="003E3E2C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4475A3" w:rsidRDefault="004475A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09659F" w:rsidRDefault="001B0B03" w:rsidP="001B0B03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9659F" w:rsidRDefault="0009659F" w:rsidP="001B0B03">
      <w:pPr>
        <w:rPr>
          <w:rFonts w:eastAsia="Calibri"/>
          <w:b/>
          <w:sz w:val="24"/>
          <w:szCs w:val="24"/>
        </w:rPr>
      </w:pPr>
    </w:p>
    <w:p w:rsidR="0009659F" w:rsidRDefault="0009659F" w:rsidP="001B0B03">
      <w:pPr>
        <w:rPr>
          <w:rFonts w:eastAsia="Calibri"/>
          <w:b/>
          <w:sz w:val="24"/>
          <w:szCs w:val="24"/>
        </w:rPr>
      </w:pPr>
    </w:p>
    <w:p w:rsidR="0009659F" w:rsidRDefault="0009659F" w:rsidP="001B0B03">
      <w:pPr>
        <w:rPr>
          <w:rFonts w:eastAsia="Calibri"/>
          <w:b/>
          <w:sz w:val="24"/>
          <w:szCs w:val="24"/>
        </w:rPr>
      </w:pPr>
    </w:p>
    <w:p w:rsidR="001B0B03" w:rsidRPr="002C05A5" w:rsidRDefault="001B0B03" w:rsidP="001B0B03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 xml:space="preserve">      </w:t>
      </w:r>
      <w:r w:rsidR="0009659F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="Calibri"/>
          <w:b/>
          <w:sz w:val="24"/>
          <w:szCs w:val="24"/>
        </w:rPr>
        <w:t xml:space="preserve">      </w:t>
      </w:r>
      <w:r w:rsidRPr="007105D4">
        <w:rPr>
          <w:rFonts w:eastAsia="Calibri"/>
          <w:b/>
          <w:sz w:val="24"/>
          <w:szCs w:val="24"/>
        </w:rPr>
        <w:t xml:space="preserve">Приложение № 1 </w:t>
      </w:r>
    </w:p>
    <w:p w:rsidR="001B0B03" w:rsidRPr="007105D4" w:rsidRDefault="001B0B03" w:rsidP="001B0B03">
      <w:pPr>
        <w:jc w:val="center"/>
        <w:rPr>
          <w:rFonts w:eastAsia="Calibri"/>
          <w:b/>
          <w:sz w:val="24"/>
          <w:szCs w:val="24"/>
        </w:rPr>
      </w:pPr>
      <w:r w:rsidRPr="002C05A5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</w:t>
      </w:r>
      <w:r w:rsidRPr="002C05A5">
        <w:rPr>
          <w:rFonts w:eastAsia="Calibri"/>
          <w:b/>
          <w:sz w:val="24"/>
          <w:szCs w:val="24"/>
        </w:rPr>
        <w:t xml:space="preserve">к Контракту </w:t>
      </w:r>
      <w:r w:rsidRPr="007105D4">
        <w:rPr>
          <w:rFonts w:eastAsia="Calibri"/>
          <w:b/>
          <w:sz w:val="24"/>
          <w:szCs w:val="24"/>
        </w:rPr>
        <w:t xml:space="preserve">№ </w:t>
      </w:r>
      <w:r w:rsidRPr="002C05A5">
        <w:rPr>
          <w:rFonts w:eastAsia="Calibri"/>
          <w:b/>
          <w:sz w:val="24"/>
          <w:szCs w:val="24"/>
        </w:rPr>
        <w:t>87 от ______2026 г.</w:t>
      </w: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1B0B03">
      <w:pPr>
        <w:contextualSpacing/>
        <w:rPr>
          <w:bCs/>
          <w:sz w:val="24"/>
          <w:szCs w:val="24"/>
        </w:rPr>
      </w:pPr>
    </w:p>
    <w:p w:rsidR="004203E5" w:rsidRPr="007105D4" w:rsidRDefault="004203E5" w:rsidP="004203E5">
      <w:pPr>
        <w:jc w:val="center"/>
        <w:rPr>
          <w:b/>
          <w:caps/>
          <w:sz w:val="24"/>
          <w:szCs w:val="24"/>
        </w:rPr>
      </w:pPr>
      <w:r w:rsidRPr="002C05A5">
        <w:rPr>
          <w:b/>
          <w:caps/>
          <w:sz w:val="24"/>
          <w:szCs w:val="24"/>
        </w:rPr>
        <w:t>Тех</w:t>
      </w:r>
      <w:r>
        <w:rPr>
          <w:b/>
          <w:caps/>
          <w:sz w:val="24"/>
          <w:szCs w:val="24"/>
        </w:rPr>
        <w:t>ническое задание</w:t>
      </w:r>
    </w:p>
    <w:p w:rsidR="004203E5" w:rsidRPr="007105D4" w:rsidRDefault="004203E5" w:rsidP="004203E5">
      <w:pPr>
        <w:jc w:val="center"/>
        <w:rPr>
          <w:b/>
          <w:sz w:val="24"/>
          <w:szCs w:val="24"/>
        </w:rPr>
      </w:pPr>
    </w:p>
    <w:p w:rsidR="004203E5" w:rsidRPr="007105D4" w:rsidRDefault="004203E5" w:rsidP="00420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</w:t>
      </w:r>
      <w:r w:rsidRPr="007105D4">
        <w:rPr>
          <w:b/>
          <w:sz w:val="24"/>
          <w:szCs w:val="24"/>
        </w:rPr>
        <w:t>казание образовательных услуг по повышению квалификации</w:t>
      </w:r>
    </w:p>
    <w:p w:rsidR="004203E5" w:rsidRPr="007105D4" w:rsidRDefault="004203E5" w:rsidP="004203E5">
      <w:pPr>
        <w:jc w:val="center"/>
        <w:rPr>
          <w:b/>
          <w:sz w:val="24"/>
          <w:szCs w:val="24"/>
        </w:rPr>
      </w:pPr>
      <w:r w:rsidRPr="007105D4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Pr="007105D4">
        <w:rPr>
          <w:b/>
          <w:sz w:val="24"/>
          <w:szCs w:val="24"/>
        </w:rPr>
        <w:t>эксплуатации тепловых энергоустановок</w:t>
      </w:r>
    </w:p>
    <w:p w:rsidR="004203E5" w:rsidRPr="007105D4" w:rsidRDefault="004203E5" w:rsidP="004203E5">
      <w:pPr>
        <w:jc w:val="center"/>
        <w:rPr>
          <w:sz w:val="24"/>
          <w:szCs w:val="24"/>
        </w:rPr>
      </w:pPr>
    </w:p>
    <w:p w:rsidR="001B0B03" w:rsidRDefault="004203E5" w:rsidP="00A44972">
      <w:pPr>
        <w:jc w:val="both"/>
        <w:rPr>
          <w:bCs/>
          <w:sz w:val="24"/>
          <w:szCs w:val="24"/>
        </w:rPr>
      </w:pPr>
      <w:r w:rsidRPr="007105D4">
        <w:rPr>
          <w:b/>
          <w:bCs/>
          <w:noProof/>
          <w:sz w:val="24"/>
          <w:szCs w:val="24"/>
        </w:rPr>
        <w:t>1.</w:t>
      </w:r>
      <w:r>
        <w:rPr>
          <w:b/>
          <w:bCs/>
          <w:noProof/>
          <w:sz w:val="24"/>
          <w:szCs w:val="24"/>
        </w:rPr>
        <w:t xml:space="preserve"> </w:t>
      </w:r>
      <w:r w:rsidRPr="007105D4">
        <w:rPr>
          <w:b/>
          <w:bCs/>
          <w:noProof/>
          <w:sz w:val="24"/>
          <w:szCs w:val="24"/>
        </w:rPr>
        <w:t>Объём оказываемых услуг:</w:t>
      </w: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169"/>
        <w:gridCol w:w="2614"/>
      </w:tblGrid>
      <w:tr w:rsidR="001B0B03" w:rsidTr="001B0B03">
        <w:tc>
          <w:tcPr>
            <w:tcW w:w="1129" w:type="dxa"/>
          </w:tcPr>
          <w:p w:rsidR="001B0B03" w:rsidRDefault="001B0B03" w:rsidP="00D4781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3544" w:type="dxa"/>
          </w:tcPr>
          <w:p w:rsidR="001B0B03" w:rsidRDefault="001B0B03" w:rsidP="00D4781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169" w:type="dxa"/>
          </w:tcPr>
          <w:p w:rsidR="001B0B03" w:rsidRDefault="001B0B03" w:rsidP="00D4781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614" w:type="dxa"/>
          </w:tcPr>
          <w:p w:rsidR="001B0B03" w:rsidRDefault="005D6151" w:rsidP="00D4781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D6151">
              <w:rPr>
                <w:bCs/>
                <w:sz w:val="24"/>
                <w:szCs w:val="24"/>
              </w:rPr>
              <w:t>Количество в единицах измерения по ОКЕИ</w:t>
            </w:r>
          </w:p>
        </w:tc>
      </w:tr>
      <w:tr w:rsidR="001B0B03" w:rsidTr="005D6151">
        <w:tc>
          <w:tcPr>
            <w:tcW w:w="1129" w:type="dxa"/>
            <w:vAlign w:val="center"/>
          </w:tcPr>
          <w:p w:rsidR="001B0B03" w:rsidRDefault="005D6151" w:rsidP="005D6151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B0B03" w:rsidRDefault="005D6151" w:rsidP="00A44972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Устройство, нормы и правила </w:t>
            </w:r>
            <w:r w:rsidRPr="007105D4">
              <w:rPr>
                <w:sz w:val="24"/>
                <w:szCs w:val="24"/>
              </w:rPr>
              <w:t xml:space="preserve">эксплуатации тепловых энергоустановок </w:t>
            </w:r>
            <w:r w:rsidRPr="002718E7">
              <w:rPr>
                <w:sz w:val="24"/>
                <w:szCs w:val="24"/>
              </w:rPr>
              <w:t>(управленческий персонал), аттестация в Федеральной службе по экологическому, технологическому и атомному надзору (</w:t>
            </w:r>
            <w:proofErr w:type="spellStart"/>
            <w:r w:rsidRPr="002718E7">
              <w:rPr>
                <w:sz w:val="24"/>
                <w:szCs w:val="24"/>
              </w:rPr>
              <w:t>Ростехнадзор</w:t>
            </w:r>
            <w:proofErr w:type="spellEnd"/>
            <w:r w:rsidRPr="002718E7">
              <w:rPr>
                <w:sz w:val="24"/>
                <w:szCs w:val="24"/>
              </w:rPr>
              <w:t>)</w:t>
            </w:r>
          </w:p>
        </w:tc>
        <w:tc>
          <w:tcPr>
            <w:tcW w:w="3169" w:type="dxa"/>
            <w:vAlign w:val="center"/>
          </w:tcPr>
          <w:p w:rsidR="001B0B03" w:rsidRDefault="005D6151" w:rsidP="005D6151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614" w:type="dxa"/>
            <w:vAlign w:val="center"/>
          </w:tcPr>
          <w:p w:rsidR="001B0B03" w:rsidRDefault="005D6151" w:rsidP="005D6151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6579F9" w:rsidRPr="007105D4" w:rsidRDefault="00D47813" w:rsidP="006579F9">
      <w:pPr>
        <w:jc w:val="both"/>
        <w:rPr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6579F9" w:rsidRPr="007105D4">
        <w:rPr>
          <w:b/>
          <w:bCs/>
          <w:noProof/>
          <w:sz w:val="24"/>
          <w:szCs w:val="24"/>
        </w:rPr>
        <w:t>. Основание оказания услуг.</w:t>
      </w:r>
    </w:p>
    <w:p w:rsidR="006579F9" w:rsidRPr="007105D4" w:rsidRDefault="00D47813" w:rsidP="006579F9">
      <w:pPr>
        <w:ind w:firstLine="142"/>
        <w:jc w:val="both"/>
        <w:rPr>
          <w:sz w:val="24"/>
          <w:szCs w:val="24"/>
        </w:rPr>
      </w:pPr>
      <w:r>
        <w:rPr>
          <w:bCs/>
          <w:noProof/>
          <w:sz w:val="24"/>
          <w:szCs w:val="24"/>
        </w:rPr>
        <w:t>2</w:t>
      </w:r>
      <w:r w:rsidR="006579F9" w:rsidRPr="007105D4">
        <w:rPr>
          <w:bCs/>
          <w:noProof/>
          <w:sz w:val="24"/>
          <w:szCs w:val="24"/>
        </w:rPr>
        <w:t xml:space="preserve">.1. </w:t>
      </w:r>
      <w:r w:rsidR="006579F9" w:rsidRPr="007105D4">
        <w:rPr>
          <w:sz w:val="24"/>
          <w:szCs w:val="24"/>
        </w:rPr>
        <w:t>Обучение проводится согласно:</w:t>
      </w:r>
    </w:p>
    <w:p w:rsidR="006579F9" w:rsidRPr="007105D4" w:rsidRDefault="006579F9" w:rsidP="006579F9">
      <w:pPr>
        <w:jc w:val="both"/>
        <w:rPr>
          <w:sz w:val="24"/>
          <w:szCs w:val="24"/>
        </w:rPr>
      </w:pPr>
      <w:r w:rsidRPr="007105D4">
        <w:rPr>
          <w:sz w:val="24"/>
          <w:szCs w:val="24"/>
        </w:rPr>
        <w:t>Федеральный закон от 21.12.1994 N 69-ФЗ "О пожарной безопасности";</w:t>
      </w:r>
      <w:r>
        <w:rPr>
          <w:sz w:val="24"/>
          <w:szCs w:val="24"/>
        </w:rPr>
        <w:t xml:space="preserve"> </w:t>
      </w:r>
      <w:r w:rsidRPr="007105D4">
        <w:rPr>
          <w:sz w:val="24"/>
          <w:szCs w:val="24"/>
        </w:rPr>
        <w:t>Трудовой кодекс Российской Федерации" от 30.12.2001 N 197-ФЗ,Федеральный закон от 27.07.2006 N 152-ФЗ "О персональных данных",</w:t>
      </w:r>
      <w:r w:rsidR="003E776A">
        <w:rPr>
          <w:sz w:val="24"/>
          <w:szCs w:val="24"/>
        </w:rPr>
        <w:t xml:space="preserve"> </w:t>
      </w:r>
      <w:r w:rsidRPr="007105D4">
        <w:rPr>
          <w:sz w:val="24"/>
          <w:szCs w:val="24"/>
        </w:rPr>
        <w:t xml:space="preserve">Федеральный закон от 29.12.2012 N 273-ФЗ "Об образовании в Российской Федерации", Приказ </w:t>
      </w:r>
      <w:proofErr w:type="spellStart"/>
      <w:r w:rsidRPr="007105D4">
        <w:rPr>
          <w:sz w:val="24"/>
          <w:szCs w:val="24"/>
        </w:rPr>
        <w:t>Минобрнауки</w:t>
      </w:r>
      <w:proofErr w:type="spellEnd"/>
      <w:r w:rsidRPr="007105D4">
        <w:rPr>
          <w:sz w:val="24"/>
          <w:szCs w:val="24"/>
        </w:rPr>
        <w:t xml:space="preserve"> России от 24.03.2025 N 266 "Об утверждении Порядка организации и осуществления образовательной деятельности по дополнительным профессиональным программам", Приказ </w:t>
      </w:r>
      <w:proofErr w:type="spellStart"/>
      <w:r w:rsidRPr="007105D4">
        <w:rPr>
          <w:sz w:val="24"/>
          <w:szCs w:val="24"/>
        </w:rPr>
        <w:t>Минпросвещения</w:t>
      </w:r>
      <w:proofErr w:type="spellEnd"/>
      <w:r w:rsidRPr="007105D4">
        <w:rPr>
          <w:sz w:val="24"/>
          <w:szCs w:val="24"/>
        </w:rPr>
        <w:t xml:space="preserve"> России от 14.07.2023 N 534 (ред. от 05.11.2024) "Об утверждении Перечня профессий рабочих, должностей служащих, по которым осуществляется профессиональное обучение",</w:t>
      </w:r>
      <w:r>
        <w:rPr>
          <w:sz w:val="24"/>
          <w:szCs w:val="24"/>
        </w:rPr>
        <w:t xml:space="preserve"> </w:t>
      </w:r>
      <w:r w:rsidRPr="007105D4">
        <w:rPr>
          <w:sz w:val="24"/>
          <w:szCs w:val="24"/>
        </w:rPr>
        <w:t xml:space="preserve">Приказ </w:t>
      </w:r>
      <w:proofErr w:type="spellStart"/>
      <w:r w:rsidRPr="007105D4">
        <w:rPr>
          <w:sz w:val="24"/>
          <w:szCs w:val="24"/>
        </w:rPr>
        <w:t>Минпросвещения</w:t>
      </w:r>
      <w:proofErr w:type="spellEnd"/>
      <w:r w:rsidRPr="007105D4">
        <w:rPr>
          <w:sz w:val="24"/>
          <w:szCs w:val="24"/>
        </w:rPr>
        <w:t xml:space="preserve">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Приказ </w:t>
      </w:r>
      <w:proofErr w:type="spellStart"/>
      <w:r w:rsidRPr="007105D4">
        <w:rPr>
          <w:sz w:val="24"/>
          <w:szCs w:val="24"/>
        </w:rPr>
        <w:t>Минобрнауки</w:t>
      </w:r>
      <w:proofErr w:type="spellEnd"/>
      <w:r w:rsidRPr="007105D4">
        <w:rPr>
          <w:sz w:val="24"/>
          <w:szCs w:val="24"/>
        </w:rPr>
        <w:t xml:space="preserve"> России N 465, </w:t>
      </w:r>
      <w:r w:rsidRPr="002C05A5">
        <w:rPr>
          <w:sz w:val="24"/>
          <w:szCs w:val="24"/>
        </w:rPr>
        <w:t xml:space="preserve">приказ </w:t>
      </w:r>
      <w:proofErr w:type="spellStart"/>
      <w:r w:rsidRPr="007105D4">
        <w:rPr>
          <w:sz w:val="24"/>
          <w:szCs w:val="24"/>
        </w:rPr>
        <w:t>Минпросвещения</w:t>
      </w:r>
      <w:proofErr w:type="spellEnd"/>
      <w:r w:rsidRPr="007105D4">
        <w:rPr>
          <w:sz w:val="24"/>
          <w:szCs w:val="24"/>
        </w:rPr>
        <w:t xml:space="preserve"> России N 345 от 19.05.2022 "О признании утратившим силу приказа Министерства образования и науки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программ", Приказ </w:t>
      </w:r>
      <w:proofErr w:type="spellStart"/>
      <w:r w:rsidRPr="007105D4">
        <w:rPr>
          <w:sz w:val="24"/>
          <w:szCs w:val="24"/>
        </w:rPr>
        <w:t>Минпросвещения</w:t>
      </w:r>
      <w:proofErr w:type="spellEnd"/>
      <w:r w:rsidRPr="007105D4">
        <w:rPr>
          <w:sz w:val="24"/>
          <w:szCs w:val="24"/>
        </w:rPr>
        <w:t xml:space="preserve">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обучения";</w:t>
      </w:r>
      <w:r w:rsidR="00B76CCD">
        <w:rPr>
          <w:sz w:val="24"/>
          <w:szCs w:val="24"/>
        </w:rPr>
        <w:t xml:space="preserve"> </w:t>
      </w:r>
      <w:r w:rsidRPr="007105D4">
        <w:rPr>
          <w:sz w:val="24"/>
          <w:szCs w:val="24"/>
        </w:rPr>
        <w:t>другими действующими для данного вида образовательных услуг актами законодательства.</w:t>
      </w:r>
    </w:p>
    <w:p w:rsidR="006579F9" w:rsidRDefault="00D47813" w:rsidP="006579F9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79F9" w:rsidRPr="007105D4">
        <w:rPr>
          <w:sz w:val="24"/>
          <w:szCs w:val="24"/>
        </w:rPr>
        <w:t xml:space="preserve">.2. Подготовка теплоэнергетического персонала проводится для получения допуска к определенным видам работ, исполнение приказа Приказ Минэнерго России от 14.05.2025 N 511 "Об утверждении Правил технической эксплуатации объектов теплоснабжения и </w:t>
      </w:r>
      <w:proofErr w:type="spellStart"/>
      <w:r w:rsidR="006579F9" w:rsidRPr="007105D4">
        <w:rPr>
          <w:sz w:val="24"/>
          <w:szCs w:val="24"/>
        </w:rPr>
        <w:t>теплопотребляющих</w:t>
      </w:r>
      <w:proofErr w:type="spellEnd"/>
      <w:r w:rsidR="006579F9" w:rsidRPr="007105D4">
        <w:rPr>
          <w:sz w:val="24"/>
          <w:szCs w:val="24"/>
        </w:rPr>
        <w:t xml:space="preserve"> установок"</w:t>
      </w:r>
      <w:r w:rsidR="006579F9">
        <w:rPr>
          <w:sz w:val="24"/>
          <w:szCs w:val="24"/>
        </w:rPr>
        <w:t>.</w:t>
      </w:r>
    </w:p>
    <w:p w:rsidR="006579F9" w:rsidRPr="007105D4" w:rsidRDefault="006579F9" w:rsidP="006579F9">
      <w:pPr>
        <w:jc w:val="both"/>
        <w:rPr>
          <w:sz w:val="24"/>
          <w:szCs w:val="24"/>
        </w:rPr>
      </w:pPr>
      <w:r w:rsidRPr="007105D4">
        <w:rPr>
          <w:sz w:val="24"/>
          <w:szCs w:val="24"/>
        </w:rPr>
        <w:t xml:space="preserve"> </w:t>
      </w:r>
    </w:p>
    <w:p w:rsidR="006579F9" w:rsidRDefault="00D47813" w:rsidP="006579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6579F9" w:rsidRPr="007105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6579F9" w:rsidRPr="007105D4">
        <w:rPr>
          <w:b/>
          <w:bCs/>
          <w:sz w:val="24"/>
          <w:szCs w:val="24"/>
        </w:rPr>
        <w:t>Место оказания услуг:</w:t>
      </w:r>
      <w:r w:rsidR="006579F9" w:rsidRPr="007105D4">
        <w:rPr>
          <w:sz w:val="24"/>
          <w:szCs w:val="24"/>
        </w:rPr>
        <w:t xml:space="preserve"> г. Москва.</w:t>
      </w:r>
    </w:p>
    <w:p w:rsidR="006579F9" w:rsidRPr="007105D4" w:rsidRDefault="006579F9" w:rsidP="006579F9">
      <w:pPr>
        <w:jc w:val="both"/>
        <w:rPr>
          <w:sz w:val="24"/>
          <w:szCs w:val="24"/>
        </w:rPr>
      </w:pPr>
    </w:p>
    <w:p w:rsidR="006579F9" w:rsidRPr="007105D4" w:rsidRDefault="00D47813" w:rsidP="006579F9">
      <w:pPr>
        <w:autoSpaceDE w:val="0"/>
        <w:autoSpaceDN w:val="0"/>
        <w:adjustRightInd w:val="0"/>
        <w:ind w:firstLine="144"/>
        <w:jc w:val="both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 w:rsidR="006579F9" w:rsidRPr="007105D4">
        <w:rPr>
          <w:rFonts w:eastAsia="Calibri"/>
          <w:b/>
          <w:bCs/>
          <w:sz w:val="24"/>
          <w:szCs w:val="24"/>
        </w:rPr>
        <w:t>Условия оказания услуги.</w:t>
      </w:r>
    </w:p>
    <w:p w:rsidR="006579F9" w:rsidRPr="007105D4" w:rsidRDefault="00D47813" w:rsidP="006579F9">
      <w:pPr>
        <w:autoSpaceDE w:val="0"/>
        <w:autoSpaceDN w:val="0"/>
        <w:adjustRightInd w:val="0"/>
        <w:ind w:firstLine="144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4</w:t>
      </w:r>
      <w:r w:rsidR="006579F9" w:rsidRPr="007105D4">
        <w:rPr>
          <w:rFonts w:eastAsia="Calibri"/>
          <w:bCs/>
          <w:sz w:val="24"/>
          <w:szCs w:val="24"/>
        </w:rPr>
        <w:t>.1.</w:t>
      </w:r>
      <w:r w:rsidR="006579F9" w:rsidRPr="007105D4">
        <w:rPr>
          <w:rFonts w:eastAsia="Calibri"/>
          <w:sz w:val="24"/>
          <w:szCs w:val="24"/>
        </w:rPr>
        <w:t>Подготовка теплоэнергетического персонала.</w:t>
      </w:r>
    </w:p>
    <w:p w:rsidR="006579F9" w:rsidRPr="007105D4" w:rsidRDefault="006579F9" w:rsidP="006579F9">
      <w:pPr>
        <w:ind w:firstLine="142"/>
        <w:jc w:val="both"/>
        <w:rPr>
          <w:sz w:val="24"/>
          <w:szCs w:val="24"/>
        </w:rPr>
      </w:pPr>
      <w:r w:rsidRPr="007105D4">
        <w:rPr>
          <w:sz w:val="24"/>
          <w:szCs w:val="24"/>
        </w:rPr>
        <w:t xml:space="preserve">Для обучения Обучающихся (теплоэнергетического персонала учреждения) исполнитель должен предоставить оборудованные учебные аудитории, учебно-методические и учебно-наглядные пособия. </w:t>
      </w:r>
      <w:r w:rsidRPr="007105D4">
        <w:rPr>
          <w:sz w:val="24"/>
          <w:szCs w:val="24"/>
        </w:rPr>
        <w:lastRenderedPageBreak/>
        <w:t>Осуществить подбор высококвалифицированных преподавателей. Обеспечить Обучающихся учебно-методической документацией и литературой за свой счет. Исполнитель обязан организовать обучение представителей заказчика в соответствии с учебными программа</w:t>
      </w:r>
      <w:r>
        <w:rPr>
          <w:sz w:val="24"/>
          <w:szCs w:val="24"/>
        </w:rPr>
        <w:t xml:space="preserve">ми, организовать проверку знаний и </w:t>
      </w:r>
      <w:r w:rsidRPr="00C07952">
        <w:rPr>
          <w:sz w:val="24"/>
          <w:szCs w:val="24"/>
        </w:rPr>
        <w:t>аттестацию</w:t>
      </w:r>
      <w:r>
        <w:rPr>
          <w:color w:val="FF0000"/>
          <w:sz w:val="24"/>
          <w:szCs w:val="24"/>
        </w:rPr>
        <w:t xml:space="preserve"> </w:t>
      </w:r>
      <w:r w:rsidRPr="007105D4">
        <w:rPr>
          <w:sz w:val="24"/>
          <w:szCs w:val="24"/>
        </w:rPr>
        <w:t xml:space="preserve">в </w:t>
      </w:r>
      <w:r w:rsidRPr="00C07952">
        <w:rPr>
          <w:sz w:val="24"/>
          <w:szCs w:val="24"/>
        </w:rPr>
        <w:t>Федеральной службе по экологическому,</w:t>
      </w:r>
      <w:r w:rsidRPr="005D1113">
        <w:rPr>
          <w:color w:val="FF0000"/>
          <w:sz w:val="24"/>
          <w:szCs w:val="24"/>
        </w:rPr>
        <w:t xml:space="preserve"> </w:t>
      </w:r>
      <w:r w:rsidRPr="00C07952">
        <w:rPr>
          <w:sz w:val="24"/>
          <w:szCs w:val="24"/>
        </w:rPr>
        <w:t>технологическому и атомному надзору (</w:t>
      </w:r>
      <w:proofErr w:type="spellStart"/>
      <w:r w:rsidRPr="007105D4">
        <w:rPr>
          <w:sz w:val="24"/>
          <w:szCs w:val="24"/>
        </w:rPr>
        <w:t>Ростехнадзоре</w:t>
      </w:r>
      <w:proofErr w:type="spellEnd"/>
      <w:r>
        <w:rPr>
          <w:sz w:val="24"/>
          <w:szCs w:val="24"/>
        </w:rPr>
        <w:t>)</w:t>
      </w:r>
      <w:r w:rsidRPr="007105D4">
        <w:rPr>
          <w:sz w:val="24"/>
          <w:szCs w:val="24"/>
        </w:rPr>
        <w:t>, выдать необходимые документы о проведенном обучении (протокол проверки знаний, удостоверение).</w:t>
      </w:r>
    </w:p>
    <w:p w:rsidR="006579F9" w:rsidRDefault="00D47813" w:rsidP="006579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6579F9" w:rsidRPr="007105D4">
        <w:rPr>
          <w:sz w:val="24"/>
          <w:szCs w:val="24"/>
        </w:rPr>
        <w:t>Заказчик обеспечивает посещение обучающихся, согласно программе занятий.</w:t>
      </w:r>
    </w:p>
    <w:p w:rsidR="006579F9" w:rsidRPr="007105D4" w:rsidRDefault="006579F9" w:rsidP="006579F9">
      <w:pPr>
        <w:jc w:val="both"/>
        <w:rPr>
          <w:sz w:val="24"/>
          <w:szCs w:val="24"/>
        </w:rPr>
      </w:pPr>
    </w:p>
    <w:p w:rsidR="006579F9" w:rsidRDefault="006579F9" w:rsidP="006579F9">
      <w:pPr>
        <w:shd w:val="clear" w:color="auto" w:fill="FFFFFF"/>
        <w:tabs>
          <w:tab w:val="left" w:pos="9354"/>
        </w:tabs>
        <w:ind w:left="-142"/>
        <w:jc w:val="both"/>
        <w:rPr>
          <w:bCs/>
          <w:sz w:val="24"/>
          <w:szCs w:val="24"/>
        </w:rPr>
      </w:pPr>
      <w:r w:rsidRPr="007105D4">
        <w:rPr>
          <w:sz w:val="24"/>
          <w:szCs w:val="24"/>
        </w:rPr>
        <w:t xml:space="preserve">    </w:t>
      </w:r>
      <w:r w:rsidR="00D47813">
        <w:rPr>
          <w:b/>
          <w:sz w:val="24"/>
          <w:szCs w:val="24"/>
        </w:rPr>
        <w:t>5</w:t>
      </w:r>
      <w:r w:rsidRPr="007105D4">
        <w:rPr>
          <w:sz w:val="24"/>
          <w:szCs w:val="24"/>
        </w:rPr>
        <w:t>.</w:t>
      </w:r>
      <w:r w:rsidRPr="007105D4">
        <w:rPr>
          <w:b/>
          <w:bCs/>
          <w:sz w:val="24"/>
          <w:szCs w:val="24"/>
        </w:rPr>
        <w:t>Сроки оказания услуг:</w:t>
      </w:r>
      <w:r>
        <w:rPr>
          <w:b/>
          <w:bCs/>
          <w:sz w:val="24"/>
          <w:szCs w:val="24"/>
        </w:rPr>
        <w:t xml:space="preserve"> </w:t>
      </w:r>
      <w:r w:rsidRPr="00C07952">
        <w:rPr>
          <w:bCs/>
          <w:sz w:val="24"/>
          <w:szCs w:val="24"/>
        </w:rPr>
        <w:t xml:space="preserve">обучение проводится в течение 20 (двадцати) рабочих дней с даты подписания </w:t>
      </w:r>
      <w:r w:rsidR="00361EDF">
        <w:rPr>
          <w:bCs/>
          <w:sz w:val="24"/>
          <w:szCs w:val="24"/>
        </w:rPr>
        <w:t>Контракта</w:t>
      </w:r>
      <w:r w:rsidR="00C66402">
        <w:rPr>
          <w:bCs/>
          <w:sz w:val="24"/>
          <w:szCs w:val="24"/>
        </w:rPr>
        <w:t xml:space="preserve">, </w:t>
      </w:r>
      <w:r w:rsidRPr="00C07952">
        <w:rPr>
          <w:bCs/>
          <w:sz w:val="24"/>
          <w:szCs w:val="24"/>
        </w:rPr>
        <w:t>не позднее 20 июля 2026 г.</w:t>
      </w:r>
    </w:p>
    <w:p w:rsidR="006579F9" w:rsidRPr="00C07952" w:rsidRDefault="006579F9" w:rsidP="006579F9">
      <w:pPr>
        <w:shd w:val="clear" w:color="auto" w:fill="FFFFFF"/>
        <w:tabs>
          <w:tab w:val="left" w:pos="9354"/>
        </w:tabs>
        <w:ind w:left="-142"/>
        <w:jc w:val="both"/>
        <w:rPr>
          <w:bCs/>
          <w:sz w:val="24"/>
          <w:szCs w:val="24"/>
        </w:rPr>
      </w:pPr>
    </w:p>
    <w:p w:rsidR="006579F9" w:rsidRDefault="006579F9" w:rsidP="006579F9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718E7">
        <w:rPr>
          <w:b/>
          <w:sz w:val="24"/>
          <w:szCs w:val="24"/>
        </w:rPr>
        <w:t xml:space="preserve">  </w:t>
      </w:r>
      <w:r w:rsidR="00D47813">
        <w:rPr>
          <w:b/>
          <w:sz w:val="24"/>
          <w:szCs w:val="24"/>
        </w:rPr>
        <w:t>6</w:t>
      </w:r>
      <w:r w:rsidRPr="002718E7">
        <w:rPr>
          <w:b/>
          <w:sz w:val="24"/>
          <w:szCs w:val="24"/>
        </w:rPr>
        <w:t>.</w:t>
      </w:r>
      <w:r w:rsidRPr="007105D4">
        <w:rPr>
          <w:sz w:val="24"/>
          <w:szCs w:val="24"/>
        </w:rPr>
        <w:t xml:space="preserve"> </w:t>
      </w:r>
      <w:r w:rsidRPr="007105D4">
        <w:rPr>
          <w:b/>
          <w:bCs/>
          <w:sz w:val="24"/>
          <w:szCs w:val="24"/>
        </w:rPr>
        <w:t>Общие требования к оказанию услуги</w:t>
      </w:r>
      <w:r>
        <w:rPr>
          <w:b/>
          <w:bCs/>
          <w:sz w:val="24"/>
          <w:szCs w:val="24"/>
        </w:rPr>
        <w:t>:</w:t>
      </w:r>
    </w:p>
    <w:p w:rsidR="006579F9" w:rsidRPr="007105D4" w:rsidRDefault="006579F9" w:rsidP="006579F9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579F9" w:rsidRPr="007105D4" w:rsidRDefault="00D47813" w:rsidP="006579F9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.1. Требования к содержанию образовательных программ: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структура и содержание образовательных программ Исполнителя должны соответствовать требованиям актов, действующих для программ данного вида образовательных услуг;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содержание образовательных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актами Российской Федерации;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образовательные программы должны быть оптимальными по объему и длительности обучения, сочетанию видов учебных (лекционных и практических) занятий и ориентированы на современные образовательные технологии и средства обучения;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образовательные программы должны содержать обязательные тематические разделы, указанные в требованиях к образовательным программам» настоящего Технического задания.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</w:t>
      </w:r>
      <w:r w:rsidR="006579F9">
        <w:rPr>
          <w:color w:val="000000"/>
          <w:sz w:val="24"/>
          <w:szCs w:val="24"/>
        </w:rPr>
        <w:t>2</w:t>
      </w:r>
      <w:r w:rsidR="006579F9" w:rsidRPr="007105D4">
        <w:rPr>
          <w:color w:val="000000"/>
          <w:sz w:val="24"/>
          <w:szCs w:val="24"/>
        </w:rPr>
        <w:t>. В течение 3 (трех) дней с даты подписания договора Исполнитель обязан направить на согласование Заказчику: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учебный план;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календарный учебный график;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требования к начальной подготовке Обучающихся, направляемых на обучение.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Заказчик в течении 2 (двух)дней обязан согласовать данные документы.</w:t>
      </w:r>
      <w:r w:rsidR="00311D9D">
        <w:rPr>
          <w:color w:val="000000"/>
          <w:sz w:val="24"/>
          <w:szCs w:val="24"/>
        </w:rPr>
        <w:t xml:space="preserve"> </w:t>
      </w:r>
      <w:r w:rsidRPr="007105D4">
        <w:rPr>
          <w:color w:val="000000"/>
          <w:sz w:val="24"/>
          <w:szCs w:val="24"/>
        </w:rPr>
        <w:t>При наличии замечаний со стороны Заказчика исполнитель в течени</w:t>
      </w:r>
      <w:r>
        <w:rPr>
          <w:color w:val="000000"/>
          <w:sz w:val="24"/>
          <w:szCs w:val="24"/>
        </w:rPr>
        <w:t>е</w:t>
      </w:r>
      <w:r w:rsidRPr="007105D4">
        <w:rPr>
          <w:color w:val="000000"/>
          <w:sz w:val="24"/>
          <w:szCs w:val="24"/>
        </w:rPr>
        <w:t xml:space="preserve"> 2 (двух) дней обязан устранить нарушения и предоставить указанные документы на согласование Заказчику. В любом случае срок согласования данных документов не может превышать 10 дней.</w:t>
      </w:r>
      <w:r w:rsidR="00311D9D">
        <w:rPr>
          <w:color w:val="000000"/>
          <w:sz w:val="24"/>
          <w:szCs w:val="24"/>
        </w:rPr>
        <w:t xml:space="preserve"> </w:t>
      </w:r>
      <w:r w:rsidRPr="007105D4">
        <w:rPr>
          <w:color w:val="000000"/>
          <w:sz w:val="24"/>
          <w:szCs w:val="24"/>
        </w:rPr>
        <w:t>Если по истечении 10 дней с момента заключения договора Заказчик не получит от Исполнителя соотве</w:t>
      </w:r>
      <w:r>
        <w:rPr>
          <w:color w:val="000000"/>
          <w:sz w:val="24"/>
          <w:szCs w:val="24"/>
        </w:rPr>
        <w:t>т</w:t>
      </w:r>
      <w:r w:rsidRPr="007105D4">
        <w:rPr>
          <w:color w:val="000000"/>
          <w:sz w:val="24"/>
          <w:szCs w:val="24"/>
        </w:rPr>
        <w:t>ствующие требованиям договора и действующего законодательства: учебный план;</w:t>
      </w:r>
      <w:r w:rsidR="00311D9D">
        <w:rPr>
          <w:color w:val="000000"/>
          <w:sz w:val="24"/>
          <w:szCs w:val="24"/>
        </w:rPr>
        <w:t xml:space="preserve"> </w:t>
      </w:r>
      <w:r w:rsidRPr="007105D4">
        <w:rPr>
          <w:color w:val="000000"/>
          <w:sz w:val="24"/>
          <w:szCs w:val="24"/>
        </w:rPr>
        <w:t>календарный учебный график;</w:t>
      </w:r>
      <w:r w:rsidR="00311D9D">
        <w:rPr>
          <w:color w:val="000000"/>
          <w:sz w:val="24"/>
          <w:szCs w:val="24"/>
        </w:rPr>
        <w:t xml:space="preserve"> </w:t>
      </w:r>
      <w:r w:rsidRPr="007105D4">
        <w:rPr>
          <w:color w:val="000000"/>
          <w:sz w:val="24"/>
          <w:szCs w:val="24"/>
        </w:rPr>
        <w:t>требования к начальной подготовке Обучающихся, направляемых на обучение;</w:t>
      </w:r>
      <w:r w:rsidR="00311D9D">
        <w:rPr>
          <w:color w:val="000000"/>
          <w:sz w:val="24"/>
          <w:szCs w:val="24"/>
        </w:rPr>
        <w:t xml:space="preserve"> </w:t>
      </w:r>
      <w:r w:rsidRPr="007105D4">
        <w:rPr>
          <w:color w:val="000000"/>
          <w:sz w:val="24"/>
          <w:szCs w:val="24"/>
        </w:rPr>
        <w:t>Заказчик имеет право в одностороннем порядке расторгнуть договор.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</w:t>
      </w:r>
      <w:r w:rsidR="006579F9">
        <w:rPr>
          <w:color w:val="000000"/>
          <w:sz w:val="24"/>
          <w:szCs w:val="24"/>
        </w:rPr>
        <w:t>3</w:t>
      </w:r>
      <w:r w:rsidR="006579F9" w:rsidRPr="007105D4">
        <w:rPr>
          <w:color w:val="000000"/>
          <w:sz w:val="24"/>
          <w:szCs w:val="24"/>
        </w:rPr>
        <w:t>. Услуги должны быть оказаны Исполнителем с применением актуальных (современных) и инновационных технологий, методик обучения в соответствии с содержанием образовательных программ.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</w:t>
      </w:r>
      <w:r w:rsidR="006579F9">
        <w:rPr>
          <w:color w:val="000000"/>
          <w:sz w:val="24"/>
          <w:szCs w:val="24"/>
        </w:rPr>
        <w:t>4</w:t>
      </w:r>
      <w:r w:rsidR="006579F9" w:rsidRPr="007105D4">
        <w:rPr>
          <w:color w:val="000000"/>
          <w:sz w:val="24"/>
          <w:szCs w:val="24"/>
        </w:rPr>
        <w:t>. Исполнитель должен обеспечить проведение обучения квалифицированными преподавателями, имеющими соответствующую специализацию и опыт работы по образовательной программе. Образовательная программа должна проводиться непрерывно.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</w:t>
      </w:r>
      <w:r w:rsidR="006579F9">
        <w:rPr>
          <w:color w:val="000000"/>
          <w:sz w:val="24"/>
          <w:szCs w:val="24"/>
        </w:rPr>
        <w:t>5</w:t>
      </w:r>
      <w:r w:rsidR="006579F9" w:rsidRPr="007105D4">
        <w:rPr>
          <w:color w:val="000000"/>
          <w:sz w:val="24"/>
          <w:szCs w:val="24"/>
        </w:rPr>
        <w:t>. В процессе оказания Услуг Исполнитель обязан обеспечить надлежащий уровень и качество обучения с использованием интерактивных методов ведения занятий и применением технических средств обучения, в случае если это предусмотрено образовательной программой.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</w:t>
      </w:r>
      <w:r w:rsidR="006579F9"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 Исполнитель обязан предоставить необходимую материально-техническую базу и необходимое учебно-методическое обеспечение.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</w:t>
      </w:r>
      <w:r w:rsidR="006579F9">
        <w:rPr>
          <w:color w:val="000000"/>
          <w:sz w:val="24"/>
          <w:szCs w:val="24"/>
        </w:rPr>
        <w:t>7</w:t>
      </w:r>
      <w:r w:rsidR="006579F9" w:rsidRPr="007105D4">
        <w:rPr>
          <w:color w:val="000000"/>
          <w:sz w:val="24"/>
          <w:szCs w:val="24"/>
        </w:rPr>
        <w:t>. Исполнитель обязан организовать учебный процесс Обучающихся в соответствии с требованиями к образовательным программам настоящего Технического задания: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- по очно</w:t>
      </w:r>
      <w:r>
        <w:rPr>
          <w:color w:val="000000"/>
          <w:sz w:val="24"/>
          <w:szCs w:val="24"/>
        </w:rPr>
        <w:t>й</w:t>
      </w:r>
      <w:r w:rsidRPr="007105D4">
        <w:rPr>
          <w:color w:val="000000"/>
          <w:sz w:val="24"/>
          <w:szCs w:val="24"/>
        </w:rPr>
        <w:t xml:space="preserve"> форме обучения; </w:t>
      </w:r>
    </w:p>
    <w:p w:rsidR="006579F9" w:rsidRPr="00C07952" w:rsidRDefault="006579F9" w:rsidP="006579F9">
      <w:pPr>
        <w:ind w:firstLine="426"/>
        <w:jc w:val="both"/>
        <w:rPr>
          <w:sz w:val="24"/>
          <w:szCs w:val="24"/>
        </w:rPr>
      </w:pPr>
      <w:r w:rsidRPr="007105D4">
        <w:rPr>
          <w:color w:val="000000"/>
          <w:sz w:val="24"/>
          <w:szCs w:val="24"/>
        </w:rPr>
        <w:lastRenderedPageBreak/>
        <w:t xml:space="preserve">- предельное время окончания учебных занятий, если иное не установлено требованиями к образовательным программам настоящего Технического задания, должно быть не позднее </w:t>
      </w:r>
      <w:r w:rsidRPr="00C07952">
        <w:rPr>
          <w:sz w:val="24"/>
          <w:szCs w:val="24"/>
        </w:rPr>
        <w:t>19 часов 00 минут по московскому времени;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.8. По результатам оказания Услуг Обучающимся, успешно освоившим образовательную программу и прошедшим итоговую аттестацию, выдаются документы о квалификации установленного образца (удостоверение о повышении квалификации) в соответствии с освоенной образовательной программой. В ином случае Обучающимся выдается справка.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 xml:space="preserve">.9. Количество часов </w:t>
      </w:r>
      <w:r w:rsidR="002C3D07">
        <w:rPr>
          <w:color w:val="000000"/>
          <w:sz w:val="24"/>
          <w:szCs w:val="24"/>
        </w:rPr>
        <w:t xml:space="preserve">обучения, должно быть не менее </w:t>
      </w:r>
      <w:r w:rsidR="006579F9" w:rsidRPr="007105D4">
        <w:rPr>
          <w:color w:val="000000"/>
          <w:sz w:val="24"/>
          <w:szCs w:val="24"/>
        </w:rPr>
        <w:t>установле</w:t>
      </w:r>
      <w:r w:rsidR="006579F9">
        <w:rPr>
          <w:color w:val="000000"/>
          <w:sz w:val="24"/>
          <w:szCs w:val="24"/>
        </w:rPr>
        <w:t>н</w:t>
      </w:r>
      <w:r w:rsidR="006579F9" w:rsidRPr="007105D4">
        <w:rPr>
          <w:color w:val="000000"/>
          <w:sz w:val="24"/>
          <w:szCs w:val="24"/>
        </w:rPr>
        <w:t>ного для данного вида программы обучения.</w:t>
      </w:r>
    </w:p>
    <w:p w:rsidR="006579F9" w:rsidRPr="007105D4" w:rsidRDefault="00D47813" w:rsidP="006579F9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6579F9" w:rsidRPr="007105D4">
        <w:rPr>
          <w:color w:val="000000"/>
          <w:sz w:val="24"/>
          <w:szCs w:val="24"/>
        </w:rPr>
        <w:t>10.Результатом оказания Исполнителем Услуг является овладение Обучающим</w:t>
      </w:r>
      <w:r w:rsidR="006579F9">
        <w:rPr>
          <w:color w:val="000000"/>
          <w:sz w:val="24"/>
          <w:szCs w:val="24"/>
        </w:rPr>
        <w:t>и</w:t>
      </w:r>
      <w:r w:rsidR="006579F9" w:rsidRPr="007105D4">
        <w:rPr>
          <w:color w:val="000000"/>
          <w:sz w:val="24"/>
          <w:szCs w:val="24"/>
        </w:rPr>
        <w:t>ся знаниями и умениями согласно образовательной программе Исполнителя, навыками практического использования полученных Обучающим</w:t>
      </w:r>
      <w:r w:rsidR="002C3D07">
        <w:rPr>
          <w:color w:val="000000"/>
          <w:sz w:val="24"/>
          <w:szCs w:val="24"/>
        </w:rPr>
        <w:t>и</w:t>
      </w:r>
      <w:r w:rsidR="006579F9" w:rsidRPr="007105D4">
        <w:rPr>
          <w:color w:val="000000"/>
          <w:sz w:val="24"/>
          <w:szCs w:val="24"/>
        </w:rPr>
        <w:t>ся знаний.</w:t>
      </w:r>
    </w:p>
    <w:p w:rsidR="006579F9" w:rsidRPr="00C07952" w:rsidRDefault="00D47813" w:rsidP="006579F9">
      <w:pPr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79F9" w:rsidRPr="007105D4">
        <w:rPr>
          <w:color w:val="000000"/>
          <w:sz w:val="24"/>
          <w:szCs w:val="24"/>
        </w:rPr>
        <w:t>.11.</w:t>
      </w:r>
      <w:r w:rsidR="006579F9" w:rsidRPr="007105D4">
        <w:rPr>
          <w:sz w:val="24"/>
          <w:szCs w:val="24"/>
        </w:rPr>
        <w:t xml:space="preserve"> Форма обучения – </w:t>
      </w:r>
      <w:r w:rsidR="006579F9" w:rsidRPr="00C07952">
        <w:rPr>
          <w:sz w:val="24"/>
          <w:szCs w:val="24"/>
        </w:rPr>
        <w:t>очная.</w:t>
      </w:r>
    </w:p>
    <w:p w:rsidR="006579F9" w:rsidRPr="007105D4" w:rsidRDefault="006579F9" w:rsidP="006579F9">
      <w:pPr>
        <w:ind w:firstLine="426"/>
        <w:jc w:val="center"/>
        <w:rPr>
          <w:color w:val="000000"/>
          <w:sz w:val="24"/>
          <w:szCs w:val="24"/>
        </w:rPr>
      </w:pPr>
    </w:p>
    <w:p w:rsidR="006579F9" w:rsidRPr="007105D4" w:rsidRDefault="006579F9" w:rsidP="006579F9">
      <w:pPr>
        <w:ind w:firstLine="426"/>
        <w:jc w:val="center"/>
        <w:rPr>
          <w:color w:val="000000"/>
          <w:sz w:val="24"/>
          <w:szCs w:val="24"/>
        </w:rPr>
      </w:pPr>
      <w:r w:rsidRPr="002718E7">
        <w:rPr>
          <w:b/>
          <w:color w:val="000000"/>
          <w:sz w:val="24"/>
          <w:szCs w:val="24"/>
        </w:rPr>
        <w:t>8.</w:t>
      </w:r>
      <w:r w:rsidRPr="007105D4">
        <w:rPr>
          <w:color w:val="000000"/>
          <w:sz w:val="24"/>
          <w:szCs w:val="24"/>
        </w:rPr>
        <w:t xml:space="preserve"> </w:t>
      </w:r>
      <w:r w:rsidRPr="007105D4">
        <w:rPr>
          <w:b/>
          <w:color w:val="000000"/>
          <w:sz w:val="24"/>
          <w:szCs w:val="24"/>
        </w:rPr>
        <w:t>Состав услуг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8.1. Исполнитель обеспечивает контроль за посещаемостью и учебной дисциплиной Обучающихся, незамедлительно извещает Заказчика о нарушениях Обучающим</w:t>
      </w:r>
      <w:r>
        <w:rPr>
          <w:color w:val="000000"/>
          <w:sz w:val="24"/>
          <w:szCs w:val="24"/>
        </w:rPr>
        <w:t>и</w:t>
      </w:r>
      <w:r w:rsidRPr="007105D4">
        <w:rPr>
          <w:color w:val="000000"/>
          <w:sz w:val="24"/>
          <w:szCs w:val="24"/>
        </w:rPr>
        <w:t>ся правил внутреннего распорядка, пропуска занятий, неудовлетворительном обучении.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8.2. Исполнитель не позднее 3 (трех) дней до начала занятий информирует Обучающихся и Заказчика о сроках, учебном плане, организационных аспектах проведения обучения, о месте и врем</w:t>
      </w:r>
      <w:r w:rsidR="00494EF4">
        <w:rPr>
          <w:color w:val="000000"/>
          <w:sz w:val="24"/>
          <w:szCs w:val="24"/>
        </w:rPr>
        <w:t>ени проведения образовательных У</w:t>
      </w:r>
      <w:r w:rsidR="00521587">
        <w:rPr>
          <w:color w:val="000000"/>
          <w:sz w:val="24"/>
          <w:szCs w:val="24"/>
        </w:rPr>
        <w:t>слуг</w:t>
      </w:r>
      <w:r w:rsidRPr="007105D4">
        <w:rPr>
          <w:color w:val="000000"/>
          <w:sz w:val="24"/>
          <w:szCs w:val="24"/>
        </w:rPr>
        <w:t>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В случае переноса занятий Исполнитель уведомляет Заказчика и Обучающихся о новом месте и времени проведения обучения не позднее 2 (двух) календарных дней до дня начала занятий.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8.3. Исполнитель обе</w:t>
      </w:r>
      <w:r w:rsidR="00521587">
        <w:rPr>
          <w:color w:val="000000"/>
          <w:sz w:val="24"/>
          <w:szCs w:val="24"/>
        </w:rPr>
        <w:t xml:space="preserve">спечивает организацию обучения </w:t>
      </w:r>
      <w:r w:rsidRPr="007105D4">
        <w:rPr>
          <w:color w:val="000000"/>
          <w:sz w:val="24"/>
          <w:szCs w:val="24"/>
        </w:rPr>
        <w:t>Обучающихся в нескольких группах (по согласованию с Заказчиком форма проведения обучения может быть индивидуальной), сформированных Исполнителем с различными сроками начала обучения.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8.4. Занятия должны проводиться Исполнителем в помещениях, находящихся в надлежащем техническом состоянии, оснащенных современной аудио- и видеотехникой техникой, мебелью.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8.5. Освоение образовательных программ завершается итоговой аттестацией Обучающихся в форме, определяемой Исполнителем.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8.6. Обучающимся, успешно завершившим обучение, в день завершения обучения Исполнитель выдает документ о квалификации установленного образца.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8.7. 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и/или отчисленным Исполнителем, выдается справка об обучении или о периоде обучения по образцу, самостоятельно устанавливаемому Исполнителем, в соответствии с требованиями актов, указанных в разделе 7 настоящего Технического задания.</w:t>
      </w:r>
    </w:p>
    <w:p w:rsidR="006579F9" w:rsidRPr="007105D4" w:rsidRDefault="006579F9" w:rsidP="006579F9">
      <w:pPr>
        <w:ind w:firstLine="426"/>
        <w:jc w:val="both"/>
        <w:rPr>
          <w:color w:val="000000"/>
          <w:sz w:val="24"/>
          <w:szCs w:val="24"/>
        </w:rPr>
      </w:pPr>
      <w:r w:rsidRPr="007105D4">
        <w:rPr>
          <w:color w:val="000000"/>
          <w:sz w:val="24"/>
          <w:szCs w:val="24"/>
        </w:rPr>
        <w:t>8.8. Документы о квалификации оформляются Исполнителем на государственном языке Российской Федерации и заверяются печатями Исполнителя.</w:t>
      </w:r>
    </w:p>
    <w:p w:rsidR="006579F9" w:rsidRPr="007105D4" w:rsidRDefault="006579F9" w:rsidP="006579F9">
      <w:pPr>
        <w:jc w:val="center"/>
        <w:rPr>
          <w:rFonts w:eastAsia="Calibri"/>
          <w:b/>
          <w:sz w:val="24"/>
          <w:szCs w:val="24"/>
        </w:rPr>
      </w:pPr>
    </w:p>
    <w:p w:rsidR="006579F9" w:rsidRPr="002718E7" w:rsidRDefault="006579F9" w:rsidP="006579F9">
      <w:pPr>
        <w:jc w:val="both"/>
        <w:rPr>
          <w:rFonts w:eastAsia="Calibri"/>
          <w:sz w:val="28"/>
          <w:szCs w:val="28"/>
        </w:rPr>
      </w:pPr>
      <w:r w:rsidRPr="007105D4">
        <w:rPr>
          <w:rFonts w:eastAsia="Calibri"/>
          <w:sz w:val="24"/>
          <w:szCs w:val="24"/>
        </w:rPr>
        <w:t xml:space="preserve">            </w:t>
      </w:r>
      <w:r w:rsidRPr="002718E7">
        <w:rPr>
          <w:rFonts w:eastAsia="Calibri"/>
          <w:sz w:val="28"/>
          <w:szCs w:val="28"/>
        </w:rPr>
        <w:t>Заказчик                                                                    Исполнитель</w:t>
      </w:r>
    </w:p>
    <w:p w:rsidR="006579F9" w:rsidRPr="002C05A5" w:rsidRDefault="006579F9" w:rsidP="006579F9">
      <w:pPr>
        <w:rPr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B0B03" w:rsidRDefault="001B0B03" w:rsidP="00A44972">
      <w:pPr>
        <w:contextualSpacing/>
        <w:jc w:val="both"/>
        <w:rPr>
          <w:bCs/>
          <w:sz w:val="24"/>
          <w:szCs w:val="24"/>
        </w:rPr>
      </w:pPr>
    </w:p>
    <w:p w:rsidR="001E64EB" w:rsidRPr="003E3E2C" w:rsidRDefault="001E64EB" w:rsidP="001E64EB">
      <w:pPr>
        <w:ind w:left="6663" w:hanging="141"/>
        <w:contextualSpacing/>
        <w:rPr>
          <w:b/>
          <w:bCs/>
          <w:sz w:val="24"/>
          <w:szCs w:val="24"/>
        </w:rPr>
      </w:pPr>
      <w:r w:rsidRPr="003E3E2C">
        <w:rPr>
          <w:b/>
          <w:bCs/>
          <w:sz w:val="24"/>
          <w:szCs w:val="24"/>
        </w:rPr>
        <w:lastRenderedPageBreak/>
        <w:t xml:space="preserve">Приложение №2 </w:t>
      </w:r>
    </w:p>
    <w:p w:rsidR="001E64EB" w:rsidRPr="003E3E2C" w:rsidRDefault="001E64EB" w:rsidP="001E64EB">
      <w:pPr>
        <w:contextualSpacing/>
        <w:jc w:val="both"/>
        <w:rPr>
          <w:b/>
          <w:bCs/>
          <w:sz w:val="24"/>
          <w:szCs w:val="24"/>
        </w:rPr>
      </w:pPr>
      <w:r w:rsidRPr="003E3E2C"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DF3E70" w:rsidRPr="003E3E2C">
        <w:rPr>
          <w:b/>
          <w:bCs/>
          <w:sz w:val="24"/>
          <w:szCs w:val="24"/>
        </w:rPr>
        <w:t xml:space="preserve">     </w:t>
      </w:r>
      <w:r w:rsidRPr="003E3E2C">
        <w:rPr>
          <w:b/>
          <w:bCs/>
          <w:sz w:val="24"/>
          <w:szCs w:val="24"/>
        </w:rPr>
        <w:t>к Контракту №</w:t>
      </w:r>
      <w:r w:rsidR="009D62E2">
        <w:rPr>
          <w:b/>
          <w:bCs/>
          <w:sz w:val="24"/>
          <w:szCs w:val="24"/>
        </w:rPr>
        <w:t>87</w:t>
      </w:r>
      <w:r w:rsidRPr="003E3E2C">
        <w:rPr>
          <w:b/>
          <w:bCs/>
          <w:sz w:val="24"/>
          <w:szCs w:val="24"/>
        </w:rPr>
        <w:t xml:space="preserve"> от _____2026 г.     </w:t>
      </w:r>
    </w:p>
    <w:p w:rsidR="001E64EB" w:rsidRPr="003E3E2C" w:rsidRDefault="001E64EB" w:rsidP="001E64EB">
      <w:pPr>
        <w:contextualSpacing/>
        <w:jc w:val="both"/>
        <w:rPr>
          <w:b/>
          <w:bCs/>
          <w:sz w:val="24"/>
          <w:szCs w:val="24"/>
        </w:rPr>
      </w:pPr>
    </w:p>
    <w:p w:rsidR="001E64EB" w:rsidRPr="003E3E2C" w:rsidRDefault="001E64EB" w:rsidP="001E64EB">
      <w:pPr>
        <w:contextualSpacing/>
        <w:jc w:val="center"/>
        <w:rPr>
          <w:b/>
          <w:bCs/>
          <w:sz w:val="24"/>
          <w:szCs w:val="24"/>
        </w:rPr>
      </w:pPr>
    </w:p>
    <w:p w:rsidR="001E64EB" w:rsidRPr="003E3E2C" w:rsidRDefault="001E64EB" w:rsidP="001E64EB">
      <w:pPr>
        <w:contextualSpacing/>
        <w:jc w:val="center"/>
        <w:rPr>
          <w:b/>
          <w:bCs/>
          <w:sz w:val="24"/>
          <w:szCs w:val="24"/>
        </w:rPr>
      </w:pPr>
      <w:r w:rsidRPr="003E3E2C">
        <w:rPr>
          <w:b/>
          <w:bCs/>
          <w:sz w:val="24"/>
          <w:szCs w:val="24"/>
        </w:rPr>
        <w:t>СПЕЦИФИКАЦИЯ</w:t>
      </w:r>
    </w:p>
    <w:p w:rsidR="009D62E2" w:rsidRPr="007105D4" w:rsidRDefault="009D62E2" w:rsidP="009D62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</w:t>
      </w:r>
      <w:r w:rsidRPr="007105D4">
        <w:rPr>
          <w:b/>
          <w:sz w:val="24"/>
          <w:szCs w:val="24"/>
        </w:rPr>
        <w:t>казание образовательных услуг по повышению квалификации</w:t>
      </w:r>
    </w:p>
    <w:p w:rsidR="009D62E2" w:rsidRPr="007105D4" w:rsidRDefault="009D62E2" w:rsidP="009D62E2">
      <w:pPr>
        <w:jc w:val="center"/>
        <w:rPr>
          <w:b/>
          <w:sz w:val="24"/>
          <w:szCs w:val="24"/>
        </w:rPr>
      </w:pPr>
      <w:r w:rsidRPr="007105D4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Pr="007105D4">
        <w:rPr>
          <w:b/>
          <w:sz w:val="24"/>
          <w:szCs w:val="24"/>
        </w:rPr>
        <w:t>эксплуатации тепловых энергоустановок</w:t>
      </w:r>
    </w:p>
    <w:p w:rsidR="00F8322A" w:rsidRPr="003E3E2C" w:rsidRDefault="00F8322A" w:rsidP="001E64EB">
      <w:pPr>
        <w:contextualSpacing/>
        <w:jc w:val="both"/>
        <w:rPr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3409"/>
        <w:gridCol w:w="1997"/>
        <w:gridCol w:w="1975"/>
        <w:gridCol w:w="1128"/>
        <w:gridCol w:w="1128"/>
      </w:tblGrid>
      <w:tr w:rsidR="00F8322A" w:rsidRPr="003E3E2C" w:rsidTr="00F8322A">
        <w:tc>
          <w:tcPr>
            <w:tcW w:w="560" w:type="dxa"/>
          </w:tcPr>
          <w:p w:rsidR="00F8322A" w:rsidRPr="003E3E2C" w:rsidRDefault="00F8322A" w:rsidP="001E64E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409" w:type="dxa"/>
          </w:tcPr>
          <w:p w:rsidR="00F8322A" w:rsidRPr="003E3E2C" w:rsidRDefault="00F8322A" w:rsidP="00F8322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97" w:type="dxa"/>
          </w:tcPr>
          <w:p w:rsidR="00F8322A" w:rsidRPr="003E3E2C" w:rsidRDefault="00C070BD" w:rsidP="00F8322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75" w:type="dxa"/>
          </w:tcPr>
          <w:p w:rsidR="00F8322A" w:rsidRPr="003E3E2C" w:rsidRDefault="00F8322A" w:rsidP="004933DA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 xml:space="preserve">Цена за единицу </w:t>
            </w:r>
            <w:r w:rsidR="004933DA" w:rsidRPr="003E3E2C">
              <w:rPr>
                <w:bCs/>
                <w:sz w:val="24"/>
                <w:szCs w:val="24"/>
              </w:rPr>
              <w:t>услуги</w:t>
            </w:r>
            <w:r w:rsidRPr="003E3E2C">
              <w:rPr>
                <w:bCs/>
                <w:sz w:val="24"/>
                <w:szCs w:val="24"/>
              </w:rPr>
              <w:t>, руб.</w:t>
            </w:r>
          </w:p>
        </w:tc>
        <w:tc>
          <w:tcPr>
            <w:tcW w:w="1128" w:type="dxa"/>
          </w:tcPr>
          <w:p w:rsidR="00F8322A" w:rsidRPr="003E3E2C" w:rsidRDefault="00F8322A" w:rsidP="001E64E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>НДС/без НДС</w:t>
            </w:r>
          </w:p>
        </w:tc>
        <w:tc>
          <w:tcPr>
            <w:tcW w:w="1128" w:type="dxa"/>
          </w:tcPr>
          <w:p w:rsidR="00F8322A" w:rsidRPr="003E3E2C" w:rsidRDefault="00F8322A" w:rsidP="001E64EB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>Сумма, руб.</w:t>
            </w:r>
          </w:p>
        </w:tc>
      </w:tr>
      <w:tr w:rsidR="00F8322A" w:rsidRPr="003E3E2C" w:rsidTr="009D62E2">
        <w:tc>
          <w:tcPr>
            <w:tcW w:w="560" w:type="dxa"/>
            <w:vAlign w:val="center"/>
          </w:tcPr>
          <w:p w:rsidR="00F8322A" w:rsidRPr="003E3E2C" w:rsidRDefault="00F8322A" w:rsidP="009D62E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09" w:type="dxa"/>
            <w:vAlign w:val="center"/>
          </w:tcPr>
          <w:p w:rsidR="00F8322A" w:rsidRPr="003E3E2C" w:rsidRDefault="009D62E2" w:rsidP="009D62E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Устройство, нормы и правила </w:t>
            </w:r>
            <w:r w:rsidRPr="007105D4">
              <w:rPr>
                <w:sz w:val="24"/>
                <w:szCs w:val="24"/>
              </w:rPr>
              <w:t xml:space="preserve">эксплуатации тепловых энергоустановок </w:t>
            </w:r>
            <w:r w:rsidRPr="002718E7">
              <w:rPr>
                <w:sz w:val="24"/>
                <w:szCs w:val="24"/>
              </w:rPr>
              <w:t>(управленческий персонал), аттестация в Федеральной службе по экологическому, технологическому и атомному надзору (</w:t>
            </w:r>
            <w:proofErr w:type="spellStart"/>
            <w:r w:rsidRPr="002718E7">
              <w:rPr>
                <w:sz w:val="24"/>
                <w:szCs w:val="24"/>
              </w:rPr>
              <w:t>Ростехнадзор</w:t>
            </w:r>
            <w:proofErr w:type="spellEnd"/>
            <w:r w:rsidRPr="002718E7">
              <w:rPr>
                <w:sz w:val="24"/>
                <w:szCs w:val="24"/>
              </w:rPr>
              <w:t>)</w:t>
            </w:r>
          </w:p>
        </w:tc>
        <w:tc>
          <w:tcPr>
            <w:tcW w:w="1997" w:type="dxa"/>
            <w:vAlign w:val="center"/>
          </w:tcPr>
          <w:p w:rsidR="00F8322A" w:rsidRPr="003E3E2C" w:rsidRDefault="00C070BD" w:rsidP="009D62E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:rsidR="00F8322A" w:rsidRPr="003E3E2C" w:rsidRDefault="00F8322A" w:rsidP="009D62E2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8322A" w:rsidRPr="003E3E2C" w:rsidRDefault="00F8322A" w:rsidP="009D62E2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8322A" w:rsidRPr="003E3E2C" w:rsidRDefault="00F8322A" w:rsidP="009D62E2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8322A" w:rsidRPr="003E3E2C" w:rsidTr="00E53F1C">
        <w:tc>
          <w:tcPr>
            <w:tcW w:w="9069" w:type="dxa"/>
            <w:gridSpan w:val="5"/>
          </w:tcPr>
          <w:p w:rsidR="00F8322A" w:rsidRPr="003E3E2C" w:rsidRDefault="00F8322A" w:rsidP="00F8322A">
            <w:pPr>
              <w:tabs>
                <w:tab w:val="left" w:pos="7413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3E3E2C">
              <w:rPr>
                <w:bCs/>
                <w:sz w:val="24"/>
                <w:szCs w:val="24"/>
              </w:rPr>
              <w:tab/>
              <w:t>ИТОГО:</w:t>
            </w:r>
          </w:p>
        </w:tc>
        <w:tc>
          <w:tcPr>
            <w:tcW w:w="1128" w:type="dxa"/>
          </w:tcPr>
          <w:p w:rsidR="00F8322A" w:rsidRPr="003E3E2C" w:rsidRDefault="00F8322A" w:rsidP="001E64EB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F8322A" w:rsidRPr="003E3E2C" w:rsidRDefault="00F8322A" w:rsidP="001E64EB">
      <w:pPr>
        <w:contextualSpacing/>
        <w:jc w:val="both"/>
        <w:rPr>
          <w:bCs/>
          <w:sz w:val="24"/>
          <w:szCs w:val="24"/>
        </w:rPr>
      </w:pPr>
    </w:p>
    <w:p w:rsidR="00F8322A" w:rsidRPr="003E3E2C" w:rsidRDefault="00F8322A" w:rsidP="001E64EB">
      <w:pPr>
        <w:contextualSpacing/>
        <w:jc w:val="both"/>
        <w:rPr>
          <w:bCs/>
          <w:sz w:val="24"/>
          <w:szCs w:val="24"/>
        </w:rPr>
      </w:pPr>
    </w:p>
    <w:p w:rsidR="00F8322A" w:rsidRPr="003E3E2C" w:rsidRDefault="00F8322A" w:rsidP="00F8322A">
      <w:pPr>
        <w:contextualSpacing/>
        <w:jc w:val="both"/>
        <w:rPr>
          <w:bCs/>
          <w:sz w:val="24"/>
          <w:szCs w:val="24"/>
        </w:rPr>
      </w:pPr>
      <w:proofErr w:type="gramStart"/>
      <w:r w:rsidRPr="003E3E2C">
        <w:rPr>
          <w:bCs/>
          <w:sz w:val="24"/>
          <w:szCs w:val="24"/>
        </w:rPr>
        <w:t xml:space="preserve">Заказчик:   </w:t>
      </w:r>
      <w:proofErr w:type="gramEnd"/>
      <w:r w:rsidRPr="003E3E2C">
        <w:rPr>
          <w:bCs/>
          <w:sz w:val="24"/>
          <w:szCs w:val="24"/>
        </w:rPr>
        <w:t xml:space="preserve">                                                                            </w:t>
      </w:r>
      <w:r w:rsidR="00176690" w:rsidRPr="003E3E2C">
        <w:rPr>
          <w:bCs/>
          <w:sz w:val="24"/>
          <w:szCs w:val="24"/>
        </w:rPr>
        <w:t xml:space="preserve">                </w:t>
      </w:r>
      <w:r w:rsidRPr="003E3E2C">
        <w:rPr>
          <w:bCs/>
          <w:sz w:val="24"/>
          <w:szCs w:val="24"/>
        </w:rPr>
        <w:t xml:space="preserve">      Исполнитель:</w:t>
      </w:r>
    </w:p>
    <w:p w:rsidR="00F8322A" w:rsidRPr="003E3E2C" w:rsidRDefault="00F8322A" w:rsidP="00F8322A">
      <w:pPr>
        <w:contextualSpacing/>
        <w:jc w:val="both"/>
        <w:rPr>
          <w:bCs/>
          <w:sz w:val="24"/>
          <w:szCs w:val="24"/>
        </w:rPr>
      </w:pPr>
    </w:p>
    <w:p w:rsidR="00F8322A" w:rsidRPr="003E3E2C" w:rsidRDefault="00F8322A" w:rsidP="00F8322A">
      <w:pPr>
        <w:contextualSpacing/>
        <w:jc w:val="both"/>
        <w:rPr>
          <w:bCs/>
          <w:sz w:val="24"/>
          <w:szCs w:val="24"/>
        </w:rPr>
      </w:pPr>
      <w:r w:rsidRPr="003E3E2C">
        <w:rPr>
          <w:bCs/>
          <w:sz w:val="24"/>
          <w:szCs w:val="24"/>
        </w:rPr>
        <w:t xml:space="preserve">Ястржембская Е.А.      </w:t>
      </w:r>
      <w:r w:rsidR="0015412C" w:rsidRPr="003E3E2C">
        <w:rPr>
          <w:bCs/>
          <w:sz w:val="24"/>
          <w:szCs w:val="24"/>
        </w:rPr>
        <w:t xml:space="preserve">                                </w:t>
      </w:r>
    </w:p>
    <w:p w:rsidR="00F8322A" w:rsidRPr="003E3E2C" w:rsidRDefault="00F8322A" w:rsidP="00F8322A">
      <w:pPr>
        <w:contextualSpacing/>
        <w:jc w:val="both"/>
        <w:rPr>
          <w:bCs/>
          <w:sz w:val="24"/>
          <w:szCs w:val="24"/>
        </w:rPr>
      </w:pPr>
    </w:p>
    <w:p w:rsidR="00F8322A" w:rsidRPr="003E3E2C" w:rsidRDefault="00F8322A" w:rsidP="00F8322A">
      <w:pPr>
        <w:contextualSpacing/>
        <w:jc w:val="center"/>
        <w:rPr>
          <w:bCs/>
          <w:sz w:val="24"/>
          <w:szCs w:val="24"/>
        </w:rPr>
      </w:pPr>
    </w:p>
    <w:p w:rsidR="00F8322A" w:rsidRPr="003E3E2C" w:rsidRDefault="00F8322A" w:rsidP="00F8322A">
      <w:pPr>
        <w:contextualSpacing/>
        <w:jc w:val="center"/>
        <w:rPr>
          <w:bCs/>
          <w:sz w:val="24"/>
          <w:szCs w:val="24"/>
        </w:rPr>
      </w:pPr>
    </w:p>
    <w:p w:rsidR="00F8322A" w:rsidRPr="003E3E2C" w:rsidRDefault="00F8322A" w:rsidP="00F8322A">
      <w:pPr>
        <w:contextualSpacing/>
        <w:jc w:val="center"/>
        <w:rPr>
          <w:bCs/>
          <w:sz w:val="24"/>
          <w:szCs w:val="24"/>
        </w:rPr>
      </w:pPr>
    </w:p>
    <w:p w:rsidR="00F8322A" w:rsidRPr="003E3E2C" w:rsidRDefault="00F8322A" w:rsidP="00F8322A">
      <w:pPr>
        <w:contextualSpacing/>
        <w:jc w:val="center"/>
        <w:rPr>
          <w:bCs/>
          <w:sz w:val="24"/>
          <w:szCs w:val="24"/>
        </w:rPr>
      </w:pPr>
    </w:p>
    <w:p w:rsidR="00F8322A" w:rsidRPr="003E3E2C" w:rsidRDefault="00F8322A" w:rsidP="001E64EB">
      <w:pPr>
        <w:contextualSpacing/>
        <w:jc w:val="both"/>
        <w:rPr>
          <w:b/>
          <w:bCs/>
          <w:sz w:val="24"/>
          <w:szCs w:val="24"/>
        </w:rPr>
      </w:pPr>
    </w:p>
    <w:sectPr w:rsidR="00F8322A" w:rsidRPr="003E3E2C" w:rsidSect="008D5BA9">
      <w:headerReference w:type="default" r:id="rId12"/>
      <w:pgSz w:w="11906" w:h="16838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CDC" w:rsidRDefault="002F4CDC" w:rsidP="00840F0B">
      <w:r>
        <w:separator/>
      </w:r>
    </w:p>
  </w:endnote>
  <w:endnote w:type="continuationSeparator" w:id="0">
    <w:p w:rsidR="002F4CDC" w:rsidRDefault="002F4CDC" w:rsidP="0084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CDC" w:rsidRDefault="002F4CDC" w:rsidP="00840F0B">
      <w:r>
        <w:separator/>
      </w:r>
    </w:p>
  </w:footnote>
  <w:footnote w:type="continuationSeparator" w:id="0">
    <w:p w:rsidR="002F4CDC" w:rsidRDefault="002F4CDC" w:rsidP="0084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0B" w:rsidRDefault="00840F0B">
    <w:pPr>
      <w:pStyle w:val="a7"/>
    </w:pPr>
    <w:r>
      <w:t xml:space="preserve">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37"/>
    <w:rsid w:val="00014A20"/>
    <w:rsid w:val="0003134C"/>
    <w:rsid w:val="0003701E"/>
    <w:rsid w:val="00041E44"/>
    <w:rsid w:val="00045332"/>
    <w:rsid w:val="0009659F"/>
    <w:rsid w:val="00096A5B"/>
    <w:rsid w:val="000A4995"/>
    <w:rsid w:val="000D2941"/>
    <w:rsid w:val="000D330D"/>
    <w:rsid w:val="000E3FB5"/>
    <w:rsid w:val="000F3D9C"/>
    <w:rsid w:val="001454EC"/>
    <w:rsid w:val="0015412C"/>
    <w:rsid w:val="00176690"/>
    <w:rsid w:val="00194A08"/>
    <w:rsid w:val="001B0B03"/>
    <w:rsid w:val="001E64EB"/>
    <w:rsid w:val="001E7C4F"/>
    <w:rsid w:val="001F39F5"/>
    <w:rsid w:val="00215B52"/>
    <w:rsid w:val="00222E88"/>
    <w:rsid w:val="002654CE"/>
    <w:rsid w:val="00267561"/>
    <w:rsid w:val="0029717E"/>
    <w:rsid w:val="002A61E8"/>
    <w:rsid w:val="002B6175"/>
    <w:rsid w:val="002C3138"/>
    <w:rsid w:val="002C3D07"/>
    <w:rsid w:val="002D7CA4"/>
    <w:rsid w:val="002F2CE2"/>
    <w:rsid w:val="002F4CDC"/>
    <w:rsid w:val="003045EF"/>
    <w:rsid w:val="00311D9D"/>
    <w:rsid w:val="003365CE"/>
    <w:rsid w:val="003373A3"/>
    <w:rsid w:val="00357290"/>
    <w:rsid w:val="00361EDF"/>
    <w:rsid w:val="0037375E"/>
    <w:rsid w:val="003D3536"/>
    <w:rsid w:val="003E1B50"/>
    <w:rsid w:val="003E3E2C"/>
    <w:rsid w:val="003E776A"/>
    <w:rsid w:val="003F6F79"/>
    <w:rsid w:val="004158A8"/>
    <w:rsid w:val="004203E5"/>
    <w:rsid w:val="00424B0C"/>
    <w:rsid w:val="00436992"/>
    <w:rsid w:val="00441275"/>
    <w:rsid w:val="0044179A"/>
    <w:rsid w:val="00445C75"/>
    <w:rsid w:val="004475A3"/>
    <w:rsid w:val="00450C99"/>
    <w:rsid w:val="0046314C"/>
    <w:rsid w:val="00474FA0"/>
    <w:rsid w:val="00477FFE"/>
    <w:rsid w:val="004933DA"/>
    <w:rsid w:val="004944C9"/>
    <w:rsid w:val="00494EF4"/>
    <w:rsid w:val="004A1B9D"/>
    <w:rsid w:val="004A2DC8"/>
    <w:rsid w:val="004A5977"/>
    <w:rsid w:val="004D512F"/>
    <w:rsid w:val="00503FBF"/>
    <w:rsid w:val="0051026C"/>
    <w:rsid w:val="00521587"/>
    <w:rsid w:val="00550C65"/>
    <w:rsid w:val="00555661"/>
    <w:rsid w:val="00565337"/>
    <w:rsid w:val="00583D25"/>
    <w:rsid w:val="00585517"/>
    <w:rsid w:val="005A00BA"/>
    <w:rsid w:val="005A1BEE"/>
    <w:rsid w:val="005B7EBA"/>
    <w:rsid w:val="005D6151"/>
    <w:rsid w:val="005D7809"/>
    <w:rsid w:val="005F501C"/>
    <w:rsid w:val="00614663"/>
    <w:rsid w:val="0062147C"/>
    <w:rsid w:val="006222DC"/>
    <w:rsid w:val="006348E3"/>
    <w:rsid w:val="006501A0"/>
    <w:rsid w:val="006579F9"/>
    <w:rsid w:val="0066688F"/>
    <w:rsid w:val="00695F7D"/>
    <w:rsid w:val="006A59AD"/>
    <w:rsid w:val="006E3878"/>
    <w:rsid w:val="007000CE"/>
    <w:rsid w:val="007032D0"/>
    <w:rsid w:val="00710B89"/>
    <w:rsid w:val="0073394D"/>
    <w:rsid w:val="00763B17"/>
    <w:rsid w:val="00764025"/>
    <w:rsid w:val="00777306"/>
    <w:rsid w:val="00790FE8"/>
    <w:rsid w:val="007C163A"/>
    <w:rsid w:val="007E6E07"/>
    <w:rsid w:val="0082476E"/>
    <w:rsid w:val="008355A4"/>
    <w:rsid w:val="00840F0B"/>
    <w:rsid w:val="008518CA"/>
    <w:rsid w:val="00851E86"/>
    <w:rsid w:val="00851EB4"/>
    <w:rsid w:val="0087477E"/>
    <w:rsid w:val="0088568C"/>
    <w:rsid w:val="008C6584"/>
    <w:rsid w:val="008D01AD"/>
    <w:rsid w:val="008D14BE"/>
    <w:rsid w:val="008D5BA9"/>
    <w:rsid w:val="009003F8"/>
    <w:rsid w:val="00907D2D"/>
    <w:rsid w:val="009107B5"/>
    <w:rsid w:val="00960D44"/>
    <w:rsid w:val="009616D3"/>
    <w:rsid w:val="009967E8"/>
    <w:rsid w:val="009A32C4"/>
    <w:rsid w:val="009B24D2"/>
    <w:rsid w:val="009B4993"/>
    <w:rsid w:val="009D62E2"/>
    <w:rsid w:val="009E67B8"/>
    <w:rsid w:val="009F3862"/>
    <w:rsid w:val="009F7491"/>
    <w:rsid w:val="00A04233"/>
    <w:rsid w:val="00A44972"/>
    <w:rsid w:val="00A5323D"/>
    <w:rsid w:val="00A6754E"/>
    <w:rsid w:val="00A72DDF"/>
    <w:rsid w:val="00A80E0D"/>
    <w:rsid w:val="00A9717D"/>
    <w:rsid w:val="00AA47D7"/>
    <w:rsid w:val="00AB3B9C"/>
    <w:rsid w:val="00AD42D7"/>
    <w:rsid w:val="00AE57F6"/>
    <w:rsid w:val="00AF33DA"/>
    <w:rsid w:val="00B051AA"/>
    <w:rsid w:val="00B1604E"/>
    <w:rsid w:val="00B31EAC"/>
    <w:rsid w:val="00B476AE"/>
    <w:rsid w:val="00B6531C"/>
    <w:rsid w:val="00B718A6"/>
    <w:rsid w:val="00B76CCD"/>
    <w:rsid w:val="00B84498"/>
    <w:rsid w:val="00BA616E"/>
    <w:rsid w:val="00BC1212"/>
    <w:rsid w:val="00C0080A"/>
    <w:rsid w:val="00C070BD"/>
    <w:rsid w:val="00C34B82"/>
    <w:rsid w:val="00C61946"/>
    <w:rsid w:val="00C63FB8"/>
    <w:rsid w:val="00C66402"/>
    <w:rsid w:val="00C73F52"/>
    <w:rsid w:val="00CA70AB"/>
    <w:rsid w:val="00CC0A16"/>
    <w:rsid w:val="00CC25E8"/>
    <w:rsid w:val="00CC2BEE"/>
    <w:rsid w:val="00D11CA7"/>
    <w:rsid w:val="00D47813"/>
    <w:rsid w:val="00D6078F"/>
    <w:rsid w:val="00D74030"/>
    <w:rsid w:val="00D8212E"/>
    <w:rsid w:val="00DD60AE"/>
    <w:rsid w:val="00DF3DA4"/>
    <w:rsid w:val="00DF3E70"/>
    <w:rsid w:val="00DF44B6"/>
    <w:rsid w:val="00E26619"/>
    <w:rsid w:val="00E372B3"/>
    <w:rsid w:val="00E41EA4"/>
    <w:rsid w:val="00E46C33"/>
    <w:rsid w:val="00E7101F"/>
    <w:rsid w:val="00E72AD1"/>
    <w:rsid w:val="00E82BA8"/>
    <w:rsid w:val="00E84418"/>
    <w:rsid w:val="00E8495F"/>
    <w:rsid w:val="00EC41BA"/>
    <w:rsid w:val="00ED69FA"/>
    <w:rsid w:val="00EF650E"/>
    <w:rsid w:val="00F234AB"/>
    <w:rsid w:val="00F5341C"/>
    <w:rsid w:val="00F565FA"/>
    <w:rsid w:val="00F66CA0"/>
    <w:rsid w:val="00F7521A"/>
    <w:rsid w:val="00F8322A"/>
    <w:rsid w:val="00F944F0"/>
    <w:rsid w:val="00F96E02"/>
    <w:rsid w:val="00FA2A60"/>
    <w:rsid w:val="00FB1B0C"/>
    <w:rsid w:val="00FB44A3"/>
    <w:rsid w:val="00FB7B8D"/>
    <w:rsid w:val="00FD6380"/>
    <w:rsid w:val="00FD64C2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4FBAF7-8561-4B28-AB94-3633E822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 Spacing"/>
    <w:aliases w:val="Бес интервала,МОЙ,для таблиц,Без интервала2"/>
    <w:link w:val="a4"/>
    <w:uiPriority w:val="1"/>
    <w:qFormat/>
    <w:rsid w:val="0003134C"/>
    <w:pPr>
      <w:suppressAutoHyphens/>
    </w:pPr>
    <w:rPr>
      <w:sz w:val="24"/>
      <w:szCs w:val="24"/>
      <w:lang w:eastAsia="zh-CN"/>
    </w:rPr>
  </w:style>
  <w:style w:type="character" w:customStyle="1" w:styleId="a4">
    <w:name w:val="Без интервала Знак"/>
    <w:aliases w:val="Бес интервала Знак,МОЙ Знак,для таблиц Знак,Без интервала2 Знак"/>
    <w:link w:val="a3"/>
    <w:uiPriority w:val="1"/>
    <w:qFormat/>
    <w:locked/>
    <w:rsid w:val="000F3D9C"/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944F0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234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A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0F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0F0B"/>
  </w:style>
  <w:style w:type="paragraph" w:styleId="a9">
    <w:name w:val="footer"/>
    <w:basedOn w:val="a"/>
    <w:link w:val="aa"/>
    <w:uiPriority w:val="99"/>
    <w:unhideWhenUsed/>
    <w:rsid w:val="00840F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0F0B"/>
  </w:style>
  <w:style w:type="table" w:styleId="ab">
    <w:name w:val="Table Grid"/>
    <w:basedOn w:val="a1"/>
    <w:uiPriority w:val="39"/>
    <w:rsid w:val="00F8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3">
    <w:name w:val="s_13"/>
    <w:basedOn w:val="a"/>
    <w:uiPriority w:val="1"/>
    <w:qFormat/>
    <w:rsid w:val="00790FE8"/>
    <w:pPr>
      <w:ind w:firstLine="720"/>
    </w:pPr>
  </w:style>
  <w:style w:type="character" w:styleId="ac">
    <w:name w:val="Hyperlink"/>
    <w:basedOn w:val="a0"/>
    <w:uiPriority w:val="99"/>
    <w:unhideWhenUsed/>
    <w:rsid w:val="00634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ate=16.03.2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81&amp;date=16.03.202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181&amp;date=16.03.2026&amp;dst=101340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5181&amp;date=16.03.2026&amp;dst=1017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1&amp;date=16.03.2026&amp;dst=101309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AC49-4D54-4AE6-B713-239593AA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12</Pages>
  <Words>5750</Words>
  <Characters>32777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Минпромторга России от 07.04.2020 N 1152
"Об утверждении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</vt:lpstr>
    </vt:vector>
  </TitlesOfParts>
  <Company>КонсультантПлюс Версия 4025.00.50</Company>
  <LinksUpToDate>false</LinksUpToDate>
  <CharactersWithSpaces>38451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Минпромторга России от 07.04.2020 N 1152
"Об утверждении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типового контракта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</dc:title>
  <dc:creator>mvn</dc:creator>
  <cp:lastModifiedBy>Kuts</cp:lastModifiedBy>
  <cp:revision>150</cp:revision>
  <cp:lastPrinted>2026-04-15T13:08:00Z</cp:lastPrinted>
  <dcterms:created xsi:type="dcterms:W3CDTF">2026-03-16T11:10:00Z</dcterms:created>
  <dcterms:modified xsi:type="dcterms:W3CDTF">2026-05-25T06:40:00Z</dcterms:modified>
</cp:coreProperties>
</file>