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406" w:rsidRDefault="00F91010">
      <w:pPr>
        <w:widowControl w:val="0"/>
        <w:autoSpaceDE w:val="0"/>
        <w:autoSpaceDN w:val="0"/>
        <w:adjustRightInd w:val="0"/>
        <w:jc w:val="center"/>
        <w:rPr>
          <w:b/>
        </w:rPr>
      </w:pPr>
      <w:bookmarkStart w:id="0" w:name="_Toc293498091"/>
      <w:r>
        <w:rPr>
          <w:b/>
        </w:rPr>
        <w:t xml:space="preserve">Договор № </w:t>
      </w:r>
      <w:r w:rsidR="006E4A4E">
        <w:rPr>
          <w:b/>
        </w:rPr>
        <w:t>___</w:t>
      </w:r>
    </w:p>
    <w:p w:rsidR="001B7406" w:rsidRDefault="00F91010">
      <w:pPr>
        <w:widowControl w:val="0"/>
        <w:autoSpaceDE w:val="0"/>
        <w:autoSpaceDN w:val="0"/>
        <w:adjustRightInd w:val="0"/>
        <w:jc w:val="center"/>
        <w:rPr>
          <w:b/>
        </w:rPr>
      </w:pPr>
      <w:r>
        <w:rPr>
          <w:b/>
        </w:rPr>
        <w:t>на выполнение работ</w:t>
      </w:r>
    </w:p>
    <w:bookmarkEnd w:id="0"/>
    <w:p w:rsidR="00BC1BF8" w:rsidRPr="00BC1BF8" w:rsidRDefault="00BC1BF8" w:rsidP="00BC1BF8">
      <w:pPr>
        <w:pStyle w:val="ConsPlusNormal"/>
        <w:jc w:val="center"/>
        <w:rPr>
          <w:rFonts w:ascii="Times New Roman" w:hAnsi="Times New Roman" w:cs="Times New Roman"/>
          <w:sz w:val="24"/>
          <w:szCs w:val="24"/>
        </w:rPr>
      </w:pPr>
      <w:r w:rsidRPr="00BC1BF8">
        <w:rPr>
          <w:rFonts w:ascii="Times New Roman" w:hAnsi="Times New Roman" w:cs="Times New Roman"/>
          <w:sz w:val="24"/>
          <w:szCs w:val="24"/>
        </w:rPr>
        <w:t>ИКЗ 26 1 5047024694 246543001 0009 000 0000 000</w:t>
      </w:r>
    </w:p>
    <w:p w:rsidR="00BC1BF8" w:rsidRPr="00BC1BF8" w:rsidRDefault="00BC1BF8" w:rsidP="00BC1BF8">
      <w:pPr>
        <w:pStyle w:val="ConsPlusNormal"/>
        <w:jc w:val="both"/>
        <w:rPr>
          <w:rFonts w:ascii="Times New Roman" w:hAnsi="Times New Roman" w:cs="Times New Roman"/>
          <w:sz w:val="24"/>
          <w:szCs w:val="24"/>
        </w:rPr>
      </w:pPr>
    </w:p>
    <w:p w:rsidR="00BC1BF8" w:rsidRPr="00BC1BF8" w:rsidRDefault="00BC1BF8" w:rsidP="00BC1BF8">
      <w:pPr>
        <w:pStyle w:val="ConsPlusNormal"/>
        <w:jc w:val="both"/>
        <w:rPr>
          <w:rFonts w:ascii="Times New Roman" w:hAnsi="Times New Roman" w:cs="Times New Roman"/>
          <w:sz w:val="24"/>
          <w:szCs w:val="24"/>
        </w:rPr>
      </w:pPr>
      <w:r w:rsidRPr="00BC1BF8">
        <w:rPr>
          <w:rFonts w:ascii="Times New Roman" w:hAnsi="Times New Roman" w:cs="Times New Roman"/>
          <w:sz w:val="24"/>
          <w:szCs w:val="24"/>
        </w:rPr>
        <w:t xml:space="preserve">г. Красноярск </w:t>
      </w:r>
      <w:r w:rsidRPr="00BC1BF8">
        <w:rPr>
          <w:rFonts w:ascii="Times New Roman" w:hAnsi="Times New Roman" w:cs="Times New Roman"/>
          <w:sz w:val="24"/>
          <w:szCs w:val="24"/>
        </w:rPr>
        <w:tab/>
      </w:r>
      <w:r w:rsidRPr="00BC1BF8">
        <w:rPr>
          <w:rFonts w:ascii="Times New Roman" w:hAnsi="Times New Roman" w:cs="Times New Roman"/>
          <w:sz w:val="24"/>
          <w:szCs w:val="24"/>
        </w:rPr>
        <w:tab/>
      </w:r>
      <w:r w:rsidRPr="00BC1BF8">
        <w:rPr>
          <w:rFonts w:ascii="Times New Roman" w:hAnsi="Times New Roman" w:cs="Times New Roman"/>
          <w:sz w:val="24"/>
          <w:szCs w:val="24"/>
        </w:rPr>
        <w:tab/>
      </w:r>
      <w:r w:rsidRPr="00BC1BF8">
        <w:rPr>
          <w:rFonts w:ascii="Times New Roman" w:hAnsi="Times New Roman" w:cs="Times New Roman"/>
          <w:sz w:val="24"/>
          <w:szCs w:val="24"/>
        </w:rPr>
        <w:tab/>
      </w:r>
      <w:r w:rsidRPr="00BC1BF8">
        <w:rPr>
          <w:rFonts w:ascii="Times New Roman" w:hAnsi="Times New Roman" w:cs="Times New Roman"/>
          <w:sz w:val="24"/>
          <w:szCs w:val="24"/>
        </w:rPr>
        <w:tab/>
      </w:r>
      <w:r w:rsidRPr="00BC1BF8">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BC1BF8">
        <w:rPr>
          <w:rFonts w:ascii="Times New Roman" w:hAnsi="Times New Roman" w:cs="Times New Roman"/>
          <w:sz w:val="24"/>
          <w:szCs w:val="24"/>
        </w:rPr>
        <w:t xml:space="preserve">  «</w:t>
      </w:r>
      <w:proofErr w:type="gramEnd"/>
      <w:r w:rsidRPr="00BC1BF8">
        <w:rPr>
          <w:rFonts w:ascii="Times New Roman" w:hAnsi="Times New Roman" w:cs="Times New Roman"/>
          <w:sz w:val="24"/>
          <w:szCs w:val="24"/>
        </w:rPr>
        <w:t>___» ______ 2026 г.</w:t>
      </w:r>
    </w:p>
    <w:p w:rsidR="00BC1BF8" w:rsidRPr="00BC1BF8" w:rsidRDefault="00BC1BF8" w:rsidP="00BC1BF8">
      <w:pPr>
        <w:pStyle w:val="ConsPlusNormal"/>
        <w:jc w:val="both"/>
        <w:rPr>
          <w:rFonts w:ascii="Times New Roman" w:hAnsi="Times New Roman" w:cs="Times New Roman"/>
          <w:sz w:val="24"/>
          <w:szCs w:val="24"/>
        </w:rPr>
      </w:pPr>
    </w:p>
    <w:p w:rsidR="006E4A4E" w:rsidRDefault="00BC1BF8" w:rsidP="00BC1BF8">
      <w:pPr>
        <w:pStyle w:val="ConsPlusNormal"/>
        <w:jc w:val="both"/>
        <w:rPr>
          <w:rFonts w:ascii="Times New Roman" w:hAnsi="Times New Roman" w:cs="Times New Roman"/>
          <w:sz w:val="24"/>
          <w:szCs w:val="24"/>
        </w:rPr>
      </w:pPr>
      <w:r w:rsidRPr="00BC1BF8">
        <w:rPr>
          <w:rFonts w:ascii="Times New Roman" w:hAnsi="Times New Roman" w:cs="Times New Roman"/>
          <w:sz w:val="24"/>
          <w:szCs w:val="24"/>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 именуемое в дальнейшем «Заказчик», в лице ____________________, действующего на основании _______________ года, с одной стороны, ______________________________, именуемое в дальнейшем «</w:t>
      </w:r>
      <w:r>
        <w:rPr>
          <w:rFonts w:ascii="Times New Roman" w:hAnsi="Times New Roman" w:cs="Times New Roman"/>
          <w:sz w:val="24"/>
          <w:szCs w:val="24"/>
        </w:rPr>
        <w:t>Исполнитель</w:t>
      </w:r>
      <w:r w:rsidRPr="00BC1BF8">
        <w:rPr>
          <w:rFonts w:ascii="Times New Roman" w:hAnsi="Times New Roman" w:cs="Times New Roman"/>
          <w:sz w:val="24"/>
          <w:szCs w:val="24"/>
        </w:rPr>
        <w:t>», в лице _______________________, действующего на основании ______________, с другой стороны, совместно именуемые в дальнейшем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BC1BF8" w:rsidRDefault="00BC1BF8" w:rsidP="00BC1BF8">
      <w:pPr>
        <w:pStyle w:val="ConsPlusNormal"/>
        <w:jc w:val="both"/>
        <w:rPr>
          <w:rFonts w:ascii="Times New Roman" w:hAnsi="Times New Roman" w:cs="Times New Roman"/>
          <w:sz w:val="24"/>
          <w:szCs w:val="24"/>
        </w:rPr>
      </w:pPr>
    </w:p>
    <w:p w:rsidR="001B7406" w:rsidRDefault="00F91010">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 xml:space="preserve">1. ПРЕДМЕТ ДОГОВОРА </w:t>
      </w:r>
    </w:p>
    <w:p w:rsidR="001B7406" w:rsidRDefault="00F9101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1.1. Исполнитель обязуется по заданию Заказчика </w:t>
      </w:r>
      <w:r w:rsidR="00983E68">
        <w:rPr>
          <w:rFonts w:ascii="Times New Roman" w:hAnsi="Times New Roman" w:cs="Times New Roman"/>
          <w:sz w:val="24"/>
          <w:szCs w:val="24"/>
        </w:rPr>
        <w:t>в</w:t>
      </w:r>
      <w:r w:rsidR="00983E68" w:rsidRPr="00983E68">
        <w:rPr>
          <w:rFonts w:ascii="Times New Roman" w:hAnsi="Times New Roman" w:cs="Times New Roman"/>
          <w:sz w:val="24"/>
          <w:szCs w:val="24"/>
        </w:rPr>
        <w:t>ыполн</w:t>
      </w:r>
      <w:r w:rsidR="00983E68">
        <w:rPr>
          <w:rFonts w:ascii="Times New Roman" w:hAnsi="Times New Roman" w:cs="Times New Roman"/>
          <w:sz w:val="24"/>
          <w:szCs w:val="24"/>
        </w:rPr>
        <w:t>ить</w:t>
      </w:r>
      <w:r w:rsidR="00983E68" w:rsidRPr="00983E68">
        <w:rPr>
          <w:rFonts w:ascii="Times New Roman" w:hAnsi="Times New Roman" w:cs="Times New Roman"/>
          <w:sz w:val="24"/>
          <w:szCs w:val="24"/>
        </w:rPr>
        <w:t xml:space="preserve"> работ</w:t>
      </w:r>
      <w:r w:rsidR="00983E68">
        <w:rPr>
          <w:rFonts w:ascii="Times New Roman" w:hAnsi="Times New Roman" w:cs="Times New Roman"/>
          <w:sz w:val="24"/>
          <w:szCs w:val="24"/>
        </w:rPr>
        <w:t>ы</w:t>
      </w:r>
      <w:r w:rsidR="00732047" w:rsidRPr="00732047">
        <w:rPr>
          <w:rFonts w:ascii="Times New Roman" w:hAnsi="Times New Roman" w:cs="Times New Roman"/>
          <w:b/>
          <w:i/>
          <w:sz w:val="24"/>
          <w:szCs w:val="24"/>
        </w:rPr>
        <w:t xml:space="preserve"> </w:t>
      </w:r>
      <w:r w:rsidR="005A61B1" w:rsidRPr="005A61B1">
        <w:rPr>
          <w:rFonts w:ascii="Times New Roman" w:hAnsi="Times New Roman" w:cs="Times New Roman"/>
          <w:b/>
          <w:i/>
          <w:sz w:val="24"/>
          <w:szCs w:val="24"/>
        </w:rPr>
        <w:t>по техническому обслуживанию (промывке) сетей наружной канализации</w:t>
      </w:r>
      <w:r w:rsidR="007662A6" w:rsidRPr="007662A6">
        <w:rPr>
          <w:rFonts w:ascii="Times New Roman" w:hAnsi="Times New Roman" w:cs="Times New Roman"/>
          <w:i/>
          <w:sz w:val="24"/>
          <w:szCs w:val="24"/>
        </w:rPr>
        <w:t xml:space="preserve"> </w:t>
      </w:r>
      <w:r>
        <w:rPr>
          <w:rFonts w:ascii="Times New Roman" w:hAnsi="Times New Roman" w:cs="Times New Roman"/>
          <w:sz w:val="24"/>
          <w:szCs w:val="24"/>
        </w:rPr>
        <w:t xml:space="preserve">(далее – Работа) в соответствии с Техническим заданием (Приложение № 1) и </w:t>
      </w:r>
      <w:r w:rsidR="00983E68">
        <w:rPr>
          <w:rFonts w:ascii="Times New Roman" w:hAnsi="Times New Roman" w:cs="Times New Roman"/>
          <w:sz w:val="24"/>
          <w:szCs w:val="24"/>
        </w:rPr>
        <w:t>С</w:t>
      </w:r>
      <w:r>
        <w:rPr>
          <w:rFonts w:ascii="Times New Roman" w:hAnsi="Times New Roman" w:cs="Times New Roman"/>
          <w:sz w:val="24"/>
          <w:szCs w:val="24"/>
        </w:rPr>
        <w:t>пецификацией (Приложение № 2), а Заказчик обязуется принять и оплатить эти работы в соответствии с условиями Договора.</w:t>
      </w:r>
    </w:p>
    <w:p w:rsidR="001B7406" w:rsidRDefault="00F91010">
      <w:pPr>
        <w:pStyle w:val="ConsPlusNormal"/>
        <w:jc w:val="both"/>
        <w:rPr>
          <w:rFonts w:ascii="Times New Roman" w:hAnsi="Times New Roman" w:cs="Times New Roman"/>
          <w:sz w:val="24"/>
          <w:szCs w:val="24"/>
        </w:rPr>
      </w:pPr>
      <w:r>
        <w:rPr>
          <w:rFonts w:ascii="Times New Roman" w:hAnsi="Times New Roman" w:cs="Times New Roman"/>
          <w:sz w:val="24"/>
          <w:szCs w:val="24"/>
        </w:rPr>
        <w:t>1.2. Исполнитель обязуется выполнить Работы в объеме, в сроки, указанные в настоящем Договоре и в Техническом задании (Приложение №1).</w:t>
      </w:r>
    </w:p>
    <w:p w:rsidR="001B7406" w:rsidRDefault="001B7406">
      <w:pPr>
        <w:pStyle w:val="ConsPlusNormal"/>
        <w:jc w:val="both"/>
        <w:rPr>
          <w:rFonts w:ascii="Times New Roman" w:hAnsi="Times New Roman" w:cs="Times New Roman"/>
          <w:sz w:val="24"/>
          <w:szCs w:val="24"/>
        </w:rPr>
      </w:pPr>
    </w:p>
    <w:p w:rsidR="001B7406" w:rsidRDefault="00F91010">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2. ЦЕНА ДОГОВОРА И ПОРЯДОК РАСЧЕТОВ</w:t>
      </w:r>
    </w:p>
    <w:p w:rsidR="006E4A4E" w:rsidRPr="007F1162" w:rsidRDefault="006E4A4E" w:rsidP="006E4A4E">
      <w:pPr>
        <w:widowControl w:val="0"/>
        <w:tabs>
          <w:tab w:val="left" w:pos="0"/>
          <w:tab w:val="left" w:pos="1260"/>
        </w:tabs>
        <w:autoSpaceDE w:val="0"/>
        <w:autoSpaceDN w:val="0"/>
        <w:adjustRightInd w:val="0"/>
        <w:ind w:firstLine="567"/>
        <w:jc w:val="both"/>
      </w:pPr>
      <w:r>
        <w:t xml:space="preserve">2.1. Цена Договора составляет </w:t>
      </w:r>
      <w:r>
        <w:rPr>
          <w:b/>
        </w:rPr>
        <w:t>________________ (_____________) рублей _____ копеек, в т.ч. НДС/</w:t>
      </w:r>
      <w:r w:rsidRPr="007B1C6F">
        <w:rPr>
          <w:b/>
          <w:i/>
        </w:rPr>
        <w:t xml:space="preserve"> </w:t>
      </w:r>
      <w:r w:rsidRPr="00B1379A">
        <w:rPr>
          <w:b/>
          <w:i/>
        </w:rPr>
        <w:t>НДС не облагается в соответствии с налоговым законодательством Российской Федерации</w:t>
      </w:r>
      <w:r>
        <w:rPr>
          <w:b/>
        </w:rPr>
        <w:t>.</w:t>
      </w:r>
    </w:p>
    <w:p w:rsidR="005B50BC" w:rsidRDefault="00F91010" w:rsidP="005B50BC">
      <w:pPr>
        <w:widowControl w:val="0"/>
        <w:tabs>
          <w:tab w:val="left" w:pos="0"/>
          <w:tab w:val="left" w:pos="1134"/>
        </w:tabs>
        <w:autoSpaceDE w:val="0"/>
        <w:autoSpaceDN w:val="0"/>
        <w:adjustRightInd w:val="0"/>
        <w:ind w:firstLine="567"/>
        <w:jc w:val="both"/>
      </w:pPr>
      <w:r>
        <w:t xml:space="preserve">2.2. Цена Договора включает в себя </w:t>
      </w:r>
      <w:r w:rsidR="005B50BC">
        <w:t>все расходы Исполнителя, необходимые для осуществления им своих обязательств по Договору в полном объеме и надлежащего качест</w:t>
      </w:r>
      <w:r w:rsidR="00F847B8">
        <w:t>ва, в том числе,</w:t>
      </w:r>
      <w:r w:rsidR="005B50BC">
        <w:t xml:space="preserve"> расходных материалов</w:t>
      </w:r>
      <w:r w:rsidR="00492063">
        <w:t xml:space="preserve"> </w:t>
      </w:r>
      <w:r w:rsidR="00492063" w:rsidRPr="003C4327">
        <w:t>и запасных частей</w:t>
      </w:r>
      <w:r w:rsidR="005B50BC">
        <w:t xml:space="preserve">, </w:t>
      </w:r>
      <w:r w:rsidR="00E01118">
        <w:t xml:space="preserve">транспортные расходы, </w:t>
      </w:r>
      <w:r w:rsidR="005B50BC">
        <w:t>все подлежащие к уплате налоги, сборы и другие обязательные платежи, которые являются обязательными в соответствии с действующим законодательством РФ</w:t>
      </w:r>
      <w:r w:rsidR="00E01118">
        <w:t xml:space="preserve"> </w:t>
      </w:r>
      <w:r w:rsidR="005B50BC">
        <w:t xml:space="preserve">и иные расходы, связанные с </w:t>
      </w:r>
      <w:r w:rsidR="00F21C60">
        <w:t>выполнением работ</w:t>
      </w:r>
      <w:r w:rsidR="005B50BC">
        <w:t>.</w:t>
      </w:r>
    </w:p>
    <w:p w:rsidR="001B7406" w:rsidRDefault="00F91010">
      <w:pPr>
        <w:widowControl w:val="0"/>
        <w:tabs>
          <w:tab w:val="left" w:pos="0"/>
          <w:tab w:val="left" w:pos="1260"/>
        </w:tabs>
        <w:autoSpaceDE w:val="0"/>
        <w:autoSpaceDN w:val="0"/>
        <w:adjustRightInd w:val="0"/>
        <w:ind w:firstLine="567"/>
        <w:jc w:val="both"/>
      </w:pPr>
      <w:r>
        <w:t>2.3. Оплата по Договору осуществляется Заказчиком в российских рублях в пределах лимитов бюджетных обязательств на 20</w:t>
      </w:r>
      <w:r w:rsidR="009A438A">
        <w:t>2</w:t>
      </w:r>
      <w:r w:rsidR="00BC1BF8">
        <w:t>6</w:t>
      </w:r>
      <w:r>
        <w:t xml:space="preserve"> год по безналичному расчету, путем перечисления Заказчиком денежных средств на расчетный счет Исполнителя. </w:t>
      </w:r>
    </w:p>
    <w:p w:rsidR="006E4A4E" w:rsidRDefault="00F91010" w:rsidP="006E4A4E">
      <w:pPr>
        <w:pStyle w:val="ConsPlusNormal"/>
        <w:ind w:firstLine="567"/>
        <w:jc w:val="both"/>
        <w:rPr>
          <w:rFonts w:ascii="Times New Roman" w:hAnsi="Times New Roman"/>
          <w:color w:val="000000"/>
          <w:sz w:val="24"/>
          <w:szCs w:val="24"/>
        </w:rPr>
      </w:pPr>
      <w:r>
        <w:rPr>
          <w:rFonts w:ascii="Times New Roman" w:hAnsi="Times New Roman" w:cs="Times New Roman"/>
          <w:sz w:val="24"/>
          <w:szCs w:val="24"/>
        </w:rPr>
        <w:t xml:space="preserve">2.4. Оплата производится Заказчиком по факту выполненных </w:t>
      </w:r>
      <w:r w:rsidRPr="00BB5D70">
        <w:rPr>
          <w:rFonts w:ascii="Times New Roman" w:hAnsi="Times New Roman" w:cs="Times New Roman"/>
          <w:sz w:val="24"/>
          <w:szCs w:val="24"/>
        </w:rPr>
        <w:t xml:space="preserve">работ, в течение 7 (Семи) рабочих дней </w:t>
      </w:r>
      <w:r w:rsidR="006E4A4E" w:rsidRPr="005431D9">
        <w:rPr>
          <w:rFonts w:ascii="Times New Roman" w:hAnsi="Times New Roman"/>
          <w:color w:val="000000"/>
          <w:sz w:val="24"/>
          <w:szCs w:val="24"/>
        </w:rPr>
        <w:t xml:space="preserve">со дня подписания Сторонами соответствующего Акта </w:t>
      </w:r>
      <w:r w:rsidR="006E4A4E">
        <w:rPr>
          <w:rFonts w:ascii="Times New Roman" w:hAnsi="Times New Roman"/>
          <w:color w:val="000000"/>
          <w:sz w:val="24"/>
          <w:szCs w:val="24"/>
        </w:rPr>
        <w:t>выполненных работ</w:t>
      </w:r>
      <w:r w:rsidR="006E4A4E" w:rsidRPr="005431D9">
        <w:rPr>
          <w:rFonts w:ascii="Times New Roman" w:hAnsi="Times New Roman"/>
          <w:color w:val="000000"/>
          <w:sz w:val="24"/>
          <w:szCs w:val="24"/>
        </w:rPr>
        <w:t xml:space="preserve"> или универсального передаточного документа, оформленных на основании </w:t>
      </w:r>
      <w:r w:rsidR="005B66FE">
        <w:rPr>
          <w:rFonts w:ascii="Times New Roman" w:hAnsi="Times New Roman"/>
          <w:color w:val="000000"/>
          <w:sz w:val="24"/>
          <w:szCs w:val="24"/>
        </w:rPr>
        <w:t>утвержденного</w:t>
      </w:r>
      <w:r w:rsidR="006E4A4E" w:rsidRPr="005431D9">
        <w:rPr>
          <w:rFonts w:ascii="Times New Roman" w:hAnsi="Times New Roman"/>
          <w:color w:val="000000"/>
          <w:sz w:val="24"/>
          <w:szCs w:val="24"/>
        </w:rPr>
        <w:t xml:space="preserve"> акта приемки товаров, работ, услуг по форме 0510452 (приказ Минфина от 15.04.2021 № 61-н), а также подписанного экспертной комиссией Заказчика заключения проведения экспертизы результатов, предусмотренных Договором предоставленных Исполнителем (Приложение № 3 к настоящему Договору), в части их соответствия условиям Договора. Счет-фактура выставляется Исполнителем в порядке, предусмотренном законодательством Российской Федерации о налогах и сборах.</w:t>
      </w:r>
    </w:p>
    <w:p w:rsidR="001B7406" w:rsidRDefault="00F91010">
      <w:pPr>
        <w:pStyle w:val="ConsPlusNormal"/>
        <w:ind w:firstLine="567"/>
        <w:jc w:val="both"/>
        <w:rPr>
          <w:rFonts w:ascii="Times New Roman" w:hAnsi="Times New Roman"/>
          <w:szCs w:val="24"/>
        </w:rPr>
      </w:pPr>
      <w:r>
        <w:rPr>
          <w:rFonts w:ascii="Times New Roman" w:hAnsi="Times New Roman" w:cs="Times New Roman"/>
          <w:sz w:val="24"/>
          <w:szCs w:val="24"/>
        </w:rPr>
        <w:t>2.5. Цена Договора является твердой и не может изменяться в ходе исполнения Договора, за исключением случаев, предусмотренных ч. 1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B7406" w:rsidRDefault="00F9101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Обязательства Заказчика по оплате цены Договора считаются исполненными с мо</w:t>
      </w:r>
      <w:r w:rsidR="0072151A">
        <w:rPr>
          <w:rFonts w:ascii="Times New Roman" w:hAnsi="Times New Roman" w:cs="Times New Roman"/>
          <w:sz w:val="24"/>
          <w:szCs w:val="24"/>
        </w:rPr>
        <w:t xml:space="preserve">мента списания денежных средств </w:t>
      </w:r>
      <w:r>
        <w:rPr>
          <w:rFonts w:ascii="Times New Roman" w:hAnsi="Times New Roman" w:cs="Times New Roman"/>
          <w:sz w:val="24"/>
          <w:szCs w:val="24"/>
        </w:rPr>
        <w:t>в размере стоимости выполненной работы, со счета Заказчика, указанного в Договоре.</w:t>
      </w:r>
    </w:p>
    <w:p w:rsidR="001B7406" w:rsidRDefault="00F9101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2.7. Источник финансирования Договора — средства федерального бюджета на 202</w:t>
      </w:r>
      <w:r w:rsidR="005B66FE">
        <w:rPr>
          <w:rFonts w:ascii="Times New Roman" w:hAnsi="Times New Roman" w:cs="Times New Roman"/>
          <w:sz w:val="24"/>
          <w:szCs w:val="24"/>
        </w:rPr>
        <w:t xml:space="preserve">6 </w:t>
      </w:r>
      <w:r>
        <w:rPr>
          <w:rFonts w:ascii="Times New Roman" w:hAnsi="Times New Roman" w:cs="Times New Roman"/>
          <w:sz w:val="24"/>
          <w:szCs w:val="24"/>
        </w:rPr>
        <w:t>г.</w:t>
      </w:r>
    </w:p>
    <w:p w:rsidR="001B7406" w:rsidRDefault="00F9101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2.8. Авансирование - 0%.</w:t>
      </w:r>
    </w:p>
    <w:p w:rsidR="001B7406" w:rsidRDefault="00F91010">
      <w:pPr>
        <w:pStyle w:val="ConsPlusNormal"/>
        <w:ind w:firstLine="567"/>
        <w:jc w:val="both"/>
        <w:rPr>
          <w:rFonts w:ascii="Times New Roman" w:hAnsi="Times New Roman" w:cs="Times New Roman"/>
          <w:sz w:val="24"/>
          <w:szCs w:val="24"/>
        </w:rPr>
      </w:pPr>
      <w:bookmarkStart w:id="1" w:name="P79"/>
      <w:bookmarkStart w:id="2" w:name="P81"/>
      <w:bookmarkEnd w:id="1"/>
      <w:bookmarkEnd w:id="2"/>
      <w:r>
        <w:rPr>
          <w:rFonts w:ascii="Times New Roman" w:hAnsi="Times New Roman" w:cs="Times New Roman"/>
          <w:sz w:val="24"/>
          <w:szCs w:val="24"/>
        </w:rPr>
        <w:t xml:space="preserve">2.9. В случае изменения реквизитов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 </w:t>
      </w:r>
    </w:p>
    <w:p w:rsidR="001B7406" w:rsidRDefault="00F91010">
      <w:pPr>
        <w:ind w:firstLine="567"/>
        <w:jc w:val="both"/>
      </w:pPr>
      <w:r>
        <w:t>2.</w:t>
      </w:r>
      <w:r w:rsidR="000D527C">
        <w:t>10</w:t>
      </w:r>
      <w: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настоящему Договору,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новые условия Договора, в том числе по цене и (или) объему Работ.</w:t>
      </w:r>
    </w:p>
    <w:p w:rsidR="001B7406" w:rsidRDefault="001B7406">
      <w:pPr>
        <w:pStyle w:val="ConsPlusNormal"/>
        <w:ind w:firstLine="709"/>
        <w:jc w:val="both"/>
        <w:rPr>
          <w:rFonts w:ascii="Times New Roman" w:hAnsi="Times New Roman" w:cs="Times New Roman"/>
          <w:sz w:val="24"/>
          <w:szCs w:val="24"/>
        </w:rPr>
      </w:pPr>
    </w:p>
    <w:p w:rsidR="001B7406" w:rsidRDefault="00F91010">
      <w:pPr>
        <w:pStyle w:val="ConsPlusNormal"/>
        <w:jc w:val="center"/>
        <w:rPr>
          <w:rFonts w:ascii="Times New Roman" w:hAnsi="Times New Roman" w:cs="Times New Roman"/>
          <w:b/>
          <w:sz w:val="24"/>
          <w:szCs w:val="24"/>
        </w:rPr>
      </w:pPr>
      <w:r>
        <w:rPr>
          <w:rFonts w:ascii="Times New Roman" w:hAnsi="Times New Roman" w:cs="Times New Roman"/>
          <w:b/>
          <w:sz w:val="24"/>
          <w:szCs w:val="24"/>
        </w:rPr>
        <w:t>3. СРОК ДЕЙСТВИЯ ДОГОВОРА</w:t>
      </w:r>
    </w:p>
    <w:p w:rsidR="001B7406" w:rsidRDefault="00F91010">
      <w:pPr>
        <w:pStyle w:val="ConsPlusNormal"/>
        <w:jc w:val="both"/>
        <w:rPr>
          <w:rFonts w:ascii="Times New Roman" w:hAnsi="Times New Roman" w:cs="Times New Roman"/>
          <w:sz w:val="24"/>
          <w:szCs w:val="24"/>
        </w:rPr>
      </w:pPr>
      <w:r>
        <w:rPr>
          <w:rFonts w:ascii="Times New Roman" w:hAnsi="Times New Roman" w:cs="Times New Roman"/>
          <w:sz w:val="24"/>
          <w:szCs w:val="24"/>
        </w:rPr>
        <w:t>3.1. Договор вступает в силу с даты его подписания обеими Сторонами и действует по 31.12.202</w:t>
      </w:r>
      <w:r w:rsidR="005B66FE">
        <w:rPr>
          <w:rFonts w:ascii="Times New Roman" w:hAnsi="Times New Roman" w:cs="Times New Roman"/>
          <w:sz w:val="24"/>
          <w:szCs w:val="24"/>
        </w:rPr>
        <w:t>6</w:t>
      </w:r>
      <w:r>
        <w:rPr>
          <w:rFonts w:ascii="Times New Roman" w:hAnsi="Times New Roman" w:cs="Times New Roman"/>
          <w:sz w:val="24"/>
          <w:szCs w:val="24"/>
        </w:rPr>
        <w:t xml:space="preserve"> года, а в части взаиморасчетов – до полного исполнения Сторонами своих обязательств. </w:t>
      </w:r>
    </w:p>
    <w:p w:rsidR="001B7406" w:rsidRDefault="00F91010">
      <w:pPr>
        <w:pStyle w:val="ConsPlusNormal"/>
        <w:jc w:val="both"/>
        <w:rPr>
          <w:rFonts w:ascii="Times New Roman" w:hAnsi="Times New Roman" w:cs="Times New Roman"/>
          <w:sz w:val="24"/>
          <w:szCs w:val="24"/>
        </w:rPr>
      </w:pPr>
      <w:r>
        <w:rPr>
          <w:rFonts w:ascii="Times New Roman" w:hAnsi="Times New Roman" w:cs="Times New Roman"/>
          <w:sz w:val="24"/>
          <w:szCs w:val="24"/>
        </w:rPr>
        <w:t>3.2.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1B7406" w:rsidRDefault="001B7406">
      <w:pPr>
        <w:pStyle w:val="ConsPlusNormal"/>
        <w:jc w:val="both"/>
        <w:rPr>
          <w:rFonts w:ascii="Times New Roman" w:hAnsi="Times New Roman" w:cs="Times New Roman"/>
          <w:sz w:val="24"/>
          <w:szCs w:val="24"/>
        </w:rPr>
      </w:pPr>
    </w:p>
    <w:p w:rsidR="001B7406" w:rsidRPr="005A61B1" w:rsidRDefault="00F91010">
      <w:pPr>
        <w:pStyle w:val="ConsPlusNormal"/>
        <w:jc w:val="center"/>
        <w:rPr>
          <w:rFonts w:ascii="Times New Roman" w:hAnsi="Times New Roman" w:cs="Times New Roman"/>
          <w:b/>
          <w:sz w:val="24"/>
          <w:szCs w:val="24"/>
        </w:rPr>
      </w:pPr>
      <w:r>
        <w:rPr>
          <w:rFonts w:ascii="Times New Roman" w:hAnsi="Times New Roman" w:cs="Times New Roman"/>
          <w:b/>
          <w:sz w:val="24"/>
          <w:szCs w:val="24"/>
        </w:rPr>
        <w:t>4</w:t>
      </w:r>
      <w:r w:rsidRPr="005A61B1">
        <w:rPr>
          <w:rFonts w:ascii="Times New Roman" w:hAnsi="Times New Roman" w:cs="Times New Roman"/>
          <w:b/>
          <w:sz w:val="24"/>
          <w:szCs w:val="24"/>
        </w:rPr>
        <w:t>. ПОРЯДОК, СРОКИ, МЕСТО И УСЛОВИЯ ВЫПОЛНЕНИЯ И ПРИЕМКИ РАБОТ</w:t>
      </w:r>
    </w:p>
    <w:p w:rsidR="007662A6" w:rsidRPr="005A61B1" w:rsidRDefault="00F91010" w:rsidP="007662A6">
      <w:pPr>
        <w:ind w:firstLine="567"/>
        <w:jc w:val="both"/>
        <w:rPr>
          <w:color w:val="000000"/>
          <w:spacing w:val="-4"/>
        </w:rPr>
      </w:pPr>
      <w:r w:rsidRPr="005A61B1">
        <w:rPr>
          <w:color w:val="000000"/>
          <w:spacing w:val="-4"/>
        </w:rPr>
        <w:t>4.1.</w:t>
      </w:r>
      <w:r w:rsidR="007662A6" w:rsidRPr="005A61B1">
        <w:rPr>
          <w:color w:val="000000"/>
          <w:spacing w:val="-4"/>
        </w:rPr>
        <w:t xml:space="preserve"> Период выполнения работ: с даты заключения Договора по заявке Заказчика. Заказчик обязан подать </w:t>
      </w:r>
      <w:r w:rsidR="007662A6" w:rsidRPr="00847371">
        <w:rPr>
          <w:color w:val="000000"/>
          <w:spacing w:val="-4"/>
        </w:rPr>
        <w:t>заявку не позднее 30.0</w:t>
      </w:r>
      <w:r w:rsidR="00847371" w:rsidRPr="00847371">
        <w:rPr>
          <w:color w:val="000000"/>
          <w:spacing w:val="-4"/>
        </w:rPr>
        <w:t>9</w:t>
      </w:r>
      <w:r w:rsidR="007662A6" w:rsidRPr="00847371">
        <w:rPr>
          <w:color w:val="000000"/>
          <w:spacing w:val="-4"/>
        </w:rPr>
        <w:t>.202</w:t>
      </w:r>
      <w:r w:rsidR="005B66FE" w:rsidRPr="00847371">
        <w:rPr>
          <w:color w:val="000000"/>
          <w:spacing w:val="-4"/>
        </w:rPr>
        <w:t>6</w:t>
      </w:r>
      <w:r w:rsidR="007662A6" w:rsidRPr="00847371">
        <w:rPr>
          <w:color w:val="000000"/>
          <w:spacing w:val="-4"/>
        </w:rPr>
        <w:t xml:space="preserve"> года (включительно).</w:t>
      </w:r>
    </w:p>
    <w:p w:rsidR="007662A6" w:rsidRPr="00653F92" w:rsidRDefault="007662A6" w:rsidP="007662A6">
      <w:pPr>
        <w:ind w:firstLine="567"/>
        <w:jc w:val="both"/>
        <w:rPr>
          <w:color w:val="000000"/>
          <w:spacing w:val="-4"/>
        </w:rPr>
      </w:pPr>
      <w:r w:rsidRPr="005A61B1">
        <w:rPr>
          <w:color w:val="000000"/>
          <w:spacing w:val="-4"/>
        </w:rPr>
        <w:t xml:space="preserve">Срок выполнения работ после получения заявки от Заказчика в течение </w:t>
      </w:r>
      <w:r w:rsidR="005A61B1" w:rsidRPr="005A61B1">
        <w:rPr>
          <w:color w:val="000000"/>
          <w:spacing w:val="-4"/>
        </w:rPr>
        <w:t>2</w:t>
      </w:r>
      <w:r w:rsidRPr="005A61B1">
        <w:rPr>
          <w:color w:val="000000"/>
          <w:spacing w:val="-4"/>
        </w:rPr>
        <w:t>-х рабочих дней. Заявка может быть направлена Исполнителю посредством почтовой, факсимильной, электронной и иными видами средств связи.</w:t>
      </w:r>
    </w:p>
    <w:p w:rsidR="006E4A4E" w:rsidRPr="00653F92" w:rsidRDefault="006E4A4E" w:rsidP="007E6590">
      <w:pPr>
        <w:ind w:firstLine="567"/>
        <w:jc w:val="both"/>
        <w:rPr>
          <w:color w:val="FF0000"/>
        </w:rPr>
      </w:pPr>
      <w:r w:rsidRPr="00653F92">
        <w:t>Перечень работ определяется Техническим заданием (Приложение № 1) к настоящему Договору.</w:t>
      </w:r>
    </w:p>
    <w:p w:rsidR="001B7406" w:rsidRDefault="00F9101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4.2. Место выполнения работ: </w:t>
      </w:r>
      <w:r w:rsidR="005B66FE" w:rsidRPr="005B66FE">
        <w:rPr>
          <w:rFonts w:ascii="Times New Roman" w:hAnsi="Times New Roman" w:cs="Times New Roman"/>
          <w:sz w:val="24"/>
          <w:szCs w:val="24"/>
        </w:rPr>
        <w:t xml:space="preserve">служебная территория Сибирского филиала Центра </w:t>
      </w:r>
      <w:proofErr w:type="gramStart"/>
      <w:r w:rsidR="005B66FE" w:rsidRPr="005B66FE">
        <w:rPr>
          <w:rFonts w:ascii="Times New Roman" w:hAnsi="Times New Roman" w:cs="Times New Roman"/>
          <w:sz w:val="24"/>
          <w:szCs w:val="24"/>
        </w:rPr>
        <w:t>МТМО  МЧС</w:t>
      </w:r>
      <w:proofErr w:type="gramEnd"/>
      <w:r w:rsidR="005B66FE" w:rsidRPr="005B66FE">
        <w:rPr>
          <w:rFonts w:ascii="Times New Roman" w:hAnsi="Times New Roman" w:cs="Times New Roman"/>
          <w:sz w:val="24"/>
          <w:szCs w:val="24"/>
        </w:rPr>
        <w:t xml:space="preserve"> России, г. Красноярск, ул. Пограничников, участок 5</w:t>
      </w:r>
      <w:r w:rsidR="005B66FE">
        <w:rPr>
          <w:rFonts w:ascii="Times New Roman" w:hAnsi="Times New Roman" w:cs="Times New Roman"/>
          <w:sz w:val="24"/>
          <w:szCs w:val="24"/>
        </w:rPr>
        <w:t xml:space="preserve"> «Г»</w:t>
      </w:r>
      <w:r w:rsidR="005B66FE" w:rsidRPr="005B66FE">
        <w:rPr>
          <w:rFonts w:ascii="Times New Roman" w:hAnsi="Times New Roman" w:cs="Times New Roman"/>
          <w:sz w:val="24"/>
          <w:szCs w:val="24"/>
        </w:rPr>
        <w:t>.</w:t>
      </w:r>
    </w:p>
    <w:p w:rsidR="001B7406" w:rsidRDefault="00F9101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4.3. При неисполнении или ненадлежащем исполнении своих обязательств по Договору Исполнитель не вправе ссылаться на неисполнение или ненадлежащее исполнение третьими лицами каких-либо обязательств.</w:t>
      </w:r>
    </w:p>
    <w:p w:rsidR="00F72C5B" w:rsidRDefault="00F91010" w:rsidP="00F72C5B">
      <w:pPr>
        <w:widowControl w:val="0"/>
        <w:tabs>
          <w:tab w:val="left" w:pos="993"/>
          <w:tab w:val="left" w:pos="1134"/>
        </w:tabs>
        <w:overflowPunct w:val="0"/>
        <w:autoSpaceDE w:val="0"/>
        <w:ind w:firstLine="567"/>
        <w:jc w:val="both"/>
        <w:rPr>
          <w:bCs/>
        </w:rPr>
      </w:pPr>
      <w:r>
        <w:t xml:space="preserve">4.4. </w:t>
      </w:r>
      <w:r w:rsidR="00F72C5B">
        <w:rPr>
          <w:bCs/>
        </w:rPr>
        <w:t>Исполнитель в течении 2 рабочих дней с даты окончания выполнения Работ предоставляет Заказчику документы, подтверждающие выполнение обязательств по Договору.</w:t>
      </w:r>
    </w:p>
    <w:p w:rsidR="00F72C5B" w:rsidRDefault="00F72C5B" w:rsidP="00F72C5B">
      <w:pPr>
        <w:widowControl w:val="0"/>
        <w:tabs>
          <w:tab w:val="left" w:pos="993"/>
          <w:tab w:val="left" w:pos="1134"/>
        </w:tabs>
        <w:overflowPunct w:val="0"/>
        <w:autoSpaceDE w:val="0"/>
        <w:ind w:firstLine="567"/>
        <w:jc w:val="both"/>
        <w:rPr>
          <w:bCs/>
        </w:rPr>
      </w:pPr>
      <w:r>
        <w:rPr>
          <w:bCs/>
        </w:rPr>
        <w:t>Факт выполнения Работ Исполнителем и принятия его Заказчиком должен быть подтвержден документами, подписанными обеими сторонами:</w:t>
      </w:r>
    </w:p>
    <w:p w:rsidR="00F72C5B" w:rsidRDefault="00F72C5B" w:rsidP="00F72C5B">
      <w:pPr>
        <w:spacing w:line="100" w:lineRule="atLeast"/>
        <w:ind w:firstLine="567"/>
        <w:jc w:val="both"/>
        <w:rPr>
          <w:bCs/>
        </w:rPr>
      </w:pPr>
      <w:r>
        <w:rPr>
          <w:bCs/>
        </w:rPr>
        <w:t>- актом выполненных работ, счетом-фактурой или счетом</w:t>
      </w:r>
      <w:r w:rsidR="005B66FE">
        <w:rPr>
          <w:bCs/>
        </w:rPr>
        <w:t>,</w:t>
      </w:r>
      <w:r>
        <w:rPr>
          <w:bCs/>
        </w:rPr>
        <w:t xml:space="preserve"> или универсальным передаточным документом; </w:t>
      </w:r>
    </w:p>
    <w:p w:rsidR="00F72C5B" w:rsidRDefault="00F72C5B" w:rsidP="00F72C5B">
      <w:pPr>
        <w:spacing w:line="100" w:lineRule="atLeast"/>
        <w:ind w:firstLine="567"/>
        <w:jc w:val="both"/>
        <w:rPr>
          <w:bCs/>
        </w:rPr>
      </w:pPr>
      <w:r>
        <w:rPr>
          <w:bCs/>
        </w:rPr>
        <w:t>- Актом приемки товаров, работ, услуг по форме 0510452 (приказ Минфина от 15.04.2021 №61-н) (далее – акт приемки (ф. 0510452)).</w:t>
      </w:r>
    </w:p>
    <w:p w:rsidR="00F72C5B" w:rsidRDefault="00F91010" w:rsidP="00F72C5B">
      <w:pPr>
        <w:spacing w:line="100" w:lineRule="atLeast"/>
        <w:ind w:firstLine="567"/>
        <w:jc w:val="both"/>
        <w:rPr>
          <w:bCs/>
        </w:rPr>
      </w:pPr>
      <w:r>
        <w:t xml:space="preserve">4.5. </w:t>
      </w:r>
      <w:r w:rsidR="00F72C5B">
        <w:rPr>
          <w:bCs/>
        </w:rPr>
        <w:t>Уполномоченные должностные лица Заказчика, в срок не позднее 10 (десяти) рабочих дней, с даты получения Акта выполненных работ осуществляют проверку соответствия качества и полноты выполненных Работ по Договору, сведениям, содержащимся в документах, подтверждающих выполнение Работ Исполнителем. По итогам приемки Работ Заказчиком формируется</w:t>
      </w:r>
      <w:r w:rsidR="005B66FE" w:rsidRPr="005B66FE">
        <w:t xml:space="preserve"> </w:t>
      </w:r>
      <w:r w:rsidR="005B66FE" w:rsidRPr="00E2789B">
        <w:t>и утверждается</w:t>
      </w:r>
      <w:r w:rsidR="00F72C5B">
        <w:rPr>
          <w:bCs/>
        </w:rPr>
        <w:t xml:space="preserve"> акт приемки (ф. 0510452</w:t>
      </w:r>
      <w:r w:rsidR="005B66FE">
        <w:rPr>
          <w:bCs/>
        </w:rPr>
        <w:t>)</w:t>
      </w:r>
      <w:r w:rsidR="00F72C5B">
        <w:rPr>
          <w:bCs/>
        </w:rPr>
        <w:t>. Датой приемки Работ является дата утверждения уполномоченным лицом Заказчик</w:t>
      </w:r>
      <w:r w:rsidR="009B5C1B">
        <w:rPr>
          <w:bCs/>
        </w:rPr>
        <w:t>а</w:t>
      </w:r>
      <w:r w:rsidR="00F72C5B">
        <w:rPr>
          <w:bCs/>
        </w:rPr>
        <w:t xml:space="preserve"> акта приемки (ф. 0510452).</w:t>
      </w:r>
    </w:p>
    <w:p w:rsidR="00F72C5B" w:rsidRDefault="00F72C5B" w:rsidP="00F72C5B">
      <w:pPr>
        <w:spacing w:line="100" w:lineRule="atLeast"/>
        <w:ind w:firstLine="567"/>
        <w:jc w:val="both"/>
        <w:rPr>
          <w:bCs/>
        </w:rPr>
      </w:pPr>
      <w:r>
        <w:rPr>
          <w:bCs/>
        </w:rPr>
        <w:t>4.6. При выявлении несоответствий качества Работ, препятствующих его приемке, Заказчик указывает выявленные недостатки и расхождения в акте приемки (ф. 0510452</w:t>
      </w:r>
      <w:r w:rsidR="00703255">
        <w:rPr>
          <w:bCs/>
        </w:rPr>
        <w:t>).</w:t>
      </w:r>
    </w:p>
    <w:p w:rsidR="00703255" w:rsidRDefault="00F72C5B" w:rsidP="00F72C5B">
      <w:pPr>
        <w:pStyle w:val="afff8"/>
        <w:widowControl/>
        <w:ind w:firstLine="567"/>
        <w:rPr>
          <w:bCs/>
        </w:rPr>
      </w:pPr>
      <w:r>
        <w:rPr>
          <w:bCs/>
          <w:lang w:eastAsia="ru-RU"/>
        </w:rPr>
        <w:t xml:space="preserve">Исполнитель, в случае выявления несоответствий качества выполненных работ, обязан устранить данные несоответствия в срок не превышающий 5 (пяти) рабочих дней </w:t>
      </w:r>
      <w:r w:rsidR="00703255" w:rsidRPr="00A6027C">
        <w:rPr>
          <w:bCs/>
        </w:rPr>
        <w:t xml:space="preserve">с даты </w:t>
      </w:r>
      <w:r w:rsidR="00703255">
        <w:rPr>
          <w:bCs/>
        </w:rPr>
        <w:t>утверждения</w:t>
      </w:r>
      <w:r w:rsidR="00703255" w:rsidRPr="00A6027C">
        <w:rPr>
          <w:bCs/>
        </w:rPr>
        <w:t xml:space="preserve"> акта приемки (ф. 0510452</w:t>
      </w:r>
      <w:r w:rsidR="00703255">
        <w:rPr>
          <w:bCs/>
        </w:rPr>
        <w:t>).</w:t>
      </w:r>
    </w:p>
    <w:p w:rsidR="00703255" w:rsidRDefault="00703255" w:rsidP="00F72C5B">
      <w:pPr>
        <w:pStyle w:val="afff8"/>
        <w:widowControl/>
        <w:ind w:firstLine="567"/>
        <w:rPr>
          <w:bCs/>
          <w:lang w:eastAsia="ru-RU"/>
        </w:rPr>
      </w:pPr>
      <w:r>
        <w:rPr>
          <w:bCs/>
        </w:rPr>
        <w:lastRenderedPageBreak/>
        <w:t xml:space="preserve"> </w:t>
      </w:r>
      <w:r w:rsidRPr="00A6027C">
        <w:rPr>
          <w:color w:val="000000" w:themeColor="text1"/>
        </w:rPr>
        <w:t xml:space="preserve">После устранения выявленных недостатков проводится повторная приемка с участием уполномоченного представителя </w:t>
      </w:r>
      <w:r>
        <w:rPr>
          <w:color w:val="000000" w:themeColor="text1"/>
        </w:rPr>
        <w:t>Исполнителя</w:t>
      </w:r>
      <w:r w:rsidRPr="00A6027C">
        <w:rPr>
          <w:color w:val="000000" w:themeColor="text1"/>
        </w:rPr>
        <w:t xml:space="preserve"> в срок, указанный в п. </w:t>
      </w:r>
      <w:r>
        <w:rPr>
          <w:color w:val="000000" w:themeColor="text1"/>
        </w:rPr>
        <w:t>4.5</w:t>
      </w:r>
      <w:r w:rsidRPr="00A6027C">
        <w:rPr>
          <w:color w:val="000000" w:themeColor="text1"/>
        </w:rPr>
        <w:t xml:space="preserve">. Договора. При повторном обнаружении отступлений от условий Договора, ухудшающих качество </w:t>
      </w:r>
      <w:r>
        <w:rPr>
          <w:color w:val="000000" w:themeColor="text1"/>
        </w:rPr>
        <w:t>выполненных Работ</w:t>
      </w:r>
      <w:r w:rsidRPr="00A6027C">
        <w:rPr>
          <w:color w:val="000000" w:themeColor="text1"/>
        </w:rPr>
        <w:t xml:space="preserve"> или иных недостатков в </w:t>
      </w:r>
      <w:r>
        <w:rPr>
          <w:color w:val="000000" w:themeColor="text1"/>
        </w:rPr>
        <w:t>выполненных Работ</w:t>
      </w:r>
      <w:r w:rsidRPr="00A6027C">
        <w:rPr>
          <w:color w:val="000000" w:themeColor="text1"/>
        </w:rPr>
        <w:t xml:space="preserve">, а также в случае нарушения сроков устранения недостатков, уполномоченные должностные лица Заказчика составляют заключение, являющееся мотивированным отказом от принятия </w:t>
      </w:r>
      <w:r>
        <w:rPr>
          <w:color w:val="000000" w:themeColor="text1"/>
        </w:rPr>
        <w:t>выполненных Работ</w:t>
      </w:r>
      <w:r w:rsidRPr="00A6027C">
        <w:rPr>
          <w:color w:val="000000" w:themeColor="text1"/>
        </w:rPr>
        <w:t>, которое подписывается уполномоченными представителями Заказчика</w:t>
      </w:r>
      <w:r w:rsidRPr="00A6027C">
        <w:rPr>
          <w:bCs/>
        </w:rPr>
        <w:t>.</w:t>
      </w:r>
      <w:r>
        <w:rPr>
          <w:bCs/>
        </w:rPr>
        <w:t xml:space="preserve"> </w:t>
      </w:r>
    </w:p>
    <w:p w:rsidR="00F72C5B" w:rsidRDefault="00F72C5B" w:rsidP="00F72C5B">
      <w:pPr>
        <w:spacing w:line="100" w:lineRule="atLeast"/>
        <w:ind w:firstLine="567"/>
        <w:jc w:val="both"/>
        <w:rPr>
          <w:bCs/>
        </w:rPr>
      </w:pPr>
      <w:r>
        <w:rPr>
          <w:bCs/>
        </w:rPr>
        <w:t>4.7. В случае наличия споров по вопросу выполнения Работ, Заказчик вправе назначить экспертизу с привлечением независимых экспертов (экспертной организации). Оплата расходов в случае установления экспертом (экспертной организацией) факта выполнения Работ ненадлежащего качества, в безусловном порядке возмещаются Исполнителем путем перечисления соответствующей денежной суммы на счет, указанный Заказчиком в требовании об оплате вышеуказанных расходов не позднее 5 (пяти) рабочих дней с момента ознакомления с результатами экспертизы. При этом Исполнитель обязан самостоятельно получить заключение экспертизы, проведенной в соответствии с настоящим пунктом Договора.</w:t>
      </w:r>
    </w:p>
    <w:p w:rsidR="001B7406" w:rsidRDefault="001B7406">
      <w:pPr>
        <w:pStyle w:val="ConsPlusNormal"/>
        <w:jc w:val="both"/>
        <w:rPr>
          <w:rFonts w:ascii="Times New Roman" w:hAnsi="Times New Roman" w:cs="Times New Roman"/>
          <w:sz w:val="24"/>
          <w:szCs w:val="24"/>
        </w:rPr>
      </w:pPr>
    </w:p>
    <w:p w:rsidR="001B7406" w:rsidRDefault="00F91010">
      <w:pPr>
        <w:suppressAutoHyphens/>
        <w:jc w:val="center"/>
        <w:rPr>
          <w:b/>
          <w:bCs/>
          <w:lang w:eastAsia="ar-SA"/>
        </w:rPr>
      </w:pPr>
      <w:r>
        <w:rPr>
          <w:b/>
          <w:lang w:eastAsia="ar-SA"/>
        </w:rPr>
        <w:t>5.</w:t>
      </w:r>
      <w:r>
        <w:rPr>
          <w:lang w:eastAsia="ar-SA"/>
        </w:rPr>
        <w:t xml:space="preserve"> </w:t>
      </w:r>
      <w:r>
        <w:rPr>
          <w:b/>
          <w:bCs/>
          <w:lang w:eastAsia="ar-SA"/>
        </w:rPr>
        <w:t>ПРАВА И ОБЯЗАННОСТИ СТОРОН</w:t>
      </w:r>
    </w:p>
    <w:p w:rsidR="001B7406" w:rsidRDefault="00F91010">
      <w:pPr>
        <w:tabs>
          <w:tab w:val="left" w:pos="720"/>
        </w:tabs>
        <w:suppressAutoHyphens/>
        <w:ind w:firstLine="567"/>
        <w:jc w:val="both"/>
        <w:rPr>
          <w:lang w:eastAsia="ar-SA"/>
        </w:rPr>
      </w:pPr>
      <w:r>
        <w:rPr>
          <w:lang w:eastAsia="ar-SA"/>
        </w:rPr>
        <w:t>5.1. Исполнитель вправе:</w:t>
      </w:r>
    </w:p>
    <w:p w:rsidR="001B7406" w:rsidRDefault="00F91010">
      <w:pPr>
        <w:tabs>
          <w:tab w:val="left" w:pos="720"/>
        </w:tabs>
        <w:suppressAutoHyphens/>
        <w:ind w:firstLine="567"/>
        <w:jc w:val="both"/>
        <w:rPr>
          <w:lang w:eastAsia="ar-SA"/>
        </w:rPr>
      </w:pPr>
      <w:bookmarkStart w:id="3" w:name="P805"/>
      <w:bookmarkStart w:id="4" w:name="P808"/>
      <w:bookmarkEnd w:id="3"/>
      <w:bookmarkEnd w:id="4"/>
      <w:r>
        <w:rPr>
          <w:lang w:eastAsia="ar-SA"/>
        </w:rPr>
        <w:t xml:space="preserve">а) требовать своевременной оплаты на условиях, установленных Договором, надлежащим образом оказанных и принятых Заказчиком </w:t>
      </w:r>
      <w:r>
        <w:t>работ</w:t>
      </w:r>
      <w:r>
        <w:rPr>
          <w:lang w:eastAsia="ar-SA"/>
        </w:rPr>
        <w:t>;</w:t>
      </w:r>
    </w:p>
    <w:p w:rsidR="001B7406" w:rsidRDefault="00F91010">
      <w:pPr>
        <w:tabs>
          <w:tab w:val="left" w:pos="720"/>
        </w:tabs>
        <w:suppressAutoHyphens/>
        <w:ind w:firstLine="567"/>
        <w:jc w:val="both"/>
        <w:rPr>
          <w:lang w:eastAsia="ar-SA"/>
        </w:rPr>
      </w:pPr>
      <w:bookmarkStart w:id="5" w:name="P809"/>
      <w:bookmarkEnd w:id="5"/>
      <w:r>
        <w:rPr>
          <w:lang w:eastAsia="ar-SA"/>
        </w:rPr>
        <w:t xml:space="preserve">б) требовать возмещения убытков, уплаты неустоек (штрафов, пеней) в соответствии с </w:t>
      </w:r>
      <w:hyperlink w:anchor="P964" w:history="1">
        <w:r>
          <w:rPr>
            <w:lang w:eastAsia="ar-SA"/>
          </w:rPr>
          <w:t>разделом 6</w:t>
        </w:r>
      </w:hyperlink>
      <w:r w:rsidR="00E01118">
        <w:rPr>
          <w:lang w:eastAsia="ar-SA"/>
        </w:rPr>
        <w:t xml:space="preserve"> Договора;</w:t>
      </w:r>
    </w:p>
    <w:p w:rsidR="00E01118" w:rsidRDefault="00E01118">
      <w:pPr>
        <w:tabs>
          <w:tab w:val="left" w:pos="720"/>
        </w:tabs>
        <w:suppressAutoHyphens/>
        <w:ind w:firstLine="567"/>
        <w:jc w:val="both"/>
        <w:rPr>
          <w:lang w:eastAsia="ar-SA"/>
        </w:rPr>
      </w:pPr>
      <w:r>
        <w:rPr>
          <w:lang w:eastAsia="ar-SA"/>
        </w:rPr>
        <w:t>в)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7406" w:rsidRDefault="00F91010">
      <w:pPr>
        <w:tabs>
          <w:tab w:val="left" w:pos="720"/>
        </w:tabs>
        <w:suppressAutoHyphens/>
        <w:ind w:firstLine="567"/>
        <w:jc w:val="both"/>
        <w:rPr>
          <w:lang w:eastAsia="ar-SA"/>
        </w:rPr>
      </w:pPr>
      <w:r>
        <w:rPr>
          <w:lang w:eastAsia="ar-SA"/>
        </w:rPr>
        <w:t>5.2. Исполнитель не вправе:</w:t>
      </w:r>
    </w:p>
    <w:p w:rsidR="001B7406" w:rsidRDefault="00F91010">
      <w:pPr>
        <w:tabs>
          <w:tab w:val="left" w:pos="720"/>
        </w:tabs>
        <w:suppressAutoHyphens/>
        <w:ind w:firstLine="567"/>
        <w:jc w:val="both"/>
        <w:rPr>
          <w:lang w:eastAsia="ar-SA"/>
        </w:rPr>
      </w:pPr>
      <w:r>
        <w:rPr>
          <w:lang w:eastAsia="ar-SA"/>
        </w:rPr>
        <w:t>а) привлекать к исполнению Договора третьих лиц.</w:t>
      </w:r>
    </w:p>
    <w:p w:rsidR="001B7406" w:rsidRDefault="00F91010">
      <w:pPr>
        <w:tabs>
          <w:tab w:val="left" w:pos="720"/>
        </w:tabs>
        <w:suppressAutoHyphens/>
        <w:ind w:firstLine="567"/>
        <w:jc w:val="both"/>
        <w:rPr>
          <w:lang w:eastAsia="ar-SA"/>
        </w:rPr>
      </w:pPr>
      <w:bookmarkStart w:id="6" w:name="P812"/>
      <w:bookmarkStart w:id="7" w:name="P813"/>
      <w:bookmarkEnd w:id="6"/>
      <w:bookmarkEnd w:id="7"/>
      <w:r>
        <w:rPr>
          <w:lang w:eastAsia="ar-SA"/>
        </w:rPr>
        <w:t xml:space="preserve">5.3. Исполнитель обязан: </w:t>
      </w:r>
    </w:p>
    <w:p w:rsidR="001B7406" w:rsidRDefault="00F91010">
      <w:pPr>
        <w:tabs>
          <w:tab w:val="left" w:pos="720"/>
        </w:tabs>
        <w:suppressAutoHyphens/>
        <w:ind w:firstLine="567"/>
        <w:jc w:val="both"/>
        <w:rPr>
          <w:lang w:eastAsia="ar-SA"/>
        </w:rPr>
      </w:pPr>
      <w:r>
        <w:rPr>
          <w:lang w:eastAsia="ar-SA"/>
        </w:rPr>
        <w:t xml:space="preserve">а) оказать </w:t>
      </w:r>
      <w:r>
        <w:t>работы</w:t>
      </w:r>
      <w:r>
        <w:rPr>
          <w:lang w:eastAsia="ar-SA"/>
        </w:rPr>
        <w:t xml:space="preserve"> в соответствии с техническим заданием в предусмотренный Договором срок</w:t>
      </w:r>
      <w:r>
        <w:t>;</w:t>
      </w:r>
    </w:p>
    <w:p w:rsidR="001B7406" w:rsidRDefault="00F91010">
      <w:pPr>
        <w:tabs>
          <w:tab w:val="left" w:pos="720"/>
        </w:tabs>
        <w:suppressAutoHyphens/>
        <w:ind w:firstLine="567"/>
        <w:jc w:val="both"/>
        <w:rPr>
          <w:lang w:eastAsia="ar-SA"/>
        </w:rPr>
      </w:pPr>
      <w:r>
        <w:rPr>
          <w:lang w:eastAsia="ar-SA"/>
        </w:rPr>
        <w:t>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1B7406" w:rsidRDefault="00F91010">
      <w:pPr>
        <w:tabs>
          <w:tab w:val="left" w:pos="720"/>
        </w:tabs>
        <w:suppressAutoHyphens/>
        <w:ind w:firstLine="567"/>
        <w:jc w:val="both"/>
        <w:rPr>
          <w:lang w:eastAsia="ar-SA"/>
        </w:rPr>
      </w:pPr>
      <w:bookmarkStart w:id="8" w:name="P816"/>
      <w:bookmarkEnd w:id="8"/>
      <w:r>
        <w:rPr>
          <w:lang w:eastAsia="ar-SA"/>
        </w:rPr>
        <w:t>в)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B7406" w:rsidRDefault="00F91010">
      <w:pPr>
        <w:tabs>
          <w:tab w:val="left" w:pos="720"/>
        </w:tabs>
        <w:suppressAutoHyphens/>
        <w:ind w:firstLine="567"/>
        <w:jc w:val="both"/>
        <w:rPr>
          <w:lang w:eastAsia="ar-SA"/>
        </w:rPr>
      </w:pPr>
      <w:bookmarkStart w:id="9" w:name="P820"/>
      <w:bookmarkStart w:id="10" w:name="P821"/>
      <w:bookmarkStart w:id="11" w:name="P819"/>
      <w:bookmarkEnd w:id="9"/>
      <w:bookmarkEnd w:id="10"/>
      <w:bookmarkEnd w:id="11"/>
      <w:r>
        <w:rPr>
          <w:lang w:eastAsia="ar-SA"/>
        </w:rPr>
        <w:t>г) обеспечить за свой счет устранение недостатков, выявленных при приемке Заказчиком выполненных работ в сроки, указанные Заказчиком в мотивированном отказе от приемки.</w:t>
      </w:r>
    </w:p>
    <w:p w:rsidR="001B7406" w:rsidRDefault="00F91010">
      <w:pPr>
        <w:tabs>
          <w:tab w:val="left" w:pos="720"/>
        </w:tabs>
        <w:suppressAutoHyphens/>
        <w:ind w:firstLine="567"/>
        <w:jc w:val="both"/>
        <w:rPr>
          <w:lang w:eastAsia="ar-SA"/>
        </w:rPr>
      </w:pPr>
      <w:r>
        <w:rPr>
          <w:lang w:eastAsia="ar-SA"/>
        </w:rPr>
        <w:t>5.4. Заказчик вправе:</w:t>
      </w:r>
    </w:p>
    <w:p w:rsidR="001B7406" w:rsidRDefault="00F91010">
      <w:pPr>
        <w:tabs>
          <w:tab w:val="left" w:pos="720"/>
        </w:tabs>
        <w:suppressAutoHyphens/>
        <w:ind w:firstLine="567"/>
        <w:jc w:val="both"/>
        <w:rPr>
          <w:lang w:eastAsia="ar-SA"/>
        </w:rPr>
      </w:pPr>
      <w:r>
        <w:rPr>
          <w:lang w:eastAsia="ar-SA"/>
        </w:rPr>
        <w:t>а) требовать от Исполнителя надлежащего исполнения обязательств, установленных Договором;</w:t>
      </w:r>
    </w:p>
    <w:p w:rsidR="001B7406" w:rsidRDefault="00F91010">
      <w:pPr>
        <w:tabs>
          <w:tab w:val="left" w:pos="720"/>
        </w:tabs>
        <w:suppressAutoHyphens/>
        <w:ind w:firstLine="567"/>
        <w:jc w:val="both"/>
        <w:rPr>
          <w:lang w:eastAsia="ar-SA"/>
        </w:rPr>
      </w:pPr>
      <w:r>
        <w:rPr>
          <w:lang w:eastAsia="ar-SA"/>
        </w:rPr>
        <w:t>б) требовать от Исполнителя своевременного устранения недостатков, выявленных в ходе приемки;</w:t>
      </w:r>
    </w:p>
    <w:p w:rsidR="001B7406" w:rsidRDefault="00F91010">
      <w:pPr>
        <w:tabs>
          <w:tab w:val="left" w:pos="720"/>
        </w:tabs>
        <w:suppressAutoHyphens/>
        <w:ind w:firstLine="567"/>
        <w:jc w:val="both"/>
        <w:rPr>
          <w:lang w:eastAsia="ar-SA"/>
        </w:rPr>
      </w:pPr>
      <w:r>
        <w:rPr>
          <w:lang w:eastAsia="ar-SA"/>
        </w:rPr>
        <w:t>в) проверять ход и качество выполнения Исполнителем условий Договора без вмешательства в оперативно-хозяйственную деятельность Исполнителя;</w:t>
      </w:r>
    </w:p>
    <w:p w:rsidR="001B7406" w:rsidRDefault="00F91010">
      <w:pPr>
        <w:tabs>
          <w:tab w:val="left" w:pos="720"/>
        </w:tabs>
        <w:suppressAutoHyphens/>
        <w:ind w:firstLine="567"/>
        <w:jc w:val="both"/>
        <w:rPr>
          <w:lang w:eastAsia="ar-SA"/>
        </w:rPr>
      </w:pPr>
      <w:r>
        <w:rPr>
          <w:lang w:eastAsia="ar-SA"/>
        </w:rPr>
        <w:t xml:space="preserve">г) требовать возмещения убытков в соответствии с </w:t>
      </w:r>
      <w:hyperlink w:anchor="P964" w:history="1">
        <w:r>
          <w:rPr>
            <w:lang w:eastAsia="ar-SA"/>
          </w:rPr>
          <w:t xml:space="preserve">разделом </w:t>
        </w:r>
      </w:hyperlink>
      <w:r>
        <w:rPr>
          <w:lang w:eastAsia="ar-SA"/>
        </w:rPr>
        <w:t>6 Договора, причиненных по вине Исполнителя;</w:t>
      </w:r>
    </w:p>
    <w:p w:rsidR="001B7406" w:rsidRDefault="00F91010">
      <w:pPr>
        <w:tabs>
          <w:tab w:val="left" w:pos="720"/>
        </w:tabs>
        <w:suppressAutoHyphens/>
        <w:ind w:firstLine="567"/>
        <w:jc w:val="both"/>
        <w:rPr>
          <w:lang w:eastAsia="ar-SA"/>
        </w:rPr>
      </w:pPr>
      <w:r>
        <w:rPr>
          <w:lang w:eastAsia="ar-SA"/>
        </w:rPr>
        <w:t>д)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7406" w:rsidRDefault="00F91010">
      <w:pPr>
        <w:tabs>
          <w:tab w:val="left" w:pos="720"/>
        </w:tabs>
        <w:suppressAutoHyphens/>
        <w:ind w:firstLine="567"/>
        <w:jc w:val="both"/>
        <w:rPr>
          <w:lang w:eastAsia="ar-SA"/>
        </w:rPr>
      </w:pPr>
      <w:r>
        <w:rPr>
          <w:lang w:eastAsia="ar-SA"/>
        </w:rPr>
        <w:t xml:space="preserve">е) до принятия решения об одностороннем отказе от исполнения договора Заказчик вправе провести экспертизу выполненных работ с привлечением экспертов, экспертных организаций, выбор которых осуществляется в соответствии с Федеральным законом от 5 апреля 2013г. № 44-ФЗ </w:t>
      </w:r>
      <w:r>
        <w:rPr>
          <w:lang w:eastAsia="ar-SA"/>
        </w:rPr>
        <w:lastRenderedPageBreak/>
        <w:t>«О контрактной системе в сфере закупок товаров, работ, услуг для обеспечения государственных и муниципальных нужд».</w:t>
      </w:r>
    </w:p>
    <w:p w:rsidR="001B7406" w:rsidRDefault="00F91010">
      <w:pPr>
        <w:tabs>
          <w:tab w:val="left" w:pos="720"/>
        </w:tabs>
        <w:suppressAutoHyphens/>
        <w:ind w:firstLine="567"/>
        <w:jc w:val="both"/>
        <w:rPr>
          <w:lang w:eastAsia="ar-SA"/>
        </w:rPr>
      </w:pPr>
      <w:bookmarkStart w:id="12" w:name="P834"/>
      <w:bookmarkStart w:id="13" w:name="P836"/>
      <w:bookmarkStart w:id="14" w:name="P835"/>
      <w:bookmarkEnd w:id="12"/>
      <w:bookmarkEnd w:id="13"/>
      <w:bookmarkEnd w:id="14"/>
      <w:r>
        <w:rPr>
          <w:lang w:eastAsia="ar-SA"/>
        </w:rPr>
        <w:t>5.5. Заказчик обязан:</w:t>
      </w:r>
    </w:p>
    <w:p w:rsidR="001B7406" w:rsidRDefault="00F91010">
      <w:pPr>
        <w:tabs>
          <w:tab w:val="left" w:pos="720"/>
        </w:tabs>
        <w:suppressAutoHyphens/>
        <w:ind w:firstLine="567"/>
        <w:jc w:val="both"/>
        <w:rPr>
          <w:lang w:eastAsia="ar-SA"/>
        </w:rPr>
      </w:pPr>
      <w:r>
        <w:rPr>
          <w:lang w:eastAsia="ar-SA"/>
        </w:rPr>
        <w:t xml:space="preserve">а) принять и оплатить выполненные работы в соответствии с Договором; </w:t>
      </w:r>
    </w:p>
    <w:p w:rsidR="001B7406" w:rsidRDefault="00F91010">
      <w:pPr>
        <w:tabs>
          <w:tab w:val="left" w:pos="720"/>
        </w:tabs>
        <w:suppressAutoHyphens/>
        <w:ind w:firstLine="567"/>
        <w:jc w:val="both"/>
        <w:rPr>
          <w:lang w:eastAsia="ar-SA"/>
        </w:rPr>
      </w:pPr>
      <w:r>
        <w:rPr>
          <w:lang w:eastAsia="ar-SA"/>
        </w:rPr>
        <w:t>б) обеспечить контроль за исполнением Договора, в том числе на отдельных этапах его исполнения;</w:t>
      </w:r>
    </w:p>
    <w:p w:rsidR="001B7406" w:rsidRDefault="00F91010">
      <w:pPr>
        <w:tabs>
          <w:tab w:val="left" w:pos="720"/>
        </w:tabs>
        <w:suppressAutoHyphens/>
        <w:ind w:firstLine="567"/>
        <w:jc w:val="both"/>
        <w:rPr>
          <w:lang w:eastAsia="ar-SA"/>
        </w:rPr>
      </w:pPr>
      <w:bookmarkStart w:id="15" w:name="P840"/>
      <w:bookmarkEnd w:id="15"/>
      <w:r>
        <w:rPr>
          <w:lang w:eastAsia="ar-SA"/>
        </w:rPr>
        <w:t xml:space="preserve">в) провести экспертизу выполненных работ для проверки их соответствия условиям Контракта в соответствии с Федеральным </w:t>
      </w:r>
      <w:hyperlink r:id="rId7" w:history="1">
        <w:r>
          <w:rPr>
            <w:lang w:eastAsia="ar-SA"/>
          </w:rPr>
          <w:t>законом</w:t>
        </w:r>
      </w:hyperlink>
      <w:r>
        <w:rPr>
          <w:lang w:eastAsia="ar-SA"/>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B7406" w:rsidRDefault="00F91010">
      <w:pPr>
        <w:tabs>
          <w:tab w:val="left" w:pos="720"/>
        </w:tabs>
        <w:suppressAutoHyphens/>
        <w:ind w:firstLine="567"/>
        <w:jc w:val="both"/>
        <w:rPr>
          <w:lang w:eastAsia="ar-SA"/>
        </w:rPr>
      </w:pPr>
      <w:r>
        <w:rPr>
          <w:lang w:eastAsia="ar-SA"/>
        </w:rPr>
        <w:t xml:space="preserve">г) требовать уплаты неустоек (штрафов, пеней) в соответствии с </w:t>
      </w:r>
      <w:hyperlink w:anchor="P964" w:history="1">
        <w:r>
          <w:rPr>
            <w:lang w:eastAsia="ar-SA"/>
          </w:rPr>
          <w:t xml:space="preserve">разделом </w:t>
        </w:r>
      </w:hyperlink>
      <w:r>
        <w:rPr>
          <w:lang w:eastAsia="ar-SA"/>
        </w:rPr>
        <w:t>6 Контракта.</w:t>
      </w:r>
    </w:p>
    <w:p w:rsidR="001B7406" w:rsidRDefault="001B7406">
      <w:pPr>
        <w:tabs>
          <w:tab w:val="left" w:pos="720"/>
        </w:tabs>
        <w:suppressAutoHyphens/>
        <w:ind w:firstLine="567"/>
        <w:jc w:val="both"/>
        <w:rPr>
          <w:lang w:eastAsia="ar-SA"/>
        </w:rPr>
      </w:pPr>
    </w:p>
    <w:p w:rsidR="001B7406" w:rsidRDefault="00F91010">
      <w:pPr>
        <w:jc w:val="center"/>
        <w:rPr>
          <w:b/>
          <w:bCs/>
        </w:rPr>
      </w:pPr>
      <w:bookmarkStart w:id="16" w:name="P219"/>
      <w:bookmarkEnd w:id="16"/>
      <w:r>
        <w:rPr>
          <w:b/>
          <w:bCs/>
        </w:rPr>
        <w:t>6. ОТВЕТСТВЕННОСТЬ СТОРОН</w:t>
      </w:r>
    </w:p>
    <w:p w:rsidR="001B7406" w:rsidRDefault="00F91010">
      <w:pPr>
        <w:widowControl w:val="0"/>
        <w:autoSpaceDE w:val="0"/>
        <w:autoSpaceDN w:val="0"/>
        <w:adjustRightInd w:val="0"/>
        <w:ind w:firstLine="709"/>
        <w:jc w:val="both"/>
        <w:rPr>
          <w:lang w:eastAsia="ar-SA"/>
        </w:rPr>
      </w:pPr>
      <w:r>
        <w:rPr>
          <w:lang w:eastAsia="ar-SA"/>
        </w:rPr>
        <w:t xml:space="preserve">6.1. </w:t>
      </w:r>
      <w:bookmarkStart w:id="17" w:name="P227"/>
      <w:bookmarkEnd w:id="17"/>
      <w:r>
        <w:rPr>
          <w:lang w:eastAsia="ar-SA"/>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1B7406" w:rsidRDefault="00F91010">
      <w:pPr>
        <w:widowControl w:val="0"/>
        <w:autoSpaceDE w:val="0"/>
        <w:autoSpaceDN w:val="0"/>
        <w:adjustRightInd w:val="0"/>
        <w:ind w:firstLine="709"/>
        <w:jc w:val="both"/>
        <w:rPr>
          <w:lang w:eastAsia="ar-SA"/>
        </w:rPr>
      </w:pPr>
      <w:r>
        <w:rPr>
          <w:lang w:eastAsia="ar-SA"/>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1B7406" w:rsidRDefault="00F91010">
      <w:pPr>
        <w:widowControl w:val="0"/>
        <w:autoSpaceDE w:val="0"/>
        <w:autoSpaceDN w:val="0"/>
        <w:adjustRightInd w:val="0"/>
        <w:ind w:firstLine="709"/>
        <w:jc w:val="both"/>
        <w:rPr>
          <w:lang w:eastAsia="ar-SA"/>
        </w:rPr>
      </w:pPr>
      <w:r>
        <w:rPr>
          <w:lang w:eastAsia="ar-SA"/>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8" w:anchor="dst100163" w:history="1">
        <w:r>
          <w:rPr>
            <w:lang w:eastAsia="ar-SA"/>
          </w:rPr>
          <w:t>ключевой ставки</w:t>
        </w:r>
      </w:hyperlink>
      <w:r>
        <w:rPr>
          <w:lang w:eastAsia="ar-SA"/>
        </w:rPr>
        <w:t> Центрального банка Российской Федерации от не уплаченной в срок суммы.</w:t>
      </w:r>
    </w:p>
    <w:p w:rsidR="001B7406" w:rsidRDefault="00F91010">
      <w:pPr>
        <w:widowControl w:val="0"/>
        <w:autoSpaceDE w:val="0"/>
        <w:autoSpaceDN w:val="0"/>
        <w:adjustRightInd w:val="0"/>
        <w:ind w:firstLine="709"/>
        <w:jc w:val="both"/>
        <w:rPr>
          <w:lang w:eastAsia="ar-SA"/>
        </w:rPr>
      </w:pPr>
      <w:r>
        <w:rPr>
          <w:rFonts w:hint="eastAsia"/>
          <w:lang w:eastAsia="ar-SA"/>
        </w:rPr>
        <w:t>В</w:t>
      </w:r>
      <w:r>
        <w:rPr>
          <w:lang w:eastAsia="ar-SA"/>
        </w:rPr>
        <w:t xml:space="preserve"> </w:t>
      </w:r>
      <w:r>
        <w:rPr>
          <w:rFonts w:hint="eastAsia"/>
          <w:lang w:eastAsia="ar-SA"/>
        </w:rPr>
        <w:t>случае</w:t>
      </w:r>
      <w:r>
        <w:rPr>
          <w:lang w:eastAsia="ar-SA"/>
        </w:rPr>
        <w:t xml:space="preserve"> </w:t>
      </w:r>
      <w:r>
        <w:rPr>
          <w:rFonts w:hint="eastAsia"/>
          <w:lang w:eastAsia="ar-SA"/>
        </w:rPr>
        <w:t>ненадлежащего</w:t>
      </w:r>
      <w:r>
        <w:rPr>
          <w:lang w:eastAsia="ar-SA"/>
        </w:rPr>
        <w:t xml:space="preserve"> </w:t>
      </w:r>
      <w:r>
        <w:rPr>
          <w:rFonts w:hint="eastAsia"/>
          <w:lang w:eastAsia="ar-SA"/>
        </w:rPr>
        <w:t>исполнения</w:t>
      </w:r>
      <w:r>
        <w:rPr>
          <w:lang w:eastAsia="ar-SA"/>
        </w:rPr>
        <w:t xml:space="preserve"> </w:t>
      </w:r>
      <w:r>
        <w:rPr>
          <w:rFonts w:hint="eastAsia"/>
          <w:lang w:eastAsia="ar-SA"/>
        </w:rPr>
        <w:t>Заказчиком</w:t>
      </w:r>
      <w:r>
        <w:rPr>
          <w:lang w:eastAsia="ar-SA"/>
        </w:rPr>
        <w:t xml:space="preserve"> </w:t>
      </w:r>
      <w:r>
        <w:rPr>
          <w:rFonts w:hint="eastAsia"/>
          <w:lang w:eastAsia="ar-SA"/>
        </w:rPr>
        <w:t>обязательств</w:t>
      </w:r>
      <w:r>
        <w:rPr>
          <w:lang w:eastAsia="ar-SA"/>
        </w:rPr>
        <w:t xml:space="preserve">, </w:t>
      </w:r>
      <w:r>
        <w:rPr>
          <w:rFonts w:hint="eastAsia"/>
          <w:lang w:eastAsia="ar-SA"/>
        </w:rPr>
        <w:t>предусмотренных</w:t>
      </w:r>
      <w:r>
        <w:rPr>
          <w:lang w:eastAsia="ar-SA"/>
        </w:rPr>
        <w:t xml:space="preserve"> </w:t>
      </w:r>
      <w:r>
        <w:rPr>
          <w:rFonts w:hint="eastAsia"/>
          <w:lang w:eastAsia="ar-SA"/>
        </w:rPr>
        <w:t>Договором</w:t>
      </w:r>
      <w:r>
        <w:rPr>
          <w:lang w:eastAsia="ar-SA"/>
        </w:rPr>
        <w:t xml:space="preserve"> (</w:t>
      </w:r>
      <w:r>
        <w:rPr>
          <w:rFonts w:hint="eastAsia"/>
          <w:lang w:eastAsia="ar-SA"/>
        </w:rPr>
        <w:t>за</w:t>
      </w:r>
      <w:r>
        <w:rPr>
          <w:lang w:eastAsia="ar-SA"/>
        </w:rPr>
        <w:t xml:space="preserve"> </w:t>
      </w:r>
      <w:r>
        <w:rPr>
          <w:rFonts w:hint="eastAsia"/>
          <w:lang w:eastAsia="ar-SA"/>
        </w:rPr>
        <w:t>исключением</w:t>
      </w:r>
      <w:r>
        <w:rPr>
          <w:lang w:eastAsia="ar-SA"/>
        </w:rPr>
        <w:t xml:space="preserve"> </w:t>
      </w:r>
      <w:r>
        <w:rPr>
          <w:rFonts w:hint="eastAsia"/>
          <w:lang w:eastAsia="ar-SA"/>
        </w:rPr>
        <w:t>просрочки</w:t>
      </w:r>
      <w:r>
        <w:rPr>
          <w:lang w:eastAsia="ar-SA"/>
        </w:rPr>
        <w:t xml:space="preserve"> </w:t>
      </w:r>
      <w:r>
        <w:rPr>
          <w:rFonts w:hint="eastAsia"/>
          <w:lang w:eastAsia="ar-SA"/>
        </w:rPr>
        <w:t>исполнения</w:t>
      </w:r>
      <w:r>
        <w:rPr>
          <w:lang w:eastAsia="ar-SA"/>
        </w:rPr>
        <w:t xml:space="preserve"> </w:t>
      </w:r>
      <w:r>
        <w:rPr>
          <w:rFonts w:hint="eastAsia"/>
          <w:lang w:eastAsia="ar-SA"/>
        </w:rPr>
        <w:t>Заказчиком</w:t>
      </w:r>
      <w:r>
        <w:rPr>
          <w:lang w:eastAsia="ar-SA"/>
        </w:rPr>
        <w:t xml:space="preserve"> </w:t>
      </w:r>
      <w:r>
        <w:rPr>
          <w:rFonts w:hint="eastAsia"/>
          <w:lang w:eastAsia="ar-SA"/>
        </w:rPr>
        <w:t>обязательства</w:t>
      </w:r>
      <w:r>
        <w:rPr>
          <w:lang w:eastAsia="ar-SA"/>
        </w:rPr>
        <w:t xml:space="preserve"> </w:t>
      </w:r>
      <w:r>
        <w:rPr>
          <w:rFonts w:hint="eastAsia"/>
          <w:lang w:eastAsia="ar-SA"/>
        </w:rPr>
        <w:t>по</w:t>
      </w:r>
      <w:r>
        <w:rPr>
          <w:lang w:eastAsia="ar-SA"/>
        </w:rPr>
        <w:t xml:space="preserve"> </w:t>
      </w:r>
      <w:r>
        <w:rPr>
          <w:rFonts w:hint="eastAsia"/>
          <w:lang w:eastAsia="ar-SA"/>
        </w:rPr>
        <w:t>оплате</w:t>
      </w:r>
      <w:r>
        <w:rPr>
          <w:lang w:eastAsia="ar-SA"/>
        </w:rPr>
        <w:t xml:space="preserve">), Исполнитель </w:t>
      </w:r>
      <w:r>
        <w:rPr>
          <w:rFonts w:hint="eastAsia"/>
          <w:lang w:eastAsia="ar-SA"/>
        </w:rPr>
        <w:t>вправе</w:t>
      </w:r>
      <w:r>
        <w:rPr>
          <w:lang w:eastAsia="ar-SA"/>
        </w:rPr>
        <w:t xml:space="preserve"> </w:t>
      </w:r>
      <w:r>
        <w:rPr>
          <w:rFonts w:hint="eastAsia"/>
          <w:lang w:eastAsia="ar-SA"/>
        </w:rPr>
        <w:t>потребовать</w:t>
      </w:r>
      <w:r>
        <w:rPr>
          <w:lang w:eastAsia="ar-SA"/>
        </w:rPr>
        <w:t xml:space="preserve"> </w:t>
      </w:r>
      <w:r>
        <w:rPr>
          <w:rFonts w:hint="eastAsia"/>
          <w:lang w:eastAsia="ar-SA"/>
        </w:rPr>
        <w:t>уплаты</w:t>
      </w:r>
      <w:r>
        <w:rPr>
          <w:lang w:eastAsia="ar-SA"/>
        </w:rPr>
        <w:t xml:space="preserve"> </w:t>
      </w:r>
      <w:r>
        <w:rPr>
          <w:rFonts w:hint="eastAsia"/>
          <w:lang w:eastAsia="ar-SA"/>
        </w:rPr>
        <w:t>штрафа</w:t>
      </w:r>
      <w:r>
        <w:rPr>
          <w:lang w:eastAsia="ar-SA"/>
        </w:rPr>
        <w:t>. Размер штрафа устанавливается в виде фиксированной суммы в размере 1 000 (одна тысяча) рублей 00 копеек.</w:t>
      </w:r>
    </w:p>
    <w:p w:rsidR="001B7406" w:rsidRDefault="00F91010">
      <w:pPr>
        <w:widowControl w:val="0"/>
        <w:autoSpaceDE w:val="0"/>
        <w:autoSpaceDN w:val="0"/>
        <w:adjustRightInd w:val="0"/>
        <w:ind w:firstLine="709"/>
        <w:jc w:val="both"/>
        <w:rPr>
          <w:lang w:eastAsia="ar-SA"/>
        </w:rPr>
      </w:pPr>
      <w:r>
        <w:rPr>
          <w:lang w:eastAsia="ar-SA"/>
        </w:rPr>
        <w:t>6.3.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1B7406" w:rsidRDefault="00F91010">
      <w:pPr>
        <w:widowControl w:val="0"/>
        <w:autoSpaceDE w:val="0"/>
        <w:autoSpaceDN w:val="0"/>
        <w:adjustRightInd w:val="0"/>
        <w:ind w:firstLine="709"/>
        <w:jc w:val="both"/>
        <w:rPr>
          <w:lang w:eastAsia="ar-SA"/>
        </w:rPr>
      </w:pPr>
      <w:r>
        <w:rPr>
          <w:lang w:eastAsia="ar-SA"/>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1B7406" w:rsidRDefault="00F91010">
      <w:pPr>
        <w:widowControl w:val="0"/>
        <w:autoSpaceDE w:val="0"/>
        <w:autoSpaceDN w:val="0"/>
        <w:adjustRightInd w:val="0"/>
        <w:ind w:firstLine="709"/>
        <w:jc w:val="both"/>
        <w:rPr>
          <w:lang w:eastAsia="ar-SA"/>
        </w:rPr>
      </w:pPr>
      <w:r>
        <w:rPr>
          <w:lang w:eastAsia="ar-SA"/>
        </w:rPr>
        <w:t xml:space="preserve">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размере 10 (десять) процентов цены Договора, </w:t>
      </w:r>
      <w:r>
        <w:rPr>
          <w:rFonts w:hint="eastAsia"/>
          <w:lang w:eastAsia="ar-SA"/>
        </w:rPr>
        <w:t>что</w:t>
      </w:r>
      <w:r>
        <w:rPr>
          <w:lang w:eastAsia="ar-SA"/>
        </w:rPr>
        <w:t xml:space="preserve"> </w:t>
      </w:r>
      <w:r>
        <w:rPr>
          <w:rFonts w:hint="eastAsia"/>
          <w:lang w:eastAsia="ar-SA"/>
        </w:rPr>
        <w:t>составляет</w:t>
      </w:r>
      <w:r>
        <w:rPr>
          <w:lang w:eastAsia="ar-SA"/>
        </w:rPr>
        <w:t xml:space="preserve"> </w:t>
      </w:r>
      <w:r w:rsidR="00F72C5B">
        <w:rPr>
          <w:lang w:eastAsia="ar-SA"/>
        </w:rPr>
        <w:t>_______</w:t>
      </w:r>
      <w:r w:rsidR="00844E77">
        <w:rPr>
          <w:lang w:eastAsia="ar-SA"/>
        </w:rPr>
        <w:t xml:space="preserve"> </w:t>
      </w:r>
      <w:r>
        <w:rPr>
          <w:lang w:eastAsia="ar-SA"/>
        </w:rPr>
        <w:t>(</w:t>
      </w:r>
      <w:r w:rsidR="00F72C5B">
        <w:rPr>
          <w:lang w:eastAsia="ar-SA"/>
        </w:rPr>
        <w:t>_____________</w:t>
      </w:r>
      <w:r>
        <w:rPr>
          <w:lang w:eastAsia="ar-SA"/>
        </w:rPr>
        <w:t xml:space="preserve">) </w:t>
      </w:r>
      <w:r>
        <w:rPr>
          <w:rFonts w:hint="eastAsia"/>
          <w:lang w:eastAsia="ar-SA"/>
        </w:rPr>
        <w:t>рублей</w:t>
      </w:r>
      <w:r>
        <w:rPr>
          <w:lang w:eastAsia="ar-SA"/>
        </w:rPr>
        <w:t xml:space="preserve"> </w:t>
      </w:r>
      <w:r w:rsidR="00F72C5B">
        <w:rPr>
          <w:lang w:eastAsia="ar-SA"/>
        </w:rPr>
        <w:t>____</w:t>
      </w:r>
      <w:r>
        <w:rPr>
          <w:lang w:eastAsia="ar-SA"/>
        </w:rPr>
        <w:t xml:space="preserve"> </w:t>
      </w:r>
      <w:r>
        <w:rPr>
          <w:rFonts w:hint="eastAsia"/>
          <w:lang w:eastAsia="ar-SA"/>
        </w:rPr>
        <w:t>копеек</w:t>
      </w:r>
      <w:r>
        <w:rPr>
          <w:lang w:eastAsia="ar-SA"/>
        </w:rPr>
        <w:t>.</w:t>
      </w:r>
    </w:p>
    <w:p w:rsidR="001B7406" w:rsidRDefault="00F91010">
      <w:pPr>
        <w:widowControl w:val="0"/>
        <w:autoSpaceDE w:val="0"/>
        <w:autoSpaceDN w:val="0"/>
        <w:adjustRightInd w:val="0"/>
        <w:ind w:firstLine="709"/>
        <w:jc w:val="both"/>
        <w:rPr>
          <w:lang w:eastAsia="ar-SA"/>
        </w:rPr>
      </w:pPr>
      <w: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рублей 00 копеек.</w:t>
      </w:r>
    </w:p>
    <w:p w:rsidR="001B7406" w:rsidRDefault="00F91010">
      <w:pPr>
        <w:widowControl w:val="0"/>
        <w:autoSpaceDE w:val="0"/>
        <w:autoSpaceDN w:val="0"/>
        <w:adjustRightInd w:val="0"/>
        <w:ind w:firstLine="709"/>
        <w:jc w:val="both"/>
        <w:rPr>
          <w:lang w:eastAsia="ar-SA"/>
        </w:rPr>
      </w:pPr>
      <w:r>
        <w:rPr>
          <w:lang w:eastAsia="ar-SA"/>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32F60" w:rsidRPr="005F1135" w:rsidRDefault="00932F60" w:rsidP="00932F60">
      <w:pPr>
        <w:widowControl w:val="0"/>
        <w:autoSpaceDE w:val="0"/>
        <w:autoSpaceDN w:val="0"/>
        <w:adjustRightInd w:val="0"/>
        <w:ind w:firstLine="709"/>
        <w:jc w:val="both"/>
      </w:pPr>
      <w:r>
        <w:rPr>
          <w:lang w:eastAsia="ar-SA"/>
        </w:rPr>
        <w:t>6.5.</w:t>
      </w:r>
      <w:r w:rsidRPr="005F1135">
        <w:t xml:space="preserve"> В случае неисполнения или ненадлежащего исполнения </w:t>
      </w:r>
      <w:r>
        <w:t xml:space="preserve">Исполнителем </w:t>
      </w:r>
      <w:r w:rsidRPr="005F1135">
        <w:t xml:space="preserve">обязательств, предусмотренных настоящим </w:t>
      </w:r>
      <w:r>
        <w:t>договором</w:t>
      </w:r>
      <w:r w:rsidRPr="005F1135">
        <w:t xml:space="preserve">, Заказчик вправе произвести оплату по </w:t>
      </w:r>
      <w:r>
        <w:t xml:space="preserve">договору </w:t>
      </w:r>
      <w:r w:rsidRPr="005F1135">
        <w:t xml:space="preserve">за вычетом соответствующего размера неустойки (штрафа, пени). В этом случае </w:t>
      </w:r>
      <w:r>
        <w:t xml:space="preserve">Исполнителю </w:t>
      </w:r>
      <w:r w:rsidRPr="005F1135">
        <w:t xml:space="preserve">перечисляется сумма за минусом суммы неустойки (штрафа, пени) на основании документа о приемки </w:t>
      </w:r>
      <w:r>
        <w:t>выполненных работ</w:t>
      </w:r>
      <w:r w:rsidRPr="005F1135">
        <w:t xml:space="preserve">, в котором указываются: сумма, подлежащая оплате в соответствии с </w:t>
      </w:r>
      <w:r w:rsidRPr="005F1135">
        <w:lastRenderedPageBreak/>
        <w:t xml:space="preserve">условиями </w:t>
      </w:r>
      <w:r>
        <w:t>договора</w:t>
      </w:r>
      <w:r w:rsidRPr="005F1135">
        <w:t xml:space="preserve">; размер неустойки (штрафа, пени), подлежащий взысканию; основания применения и порядок расчета неустойки (штрафа, пени); итоговая сумма, подлежащая оплате по </w:t>
      </w:r>
      <w:r>
        <w:t>договору</w:t>
      </w:r>
      <w:r w:rsidRPr="005F1135">
        <w:t xml:space="preserve">. Дополнительное согласие </w:t>
      </w:r>
      <w:r>
        <w:t>Исполнителя</w:t>
      </w:r>
      <w:r w:rsidRPr="005F1135">
        <w:t xml:space="preserve"> не требуется.</w:t>
      </w:r>
    </w:p>
    <w:p w:rsidR="001B7406" w:rsidRDefault="001B7406">
      <w:pPr>
        <w:pStyle w:val="ConsPlusNormal"/>
        <w:ind w:firstLine="709"/>
        <w:jc w:val="both"/>
        <w:rPr>
          <w:rFonts w:ascii="Times New Roman" w:hAnsi="Times New Roman" w:cs="Times New Roman"/>
          <w:sz w:val="24"/>
          <w:szCs w:val="24"/>
        </w:rPr>
      </w:pPr>
    </w:p>
    <w:p w:rsidR="001B7406" w:rsidRDefault="00F91010">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7. ОБСТОЯТЕЛЬСТВА НЕПРЕОДОЛИМОЙ СИЛЫ</w:t>
      </w:r>
    </w:p>
    <w:p w:rsidR="001B7406" w:rsidRDefault="00F9101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1B7406" w:rsidRDefault="00F9101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7.2. Сторона, для которой создалась невозможность исполнения обязательств по Договору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B7406" w:rsidRDefault="00F9101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1B7406" w:rsidRDefault="00F9101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406" w:rsidRDefault="001B7406">
      <w:pPr>
        <w:pStyle w:val="ConsPlusNormal"/>
        <w:jc w:val="both"/>
        <w:rPr>
          <w:rFonts w:ascii="Times New Roman" w:hAnsi="Times New Roman" w:cs="Times New Roman"/>
          <w:sz w:val="24"/>
          <w:szCs w:val="24"/>
        </w:rPr>
      </w:pPr>
    </w:p>
    <w:p w:rsidR="001B7406" w:rsidRDefault="00F91010">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8. РАССМОТРЕНИЕ И РАЗРЕШЕНИЕ СПОРОВ</w:t>
      </w:r>
    </w:p>
    <w:p w:rsidR="001B7406" w:rsidRDefault="00F9101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1B7406" w:rsidRDefault="00F9101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B7406" w:rsidRDefault="00F9101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8.3. </w:t>
      </w:r>
      <w:r>
        <w:rPr>
          <w:rFonts w:ascii="Times New Roman" w:hAnsi="Times New Roman"/>
          <w:sz w:val="24"/>
          <w:szCs w:val="24"/>
        </w:rPr>
        <w:t>Срок рассмотрения претензии не может превышать 15 дней с даты ее получения</w:t>
      </w:r>
      <w:r>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на указанные в настоящем Договоре электронные адреса Сторон - с последующим предоставлением оригинала документа.</w:t>
      </w:r>
    </w:p>
    <w:p w:rsidR="001B7406" w:rsidRDefault="00F9101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8.4. При </w:t>
      </w:r>
      <w:proofErr w:type="spellStart"/>
      <w:r>
        <w:rPr>
          <w:rFonts w:ascii="Times New Roman" w:hAnsi="Times New Roman" w:cs="Times New Roman"/>
          <w:sz w:val="24"/>
          <w:szCs w:val="24"/>
        </w:rPr>
        <w:t>неурегулировании</w:t>
      </w:r>
      <w:proofErr w:type="spellEnd"/>
      <w:r>
        <w:rPr>
          <w:rFonts w:ascii="Times New Roman" w:hAnsi="Times New Roman" w:cs="Times New Roman"/>
          <w:sz w:val="24"/>
          <w:szCs w:val="24"/>
        </w:rPr>
        <w:t xml:space="preserve"> Сторонами спора в досудебном порядке, спор подлежит рассмотрению в Арбитражном суде Красноярского края.</w:t>
      </w:r>
    </w:p>
    <w:p w:rsidR="001B7406" w:rsidRDefault="001B7406">
      <w:pPr>
        <w:pStyle w:val="ConsPlusNormal"/>
        <w:ind w:firstLine="709"/>
        <w:jc w:val="both"/>
        <w:rPr>
          <w:rFonts w:ascii="Times New Roman" w:hAnsi="Times New Roman" w:cs="Times New Roman"/>
          <w:sz w:val="24"/>
          <w:szCs w:val="24"/>
        </w:rPr>
      </w:pPr>
    </w:p>
    <w:p w:rsidR="001B7406" w:rsidRDefault="00F91010">
      <w:pPr>
        <w:pStyle w:val="ConsPlusNormal"/>
        <w:ind w:firstLine="709"/>
        <w:jc w:val="center"/>
        <w:outlineLvl w:val="0"/>
        <w:rPr>
          <w:rFonts w:ascii="Times New Roman" w:hAnsi="Times New Roman" w:cs="Times New Roman"/>
          <w:b/>
          <w:sz w:val="24"/>
          <w:szCs w:val="24"/>
        </w:rPr>
      </w:pPr>
      <w:r>
        <w:rPr>
          <w:rFonts w:ascii="Times New Roman" w:hAnsi="Times New Roman" w:cs="Times New Roman"/>
          <w:b/>
          <w:sz w:val="24"/>
          <w:szCs w:val="24"/>
        </w:rPr>
        <w:t>9. ПОРЯДОК ИЗМЕНЕНИЯ И РАСТОРЖЕНИЯ ДОГОВОРА</w:t>
      </w:r>
    </w:p>
    <w:p w:rsidR="001B7406" w:rsidRDefault="00F9101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9.1.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9" w:history="1">
        <w:r>
          <w:rPr>
            <w:rFonts w:ascii="Times New Roman" w:hAnsi="Times New Roman" w:cs="Times New Roman"/>
            <w:color w:val="0000FF"/>
            <w:sz w:val="24"/>
            <w:szCs w:val="24"/>
          </w:rPr>
          <w:t>частями 9</w:t>
        </w:r>
      </w:hyperlink>
      <w:r>
        <w:rPr>
          <w:rFonts w:ascii="Times New Roman" w:hAnsi="Times New Roman" w:cs="Times New Roman"/>
          <w:sz w:val="24"/>
          <w:szCs w:val="24"/>
        </w:rPr>
        <w:t xml:space="preserve"> - </w:t>
      </w:r>
      <w:hyperlink r:id="rId10" w:history="1">
        <w:r>
          <w:rPr>
            <w:rFonts w:ascii="Times New Roman" w:hAnsi="Times New Roman" w:cs="Times New Roman"/>
            <w:color w:val="0000FF"/>
            <w:sz w:val="24"/>
            <w:szCs w:val="24"/>
          </w:rPr>
          <w:t>23 статьи 95</w:t>
        </w:r>
      </w:hyperlink>
      <w:r>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B7406" w:rsidRDefault="00F9101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9.2.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1B7406" w:rsidRDefault="00F9101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9.3. Изменение условий Договора при его исполнении не допускается, за исключением случаев предусмотренных </w:t>
      </w:r>
      <w:hyperlink r:id="rId11" w:history="1">
        <w:r>
          <w:rPr>
            <w:rFonts w:ascii="Times New Roman" w:hAnsi="Times New Roman" w:cs="Times New Roman"/>
            <w:sz w:val="24"/>
            <w:szCs w:val="24"/>
          </w:rPr>
          <w:t>статьей 95</w:t>
        </w:r>
      </w:hyperlink>
      <w:r>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B7406" w:rsidRDefault="00F9101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9.4. При исполнении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B7406" w:rsidRDefault="00F9101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Передача прав и обязанностей по настоящему Договору правопреемнику Исполнителя осуществляется путем заключения соответствующего дополнительного соглашения к настоящему Договору.</w:t>
      </w:r>
    </w:p>
    <w:p w:rsidR="001B7406" w:rsidRDefault="001B7406">
      <w:pPr>
        <w:pStyle w:val="ConsPlusNormal"/>
        <w:ind w:firstLine="709"/>
        <w:jc w:val="both"/>
        <w:rPr>
          <w:rFonts w:ascii="Times New Roman" w:hAnsi="Times New Roman" w:cs="Times New Roman"/>
          <w:sz w:val="24"/>
          <w:szCs w:val="24"/>
        </w:rPr>
      </w:pPr>
    </w:p>
    <w:p w:rsidR="001B7406" w:rsidRDefault="00F91010">
      <w:pPr>
        <w:pStyle w:val="ConsPlusNormal"/>
        <w:ind w:firstLine="709"/>
        <w:jc w:val="center"/>
        <w:outlineLvl w:val="0"/>
        <w:rPr>
          <w:rFonts w:ascii="Times New Roman" w:hAnsi="Times New Roman" w:cs="Times New Roman"/>
          <w:b/>
          <w:sz w:val="24"/>
          <w:szCs w:val="24"/>
        </w:rPr>
      </w:pPr>
      <w:r>
        <w:rPr>
          <w:rFonts w:ascii="Times New Roman" w:hAnsi="Times New Roman" w:cs="Times New Roman"/>
          <w:b/>
          <w:sz w:val="24"/>
          <w:szCs w:val="24"/>
        </w:rPr>
        <w:t xml:space="preserve">10. ПРОЧИЕ ПОЛОЖЕНИЯ </w:t>
      </w:r>
    </w:p>
    <w:p w:rsidR="00932F60" w:rsidRDefault="00932F60" w:rsidP="00932F60">
      <w:pPr>
        <w:pStyle w:val="ConsPlusNormal"/>
        <w:ind w:firstLine="709"/>
        <w:jc w:val="both"/>
      </w:pPr>
      <w:bookmarkStart w:id="18" w:name="P357"/>
      <w:bookmarkEnd w:id="18"/>
      <w:r w:rsidRPr="00D10669">
        <w:rPr>
          <w:rFonts w:ascii="Times New Roman" w:hAnsi="Times New Roman" w:cs="Times New Roman"/>
          <w:sz w:val="24"/>
          <w:szCs w:val="24"/>
        </w:rPr>
        <w:t>1</w:t>
      </w:r>
      <w:r>
        <w:rPr>
          <w:rFonts w:ascii="Times New Roman" w:hAnsi="Times New Roman" w:cs="Times New Roman"/>
          <w:sz w:val="24"/>
          <w:szCs w:val="24"/>
        </w:rPr>
        <w:t>0</w:t>
      </w:r>
      <w:r w:rsidRPr="00D10669">
        <w:rPr>
          <w:rFonts w:ascii="Times New Roman" w:hAnsi="Times New Roman" w:cs="Times New Roman"/>
          <w:sz w:val="24"/>
          <w:szCs w:val="24"/>
        </w:rPr>
        <w:t xml:space="preserve">.1. Во всем, что не предусмотрено </w:t>
      </w:r>
      <w:r>
        <w:rPr>
          <w:rFonts w:ascii="Times New Roman" w:hAnsi="Times New Roman" w:cs="Times New Roman"/>
          <w:sz w:val="24"/>
          <w:szCs w:val="24"/>
        </w:rPr>
        <w:t>Договором</w:t>
      </w:r>
      <w:r w:rsidRPr="00D10669">
        <w:rPr>
          <w:rFonts w:ascii="Times New Roman" w:hAnsi="Times New Roman" w:cs="Times New Roman"/>
          <w:sz w:val="24"/>
          <w:szCs w:val="24"/>
        </w:rPr>
        <w:t>, Стороны руководствуются законодательством Российской Федерации.</w:t>
      </w:r>
      <w:r w:rsidRPr="00933FA4">
        <w:t xml:space="preserve"> </w:t>
      </w:r>
    </w:p>
    <w:p w:rsidR="00932F60" w:rsidRPr="00AF1683" w:rsidRDefault="00932F60" w:rsidP="00932F60">
      <w:pPr>
        <w:pStyle w:val="ConsPlusNormal"/>
        <w:ind w:firstLine="567"/>
        <w:jc w:val="both"/>
        <w:rPr>
          <w:rFonts w:ascii="Times New Roman" w:hAnsi="Times New Roman" w:cs="Times New Roman"/>
          <w:snapToGrid w:val="0"/>
          <w:color w:val="000000"/>
          <w:sz w:val="24"/>
          <w:szCs w:val="24"/>
        </w:rPr>
      </w:pPr>
      <w:r w:rsidRPr="00AF1683">
        <w:rPr>
          <w:rFonts w:ascii="Times New Roman" w:hAnsi="Times New Roman" w:cs="Times New Roman"/>
          <w:snapToGrid w:val="0"/>
          <w:color w:val="000000"/>
          <w:sz w:val="24"/>
          <w:szCs w:val="24"/>
        </w:rPr>
        <w:lastRenderedPageBreak/>
        <w:t>На момент подписания настоящего Договора, Исполнитель декларирует свое соответствие требованиям,</w:t>
      </w:r>
      <w:r w:rsidRPr="00AF1683">
        <w:t xml:space="preserve"> </w:t>
      </w:r>
      <w:r w:rsidRPr="00AF1683">
        <w:rPr>
          <w:rFonts w:ascii="Times New Roman" w:hAnsi="Times New Roman" w:cs="Times New Roman"/>
          <w:snapToGrid w:val="0"/>
          <w:color w:val="000000"/>
          <w:sz w:val="24"/>
          <w:szCs w:val="24"/>
        </w:rPr>
        <w:t>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32F60" w:rsidRPr="00D10669" w:rsidRDefault="00932F60" w:rsidP="00932F6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D10669">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32F60" w:rsidRDefault="00932F60" w:rsidP="00932F6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D10669">
        <w:rPr>
          <w:rFonts w:ascii="Times New Roman" w:hAnsi="Times New Roman" w:cs="Times New Roman"/>
          <w:sz w:val="24"/>
          <w:szCs w:val="24"/>
        </w:rPr>
        <w:t>.</w:t>
      </w:r>
      <w:r>
        <w:rPr>
          <w:rFonts w:ascii="Times New Roman" w:hAnsi="Times New Roman" w:cs="Times New Roman"/>
          <w:sz w:val="24"/>
          <w:szCs w:val="24"/>
        </w:rPr>
        <w:t>3</w:t>
      </w:r>
      <w:r w:rsidRPr="00D10669">
        <w:rPr>
          <w:rFonts w:ascii="Times New Roman" w:hAnsi="Times New Roman" w:cs="Times New Roman"/>
          <w:sz w:val="24"/>
          <w:szCs w:val="24"/>
        </w:rPr>
        <w:t xml:space="preserve">. Стороны обязуются обеспечить конфиденциальность сведений, относящихся к предмету </w:t>
      </w:r>
      <w:r>
        <w:rPr>
          <w:rFonts w:ascii="Times New Roman" w:hAnsi="Times New Roman" w:cs="Times New Roman"/>
          <w:sz w:val="24"/>
          <w:szCs w:val="24"/>
        </w:rPr>
        <w:t>Договора</w:t>
      </w:r>
      <w:r w:rsidRPr="00D10669">
        <w:rPr>
          <w:rFonts w:ascii="Times New Roman" w:hAnsi="Times New Roman" w:cs="Times New Roman"/>
          <w:sz w:val="24"/>
          <w:szCs w:val="24"/>
        </w:rPr>
        <w:t xml:space="preserve">, и ставших им известными в ходе исполнения </w:t>
      </w:r>
      <w:r>
        <w:rPr>
          <w:rFonts w:ascii="Times New Roman" w:hAnsi="Times New Roman" w:cs="Times New Roman"/>
          <w:sz w:val="24"/>
          <w:szCs w:val="24"/>
        </w:rPr>
        <w:t>Договора</w:t>
      </w:r>
      <w:r w:rsidRPr="00D10669">
        <w:rPr>
          <w:rFonts w:ascii="Times New Roman" w:hAnsi="Times New Roman" w:cs="Times New Roman"/>
          <w:sz w:val="24"/>
          <w:szCs w:val="24"/>
        </w:rPr>
        <w:t>.</w:t>
      </w:r>
    </w:p>
    <w:p w:rsidR="005710EF" w:rsidRDefault="00932F60" w:rsidP="005710EF">
      <w:pPr>
        <w:pStyle w:val="ConsPlusNormal"/>
        <w:ind w:firstLine="709"/>
        <w:jc w:val="both"/>
        <w:rPr>
          <w:rFonts w:ascii="Times New Roman" w:hAnsi="Times New Roman" w:cs="Times New Roman"/>
          <w:sz w:val="24"/>
          <w:szCs w:val="24"/>
        </w:rPr>
      </w:pPr>
      <w:r w:rsidRPr="00446067">
        <w:rPr>
          <w:rFonts w:ascii="Times New Roman" w:hAnsi="Times New Roman" w:cs="Times New Roman"/>
          <w:sz w:val="24"/>
          <w:szCs w:val="24"/>
        </w:rPr>
        <w:t>10</w:t>
      </w:r>
      <w:r>
        <w:rPr>
          <w:rFonts w:ascii="Times New Roman" w:hAnsi="Times New Roman" w:cs="Times New Roman"/>
          <w:sz w:val="24"/>
          <w:szCs w:val="24"/>
        </w:rPr>
        <w:t>.4</w:t>
      </w:r>
      <w:r w:rsidRPr="00446067">
        <w:rPr>
          <w:rFonts w:ascii="Times New Roman" w:hAnsi="Times New Roman" w:cs="Times New Roman"/>
          <w:sz w:val="24"/>
          <w:szCs w:val="24"/>
        </w:rPr>
        <w:t xml:space="preserve">. </w:t>
      </w:r>
      <w:r w:rsidR="005710EF" w:rsidRPr="00446067">
        <w:rPr>
          <w:rFonts w:ascii="Times New Roman" w:hAnsi="Times New Roman" w:cs="Times New Roman"/>
          <w:sz w:val="24"/>
          <w:szCs w:val="24"/>
        </w:rPr>
        <w:t>Настоящий Договор составлен и подписан в двух экземплярах, имеющих одинаковую юридическую силу, по одному экземпляру для каждой Стороны.</w:t>
      </w:r>
    </w:p>
    <w:p w:rsidR="005710EF" w:rsidRPr="00F92924" w:rsidRDefault="005710EF" w:rsidP="005710EF">
      <w:pPr>
        <w:pStyle w:val="ConsPlusNormal"/>
        <w:ind w:firstLine="709"/>
        <w:jc w:val="both"/>
        <w:rPr>
          <w:rFonts w:ascii="Times New Roman" w:hAnsi="Times New Roman" w:cs="Times New Roman"/>
          <w:i/>
          <w:sz w:val="24"/>
          <w:szCs w:val="24"/>
        </w:rPr>
      </w:pPr>
      <w:r w:rsidRPr="00F92924">
        <w:rPr>
          <w:rFonts w:ascii="Times New Roman" w:hAnsi="Times New Roman" w:cs="Times New Roman"/>
          <w:i/>
          <w:sz w:val="24"/>
          <w:szCs w:val="24"/>
        </w:rPr>
        <w:t>ИЛИ</w:t>
      </w:r>
    </w:p>
    <w:p w:rsidR="005710EF" w:rsidRPr="00446067" w:rsidRDefault="005710EF" w:rsidP="005710EF">
      <w:pPr>
        <w:pStyle w:val="ConsPlusNormal"/>
        <w:ind w:firstLine="709"/>
        <w:jc w:val="both"/>
        <w:rPr>
          <w:rFonts w:ascii="Times New Roman" w:hAnsi="Times New Roman" w:cs="Times New Roman"/>
          <w:sz w:val="24"/>
          <w:szCs w:val="24"/>
        </w:rPr>
      </w:pPr>
      <w:r w:rsidRPr="00F92924">
        <w:rPr>
          <w:rFonts w:ascii="Times New Roman" w:hAnsi="Times New Roman" w:cs="Times New Roman"/>
          <w:sz w:val="24"/>
          <w:szCs w:val="24"/>
        </w:rPr>
        <w:t>Настоящий Договор составлен в форме электронного документа, подписанного усиленными электронными подписями Сторон.</w:t>
      </w:r>
    </w:p>
    <w:p w:rsidR="00932F60" w:rsidRPr="00446067" w:rsidRDefault="00932F60" w:rsidP="00932F6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10.5</w:t>
      </w:r>
      <w:r w:rsidRPr="00446067">
        <w:rPr>
          <w:rFonts w:ascii="Times New Roman" w:hAnsi="Times New Roman" w:cs="Times New Roman"/>
          <w:sz w:val="24"/>
          <w:szCs w:val="24"/>
        </w:rPr>
        <w:t>. Во всем, что не оговорено в Договоре, Стороны руководствуются действующим законодательством Российской Федерации.</w:t>
      </w:r>
    </w:p>
    <w:p w:rsidR="001B7406" w:rsidRDefault="00F91010">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11. ПЕРЕЧЕНЬ ПРИЛОЖЕНИЙ</w:t>
      </w:r>
    </w:p>
    <w:p w:rsidR="001B7406" w:rsidRDefault="00F91010">
      <w:pPr>
        <w:widowControl w:val="0"/>
        <w:autoSpaceDE w:val="0"/>
        <w:autoSpaceDN w:val="0"/>
        <w:adjustRightInd w:val="0"/>
        <w:ind w:firstLine="567"/>
        <w:rPr>
          <w:color w:val="000000"/>
        </w:rPr>
      </w:pPr>
      <w:r>
        <w:rPr>
          <w:color w:val="000000"/>
        </w:rPr>
        <w:t>11.1. Неотъемлемой частью настоящего Договора являются следующие приложения:</w:t>
      </w:r>
    </w:p>
    <w:p w:rsidR="001B7406" w:rsidRDefault="00F91010">
      <w:pPr>
        <w:widowControl w:val="0"/>
        <w:autoSpaceDE w:val="0"/>
        <w:autoSpaceDN w:val="0"/>
        <w:adjustRightInd w:val="0"/>
        <w:ind w:firstLine="567"/>
        <w:rPr>
          <w:color w:val="000000"/>
        </w:rPr>
      </w:pPr>
      <w:r>
        <w:rPr>
          <w:color w:val="000000"/>
        </w:rPr>
        <w:t xml:space="preserve">Приложение № 1 – Техническое задание. </w:t>
      </w:r>
    </w:p>
    <w:p w:rsidR="001B7406" w:rsidRDefault="00F91010">
      <w:pPr>
        <w:widowControl w:val="0"/>
        <w:autoSpaceDE w:val="0"/>
        <w:autoSpaceDN w:val="0"/>
        <w:adjustRightInd w:val="0"/>
        <w:ind w:firstLine="567"/>
        <w:rPr>
          <w:color w:val="000000"/>
        </w:rPr>
      </w:pPr>
      <w:r>
        <w:rPr>
          <w:color w:val="000000"/>
        </w:rPr>
        <w:t xml:space="preserve">Приложение № 2 – Спецификация. </w:t>
      </w:r>
    </w:p>
    <w:p w:rsidR="001B7406" w:rsidRDefault="00F91010">
      <w:pPr>
        <w:widowControl w:val="0"/>
        <w:autoSpaceDE w:val="0"/>
        <w:autoSpaceDN w:val="0"/>
        <w:adjustRightInd w:val="0"/>
        <w:ind w:firstLine="567"/>
        <w:jc w:val="both"/>
        <w:rPr>
          <w:color w:val="000000"/>
        </w:rPr>
      </w:pPr>
      <w:r>
        <w:rPr>
          <w:color w:val="000000"/>
        </w:rPr>
        <w:t>Приложение № 3 – Форма Заключения проведения экспертизы результатов, предусмотренных Договором.</w:t>
      </w:r>
    </w:p>
    <w:p w:rsidR="001B7406" w:rsidRDefault="00F91010">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12. АДРЕСА И БАНКОВСКИЕ РЕКВИЗИТЫ СТОРОН</w:t>
      </w:r>
    </w:p>
    <w:tbl>
      <w:tblPr>
        <w:tblW w:w="4375" w:type="pct"/>
        <w:tblLook w:val="04A0" w:firstRow="1" w:lastRow="0" w:firstColumn="1" w:lastColumn="0" w:noHBand="0" w:noVBand="1"/>
      </w:tblPr>
      <w:tblGrid>
        <w:gridCol w:w="6194"/>
        <w:gridCol w:w="2736"/>
      </w:tblGrid>
      <w:tr w:rsidR="001B7406" w:rsidTr="007B3A83">
        <w:tc>
          <w:tcPr>
            <w:tcW w:w="3889" w:type="pct"/>
          </w:tcPr>
          <w:p w:rsidR="005A61B1" w:rsidRPr="00B1379A" w:rsidRDefault="005A61B1" w:rsidP="005A61B1">
            <w:pPr>
              <w:widowControl w:val="0"/>
              <w:tabs>
                <w:tab w:val="left" w:pos="851"/>
                <w:tab w:val="left" w:pos="1134"/>
                <w:tab w:val="left" w:pos="1276"/>
              </w:tabs>
              <w:autoSpaceDE w:val="0"/>
              <w:autoSpaceDN w:val="0"/>
              <w:adjustRightInd w:val="0"/>
              <w:ind w:right="141"/>
              <w:contextualSpacing/>
              <w:rPr>
                <w:b/>
              </w:rPr>
            </w:pPr>
            <w:r w:rsidRPr="00B1379A">
              <w:rPr>
                <w:b/>
              </w:rPr>
              <w:t>Заказчик:</w:t>
            </w:r>
          </w:p>
          <w:p w:rsidR="005A61B1" w:rsidRDefault="005A61B1" w:rsidP="005A61B1">
            <w:pPr>
              <w:contextualSpacing/>
            </w:pPr>
            <w: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p>
          <w:p w:rsidR="005A61B1" w:rsidRDefault="005A61B1" w:rsidP="005A61B1">
            <w:pPr>
              <w:contextualSpacing/>
            </w:pPr>
            <w:r>
              <w:rPr>
                <w:b/>
              </w:rPr>
              <w:t>Юридический адрес:</w:t>
            </w:r>
            <w:r>
              <w:t xml:space="preserve"> 115516, г. Москва, </w:t>
            </w:r>
            <w:proofErr w:type="spellStart"/>
            <w:proofErr w:type="gramStart"/>
            <w:r>
              <w:t>вн.тер</w:t>
            </w:r>
            <w:proofErr w:type="gramEnd"/>
            <w:r>
              <w:t>.г.муниципальный</w:t>
            </w:r>
            <w:proofErr w:type="spellEnd"/>
            <w:r>
              <w:t xml:space="preserve"> округ Царицыно, </w:t>
            </w:r>
            <w:proofErr w:type="spellStart"/>
            <w:r>
              <w:t>ул.Веселая</w:t>
            </w:r>
            <w:proofErr w:type="spellEnd"/>
            <w:r>
              <w:t>, д. 33, к.3.</w:t>
            </w:r>
          </w:p>
          <w:p w:rsidR="005A61B1" w:rsidRDefault="005A61B1" w:rsidP="005A61B1">
            <w:pPr>
              <w:contextualSpacing/>
            </w:pPr>
            <w:r>
              <w:t>ИНН 5047024694, КПП 772401001.</w:t>
            </w:r>
          </w:p>
          <w:p w:rsidR="005A61B1" w:rsidRDefault="005A61B1" w:rsidP="005A61B1">
            <w:pPr>
              <w:contextualSpacing/>
            </w:pPr>
            <w:r>
              <w:t>ОГРН 1025006180924</w:t>
            </w:r>
          </w:p>
          <w:p w:rsidR="005A61B1" w:rsidRDefault="005A61B1" w:rsidP="005A61B1">
            <w:pPr>
              <w:contextualSpacing/>
              <w:rPr>
                <w:b/>
              </w:rPr>
            </w:pPr>
            <w:r>
              <w:rPr>
                <w:b/>
              </w:rPr>
              <w:t>Плательщик и грузополучатель:</w:t>
            </w:r>
          </w:p>
          <w:p w:rsidR="005A61B1" w:rsidRDefault="005A61B1" w:rsidP="005A61B1">
            <w:pPr>
              <w:contextualSpacing/>
            </w:pPr>
            <w:r>
              <w:t>Сибирский филиал федерального казенного учреждения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w:t>
            </w:r>
          </w:p>
          <w:p w:rsidR="005A61B1" w:rsidRDefault="005A61B1" w:rsidP="005A61B1">
            <w:pPr>
              <w:contextualSpacing/>
              <w:rPr>
                <w:b/>
              </w:rPr>
            </w:pPr>
            <w:r>
              <w:rPr>
                <w:b/>
              </w:rPr>
              <w:t>Сокращенное наименование:</w:t>
            </w:r>
          </w:p>
          <w:p w:rsidR="005A61B1" w:rsidRDefault="005A61B1" w:rsidP="005A61B1">
            <w:pPr>
              <w:contextualSpacing/>
            </w:pPr>
            <w:r>
              <w:t xml:space="preserve">Сибирский филиал Центра МТМО МЧС России </w:t>
            </w:r>
          </w:p>
          <w:p w:rsidR="005A61B1" w:rsidRDefault="005A61B1" w:rsidP="005A61B1">
            <w:pPr>
              <w:contextualSpacing/>
              <w:rPr>
                <w:b/>
              </w:rPr>
            </w:pPr>
            <w:r>
              <w:rPr>
                <w:b/>
              </w:rPr>
              <w:t>Адрес места нахождения:</w:t>
            </w:r>
          </w:p>
          <w:p w:rsidR="005A61B1" w:rsidRDefault="005A61B1" w:rsidP="005A61B1">
            <w:pPr>
              <w:contextualSpacing/>
            </w:pPr>
            <w:r>
              <w:t>660111, Россия, Красноярский край,</w:t>
            </w:r>
          </w:p>
          <w:p w:rsidR="005A61B1" w:rsidRDefault="005A61B1" w:rsidP="005A61B1">
            <w:pPr>
              <w:contextualSpacing/>
            </w:pPr>
            <w:r>
              <w:t>г. Красноярск, ул. Пограничников, участок 5"Г".</w:t>
            </w:r>
          </w:p>
          <w:p w:rsidR="005A61B1" w:rsidRDefault="005A61B1" w:rsidP="005A61B1">
            <w:pPr>
              <w:contextualSpacing/>
            </w:pPr>
            <w:r>
              <w:t>ИНН 5047024694/КПП 246543001</w:t>
            </w:r>
          </w:p>
          <w:p w:rsidR="005A61B1" w:rsidRDefault="005A61B1" w:rsidP="005A61B1">
            <w:pPr>
              <w:contextualSpacing/>
              <w:rPr>
                <w:b/>
              </w:rPr>
            </w:pPr>
            <w:r>
              <w:rPr>
                <w:b/>
              </w:rPr>
              <w:t>Банковские реквизиты:</w:t>
            </w:r>
          </w:p>
          <w:p w:rsidR="005A61B1" w:rsidRDefault="005A61B1" w:rsidP="005A61B1">
            <w:pPr>
              <w:contextualSpacing/>
            </w:pPr>
            <w:r>
              <w:t>Казначейский счет 03211643000000015107</w:t>
            </w:r>
          </w:p>
          <w:p w:rsidR="005A61B1" w:rsidRDefault="005A61B1" w:rsidP="005A61B1">
            <w:pPr>
              <w:contextualSpacing/>
            </w:pPr>
            <w:r>
              <w:t>ЕКС 40102810445370000043</w:t>
            </w:r>
          </w:p>
          <w:p w:rsidR="005A61B1" w:rsidRDefault="005A61B1" w:rsidP="005A61B1">
            <w:pPr>
              <w:contextualSpacing/>
            </w:pPr>
            <w:r>
              <w:t xml:space="preserve">ОКЦ № 1 </w:t>
            </w:r>
            <w:proofErr w:type="spellStart"/>
            <w:r>
              <w:t>СибГУ</w:t>
            </w:r>
            <w:proofErr w:type="spellEnd"/>
            <w:r>
              <w:t xml:space="preserve"> Банка России//УФК по Новосибирской области, г. Новосибирск</w:t>
            </w:r>
          </w:p>
          <w:p w:rsidR="005A61B1" w:rsidRDefault="005A61B1" w:rsidP="005A61B1">
            <w:pPr>
              <w:contextualSpacing/>
            </w:pPr>
            <w:r>
              <w:t>БИК 015004950</w:t>
            </w:r>
          </w:p>
          <w:p w:rsidR="005A61B1" w:rsidRDefault="005A61B1" w:rsidP="005A61B1">
            <w:pPr>
              <w:contextualSpacing/>
            </w:pPr>
            <w:r>
              <w:lastRenderedPageBreak/>
              <w:t>УФК по Новосибирской области (Сибирский филиал Центра МТМО МЧС России л/с 03191F93660)</w:t>
            </w:r>
          </w:p>
          <w:p w:rsidR="005A61B1" w:rsidRDefault="005A61B1" w:rsidP="005A61B1">
            <w:pPr>
              <w:contextualSpacing/>
            </w:pPr>
            <w:r>
              <w:t>ОКТМО 04701000001 ОКПО 42573945</w:t>
            </w:r>
          </w:p>
          <w:p w:rsidR="005A61B1" w:rsidRDefault="005A61B1" w:rsidP="005A61B1">
            <w:pPr>
              <w:contextualSpacing/>
            </w:pPr>
            <w:r>
              <w:t>телефон: 8(391) 234-08-30</w:t>
            </w:r>
          </w:p>
          <w:p w:rsidR="005A61B1" w:rsidRDefault="005A61B1" w:rsidP="005A61B1">
            <w:pPr>
              <w:rPr>
                <w:rFonts w:ascii="Calibri" w:hAnsi="Calibri"/>
                <w:sz w:val="22"/>
                <w:szCs w:val="22"/>
              </w:rPr>
            </w:pPr>
            <w:r>
              <w:t xml:space="preserve">Адрес электронной почты: </w:t>
            </w:r>
            <w:r w:rsidRPr="00B540A5">
              <w:t>sf@cmtmo.mchs.gov.ru</w:t>
            </w:r>
          </w:p>
          <w:p w:rsidR="001B7406" w:rsidRDefault="001B7406" w:rsidP="005A61B1">
            <w:pPr>
              <w:widowControl w:val="0"/>
            </w:pPr>
          </w:p>
        </w:tc>
        <w:tc>
          <w:tcPr>
            <w:tcW w:w="1111" w:type="pct"/>
          </w:tcPr>
          <w:p w:rsidR="001B7406" w:rsidRPr="007B3A83" w:rsidRDefault="007B3A83">
            <w:pPr>
              <w:widowControl w:val="0"/>
              <w:autoSpaceDE w:val="0"/>
              <w:autoSpaceDN w:val="0"/>
              <w:adjustRightInd w:val="0"/>
              <w:rPr>
                <w:b/>
              </w:rPr>
            </w:pPr>
            <w:r w:rsidRPr="007B3A83">
              <w:rPr>
                <w:b/>
              </w:rPr>
              <w:lastRenderedPageBreak/>
              <w:t>Исполнитель:</w:t>
            </w:r>
          </w:p>
          <w:p w:rsidR="007B3A83" w:rsidRPr="00844E77" w:rsidRDefault="007B3A83">
            <w:pPr>
              <w:widowControl w:val="0"/>
              <w:autoSpaceDE w:val="0"/>
              <w:autoSpaceDN w:val="0"/>
              <w:adjustRightInd w:val="0"/>
            </w:pPr>
          </w:p>
        </w:tc>
      </w:tr>
      <w:tr w:rsidR="001B7406" w:rsidTr="007B3A83">
        <w:trPr>
          <w:trHeight w:val="1435"/>
        </w:trPr>
        <w:tc>
          <w:tcPr>
            <w:tcW w:w="3889" w:type="pct"/>
          </w:tcPr>
          <w:p w:rsidR="007B3A83" w:rsidRDefault="00844E77" w:rsidP="007B3A83">
            <w:pPr>
              <w:widowControl w:val="0"/>
              <w:tabs>
                <w:tab w:val="left" w:pos="1260"/>
              </w:tabs>
              <w:autoSpaceDE w:val="0"/>
              <w:autoSpaceDN w:val="0"/>
              <w:adjustRightInd w:val="0"/>
            </w:pPr>
            <w:r w:rsidRPr="00B1379A">
              <w:lastRenderedPageBreak/>
              <w:t xml:space="preserve">______________________ </w:t>
            </w:r>
          </w:p>
          <w:p w:rsidR="001B7406" w:rsidRPr="00844E77" w:rsidRDefault="00844E77" w:rsidP="007B3A83">
            <w:pPr>
              <w:widowControl w:val="0"/>
              <w:tabs>
                <w:tab w:val="left" w:pos="1260"/>
              </w:tabs>
              <w:autoSpaceDE w:val="0"/>
              <w:autoSpaceDN w:val="0"/>
              <w:adjustRightInd w:val="0"/>
              <w:rPr>
                <w:i/>
                <w:lang w:eastAsia="ar-SA"/>
              </w:rPr>
            </w:pPr>
            <w:r w:rsidRPr="00844E77">
              <w:rPr>
                <w:i/>
                <w:lang w:eastAsia="ar-SA"/>
              </w:rPr>
              <w:t>Подписано ЭП</w:t>
            </w:r>
            <w:r w:rsidR="005710EF">
              <w:rPr>
                <w:i/>
                <w:lang w:eastAsia="ar-SA"/>
              </w:rPr>
              <w:t>/ МП</w:t>
            </w:r>
          </w:p>
        </w:tc>
        <w:tc>
          <w:tcPr>
            <w:tcW w:w="1111" w:type="pct"/>
          </w:tcPr>
          <w:p w:rsidR="00844E77" w:rsidRPr="00487738" w:rsidRDefault="00844E77" w:rsidP="00844E77">
            <w:pPr>
              <w:tabs>
                <w:tab w:val="left" w:pos="1260"/>
              </w:tabs>
              <w:textAlignment w:val="baseline"/>
              <w:rPr>
                <w:bCs/>
                <w:shd w:val="clear" w:color="auto" w:fill="FFFFFF"/>
              </w:rPr>
            </w:pPr>
            <w:r w:rsidRPr="00487738">
              <w:rPr>
                <w:bCs/>
                <w:shd w:val="clear" w:color="auto" w:fill="FFFFFF"/>
              </w:rPr>
              <w:t>_____________________</w:t>
            </w:r>
          </w:p>
          <w:p w:rsidR="001B7406" w:rsidRDefault="00844E77" w:rsidP="00844E77">
            <w:pPr>
              <w:widowControl w:val="0"/>
              <w:autoSpaceDE w:val="0"/>
              <w:autoSpaceDN w:val="0"/>
              <w:adjustRightInd w:val="0"/>
              <w:rPr>
                <w:lang w:eastAsia="ar-SA"/>
              </w:rPr>
            </w:pPr>
            <w:r w:rsidRPr="00487738">
              <w:rPr>
                <w:bCs/>
                <w:i/>
                <w:shd w:val="clear" w:color="auto" w:fill="FFFFFF"/>
              </w:rPr>
              <w:t>Подписано ЭП</w:t>
            </w:r>
            <w:r w:rsidR="005710EF">
              <w:rPr>
                <w:bCs/>
                <w:i/>
                <w:shd w:val="clear" w:color="auto" w:fill="FFFFFF"/>
              </w:rPr>
              <w:t>/ МП</w:t>
            </w:r>
          </w:p>
        </w:tc>
      </w:tr>
    </w:tbl>
    <w:p w:rsidR="001B7406" w:rsidRDefault="00F91010">
      <w:r>
        <w:br w:type="page"/>
      </w:r>
    </w:p>
    <w:p w:rsidR="001B7406" w:rsidRDefault="00F91010">
      <w:pPr>
        <w:jc w:val="right"/>
      </w:pPr>
      <w:r>
        <w:lastRenderedPageBreak/>
        <w:t>Приложение № 1</w:t>
      </w:r>
    </w:p>
    <w:p w:rsidR="001B7406" w:rsidRDefault="00F91010">
      <w:pPr>
        <w:jc w:val="right"/>
      </w:pPr>
      <w:r>
        <w:t xml:space="preserve">к Договору № </w:t>
      </w:r>
      <w:r w:rsidR="005710EF">
        <w:t>___</w:t>
      </w:r>
      <w:r>
        <w:t xml:space="preserve"> </w:t>
      </w:r>
      <w:r w:rsidR="00AC07C4">
        <w:t>от «</w:t>
      </w:r>
      <w:r w:rsidR="005710EF">
        <w:t>___</w:t>
      </w:r>
      <w:r w:rsidR="00AC07C4">
        <w:t xml:space="preserve">» </w:t>
      </w:r>
      <w:r w:rsidR="005710EF">
        <w:t>_____</w:t>
      </w:r>
      <w:r w:rsidR="00AC07C4">
        <w:t>202</w:t>
      </w:r>
      <w:r w:rsidR="005A61B1">
        <w:t>6</w:t>
      </w:r>
      <w:r w:rsidR="00AC07C4">
        <w:t> г.</w:t>
      </w:r>
    </w:p>
    <w:p w:rsidR="00C823CD" w:rsidRDefault="00C823CD" w:rsidP="00C823CD">
      <w:pPr>
        <w:widowControl w:val="0"/>
        <w:autoSpaceDE w:val="0"/>
        <w:autoSpaceDN w:val="0"/>
        <w:adjustRightInd w:val="0"/>
        <w:jc w:val="center"/>
        <w:rPr>
          <w:b/>
          <w:bCs/>
        </w:rPr>
      </w:pPr>
    </w:p>
    <w:p w:rsidR="00C823CD" w:rsidRPr="005C3827" w:rsidRDefault="00C823CD" w:rsidP="00C823CD">
      <w:pPr>
        <w:widowControl w:val="0"/>
        <w:autoSpaceDE w:val="0"/>
        <w:autoSpaceDN w:val="0"/>
        <w:adjustRightInd w:val="0"/>
        <w:jc w:val="center"/>
        <w:rPr>
          <w:b/>
          <w:bCs/>
        </w:rPr>
      </w:pPr>
      <w:r w:rsidRPr="005C3827">
        <w:rPr>
          <w:b/>
          <w:bCs/>
        </w:rPr>
        <w:t>ТЕХНИЧЕСКОЕ ЗАДАНИЕ</w:t>
      </w:r>
    </w:p>
    <w:p w:rsidR="00732047" w:rsidRDefault="005A61B1" w:rsidP="005A61B1">
      <w:pPr>
        <w:jc w:val="center"/>
        <w:rPr>
          <w:b/>
        </w:rPr>
      </w:pPr>
      <w:r>
        <w:rPr>
          <w:b/>
        </w:rPr>
        <w:t xml:space="preserve">на </w:t>
      </w:r>
      <w:r w:rsidRPr="005A61B1">
        <w:rPr>
          <w:b/>
          <w:color w:val="000000"/>
        </w:rPr>
        <w:t>выполнение работ по техническому обслуживанию (промывке) сетей наружной канализации.</w:t>
      </w:r>
    </w:p>
    <w:p w:rsidR="005A61B1" w:rsidRDefault="005A61B1" w:rsidP="005A61B1">
      <w:pPr>
        <w:jc w:val="center"/>
        <w:rPr>
          <w:b/>
        </w:rPr>
      </w:pPr>
    </w:p>
    <w:p w:rsidR="005A61B1" w:rsidRDefault="00653F92" w:rsidP="00653F92">
      <w:pPr>
        <w:jc w:val="both"/>
        <w:rPr>
          <w:b/>
          <w:color w:val="000000"/>
        </w:rPr>
      </w:pPr>
      <w:r w:rsidRPr="00A634A0">
        <w:tab/>
      </w:r>
      <w:r w:rsidRPr="005A61B1">
        <w:rPr>
          <w:b/>
        </w:rPr>
        <w:t>1.</w:t>
      </w:r>
      <w:r w:rsidRPr="00A634A0">
        <w:t xml:space="preserve"> </w:t>
      </w:r>
      <w:r w:rsidRPr="00653F92">
        <w:rPr>
          <w:b/>
        </w:rPr>
        <w:t>Предмет закупки:</w:t>
      </w:r>
      <w:r w:rsidRPr="00A634A0">
        <w:t xml:space="preserve"> </w:t>
      </w:r>
      <w:r w:rsidR="005A61B1" w:rsidRPr="005A61B1">
        <w:rPr>
          <w:color w:val="000000"/>
        </w:rPr>
        <w:t>выполнение работ по техническому обслуживанию (промывке) сетей наружной канализации.</w:t>
      </w:r>
    </w:p>
    <w:p w:rsidR="00653F92" w:rsidRPr="00A634A0" w:rsidRDefault="00653F92" w:rsidP="00653F92">
      <w:pPr>
        <w:jc w:val="both"/>
        <w:rPr>
          <w:b/>
          <w:bCs/>
        </w:rPr>
      </w:pPr>
      <w:r>
        <w:tab/>
      </w:r>
      <w:r w:rsidRPr="00A634A0">
        <w:rPr>
          <w:b/>
          <w:bCs/>
        </w:rPr>
        <w:t>2. Цели и правовое основание для выполнения работ</w:t>
      </w:r>
      <w:r>
        <w:rPr>
          <w:b/>
          <w:bCs/>
        </w:rPr>
        <w:t>:</w:t>
      </w:r>
    </w:p>
    <w:p w:rsidR="005A61B1" w:rsidRPr="00892220" w:rsidRDefault="00653F92" w:rsidP="005A61B1">
      <w:pPr>
        <w:autoSpaceDE w:val="0"/>
        <w:autoSpaceDN w:val="0"/>
        <w:adjustRightInd w:val="0"/>
        <w:jc w:val="both"/>
      </w:pPr>
      <w:r w:rsidRPr="00A634A0">
        <w:tab/>
      </w:r>
      <w:r w:rsidR="005A61B1" w:rsidRPr="00892220">
        <w:t xml:space="preserve">Целью данной закупки является: обеспечение работоспособности </w:t>
      </w:r>
      <w:r w:rsidR="005A61B1" w:rsidRPr="00892220">
        <w:rPr>
          <w:color w:val="000000"/>
        </w:rPr>
        <w:t xml:space="preserve">оборудования и </w:t>
      </w:r>
      <w:proofErr w:type="gramStart"/>
      <w:r w:rsidR="005A61B1" w:rsidRPr="00892220">
        <w:rPr>
          <w:color w:val="000000"/>
        </w:rPr>
        <w:t xml:space="preserve">предотвращение </w:t>
      </w:r>
      <w:r w:rsidR="005A61B1" w:rsidRPr="00892220">
        <w:t xml:space="preserve"> аварийных</w:t>
      </w:r>
      <w:proofErr w:type="gramEnd"/>
      <w:r w:rsidR="005A61B1" w:rsidRPr="00892220">
        <w:t xml:space="preserve"> ситуаций  в соответствии с Федеральным законом от 30 марта 1999 года № 52-ФЗ «О санитарно-эпидемиологическом благополучии населения» в рамках выполнения уставной деятельности учреждения.</w:t>
      </w:r>
    </w:p>
    <w:p w:rsidR="005A61B1" w:rsidRPr="00892220" w:rsidRDefault="005A61B1" w:rsidP="005A61B1">
      <w:pPr>
        <w:contextualSpacing/>
        <w:jc w:val="both"/>
        <w:rPr>
          <w:lang w:eastAsia="en-US"/>
        </w:rPr>
      </w:pPr>
      <w:r w:rsidRPr="00892220">
        <w:tab/>
      </w:r>
      <w:r w:rsidRPr="005A61B1">
        <w:rPr>
          <w:b/>
        </w:rPr>
        <w:t xml:space="preserve">3. </w:t>
      </w:r>
      <w:r w:rsidRPr="005A61B1">
        <w:rPr>
          <w:b/>
          <w:lang w:eastAsia="en-US"/>
        </w:rPr>
        <w:t>Место выполнения работ:</w:t>
      </w:r>
      <w:r w:rsidRPr="00892220">
        <w:rPr>
          <w:lang w:eastAsia="en-US"/>
        </w:rPr>
        <w:t xml:space="preserve"> служебная террито</w:t>
      </w:r>
      <w:r>
        <w:rPr>
          <w:lang w:eastAsia="en-US"/>
        </w:rPr>
        <w:t xml:space="preserve">рия Сибирского филиала Центра </w:t>
      </w:r>
      <w:proofErr w:type="gramStart"/>
      <w:r>
        <w:rPr>
          <w:lang w:eastAsia="en-US"/>
        </w:rPr>
        <w:t xml:space="preserve">МТМО  </w:t>
      </w:r>
      <w:r w:rsidRPr="00892220">
        <w:rPr>
          <w:lang w:eastAsia="en-US"/>
        </w:rPr>
        <w:t>МЧС</w:t>
      </w:r>
      <w:proofErr w:type="gramEnd"/>
      <w:r w:rsidRPr="00892220">
        <w:rPr>
          <w:lang w:eastAsia="en-US"/>
        </w:rPr>
        <w:t xml:space="preserve"> России, г. Красноярск, ул. Пограничников, участок 5</w:t>
      </w:r>
      <w:r>
        <w:rPr>
          <w:lang w:eastAsia="en-US"/>
        </w:rPr>
        <w:t xml:space="preserve"> «Г»</w:t>
      </w:r>
      <w:r w:rsidRPr="00892220">
        <w:rPr>
          <w:lang w:eastAsia="en-US"/>
        </w:rPr>
        <w:t>.</w:t>
      </w:r>
    </w:p>
    <w:p w:rsidR="005A61B1" w:rsidRPr="00892220" w:rsidRDefault="005A61B1" w:rsidP="005A61B1">
      <w:pPr>
        <w:ind w:firstLine="708"/>
        <w:jc w:val="both"/>
        <w:rPr>
          <w:lang w:eastAsia="en-US"/>
        </w:rPr>
      </w:pPr>
      <w:r w:rsidRPr="005A61B1">
        <w:rPr>
          <w:b/>
          <w:bCs/>
          <w:color w:val="000000"/>
          <w:lang w:eastAsia="en-US"/>
        </w:rPr>
        <w:t>4. Период выполнения работ:</w:t>
      </w:r>
      <w:r w:rsidRPr="00892220">
        <w:rPr>
          <w:bCs/>
          <w:color w:val="000000"/>
          <w:lang w:eastAsia="en-US"/>
        </w:rPr>
        <w:t xml:space="preserve"> с даты подписания Договора</w:t>
      </w:r>
      <w:r w:rsidRPr="00892220">
        <w:rPr>
          <w:bCs/>
          <w:lang w:eastAsia="en-US"/>
        </w:rPr>
        <w:t xml:space="preserve"> по заявке </w:t>
      </w:r>
      <w:r w:rsidRPr="00892220">
        <w:rPr>
          <w:lang w:eastAsia="en-US"/>
        </w:rPr>
        <w:t>Заказчика. Заказчик обязан подать заявку</w:t>
      </w:r>
      <w:r>
        <w:rPr>
          <w:bCs/>
          <w:lang w:eastAsia="en-US"/>
        </w:rPr>
        <w:t xml:space="preserve"> не позднее 30.0</w:t>
      </w:r>
      <w:r w:rsidR="00847371">
        <w:rPr>
          <w:bCs/>
          <w:lang w:eastAsia="en-US"/>
        </w:rPr>
        <w:t>9</w:t>
      </w:r>
      <w:r>
        <w:rPr>
          <w:bCs/>
          <w:lang w:eastAsia="en-US"/>
        </w:rPr>
        <w:t>.2026</w:t>
      </w:r>
      <w:r w:rsidRPr="00892220">
        <w:rPr>
          <w:bCs/>
          <w:lang w:eastAsia="en-US"/>
        </w:rPr>
        <w:t xml:space="preserve"> года (включительно)</w:t>
      </w:r>
      <w:r w:rsidRPr="00892220">
        <w:rPr>
          <w:lang w:eastAsia="en-US"/>
        </w:rPr>
        <w:t>.</w:t>
      </w:r>
    </w:p>
    <w:p w:rsidR="005A61B1" w:rsidRPr="00892220" w:rsidRDefault="005A61B1" w:rsidP="005A61B1">
      <w:pPr>
        <w:ind w:firstLine="708"/>
        <w:jc w:val="both"/>
        <w:rPr>
          <w:lang w:eastAsia="en-US"/>
        </w:rPr>
      </w:pPr>
      <w:r w:rsidRPr="005A61B1">
        <w:rPr>
          <w:b/>
          <w:lang w:eastAsia="en-US"/>
        </w:rPr>
        <w:t>5. Срок выполнения работ:</w:t>
      </w:r>
      <w:r w:rsidRPr="00892220">
        <w:rPr>
          <w:lang w:eastAsia="en-US"/>
        </w:rPr>
        <w:t xml:space="preserve"> после получения за</w:t>
      </w:r>
      <w:bookmarkStart w:id="19" w:name="_GoBack"/>
      <w:bookmarkEnd w:id="19"/>
      <w:r w:rsidRPr="00892220">
        <w:rPr>
          <w:lang w:eastAsia="en-US"/>
        </w:rPr>
        <w:t>явки от Заказчика в течение 2-х рабочих дней. Заявка может быть направлена Исполнителю посредством почтовой, факсимильной, электронной и иными видами средств связи.</w:t>
      </w:r>
    </w:p>
    <w:p w:rsidR="00653F92" w:rsidRPr="00A634A0" w:rsidRDefault="00653F92" w:rsidP="005A61B1">
      <w:pPr>
        <w:jc w:val="both"/>
      </w:pPr>
    </w:p>
    <w:p w:rsidR="00653F92" w:rsidRPr="00A634A0" w:rsidRDefault="00C35748" w:rsidP="00653F92">
      <w:pPr>
        <w:ind w:firstLine="709"/>
        <w:jc w:val="both"/>
        <w:rPr>
          <w:b/>
          <w:bCs/>
        </w:rPr>
      </w:pPr>
      <w:r>
        <w:rPr>
          <w:b/>
          <w:bCs/>
        </w:rPr>
        <w:t>6</w:t>
      </w:r>
      <w:r w:rsidR="00653F92" w:rsidRPr="00A634A0">
        <w:rPr>
          <w:b/>
          <w:bCs/>
        </w:rPr>
        <w:t>. Требования к работам, являющимся предметом закупки</w:t>
      </w:r>
      <w:r w:rsidR="00653F92">
        <w:rPr>
          <w:b/>
          <w:bCs/>
        </w:rPr>
        <w:t>:</w:t>
      </w:r>
    </w:p>
    <w:p w:rsidR="00653F92" w:rsidRDefault="00653F92" w:rsidP="00653F92">
      <w:pPr>
        <w:jc w:val="both"/>
      </w:pPr>
      <w:r w:rsidRPr="00A634A0">
        <w:rPr>
          <w:bCs/>
        </w:rPr>
        <w:tab/>
      </w:r>
      <w:r w:rsidR="00C35748" w:rsidRPr="00C35748">
        <w:rPr>
          <w:b/>
          <w:bCs/>
        </w:rPr>
        <w:t>6.</w:t>
      </w:r>
      <w:r w:rsidRPr="00C35748">
        <w:rPr>
          <w:b/>
          <w:bCs/>
        </w:rPr>
        <w:t>1.</w:t>
      </w:r>
      <w:r w:rsidRPr="00A634A0">
        <w:rPr>
          <w:bCs/>
        </w:rPr>
        <w:t xml:space="preserve"> </w:t>
      </w:r>
      <w:r w:rsidRPr="00A634A0">
        <w:t>Техническое обслуживание проводится с целью поддержания в исправном и работоспособном состоянии оборудования.</w:t>
      </w:r>
    </w:p>
    <w:p w:rsidR="00653F92" w:rsidRPr="00A634A0" w:rsidRDefault="00C35748" w:rsidP="00653F92">
      <w:pPr>
        <w:ind w:firstLine="709"/>
        <w:jc w:val="both"/>
        <w:rPr>
          <w:bCs/>
        </w:rPr>
      </w:pPr>
      <w:r w:rsidRPr="00C35748">
        <w:rPr>
          <w:b/>
          <w:bCs/>
        </w:rPr>
        <w:t>6</w:t>
      </w:r>
      <w:r w:rsidR="00653F92" w:rsidRPr="00C35748">
        <w:rPr>
          <w:b/>
          <w:bCs/>
        </w:rPr>
        <w:t>.2.</w:t>
      </w:r>
      <w:r w:rsidR="00653F92">
        <w:rPr>
          <w:bCs/>
        </w:rPr>
        <w:t xml:space="preserve"> </w:t>
      </w:r>
      <w:r w:rsidR="00653F92" w:rsidRPr="00653F92">
        <w:rPr>
          <w:bCs/>
        </w:rPr>
        <w:t>Исполнитель обязан</w:t>
      </w:r>
      <w:r w:rsidR="00653F92">
        <w:rPr>
          <w:bCs/>
        </w:rPr>
        <w:t>:</w:t>
      </w:r>
    </w:p>
    <w:p w:rsidR="00653F92" w:rsidRPr="00A634A0" w:rsidRDefault="00653F92" w:rsidP="00653F92">
      <w:pPr>
        <w:jc w:val="both"/>
      </w:pPr>
      <w:r w:rsidRPr="00A634A0">
        <w:rPr>
          <w:b/>
          <w:bCs/>
        </w:rPr>
        <w:tab/>
      </w:r>
      <w:r>
        <w:rPr>
          <w:bCs/>
        </w:rPr>
        <w:t>-</w:t>
      </w:r>
      <w:r w:rsidRPr="00A634A0">
        <w:rPr>
          <w:b/>
          <w:bCs/>
        </w:rPr>
        <w:t xml:space="preserve"> </w:t>
      </w:r>
      <w:r w:rsidRPr="00653F92">
        <w:rPr>
          <w:bCs/>
        </w:rPr>
        <w:t>о</w:t>
      </w:r>
      <w:r w:rsidRPr="00653F92">
        <w:t>существлять</w:t>
      </w:r>
      <w:r w:rsidRPr="00A634A0">
        <w:t xml:space="preserve"> вывоз отходов от Заказчика в места переработки и утилизации в полном объеме.</w:t>
      </w:r>
    </w:p>
    <w:p w:rsidR="00653F92" w:rsidRPr="00A634A0" w:rsidRDefault="00653F92" w:rsidP="00653F92">
      <w:pPr>
        <w:jc w:val="both"/>
      </w:pPr>
      <w:r w:rsidRPr="00A634A0">
        <w:tab/>
      </w:r>
      <w:r>
        <w:t>-</w:t>
      </w:r>
      <w:r w:rsidRPr="00A634A0">
        <w:t xml:space="preserve"> </w:t>
      </w:r>
      <w:r>
        <w:t>и</w:t>
      </w:r>
      <w:r w:rsidRPr="00A634A0">
        <w:t>сполнять полученные в ходе выполнения работ указания Заказчика, если такие указания не противоречат условиям договора и действующему законодательству.</w:t>
      </w:r>
    </w:p>
    <w:p w:rsidR="00653F92" w:rsidRPr="00A634A0" w:rsidRDefault="00653F92" w:rsidP="00653F92">
      <w:pPr>
        <w:jc w:val="both"/>
      </w:pPr>
      <w:r w:rsidRPr="00A634A0">
        <w:tab/>
      </w:r>
      <w:r>
        <w:t>-</w:t>
      </w:r>
      <w:r w:rsidRPr="00A634A0">
        <w:t xml:space="preserve"> </w:t>
      </w:r>
      <w:r>
        <w:t>в</w:t>
      </w:r>
      <w:r w:rsidRPr="00A634A0">
        <w:t xml:space="preserve">ыполнять работы с соблюдением Федерального закона от 30.03.1999 № 52–ФЗ «О </w:t>
      </w:r>
      <w:proofErr w:type="spellStart"/>
      <w:r w:rsidRPr="00A634A0">
        <w:t>санитарно</w:t>
      </w:r>
      <w:proofErr w:type="spellEnd"/>
      <w:r w:rsidRPr="00A634A0">
        <w:t xml:space="preserve"> – эпидемиологическом благополучии населени</w:t>
      </w:r>
      <w:r>
        <w:t>я».</w:t>
      </w:r>
    </w:p>
    <w:p w:rsidR="00653F92" w:rsidRPr="00A634A0" w:rsidRDefault="00653F92" w:rsidP="00653F92">
      <w:pPr>
        <w:jc w:val="both"/>
      </w:pPr>
      <w:r w:rsidRPr="00A634A0">
        <w:tab/>
      </w:r>
      <w:r>
        <w:t>-</w:t>
      </w:r>
      <w:r w:rsidRPr="00A634A0">
        <w:t xml:space="preserve"> </w:t>
      </w:r>
      <w:r>
        <w:t>п</w:t>
      </w:r>
      <w:r w:rsidRPr="00A634A0">
        <w:t>редупреждать Заказчика об обнаружении не зависящих от Исполнителя обязательств, которые грозят годности или прочности результатов выполнения работ либо создают невозможность их завершения в срок.</w:t>
      </w:r>
    </w:p>
    <w:p w:rsidR="00653F92" w:rsidRPr="00A634A0" w:rsidRDefault="00653F92" w:rsidP="00653F92">
      <w:pPr>
        <w:jc w:val="both"/>
      </w:pPr>
      <w:r>
        <w:tab/>
        <w:t>- о</w:t>
      </w:r>
      <w:r w:rsidRPr="00A634A0">
        <w:t>казывать консультативную помощь Заказчику с целью предотвращения возникновения аварийных ситуаций.</w:t>
      </w:r>
    </w:p>
    <w:p w:rsidR="00653F92" w:rsidRPr="00A634A0" w:rsidRDefault="00653F92" w:rsidP="00653F92">
      <w:pPr>
        <w:jc w:val="both"/>
      </w:pPr>
    </w:p>
    <w:p w:rsidR="00C35748" w:rsidRPr="00892220" w:rsidRDefault="00C35748" w:rsidP="00C35748">
      <w:pPr>
        <w:jc w:val="both"/>
        <w:rPr>
          <w:b/>
          <w:color w:val="000000"/>
        </w:rPr>
      </w:pPr>
      <w:r>
        <w:rPr>
          <w:b/>
        </w:rPr>
        <w:t>7</w:t>
      </w:r>
      <w:r w:rsidR="00653F92">
        <w:rPr>
          <w:b/>
        </w:rPr>
        <w:t>.</w:t>
      </w:r>
      <w:r w:rsidR="00653F92" w:rsidRPr="00A634A0">
        <w:rPr>
          <w:b/>
        </w:rPr>
        <w:t xml:space="preserve"> </w:t>
      </w:r>
      <w:r w:rsidRPr="00892220">
        <w:rPr>
          <w:b/>
        </w:rPr>
        <w:t xml:space="preserve">Объем и виды работ </w:t>
      </w:r>
      <w:r w:rsidRPr="00892220">
        <w:rPr>
          <w:b/>
          <w:color w:val="000000"/>
        </w:rPr>
        <w:t>по техническому обслуживанию (промывке) сетей наружной канализации</w:t>
      </w:r>
      <w:r>
        <w:rPr>
          <w:b/>
          <w:color w:val="000000"/>
        </w:rPr>
        <w:t>:</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84"/>
        <w:gridCol w:w="7515"/>
      </w:tblGrid>
      <w:tr w:rsidR="00C35748" w:rsidRPr="00892220" w:rsidTr="006A6126">
        <w:tc>
          <w:tcPr>
            <w:tcW w:w="278" w:type="pct"/>
          </w:tcPr>
          <w:p w:rsidR="00C35748" w:rsidRPr="00892220" w:rsidRDefault="00C35748" w:rsidP="006A6126">
            <w:pPr>
              <w:widowControl w:val="0"/>
              <w:autoSpaceDE w:val="0"/>
              <w:autoSpaceDN w:val="0"/>
              <w:adjustRightInd w:val="0"/>
              <w:jc w:val="center"/>
              <w:rPr>
                <w:b/>
              </w:rPr>
            </w:pPr>
            <w:r w:rsidRPr="00892220">
              <w:rPr>
                <w:b/>
              </w:rPr>
              <w:t>№ п/п</w:t>
            </w:r>
          </w:p>
        </w:tc>
        <w:tc>
          <w:tcPr>
            <w:tcW w:w="986" w:type="pct"/>
            <w:vAlign w:val="center"/>
          </w:tcPr>
          <w:p w:rsidR="00C35748" w:rsidRPr="00892220" w:rsidRDefault="00C35748" w:rsidP="006A6126">
            <w:pPr>
              <w:spacing w:line="225" w:lineRule="atLeast"/>
              <w:jc w:val="center"/>
              <w:rPr>
                <w:b/>
              </w:rPr>
            </w:pPr>
            <w:r w:rsidRPr="00892220">
              <w:rPr>
                <w:b/>
              </w:rPr>
              <w:t>Тип характеристики</w:t>
            </w:r>
          </w:p>
        </w:tc>
        <w:tc>
          <w:tcPr>
            <w:tcW w:w="3736" w:type="pct"/>
            <w:vAlign w:val="center"/>
          </w:tcPr>
          <w:p w:rsidR="00C35748" w:rsidRPr="00892220" w:rsidRDefault="00C35748" w:rsidP="006A6126">
            <w:pPr>
              <w:spacing w:line="225" w:lineRule="atLeast"/>
              <w:jc w:val="center"/>
              <w:rPr>
                <w:b/>
              </w:rPr>
            </w:pPr>
            <w:r w:rsidRPr="00892220">
              <w:rPr>
                <w:b/>
              </w:rPr>
              <w:t>Значение характеристики</w:t>
            </w:r>
          </w:p>
        </w:tc>
      </w:tr>
      <w:tr w:rsidR="00C35748" w:rsidRPr="00892220" w:rsidTr="006A6126">
        <w:tc>
          <w:tcPr>
            <w:tcW w:w="278" w:type="pct"/>
          </w:tcPr>
          <w:p w:rsidR="00C35748" w:rsidRPr="00892220" w:rsidRDefault="00C35748" w:rsidP="006A6126">
            <w:pPr>
              <w:widowControl w:val="0"/>
              <w:autoSpaceDE w:val="0"/>
              <w:autoSpaceDN w:val="0"/>
              <w:adjustRightInd w:val="0"/>
            </w:pPr>
            <w:r w:rsidRPr="00892220">
              <w:t>1</w:t>
            </w:r>
          </w:p>
        </w:tc>
        <w:tc>
          <w:tcPr>
            <w:tcW w:w="986" w:type="pct"/>
          </w:tcPr>
          <w:p w:rsidR="00C35748" w:rsidRPr="00892220" w:rsidRDefault="00C35748" w:rsidP="006A6126">
            <w:pPr>
              <w:widowControl w:val="0"/>
              <w:autoSpaceDE w:val="0"/>
              <w:autoSpaceDN w:val="0"/>
              <w:adjustRightInd w:val="0"/>
            </w:pPr>
            <w:r w:rsidRPr="00892220">
              <w:t>Назначение</w:t>
            </w:r>
          </w:p>
        </w:tc>
        <w:tc>
          <w:tcPr>
            <w:tcW w:w="3736" w:type="pct"/>
          </w:tcPr>
          <w:p w:rsidR="00C35748" w:rsidRPr="00892220" w:rsidRDefault="00C35748" w:rsidP="006A6126">
            <w:pPr>
              <w:widowControl w:val="0"/>
              <w:autoSpaceDE w:val="0"/>
              <w:autoSpaceDN w:val="0"/>
              <w:adjustRightInd w:val="0"/>
              <w:jc w:val="both"/>
            </w:pPr>
            <w:r w:rsidRPr="00892220">
              <w:t>Обеспечение работоспособности канализационно-насосных систем, канализационных колодцев наружной канализации и предотвращение аварийных ситуаций</w:t>
            </w:r>
          </w:p>
        </w:tc>
      </w:tr>
      <w:tr w:rsidR="00C35748" w:rsidRPr="00892220" w:rsidTr="006A6126">
        <w:tc>
          <w:tcPr>
            <w:tcW w:w="278" w:type="pct"/>
          </w:tcPr>
          <w:p w:rsidR="00C35748" w:rsidRPr="00892220" w:rsidRDefault="00C35748" w:rsidP="006A6126">
            <w:pPr>
              <w:widowControl w:val="0"/>
              <w:autoSpaceDE w:val="0"/>
              <w:autoSpaceDN w:val="0"/>
              <w:adjustRightInd w:val="0"/>
            </w:pPr>
            <w:r w:rsidRPr="00892220">
              <w:t>2</w:t>
            </w:r>
          </w:p>
        </w:tc>
        <w:tc>
          <w:tcPr>
            <w:tcW w:w="986" w:type="pct"/>
          </w:tcPr>
          <w:p w:rsidR="00C35748" w:rsidRPr="00892220" w:rsidRDefault="00C35748" w:rsidP="006A6126">
            <w:pPr>
              <w:widowControl w:val="0"/>
              <w:autoSpaceDE w:val="0"/>
              <w:autoSpaceDN w:val="0"/>
              <w:adjustRightInd w:val="0"/>
            </w:pPr>
            <w:r w:rsidRPr="00892220">
              <w:t>Выполняемые работы</w:t>
            </w:r>
          </w:p>
        </w:tc>
        <w:tc>
          <w:tcPr>
            <w:tcW w:w="3736" w:type="pct"/>
          </w:tcPr>
          <w:p w:rsidR="00C35748" w:rsidRPr="00892220" w:rsidRDefault="00C35748" w:rsidP="006A6126">
            <w:pPr>
              <w:widowControl w:val="0"/>
              <w:autoSpaceDE w:val="0"/>
              <w:autoSpaceDN w:val="0"/>
              <w:adjustRightInd w:val="0"/>
              <w:jc w:val="both"/>
            </w:pPr>
            <w:r w:rsidRPr="00892220">
              <w:t>- откачка, промывка</w:t>
            </w:r>
            <w:r>
              <w:t>, удаление иловых отложений из 3</w:t>
            </w:r>
            <w:r w:rsidRPr="00892220">
              <w:t xml:space="preserve"> канализационных колодцев объемом по 1м</w:t>
            </w:r>
            <w:r w:rsidRPr="00892220">
              <w:rPr>
                <w:vertAlign w:val="superscript"/>
              </w:rPr>
              <w:t>3</w:t>
            </w:r>
            <w:r w:rsidRPr="00892220">
              <w:t>.</w:t>
            </w:r>
          </w:p>
          <w:p w:rsidR="00C35748" w:rsidRPr="00892220" w:rsidRDefault="00C35748" w:rsidP="006A6126">
            <w:pPr>
              <w:widowControl w:val="0"/>
              <w:autoSpaceDE w:val="0"/>
              <w:autoSpaceDN w:val="0"/>
              <w:adjustRightInd w:val="0"/>
              <w:jc w:val="both"/>
            </w:pPr>
            <w:r w:rsidRPr="00892220">
              <w:t>- откачка, промывка, удаление иловых отложений из 1-ой накопительной канализационно-</w:t>
            </w:r>
            <w:r>
              <w:t xml:space="preserve">насосной системы (КНС) объемом 4 </w:t>
            </w:r>
            <w:r w:rsidRPr="00892220">
              <w:t>м</w:t>
            </w:r>
            <w:r w:rsidRPr="00892220">
              <w:rPr>
                <w:vertAlign w:val="superscript"/>
              </w:rPr>
              <w:t>3</w:t>
            </w:r>
          </w:p>
          <w:p w:rsidR="00C35748" w:rsidRPr="00892220" w:rsidRDefault="00C35748" w:rsidP="006A6126">
            <w:pPr>
              <w:widowControl w:val="0"/>
              <w:autoSpaceDE w:val="0"/>
              <w:autoSpaceDN w:val="0"/>
              <w:adjustRightInd w:val="0"/>
              <w:jc w:val="both"/>
            </w:pPr>
            <w:r w:rsidRPr="00892220">
              <w:t xml:space="preserve"> Все выполняемые работы произвести гидродинамическим способом (специальной техникой высокого давления). Транспортировка и размещение жидких бытовых отходов (ЖБО) на специальном предприятии.</w:t>
            </w:r>
          </w:p>
        </w:tc>
      </w:tr>
      <w:tr w:rsidR="00C35748" w:rsidRPr="00892220" w:rsidTr="006A6126">
        <w:tc>
          <w:tcPr>
            <w:tcW w:w="278" w:type="pct"/>
          </w:tcPr>
          <w:p w:rsidR="00C35748" w:rsidRPr="00892220" w:rsidRDefault="00C35748" w:rsidP="006A6126">
            <w:pPr>
              <w:widowControl w:val="0"/>
              <w:autoSpaceDE w:val="0"/>
              <w:autoSpaceDN w:val="0"/>
              <w:adjustRightInd w:val="0"/>
            </w:pPr>
            <w:r w:rsidRPr="00892220">
              <w:t>3</w:t>
            </w:r>
          </w:p>
        </w:tc>
        <w:tc>
          <w:tcPr>
            <w:tcW w:w="986" w:type="pct"/>
          </w:tcPr>
          <w:p w:rsidR="00C35748" w:rsidRPr="00892220" w:rsidRDefault="00C35748" w:rsidP="006A6126">
            <w:pPr>
              <w:widowControl w:val="0"/>
              <w:autoSpaceDE w:val="0"/>
              <w:autoSpaceDN w:val="0"/>
              <w:adjustRightInd w:val="0"/>
            </w:pPr>
            <w:r w:rsidRPr="00892220">
              <w:t xml:space="preserve">Требования к </w:t>
            </w:r>
            <w:r w:rsidRPr="00892220">
              <w:lastRenderedPageBreak/>
              <w:t>выполнению работ</w:t>
            </w:r>
          </w:p>
        </w:tc>
        <w:tc>
          <w:tcPr>
            <w:tcW w:w="3736" w:type="pct"/>
          </w:tcPr>
          <w:p w:rsidR="00C35748" w:rsidRDefault="00C35748" w:rsidP="006A6126">
            <w:pPr>
              <w:widowControl w:val="0"/>
              <w:autoSpaceDE w:val="0"/>
              <w:autoSpaceDN w:val="0"/>
              <w:adjustRightInd w:val="0"/>
              <w:jc w:val="both"/>
            </w:pPr>
            <w:r w:rsidRPr="00892220">
              <w:lastRenderedPageBreak/>
              <w:t xml:space="preserve">Качество и безопасность работ должны соответствовать требованиям </w:t>
            </w:r>
            <w:r w:rsidRPr="00892220">
              <w:lastRenderedPageBreak/>
              <w:t>следующих нормативных документов:</w:t>
            </w:r>
          </w:p>
          <w:p w:rsidR="00C35748" w:rsidRPr="00EF5E6E" w:rsidRDefault="00C35748" w:rsidP="006A6126">
            <w:pPr>
              <w:widowControl w:val="0"/>
              <w:autoSpaceDE w:val="0"/>
              <w:autoSpaceDN w:val="0"/>
              <w:adjustRightInd w:val="0"/>
              <w:jc w:val="both"/>
            </w:pPr>
            <w:r>
              <w:t>-</w:t>
            </w:r>
            <w:r w:rsidRPr="00892220">
              <w:t xml:space="preserve"> </w:t>
            </w:r>
            <w:r w:rsidRPr="00EF5E6E">
              <w:t>Постановление Правительства РФ от 16.09.2020 N 1479 (ред. от 30.03.2023) "Об утверждении Правил противопожарного режима в Российской Федерации"</w:t>
            </w:r>
          </w:p>
          <w:p w:rsidR="00C35748" w:rsidRDefault="00C35748" w:rsidP="006A6126">
            <w:pPr>
              <w:widowControl w:val="0"/>
              <w:autoSpaceDE w:val="0"/>
              <w:autoSpaceDN w:val="0"/>
              <w:adjustRightInd w:val="0"/>
              <w:jc w:val="both"/>
            </w:pPr>
            <w:r w:rsidRPr="00892220">
              <w:t xml:space="preserve"> - СНиП 3.05.05. «Технологическое оборудование и технологические трубопроводы».</w:t>
            </w:r>
          </w:p>
          <w:p w:rsidR="00C35748" w:rsidRPr="00892220" w:rsidRDefault="00C35748" w:rsidP="006A6126">
            <w:pPr>
              <w:widowControl w:val="0"/>
              <w:autoSpaceDE w:val="0"/>
              <w:autoSpaceDN w:val="0"/>
              <w:adjustRightInd w:val="0"/>
              <w:jc w:val="both"/>
            </w:pPr>
            <w:r w:rsidRPr="00EF5E6E">
              <w:t>- СП 32.13330.2018 «Канализация. Наружные сети и сооружения»</w:t>
            </w:r>
          </w:p>
        </w:tc>
      </w:tr>
    </w:tbl>
    <w:p w:rsidR="00653F92" w:rsidRPr="00A634A0" w:rsidRDefault="00653F92" w:rsidP="00653F92">
      <w:pPr>
        <w:jc w:val="both"/>
      </w:pPr>
    </w:p>
    <w:p w:rsidR="00653F92" w:rsidRPr="00A634A0" w:rsidRDefault="00833ACF" w:rsidP="00AE5F87">
      <w:pPr>
        <w:ind w:firstLine="567"/>
        <w:jc w:val="both"/>
        <w:rPr>
          <w:b/>
          <w:bCs/>
        </w:rPr>
      </w:pPr>
      <w:r>
        <w:rPr>
          <w:b/>
          <w:bCs/>
        </w:rPr>
        <w:t>8</w:t>
      </w:r>
      <w:r w:rsidR="00653F92" w:rsidRPr="00A634A0">
        <w:rPr>
          <w:b/>
          <w:bCs/>
        </w:rPr>
        <w:t>. Требования к качеству выполняемых работ</w:t>
      </w:r>
      <w:r w:rsidR="00AE5F87">
        <w:rPr>
          <w:b/>
          <w:bCs/>
        </w:rPr>
        <w:t>:</w:t>
      </w:r>
    </w:p>
    <w:p w:rsidR="00833ACF" w:rsidRPr="00892220" w:rsidRDefault="00833ACF" w:rsidP="00833ACF">
      <w:pPr>
        <w:ind w:firstLine="567"/>
        <w:jc w:val="both"/>
        <w:outlineLvl w:val="2"/>
        <w:rPr>
          <w:color w:val="000000"/>
        </w:rPr>
      </w:pPr>
      <w:r w:rsidRPr="00833ACF">
        <w:rPr>
          <w:b/>
          <w:color w:val="000000"/>
        </w:rPr>
        <w:t>8.1.</w:t>
      </w:r>
      <w:r w:rsidRPr="00892220">
        <w:rPr>
          <w:color w:val="000000"/>
        </w:rPr>
        <w:t xml:space="preserve"> Качество и безопасность</w:t>
      </w:r>
      <w:r>
        <w:rPr>
          <w:color w:val="000000"/>
        </w:rPr>
        <w:t xml:space="preserve"> </w:t>
      </w:r>
      <w:r w:rsidRPr="00892220">
        <w:rPr>
          <w:color w:val="000000"/>
        </w:rPr>
        <w:t>работ должны соответствовать требованиям следующих   нормативных документов:</w:t>
      </w:r>
    </w:p>
    <w:p w:rsidR="00833ACF" w:rsidRPr="00EF5E6E" w:rsidRDefault="00833ACF" w:rsidP="00833ACF">
      <w:pPr>
        <w:ind w:firstLine="567"/>
        <w:jc w:val="both"/>
        <w:outlineLvl w:val="2"/>
        <w:rPr>
          <w:color w:val="000000"/>
        </w:rPr>
      </w:pPr>
      <w:r>
        <w:rPr>
          <w:color w:val="000000"/>
        </w:rPr>
        <w:t xml:space="preserve">- </w:t>
      </w:r>
      <w:r w:rsidRPr="00EF5E6E">
        <w:rPr>
          <w:color w:val="000000"/>
        </w:rPr>
        <w:t>Постановление Правительства РФ от 16.09.2020 N 1479 (ред. от 30.03.2023) "Об утверждении Правил противопожарного режима в Российской Федерации</w:t>
      </w:r>
      <w:r>
        <w:rPr>
          <w:color w:val="000000"/>
        </w:rPr>
        <w:t>;</w:t>
      </w:r>
      <w:r w:rsidRPr="00EF5E6E">
        <w:rPr>
          <w:color w:val="000000"/>
        </w:rPr>
        <w:t xml:space="preserve"> </w:t>
      </w:r>
    </w:p>
    <w:p w:rsidR="00833ACF" w:rsidRPr="00892220" w:rsidRDefault="00833ACF" w:rsidP="00833ACF">
      <w:pPr>
        <w:ind w:firstLine="567"/>
        <w:jc w:val="both"/>
        <w:outlineLvl w:val="2"/>
        <w:rPr>
          <w:color w:val="000000"/>
        </w:rPr>
      </w:pPr>
      <w:r w:rsidRPr="00892220">
        <w:rPr>
          <w:color w:val="000000"/>
        </w:rPr>
        <w:t xml:space="preserve">- СНиП 3.05.05.  </w:t>
      </w:r>
      <w:proofErr w:type="gramStart"/>
      <w:r w:rsidRPr="00892220">
        <w:rPr>
          <w:color w:val="000000"/>
        </w:rPr>
        <w:t>« Технологическое</w:t>
      </w:r>
      <w:proofErr w:type="gramEnd"/>
      <w:r w:rsidRPr="00892220">
        <w:rPr>
          <w:color w:val="000000"/>
        </w:rPr>
        <w:t xml:space="preserve"> оборудование </w:t>
      </w:r>
      <w:r>
        <w:rPr>
          <w:color w:val="000000"/>
        </w:rPr>
        <w:t>и технологические трубопроводы»;</w:t>
      </w:r>
    </w:p>
    <w:p w:rsidR="00833ACF" w:rsidRPr="004E5FDC" w:rsidRDefault="00833ACF" w:rsidP="00833ACF">
      <w:pPr>
        <w:ind w:firstLine="567"/>
        <w:jc w:val="both"/>
        <w:outlineLvl w:val="2"/>
        <w:rPr>
          <w:color w:val="000000"/>
        </w:rPr>
      </w:pPr>
      <w:r w:rsidRPr="00EF5E6E">
        <w:rPr>
          <w:color w:val="000000"/>
        </w:rPr>
        <w:t>- СП 32.13330.2018 «Канализация. Наружные сети и сооружения».</w:t>
      </w:r>
    </w:p>
    <w:p w:rsidR="00833ACF" w:rsidRPr="00892220" w:rsidRDefault="00833ACF" w:rsidP="00833ACF">
      <w:pPr>
        <w:ind w:firstLine="567"/>
        <w:jc w:val="both"/>
        <w:outlineLvl w:val="2"/>
        <w:rPr>
          <w:color w:val="000000"/>
        </w:rPr>
      </w:pPr>
      <w:r w:rsidRPr="00833ACF">
        <w:rPr>
          <w:b/>
          <w:color w:val="000000"/>
        </w:rPr>
        <w:t>8.2.</w:t>
      </w:r>
      <w:r w:rsidRPr="00892220">
        <w:rPr>
          <w:color w:val="000000"/>
        </w:rPr>
        <w:t xml:space="preserve"> Исполнитель при выполнении работ должен обеспечить соблюдение требований техники безопасности и пожарной безопасности.</w:t>
      </w:r>
    </w:p>
    <w:p w:rsidR="00AE5F87" w:rsidRDefault="00AE5F87" w:rsidP="00AE5F87">
      <w:pPr>
        <w:pStyle w:val="affb"/>
        <w:widowControl w:val="0"/>
        <w:ind w:left="0" w:firstLine="567"/>
        <w:outlineLvl w:val="0"/>
      </w:pPr>
    </w:p>
    <w:p w:rsidR="001B7406" w:rsidRDefault="00F91010">
      <w:pPr>
        <w:widowControl w:val="0"/>
        <w:tabs>
          <w:tab w:val="center" w:pos="5567"/>
        </w:tabs>
        <w:outlineLvl w:val="0"/>
      </w:pPr>
      <w:r>
        <w:t>От Заказчика:</w:t>
      </w:r>
      <w:r>
        <w:tab/>
        <w:t xml:space="preserve">       От Исполнителя:</w:t>
      </w:r>
    </w:p>
    <w:tbl>
      <w:tblPr>
        <w:tblW w:w="9781" w:type="dxa"/>
        <w:tblLayout w:type="fixed"/>
        <w:tblLook w:val="04A0" w:firstRow="1" w:lastRow="0" w:firstColumn="1" w:lastColumn="0" w:noHBand="0" w:noVBand="1"/>
      </w:tblPr>
      <w:tblGrid>
        <w:gridCol w:w="4918"/>
        <w:gridCol w:w="4863"/>
      </w:tblGrid>
      <w:tr w:rsidR="009638B3">
        <w:trPr>
          <w:trHeight w:val="20"/>
        </w:trPr>
        <w:tc>
          <w:tcPr>
            <w:tcW w:w="4918" w:type="dxa"/>
          </w:tcPr>
          <w:p w:rsidR="009638B3" w:rsidRPr="00B1379A" w:rsidRDefault="009638B3" w:rsidP="009638B3">
            <w:pPr>
              <w:widowControl w:val="0"/>
              <w:tabs>
                <w:tab w:val="left" w:pos="1260"/>
              </w:tabs>
              <w:autoSpaceDE w:val="0"/>
              <w:autoSpaceDN w:val="0"/>
              <w:adjustRightInd w:val="0"/>
              <w:jc w:val="center"/>
            </w:pPr>
          </w:p>
          <w:p w:rsidR="009638B3" w:rsidRPr="00B1379A" w:rsidRDefault="009638B3" w:rsidP="009638B3">
            <w:pPr>
              <w:widowControl w:val="0"/>
              <w:tabs>
                <w:tab w:val="left" w:pos="1260"/>
              </w:tabs>
              <w:autoSpaceDE w:val="0"/>
              <w:autoSpaceDN w:val="0"/>
              <w:adjustRightInd w:val="0"/>
            </w:pPr>
            <w:r w:rsidRPr="00B1379A">
              <w:t xml:space="preserve">______________________ </w:t>
            </w:r>
          </w:p>
          <w:p w:rsidR="009638B3" w:rsidRPr="00844E77" w:rsidRDefault="009638B3" w:rsidP="009638B3">
            <w:pPr>
              <w:widowControl w:val="0"/>
              <w:rPr>
                <w:i/>
                <w:lang w:eastAsia="ar-SA"/>
              </w:rPr>
            </w:pPr>
            <w:r w:rsidRPr="00844E77">
              <w:rPr>
                <w:i/>
                <w:lang w:eastAsia="ar-SA"/>
              </w:rPr>
              <w:t>Подписано ЭП</w:t>
            </w:r>
            <w:r w:rsidR="00B21CE1">
              <w:rPr>
                <w:i/>
                <w:lang w:eastAsia="ar-SA"/>
              </w:rPr>
              <w:t>/ МП</w:t>
            </w:r>
          </w:p>
        </w:tc>
        <w:tc>
          <w:tcPr>
            <w:tcW w:w="4863" w:type="dxa"/>
          </w:tcPr>
          <w:p w:rsidR="009638B3" w:rsidRDefault="009638B3" w:rsidP="009638B3">
            <w:pPr>
              <w:widowControl w:val="0"/>
              <w:autoSpaceDE w:val="0"/>
              <w:autoSpaceDN w:val="0"/>
              <w:adjustRightInd w:val="0"/>
            </w:pPr>
          </w:p>
          <w:p w:rsidR="009638B3" w:rsidRPr="00487738" w:rsidRDefault="009638B3" w:rsidP="009638B3">
            <w:pPr>
              <w:tabs>
                <w:tab w:val="left" w:pos="1260"/>
              </w:tabs>
              <w:textAlignment w:val="baseline"/>
              <w:rPr>
                <w:bCs/>
                <w:shd w:val="clear" w:color="auto" w:fill="FFFFFF"/>
              </w:rPr>
            </w:pPr>
            <w:r w:rsidRPr="00487738">
              <w:rPr>
                <w:bCs/>
                <w:shd w:val="clear" w:color="auto" w:fill="FFFFFF"/>
              </w:rPr>
              <w:t>_____________________</w:t>
            </w:r>
          </w:p>
          <w:p w:rsidR="009638B3" w:rsidRDefault="009638B3" w:rsidP="009638B3">
            <w:pPr>
              <w:widowControl w:val="0"/>
              <w:autoSpaceDE w:val="0"/>
              <w:autoSpaceDN w:val="0"/>
              <w:adjustRightInd w:val="0"/>
              <w:rPr>
                <w:lang w:eastAsia="ar-SA"/>
              </w:rPr>
            </w:pPr>
            <w:r w:rsidRPr="00487738">
              <w:rPr>
                <w:bCs/>
                <w:i/>
                <w:shd w:val="clear" w:color="auto" w:fill="FFFFFF"/>
              </w:rPr>
              <w:t>Подписано ЭП</w:t>
            </w:r>
            <w:r w:rsidR="00B21CE1">
              <w:rPr>
                <w:bCs/>
                <w:i/>
                <w:shd w:val="clear" w:color="auto" w:fill="FFFFFF"/>
              </w:rPr>
              <w:t>/ МП</w:t>
            </w:r>
          </w:p>
        </w:tc>
      </w:tr>
    </w:tbl>
    <w:p w:rsidR="001B7406" w:rsidRDefault="001B7406">
      <w:pPr>
        <w:rPr>
          <w:color w:val="000000"/>
          <w:sz w:val="22"/>
          <w:szCs w:val="22"/>
        </w:rPr>
      </w:pPr>
    </w:p>
    <w:p w:rsidR="00EF5E6E" w:rsidRDefault="00EF5E6E">
      <w:r>
        <w:br w:type="page"/>
      </w:r>
    </w:p>
    <w:p w:rsidR="001B7406" w:rsidRDefault="00F91010">
      <w:pPr>
        <w:jc w:val="right"/>
      </w:pPr>
      <w:r>
        <w:lastRenderedPageBreak/>
        <w:t>Приложение № 2</w:t>
      </w:r>
    </w:p>
    <w:p w:rsidR="001B7406" w:rsidRDefault="00F91010">
      <w:pPr>
        <w:jc w:val="right"/>
      </w:pPr>
      <w:r>
        <w:t xml:space="preserve">к Договору № </w:t>
      </w:r>
      <w:r w:rsidR="00B21CE1">
        <w:t>__</w:t>
      </w:r>
      <w:r>
        <w:t xml:space="preserve"> от </w:t>
      </w:r>
      <w:r w:rsidR="00AC07C4">
        <w:t>«</w:t>
      </w:r>
      <w:r w:rsidR="00B21CE1">
        <w:t>___</w:t>
      </w:r>
      <w:r w:rsidR="00AC07C4">
        <w:t xml:space="preserve">» </w:t>
      </w:r>
      <w:r w:rsidR="00B21CE1">
        <w:t>______</w:t>
      </w:r>
      <w:r w:rsidR="00AC07C4">
        <w:t xml:space="preserve"> 202</w:t>
      </w:r>
      <w:r w:rsidR="005D4887">
        <w:t>6</w:t>
      </w:r>
      <w:r w:rsidR="00B21CE1">
        <w:t xml:space="preserve"> </w:t>
      </w:r>
      <w:r w:rsidR="00AC07C4">
        <w:t>г.</w:t>
      </w:r>
    </w:p>
    <w:p w:rsidR="001B7406" w:rsidRDefault="001B7406">
      <w:pPr>
        <w:jc w:val="center"/>
        <w:rPr>
          <w:b/>
          <w:spacing w:val="-4"/>
        </w:rPr>
      </w:pPr>
    </w:p>
    <w:p w:rsidR="001B7406" w:rsidRDefault="001B7406">
      <w:pPr>
        <w:jc w:val="both"/>
        <w:rPr>
          <w:spacing w:val="-4"/>
          <w:sz w:val="22"/>
          <w:szCs w:val="22"/>
        </w:rPr>
      </w:pPr>
    </w:p>
    <w:p w:rsidR="001B7406" w:rsidRDefault="001B7406">
      <w:pPr>
        <w:jc w:val="both"/>
        <w:rPr>
          <w:spacing w:val="-4"/>
          <w:sz w:val="22"/>
          <w:szCs w:val="22"/>
        </w:rPr>
      </w:pPr>
    </w:p>
    <w:p w:rsidR="001B7406" w:rsidRDefault="00F91010">
      <w:pPr>
        <w:jc w:val="center"/>
        <w:rPr>
          <w:b/>
          <w:spacing w:val="-4"/>
        </w:rPr>
      </w:pPr>
      <w:r>
        <w:rPr>
          <w:b/>
          <w:spacing w:val="-4"/>
        </w:rPr>
        <w:t>СПЕЦИФИКАЦИЯ</w:t>
      </w:r>
    </w:p>
    <w:p w:rsidR="001B7406" w:rsidRDefault="001B7406">
      <w:pPr>
        <w:jc w:val="both"/>
        <w:rPr>
          <w:spacing w:val="-4"/>
          <w:sz w:val="22"/>
          <w:szCs w:val="22"/>
        </w:rPr>
      </w:pPr>
    </w:p>
    <w:p w:rsidR="001B7406" w:rsidRDefault="001B7406">
      <w:pPr>
        <w:jc w:val="both"/>
        <w:rPr>
          <w:spacing w:val="-4"/>
          <w:sz w:val="22"/>
          <w:szCs w:val="22"/>
        </w:rPr>
      </w:pPr>
    </w:p>
    <w:tbl>
      <w:tblPr>
        <w:tblW w:w="10147" w:type="dxa"/>
        <w:tblLook w:val="04A0" w:firstRow="1" w:lastRow="0" w:firstColumn="1" w:lastColumn="0" w:noHBand="0" w:noVBand="1"/>
      </w:tblPr>
      <w:tblGrid>
        <w:gridCol w:w="720"/>
        <w:gridCol w:w="4633"/>
        <w:gridCol w:w="1078"/>
        <w:gridCol w:w="961"/>
        <w:gridCol w:w="1437"/>
        <w:gridCol w:w="1318"/>
      </w:tblGrid>
      <w:tr w:rsidR="00B21CE1" w:rsidTr="00E430C4">
        <w:trPr>
          <w:trHeight w:val="276"/>
        </w:trPr>
        <w:tc>
          <w:tcPr>
            <w:tcW w:w="720" w:type="dxa"/>
            <w:vMerge w:val="restart"/>
            <w:tcBorders>
              <w:top w:val="single" w:sz="8" w:space="0" w:color="000000"/>
              <w:left w:val="single" w:sz="8" w:space="0" w:color="000000"/>
              <w:bottom w:val="nil"/>
              <w:right w:val="nil"/>
            </w:tcBorders>
            <w:shd w:val="clear" w:color="auto" w:fill="auto"/>
            <w:noWrap/>
            <w:vAlign w:val="center"/>
          </w:tcPr>
          <w:p w:rsidR="00B21CE1" w:rsidRDefault="00B21CE1" w:rsidP="00B21CE1">
            <w:pPr>
              <w:jc w:val="center"/>
              <w:rPr>
                <w:b/>
                <w:bCs/>
                <w:color w:val="000000"/>
              </w:rPr>
            </w:pPr>
            <w:r>
              <w:rPr>
                <w:b/>
                <w:bCs/>
                <w:color w:val="000000"/>
              </w:rPr>
              <w:t>№</w:t>
            </w:r>
          </w:p>
        </w:tc>
        <w:tc>
          <w:tcPr>
            <w:tcW w:w="4633" w:type="dxa"/>
            <w:vMerge w:val="restart"/>
            <w:tcBorders>
              <w:top w:val="single" w:sz="8" w:space="0" w:color="000000"/>
              <w:left w:val="single" w:sz="4" w:space="0" w:color="000000"/>
              <w:bottom w:val="nil"/>
              <w:right w:val="nil"/>
            </w:tcBorders>
            <w:shd w:val="clear" w:color="auto" w:fill="auto"/>
            <w:noWrap/>
            <w:vAlign w:val="center"/>
          </w:tcPr>
          <w:p w:rsidR="00B21CE1" w:rsidRDefault="00B21CE1" w:rsidP="00B21CE1">
            <w:pPr>
              <w:jc w:val="center"/>
              <w:rPr>
                <w:b/>
                <w:bCs/>
                <w:color w:val="000000"/>
              </w:rPr>
            </w:pPr>
            <w:r>
              <w:rPr>
                <w:b/>
                <w:bCs/>
                <w:color w:val="000000"/>
              </w:rPr>
              <w:t>Наименование работ</w:t>
            </w:r>
          </w:p>
        </w:tc>
        <w:tc>
          <w:tcPr>
            <w:tcW w:w="1078" w:type="dxa"/>
            <w:vMerge w:val="restart"/>
            <w:tcBorders>
              <w:top w:val="single" w:sz="8" w:space="0" w:color="000000"/>
              <w:left w:val="single" w:sz="4" w:space="0" w:color="000000"/>
              <w:bottom w:val="nil"/>
              <w:right w:val="nil"/>
            </w:tcBorders>
            <w:shd w:val="clear" w:color="auto" w:fill="auto"/>
            <w:noWrap/>
            <w:vAlign w:val="center"/>
          </w:tcPr>
          <w:p w:rsidR="00B21CE1" w:rsidRDefault="00B21CE1" w:rsidP="00B21CE1">
            <w:pPr>
              <w:jc w:val="center"/>
              <w:rPr>
                <w:b/>
                <w:bCs/>
                <w:color w:val="000000"/>
              </w:rPr>
            </w:pPr>
            <w:r>
              <w:rPr>
                <w:b/>
                <w:bCs/>
                <w:color w:val="000000"/>
              </w:rPr>
              <w:t>Кол-во</w:t>
            </w:r>
          </w:p>
        </w:tc>
        <w:tc>
          <w:tcPr>
            <w:tcW w:w="961" w:type="dxa"/>
            <w:vMerge w:val="restart"/>
            <w:tcBorders>
              <w:top w:val="single" w:sz="8" w:space="0" w:color="000000"/>
              <w:left w:val="single" w:sz="4" w:space="0" w:color="000000"/>
              <w:bottom w:val="nil"/>
              <w:right w:val="nil"/>
            </w:tcBorders>
            <w:shd w:val="clear" w:color="auto" w:fill="auto"/>
            <w:noWrap/>
            <w:vAlign w:val="center"/>
          </w:tcPr>
          <w:p w:rsidR="00B21CE1" w:rsidRDefault="00B21CE1" w:rsidP="00B21CE1">
            <w:pPr>
              <w:jc w:val="center"/>
              <w:rPr>
                <w:b/>
                <w:bCs/>
                <w:color w:val="000000"/>
              </w:rPr>
            </w:pPr>
            <w:r>
              <w:rPr>
                <w:b/>
                <w:bCs/>
                <w:color w:val="000000"/>
              </w:rPr>
              <w:t>Ед.</w:t>
            </w:r>
          </w:p>
        </w:tc>
        <w:tc>
          <w:tcPr>
            <w:tcW w:w="1437" w:type="dxa"/>
            <w:vMerge w:val="restart"/>
            <w:tcBorders>
              <w:top w:val="single" w:sz="8" w:space="0" w:color="000000"/>
              <w:left w:val="single" w:sz="4" w:space="0" w:color="000000"/>
              <w:bottom w:val="nil"/>
              <w:right w:val="nil"/>
            </w:tcBorders>
            <w:shd w:val="clear" w:color="auto" w:fill="auto"/>
            <w:noWrap/>
          </w:tcPr>
          <w:p w:rsidR="00B21CE1" w:rsidRPr="00B21CE1" w:rsidRDefault="00B21CE1" w:rsidP="00B21CE1">
            <w:pPr>
              <w:rPr>
                <w:b/>
              </w:rPr>
            </w:pPr>
            <w:r w:rsidRPr="00B21CE1">
              <w:rPr>
                <w:b/>
              </w:rPr>
              <w:t>Цена за ед., в т.ч. НДС/ без НДС (руб.)</w:t>
            </w:r>
          </w:p>
        </w:tc>
        <w:tc>
          <w:tcPr>
            <w:tcW w:w="1318" w:type="dxa"/>
            <w:vMerge w:val="restart"/>
            <w:tcBorders>
              <w:top w:val="single" w:sz="8" w:space="0" w:color="000000"/>
              <w:left w:val="single" w:sz="4" w:space="0" w:color="000000"/>
              <w:bottom w:val="nil"/>
              <w:right w:val="single" w:sz="8" w:space="0" w:color="000000"/>
            </w:tcBorders>
            <w:shd w:val="clear" w:color="auto" w:fill="auto"/>
            <w:noWrap/>
          </w:tcPr>
          <w:p w:rsidR="00B21CE1" w:rsidRPr="00B21CE1" w:rsidRDefault="00B21CE1" w:rsidP="00B21CE1">
            <w:pPr>
              <w:rPr>
                <w:b/>
              </w:rPr>
            </w:pPr>
            <w:r w:rsidRPr="00B21CE1">
              <w:rPr>
                <w:b/>
              </w:rPr>
              <w:t>Сумма, в т.ч. НДС/ без НДС (руб.)</w:t>
            </w:r>
          </w:p>
        </w:tc>
      </w:tr>
      <w:tr w:rsidR="001C0A8F" w:rsidTr="001C0A8F">
        <w:trPr>
          <w:trHeight w:val="300"/>
        </w:trPr>
        <w:tc>
          <w:tcPr>
            <w:tcW w:w="720" w:type="dxa"/>
            <w:vMerge/>
            <w:tcBorders>
              <w:top w:val="single" w:sz="8" w:space="0" w:color="000000"/>
              <w:left w:val="single" w:sz="8" w:space="0" w:color="000000"/>
              <w:bottom w:val="single" w:sz="4" w:space="0" w:color="000000"/>
              <w:right w:val="nil"/>
            </w:tcBorders>
            <w:vAlign w:val="center"/>
          </w:tcPr>
          <w:p w:rsidR="001C0A8F" w:rsidRDefault="001C0A8F">
            <w:pPr>
              <w:rPr>
                <w:b/>
                <w:bCs/>
                <w:color w:val="000000"/>
              </w:rPr>
            </w:pPr>
          </w:p>
        </w:tc>
        <w:tc>
          <w:tcPr>
            <w:tcW w:w="4633" w:type="dxa"/>
            <w:vMerge/>
            <w:tcBorders>
              <w:top w:val="single" w:sz="8" w:space="0" w:color="000000"/>
              <w:left w:val="single" w:sz="4" w:space="0" w:color="000000"/>
              <w:bottom w:val="single" w:sz="4" w:space="0" w:color="000000"/>
              <w:right w:val="nil"/>
            </w:tcBorders>
            <w:vAlign w:val="center"/>
          </w:tcPr>
          <w:p w:rsidR="001C0A8F" w:rsidRDefault="001C0A8F">
            <w:pPr>
              <w:rPr>
                <w:b/>
                <w:bCs/>
                <w:color w:val="000000"/>
              </w:rPr>
            </w:pPr>
          </w:p>
        </w:tc>
        <w:tc>
          <w:tcPr>
            <w:tcW w:w="1078" w:type="dxa"/>
            <w:vMerge/>
            <w:tcBorders>
              <w:top w:val="single" w:sz="8" w:space="0" w:color="000000"/>
              <w:left w:val="single" w:sz="4" w:space="0" w:color="000000"/>
              <w:bottom w:val="single" w:sz="4" w:space="0" w:color="000000"/>
              <w:right w:val="nil"/>
            </w:tcBorders>
            <w:vAlign w:val="center"/>
          </w:tcPr>
          <w:p w:rsidR="001C0A8F" w:rsidRDefault="001C0A8F">
            <w:pPr>
              <w:rPr>
                <w:b/>
                <w:bCs/>
                <w:color w:val="000000"/>
              </w:rPr>
            </w:pPr>
          </w:p>
        </w:tc>
        <w:tc>
          <w:tcPr>
            <w:tcW w:w="961" w:type="dxa"/>
            <w:vMerge/>
            <w:tcBorders>
              <w:top w:val="single" w:sz="8" w:space="0" w:color="000000"/>
              <w:left w:val="single" w:sz="4" w:space="0" w:color="000000"/>
              <w:bottom w:val="single" w:sz="4" w:space="0" w:color="000000"/>
              <w:right w:val="nil"/>
            </w:tcBorders>
            <w:vAlign w:val="center"/>
          </w:tcPr>
          <w:p w:rsidR="001C0A8F" w:rsidRDefault="001C0A8F">
            <w:pPr>
              <w:rPr>
                <w:b/>
                <w:bCs/>
                <w:color w:val="000000"/>
              </w:rPr>
            </w:pPr>
          </w:p>
        </w:tc>
        <w:tc>
          <w:tcPr>
            <w:tcW w:w="1437" w:type="dxa"/>
            <w:vMerge/>
            <w:tcBorders>
              <w:top w:val="single" w:sz="8" w:space="0" w:color="000000"/>
              <w:left w:val="single" w:sz="4" w:space="0" w:color="000000"/>
              <w:bottom w:val="single" w:sz="4" w:space="0" w:color="000000"/>
              <w:right w:val="nil"/>
            </w:tcBorders>
            <w:vAlign w:val="center"/>
          </w:tcPr>
          <w:p w:rsidR="001C0A8F" w:rsidRDefault="001C0A8F">
            <w:pPr>
              <w:rPr>
                <w:b/>
                <w:bCs/>
                <w:color w:val="000000"/>
              </w:rPr>
            </w:pPr>
          </w:p>
        </w:tc>
        <w:tc>
          <w:tcPr>
            <w:tcW w:w="1318" w:type="dxa"/>
            <w:vMerge/>
            <w:tcBorders>
              <w:top w:val="single" w:sz="8" w:space="0" w:color="000000"/>
              <w:left w:val="single" w:sz="4" w:space="0" w:color="000000"/>
              <w:bottom w:val="single" w:sz="4" w:space="0" w:color="000000"/>
              <w:right w:val="single" w:sz="8" w:space="0" w:color="000000"/>
            </w:tcBorders>
            <w:vAlign w:val="center"/>
          </w:tcPr>
          <w:p w:rsidR="001C0A8F" w:rsidRDefault="001C0A8F">
            <w:pPr>
              <w:rPr>
                <w:b/>
                <w:bCs/>
                <w:color w:val="000000"/>
              </w:rPr>
            </w:pPr>
          </w:p>
        </w:tc>
      </w:tr>
      <w:tr w:rsidR="001C0A8F" w:rsidTr="001C0A8F">
        <w:trPr>
          <w:trHeight w:val="435"/>
        </w:trPr>
        <w:tc>
          <w:tcPr>
            <w:tcW w:w="720" w:type="dxa"/>
            <w:tcBorders>
              <w:top w:val="single" w:sz="4" w:space="0" w:color="000000"/>
              <w:left w:val="single" w:sz="8" w:space="0" w:color="000000"/>
              <w:bottom w:val="single" w:sz="4" w:space="0" w:color="000000"/>
              <w:right w:val="nil"/>
            </w:tcBorders>
            <w:shd w:val="clear" w:color="auto" w:fill="auto"/>
            <w:noWrap/>
            <w:vAlign w:val="center"/>
          </w:tcPr>
          <w:p w:rsidR="001C0A8F" w:rsidRDefault="001C0A8F">
            <w:pPr>
              <w:jc w:val="center"/>
              <w:rPr>
                <w:color w:val="000000"/>
              </w:rPr>
            </w:pPr>
            <w:r>
              <w:rPr>
                <w:color w:val="000000"/>
              </w:rPr>
              <w:t>1</w:t>
            </w:r>
          </w:p>
        </w:tc>
        <w:tc>
          <w:tcPr>
            <w:tcW w:w="4633" w:type="dxa"/>
            <w:tcBorders>
              <w:top w:val="single" w:sz="4" w:space="0" w:color="000000"/>
              <w:left w:val="single" w:sz="4" w:space="0" w:color="000000"/>
              <w:bottom w:val="single" w:sz="4" w:space="0" w:color="000000"/>
              <w:right w:val="nil"/>
            </w:tcBorders>
            <w:shd w:val="clear" w:color="auto" w:fill="auto"/>
            <w:vAlign w:val="center"/>
          </w:tcPr>
          <w:p w:rsidR="001C0A8F" w:rsidRDefault="005D4887" w:rsidP="005D4887">
            <w:pPr>
              <w:rPr>
                <w:color w:val="000000"/>
              </w:rPr>
            </w:pPr>
            <w:r>
              <w:rPr>
                <w:color w:val="000000"/>
              </w:rPr>
              <w:t>Выполнение</w:t>
            </w:r>
            <w:r w:rsidRPr="005D4887">
              <w:rPr>
                <w:color w:val="000000"/>
              </w:rPr>
              <w:t xml:space="preserve"> работ по техническому обслуживанию (промывке) сетей наружной канализации.</w:t>
            </w:r>
          </w:p>
        </w:tc>
        <w:tc>
          <w:tcPr>
            <w:tcW w:w="1078" w:type="dxa"/>
            <w:tcBorders>
              <w:top w:val="single" w:sz="4" w:space="0" w:color="000000"/>
              <w:left w:val="single" w:sz="4" w:space="0" w:color="000000"/>
              <w:bottom w:val="single" w:sz="4" w:space="0" w:color="000000"/>
              <w:right w:val="nil"/>
            </w:tcBorders>
            <w:shd w:val="clear" w:color="auto" w:fill="auto"/>
            <w:noWrap/>
            <w:vAlign w:val="center"/>
          </w:tcPr>
          <w:p w:rsidR="001C0A8F" w:rsidRDefault="00892220">
            <w:pPr>
              <w:jc w:val="center"/>
              <w:rPr>
                <w:color w:val="000000"/>
              </w:rPr>
            </w:pPr>
            <w:r>
              <w:rPr>
                <w:color w:val="000000"/>
              </w:rPr>
              <w:t>1</w:t>
            </w:r>
          </w:p>
        </w:tc>
        <w:tc>
          <w:tcPr>
            <w:tcW w:w="961" w:type="dxa"/>
            <w:tcBorders>
              <w:top w:val="single" w:sz="4" w:space="0" w:color="000000"/>
              <w:left w:val="single" w:sz="4" w:space="0" w:color="000000"/>
              <w:bottom w:val="single" w:sz="4" w:space="0" w:color="000000"/>
              <w:right w:val="nil"/>
            </w:tcBorders>
            <w:shd w:val="clear" w:color="auto" w:fill="auto"/>
            <w:noWrap/>
            <w:vAlign w:val="center"/>
          </w:tcPr>
          <w:p w:rsidR="001C0A8F" w:rsidRDefault="001C0A8F">
            <w:pPr>
              <w:jc w:val="center"/>
              <w:rPr>
                <w:color w:val="000000"/>
              </w:rPr>
            </w:pPr>
            <w:proofErr w:type="spellStart"/>
            <w:r>
              <w:rPr>
                <w:color w:val="000000"/>
              </w:rPr>
              <w:t>Усл.ед</w:t>
            </w:r>
            <w:proofErr w:type="spellEnd"/>
            <w:r>
              <w:rPr>
                <w:color w:val="000000"/>
              </w:rPr>
              <w:t>.</w:t>
            </w:r>
          </w:p>
        </w:tc>
        <w:tc>
          <w:tcPr>
            <w:tcW w:w="1437" w:type="dxa"/>
            <w:tcBorders>
              <w:top w:val="single" w:sz="4" w:space="0" w:color="000000"/>
              <w:left w:val="single" w:sz="4" w:space="0" w:color="000000"/>
              <w:bottom w:val="single" w:sz="4" w:space="0" w:color="000000"/>
              <w:right w:val="nil"/>
            </w:tcBorders>
            <w:shd w:val="clear" w:color="auto" w:fill="auto"/>
            <w:noWrap/>
            <w:vAlign w:val="center"/>
          </w:tcPr>
          <w:p w:rsidR="001C0A8F" w:rsidRDefault="001C0A8F">
            <w:pPr>
              <w:jc w:val="center"/>
              <w:rPr>
                <w:color w:val="000000"/>
              </w:rPr>
            </w:pPr>
          </w:p>
        </w:tc>
        <w:tc>
          <w:tcPr>
            <w:tcW w:w="1318"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1C0A8F" w:rsidRDefault="001C0A8F">
            <w:pPr>
              <w:jc w:val="center"/>
              <w:rPr>
                <w:color w:val="000000"/>
              </w:rPr>
            </w:pPr>
          </w:p>
        </w:tc>
      </w:tr>
      <w:tr w:rsidR="001C0A8F" w:rsidTr="001C0A8F">
        <w:trPr>
          <w:trHeight w:val="435"/>
        </w:trPr>
        <w:tc>
          <w:tcPr>
            <w:tcW w:w="720" w:type="dxa"/>
            <w:tcBorders>
              <w:top w:val="single" w:sz="4" w:space="0" w:color="000000"/>
              <w:left w:val="single" w:sz="8" w:space="0" w:color="000000"/>
              <w:bottom w:val="single" w:sz="4" w:space="0" w:color="000000"/>
              <w:right w:val="nil"/>
            </w:tcBorders>
            <w:shd w:val="clear" w:color="auto" w:fill="auto"/>
            <w:noWrap/>
          </w:tcPr>
          <w:p w:rsidR="001C0A8F" w:rsidRDefault="001C0A8F">
            <w:pPr>
              <w:jc w:val="center"/>
              <w:rPr>
                <w:color w:val="000000"/>
              </w:rPr>
            </w:pPr>
          </w:p>
        </w:tc>
        <w:tc>
          <w:tcPr>
            <w:tcW w:w="8109" w:type="dxa"/>
            <w:gridSpan w:val="4"/>
            <w:tcBorders>
              <w:top w:val="single" w:sz="4" w:space="0" w:color="000000"/>
              <w:left w:val="single" w:sz="4" w:space="0" w:color="000000"/>
              <w:bottom w:val="single" w:sz="4" w:space="0" w:color="000000"/>
              <w:right w:val="nil"/>
            </w:tcBorders>
            <w:shd w:val="clear" w:color="auto" w:fill="auto"/>
            <w:vAlign w:val="center"/>
          </w:tcPr>
          <w:p w:rsidR="001C0A8F" w:rsidRDefault="001C0A8F">
            <w:pPr>
              <w:jc w:val="right"/>
              <w:rPr>
                <w:b/>
                <w:color w:val="000000"/>
              </w:rPr>
            </w:pPr>
            <w:r>
              <w:rPr>
                <w:b/>
                <w:color w:val="000000"/>
              </w:rPr>
              <w:t>Итого:</w:t>
            </w:r>
          </w:p>
        </w:tc>
        <w:tc>
          <w:tcPr>
            <w:tcW w:w="1318"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1C0A8F" w:rsidRDefault="001C0A8F">
            <w:pPr>
              <w:jc w:val="center"/>
              <w:rPr>
                <w:b/>
                <w:color w:val="000000"/>
              </w:rPr>
            </w:pPr>
          </w:p>
        </w:tc>
      </w:tr>
    </w:tbl>
    <w:p w:rsidR="001B7406" w:rsidRDefault="001B7406">
      <w:pPr>
        <w:jc w:val="both"/>
        <w:rPr>
          <w:spacing w:val="-4"/>
          <w:sz w:val="22"/>
          <w:szCs w:val="22"/>
        </w:rPr>
      </w:pPr>
    </w:p>
    <w:p w:rsidR="001B7406" w:rsidRDefault="001B7406">
      <w:pPr>
        <w:pStyle w:val="affb"/>
        <w:widowControl w:val="0"/>
        <w:ind w:left="928"/>
        <w:outlineLvl w:val="0"/>
      </w:pPr>
    </w:p>
    <w:p w:rsidR="001B7406" w:rsidRDefault="001B7406">
      <w:pPr>
        <w:pStyle w:val="affb"/>
        <w:widowControl w:val="0"/>
        <w:ind w:left="928"/>
        <w:outlineLvl w:val="0"/>
      </w:pPr>
    </w:p>
    <w:tbl>
      <w:tblPr>
        <w:tblW w:w="9781" w:type="dxa"/>
        <w:tblLayout w:type="fixed"/>
        <w:tblLook w:val="04A0" w:firstRow="1" w:lastRow="0" w:firstColumn="1" w:lastColumn="0" w:noHBand="0" w:noVBand="1"/>
      </w:tblPr>
      <w:tblGrid>
        <w:gridCol w:w="4918"/>
        <w:gridCol w:w="4863"/>
      </w:tblGrid>
      <w:tr w:rsidR="009638B3">
        <w:trPr>
          <w:trHeight w:val="20"/>
        </w:trPr>
        <w:tc>
          <w:tcPr>
            <w:tcW w:w="4918" w:type="dxa"/>
          </w:tcPr>
          <w:p w:rsidR="009638B3" w:rsidRPr="00844E77" w:rsidRDefault="009638B3" w:rsidP="009638B3">
            <w:pPr>
              <w:widowControl w:val="0"/>
              <w:rPr>
                <w:i/>
                <w:lang w:eastAsia="ar-SA"/>
              </w:rPr>
            </w:pPr>
          </w:p>
        </w:tc>
        <w:tc>
          <w:tcPr>
            <w:tcW w:w="4863" w:type="dxa"/>
          </w:tcPr>
          <w:p w:rsidR="009638B3" w:rsidRDefault="009638B3" w:rsidP="009638B3">
            <w:pPr>
              <w:widowControl w:val="0"/>
              <w:autoSpaceDE w:val="0"/>
              <w:autoSpaceDN w:val="0"/>
              <w:adjustRightInd w:val="0"/>
              <w:rPr>
                <w:lang w:eastAsia="ar-SA"/>
              </w:rPr>
            </w:pPr>
          </w:p>
        </w:tc>
      </w:tr>
    </w:tbl>
    <w:p w:rsidR="00B21CE1" w:rsidRDefault="00B21CE1" w:rsidP="00B21CE1">
      <w:pPr>
        <w:widowControl w:val="0"/>
        <w:tabs>
          <w:tab w:val="center" w:pos="5567"/>
        </w:tabs>
        <w:outlineLvl w:val="0"/>
      </w:pPr>
      <w:r>
        <w:t>От Заказчика:</w:t>
      </w:r>
      <w:r>
        <w:tab/>
        <w:t xml:space="preserve">       От Исполнителя:</w:t>
      </w:r>
    </w:p>
    <w:tbl>
      <w:tblPr>
        <w:tblW w:w="9781" w:type="dxa"/>
        <w:tblLayout w:type="fixed"/>
        <w:tblLook w:val="04A0" w:firstRow="1" w:lastRow="0" w:firstColumn="1" w:lastColumn="0" w:noHBand="0" w:noVBand="1"/>
      </w:tblPr>
      <w:tblGrid>
        <w:gridCol w:w="4918"/>
        <w:gridCol w:w="4863"/>
      </w:tblGrid>
      <w:tr w:rsidR="00B21CE1" w:rsidTr="00E430C4">
        <w:trPr>
          <w:trHeight w:val="20"/>
        </w:trPr>
        <w:tc>
          <w:tcPr>
            <w:tcW w:w="4918" w:type="dxa"/>
          </w:tcPr>
          <w:p w:rsidR="00B21CE1" w:rsidRPr="00B1379A" w:rsidRDefault="00B21CE1" w:rsidP="00E430C4">
            <w:pPr>
              <w:widowControl w:val="0"/>
              <w:tabs>
                <w:tab w:val="left" w:pos="1260"/>
              </w:tabs>
              <w:autoSpaceDE w:val="0"/>
              <w:autoSpaceDN w:val="0"/>
              <w:adjustRightInd w:val="0"/>
              <w:jc w:val="center"/>
            </w:pPr>
          </w:p>
          <w:p w:rsidR="00B21CE1" w:rsidRPr="00B1379A" w:rsidRDefault="00B21CE1" w:rsidP="00E430C4">
            <w:pPr>
              <w:widowControl w:val="0"/>
              <w:tabs>
                <w:tab w:val="left" w:pos="1260"/>
              </w:tabs>
              <w:autoSpaceDE w:val="0"/>
              <w:autoSpaceDN w:val="0"/>
              <w:adjustRightInd w:val="0"/>
            </w:pPr>
            <w:r w:rsidRPr="00B1379A">
              <w:t xml:space="preserve">______________________ </w:t>
            </w:r>
          </w:p>
          <w:p w:rsidR="00B21CE1" w:rsidRPr="00844E77" w:rsidRDefault="00B21CE1" w:rsidP="00E430C4">
            <w:pPr>
              <w:widowControl w:val="0"/>
              <w:rPr>
                <w:i/>
                <w:lang w:eastAsia="ar-SA"/>
              </w:rPr>
            </w:pPr>
            <w:r w:rsidRPr="00844E77">
              <w:rPr>
                <w:i/>
                <w:lang w:eastAsia="ar-SA"/>
              </w:rPr>
              <w:t>Подписано ЭП</w:t>
            </w:r>
            <w:r>
              <w:rPr>
                <w:i/>
                <w:lang w:eastAsia="ar-SA"/>
              </w:rPr>
              <w:t>/ МП</w:t>
            </w:r>
          </w:p>
        </w:tc>
        <w:tc>
          <w:tcPr>
            <w:tcW w:w="4863" w:type="dxa"/>
          </w:tcPr>
          <w:p w:rsidR="00B21CE1" w:rsidRDefault="00B21CE1" w:rsidP="00E430C4">
            <w:pPr>
              <w:widowControl w:val="0"/>
              <w:autoSpaceDE w:val="0"/>
              <w:autoSpaceDN w:val="0"/>
              <w:adjustRightInd w:val="0"/>
            </w:pPr>
          </w:p>
          <w:p w:rsidR="00B21CE1" w:rsidRPr="00487738" w:rsidRDefault="00B21CE1" w:rsidP="00E430C4">
            <w:pPr>
              <w:tabs>
                <w:tab w:val="left" w:pos="1260"/>
              </w:tabs>
              <w:textAlignment w:val="baseline"/>
              <w:rPr>
                <w:bCs/>
                <w:shd w:val="clear" w:color="auto" w:fill="FFFFFF"/>
              </w:rPr>
            </w:pPr>
            <w:r w:rsidRPr="00487738">
              <w:rPr>
                <w:bCs/>
                <w:shd w:val="clear" w:color="auto" w:fill="FFFFFF"/>
              </w:rPr>
              <w:t>_____________________</w:t>
            </w:r>
          </w:p>
          <w:p w:rsidR="00B21CE1" w:rsidRDefault="00B21CE1" w:rsidP="00E430C4">
            <w:pPr>
              <w:widowControl w:val="0"/>
              <w:autoSpaceDE w:val="0"/>
              <w:autoSpaceDN w:val="0"/>
              <w:adjustRightInd w:val="0"/>
              <w:rPr>
                <w:lang w:eastAsia="ar-SA"/>
              </w:rPr>
            </w:pPr>
            <w:r w:rsidRPr="00487738">
              <w:rPr>
                <w:bCs/>
                <w:i/>
                <w:shd w:val="clear" w:color="auto" w:fill="FFFFFF"/>
              </w:rPr>
              <w:t>Подписано ЭП</w:t>
            </w:r>
            <w:r>
              <w:rPr>
                <w:bCs/>
                <w:i/>
                <w:shd w:val="clear" w:color="auto" w:fill="FFFFFF"/>
              </w:rPr>
              <w:t>/ МП</w:t>
            </w:r>
          </w:p>
        </w:tc>
      </w:tr>
    </w:tbl>
    <w:p w:rsidR="001B7406" w:rsidRDefault="001B7406">
      <w:pPr>
        <w:jc w:val="both"/>
        <w:rPr>
          <w:spacing w:val="-4"/>
          <w:sz w:val="22"/>
          <w:szCs w:val="22"/>
        </w:rPr>
      </w:pPr>
    </w:p>
    <w:p w:rsidR="001B7406" w:rsidRDefault="001B7406">
      <w:pPr>
        <w:jc w:val="both"/>
        <w:rPr>
          <w:spacing w:val="-4"/>
          <w:sz w:val="22"/>
          <w:szCs w:val="22"/>
        </w:rPr>
      </w:pPr>
    </w:p>
    <w:p w:rsidR="001B7406" w:rsidRDefault="001B7406">
      <w:pPr>
        <w:jc w:val="both"/>
        <w:rPr>
          <w:spacing w:val="-4"/>
          <w:sz w:val="18"/>
          <w:szCs w:val="18"/>
        </w:rPr>
      </w:pPr>
    </w:p>
    <w:p w:rsidR="001B7406" w:rsidRDefault="001B7406">
      <w:pPr>
        <w:jc w:val="both"/>
        <w:rPr>
          <w:spacing w:val="-4"/>
          <w:sz w:val="18"/>
          <w:szCs w:val="18"/>
        </w:rPr>
      </w:pPr>
    </w:p>
    <w:p w:rsidR="001B7406" w:rsidRDefault="001B7406">
      <w:pPr>
        <w:jc w:val="both"/>
        <w:rPr>
          <w:spacing w:val="-4"/>
          <w:sz w:val="18"/>
          <w:szCs w:val="18"/>
        </w:rPr>
      </w:pPr>
    </w:p>
    <w:p w:rsidR="001B7406" w:rsidRDefault="001B7406">
      <w:pPr>
        <w:jc w:val="both"/>
        <w:rPr>
          <w:spacing w:val="-4"/>
          <w:sz w:val="18"/>
          <w:szCs w:val="18"/>
        </w:rPr>
        <w:sectPr w:rsidR="001B7406" w:rsidSect="0072151A">
          <w:headerReference w:type="even" r:id="rId12"/>
          <w:footerReference w:type="default" r:id="rId13"/>
          <w:headerReference w:type="first" r:id="rId14"/>
          <w:footnotePr>
            <w:pos w:val="beneathText"/>
          </w:footnotePr>
          <w:pgSz w:w="11905" w:h="16837"/>
          <w:pgMar w:top="709" w:right="565" w:bottom="1134" w:left="1134" w:header="720" w:footer="720" w:gutter="0"/>
          <w:cols w:space="720"/>
          <w:titlePg/>
          <w:docGrid w:linePitch="360"/>
        </w:sectPr>
      </w:pPr>
    </w:p>
    <w:p w:rsidR="001B7406" w:rsidRDefault="00F91010">
      <w:pPr>
        <w:jc w:val="right"/>
      </w:pPr>
      <w:r>
        <w:lastRenderedPageBreak/>
        <w:t>Приложение № 3</w:t>
      </w:r>
    </w:p>
    <w:p w:rsidR="00B21CE1" w:rsidRDefault="00B21CE1" w:rsidP="00B21CE1">
      <w:pPr>
        <w:jc w:val="right"/>
      </w:pPr>
      <w:r>
        <w:t>к Договору № __ от «___» ______ 202</w:t>
      </w:r>
      <w:r w:rsidR="005D4887">
        <w:t>6</w:t>
      </w:r>
      <w:r>
        <w:t xml:space="preserve"> г.</w:t>
      </w:r>
    </w:p>
    <w:p w:rsidR="001B7406" w:rsidRDefault="001B7406">
      <w:pPr>
        <w:widowControl w:val="0"/>
        <w:rPr>
          <w:b/>
        </w:rPr>
      </w:pPr>
    </w:p>
    <w:p w:rsidR="005D4887" w:rsidRPr="00B1379A" w:rsidRDefault="005D4887" w:rsidP="005D4887">
      <w:pPr>
        <w:autoSpaceDE w:val="0"/>
        <w:autoSpaceDN w:val="0"/>
        <w:adjustRightInd w:val="0"/>
        <w:jc w:val="right"/>
      </w:pPr>
      <w:r w:rsidRPr="00B1379A">
        <w:t>УТВЕРЖДАЮ</w:t>
      </w:r>
    </w:p>
    <w:p w:rsidR="005D4887" w:rsidRPr="00B1379A" w:rsidRDefault="005D4887" w:rsidP="005D4887">
      <w:pPr>
        <w:autoSpaceDE w:val="0"/>
        <w:autoSpaceDN w:val="0"/>
        <w:adjustRightInd w:val="0"/>
        <w:jc w:val="right"/>
      </w:pPr>
      <w:r w:rsidRPr="00B1379A">
        <w:t xml:space="preserve">                                                                         Начальник Сибирского филиала </w:t>
      </w:r>
    </w:p>
    <w:p w:rsidR="005D4887" w:rsidRPr="00B1379A" w:rsidRDefault="005D4887" w:rsidP="005D4887">
      <w:pPr>
        <w:autoSpaceDE w:val="0"/>
        <w:autoSpaceDN w:val="0"/>
        <w:adjustRightInd w:val="0"/>
        <w:jc w:val="right"/>
      </w:pPr>
      <w:r w:rsidRPr="00B1379A">
        <w:t xml:space="preserve">                                                                         </w:t>
      </w:r>
      <w:r w:rsidRPr="007B6470">
        <w:rPr>
          <w:rFonts w:hint="eastAsia"/>
        </w:rPr>
        <w:t>ФКУ</w:t>
      </w:r>
      <w:r w:rsidRPr="007B6470">
        <w:t xml:space="preserve"> </w:t>
      </w:r>
      <w:r w:rsidRPr="007B6470">
        <w:rPr>
          <w:rFonts w:hint="eastAsia"/>
        </w:rPr>
        <w:t>Центр</w:t>
      </w:r>
      <w:r w:rsidRPr="007B6470">
        <w:t xml:space="preserve"> </w:t>
      </w:r>
      <w:r w:rsidRPr="007B6470">
        <w:rPr>
          <w:rFonts w:hint="eastAsia"/>
        </w:rPr>
        <w:t>МТМО</w:t>
      </w:r>
      <w:r w:rsidRPr="007B6470">
        <w:t xml:space="preserve"> </w:t>
      </w:r>
      <w:r w:rsidRPr="007B6470">
        <w:rPr>
          <w:rFonts w:hint="eastAsia"/>
        </w:rPr>
        <w:t>МЧС</w:t>
      </w:r>
      <w:r w:rsidRPr="007B6470">
        <w:t xml:space="preserve"> </w:t>
      </w:r>
      <w:r w:rsidRPr="007B6470">
        <w:rPr>
          <w:rFonts w:hint="eastAsia"/>
        </w:rPr>
        <w:t>России</w:t>
      </w:r>
    </w:p>
    <w:p w:rsidR="001B7406" w:rsidRDefault="00F91010">
      <w:pPr>
        <w:rPr>
          <w:i/>
        </w:rPr>
      </w:pPr>
      <w:r>
        <w:rPr>
          <w:i/>
        </w:rPr>
        <w:t xml:space="preserve">Форма Экспертного заключения </w:t>
      </w:r>
    </w:p>
    <w:p w:rsidR="001B7406" w:rsidRDefault="00F91010">
      <w:pPr>
        <w:autoSpaceDE w:val="0"/>
        <w:autoSpaceDN w:val="0"/>
        <w:adjustRightInd w:val="0"/>
      </w:pPr>
      <w:r>
        <w:t xml:space="preserve">                                                                  </w:t>
      </w:r>
    </w:p>
    <w:p w:rsidR="001B7406" w:rsidRDefault="00F91010">
      <w:pPr>
        <w:autoSpaceDE w:val="0"/>
        <w:autoSpaceDN w:val="0"/>
        <w:adjustRightInd w:val="0"/>
        <w:jc w:val="right"/>
      </w:pPr>
      <w:r>
        <w:t xml:space="preserve">                                                                                                                 В.И. Анисимов</w:t>
      </w:r>
    </w:p>
    <w:p w:rsidR="001B7406" w:rsidRDefault="00F91010">
      <w:pPr>
        <w:autoSpaceDE w:val="0"/>
        <w:autoSpaceDN w:val="0"/>
        <w:adjustRightInd w:val="0"/>
        <w:jc w:val="right"/>
      </w:pPr>
      <w:r>
        <w:t xml:space="preserve">                                                                                                                </w:t>
      </w:r>
    </w:p>
    <w:p w:rsidR="001B7406" w:rsidRDefault="00F91010">
      <w:pPr>
        <w:jc w:val="right"/>
        <w:rPr>
          <w:b/>
        </w:rPr>
      </w:pPr>
      <w:r>
        <w:t xml:space="preserve">                                                                     «___» _________</w:t>
      </w:r>
      <w:proofErr w:type="gramStart"/>
      <w:r>
        <w:t>_  202</w:t>
      </w:r>
      <w:r w:rsidR="005D4887">
        <w:t>6</w:t>
      </w:r>
      <w:proofErr w:type="gramEnd"/>
      <w:r>
        <w:t xml:space="preserve"> года</w:t>
      </w:r>
    </w:p>
    <w:p w:rsidR="001B7406" w:rsidRDefault="001B7406">
      <w:pPr>
        <w:widowControl w:val="0"/>
        <w:rPr>
          <w:b/>
        </w:rPr>
      </w:pPr>
    </w:p>
    <w:p w:rsidR="001B7406" w:rsidRDefault="00F91010">
      <w:pPr>
        <w:jc w:val="center"/>
        <w:rPr>
          <w:b/>
        </w:rPr>
      </w:pPr>
      <w:r>
        <w:rPr>
          <w:b/>
        </w:rPr>
        <w:t>Заключение</w:t>
      </w:r>
    </w:p>
    <w:p w:rsidR="001B7406" w:rsidRDefault="00F91010">
      <w:pPr>
        <w:autoSpaceDE w:val="0"/>
        <w:autoSpaceDN w:val="0"/>
        <w:adjustRightInd w:val="0"/>
        <w:jc w:val="center"/>
        <w:rPr>
          <w:b/>
        </w:rPr>
      </w:pPr>
      <w:r>
        <w:rPr>
          <w:b/>
        </w:rPr>
        <w:t>проведения экспертизы результатов, предусмотренных договором</w:t>
      </w:r>
    </w:p>
    <w:p w:rsidR="001B7406" w:rsidRDefault="00F91010">
      <w:pPr>
        <w:autoSpaceDE w:val="0"/>
        <w:autoSpaceDN w:val="0"/>
        <w:adjustRightInd w:val="0"/>
        <w:jc w:val="center"/>
        <w:rPr>
          <w:b/>
        </w:rPr>
      </w:pPr>
      <w:r>
        <w:rPr>
          <w:b/>
        </w:rPr>
        <w:t xml:space="preserve">  №_______ от «___</w:t>
      </w:r>
      <w:proofErr w:type="gramStart"/>
      <w:r>
        <w:rPr>
          <w:b/>
        </w:rPr>
        <w:t>_»_</w:t>
      </w:r>
      <w:proofErr w:type="gramEnd"/>
      <w:r>
        <w:rPr>
          <w:b/>
        </w:rPr>
        <w:t>____________20___г.,</w:t>
      </w:r>
    </w:p>
    <w:p w:rsidR="001B7406" w:rsidRDefault="00F91010">
      <w:pPr>
        <w:jc w:val="center"/>
        <w:rPr>
          <w:b/>
        </w:rPr>
      </w:pPr>
      <w:r>
        <w:rPr>
          <w:b/>
        </w:rPr>
        <w:t>предоставленных поставщиком (подрядчиком, исполнителем), в части их соответствия условиям договора</w:t>
      </w:r>
    </w:p>
    <w:p w:rsidR="001B7406" w:rsidRDefault="001B7406">
      <w:pPr>
        <w:tabs>
          <w:tab w:val="left" w:pos="0"/>
        </w:tabs>
        <w:jc w:val="center"/>
      </w:pPr>
    </w:p>
    <w:tbl>
      <w:tblPr>
        <w:tblW w:w="5000" w:type="pct"/>
        <w:tblCellMar>
          <w:top w:w="15" w:type="dxa"/>
          <w:left w:w="15" w:type="dxa"/>
          <w:bottom w:w="15" w:type="dxa"/>
          <w:right w:w="15" w:type="dxa"/>
        </w:tblCellMar>
        <w:tblLook w:val="04A0" w:firstRow="1" w:lastRow="0" w:firstColumn="1" w:lastColumn="0" w:noHBand="0" w:noVBand="1"/>
      </w:tblPr>
      <w:tblGrid>
        <w:gridCol w:w="3903"/>
        <w:gridCol w:w="6301"/>
      </w:tblGrid>
      <w:tr w:rsidR="001B7406">
        <w:tc>
          <w:tcPr>
            <w:tcW w:w="0" w:type="auto"/>
            <w:tcMar>
              <w:top w:w="60" w:type="dxa"/>
              <w:left w:w="60" w:type="dxa"/>
              <w:bottom w:w="60" w:type="dxa"/>
              <w:right w:w="60" w:type="dxa"/>
            </w:tcMar>
          </w:tcPr>
          <w:p w:rsidR="001B7406" w:rsidRDefault="00F91010">
            <w:pPr>
              <w:spacing w:before="120"/>
              <w:rPr>
                <w:b/>
                <w:i/>
              </w:rPr>
            </w:pPr>
            <w:r>
              <w:rPr>
                <w:rStyle w:val="fill"/>
                <w:color w:val="auto"/>
              </w:rPr>
              <w:t>г. Красноярск</w:t>
            </w:r>
          </w:p>
        </w:tc>
        <w:tc>
          <w:tcPr>
            <w:tcW w:w="0" w:type="auto"/>
            <w:tcMar>
              <w:top w:w="60" w:type="dxa"/>
              <w:left w:w="60" w:type="dxa"/>
              <w:bottom w:w="60" w:type="dxa"/>
              <w:right w:w="60" w:type="dxa"/>
            </w:tcMar>
          </w:tcPr>
          <w:p w:rsidR="001B7406" w:rsidRDefault="00F91010">
            <w:pPr>
              <w:pStyle w:val="afe"/>
              <w:spacing w:before="120"/>
              <w:jc w:val="right"/>
            </w:pPr>
            <w:r>
              <w:t>«___»_______ 20___г.</w:t>
            </w:r>
          </w:p>
        </w:tc>
      </w:tr>
    </w:tbl>
    <w:p w:rsidR="001B7406" w:rsidRDefault="001B7406">
      <w:pPr>
        <w:ind w:firstLine="708"/>
        <w:rPr>
          <w:sz w:val="16"/>
          <w:szCs w:val="16"/>
        </w:rPr>
      </w:pPr>
    </w:p>
    <w:p w:rsidR="001B7406" w:rsidRDefault="001B7406">
      <w:pPr>
        <w:ind w:firstLine="708"/>
        <w:rPr>
          <w:sz w:val="16"/>
          <w:szCs w:val="16"/>
        </w:rPr>
      </w:pPr>
    </w:p>
    <w:p w:rsidR="001B7406" w:rsidRDefault="00F91010">
      <w:r>
        <w:t>I. Сведения о договоре:</w:t>
      </w:r>
    </w:p>
    <w:p w:rsidR="001B7406" w:rsidRDefault="001B7406">
      <w:pPr>
        <w:ind w:firstLine="708"/>
        <w:rPr>
          <w:sz w:val="16"/>
          <w:szCs w:val="16"/>
        </w:rPr>
      </w:pPr>
    </w:p>
    <w:tbl>
      <w:tblPr>
        <w:tblW w:w="0" w:type="auto"/>
        <w:tblInd w:w="18" w:type="dxa"/>
        <w:tblCellMar>
          <w:left w:w="10" w:type="dxa"/>
          <w:right w:w="10" w:type="dxa"/>
        </w:tblCellMar>
        <w:tblLook w:val="04A0" w:firstRow="1" w:lastRow="0" w:firstColumn="1" w:lastColumn="0" w:noHBand="0" w:noVBand="1"/>
      </w:tblPr>
      <w:tblGrid>
        <w:gridCol w:w="3271"/>
        <w:gridCol w:w="1984"/>
        <w:gridCol w:w="1276"/>
        <w:gridCol w:w="1403"/>
        <w:gridCol w:w="1999"/>
      </w:tblGrid>
      <w:tr w:rsidR="001B7406">
        <w:trPr>
          <w:cantSplit/>
          <w:trHeight w:val="1"/>
        </w:trPr>
        <w:tc>
          <w:tcPr>
            <w:tcW w:w="327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Реквизиты договора</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Наименование предмета договора</w:t>
            </w:r>
          </w:p>
        </w:tc>
        <w:tc>
          <w:tcPr>
            <w:tcW w:w="140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Источники финансового обеспечения договора</w:t>
            </w:r>
          </w:p>
        </w:tc>
        <w:tc>
          <w:tcPr>
            <w:tcW w:w="199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F91010">
            <w:pPr>
              <w:jc w:val="center"/>
            </w:pPr>
            <w:r>
              <w:rPr>
                <w:sz w:val="20"/>
              </w:rPr>
              <w:t>Обеспечение * исполнения договора</w:t>
            </w:r>
          </w:p>
        </w:tc>
      </w:tr>
      <w:tr w:rsidR="001B7406">
        <w:trPr>
          <w:trHeight w:val="1"/>
        </w:trPr>
        <w:tc>
          <w:tcPr>
            <w:tcW w:w="3271"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наименование товара, работы, услуги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код по ОКПД2</w:t>
            </w:r>
          </w:p>
        </w:tc>
        <w:tc>
          <w:tcPr>
            <w:tcW w:w="1403"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1999"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r>
      <w:tr w:rsidR="001B7406">
        <w:trPr>
          <w:trHeight w:val="1"/>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rFonts w:eastAsia="Calibri"/>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rPr>
                <w:rFonts w:eastAsia="Calibri"/>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rFonts w:eastAsia="Calibri"/>
                <w:sz w:val="20"/>
              </w:rPr>
            </w:pPr>
          </w:p>
        </w:tc>
        <w:tc>
          <w:tcPr>
            <w:tcW w:w="1403"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F91010">
            <w:pPr>
              <w:jc w:val="center"/>
              <w:rPr>
                <w:sz w:val="20"/>
              </w:rPr>
            </w:pPr>
            <w:r>
              <w:rPr>
                <w:sz w:val="20"/>
              </w:rPr>
              <w:t>Федеральный бюджет</w:t>
            </w:r>
          </w:p>
        </w:tc>
        <w:tc>
          <w:tcPr>
            <w:tcW w:w="19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sz w:val="20"/>
              </w:rPr>
            </w:pPr>
          </w:p>
        </w:tc>
      </w:tr>
      <w:tr w:rsidR="001B7406">
        <w:trPr>
          <w:trHeight w:val="1"/>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rFonts w:eastAsia="Calibri"/>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rPr>
                <w:rFonts w:eastAsia="Calibri"/>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rFonts w:eastAsia="Calibri"/>
              </w:rPr>
            </w:pPr>
          </w:p>
        </w:tc>
        <w:tc>
          <w:tcPr>
            <w:tcW w:w="1403"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rPr>
                <w:rFonts w:eastAsia="Calibri"/>
              </w:rPr>
            </w:pPr>
          </w:p>
        </w:tc>
        <w:tc>
          <w:tcPr>
            <w:tcW w:w="19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rPr>
                <w:rFonts w:eastAsia="Calibri"/>
              </w:rPr>
            </w:pPr>
          </w:p>
        </w:tc>
      </w:tr>
    </w:tbl>
    <w:p w:rsidR="001B7406" w:rsidRDefault="001B7406">
      <w:pPr>
        <w:ind w:firstLine="708"/>
        <w:rPr>
          <w:sz w:val="16"/>
          <w:szCs w:val="16"/>
        </w:rPr>
      </w:pPr>
    </w:p>
    <w:p w:rsidR="001B7406" w:rsidRDefault="00F91010">
      <w:r>
        <w:t>II. Сведения о поставщике (подрядчике, исполнителе):</w:t>
      </w:r>
    </w:p>
    <w:tbl>
      <w:tblPr>
        <w:tblW w:w="0" w:type="auto"/>
        <w:tblInd w:w="18" w:type="dxa"/>
        <w:tblCellMar>
          <w:left w:w="10" w:type="dxa"/>
          <w:right w:w="10" w:type="dxa"/>
        </w:tblCellMar>
        <w:tblLook w:val="04A0" w:firstRow="1" w:lastRow="0" w:firstColumn="1" w:lastColumn="0" w:noHBand="0" w:noVBand="1"/>
      </w:tblPr>
      <w:tblGrid>
        <w:gridCol w:w="1570"/>
        <w:gridCol w:w="3484"/>
        <w:gridCol w:w="1246"/>
        <w:gridCol w:w="1134"/>
        <w:gridCol w:w="2499"/>
      </w:tblGrid>
      <w:tr w:rsidR="001B7406">
        <w:trPr>
          <w:trHeight w:val="1"/>
        </w:trPr>
        <w:tc>
          <w:tcPr>
            <w:tcW w:w="1570"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ind w:hanging="18"/>
              <w:jc w:val="center"/>
            </w:pPr>
            <w:r>
              <w:rPr>
                <w:sz w:val="20"/>
              </w:rPr>
              <w:t>Наименование поставщика (подрядчика, исполнителя)</w:t>
            </w:r>
          </w:p>
        </w:tc>
        <w:tc>
          <w:tcPr>
            <w:tcW w:w="34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Местонахождение (место жительства), адрес, телефон, адрес электронной почты</w:t>
            </w:r>
          </w:p>
        </w:tc>
        <w:tc>
          <w:tcPr>
            <w:tcW w:w="124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ИНН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КПП</w:t>
            </w: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F91010">
            <w:pPr>
              <w:jc w:val="center"/>
            </w:pPr>
            <w:r>
              <w:rPr>
                <w:sz w:val="20"/>
              </w:rPr>
              <w:t xml:space="preserve">ФИО, должность лица, присутствующего от поставщика </w:t>
            </w:r>
          </w:p>
        </w:tc>
      </w:tr>
      <w:tr w:rsidR="001B7406">
        <w:trPr>
          <w:trHeight w:val="1"/>
        </w:trPr>
        <w:tc>
          <w:tcPr>
            <w:tcW w:w="1570"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rPr>
                <w:sz w:val="20"/>
              </w:rPr>
            </w:pPr>
          </w:p>
        </w:tc>
        <w:tc>
          <w:tcPr>
            <w:tcW w:w="34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rPr>
                <w:sz w:val="20"/>
              </w:rPr>
            </w:pPr>
          </w:p>
        </w:tc>
        <w:tc>
          <w:tcPr>
            <w:tcW w:w="124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sz w:val="20"/>
              </w:rPr>
            </w:pP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sz w:val="20"/>
              </w:rPr>
            </w:pPr>
          </w:p>
        </w:tc>
      </w:tr>
      <w:tr w:rsidR="001B7406">
        <w:trPr>
          <w:trHeight w:val="1"/>
        </w:trPr>
        <w:tc>
          <w:tcPr>
            <w:tcW w:w="1570"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rPr>
                <w:rFonts w:eastAsia="Calibri"/>
              </w:rPr>
            </w:pPr>
          </w:p>
        </w:tc>
        <w:tc>
          <w:tcPr>
            <w:tcW w:w="348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rPr>
                <w:rFonts w:eastAsia="Calibri"/>
              </w:rPr>
            </w:pPr>
          </w:p>
        </w:tc>
        <w:tc>
          <w:tcPr>
            <w:tcW w:w="124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rFonts w:eastAsia="Calibri"/>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rFonts w:eastAsia="Calibri"/>
              </w:rPr>
            </w:pP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1B7406">
            <w:pPr>
              <w:jc w:val="center"/>
              <w:rPr>
                <w:rFonts w:eastAsia="Calibri"/>
              </w:rPr>
            </w:pPr>
          </w:p>
        </w:tc>
      </w:tr>
    </w:tbl>
    <w:p w:rsidR="001B7406" w:rsidRDefault="001B7406">
      <w:pPr>
        <w:keepNext/>
      </w:pPr>
    </w:p>
    <w:p w:rsidR="001B7406" w:rsidRDefault="00F91010">
      <w:pPr>
        <w:keepNext/>
      </w:pPr>
      <w:r>
        <w:t>III. Информация об исполнении договора, о соблюдении промежуточных и окончательных сроков исполнения договора</w:t>
      </w:r>
    </w:p>
    <w:tbl>
      <w:tblPr>
        <w:tblW w:w="0" w:type="auto"/>
        <w:tblInd w:w="18" w:type="dxa"/>
        <w:tblLayout w:type="fixed"/>
        <w:tblCellMar>
          <w:left w:w="10" w:type="dxa"/>
          <w:right w:w="10" w:type="dxa"/>
        </w:tblCellMar>
        <w:tblLook w:val="04A0" w:firstRow="1" w:lastRow="0" w:firstColumn="1" w:lastColumn="0" w:noHBand="0" w:noVBand="1"/>
      </w:tblPr>
      <w:tblGrid>
        <w:gridCol w:w="436"/>
        <w:gridCol w:w="2206"/>
        <w:gridCol w:w="434"/>
        <w:gridCol w:w="478"/>
        <w:gridCol w:w="425"/>
        <w:gridCol w:w="993"/>
        <w:gridCol w:w="931"/>
        <w:gridCol w:w="980"/>
        <w:gridCol w:w="1512"/>
        <w:gridCol w:w="1538"/>
      </w:tblGrid>
      <w:tr w:rsidR="001B7406">
        <w:tc>
          <w:tcPr>
            <w:tcW w:w="43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F91010">
            <w:pPr>
              <w:jc w:val="center"/>
            </w:pPr>
            <w:r>
              <w:rPr>
                <w:sz w:val="20"/>
              </w:rPr>
              <w:t>№ п/п</w:t>
            </w:r>
          </w:p>
        </w:tc>
        <w:tc>
          <w:tcPr>
            <w:tcW w:w="220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Наименование товаров, работ, услуг, предусмотренных договором</w:t>
            </w:r>
          </w:p>
        </w:tc>
        <w:tc>
          <w:tcPr>
            <w:tcW w:w="434"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rsidR="001B7406" w:rsidRDefault="00F91010">
            <w:pPr>
              <w:ind w:left="57" w:right="57"/>
              <w:jc w:val="center"/>
            </w:pPr>
            <w:r>
              <w:rPr>
                <w:sz w:val="20"/>
              </w:rPr>
              <w:t>Количество</w:t>
            </w:r>
          </w:p>
        </w:tc>
        <w:tc>
          <w:tcPr>
            <w:tcW w:w="478"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rsidR="001B7406" w:rsidRDefault="00F91010">
            <w:pPr>
              <w:ind w:left="113" w:right="113"/>
              <w:jc w:val="center"/>
            </w:pPr>
            <w:r>
              <w:rPr>
                <w:sz w:val="20"/>
              </w:rPr>
              <w:t>Ед. изм.</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cPr>
          <w:p w:rsidR="001B7406" w:rsidRDefault="00F91010">
            <w:pPr>
              <w:jc w:val="center"/>
            </w:pPr>
            <w:r>
              <w:rPr>
                <w:sz w:val="20"/>
              </w:rPr>
              <w:t xml:space="preserve">Исполнено </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rsidR="001B7406" w:rsidRDefault="00F91010">
            <w:pPr>
              <w:ind w:left="113" w:right="113"/>
              <w:jc w:val="center"/>
            </w:pPr>
            <w:r>
              <w:rPr>
                <w:sz w:val="20"/>
              </w:rPr>
              <w:t>Дата исполнения фактическая</w:t>
            </w:r>
          </w:p>
        </w:tc>
        <w:tc>
          <w:tcPr>
            <w:tcW w:w="980"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rsidR="001B7406" w:rsidRDefault="00F91010">
            <w:pPr>
              <w:ind w:left="113" w:right="113"/>
              <w:jc w:val="center"/>
            </w:pPr>
            <w:r>
              <w:rPr>
                <w:sz w:val="20"/>
              </w:rPr>
              <w:t>Дата исполнения по договору</w:t>
            </w:r>
          </w:p>
        </w:tc>
        <w:tc>
          <w:tcPr>
            <w:tcW w:w="151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rsidR="001B7406" w:rsidRDefault="00F91010">
            <w:pPr>
              <w:ind w:left="113" w:right="113"/>
              <w:jc w:val="center"/>
            </w:pPr>
            <w:r>
              <w:rPr>
                <w:sz w:val="20"/>
              </w:rPr>
              <w:t>Наименование и реквизиты документа, подтверждающего исполнение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rsidR="001B7406" w:rsidRDefault="00F91010">
            <w:pPr>
              <w:jc w:val="center"/>
            </w:pPr>
            <w:r>
              <w:rPr>
                <w:sz w:val="20"/>
              </w:rPr>
              <w:t>Наименование / наличие/ соответствие предоставленных документов данным договора (сертификаты, декларации, и т.п.)</w:t>
            </w:r>
          </w:p>
        </w:tc>
      </w:tr>
      <w:tr w:rsidR="001B7406">
        <w:trPr>
          <w:cantSplit/>
          <w:trHeight w:val="2678"/>
        </w:trPr>
        <w:tc>
          <w:tcPr>
            <w:tcW w:w="436"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2206"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434"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478"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textDirection w:val="btLr"/>
            <w:vAlign w:val="center"/>
          </w:tcPr>
          <w:p w:rsidR="001B7406" w:rsidRDefault="00F91010">
            <w:pPr>
              <w:ind w:left="113" w:right="113"/>
              <w:jc w:val="center"/>
            </w:pPr>
            <w:r>
              <w:rPr>
                <w:sz w:val="20"/>
              </w:rPr>
              <w:t>количество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F91010">
            <w:pPr>
              <w:jc w:val="center"/>
            </w:pPr>
            <w:r>
              <w:rPr>
                <w:sz w:val="20"/>
              </w:rPr>
              <w:t>Сумма, руб.</w:t>
            </w:r>
          </w:p>
        </w:tc>
        <w:tc>
          <w:tcPr>
            <w:tcW w:w="931"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980"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1512" w:type="dxa"/>
            <w:vMerge/>
            <w:tcBorders>
              <w:top w:val="single" w:sz="4" w:space="0" w:color="000000"/>
              <w:left w:val="single" w:sz="4" w:space="0" w:color="000000"/>
              <w:bottom w:val="single" w:sz="4" w:space="0" w:color="auto"/>
              <w:right w:val="single" w:sz="4" w:space="0" w:color="000000"/>
            </w:tcBorders>
            <w:shd w:val="clear" w:color="000000" w:fill="FFFFFF"/>
            <w:tcMar>
              <w:left w:w="28" w:type="dxa"/>
              <w:right w:w="28" w:type="dxa"/>
            </w:tcMar>
            <w:vAlign w:val="center"/>
          </w:tcPr>
          <w:p w:rsidR="001B7406" w:rsidRDefault="001B7406">
            <w:pPr>
              <w:rPr>
                <w:rFonts w:eastAsia="Calibri"/>
              </w:rPr>
            </w:pPr>
          </w:p>
        </w:tc>
        <w:tc>
          <w:tcPr>
            <w:tcW w:w="1538" w:type="dxa"/>
            <w:vMerge/>
            <w:tcBorders>
              <w:top w:val="single" w:sz="4" w:space="0" w:color="000000"/>
              <w:left w:val="single" w:sz="4" w:space="0" w:color="000000"/>
              <w:bottom w:val="single" w:sz="4" w:space="0" w:color="auto"/>
              <w:right w:val="single" w:sz="4" w:space="0" w:color="000000"/>
            </w:tcBorders>
            <w:shd w:val="clear" w:color="000000" w:fill="FFFFFF"/>
            <w:tcMar>
              <w:left w:w="28" w:type="dxa"/>
              <w:right w:w="28" w:type="dxa"/>
            </w:tcMar>
            <w:vAlign w:val="center"/>
          </w:tcPr>
          <w:p w:rsidR="001B7406" w:rsidRDefault="001B7406">
            <w:pPr>
              <w:rPr>
                <w:rFonts w:eastAsia="Calibri"/>
              </w:rPr>
            </w:pPr>
          </w:p>
        </w:tc>
      </w:tr>
      <w:tr w:rsidR="001B7406">
        <w:trPr>
          <w:trHeight w:val="1"/>
        </w:trPr>
        <w:tc>
          <w:tcPr>
            <w:tcW w:w="43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1B7406">
            <w:pPr>
              <w:jc w:val="center"/>
              <w:rPr>
                <w:sz w:val="20"/>
              </w:rPr>
            </w:pPr>
          </w:p>
        </w:tc>
        <w:tc>
          <w:tcPr>
            <w:tcW w:w="2206"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1B7406">
            <w:pPr>
              <w:jc w:val="center"/>
              <w:rPr>
                <w:sz w:val="20"/>
              </w:rPr>
            </w:pPr>
          </w:p>
        </w:tc>
        <w:tc>
          <w:tcPr>
            <w:tcW w:w="434"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1B7406">
            <w:pPr>
              <w:jc w:val="center"/>
              <w:rPr>
                <w:sz w:val="20"/>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1B7406">
            <w:pPr>
              <w:jc w:val="center"/>
              <w:rPr>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1B7406">
            <w:pPr>
              <w:jc w:val="center"/>
              <w:rPr>
                <w:rFonts w:eastAsia="Calibri"/>
                <w:sz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1B7406">
            <w:pPr>
              <w:jc w:val="center"/>
              <w:rPr>
                <w:rFonts w:eastAsia="Calibri"/>
                <w:sz w:val="20"/>
              </w:rPr>
            </w:pPr>
          </w:p>
        </w:tc>
        <w:tc>
          <w:tcPr>
            <w:tcW w:w="931"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1B7406" w:rsidRDefault="001B7406">
            <w:pPr>
              <w:jc w:val="center"/>
              <w:rPr>
                <w:rFonts w:eastAsia="Calibri"/>
                <w:sz w:val="20"/>
              </w:rPr>
            </w:pPr>
          </w:p>
        </w:tc>
        <w:tc>
          <w:tcPr>
            <w:tcW w:w="980" w:type="dxa"/>
            <w:tcBorders>
              <w:top w:val="single" w:sz="4" w:space="0" w:color="000000"/>
              <w:left w:val="single" w:sz="4" w:space="0" w:color="000000"/>
              <w:bottom w:val="single" w:sz="4" w:space="0" w:color="000000"/>
              <w:right w:val="single" w:sz="4" w:space="0" w:color="auto"/>
            </w:tcBorders>
            <w:shd w:val="clear" w:color="auto" w:fill="FFFFFF"/>
            <w:tcMar>
              <w:left w:w="28" w:type="dxa"/>
              <w:right w:w="28" w:type="dxa"/>
            </w:tcMar>
            <w:vAlign w:val="center"/>
          </w:tcPr>
          <w:p w:rsidR="001B7406" w:rsidRDefault="001B7406">
            <w:pPr>
              <w:jc w:val="center"/>
              <w:rPr>
                <w:sz w:val="20"/>
              </w:rPr>
            </w:pPr>
          </w:p>
        </w:tc>
        <w:tc>
          <w:tcPr>
            <w:tcW w:w="1512"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rsidR="001B7406" w:rsidRDefault="001B7406">
            <w:pPr>
              <w:jc w:val="center"/>
              <w:rPr>
                <w:sz w:val="20"/>
              </w:rPr>
            </w:pPr>
          </w:p>
        </w:tc>
        <w:tc>
          <w:tcPr>
            <w:tcW w:w="15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rsidR="001B7406" w:rsidRDefault="001B7406">
            <w:pPr>
              <w:jc w:val="center"/>
              <w:rPr>
                <w:sz w:val="20"/>
              </w:rPr>
            </w:pPr>
          </w:p>
        </w:tc>
      </w:tr>
    </w:tbl>
    <w:p w:rsidR="001B7406" w:rsidRDefault="001B7406">
      <w:pPr>
        <w:ind w:firstLine="708"/>
      </w:pPr>
    </w:p>
    <w:p w:rsidR="001B7406" w:rsidRDefault="00F91010" w:rsidP="005D4887">
      <w:pPr>
        <w:ind w:firstLine="708"/>
        <w:jc w:val="both"/>
      </w:pPr>
      <w:r>
        <w:lastRenderedPageBreak/>
        <w:t xml:space="preserve">Экспертная комиссия, утвержденная приказом начальника Сибирского филиала </w:t>
      </w:r>
      <w:r w:rsidR="005D4887">
        <w:t xml:space="preserve">ФКУ Центр МТМО МЧС </w:t>
      </w:r>
      <w:r w:rsidR="005D4887" w:rsidRPr="00B1379A">
        <w:t>России</w:t>
      </w:r>
      <w:r>
        <w:t xml:space="preserve"> от ________</w:t>
      </w:r>
      <w:proofErr w:type="gramStart"/>
      <w:r>
        <w:t>_  №</w:t>
      </w:r>
      <w:proofErr w:type="gramEnd"/>
      <w:r>
        <w:t xml:space="preserve"> ___________ провела товароведческую экспертизу результатов, предусмотренных договором № </w:t>
      </w:r>
      <w:r>
        <w:rPr>
          <w:b/>
        </w:rPr>
        <w:t>________________</w:t>
      </w:r>
      <w:r>
        <w:t xml:space="preserve"> от _________20___г. по адресу _________________.</w:t>
      </w:r>
    </w:p>
    <w:p w:rsidR="001B7406" w:rsidRDefault="00F91010">
      <w:pPr>
        <w:ind w:firstLine="708"/>
        <w:jc w:val="both"/>
      </w:pPr>
      <w:r>
        <w:t xml:space="preserve">Выборочная (частичная) проверка качества продукции с распространением результатов проверки качества какой-либо части продукции на всю партию (допускается в случаях, когда это предусмотрено стандартами, техническими условиями, особыми условиями поставки, другими обязательными правилами или договором) </w:t>
      </w:r>
      <w:r>
        <w:rPr>
          <w:i/>
        </w:rPr>
        <w:t>подтверждает соответствие продукции требованиям качества / не подтверждает соответствие продукции требованиям качества</w:t>
      </w:r>
      <w:r>
        <w:t>.</w:t>
      </w:r>
    </w:p>
    <w:p w:rsidR="001B7406" w:rsidRDefault="00F91010">
      <w:pPr>
        <w:ind w:firstLine="708"/>
        <w:jc w:val="both"/>
      </w:pPr>
      <w:r>
        <w:t>Отбор образцов (пробы) продукции произведен в точном соответствии с требованиями стандартов, технических условий, основных и особых условий поставки, других обязательных правил или договора – Акт № ___ (время и место составления акта) (информация указывается, когда стандартами, техническими условиями, основными и особыми условиями поставки, другими обязательными правилами или договором для определения качества продукции предусмотрен отбор образцов (проб)).</w:t>
      </w:r>
    </w:p>
    <w:p w:rsidR="001B7406" w:rsidRDefault="00F91010">
      <w:pPr>
        <w:ind w:firstLine="708"/>
        <w:jc w:val="both"/>
      </w:pPr>
      <w:r>
        <w:t xml:space="preserve">Проверка фактических характеристик качества товара (артикула, размерных данных, сорта) </w:t>
      </w:r>
      <w:r>
        <w:rPr>
          <w:i/>
        </w:rPr>
        <w:t>подтверждает /не подтверждает</w:t>
      </w:r>
      <w:r>
        <w:t xml:space="preserve"> соответствие маркировочным обозначениям, зафиксированным на ярлыке, этикетке.</w:t>
      </w:r>
    </w:p>
    <w:p w:rsidR="001B7406" w:rsidRDefault="00F91010">
      <w:pPr>
        <w:ind w:firstLine="708"/>
        <w:jc w:val="both"/>
      </w:pPr>
      <w:r>
        <w:t xml:space="preserve">Проверка упаковки товара </w:t>
      </w:r>
      <w:r>
        <w:rPr>
          <w:i/>
        </w:rPr>
        <w:t>соответствует / не соответствует</w:t>
      </w:r>
      <w:r>
        <w:t xml:space="preserve"> нормативным требованиям (если упаковка не </w:t>
      </w:r>
      <w:proofErr w:type="gramStart"/>
      <w:r>
        <w:t>соответствует  установленным</w:t>
      </w:r>
      <w:proofErr w:type="gramEnd"/>
      <w:r>
        <w:t xml:space="preserve"> требованиям, то советуем указать, повлияло ли это на снижение качества товара).</w:t>
      </w:r>
    </w:p>
    <w:p w:rsidR="001B7406" w:rsidRDefault="00F91010">
      <w:pPr>
        <w:ind w:firstLine="708"/>
        <w:jc w:val="both"/>
      </w:pPr>
      <w:r>
        <w:t xml:space="preserve">Проверка условий транспортирования продукции </w:t>
      </w:r>
      <w:r>
        <w:rPr>
          <w:i/>
        </w:rPr>
        <w:t xml:space="preserve">подтверждает соответствие / не подтверждает соответствие </w:t>
      </w:r>
      <w:r>
        <w:t>требованиям ГОСТ, ТУ и другой нормативной документации.</w:t>
      </w:r>
    </w:p>
    <w:p w:rsidR="001B7406" w:rsidRDefault="00F91010">
      <w:pPr>
        <w:ind w:firstLine="708"/>
        <w:jc w:val="both"/>
      </w:pPr>
      <w:r>
        <w:t xml:space="preserve">Проверка сроков и условий хранения товара </w:t>
      </w:r>
      <w:r>
        <w:rPr>
          <w:i/>
        </w:rPr>
        <w:t xml:space="preserve">подтверждает соответствие / не подтверждает соответствие </w:t>
      </w:r>
      <w:r>
        <w:t>нормативным требованиям.</w:t>
      </w:r>
    </w:p>
    <w:p w:rsidR="001B7406" w:rsidRDefault="00F91010">
      <w:pPr>
        <w:ind w:firstLine="708"/>
        <w:jc w:val="both"/>
      </w:pPr>
      <w:r>
        <w:t xml:space="preserve">Проверка объемов, сроков, качества и условий оказания услуг </w:t>
      </w:r>
      <w:r>
        <w:rPr>
          <w:i/>
        </w:rPr>
        <w:t>подтверждает соответствие / не подтверждает соответствие</w:t>
      </w:r>
      <w:r>
        <w:t xml:space="preserve"> требованиям, установленным в договоре.</w:t>
      </w:r>
    </w:p>
    <w:p w:rsidR="001B7406" w:rsidRDefault="00F91010">
      <w:pPr>
        <w:ind w:firstLine="708"/>
        <w:jc w:val="both"/>
      </w:pPr>
      <w:r>
        <w:t xml:space="preserve">Проверка объемов, сроков, качества и условий выполнения работ </w:t>
      </w:r>
      <w:r>
        <w:rPr>
          <w:i/>
        </w:rPr>
        <w:t xml:space="preserve">подтверждает соответствие / не подтверждает соответствие </w:t>
      </w:r>
      <w:r>
        <w:t>требованиям ГОСТ, ТУ и другой нормативной документации, требованиям, установленным в договоре, сметной документации.</w:t>
      </w:r>
    </w:p>
    <w:p w:rsidR="001B7406" w:rsidRDefault="00F91010">
      <w:pPr>
        <w:ind w:firstLine="708"/>
        <w:jc w:val="both"/>
      </w:pPr>
      <w:r>
        <w:t xml:space="preserve">Представленные документы для принятия и оплаты товара (работы, услуги) проверены, </w:t>
      </w:r>
      <w:r>
        <w:rPr>
          <w:i/>
        </w:rPr>
        <w:t>соответствуют / не соответствуют</w:t>
      </w:r>
      <w:r>
        <w:t xml:space="preserve"> данным договора (в т.ч. правильность наименований и реквизитов сторон, наличие и правильность заполнения предусмотренных документами данных).</w:t>
      </w:r>
    </w:p>
    <w:p w:rsidR="001B7406" w:rsidRDefault="001B7406">
      <w:pPr>
        <w:ind w:firstLine="708"/>
        <w:jc w:val="center"/>
      </w:pPr>
    </w:p>
    <w:p w:rsidR="001B7406" w:rsidRDefault="00F91010">
      <w:pPr>
        <w:ind w:firstLine="708"/>
        <w:jc w:val="center"/>
      </w:pPr>
      <w:r>
        <w:t>Информация о качестве и комплектности поставленного товара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607"/>
        <w:gridCol w:w="2944"/>
        <w:gridCol w:w="2944"/>
      </w:tblGrid>
      <w:tr w:rsidR="001B7406">
        <w:tc>
          <w:tcPr>
            <w:tcW w:w="534" w:type="dxa"/>
            <w:vAlign w:val="center"/>
          </w:tcPr>
          <w:p w:rsidR="001B7406" w:rsidRDefault="00F91010">
            <w:pPr>
              <w:jc w:val="center"/>
            </w:pPr>
            <w:r>
              <w:t xml:space="preserve"> п/п</w:t>
            </w:r>
          </w:p>
        </w:tc>
        <w:tc>
          <w:tcPr>
            <w:tcW w:w="3607" w:type="dxa"/>
            <w:vAlign w:val="center"/>
          </w:tcPr>
          <w:p w:rsidR="001B7406" w:rsidRDefault="00F91010">
            <w:pPr>
              <w:jc w:val="center"/>
            </w:pPr>
            <w:r>
              <w:t>Наименование комплектующих</w:t>
            </w:r>
          </w:p>
        </w:tc>
        <w:tc>
          <w:tcPr>
            <w:tcW w:w="2944" w:type="dxa"/>
            <w:vAlign w:val="center"/>
          </w:tcPr>
          <w:p w:rsidR="001B7406" w:rsidRDefault="00F91010">
            <w:pPr>
              <w:jc w:val="center"/>
            </w:pPr>
            <w:r>
              <w:t>Наличие по договору</w:t>
            </w:r>
          </w:p>
        </w:tc>
        <w:tc>
          <w:tcPr>
            <w:tcW w:w="2944" w:type="dxa"/>
            <w:vAlign w:val="center"/>
          </w:tcPr>
          <w:p w:rsidR="001B7406" w:rsidRDefault="00F91010">
            <w:pPr>
              <w:ind w:firstLine="35"/>
              <w:jc w:val="center"/>
            </w:pPr>
            <w:r>
              <w:t>Фактическое наличие</w:t>
            </w:r>
          </w:p>
        </w:tc>
      </w:tr>
      <w:tr w:rsidR="001B7406">
        <w:tc>
          <w:tcPr>
            <w:tcW w:w="534" w:type="dxa"/>
            <w:vAlign w:val="center"/>
          </w:tcPr>
          <w:p w:rsidR="001B7406" w:rsidRDefault="001B7406">
            <w:pPr>
              <w:jc w:val="center"/>
            </w:pPr>
          </w:p>
        </w:tc>
        <w:tc>
          <w:tcPr>
            <w:tcW w:w="3607" w:type="dxa"/>
            <w:vAlign w:val="center"/>
          </w:tcPr>
          <w:p w:rsidR="001B7406" w:rsidRDefault="001B7406">
            <w:pPr>
              <w:jc w:val="center"/>
            </w:pPr>
          </w:p>
        </w:tc>
        <w:tc>
          <w:tcPr>
            <w:tcW w:w="2944" w:type="dxa"/>
            <w:vAlign w:val="center"/>
          </w:tcPr>
          <w:p w:rsidR="001B7406" w:rsidRDefault="001B7406">
            <w:pPr>
              <w:jc w:val="center"/>
            </w:pPr>
          </w:p>
        </w:tc>
        <w:tc>
          <w:tcPr>
            <w:tcW w:w="2944" w:type="dxa"/>
            <w:vAlign w:val="center"/>
          </w:tcPr>
          <w:p w:rsidR="001B7406" w:rsidRDefault="001B7406">
            <w:pPr>
              <w:jc w:val="center"/>
            </w:pPr>
          </w:p>
        </w:tc>
      </w:tr>
    </w:tbl>
    <w:p w:rsidR="001B7406" w:rsidRDefault="001B7406">
      <w:pPr>
        <w:ind w:firstLine="708"/>
        <w:rPr>
          <w:b/>
        </w:rPr>
      </w:pPr>
    </w:p>
    <w:p w:rsidR="001B7406" w:rsidRDefault="00F91010">
      <w:pPr>
        <w:ind w:firstLine="708"/>
        <w:rPr>
          <w:iCs/>
          <w:u w:color="000000"/>
        </w:rPr>
      </w:pPr>
      <w:r>
        <w:rPr>
          <w:iCs/>
          <w:u w:color="000000"/>
        </w:rPr>
        <w:t>Экспертиза качества поставленного товара проводилась органолептическим методом, с применением простейшего измерительного инструмента и (или) другими доступными, общепринятыми методами контроля.</w:t>
      </w:r>
    </w:p>
    <w:p w:rsidR="001B7406" w:rsidRDefault="001B7406">
      <w:pPr>
        <w:ind w:firstLine="708"/>
        <w:rPr>
          <w:iCs/>
          <w:u w:color="00000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
        <w:gridCol w:w="2304"/>
        <w:gridCol w:w="2268"/>
        <w:gridCol w:w="2410"/>
        <w:gridCol w:w="2552"/>
      </w:tblGrid>
      <w:tr w:rsidR="001B7406">
        <w:tc>
          <w:tcPr>
            <w:tcW w:w="639" w:type="dxa"/>
            <w:vAlign w:val="center"/>
          </w:tcPr>
          <w:p w:rsidR="001B7406" w:rsidRDefault="00F91010">
            <w:pPr>
              <w:jc w:val="center"/>
            </w:pPr>
            <w:r>
              <w:t>№ п/п</w:t>
            </w:r>
          </w:p>
        </w:tc>
        <w:tc>
          <w:tcPr>
            <w:tcW w:w="2304" w:type="dxa"/>
            <w:vAlign w:val="center"/>
          </w:tcPr>
          <w:p w:rsidR="001B7406" w:rsidRDefault="00F91010">
            <w:pPr>
              <w:jc w:val="center"/>
            </w:pPr>
            <w:r>
              <w:t>Наименование проверяемого показателя</w:t>
            </w:r>
          </w:p>
        </w:tc>
        <w:tc>
          <w:tcPr>
            <w:tcW w:w="2268" w:type="dxa"/>
            <w:vAlign w:val="center"/>
          </w:tcPr>
          <w:p w:rsidR="001B7406" w:rsidRDefault="00F91010">
            <w:pPr>
              <w:jc w:val="center"/>
            </w:pPr>
            <w:r>
              <w:t>Метод проведения экспертизы</w:t>
            </w:r>
          </w:p>
        </w:tc>
        <w:tc>
          <w:tcPr>
            <w:tcW w:w="2410" w:type="dxa"/>
            <w:vAlign w:val="center"/>
          </w:tcPr>
          <w:p w:rsidR="001B7406" w:rsidRDefault="00F91010">
            <w:pPr>
              <w:jc w:val="center"/>
            </w:pPr>
            <w:r>
              <w:t>Параметры, установленные к проверяемому показателю в договоре и (или) в нормативно-технической документации</w:t>
            </w:r>
          </w:p>
        </w:tc>
        <w:tc>
          <w:tcPr>
            <w:tcW w:w="2552" w:type="dxa"/>
            <w:vAlign w:val="center"/>
          </w:tcPr>
          <w:p w:rsidR="001B7406" w:rsidRDefault="00F91010">
            <w:pPr>
              <w:jc w:val="center"/>
            </w:pPr>
            <w:r>
              <w:t>Фактическое значение проверяемого параметра</w:t>
            </w:r>
          </w:p>
        </w:tc>
      </w:tr>
      <w:tr w:rsidR="001B7406">
        <w:tc>
          <w:tcPr>
            <w:tcW w:w="639" w:type="dxa"/>
            <w:vAlign w:val="center"/>
          </w:tcPr>
          <w:p w:rsidR="001B7406" w:rsidRDefault="001B7406">
            <w:pPr>
              <w:jc w:val="center"/>
            </w:pPr>
          </w:p>
        </w:tc>
        <w:tc>
          <w:tcPr>
            <w:tcW w:w="2304" w:type="dxa"/>
            <w:vAlign w:val="center"/>
          </w:tcPr>
          <w:p w:rsidR="001B7406" w:rsidRDefault="001B7406">
            <w:pPr>
              <w:jc w:val="center"/>
            </w:pPr>
          </w:p>
        </w:tc>
        <w:tc>
          <w:tcPr>
            <w:tcW w:w="2268" w:type="dxa"/>
            <w:vAlign w:val="center"/>
          </w:tcPr>
          <w:p w:rsidR="001B7406" w:rsidRDefault="001B7406">
            <w:pPr>
              <w:jc w:val="center"/>
            </w:pPr>
          </w:p>
        </w:tc>
        <w:tc>
          <w:tcPr>
            <w:tcW w:w="2410" w:type="dxa"/>
            <w:vAlign w:val="center"/>
          </w:tcPr>
          <w:p w:rsidR="001B7406" w:rsidRDefault="001B7406">
            <w:pPr>
              <w:jc w:val="center"/>
            </w:pPr>
          </w:p>
        </w:tc>
        <w:tc>
          <w:tcPr>
            <w:tcW w:w="2552" w:type="dxa"/>
          </w:tcPr>
          <w:p w:rsidR="001B7406" w:rsidRDefault="001B7406">
            <w:pPr>
              <w:jc w:val="center"/>
            </w:pPr>
          </w:p>
        </w:tc>
      </w:tr>
    </w:tbl>
    <w:p w:rsidR="001B7406" w:rsidRDefault="001B7406">
      <w:pPr>
        <w:ind w:firstLine="708"/>
        <w:jc w:val="both"/>
      </w:pPr>
    </w:p>
    <w:p w:rsidR="001B7406" w:rsidRDefault="00F91010">
      <w:pPr>
        <w:ind w:firstLine="708"/>
        <w:jc w:val="both"/>
        <w:rPr>
          <w:iCs/>
          <w:u w:color="000000"/>
        </w:rPr>
      </w:pPr>
      <w:r>
        <w:rPr>
          <w:iCs/>
          <w:u w:color="000000"/>
        </w:rPr>
        <w:lastRenderedPageBreak/>
        <w:t xml:space="preserve">При проведении экспертизы </w:t>
      </w:r>
      <w:r>
        <w:rPr>
          <w:i/>
          <w:iCs/>
          <w:u w:color="000000"/>
        </w:rPr>
        <w:t>выявлены / не выявлены</w:t>
      </w:r>
      <w:r>
        <w:rPr>
          <w:iCs/>
          <w:u w:color="000000"/>
        </w:rPr>
        <w:t xml:space="preserve"> факты ненадлежащего исполнения договора поставщиком (подрядчиком, исполнителем).</w:t>
      </w:r>
    </w:p>
    <w:p w:rsidR="001B7406" w:rsidRDefault="00F91010">
      <w:pPr>
        <w:ind w:firstLine="708"/>
        <w:jc w:val="both"/>
        <w:rPr>
          <w:iCs/>
          <w:u w:color="000000"/>
        </w:rPr>
      </w:pPr>
      <w:r>
        <w:rPr>
          <w:iCs/>
          <w:u w:color="000000"/>
        </w:rPr>
        <w:t>Выявленные факты ненадлежащего исполнения договора поставщиком (подрядчиком, исполнителем):</w:t>
      </w:r>
    </w:p>
    <w:p w:rsidR="001B7406" w:rsidRDefault="001B74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3286"/>
        <w:gridCol w:w="3453"/>
      </w:tblGrid>
      <w:tr w:rsidR="001B7406">
        <w:tc>
          <w:tcPr>
            <w:tcW w:w="5212" w:type="dxa"/>
            <w:tcBorders>
              <w:top w:val="single" w:sz="4" w:space="0" w:color="auto"/>
              <w:left w:val="single" w:sz="4" w:space="0" w:color="auto"/>
              <w:bottom w:val="single" w:sz="4" w:space="0" w:color="auto"/>
              <w:right w:val="single" w:sz="4" w:space="0" w:color="auto"/>
            </w:tcBorders>
          </w:tcPr>
          <w:p w:rsidR="001B7406" w:rsidRDefault="00F91010">
            <w:pPr>
              <w:jc w:val="center"/>
            </w:pPr>
            <w:r>
              <w:t>Наименование выявленного факта нарушения</w:t>
            </w:r>
          </w:p>
        </w:tc>
        <w:tc>
          <w:tcPr>
            <w:tcW w:w="5212" w:type="dxa"/>
            <w:tcBorders>
              <w:top w:val="single" w:sz="4" w:space="0" w:color="auto"/>
              <w:left w:val="single" w:sz="4" w:space="0" w:color="auto"/>
              <w:bottom w:val="single" w:sz="4" w:space="0" w:color="auto"/>
              <w:right w:val="single" w:sz="4" w:space="0" w:color="auto"/>
            </w:tcBorders>
          </w:tcPr>
          <w:p w:rsidR="001B7406" w:rsidRDefault="00F91010">
            <w:pPr>
              <w:jc w:val="center"/>
            </w:pPr>
            <w:r>
              <w:t>Пункт (раздел) договора, требования которого нарушены</w:t>
            </w:r>
          </w:p>
        </w:tc>
        <w:tc>
          <w:tcPr>
            <w:tcW w:w="5212" w:type="dxa"/>
            <w:tcBorders>
              <w:top w:val="single" w:sz="4" w:space="0" w:color="auto"/>
              <w:left w:val="single" w:sz="4" w:space="0" w:color="auto"/>
              <w:bottom w:val="single" w:sz="4" w:space="0" w:color="auto"/>
              <w:right w:val="single" w:sz="4" w:space="0" w:color="auto"/>
            </w:tcBorders>
          </w:tcPr>
          <w:p w:rsidR="001B7406" w:rsidRDefault="00F91010">
            <w:pPr>
              <w:jc w:val="center"/>
            </w:pPr>
            <w:r>
              <w:t>Предложения по принятию мер по фактам нарушения***</w:t>
            </w:r>
          </w:p>
        </w:tc>
      </w:tr>
      <w:tr w:rsidR="001B7406">
        <w:tc>
          <w:tcPr>
            <w:tcW w:w="5212" w:type="dxa"/>
            <w:tcBorders>
              <w:top w:val="single" w:sz="4" w:space="0" w:color="auto"/>
              <w:left w:val="single" w:sz="4" w:space="0" w:color="auto"/>
              <w:bottom w:val="single" w:sz="4" w:space="0" w:color="auto"/>
              <w:right w:val="single" w:sz="4" w:space="0" w:color="auto"/>
            </w:tcBorders>
          </w:tcPr>
          <w:p w:rsidR="001B7406" w:rsidRDefault="001B7406"/>
        </w:tc>
        <w:tc>
          <w:tcPr>
            <w:tcW w:w="5212" w:type="dxa"/>
            <w:tcBorders>
              <w:top w:val="single" w:sz="4" w:space="0" w:color="auto"/>
              <w:left w:val="single" w:sz="4" w:space="0" w:color="auto"/>
              <w:bottom w:val="single" w:sz="4" w:space="0" w:color="auto"/>
              <w:right w:val="single" w:sz="4" w:space="0" w:color="auto"/>
            </w:tcBorders>
          </w:tcPr>
          <w:p w:rsidR="001B7406" w:rsidRDefault="001B7406"/>
        </w:tc>
        <w:tc>
          <w:tcPr>
            <w:tcW w:w="5212" w:type="dxa"/>
            <w:tcBorders>
              <w:top w:val="single" w:sz="4" w:space="0" w:color="auto"/>
              <w:left w:val="single" w:sz="4" w:space="0" w:color="auto"/>
              <w:bottom w:val="single" w:sz="4" w:space="0" w:color="auto"/>
              <w:right w:val="single" w:sz="4" w:space="0" w:color="auto"/>
            </w:tcBorders>
          </w:tcPr>
          <w:p w:rsidR="001B7406" w:rsidRDefault="001B7406"/>
        </w:tc>
      </w:tr>
      <w:tr w:rsidR="001B7406">
        <w:tc>
          <w:tcPr>
            <w:tcW w:w="5212" w:type="dxa"/>
            <w:tcBorders>
              <w:top w:val="single" w:sz="4" w:space="0" w:color="auto"/>
              <w:left w:val="single" w:sz="4" w:space="0" w:color="auto"/>
              <w:bottom w:val="single" w:sz="4" w:space="0" w:color="auto"/>
              <w:right w:val="single" w:sz="4" w:space="0" w:color="auto"/>
            </w:tcBorders>
          </w:tcPr>
          <w:p w:rsidR="001B7406" w:rsidRDefault="001B7406"/>
        </w:tc>
        <w:tc>
          <w:tcPr>
            <w:tcW w:w="5212" w:type="dxa"/>
            <w:tcBorders>
              <w:top w:val="single" w:sz="4" w:space="0" w:color="auto"/>
              <w:left w:val="single" w:sz="4" w:space="0" w:color="auto"/>
              <w:bottom w:val="single" w:sz="4" w:space="0" w:color="auto"/>
              <w:right w:val="single" w:sz="4" w:space="0" w:color="auto"/>
            </w:tcBorders>
          </w:tcPr>
          <w:p w:rsidR="001B7406" w:rsidRDefault="001B7406"/>
        </w:tc>
        <w:tc>
          <w:tcPr>
            <w:tcW w:w="5212" w:type="dxa"/>
            <w:tcBorders>
              <w:top w:val="single" w:sz="4" w:space="0" w:color="auto"/>
              <w:left w:val="single" w:sz="4" w:space="0" w:color="auto"/>
              <w:bottom w:val="single" w:sz="4" w:space="0" w:color="auto"/>
              <w:right w:val="single" w:sz="4" w:space="0" w:color="auto"/>
            </w:tcBorders>
          </w:tcPr>
          <w:p w:rsidR="001B7406" w:rsidRDefault="001B7406"/>
        </w:tc>
      </w:tr>
      <w:tr w:rsidR="001B7406">
        <w:tc>
          <w:tcPr>
            <w:tcW w:w="5212" w:type="dxa"/>
            <w:tcBorders>
              <w:top w:val="single" w:sz="4" w:space="0" w:color="auto"/>
              <w:left w:val="single" w:sz="4" w:space="0" w:color="auto"/>
              <w:bottom w:val="single" w:sz="4" w:space="0" w:color="auto"/>
              <w:right w:val="single" w:sz="4" w:space="0" w:color="auto"/>
            </w:tcBorders>
          </w:tcPr>
          <w:p w:rsidR="001B7406" w:rsidRDefault="001B7406"/>
        </w:tc>
        <w:tc>
          <w:tcPr>
            <w:tcW w:w="5212" w:type="dxa"/>
            <w:tcBorders>
              <w:top w:val="single" w:sz="4" w:space="0" w:color="auto"/>
              <w:left w:val="single" w:sz="4" w:space="0" w:color="auto"/>
              <w:bottom w:val="single" w:sz="4" w:space="0" w:color="auto"/>
              <w:right w:val="single" w:sz="4" w:space="0" w:color="auto"/>
            </w:tcBorders>
          </w:tcPr>
          <w:p w:rsidR="001B7406" w:rsidRDefault="001B7406"/>
        </w:tc>
        <w:tc>
          <w:tcPr>
            <w:tcW w:w="5212" w:type="dxa"/>
            <w:tcBorders>
              <w:top w:val="single" w:sz="4" w:space="0" w:color="auto"/>
              <w:left w:val="single" w:sz="4" w:space="0" w:color="auto"/>
              <w:bottom w:val="single" w:sz="4" w:space="0" w:color="auto"/>
              <w:right w:val="single" w:sz="4" w:space="0" w:color="auto"/>
            </w:tcBorders>
          </w:tcPr>
          <w:p w:rsidR="001B7406" w:rsidRDefault="001B7406"/>
        </w:tc>
      </w:tr>
      <w:tr w:rsidR="001B7406">
        <w:tc>
          <w:tcPr>
            <w:tcW w:w="5212" w:type="dxa"/>
            <w:tcBorders>
              <w:top w:val="single" w:sz="4" w:space="0" w:color="auto"/>
              <w:left w:val="single" w:sz="4" w:space="0" w:color="auto"/>
              <w:bottom w:val="single" w:sz="4" w:space="0" w:color="auto"/>
              <w:right w:val="single" w:sz="4" w:space="0" w:color="auto"/>
            </w:tcBorders>
          </w:tcPr>
          <w:p w:rsidR="001B7406" w:rsidRDefault="001B7406"/>
        </w:tc>
        <w:tc>
          <w:tcPr>
            <w:tcW w:w="5212" w:type="dxa"/>
            <w:tcBorders>
              <w:top w:val="single" w:sz="4" w:space="0" w:color="auto"/>
              <w:left w:val="single" w:sz="4" w:space="0" w:color="auto"/>
              <w:bottom w:val="single" w:sz="4" w:space="0" w:color="auto"/>
              <w:right w:val="single" w:sz="4" w:space="0" w:color="auto"/>
            </w:tcBorders>
          </w:tcPr>
          <w:p w:rsidR="001B7406" w:rsidRDefault="001B7406"/>
        </w:tc>
        <w:tc>
          <w:tcPr>
            <w:tcW w:w="5212" w:type="dxa"/>
            <w:tcBorders>
              <w:top w:val="single" w:sz="4" w:space="0" w:color="auto"/>
              <w:left w:val="single" w:sz="4" w:space="0" w:color="auto"/>
              <w:bottom w:val="single" w:sz="4" w:space="0" w:color="auto"/>
              <w:right w:val="single" w:sz="4" w:space="0" w:color="auto"/>
            </w:tcBorders>
          </w:tcPr>
          <w:p w:rsidR="001B7406" w:rsidRDefault="001B7406"/>
        </w:tc>
      </w:tr>
    </w:tbl>
    <w:p w:rsidR="001B7406" w:rsidRDefault="001B7406"/>
    <w:p w:rsidR="001B7406" w:rsidRDefault="00F91010">
      <w:pPr>
        <w:ind w:firstLine="708"/>
        <w:jc w:val="both"/>
      </w:pPr>
      <w:r>
        <w:rPr>
          <w:iCs/>
          <w:u w:color="000000"/>
        </w:rPr>
        <w:t>Выявленные</w:t>
      </w:r>
      <w:r>
        <w:t xml:space="preserve"> факты ненадлежащего исполнения договора поставщиком </w:t>
      </w:r>
      <w:r>
        <w:rPr>
          <w:i/>
        </w:rPr>
        <w:t xml:space="preserve">позволяют / не позволяют </w:t>
      </w:r>
      <w:r>
        <w:t>принять результаты, предусмотренные договором.</w:t>
      </w:r>
    </w:p>
    <w:p w:rsidR="001B7406" w:rsidRDefault="001B7406">
      <w:pPr>
        <w:jc w:val="both"/>
      </w:pPr>
    </w:p>
    <w:p w:rsidR="001B7406" w:rsidRDefault="00F91010">
      <w:pPr>
        <w:ind w:firstLine="708"/>
        <w:jc w:val="both"/>
      </w:pPr>
      <w:r>
        <w:t xml:space="preserve">ВЫВОДЫ по заключению: </w:t>
      </w:r>
    </w:p>
    <w:p w:rsidR="001B7406" w:rsidRDefault="00F91010">
      <w:pPr>
        <w:ind w:firstLine="708"/>
        <w:jc w:val="both"/>
      </w:pPr>
      <w:r>
        <w:t>1</w:t>
      </w:r>
      <w:r>
        <w:rPr>
          <w:i/>
        </w:rPr>
        <w:t>. Принять / не принять</w:t>
      </w:r>
      <w:r>
        <w:t xml:space="preserve"> результаты, предусмотренные договором.</w:t>
      </w:r>
    </w:p>
    <w:p w:rsidR="001B7406" w:rsidRDefault="00F91010">
      <w:pPr>
        <w:ind w:firstLine="708"/>
        <w:jc w:val="both"/>
      </w:pPr>
      <w:r>
        <w:rPr>
          <w:iCs/>
          <w:u w:color="000000"/>
        </w:rPr>
        <w:t>2. Предложить</w:t>
      </w:r>
      <w:r>
        <w:t xml:space="preserve"> поставщику (подрядчику, исполнителю) устранить выявленные нарушения – срок устранения __________.</w:t>
      </w:r>
    </w:p>
    <w:p w:rsidR="001B7406" w:rsidRDefault="001B7406">
      <w:pPr>
        <w:rPr>
          <w:sz w:val="16"/>
          <w:szCs w:val="16"/>
        </w:rPr>
      </w:pPr>
    </w:p>
    <w:p w:rsidR="001B7406" w:rsidRDefault="001B7406">
      <w:pPr>
        <w:pStyle w:val="af1"/>
        <w:tabs>
          <w:tab w:val="left" w:pos="720"/>
          <w:tab w:val="left" w:pos="5954"/>
          <w:tab w:val="left" w:pos="6379"/>
          <w:tab w:val="left" w:pos="6663"/>
        </w:tabs>
        <w:jc w:val="both"/>
        <w:outlineLvl w:val="0"/>
      </w:pPr>
    </w:p>
    <w:tbl>
      <w:tblPr>
        <w:tblW w:w="9498" w:type="dxa"/>
        <w:tblInd w:w="28" w:type="dxa"/>
        <w:tblLayout w:type="fixed"/>
        <w:tblCellMar>
          <w:left w:w="28" w:type="dxa"/>
          <w:right w:w="28" w:type="dxa"/>
        </w:tblCellMar>
        <w:tblLook w:val="04A0" w:firstRow="1" w:lastRow="0" w:firstColumn="1" w:lastColumn="0" w:noHBand="0" w:noVBand="1"/>
      </w:tblPr>
      <w:tblGrid>
        <w:gridCol w:w="2694"/>
        <w:gridCol w:w="2409"/>
        <w:gridCol w:w="284"/>
        <w:gridCol w:w="1843"/>
        <w:gridCol w:w="141"/>
        <w:gridCol w:w="2127"/>
      </w:tblGrid>
      <w:tr w:rsidR="001B7406">
        <w:trPr>
          <w:trHeight w:val="298"/>
        </w:trPr>
        <w:tc>
          <w:tcPr>
            <w:tcW w:w="2694" w:type="dxa"/>
            <w:tcBorders>
              <w:top w:val="nil"/>
              <w:left w:val="nil"/>
              <w:bottom w:val="nil"/>
              <w:right w:val="nil"/>
            </w:tcBorders>
            <w:vAlign w:val="bottom"/>
          </w:tcPr>
          <w:p w:rsidR="001B7406" w:rsidRDefault="00F91010">
            <w:pPr>
              <w:pStyle w:val="af1"/>
              <w:tabs>
                <w:tab w:val="left" w:pos="720"/>
                <w:tab w:val="left" w:pos="5954"/>
                <w:tab w:val="left" w:pos="6379"/>
                <w:tab w:val="left" w:pos="6663"/>
              </w:tabs>
            </w:pPr>
            <w:r>
              <w:t>Председатель комиссии:</w:t>
            </w:r>
          </w:p>
        </w:tc>
        <w:tc>
          <w:tcPr>
            <w:tcW w:w="2409"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c>
          <w:tcPr>
            <w:tcW w:w="284" w:type="dxa"/>
            <w:tcBorders>
              <w:top w:val="nil"/>
              <w:left w:val="nil"/>
              <w:bottom w:val="nil"/>
              <w:right w:val="nil"/>
            </w:tcBorders>
            <w:vAlign w:val="bottom"/>
          </w:tcPr>
          <w:p w:rsidR="001B7406" w:rsidRDefault="001B7406">
            <w:pPr>
              <w:pStyle w:val="af1"/>
              <w:tabs>
                <w:tab w:val="left" w:pos="720"/>
                <w:tab w:val="left" w:pos="5954"/>
                <w:tab w:val="left" w:pos="6379"/>
                <w:tab w:val="left" w:pos="6663"/>
              </w:tabs>
              <w:jc w:val="center"/>
            </w:pPr>
          </w:p>
        </w:tc>
        <w:tc>
          <w:tcPr>
            <w:tcW w:w="1843"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c>
          <w:tcPr>
            <w:tcW w:w="141" w:type="dxa"/>
            <w:tcBorders>
              <w:top w:val="nil"/>
              <w:left w:val="nil"/>
              <w:bottom w:val="nil"/>
              <w:right w:val="nil"/>
            </w:tcBorders>
            <w:vAlign w:val="bottom"/>
          </w:tcPr>
          <w:p w:rsidR="001B7406" w:rsidRDefault="001B7406">
            <w:pPr>
              <w:pStyle w:val="af1"/>
              <w:tabs>
                <w:tab w:val="left" w:pos="720"/>
                <w:tab w:val="left" w:pos="5954"/>
                <w:tab w:val="left" w:pos="6379"/>
                <w:tab w:val="left" w:pos="6663"/>
              </w:tabs>
              <w:jc w:val="center"/>
            </w:pPr>
          </w:p>
        </w:tc>
        <w:tc>
          <w:tcPr>
            <w:tcW w:w="2127"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r>
      <w:tr w:rsidR="001B7406">
        <w:trPr>
          <w:trHeight w:val="140"/>
        </w:trPr>
        <w:tc>
          <w:tcPr>
            <w:tcW w:w="2694" w:type="dxa"/>
            <w:tcBorders>
              <w:top w:val="nil"/>
              <w:left w:val="nil"/>
              <w:bottom w:val="nil"/>
              <w:right w:val="nil"/>
            </w:tcBorders>
          </w:tcPr>
          <w:p w:rsidR="001B7406" w:rsidRDefault="001B7406">
            <w:pPr>
              <w:pStyle w:val="af1"/>
              <w:tabs>
                <w:tab w:val="left" w:pos="720"/>
                <w:tab w:val="left" w:pos="5954"/>
                <w:tab w:val="left" w:pos="6379"/>
                <w:tab w:val="left" w:pos="6663"/>
              </w:tabs>
              <w:jc w:val="both"/>
              <w:rPr>
                <w:sz w:val="14"/>
                <w:szCs w:val="14"/>
              </w:rPr>
            </w:pPr>
          </w:p>
        </w:tc>
        <w:tc>
          <w:tcPr>
            <w:tcW w:w="2409"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(должность)</w:t>
            </w:r>
          </w:p>
        </w:tc>
        <w:tc>
          <w:tcPr>
            <w:tcW w:w="284"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(подпись)</w:t>
            </w:r>
          </w:p>
        </w:tc>
        <w:tc>
          <w:tcPr>
            <w:tcW w:w="141"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2127"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(расшифровка подписи)</w:t>
            </w:r>
          </w:p>
        </w:tc>
      </w:tr>
    </w:tbl>
    <w:p w:rsidR="001B7406" w:rsidRDefault="001B7406">
      <w:pPr>
        <w:pStyle w:val="af1"/>
        <w:tabs>
          <w:tab w:val="left" w:pos="720"/>
          <w:tab w:val="left" w:pos="5954"/>
          <w:tab w:val="left" w:pos="6379"/>
          <w:tab w:val="left" w:pos="6663"/>
        </w:tabs>
        <w:jc w:val="both"/>
      </w:pPr>
    </w:p>
    <w:tbl>
      <w:tblPr>
        <w:tblW w:w="9498" w:type="dxa"/>
        <w:tblInd w:w="28" w:type="dxa"/>
        <w:tblLayout w:type="fixed"/>
        <w:tblCellMar>
          <w:left w:w="28" w:type="dxa"/>
          <w:right w:w="28" w:type="dxa"/>
        </w:tblCellMar>
        <w:tblLook w:val="04A0" w:firstRow="1" w:lastRow="0" w:firstColumn="1" w:lastColumn="0" w:noHBand="0" w:noVBand="1"/>
      </w:tblPr>
      <w:tblGrid>
        <w:gridCol w:w="1985"/>
        <w:gridCol w:w="3118"/>
        <w:gridCol w:w="284"/>
        <w:gridCol w:w="1843"/>
        <w:gridCol w:w="141"/>
        <w:gridCol w:w="2127"/>
      </w:tblGrid>
      <w:tr w:rsidR="001B7406">
        <w:trPr>
          <w:trHeight w:val="421"/>
        </w:trPr>
        <w:tc>
          <w:tcPr>
            <w:tcW w:w="1985" w:type="dxa"/>
            <w:tcBorders>
              <w:top w:val="nil"/>
              <w:left w:val="nil"/>
              <w:bottom w:val="nil"/>
              <w:right w:val="nil"/>
            </w:tcBorders>
          </w:tcPr>
          <w:p w:rsidR="001B7406" w:rsidRDefault="00F91010">
            <w:pPr>
              <w:pStyle w:val="af1"/>
              <w:tabs>
                <w:tab w:val="left" w:pos="965"/>
                <w:tab w:val="left" w:pos="5954"/>
                <w:tab w:val="left" w:pos="6379"/>
                <w:tab w:val="left" w:pos="6663"/>
              </w:tabs>
            </w:pPr>
            <w:r>
              <w:t>Члены комиссии:</w:t>
            </w:r>
          </w:p>
        </w:tc>
        <w:tc>
          <w:tcPr>
            <w:tcW w:w="3118"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c>
          <w:tcPr>
            <w:tcW w:w="284" w:type="dxa"/>
            <w:tcBorders>
              <w:top w:val="nil"/>
              <w:left w:val="nil"/>
              <w:bottom w:val="nil"/>
              <w:right w:val="nil"/>
            </w:tcBorders>
            <w:vAlign w:val="bottom"/>
          </w:tcPr>
          <w:p w:rsidR="001B7406" w:rsidRDefault="001B7406">
            <w:pPr>
              <w:pStyle w:val="af1"/>
              <w:tabs>
                <w:tab w:val="left" w:pos="720"/>
                <w:tab w:val="left" w:pos="5954"/>
                <w:tab w:val="left" w:pos="6379"/>
                <w:tab w:val="left" w:pos="6663"/>
              </w:tabs>
              <w:jc w:val="center"/>
            </w:pPr>
          </w:p>
        </w:tc>
        <w:tc>
          <w:tcPr>
            <w:tcW w:w="1843"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c>
          <w:tcPr>
            <w:tcW w:w="141" w:type="dxa"/>
            <w:tcBorders>
              <w:top w:val="nil"/>
              <w:left w:val="nil"/>
              <w:bottom w:val="nil"/>
              <w:right w:val="nil"/>
            </w:tcBorders>
            <w:vAlign w:val="bottom"/>
          </w:tcPr>
          <w:p w:rsidR="001B7406" w:rsidRDefault="001B7406">
            <w:pPr>
              <w:pStyle w:val="af1"/>
              <w:tabs>
                <w:tab w:val="left" w:pos="720"/>
                <w:tab w:val="left" w:pos="5954"/>
                <w:tab w:val="left" w:pos="6379"/>
                <w:tab w:val="left" w:pos="6663"/>
              </w:tabs>
              <w:jc w:val="center"/>
            </w:pPr>
          </w:p>
        </w:tc>
        <w:tc>
          <w:tcPr>
            <w:tcW w:w="2127"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r>
      <w:tr w:rsidR="001B7406">
        <w:tc>
          <w:tcPr>
            <w:tcW w:w="1985" w:type="dxa"/>
            <w:tcBorders>
              <w:top w:val="nil"/>
              <w:left w:val="nil"/>
              <w:bottom w:val="nil"/>
              <w:right w:val="nil"/>
            </w:tcBorders>
          </w:tcPr>
          <w:p w:rsidR="001B7406" w:rsidRDefault="001B7406">
            <w:pPr>
              <w:pStyle w:val="af1"/>
              <w:tabs>
                <w:tab w:val="left" w:pos="720"/>
                <w:tab w:val="left" w:pos="5954"/>
                <w:tab w:val="left" w:pos="6379"/>
                <w:tab w:val="left" w:pos="6663"/>
              </w:tabs>
              <w:jc w:val="both"/>
              <w:rPr>
                <w:sz w:val="14"/>
                <w:szCs w:val="14"/>
              </w:rPr>
            </w:pPr>
          </w:p>
        </w:tc>
        <w:tc>
          <w:tcPr>
            <w:tcW w:w="3118"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 должность)</w:t>
            </w:r>
          </w:p>
        </w:tc>
        <w:tc>
          <w:tcPr>
            <w:tcW w:w="284"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(подпись)</w:t>
            </w:r>
          </w:p>
        </w:tc>
        <w:tc>
          <w:tcPr>
            <w:tcW w:w="141"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2127"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(расшифровка подписи)</w:t>
            </w:r>
          </w:p>
        </w:tc>
      </w:tr>
    </w:tbl>
    <w:p w:rsidR="001B7406" w:rsidRDefault="001B7406">
      <w:pPr>
        <w:pStyle w:val="af1"/>
        <w:tabs>
          <w:tab w:val="left" w:pos="720"/>
          <w:tab w:val="left" w:pos="5954"/>
          <w:tab w:val="left" w:pos="6379"/>
          <w:tab w:val="left" w:pos="6663"/>
        </w:tabs>
        <w:jc w:val="both"/>
      </w:pPr>
    </w:p>
    <w:tbl>
      <w:tblPr>
        <w:tblW w:w="9498" w:type="dxa"/>
        <w:tblInd w:w="28" w:type="dxa"/>
        <w:tblLayout w:type="fixed"/>
        <w:tblCellMar>
          <w:left w:w="28" w:type="dxa"/>
          <w:right w:w="28" w:type="dxa"/>
        </w:tblCellMar>
        <w:tblLook w:val="04A0" w:firstRow="1" w:lastRow="0" w:firstColumn="1" w:lastColumn="0" w:noHBand="0" w:noVBand="1"/>
      </w:tblPr>
      <w:tblGrid>
        <w:gridCol w:w="1985"/>
        <w:gridCol w:w="3118"/>
        <w:gridCol w:w="284"/>
        <w:gridCol w:w="1843"/>
        <w:gridCol w:w="141"/>
        <w:gridCol w:w="2127"/>
      </w:tblGrid>
      <w:tr w:rsidR="001B7406">
        <w:tc>
          <w:tcPr>
            <w:tcW w:w="1985" w:type="dxa"/>
            <w:tcBorders>
              <w:top w:val="nil"/>
              <w:left w:val="nil"/>
              <w:bottom w:val="nil"/>
              <w:right w:val="nil"/>
            </w:tcBorders>
            <w:vAlign w:val="bottom"/>
          </w:tcPr>
          <w:p w:rsidR="001B7406" w:rsidRDefault="001B7406">
            <w:pPr>
              <w:pStyle w:val="af1"/>
              <w:tabs>
                <w:tab w:val="left" w:pos="720"/>
                <w:tab w:val="left" w:pos="5954"/>
                <w:tab w:val="left" w:pos="6379"/>
                <w:tab w:val="left" w:pos="6663"/>
              </w:tabs>
              <w:ind w:firstLine="681"/>
            </w:pPr>
          </w:p>
        </w:tc>
        <w:tc>
          <w:tcPr>
            <w:tcW w:w="3118"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c>
          <w:tcPr>
            <w:tcW w:w="284" w:type="dxa"/>
            <w:tcBorders>
              <w:top w:val="nil"/>
              <w:left w:val="nil"/>
              <w:bottom w:val="nil"/>
              <w:right w:val="nil"/>
            </w:tcBorders>
            <w:vAlign w:val="bottom"/>
          </w:tcPr>
          <w:p w:rsidR="001B7406" w:rsidRDefault="001B7406">
            <w:pPr>
              <w:pStyle w:val="af1"/>
              <w:tabs>
                <w:tab w:val="left" w:pos="720"/>
                <w:tab w:val="left" w:pos="5954"/>
                <w:tab w:val="left" w:pos="6379"/>
                <w:tab w:val="left" w:pos="6663"/>
              </w:tabs>
              <w:jc w:val="center"/>
            </w:pPr>
          </w:p>
        </w:tc>
        <w:tc>
          <w:tcPr>
            <w:tcW w:w="1843"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c>
          <w:tcPr>
            <w:tcW w:w="141" w:type="dxa"/>
            <w:tcBorders>
              <w:top w:val="nil"/>
              <w:left w:val="nil"/>
              <w:bottom w:val="nil"/>
              <w:right w:val="nil"/>
            </w:tcBorders>
            <w:vAlign w:val="bottom"/>
          </w:tcPr>
          <w:p w:rsidR="001B7406" w:rsidRDefault="001B7406">
            <w:pPr>
              <w:pStyle w:val="af1"/>
              <w:tabs>
                <w:tab w:val="left" w:pos="720"/>
                <w:tab w:val="left" w:pos="5954"/>
                <w:tab w:val="left" w:pos="6379"/>
                <w:tab w:val="left" w:pos="6663"/>
              </w:tabs>
              <w:jc w:val="center"/>
            </w:pPr>
          </w:p>
        </w:tc>
        <w:tc>
          <w:tcPr>
            <w:tcW w:w="2127" w:type="dxa"/>
            <w:tcBorders>
              <w:top w:val="nil"/>
              <w:left w:val="nil"/>
              <w:bottom w:val="single" w:sz="4" w:space="0" w:color="auto"/>
              <w:right w:val="nil"/>
            </w:tcBorders>
            <w:vAlign w:val="bottom"/>
          </w:tcPr>
          <w:p w:rsidR="001B7406" w:rsidRDefault="001B7406">
            <w:pPr>
              <w:pStyle w:val="af1"/>
              <w:tabs>
                <w:tab w:val="left" w:pos="720"/>
                <w:tab w:val="left" w:pos="5954"/>
                <w:tab w:val="left" w:pos="6379"/>
                <w:tab w:val="left" w:pos="6663"/>
              </w:tabs>
              <w:jc w:val="center"/>
            </w:pPr>
          </w:p>
        </w:tc>
      </w:tr>
      <w:tr w:rsidR="001B7406">
        <w:tc>
          <w:tcPr>
            <w:tcW w:w="1985" w:type="dxa"/>
            <w:tcBorders>
              <w:top w:val="nil"/>
              <w:left w:val="nil"/>
              <w:bottom w:val="nil"/>
              <w:right w:val="nil"/>
            </w:tcBorders>
          </w:tcPr>
          <w:p w:rsidR="001B7406" w:rsidRDefault="001B7406">
            <w:pPr>
              <w:pStyle w:val="af1"/>
              <w:tabs>
                <w:tab w:val="left" w:pos="720"/>
                <w:tab w:val="left" w:pos="5954"/>
                <w:tab w:val="left" w:pos="6379"/>
                <w:tab w:val="left" w:pos="6663"/>
              </w:tabs>
              <w:jc w:val="both"/>
              <w:rPr>
                <w:sz w:val="14"/>
                <w:szCs w:val="14"/>
              </w:rPr>
            </w:pPr>
          </w:p>
        </w:tc>
        <w:tc>
          <w:tcPr>
            <w:tcW w:w="3118"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(должность)</w:t>
            </w:r>
          </w:p>
        </w:tc>
        <w:tc>
          <w:tcPr>
            <w:tcW w:w="284"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(подпись)</w:t>
            </w:r>
          </w:p>
        </w:tc>
        <w:tc>
          <w:tcPr>
            <w:tcW w:w="141"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2127"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(расшифровка подписи)</w:t>
            </w:r>
          </w:p>
        </w:tc>
      </w:tr>
      <w:tr w:rsidR="001B7406">
        <w:tc>
          <w:tcPr>
            <w:tcW w:w="1985" w:type="dxa"/>
            <w:tcBorders>
              <w:top w:val="nil"/>
              <w:left w:val="nil"/>
              <w:bottom w:val="nil"/>
              <w:right w:val="nil"/>
            </w:tcBorders>
          </w:tcPr>
          <w:p w:rsidR="001B7406" w:rsidRDefault="001B7406">
            <w:pPr>
              <w:pStyle w:val="af1"/>
              <w:tabs>
                <w:tab w:val="left" w:pos="720"/>
                <w:tab w:val="left" w:pos="5954"/>
                <w:tab w:val="left" w:pos="6379"/>
                <w:tab w:val="left" w:pos="6663"/>
              </w:tabs>
              <w:jc w:val="both"/>
              <w:rPr>
                <w:sz w:val="14"/>
                <w:szCs w:val="14"/>
              </w:rPr>
            </w:pPr>
          </w:p>
        </w:tc>
        <w:tc>
          <w:tcPr>
            <w:tcW w:w="3118"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284"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141"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2127"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r>
    </w:tbl>
    <w:p w:rsidR="001B7406" w:rsidRDefault="00F91010">
      <w:pPr>
        <w:pStyle w:val="af1"/>
        <w:tabs>
          <w:tab w:val="left" w:pos="2025"/>
        </w:tabs>
        <w:jc w:val="both"/>
      </w:pPr>
      <w:r>
        <w:tab/>
        <w:t>__________________________    _______________   __________________</w:t>
      </w:r>
    </w:p>
    <w:tbl>
      <w:tblPr>
        <w:tblW w:w="9639" w:type="dxa"/>
        <w:tblInd w:w="28" w:type="dxa"/>
        <w:tblLayout w:type="fixed"/>
        <w:tblCellMar>
          <w:left w:w="28" w:type="dxa"/>
          <w:right w:w="28" w:type="dxa"/>
        </w:tblCellMar>
        <w:tblLook w:val="04A0" w:firstRow="1" w:lastRow="0" w:firstColumn="1" w:lastColumn="0" w:noHBand="0" w:noVBand="1"/>
      </w:tblPr>
      <w:tblGrid>
        <w:gridCol w:w="1985"/>
        <w:gridCol w:w="3118"/>
        <w:gridCol w:w="284"/>
        <w:gridCol w:w="1843"/>
        <w:gridCol w:w="141"/>
        <w:gridCol w:w="2268"/>
      </w:tblGrid>
      <w:tr w:rsidR="001B7406">
        <w:trPr>
          <w:trHeight w:val="70"/>
        </w:trPr>
        <w:tc>
          <w:tcPr>
            <w:tcW w:w="1985" w:type="dxa"/>
            <w:tcBorders>
              <w:top w:val="nil"/>
              <w:left w:val="nil"/>
              <w:bottom w:val="nil"/>
              <w:right w:val="nil"/>
            </w:tcBorders>
          </w:tcPr>
          <w:p w:rsidR="001B7406" w:rsidRDefault="001B7406">
            <w:pPr>
              <w:pStyle w:val="af1"/>
              <w:tabs>
                <w:tab w:val="left" w:pos="720"/>
                <w:tab w:val="left" w:pos="5954"/>
                <w:tab w:val="left" w:pos="6379"/>
                <w:tab w:val="left" w:pos="6663"/>
              </w:tabs>
              <w:jc w:val="both"/>
              <w:rPr>
                <w:sz w:val="14"/>
                <w:szCs w:val="14"/>
              </w:rPr>
            </w:pPr>
          </w:p>
        </w:tc>
        <w:tc>
          <w:tcPr>
            <w:tcW w:w="3118"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(должность)</w:t>
            </w:r>
          </w:p>
        </w:tc>
        <w:tc>
          <w:tcPr>
            <w:tcW w:w="284"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1843"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(подпись)</w:t>
            </w:r>
          </w:p>
        </w:tc>
        <w:tc>
          <w:tcPr>
            <w:tcW w:w="141" w:type="dxa"/>
            <w:tcBorders>
              <w:top w:val="nil"/>
              <w:left w:val="nil"/>
              <w:bottom w:val="nil"/>
              <w:right w:val="nil"/>
            </w:tcBorders>
          </w:tcPr>
          <w:p w:rsidR="001B7406" w:rsidRDefault="001B7406">
            <w:pPr>
              <w:pStyle w:val="af1"/>
              <w:tabs>
                <w:tab w:val="left" w:pos="720"/>
                <w:tab w:val="left" w:pos="5954"/>
                <w:tab w:val="left" w:pos="6379"/>
                <w:tab w:val="left" w:pos="6663"/>
              </w:tabs>
              <w:jc w:val="center"/>
              <w:rPr>
                <w:sz w:val="16"/>
                <w:szCs w:val="16"/>
              </w:rPr>
            </w:pPr>
          </w:p>
        </w:tc>
        <w:tc>
          <w:tcPr>
            <w:tcW w:w="2268" w:type="dxa"/>
            <w:tcBorders>
              <w:top w:val="nil"/>
              <w:left w:val="nil"/>
              <w:bottom w:val="nil"/>
              <w:right w:val="nil"/>
            </w:tcBorders>
          </w:tcPr>
          <w:p w:rsidR="001B7406" w:rsidRDefault="00F91010">
            <w:pPr>
              <w:pStyle w:val="af1"/>
              <w:tabs>
                <w:tab w:val="left" w:pos="720"/>
                <w:tab w:val="left" w:pos="5954"/>
                <w:tab w:val="left" w:pos="6379"/>
                <w:tab w:val="left" w:pos="6663"/>
              </w:tabs>
              <w:jc w:val="center"/>
              <w:rPr>
                <w:sz w:val="16"/>
                <w:szCs w:val="16"/>
              </w:rPr>
            </w:pPr>
            <w:r>
              <w:rPr>
                <w:sz w:val="16"/>
                <w:szCs w:val="16"/>
              </w:rPr>
              <w:t>(расшифровка подписи)</w:t>
            </w:r>
          </w:p>
        </w:tc>
      </w:tr>
    </w:tbl>
    <w:p w:rsidR="001B7406" w:rsidRDefault="001B7406"/>
    <w:p w:rsidR="001B7406" w:rsidRDefault="001B7406"/>
    <w:p w:rsidR="001B7406" w:rsidRDefault="00F91010">
      <w:pPr>
        <w:widowControl w:val="0"/>
        <w:autoSpaceDE w:val="0"/>
        <w:autoSpaceDN w:val="0"/>
        <w:adjustRightInd w:val="0"/>
      </w:pPr>
      <w:r>
        <w:t>Примечания:</w:t>
      </w:r>
      <w:r>
        <w:tab/>
      </w:r>
    </w:p>
    <w:p w:rsidR="001B7406" w:rsidRDefault="001B7406">
      <w:pPr>
        <w:widowControl w:val="0"/>
        <w:autoSpaceDE w:val="0"/>
        <w:autoSpaceDN w:val="0"/>
        <w:adjustRightInd w:val="0"/>
      </w:pPr>
    </w:p>
    <w:p w:rsidR="001B7406" w:rsidRDefault="00F91010">
      <w:pPr>
        <w:widowControl w:val="0"/>
        <w:autoSpaceDE w:val="0"/>
        <w:autoSpaceDN w:val="0"/>
        <w:adjustRightInd w:val="0"/>
        <w:rPr>
          <w:sz w:val="20"/>
        </w:rPr>
      </w:pPr>
      <w:r>
        <w:rPr>
          <w:sz w:val="20"/>
        </w:rPr>
        <w:t>* в столбце указывается вид представленного обеспечения – банковская гарантия или внесение денежных средств с указанием реквизитов таких документов</w:t>
      </w:r>
      <w:r>
        <w:rPr>
          <w:sz w:val="20"/>
        </w:rPr>
        <w:tab/>
      </w:r>
    </w:p>
    <w:p w:rsidR="001B7406" w:rsidRDefault="00F91010">
      <w:pPr>
        <w:widowControl w:val="0"/>
        <w:autoSpaceDE w:val="0"/>
        <w:autoSpaceDN w:val="0"/>
        <w:adjustRightInd w:val="0"/>
        <w:rPr>
          <w:sz w:val="20"/>
        </w:rPr>
      </w:pPr>
      <w:r>
        <w:rPr>
          <w:sz w:val="20"/>
        </w:rPr>
        <w:t>**в столбце указываются документы – накладная, акт приемки, акт выполненных работ и т.п.</w:t>
      </w:r>
    </w:p>
    <w:p w:rsidR="001B7406" w:rsidRDefault="00F91010">
      <w:pPr>
        <w:widowControl w:val="0"/>
        <w:autoSpaceDE w:val="0"/>
        <w:autoSpaceDN w:val="0"/>
        <w:adjustRightInd w:val="0"/>
      </w:pPr>
      <w:r>
        <w:rPr>
          <w:sz w:val="20"/>
        </w:rPr>
        <w:t>***в столбце указываются действия заказчика в зависимости от случая нарушения – не принимать товар (работу, услугу); принять товар (работу, услугу) при условии исполнения поставщиком (подрядчиком, исполнителем) определенных действий; направить поставщику (подрядчику, исполнителю) претензию, в т.ч. о штрафных санкциях; принять товар на хранение и возвратить поставщику представленные документы (в случае наличия в документах ошибок) и т.п.</w:t>
      </w:r>
    </w:p>
    <w:p w:rsidR="001B7406" w:rsidRDefault="001B7406"/>
    <w:p w:rsidR="008205D5" w:rsidRDefault="008205D5" w:rsidP="008205D5">
      <w:pPr>
        <w:widowControl w:val="0"/>
        <w:rPr>
          <w:b/>
        </w:rPr>
      </w:pPr>
      <w:r w:rsidRPr="00E419F8">
        <w:rPr>
          <w:b/>
        </w:rPr>
        <w:t>Форма Экспертного заключения</w:t>
      </w:r>
      <w:r>
        <w:rPr>
          <w:b/>
        </w:rPr>
        <w:t xml:space="preserve"> согласована</w:t>
      </w:r>
    </w:p>
    <w:p w:rsidR="008205D5" w:rsidRPr="00066C6F" w:rsidRDefault="008205D5" w:rsidP="008205D5">
      <w:pPr>
        <w:widowControl w:val="0"/>
        <w:tabs>
          <w:tab w:val="center" w:pos="5567"/>
        </w:tabs>
        <w:outlineLvl w:val="0"/>
      </w:pPr>
      <w:r w:rsidRPr="00066C6F">
        <w:t>От Заказчика:</w:t>
      </w:r>
      <w:r w:rsidRPr="00066C6F">
        <w:tab/>
        <w:t xml:space="preserve">       От Исполнителя:</w:t>
      </w:r>
    </w:p>
    <w:tbl>
      <w:tblPr>
        <w:tblW w:w="9781" w:type="dxa"/>
        <w:tblLayout w:type="fixed"/>
        <w:tblLook w:val="04A0" w:firstRow="1" w:lastRow="0" w:firstColumn="1" w:lastColumn="0" w:noHBand="0" w:noVBand="1"/>
      </w:tblPr>
      <w:tblGrid>
        <w:gridCol w:w="4918"/>
        <w:gridCol w:w="4863"/>
      </w:tblGrid>
      <w:tr w:rsidR="00B21CE1" w:rsidTr="00E430C4">
        <w:trPr>
          <w:trHeight w:val="20"/>
        </w:trPr>
        <w:tc>
          <w:tcPr>
            <w:tcW w:w="4918" w:type="dxa"/>
          </w:tcPr>
          <w:p w:rsidR="00B21CE1" w:rsidRPr="00B1379A" w:rsidRDefault="00B21CE1" w:rsidP="00E430C4">
            <w:pPr>
              <w:widowControl w:val="0"/>
              <w:tabs>
                <w:tab w:val="left" w:pos="1260"/>
              </w:tabs>
              <w:autoSpaceDE w:val="0"/>
              <w:autoSpaceDN w:val="0"/>
              <w:adjustRightInd w:val="0"/>
              <w:jc w:val="center"/>
            </w:pPr>
          </w:p>
          <w:p w:rsidR="00B21CE1" w:rsidRPr="00B1379A" w:rsidRDefault="00B21CE1" w:rsidP="00E430C4">
            <w:pPr>
              <w:widowControl w:val="0"/>
              <w:tabs>
                <w:tab w:val="left" w:pos="1260"/>
              </w:tabs>
              <w:autoSpaceDE w:val="0"/>
              <w:autoSpaceDN w:val="0"/>
              <w:adjustRightInd w:val="0"/>
            </w:pPr>
            <w:r w:rsidRPr="00B1379A">
              <w:t xml:space="preserve">______________________ </w:t>
            </w:r>
          </w:p>
          <w:p w:rsidR="00B21CE1" w:rsidRPr="00844E77" w:rsidRDefault="00B21CE1" w:rsidP="00E430C4">
            <w:pPr>
              <w:widowControl w:val="0"/>
              <w:rPr>
                <w:i/>
                <w:lang w:eastAsia="ar-SA"/>
              </w:rPr>
            </w:pPr>
            <w:r w:rsidRPr="00844E77">
              <w:rPr>
                <w:i/>
                <w:lang w:eastAsia="ar-SA"/>
              </w:rPr>
              <w:t>Подписано ЭП</w:t>
            </w:r>
            <w:r>
              <w:rPr>
                <w:i/>
                <w:lang w:eastAsia="ar-SA"/>
              </w:rPr>
              <w:t>/ МП</w:t>
            </w:r>
          </w:p>
        </w:tc>
        <w:tc>
          <w:tcPr>
            <w:tcW w:w="4863" w:type="dxa"/>
          </w:tcPr>
          <w:p w:rsidR="00B21CE1" w:rsidRDefault="00B21CE1" w:rsidP="00E430C4">
            <w:pPr>
              <w:widowControl w:val="0"/>
              <w:autoSpaceDE w:val="0"/>
              <w:autoSpaceDN w:val="0"/>
              <w:adjustRightInd w:val="0"/>
            </w:pPr>
          </w:p>
          <w:p w:rsidR="00B21CE1" w:rsidRPr="00487738" w:rsidRDefault="00B21CE1" w:rsidP="00E430C4">
            <w:pPr>
              <w:tabs>
                <w:tab w:val="left" w:pos="1260"/>
              </w:tabs>
              <w:textAlignment w:val="baseline"/>
              <w:rPr>
                <w:bCs/>
                <w:shd w:val="clear" w:color="auto" w:fill="FFFFFF"/>
              </w:rPr>
            </w:pPr>
            <w:r w:rsidRPr="00487738">
              <w:rPr>
                <w:bCs/>
                <w:shd w:val="clear" w:color="auto" w:fill="FFFFFF"/>
              </w:rPr>
              <w:t>_____________________</w:t>
            </w:r>
          </w:p>
          <w:p w:rsidR="00B21CE1" w:rsidRDefault="00B21CE1" w:rsidP="00E430C4">
            <w:pPr>
              <w:widowControl w:val="0"/>
              <w:autoSpaceDE w:val="0"/>
              <w:autoSpaceDN w:val="0"/>
              <w:adjustRightInd w:val="0"/>
              <w:rPr>
                <w:lang w:eastAsia="ar-SA"/>
              </w:rPr>
            </w:pPr>
            <w:r w:rsidRPr="00487738">
              <w:rPr>
                <w:bCs/>
                <w:i/>
                <w:shd w:val="clear" w:color="auto" w:fill="FFFFFF"/>
              </w:rPr>
              <w:t>Подписано ЭП</w:t>
            </w:r>
            <w:r>
              <w:rPr>
                <w:bCs/>
                <w:i/>
                <w:shd w:val="clear" w:color="auto" w:fill="FFFFFF"/>
              </w:rPr>
              <w:t>/ МП</w:t>
            </w:r>
          </w:p>
        </w:tc>
      </w:tr>
      <w:tr w:rsidR="009B0E88" w:rsidTr="008514E4">
        <w:trPr>
          <w:trHeight w:val="20"/>
        </w:trPr>
        <w:tc>
          <w:tcPr>
            <w:tcW w:w="4918" w:type="dxa"/>
          </w:tcPr>
          <w:p w:rsidR="009B0E88" w:rsidRPr="00844E77" w:rsidRDefault="009B0E88" w:rsidP="009B0E88">
            <w:pPr>
              <w:widowControl w:val="0"/>
              <w:rPr>
                <w:i/>
                <w:lang w:eastAsia="ar-SA"/>
              </w:rPr>
            </w:pPr>
          </w:p>
        </w:tc>
        <w:tc>
          <w:tcPr>
            <w:tcW w:w="4863" w:type="dxa"/>
          </w:tcPr>
          <w:p w:rsidR="009B0E88" w:rsidRDefault="009B0E88" w:rsidP="009B0E88">
            <w:pPr>
              <w:widowControl w:val="0"/>
              <w:autoSpaceDE w:val="0"/>
              <w:autoSpaceDN w:val="0"/>
              <w:adjustRightInd w:val="0"/>
              <w:rPr>
                <w:lang w:eastAsia="ar-SA"/>
              </w:rPr>
            </w:pPr>
          </w:p>
        </w:tc>
      </w:tr>
    </w:tbl>
    <w:p w:rsidR="001B7406" w:rsidRDefault="001B7406">
      <w:pPr>
        <w:widowControl w:val="0"/>
        <w:rPr>
          <w:b/>
        </w:rPr>
      </w:pPr>
    </w:p>
    <w:sectPr w:rsidR="001B7406">
      <w:footnotePr>
        <w:pos w:val="beneathText"/>
      </w:footnotePr>
      <w:pgSz w:w="11905" w:h="16837"/>
      <w:pgMar w:top="709"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3BC" w:rsidRDefault="00D463BC">
      <w:r>
        <w:separator/>
      </w:r>
    </w:p>
  </w:endnote>
  <w:endnote w:type="continuationSeparator" w:id="0">
    <w:p w:rsidR="00D463BC" w:rsidRDefault="00D4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22" w:rsidRDefault="002D4922">
    <w:pPr>
      <w:pStyle w:val="afb"/>
      <w:jc w:val="right"/>
    </w:pPr>
    <w:r>
      <w:fldChar w:fldCharType="begin"/>
    </w:r>
    <w:r>
      <w:instrText xml:space="preserve"> PAGE   \* MERGEFORMAT </w:instrText>
    </w:r>
    <w:r>
      <w:fldChar w:fldCharType="separate"/>
    </w:r>
    <w:r w:rsidR="00F0146F">
      <w:rPr>
        <w:noProof/>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3BC" w:rsidRDefault="00D463BC">
      <w:r>
        <w:separator/>
      </w:r>
    </w:p>
  </w:footnote>
  <w:footnote w:type="continuationSeparator" w:id="0">
    <w:p w:rsidR="00D463BC" w:rsidRDefault="00D463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22" w:rsidRDefault="002D4922">
    <w:pPr>
      <w:pStyle w:val="af1"/>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D4922" w:rsidRDefault="002D4922">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22" w:rsidRDefault="002D4922">
    <w:pPr>
      <w:pStyle w:val="a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 w15:restartNumberingAfterBreak="0">
    <w:nsid w:val="05D56503"/>
    <w:multiLevelType w:val="hybridMultilevel"/>
    <w:tmpl w:val="D5B4E5AE"/>
    <w:lvl w:ilvl="0" w:tplc="0419000F">
      <w:start w:val="1"/>
      <w:numFmt w:val="decimal"/>
      <w:lvlText w:val="%1."/>
      <w:lvlJc w:val="left"/>
      <w:pPr>
        <w:ind w:left="928"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7820F05"/>
    <w:multiLevelType w:val="multilevel"/>
    <w:tmpl w:val="17820F05"/>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6B11525"/>
    <w:multiLevelType w:val="multilevel"/>
    <w:tmpl w:val="56B11525"/>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pStyle w:val="4"/>
      <w:lvlText w:val=""/>
      <w:lvlJc w:val="left"/>
      <w:pPr>
        <w:tabs>
          <w:tab w:val="left" w:pos="2520"/>
        </w:tabs>
        <w:ind w:left="2520" w:hanging="360"/>
      </w:pPr>
      <w:rPr>
        <w:rFonts w:ascii="Symbol" w:hAnsi="Symbol" w:hint="default"/>
      </w:rPr>
    </w:lvl>
    <w:lvl w:ilvl="4">
      <w:start w:val="1"/>
      <w:numFmt w:val="bullet"/>
      <w:pStyle w:val="5"/>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4" w15:restartNumberingAfterBreak="0">
    <w:nsid w:val="5FE47C41"/>
    <w:multiLevelType w:val="multilevel"/>
    <w:tmpl w:val="56C67786"/>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A6C6637"/>
    <w:multiLevelType w:val="hybridMultilevel"/>
    <w:tmpl w:val="C5D40854"/>
    <w:lvl w:ilvl="0" w:tplc="9DD8FDF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46"/>
    <w:rsid w:val="00000EFC"/>
    <w:rsid w:val="00002A80"/>
    <w:rsid w:val="00002F5E"/>
    <w:rsid w:val="00003D58"/>
    <w:rsid w:val="000052D1"/>
    <w:rsid w:val="000062B5"/>
    <w:rsid w:val="0001171B"/>
    <w:rsid w:val="00016377"/>
    <w:rsid w:val="0001747B"/>
    <w:rsid w:val="00017665"/>
    <w:rsid w:val="00021AD3"/>
    <w:rsid w:val="00022F99"/>
    <w:rsid w:val="00023A8F"/>
    <w:rsid w:val="000243A2"/>
    <w:rsid w:val="00026094"/>
    <w:rsid w:val="00030EFE"/>
    <w:rsid w:val="00032FAA"/>
    <w:rsid w:val="0003346A"/>
    <w:rsid w:val="00035C68"/>
    <w:rsid w:val="0003684B"/>
    <w:rsid w:val="000451BC"/>
    <w:rsid w:val="00046FE3"/>
    <w:rsid w:val="00047443"/>
    <w:rsid w:val="000503C1"/>
    <w:rsid w:val="00053F2D"/>
    <w:rsid w:val="00055512"/>
    <w:rsid w:val="00056E1A"/>
    <w:rsid w:val="000573CC"/>
    <w:rsid w:val="00061421"/>
    <w:rsid w:val="00061553"/>
    <w:rsid w:val="000615C5"/>
    <w:rsid w:val="000625CB"/>
    <w:rsid w:val="00065281"/>
    <w:rsid w:val="000661CA"/>
    <w:rsid w:val="000668AB"/>
    <w:rsid w:val="00066C6F"/>
    <w:rsid w:val="00072938"/>
    <w:rsid w:val="0007325F"/>
    <w:rsid w:val="0007370F"/>
    <w:rsid w:val="00074C9E"/>
    <w:rsid w:val="00081E67"/>
    <w:rsid w:val="00082461"/>
    <w:rsid w:val="000855DD"/>
    <w:rsid w:val="00086524"/>
    <w:rsid w:val="00087012"/>
    <w:rsid w:val="00091E67"/>
    <w:rsid w:val="00091F35"/>
    <w:rsid w:val="000924AB"/>
    <w:rsid w:val="00096F4C"/>
    <w:rsid w:val="000A0088"/>
    <w:rsid w:val="000A0B80"/>
    <w:rsid w:val="000A0DA7"/>
    <w:rsid w:val="000A6E98"/>
    <w:rsid w:val="000B2CAF"/>
    <w:rsid w:val="000B41DE"/>
    <w:rsid w:val="000B5B5A"/>
    <w:rsid w:val="000B6FB5"/>
    <w:rsid w:val="000B74E0"/>
    <w:rsid w:val="000C23F3"/>
    <w:rsid w:val="000C2B59"/>
    <w:rsid w:val="000C2B94"/>
    <w:rsid w:val="000C69EE"/>
    <w:rsid w:val="000D1162"/>
    <w:rsid w:val="000D2324"/>
    <w:rsid w:val="000D293A"/>
    <w:rsid w:val="000D527C"/>
    <w:rsid w:val="000D5B11"/>
    <w:rsid w:val="000D7718"/>
    <w:rsid w:val="000D7D93"/>
    <w:rsid w:val="000D7FB6"/>
    <w:rsid w:val="000E0AFC"/>
    <w:rsid w:val="000E1A2C"/>
    <w:rsid w:val="000E4904"/>
    <w:rsid w:val="000E5344"/>
    <w:rsid w:val="000E7165"/>
    <w:rsid w:val="000F0527"/>
    <w:rsid w:val="000F06FA"/>
    <w:rsid w:val="000F604B"/>
    <w:rsid w:val="000F68B7"/>
    <w:rsid w:val="000F6A73"/>
    <w:rsid w:val="00101440"/>
    <w:rsid w:val="001017F0"/>
    <w:rsid w:val="00102353"/>
    <w:rsid w:val="00106C43"/>
    <w:rsid w:val="00106E46"/>
    <w:rsid w:val="001103E4"/>
    <w:rsid w:val="001106C7"/>
    <w:rsid w:val="00115548"/>
    <w:rsid w:val="0011554F"/>
    <w:rsid w:val="001170F7"/>
    <w:rsid w:val="00120F66"/>
    <w:rsid w:val="00135352"/>
    <w:rsid w:val="0013572D"/>
    <w:rsid w:val="00136DD9"/>
    <w:rsid w:val="0014096D"/>
    <w:rsid w:val="00140C8C"/>
    <w:rsid w:val="00142F76"/>
    <w:rsid w:val="00145094"/>
    <w:rsid w:val="0014509D"/>
    <w:rsid w:val="001472B2"/>
    <w:rsid w:val="00147A8C"/>
    <w:rsid w:val="001500AE"/>
    <w:rsid w:val="001528C4"/>
    <w:rsid w:val="00162C3D"/>
    <w:rsid w:val="0016546C"/>
    <w:rsid w:val="00172FDA"/>
    <w:rsid w:val="00174941"/>
    <w:rsid w:val="00176D6C"/>
    <w:rsid w:val="00180017"/>
    <w:rsid w:val="0018286B"/>
    <w:rsid w:val="00183737"/>
    <w:rsid w:val="001850E2"/>
    <w:rsid w:val="00187C9D"/>
    <w:rsid w:val="001909B5"/>
    <w:rsid w:val="00190A7E"/>
    <w:rsid w:val="001916BA"/>
    <w:rsid w:val="00192DC5"/>
    <w:rsid w:val="001948FA"/>
    <w:rsid w:val="00194C5B"/>
    <w:rsid w:val="0019553A"/>
    <w:rsid w:val="001A1235"/>
    <w:rsid w:val="001A2B1B"/>
    <w:rsid w:val="001A3315"/>
    <w:rsid w:val="001A4F6C"/>
    <w:rsid w:val="001A60A5"/>
    <w:rsid w:val="001A7C28"/>
    <w:rsid w:val="001B3442"/>
    <w:rsid w:val="001B3F74"/>
    <w:rsid w:val="001B4CF0"/>
    <w:rsid w:val="001B6BAD"/>
    <w:rsid w:val="001B7406"/>
    <w:rsid w:val="001B7635"/>
    <w:rsid w:val="001C0179"/>
    <w:rsid w:val="001C0A8F"/>
    <w:rsid w:val="001C0CE3"/>
    <w:rsid w:val="001C28D1"/>
    <w:rsid w:val="001C2F72"/>
    <w:rsid w:val="001C7627"/>
    <w:rsid w:val="001D0DB3"/>
    <w:rsid w:val="001D2497"/>
    <w:rsid w:val="001D5623"/>
    <w:rsid w:val="001E088A"/>
    <w:rsid w:val="001E08F3"/>
    <w:rsid w:val="001E1769"/>
    <w:rsid w:val="001E2ED7"/>
    <w:rsid w:val="001E4A28"/>
    <w:rsid w:val="001E63E7"/>
    <w:rsid w:val="001E6A56"/>
    <w:rsid w:val="001F0737"/>
    <w:rsid w:val="001F0D39"/>
    <w:rsid w:val="001F3922"/>
    <w:rsid w:val="001F5A0A"/>
    <w:rsid w:val="001F6BE0"/>
    <w:rsid w:val="00200440"/>
    <w:rsid w:val="00200E0D"/>
    <w:rsid w:val="00200E6E"/>
    <w:rsid w:val="0020758B"/>
    <w:rsid w:val="00207D5B"/>
    <w:rsid w:val="00210474"/>
    <w:rsid w:val="002106B2"/>
    <w:rsid w:val="00213CEF"/>
    <w:rsid w:val="002142DA"/>
    <w:rsid w:val="00215A11"/>
    <w:rsid w:val="0021721A"/>
    <w:rsid w:val="0021788B"/>
    <w:rsid w:val="00220416"/>
    <w:rsid w:val="00224078"/>
    <w:rsid w:val="00226029"/>
    <w:rsid w:val="00227103"/>
    <w:rsid w:val="00227456"/>
    <w:rsid w:val="002352D7"/>
    <w:rsid w:val="0024105A"/>
    <w:rsid w:val="00243DDC"/>
    <w:rsid w:val="00244E41"/>
    <w:rsid w:val="00245CEF"/>
    <w:rsid w:val="00246D9E"/>
    <w:rsid w:val="00246FAD"/>
    <w:rsid w:val="00247E21"/>
    <w:rsid w:val="00251091"/>
    <w:rsid w:val="002525E7"/>
    <w:rsid w:val="002539C3"/>
    <w:rsid w:val="002608D5"/>
    <w:rsid w:val="002627CB"/>
    <w:rsid w:val="00263686"/>
    <w:rsid w:val="00263F71"/>
    <w:rsid w:val="002646DB"/>
    <w:rsid w:val="00264CB5"/>
    <w:rsid w:val="00265EC9"/>
    <w:rsid w:val="00266134"/>
    <w:rsid w:val="002663B5"/>
    <w:rsid w:val="0026640E"/>
    <w:rsid w:val="00270D39"/>
    <w:rsid w:val="00271BF0"/>
    <w:rsid w:val="00271EF2"/>
    <w:rsid w:val="002744E4"/>
    <w:rsid w:val="002748C9"/>
    <w:rsid w:val="00277193"/>
    <w:rsid w:val="00283EC5"/>
    <w:rsid w:val="002852DD"/>
    <w:rsid w:val="0028623D"/>
    <w:rsid w:val="00290139"/>
    <w:rsid w:val="00295CE9"/>
    <w:rsid w:val="00296311"/>
    <w:rsid w:val="002967E3"/>
    <w:rsid w:val="002A222B"/>
    <w:rsid w:val="002A2BB1"/>
    <w:rsid w:val="002A443E"/>
    <w:rsid w:val="002A4ACF"/>
    <w:rsid w:val="002A7EB1"/>
    <w:rsid w:val="002B0B26"/>
    <w:rsid w:val="002B3EBA"/>
    <w:rsid w:val="002B40BB"/>
    <w:rsid w:val="002B60F8"/>
    <w:rsid w:val="002B72A6"/>
    <w:rsid w:val="002B7C2F"/>
    <w:rsid w:val="002C376F"/>
    <w:rsid w:val="002C4ECB"/>
    <w:rsid w:val="002C69BC"/>
    <w:rsid w:val="002C7294"/>
    <w:rsid w:val="002C7EE8"/>
    <w:rsid w:val="002D2100"/>
    <w:rsid w:val="002D345F"/>
    <w:rsid w:val="002D4419"/>
    <w:rsid w:val="002D4922"/>
    <w:rsid w:val="002E17B2"/>
    <w:rsid w:val="002E26B4"/>
    <w:rsid w:val="002E30E4"/>
    <w:rsid w:val="002E6FEA"/>
    <w:rsid w:val="002F1AC1"/>
    <w:rsid w:val="002F3369"/>
    <w:rsid w:val="002F551A"/>
    <w:rsid w:val="002F5BC8"/>
    <w:rsid w:val="0030269F"/>
    <w:rsid w:val="00303142"/>
    <w:rsid w:val="00304BF5"/>
    <w:rsid w:val="0030528F"/>
    <w:rsid w:val="00305D14"/>
    <w:rsid w:val="0030695F"/>
    <w:rsid w:val="00306ED1"/>
    <w:rsid w:val="00307A85"/>
    <w:rsid w:val="0031021C"/>
    <w:rsid w:val="00311A6F"/>
    <w:rsid w:val="00313C06"/>
    <w:rsid w:val="00314118"/>
    <w:rsid w:val="003156B1"/>
    <w:rsid w:val="00315700"/>
    <w:rsid w:val="00316631"/>
    <w:rsid w:val="003170A6"/>
    <w:rsid w:val="003214E6"/>
    <w:rsid w:val="00321768"/>
    <w:rsid w:val="00321B6A"/>
    <w:rsid w:val="00322655"/>
    <w:rsid w:val="00323206"/>
    <w:rsid w:val="0032593B"/>
    <w:rsid w:val="003274C9"/>
    <w:rsid w:val="00327E45"/>
    <w:rsid w:val="00330278"/>
    <w:rsid w:val="00332A1D"/>
    <w:rsid w:val="00332F85"/>
    <w:rsid w:val="00335251"/>
    <w:rsid w:val="00335D20"/>
    <w:rsid w:val="003371C9"/>
    <w:rsid w:val="00337C3A"/>
    <w:rsid w:val="0034228D"/>
    <w:rsid w:val="003430DF"/>
    <w:rsid w:val="0034358F"/>
    <w:rsid w:val="00343DE0"/>
    <w:rsid w:val="0034621F"/>
    <w:rsid w:val="00353710"/>
    <w:rsid w:val="00353ACE"/>
    <w:rsid w:val="00354CCF"/>
    <w:rsid w:val="00355B51"/>
    <w:rsid w:val="00361310"/>
    <w:rsid w:val="00362A5B"/>
    <w:rsid w:val="00364893"/>
    <w:rsid w:val="00364CF9"/>
    <w:rsid w:val="003667DF"/>
    <w:rsid w:val="00371E10"/>
    <w:rsid w:val="003722DE"/>
    <w:rsid w:val="0037328B"/>
    <w:rsid w:val="00374153"/>
    <w:rsid w:val="00375250"/>
    <w:rsid w:val="0037557E"/>
    <w:rsid w:val="00376F55"/>
    <w:rsid w:val="003802E5"/>
    <w:rsid w:val="0038235B"/>
    <w:rsid w:val="0038319A"/>
    <w:rsid w:val="0038551B"/>
    <w:rsid w:val="0038599A"/>
    <w:rsid w:val="00385DB4"/>
    <w:rsid w:val="00387D7D"/>
    <w:rsid w:val="00390CFD"/>
    <w:rsid w:val="00391F2B"/>
    <w:rsid w:val="0039456C"/>
    <w:rsid w:val="00395F39"/>
    <w:rsid w:val="00395FEC"/>
    <w:rsid w:val="00396BD2"/>
    <w:rsid w:val="00397F8B"/>
    <w:rsid w:val="003A01F2"/>
    <w:rsid w:val="003A1555"/>
    <w:rsid w:val="003A2727"/>
    <w:rsid w:val="003A4763"/>
    <w:rsid w:val="003B002C"/>
    <w:rsid w:val="003B0C39"/>
    <w:rsid w:val="003B3324"/>
    <w:rsid w:val="003B42A1"/>
    <w:rsid w:val="003B462D"/>
    <w:rsid w:val="003C0656"/>
    <w:rsid w:val="003C0BD2"/>
    <w:rsid w:val="003C4327"/>
    <w:rsid w:val="003D21F0"/>
    <w:rsid w:val="003D6EEE"/>
    <w:rsid w:val="003E1C57"/>
    <w:rsid w:val="003E42B9"/>
    <w:rsid w:val="003E55D9"/>
    <w:rsid w:val="003F116C"/>
    <w:rsid w:val="003F14F9"/>
    <w:rsid w:val="003F34BF"/>
    <w:rsid w:val="003F4120"/>
    <w:rsid w:val="003F4EDA"/>
    <w:rsid w:val="003F5A3B"/>
    <w:rsid w:val="003F7E95"/>
    <w:rsid w:val="004013D4"/>
    <w:rsid w:val="00403B80"/>
    <w:rsid w:val="00405209"/>
    <w:rsid w:val="00405432"/>
    <w:rsid w:val="0040571E"/>
    <w:rsid w:val="00406436"/>
    <w:rsid w:val="00411F8C"/>
    <w:rsid w:val="00413A28"/>
    <w:rsid w:val="00417341"/>
    <w:rsid w:val="0042063A"/>
    <w:rsid w:val="00421979"/>
    <w:rsid w:val="004257C7"/>
    <w:rsid w:val="0043055E"/>
    <w:rsid w:val="004319D3"/>
    <w:rsid w:val="00432565"/>
    <w:rsid w:val="004355C1"/>
    <w:rsid w:val="00436217"/>
    <w:rsid w:val="004367C4"/>
    <w:rsid w:val="0043749F"/>
    <w:rsid w:val="00440EDC"/>
    <w:rsid w:val="00442657"/>
    <w:rsid w:val="00446067"/>
    <w:rsid w:val="00447C70"/>
    <w:rsid w:val="00450AA0"/>
    <w:rsid w:val="0045200B"/>
    <w:rsid w:val="00457A38"/>
    <w:rsid w:val="004648D4"/>
    <w:rsid w:val="0047003A"/>
    <w:rsid w:val="004734E4"/>
    <w:rsid w:val="00473E2F"/>
    <w:rsid w:val="004741F5"/>
    <w:rsid w:val="00480E10"/>
    <w:rsid w:val="004811D7"/>
    <w:rsid w:val="0048303C"/>
    <w:rsid w:val="004840F6"/>
    <w:rsid w:val="004846B6"/>
    <w:rsid w:val="00484A90"/>
    <w:rsid w:val="0048708D"/>
    <w:rsid w:val="00492063"/>
    <w:rsid w:val="00492075"/>
    <w:rsid w:val="00494C57"/>
    <w:rsid w:val="004A491E"/>
    <w:rsid w:val="004A4F3E"/>
    <w:rsid w:val="004A5C83"/>
    <w:rsid w:val="004B2067"/>
    <w:rsid w:val="004B2EF6"/>
    <w:rsid w:val="004B79CD"/>
    <w:rsid w:val="004C0F19"/>
    <w:rsid w:val="004C3947"/>
    <w:rsid w:val="004C4DF3"/>
    <w:rsid w:val="004C5018"/>
    <w:rsid w:val="004C6C6D"/>
    <w:rsid w:val="004C765A"/>
    <w:rsid w:val="004D6BFD"/>
    <w:rsid w:val="004E1229"/>
    <w:rsid w:val="004E17FC"/>
    <w:rsid w:val="004E198C"/>
    <w:rsid w:val="004E258C"/>
    <w:rsid w:val="004E44C5"/>
    <w:rsid w:val="004E5FDC"/>
    <w:rsid w:val="004F062B"/>
    <w:rsid w:val="004F1C1C"/>
    <w:rsid w:val="004F366B"/>
    <w:rsid w:val="004F42E5"/>
    <w:rsid w:val="004F4BF3"/>
    <w:rsid w:val="004F4D02"/>
    <w:rsid w:val="004F5230"/>
    <w:rsid w:val="004F60C6"/>
    <w:rsid w:val="00500517"/>
    <w:rsid w:val="00501AD6"/>
    <w:rsid w:val="0050238E"/>
    <w:rsid w:val="00502BC7"/>
    <w:rsid w:val="00502ED6"/>
    <w:rsid w:val="00507B10"/>
    <w:rsid w:val="005126D9"/>
    <w:rsid w:val="005128FA"/>
    <w:rsid w:val="00514992"/>
    <w:rsid w:val="005224B8"/>
    <w:rsid w:val="00522F80"/>
    <w:rsid w:val="00525B8F"/>
    <w:rsid w:val="0053371A"/>
    <w:rsid w:val="005343F9"/>
    <w:rsid w:val="00544B60"/>
    <w:rsid w:val="00547A0F"/>
    <w:rsid w:val="00547EA7"/>
    <w:rsid w:val="00550125"/>
    <w:rsid w:val="005632C1"/>
    <w:rsid w:val="00563B57"/>
    <w:rsid w:val="00566A30"/>
    <w:rsid w:val="005673B5"/>
    <w:rsid w:val="005710EF"/>
    <w:rsid w:val="005749C7"/>
    <w:rsid w:val="00577A39"/>
    <w:rsid w:val="00580849"/>
    <w:rsid w:val="00584BE3"/>
    <w:rsid w:val="0058589B"/>
    <w:rsid w:val="0059165B"/>
    <w:rsid w:val="00591749"/>
    <w:rsid w:val="0059359F"/>
    <w:rsid w:val="005935F7"/>
    <w:rsid w:val="00596249"/>
    <w:rsid w:val="0059667F"/>
    <w:rsid w:val="005A3BB7"/>
    <w:rsid w:val="005A61B1"/>
    <w:rsid w:val="005A7136"/>
    <w:rsid w:val="005B0E90"/>
    <w:rsid w:val="005B2BFC"/>
    <w:rsid w:val="005B3602"/>
    <w:rsid w:val="005B4667"/>
    <w:rsid w:val="005B50BC"/>
    <w:rsid w:val="005B5D8A"/>
    <w:rsid w:val="005B66FE"/>
    <w:rsid w:val="005B67BB"/>
    <w:rsid w:val="005B69FD"/>
    <w:rsid w:val="005B6B91"/>
    <w:rsid w:val="005B7264"/>
    <w:rsid w:val="005C1F10"/>
    <w:rsid w:val="005C25E5"/>
    <w:rsid w:val="005C319F"/>
    <w:rsid w:val="005C339B"/>
    <w:rsid w:val="005C48CC"/>
    <w:rsid w:val="005D2D03"/>
    <w:rsid w:val="005D3136"/>
    <w:rsid w:val="005D4887"/>
    <w:rsid w:val="005D5203"/>
    <w:rsid w:val="005E09CE"/>
    <w:rsid w:val="005E2617"/>
    <w:rsid w:val="005E373A"/>
    <w:rsid w:val="005E3891"/>
    <w:rsid w:val="005E6E45"/>
    <w:rsid w:val="005E79B5"/>
    <w:rsid w:val="005F0559"/>
    <w:rsid w:val="005F10FE"/>
    <w:rsid w:val="005F5475"/>
    <w:rsid w:val="005F75B3"/>
    <w:rsid w:val="005F7F67"/>
    <w:rsid w:val="00602F6E"/>
    <w:rsid w:val="00603514"/>
    <w:rsid w:val="006036B3"/>
    <w:rsid w:val="0060484E"/>
    <w:rsid w:val="00607E1A"/>
    <w:rsid w:val="00607E93"/>
    <w:rsid w:val="00611BE4"/>
    <w:rsid w:val="00612132"/>
    <w:rsid w:val="0061278A"/>
    <w:rsid w:val="0061638B"/>
    <w:rsid w:val="006167FA"/>
    <w:rsid w:val="00616913"/>
    <w:rsid w:val="00620408"/>
    <w:rsid w:val="0062126E"/>
    <w:rsid w:val="006235DC"/>
    <w:rsid w:val="0062454D"/>
    <w:rsid w:val="00624BE7"/>
    <w:rsid w:val="00625381"/>
    <w:rsid w:val="00631EC5"/>
    <w:rsid w:val="00637402"/>
    <w:rsid w:val="006406C6"/>
    <w:rsid w:val="00640AF8"/>
    <w:rsid w:val="00643A0B"/>
    <w:rsid w:val="00644158"/>
    <w:rsid w:val="0064460A"/>
    <w:rsid w:val="0064638E"/>
    <w:rsid w:val="0064669F"/>
    <w:rsid w:val="00646A0D"/>
    <w:rsid w:val="00646C58"/>
    <w:rsid w:val="00646F89"/>
    <w:rsid w:val="00647904"/>
    <w:rsid w:val="006523E5"/>
    <w:rsid w:val="00653F92"/>
    <w:rsid w:val="00654D43"/>
    <w:rsid w:val="00654E05"/>
    <w:rsid w:val="00656C87"/>
    <w:rsid w:val="00656CA3"/>
    <w:rsid w:val="00657574"/>
    <w:rsid w:val="006672FE"/>
    <w:rsid w:val="00667E46"/>
    <w:rsid w:val="00673392"/>
    <w:rsid w:val="00673450"/>
    <w:rsid w:val="00673909"/>
    <w:rsid w:val="006746CC"/>
    <w:rsid w:val="00675499"/>
    <w:rsid w:val="006801B5"/>
    <w:rsid w:val="00681309"/>
    <w:rsid w:val="00682F2E"/>
    <w:rsid w:val="0068593C"/>
    <w:rsid w:val="006927C4"/>
    <w:rsid w:val="00694643"/>
    <w:rsid w:val="00694A7D"/>
    <w:rsid w:val="00695545"/>
    <w:rsid w:val="006A1DED"/>
    <w:rsid w:val="006A2470"/>
    <w:rsid w:val="006A5660"/>
    <w:rsid w:val="006A572C"/>
    <w:rsid w:val="006B293D"/>
    <w:rsid w:val="006B4B92"/>
    <w:rsid w:val="006B77C1"/>
    <w:rsid w:val="006C070A"/>
    <w:rsid w:val="006C530C"/>
    <w:rsid w:val="006D29FA"/>
    <w:rsid w:val="006D2C2B"/>
    <w:rsid w:val="006D5487"/>
    <w:rsid w:val="006D74AD"/>
    <w:rsid w:val="006D7E53"/>
    <w:rsid w:val="006E0508"/>
    <w:rsid w:val="006E0FAF"/>
    <w:rsid w:val="006E13C3"/>
    <w:rsid w:val="006E15B5"/>
    <w:rsid w:val="006E29B8"/>
    <w:rsid w:val="006E3190"/>
    <w:rsid w:val="006E335C"/>
    <w:rsid w:val="006E35B2"/>
    <w:rsid w:val="006E3821"/>
    <w:rsid w:val="006E4A4E"/>
    <w:rsid w:val="006E52A2"/>
    <w:rsid w:val="006E552B"/>
    <w:rsid w:val="006E599B"/>
    <w:rsid w:val="006E6761"/>
    <w:rsid w:val="006E75F4"/>
    <w:rsid w:val="006F2B08"/>
    <w:rsid w:val="006F2E6B"/>
    <w:rsid w:val="006F490A"/>
    <w:rsid w:val="006F52C6"/>
    <w:rsid w:val="006F5B1C"/>
    <w:rsid w:val="00701A26"/>
    <w:rsid w:val="00703255"/>
    <w:rsid w:val="0070331E"/>
    <w:rsid w:val="00705384"/>
    <w:rsid w:val="00710A76"/>
    <w:rsid w:val="00713905"/>
    <w:rsid w:val="0071517F"/>
    <w:rsid w:val="00716F3E"/>
    <w:rsid w:val="00717527"/>
    <w:rsid w:val="0072151A"/>
    <w:rsid w:val="0072185B"/>
    <w:rsid w:val="00722EA5"/>
    <w:rsid w:val="007230A5"/>
    <w:rsid w:val="0072328F"/>
    <w:rsid w:val="00723A0F"/>
    <w:rsid w:val="00732047"/>
    <w:rsid w:val="007342F2"/>
    <w:rsid w:val="00735043"/>
    <w:rsid w:val="007423FB"/>
    <w:rsid w:val="007427AF"/>
    <w:rsid w:val="007449F9"/>
    <w:rsid w:val="00745B02"/>
    <w:rsid w:val="007463AF"/>
    <w:rsid w:val="00746C93"/>
    <w:rsid w:val="007472B6"/>
    <w:rsid w:val="00750D47"/>
    <w:rsid w:val="007526FF"/>
    <w:rsid w:val="00753D05"/>
    <w:rsid w:val="00756161"/>
    <w:rsid w:val="007579B7"/>
    <w:rsid w:val="00761531"/>
    <w:rsid w:val="00761684"/>
    <w:rsid w:val="0076319C"/>
    <w:rsid w:val="0076410E"/>
    <w:rsid w:val="007662A6"/>
    <w:rsid w:val="00766E86"/>
    <w:rsid w:val="00767BE2"/>
    <w:rsid w:val="007722AC"/>
    <w:rsid w:val="00772B4A"/>
    <w:rsid w:val="00774736"/>
    <w:rsid w:val="00774A89"/>
    <w:rsid w:val="0077528B"/>
    <w:rsid w:val="00784164"/>
    <w:rsid w:val="00786FD2"/>
    <w:rsid w:val="00787922"/>
    <w:rsid w:val="00791F14"/>
    <w:rsid w:val="00794DDB"/>
    <w:rsid w:val="00795644"/>
    <w:rsid w:val="00795FA0"/>
    <w:rsid w:val="00797A1C"/>
    <w:rsid w:val="007A0BB3"/>
    <w:rsid w:val="007A3336"/>
    <w:rsid w:val="007A49DE"/>
    <w:rsid w:val="007A59FD"/>
    <w:rsid w:val="007A5E16"/>
    <w:rsid w:val="007A5EFF"/>
    <w:rsid w:val="007A66CA"/>
    <w:rsid w:val="007A6C1D"/>
    <w:rsid w:val="007A6C8C"/>
    <w:rsid w:val="007A7053"/>
    <w:rsid w:val="007B130F"/>
    <w:rsid w:val="007B202E"/>
    <w:rsid w:val="007B31D4"/>
    <w:rsid w:val="007B3A83"/>
    <w:rsid w:val="007B4649"/>
    <w:rsid w:val="007B58DA"/>
    <w:rsid w:val="007B6750"/>
    <w:rsid w:val="007B6CF9"/>
    <w:rsid w:val="007B6E12"/>
    <w:rsid w:val="007C0B90"/>
    <w:rsid w:val="007C153E"/>
    <w:rsid w:val="007C374E"/>
    <w:rsid w:val="007C3AE9"/>
    <w:rsid w:val="007C46D7"/>
    <w:rsid w:val="007C4CCB"/>
    <w:rsid w:val="007C54E0"/>
    <w:rsid w:val="007C63DC"/>
    <w:rsid w:val="007C6B91"/>
    <w:rsid w:val="007C6D58"/>
    <w:rsid w:val="007D02EC"/>
    <w:rsid w:val="007D0399"/>
    <w:rsid w:val="007D154F"/>
    <w:rsid w:val="007D3C97"/>
    <w:rsid w:val="007E0703"/>
    <w:rsid w:val="007E1558"/>
    <w:rsid w:val="007E3861"/>
    <w:rsid w:val="007E4669"/>
    <w:rsid w:val="007E5511"/>
    <w:rsid w:val="007E5F2E"/>
    <w:rsid w:val="007E6590"/>
    <w:rsid w:val="007F28DE"/>
    <w:rsid w:val="007F3EF8"/>
    <w:rsid w:val="007F6E46"/>
    <w:rsid w:val="007F7718"/>
    <w:rsid w:val="007F78BB"/>
    <w:rsid w:val="00802644"/>
    <w:rsid w:val="0080297E"/>
    <w:rsid w:val="0080391A"/>
    <w:rsid w:val="008062DA"/>
    <w:rsid w:val="0080675C"/>
    <w:rsid w:val="008068D4"/>
    <w:rsid w:val="008076B5"/>
    <w:rsid w:val="00810132"/>
    <w:rsid w:val="00810934"/>
    <w:rsid w:val="0081322C"/>
    <w:rsid w:val="0081516A"/>
    <w:rsid w:val="00815373"/>
    <w:rsid w:val="00815404"/>
    <w:rsid w:val="00817045"/>
    <w:rsid w:val="008205D5"/>
    <w:rsid w:val="0082228D"/>
    <w:rsid w:val="00822A1C"/>
    <w:rsid w:val="008242A0"/>
    <w:rsid w:val="0083198E"/>
    <w:rsid w:val="00831BF9"/>
    <w:rsid w:val="00833ACF"/>
    <w:rsid w:val="00835769"/>
    <w:rsid w:val="00835786"/>
    <w:rsid w:val="00837FAE"/>
    <w:rsid w:val="008401F1"/>
    <w:rsid w:val="00841119"/>
    <w:rsid w:val="00844E77"/>
    <w:rsid w:val="00845467"/>
    <w:rsid w:val="00847371"/>
    <w:rsid w:val="008514E4"/>
    <w:rsid w:val="00851906"/>
    <w:rsid w:val="00853E04"/>
    <w:rsid w:val="00855B95"/>
    <w:rsid w:val="00860B13"/>
    <w:rsid w:val="00860D1F"/>
    <w:rsid w:val="00867377"/>
    <w:rsid w:val="008704B3"/>
    <w:rsid w:val="00875207"/>
    <w:rsid w:val="0087677A"/>
    <w:rsid w:val="00880682"/>
    <w:rsid w:val="008815DB"/>
    <w:rsid w:val="008817FE"/>
    <w:rsid w:val="00881B34"/>
    <w:rsid w:val="0088289F"/>
    <w:rsid w:val="00882AE6"/>
    <w:rsid w:val="0088344D"/>
    <w:rsid w:val="0088374B"/>
    <w:rsid w:val="008861C8"/>
    <w:rsid w:val="008867EB"/>
    <w:rsid w:val="00892220"/>
    <w:rsid w:val="008949AF"/>
    <w:rsid w:val="008A3FB3"/>
    <w:rsid w:val="008A47BF"/>
    <w:rsid w:val="008A5B1F"/>
    <w:rsid w:val="008A6F93"/>
    <w:rsid w:val="008B02A7"/>
    <w:rsid w:val="008B0D17"/>
    <w:rsid w:val="008B3537"/>
    <w:rsid w:val="008B3593"/>
    <w:rsid w:val="008B41B6"/>
    <w:rsid w:val="008B49A9"/>
    <w:rsid w:val="008B5D93"/>
    <w:rsid w:val="008B5FD9"/>
    <w:rsid w:val="008C0D75"/>
    <w:rsid w:val="008C412D"/>
    <w:rsid w:val="008C43F6"/>
    <w:rsid w:val="008C6757"/>
    <w:rsid w:val="008C6AE5"/>
    <w:rsid w:val="008D2F24"/>
    <w:rsid w:val="008D5A93"/>
    <w:rsid w:val="008D64B6"/>
    <w:rsid w:val="008D67F5"/>
    <w:rsid w:val="008D6D60"/>
    <w:rsid w:val="008E1F96"/>
    <w:rsid w:val="008E26C0"/>
    <w:rsid w:val="008E29F1"/>
    <w:rsid w:val="008E2F97"/>
    <w:rsid w:val="008E3870"/>
    <w:rsid w:val="008E4751"/>
    <w:rsid w:val="008E4B95"/>
    <w:rsid w:val="008E52AC"/>
    <w:rsid w:val="008E5A67"/>
    <w:rsid w:val="008E6C55"/>
    <w:rsid w:val="008F0C81"/>
    <w:rsid w:val="008F193E"/>
    <w:rsid w:val="008F23FA"/>
    <w:rsid w:val="008F528A"/>
    <w:rsid w:val="008F58BE"/>
    <w:rsid w:val="008F6C0C"/>
    <w:rsid w:val="00902083"/>
    <w:rsid w:val="00902E35"/>
    <w:rsid w:val="009043F2"/>
    <w:rsid w:val="00911A0B"/>
    <w:rsid w:val="00914BF6"/>
    <w:rsid w:val="00915F87"/>
    <w:rsid w:val="0091770D"/>
    <w:rsid w:val="00922AEC"/>
    <w:rsid w:val="00923A3C"/>
    <w:rsid w:val="009245C4"/>
    <w:rsid w:val="009260A9"/>
    <w:rsid w:val="00926E87"/>
    <w:rsid w:val="00932F60"/>
    <w:rsid w:val="00933FA4"/>
    <w:rsid w:val="00942372"/>
    <w:rsid w:val="00945C06"/>
    <w:rsid w:val="00947220"/>
    <w:rsid w:val="00950955"/>
    <w:rsid w:val="00951B38"/>
    <w:rsid w:val="00952ACE"/>
    <w:rsid w:val="00955FA5"/>
    <w:rsid w:val="00956E7D"/>
    <w:rsid w:val="009574C8"/>
    <w:rsid w:val="00961BED"/>
    <w:rsid w:val="009625C9"/>
    <w:rsid w:val="00962928"/>
    <w:rsid w:val="009638B3"/>
    <w:rsid w:val="009645F7"/>
    <w:rsid w:val="00970F04"/>
    <w:rsid w:val="009714A0"/>
    <w:rsid w:val="00971541"/>
    <w:rsid w:val="00977741"/>
    <w:rsid w:val="00980588"/>
    <w:rsid w:val="00980F39"/>
    <w:rsid w:val="00981295"/>
    <w:rsid w:val="00981814"/>
    <w:rsid w:val="00982BCD"/>
    <w:rsid w:val="00983231"/>
    <w:rsid w:val="00983E68"/>
    <w:rsid w:val="009847CC"/>
    <w:rsid w:val="00993B7C"/>
    <w:rsid w:val="0099465A"/>
    <w:rsid w:val="009979F4"/>
    <w:rsid w:val="009A04C6"/>
    <w:rsid w:val="009A17DD"/>
    <w:rsid w:val="009A3CAE"/>
    <w:rsid w:val="009A438A"/>
    <w:rsid w:val="009A449A"/>
    <w:rsid w:val="009B0E88"/>
    <w:rsid w:val="009B2C00"/>
    <w:rsid w:val="009B5C1B"/>
    <w:rsid w:val="009B5ED9"/>
    <w:rsid w:val="009B6F70"/>
    <w:rsid w:val="009B7B1D"/>
    <w:rsid w:val="009C0641"/>
    <w:rsid w:val="009C2C64"/>
    <w:rsid w:val="009C3368"/>
    <w:rsid w:val="009C63CD"/>
    <w:rsid w:val="009D01E5"/>
    <w:rsid w:val="009D0E9B"/>
    <w:rsid w:val="009D3A12"/>
    <w:rsid w:val="009D5011"/>
    <w:rsid w:val="009D743F"/>
    <w:rsid w:val="009D7D18"/>
    <w:rsid w:val="009E3B2C"/>
    <w:rsid w:val="009E5412"/>
    <w:rsid w:val="009E5D7E"/>
    <w:rsid w:val="009E5DEC"/>
    <w:rsid w:val="009E5E10"/>
    <w:rsid w:val="009F1678"/>
    <w:rsid w:val="009F29EE"/>
    <w:rsid w:val="009F2D05"/>
    <w:rsid w:val="009F4517"/>
    <w:rsid w:val="009F6B02"/>
    <w:rsid w:val="009F7221"/>
    <w:rsid w:val="009F791F"/>
    <w:rsid w:val="00A01511"/>
    <w:rsid w:val="00A0427E"/>
    <w:rsid w:val="00A048EB"/>
    <w:rsid w:val="00A05F28"/>
    <w:rsid w:val="00A12F22"/>
    <w:rsid w:val="00A13117"/>
    <w:rsid w:val="00A20972"/>
    <w:rsid w:val="00A20AE3"/>
    <w:rsid w:val="00A228A5"/>
    <w:rsid w:val="00A23F8A"/>
    <w:rsid w:val="00A32894"/>
    <w:rsid w:val="00A338B1"/>
    <w:rsid w:val="00A366AC"/>
    <w:rsid w:val="00A372C5"/>
    <w:rsid w:val="00A37CC1"/>
    <w:rsid w:val="00A40E05"/>
    <w:rsid w:val="00A40F06"/>
    <w:rsid w:val="00A41646"/>
    <w:rsid w:val="00A42310"/>
    <w:rsid w:val="00A4254A"/>
    <w:rsid w:val="00A43C64"/>
    <w:rsid w:val="00A46042"/>
    <w:rsid w:val="00A53E6B"/>
    <w:rsid w:val="00A552B2"/>
    <w:rsid w:val="00A5696D"/>
    <w:rsid w:val="00A6125B"/>
    <w:rsid w:val="00A61D1D"/>
    <w:rsid w:val="00A624C3"/>
    <w:rsid w:val="00A64243"/>
    <w:rsid w:val="00A66DC8"/>
    <w:rsid w:val="00A67B53"/>
    <w:rsid w:val="00A70E3D"/>
    <w:rsid w:val="00A725F4"/>
    <w:rsid w:val="00A72657"/>
    <w:rsid w:val="00A72B00"/>
    <w:rsid w:val="00A73405"/>
    <w:rsid w:val="00A74030"/>
    <w:rsid w:val="00A754E5"/>
    <w:rsid w:val="00A759D3"/>
    <w:rsid w:val="00A77269"/>
    <w:rsid w:val="00A8040E"/>
    <w:rsid w:val="00A81F1A"/>
    <w:rsid w:val="00A82718"/>
    <w:rsid w:val="00A83973"/>
    <w:rsid w:val="00A8426B"/>
    <w:rsid w:val="00A977B9"/>
    <w:rsid w:val="00AA1BF9"/>
    <w:rsid w:val="00AA380F"/>
    <w:rsid w:val="00AA6CD4"/>
    <w:rsid w:val="00AB0233"/>
    <w:rsid w:val="00AB0BD1"/>
    <w:rsid w:val="00AB38FD"/>
    <w:rsid w:val="00AB4072"/>
    <w:rsid w:val="00AB4728"/>
    <w:rsid w:val="00AB4927"/>
    <w:rsid w:val="00AB5F4F"/>
    <w:rsid w:val="00AB7D72"/>
    <w:rsid w:val="00AC07C4"/>
    <w:rsid w:val="00AC0F50"/>
    <w:rsid w:val="00AC178C"/>
    <w:rsid w:val="00AC1901"/>
    <w:rsid w:val="00AC1A76"/>
    <w:rsid w:val="00AC1C3B"/>
    <w:rsid w:val="00AC404F"/>
    <w:rsid w:val="00AC530C"/>
    <w:rsid w:val="00AC564D"/>
    <w:rsid w:val="00AC71BA"/>
    <w:rsid w:val="00AC76E3"/>
    <w:rsid w:val="00AC7FE7"/>
    <w:rsid w:val="00AD07FF"/>
    <w:rsid w:val="00AD30D1"/>
    <w:rsid w:val="00AD41D6"/>
    <w:rsid w:val="00AD4201"/>
    <w:rsid w:val="00AE3AC5"/>
    <w:rsid w:val="00AE408E"/>
    <w:rsid w:val="00AE5F87"/>
    <w:rsid w:val="00AE6FF3"/>
    <w:rsid w:val="00AE7EDE"/>
    <w:rsid w:val="00AE7EE9"/>
    <w:rsid w:val="00AF1BCA"/>
    <w:rsid w:val="00AF3BAB"/>
    <w:rsid w:val="00AF4221"/>
    <w:rsid w:val="00AF44D4"/>
    <w:rsid w:val="00AF4AF0"/>
    <w:rsid w:val="00AF5C1B"/>
    <w:rsid w:val="00AF6A8A"/>
    <w:rsid w:val="00B00772"/>
    <w:rsid w:val="00B009AD"/>
    <w:rsid w:val="00B00A45"/>
    <w:rsid w:val="00B03ADD"/>
    <w:rsid w:val="00B07708"/>
    <w:rsid w:val="00B11DF5"/>
    <w:rsid w:val="00B163D3"/>
    <w:rsid w:val="00B16FE5"/>
    <w:rsid w:val="00B21353"/>
    <w:rsid w:val="00B21AA2"/>
    <w:rsid w:val="00B21CE1"/>
    <w:rsid w:val="00B2314B"/>
    <w:rsid w:val="00B24C9E"/>
    <w:rsid w:val="00B255B9"/>
    <w:rsid w:val="00B27AA8"/>
    <w:rsid w:val="00B27E8A"/>
    <w:rsid w:val="00B30298"/>
    <w:rsid w:val="00B3031A"/>
    <w:rsid w:val="00B31399"/>
    <w:rsid w:val="00B31FC9"/>
    <w:rsid w:val="00B341E3"/>
    <w:rsid w:val="00B34E28"/>
    <w:rsid w:val="00B34F3D"/>
    <w:rsid w:val="00B35BA8"/>
    <w:rsid w:val="00B366A5"/>
    <w:rsid w:val="00B36F39"/>
    <w:rsid w:val="00B423C8"/>
    <w:rsid w:val="00B441CC"/>
    <w:rsid w:val="00B44D34"/>
    <w:rsid w:val="00B45A00"/>
    <w:rsid w:val="00B460B4"/>
    <w:rsid w:val="00B47F62"/>
    <w:rsid w:val="00B5117B"/>
    <w:rsid w:val="00B55937"/>
    <w:rsid w:val="00B55AD4"/>
    <w:rsid w:val="00B56A95"/>
    <w:rsid w:val="00B60E91"/>
    <w:rsid w:val="00B6388C"/>
    <w:rsid w:val="00B63BEF"/>
    <w:rsid w:val="00B63D69"/>
    <w:rsid w:val="00B64435"/>
    <w:rsid w:val="00B66F8E"/>
    <w:rsid w:val="00B70132"/>
    <w:rsid w:val="00B74DAA"/>
    <w:rsid w:val="00B759D7"/>
    <w:rsid w:val="00B77F2B"/>
    <w:rsid w:val="00B80B3F"/>
    <w:rsid w:val="00B80CA7"/>
    <w:rsid w:val="00B817B8"/>
    <w:rsid w:val="00B8262D"/>
    <w:rsid w:val="00B826FD"/>
    <w:rsid w:val="00B85018"/>
    <w:rsid w:val="00B85AD2"/>
    <w:rsid w:val="00B8692E"/>
    <w:rsid w:val="00B907FB"/>
    <w:rsid w:val="00B90B2C"/>
    <w:rsid w:val="00B90BB6"/>
    <w:rsid w:val="00B92F62"/>
    <w:rsid w:val="00B9380C"/>
    <w:rsid w:val="00B93D73"/>
    <w:rsid w:val="00B95E6C"/>
    <w:rsid w:val="00B96A56"/>
    <w:rsid w:val="00B9729A"/>
    <w:rsid w:val="00B97EAF"/>
    <w:rsid w:val="00BA0861"/>
    <w:rsid w:val="00BA1AE9"/>
    <w:rsid w:val="00BA1C75"/>
    <w:rsid w:val="00BB2ADA"/>
    <w:rsid w:val="00BB31E9"/>
    <w:rsid w:val="00BB4C7F"/>
    <w:rsid w:val="00BB5D70"/>
    <w:rsid w:val="00BC0E72"/>
    <w:rsid w:val="00BC14CB"/>
    <w:rsid w:val="00BC1BF8"/>
    <w:rsid w:val="00BC28E6"/>
    <w:rsid w:val="00BC2DEF"/>
    <w:rsid w:val="00BC3365"/>
    <w:rsid w:val="00BC56C0"/>
    <w:rsid w:val="00BC601E"/>
    <w:rsid w:val="00BC744D"/>
    <w:rsid w:val="00BD1DE1"/>
    <w:rsid w:val="00BD3104"/>
    <w:rsid w:val="00BD5377"/>
    <w:rsid w:val="00BD7BB9"/>
    <w:rsid w:val="00BE337E"/>
    <w:rsid w:val="00BF2AC3"/>
    <w:rsid w:val="00BF49DF"/>
    <w:rsid w:val="00BF4D7D"/>
    <w:rsid w:val="00BF6779"/>
    <w:rsid w:val="00C05001"/>
    <w:rsid w:val="00C056C5"/>
    <w:rsid w:val="00C11577"/>
    <w:rsid w:val="00C137F2"/>
    <w:rsid w:val="00C143B1"/>
    <w:rsid w:val="00C16364"/>
    <w:rsid w:val="00C16734"/>
    <w:rsid w:val="00C17318"/>
    <w:rsid w:val="00C206DF"/>
    <w:rsid w:val="00C220AD"/>
    <w:rsid w:val="00C2696E"/>
    <w:rsid w:val="00C26E7E"/>
    <w:rsid w:val="00C26EF3"/>
    <w:rsid w:val="00C2753A"/>
    <w:rsid w:val="00C310C9"/>
    <w:rsid w:val="00C32EDD"/>
    <w:rsid w:val="00C330F9"/>
    <w:rsid w:val="00C35748"/>
    <w:rsid w:val="00C35A7E"/>
    <w:rsid w:val="00C35B34"/>
    <w:rsid w:val="00C36E5D"/>
    <w:rsid w:val="00C40A8C"/>
    <w:rsid w:val="00C44555"/>
    <w:rsid w:val="00C4692E"/>
    <w:rsid w:val="00C50622"/>
    <w:rsid w:val="00C50F9F"/>
    <w:rsid w:val="00C51CD7"/>
    <w:rsid w:val="00C52912"/>
    <w:rsid w:val="00C5337C"/>
    <w:rsid w:val="00C54590"/>
    <w:rsid w:val="00C54AE5"/>
    <w:rsid w:val="00C54BE5"/>
    <w:rsid w:val="00C54C7C"/>
    <w:rsid w:val="00C55B72"/>
    <w:rsid w:val="00C5707E"/>
    <w:rsid w:val="00C61ADD"/>
    <w:rsid w:val="00C63155"/>
    <w:rsid w:val="00C64042"/>
    <w:rsid w:val="00C657FE"/>
    <w:rsid w:val="00C7166D"/>
    <w:rsid w:val="00C748A3"/>
    <w:rsid w:val="00C75838"/>
    <w:rsid w:val="00C8066D"/>
    <w:rsid w:val="00C816EA"/>
    <w:rsid w:val="00C81D58"/>
    <w:rsid w:val="00C823CD"/>
    <w:rsid w:val="00C83CC1"/>
    <w:rsid w:val="00C84D11"/>
    <w:rsid w:val="00C85D80"/>
    <w:rsid w:val="00C86DFC"/>
    <w:rsid w:val="00C87688"/>
    <w:rsid w:val="00C905AC"/>
    <w:rsid w:val="00C9190C"/>
    <w:rsid w:val="00C93070"/>
    <w:rsid w:val="00C93F4E"/>
    <w:rsid w:val="00C953E9"/>
    <w:rsid w:val="00C97380"/>
    <w:rsid w:val="00C97DB1"/>
    <w:rsid w:val="00CB05AD"/>
    <w:rsid w:val="00CB0925"/>
    <w:rsid w:val="00CB1A99"/>
    <w:rsid w:val="00CB2F14"/>
    <w:rsid w:val="00CB36A3"/>
    <w:rsid w:val="00CC04C6"/>
    <w:rsid w:val="00CC0841"/>
    <w:rsid w:val="00CC15DE"/>
    <w:rsid w:val="00CC1C22"/>
    <w:rsid w:val="00CC4BFF"/>
    <w:rsid w:val="00CC5583"/>
    <w:rsid w:val="00CD10B7"/>
    <w:rsid w:val="00CD1F35"/>
    <w:rsid w:val="00CD2893"/>
    <w:rsid w:val="00CD3293"/>
    <w:rsid w:val="00CD471C"/>
    <w:rsid w:val="00CD51FB"/>
    <w:rsid w:val="00CE248F"/>
    <w:rsid w:val="00CE2ADC"/>
    <w:rsid w:val="00CE4AC0"/>
    <w:rsid w:val="00CF1379"/>
    <w:rsid w:val="00CF1C8A"/>
    <w:rsid w:val="00CF20D3"/>
    <w:rsid w:val="00CF29FA"/>
    <w:rsid w:val="00CF7FE1"/>
    <w:rsid w:val="00D00AEF"/>
    <w:rsid w:val="00D0164C"/>
    <w:rsid w:val="00D01D80"/>
    <w:rsid w:val="00D04225"/>
    <w:rsid w:val="00D07017"/>
    <w:rsid w:val="00D07952"/>
    <w:rsid w:val="00D10669"/>
    <w:rsid w:val="00D20485"/>
    <w:rsid w:val="00D20B35"/>
    <w:rsid w:val="00D21090"/>
    <w:rsid w:val="00D23A8D"/>
    <w:rsid w:val="00D23DDD"/>
    <w:rsid w:val="00D23DFF"/>
    <w:rsid w:val="00D255C7"/>
    <w:rsid w:val="00D26537"/>
    <w:rsid w:val="00D273E0"/>
    <w:rsid w:val="00D320B7"/>
    <w:rsid w:val="00D32463"/>
    <w:rsid w:val="00D3261C"/>
    <w:rsid w:val="00D33116"/>
    <w:rsid w:val="00D34469"/>
    <w:rsid w:val="00D348D5"/>
    <w:rsid w:val="00D3578E"/>
    <w:rsid w:val="00D3696D"/>
    <w:rsid w:val="00D37112"/>
    <w:rsid w:val="00D3716C"/>
    <w:rsid w:val="00D4102E"/>
    <w:rsid w:val="00D413F4"/>
    <w:rsid w:val="00D421FD"/>
    <w:rsid w:val="00D4277B"/>
    <w:rsid w:val="00D4286A"/>
    <w:rsid w:val="00D43EA4"/>
    <w:rsid w:val="00D446DC"/>
    <w:rsid w:val="00D463BC"/>
    <w:rsid w:val="00D46B76"/>
    <w:rsid w:val="00D46C5E"/>
    <w:rsid w:val="00D5035E"/>
    <w:rsid w:val="00D50C39"/>
    <w:rsid w:val="00D52E3A"/>
    <w:rsid w:val="00D52EB5"/>
    <w:rsid w:val="00D53DE4"/>
    <w:rsid w:val="00D543DD"/>
    <w:rsid w:val="00D55BC9"/>
    <w:rsid w:val="00D56166"/>
    <w:rsid w:val="00D61D5A"/>
    <w:rsid w:val="00D61FFA"/>
    <w:rsid w:val="00D62ABE"/>
    <w:rsid w:val="00D65EA8"/>
    <w:rsid w:val="00D66174"/>
    <w:rsid w:val="00D6670B"/>
    <w:rsid w:val="00D755D8"/>
    <w:rsid w:val="00D80745"/>
    <w:rsid w:val="00D81B46"/>
    <w:rsid w:val="00D83E09"/>
    <w:rsid w:val="00D83F20"/>
    <w:rsid w:val="00D84164"/>
    <w:rsid w:val="00D878DC"/>
    <w:rsid w:val="00D90F85"/>
    <w:rsid w:val="00D912BF"/>
    <w:rsid w:val="00D925DF"/>
    <w:rsid w:val="00D931C6"/>
    <w:rsid w:val="00D943C8"/>
    <w:rsid w:val="00D9460B"/>
    <w:rsid w:val="00D94D96"/>
    <w:rsid w:val="00D96A7D"/>
    <w:rsid w:val="00D96A92"/>
    <w:rsid w:val="00D97B6E"/>
    <w:rsid w:val="00DA0DEA"/>
    <w:rsid w:val="00DA1E42"/>
    <w:rsid w:val="00DA3739"/>
    <w:rsid w:val="00DA4DA2"/>
    <w:rsid w:val="00DA5ECD"/>
    <w:rsid w:val="00DB05D1"/>
    <w:rsid w:val="00DB11F6"/>
    <w:rsid w:val="00DB2AE6"/>
    <w:rsid w:val="00DB2EB6"/>
    <w:rsid w:val="00DB5DBB"/>
    <w:rsid w:val="00DB61F8"/>
    <w:rsid w:val="00DC1715"/>
    <w:rsid w:val="00DC18CA"/>
    <w:rsid w:val="00DC510D"/>
    <w:rsid w:val="00DD19B8"/>
    <w:rsid w:val="00DD2827"/>
    <w:rsid w:val="00DD30A7"/>
    <w:rsid w:val="00DD4ACD"/>
    <w:rsid w:val="00DD4BC0"/>
    <w:rsid w:val="00DD6277"/>
    <w:rsid w:val="00DD650A"/>
    <w:rsid w:val="00DD6C08"/>
    <w:rsid w:val="00DE0209"/>
    <w:rsid w:val="00DE337C"/>
    <w:rsid w:val="00DE414B"/>
    <w:rsid w:val="00DE7C04"/>
    <w:rsid w:val="00DF0645"/>
    <w:rsid w:val="00DF17EF"/>
    <w:rsid w:val="00DF1A85"/>
    <w:rsid w:val="00DF1E19"/>
    <w:rsid w:val="00DF5FDD"/>
    <w:rsid w:val="00E004E3"/>
    <w:rsid w:val="00E01084"/>
    <w:rsid w:val="00E0109C"/>
    <w:rsid w:val="00E01118"/>
    <w:rsid w:val="00E02D26"/>
    <w:rsid w:val="00E0362C"/>
    <w:rsid w:val="00E03EA6"/>
    <w:rsid w:val="00E04B96"/>
    <w:rsid w:val="00E04F11"/>
    <w:rsid w:val="00E07000"/>
    <w:rsid w:val="00E10787"/>
    <w:rsid w:val="00E1403D"/>
    <w:rsid w:val="00E15C0B"/>
    <w:rsid w:val="00E17237"/>
    <w:rsid w:val="00E202DE"/>
    <w:rsid w:val="00E2288A"/>
    <w:rsid w:val="00E2592B"/>
    <w:rsid w:val="00E320F8"/>
    <w:rsid w:val="00E32F40"/>
    <w:rsid w:val="00E341F4"/>
    <w:rsid w:val="00E34AB4"/>
    <w:rsid w:val="00E411B4"/>
    <w:rsid w:val="00E425C6"/>
    <w:rsid w:val="00E430C4"/>
    <w:rsid w:val="00E454EF"/>
    <w:rsid w:val="00E51A36"/>
    <w:rsid w:val="00E52F71"/>
    <w:rsid w:val="00E55826"/>
    <w:rsid w:val="00E56A3B"/>
    <w:rsid w:val="00E62746"/>
    <w:rsid w:val="00E63CAF"/>
    <w:rsid w:val="00E642FF"/>
    <w:rsid w:val="00E65E04"/>
    <w:rsid w:val="00E72DB6"/>
    <w:rsid w:val="00E743FF"/>
    <w:rsid w:val="00E75A34"/>
    <w:rsid w:val="00E76F4D"/>
    <w:rsid w:val="00E77299"/>
    <w:rsid w:val="00E77B61"/>
    <w:rsid w:val="00E8127E"/>
    <w:rsid w:val="00E85B27"/>
    <w:rsid w:val="00E85B6A"/>
    <w:rsid w:val="00E86D31"/>
    <w:rsid w:val="00E901BC"/>
    <w:rsid w:val="00E91ACD"/>
    <w:rsid w:val="00E92310"/>
    <w:rsid w:val="00E92B1B"/>
    <w:rsid w:val="00E94103"/>
    <w:rsid w:val="00EA2F50"/>
    <w:rsid w:val="00EA373B"/>
    <w:rsid w:val="00EA7D02"/>
    <w:rsid w:val="00EB05A9"/>
    <w:rsid w:val="00EB1D7E"/>
    <w:rsid w:val="00EB2915"/>
    <w:rsid w:val="00EB2D0B"/>
    <w:rsid w:val="00EB5C0B"/>
    <w:rsid w:val="00EB7ED3"/>
    <w:rsid w:val="00EC0A32"/>
    <w:rsid w:val="00EC11B1"/>
    <w:rsid w:val="00EC2199"/>
    <w:rsid w:val="00EC2361"/>
    <w:rsid w:val="00EC2FB4"/>
    <w:rsid w:val="00EC6653"/>
    <w:rsid w:val="00EC7650"/>
    <w:rsid w:val="00ED302E"/>
    <w:rsid w:val="00ED4AEC"/>
    <w:rsid w:val="00ED4E79"/>
    <w:rsid w:val="00ED6DF1"/>
    <w:rsid w:val="00EE06E2"/>
    <w:rsid w:val="00EE0AFD"/>
    <w:rsid w:val="00EE1874"/>
    <w:rsid w:val="00EE3268"/>
    <w:rsid w:val="00EE3AB1"/>
    <w:rsid w:val="00EE6CDE"/>
    <w:rsid w:val="00EF0844"/>
    <w:rsid w:val="00EF3748"/>
    <w:rsid w:val="00EF46C6"/>
    <w:rsid w:val="00EF4EB2"/>
    <w:rsid w:val="00EF5E0C"/>
    <w:rsid w:val="00EF5E6E"/>
    <w:rsid w:val="00F00169"/>
    <w:rsid w:val="00F0146F"/>
    <w:rsid w:val="00F04BF9"/>
    <w:rsid w:val="00F10462"/>
    <w:rsid w:val="00F122FE"/>
    <w:rsid w:val="00F1547B"/>
    <w:rsid w:val="00F2198B"/>
    <w:rsid w:val="00F21C60"/>
    <w:rsid w:val="00F21CD2"/>
    <w:rsid w:val="00F23950"/>
    <w:rsid w:val="00F239A1"/>
    <w:rsid w:val="00F3110A"/>
    <w:rsid w:val="00F37AD1"/>
    <w:rsid w:val="00F37F76"/>
    <w:rsid w:val="00F4016E"/>
    <w:rsid w:val="00F43312"/>
    <w:rsid w:val="00F52178"/>
    <w:rsid w:val="00F52FB6"/>
    <w:rsid w:val="00F53199"/>
    <w:rsid w:val="00F54132"/>
    <w:rsid w:val="00F55176"/>
    <w:rsid w:val="00F557C6"/>
    <w:rsid w:val="00F57605"/>
    <w:rsid w:val="00F60C80"/>
    <w:rsid w:val="00F65312"/>
    <w:rsid w:val="00F65C55"/>
    <w:rsid w:val="00F660CD"/>
    <w:rsid w:val="00F72C5B"/>
    <w:rsid w:val="00F73578"/>
    <w:rsid w:val="00F738DA"/>
    <w:rsid w:val="00F73E09"/>
    <w:rsid w:val="00F74298"/>
    <w:rsid w:val="00F74448"/>
    <w:rsid w:val="00F80897"/>
    <w:rsid w:val="00F80F5D"/>
    <w:rsid w:val="00F8187D"/>
    <w:rsid w:val="00F819CB"/>
    <w:rsid w:val="00F81B21"/>
    <w:rsid w:val="00F821C3"/>
    <w:rsid w:val="00F82337"/>
    <w:rsid w:val="00F82E01"/>
    <w:rsid w:val="00F833E4"/>
    <w:rsid w:val="00F83CE0"/>
    <w:rsid w:val="00F847B8"/>
    <w:rsid w:val="00F860D0"/>
    <w:rsid w:val="00F91010"/>
    <w:rsid w:val="00F912F8"/>
    <w:rsid w:val="00F95BD4"/>
    <w:rsid w:val="00F96737"/>
    <w:rsid w:val="00F973AA"/>
    <w:rsid w:val="00F976DB"/>
    <w:rsid w:val="00FA061C"/>
    <w:rsid w:val="00FA0A45"/>
    <w:rsid w:val="00FA2DC7"/>
    <w:rsid w:val="00FA327E"/>
    <w:rsid w:val="00FA360C"/>
    <w:rsid w:val="00FA3887"/>
    <w:rsid w:val="00FA7655"/>
    <w:rsid w:val="00FA7900"/>
    <w:rsid w:val="00FA7A6E"/>
    <w:rsid w:val="00FA7CF6"/>
    <w:rsid w:val="00FA7EED"/>
    <w:rsid w:val="00FB4C25"/>
    <w:rsid w:val="00FB574A"/>
    <w:rsid w:val="00FB5DF0"/>
    <w:rsid w:val="00FB73E9"/>
    <w:rsid w:val="00FC015D"/>
    <w:rsid w:val="00FC0378"/>
    <w:rsid w:val="00FC232D"/>
    <w:rsid w:val="00FC248B"/>
    <w:rsid w:val="00FC29BB"/>
    <w:rsid w:val="00FC2CF3"/>
    <w:rsid w:val="00FC457C"/>
    <w:rsid w:val="00FC5B6E"/>
    <w:rsid w:val="00FC6027"/>
    <w:rsid w:val="00FD1ED6"/>
    <w:rsid w:val="00FD2F1E"/>
    <w:rsid w:val="00FD3E67"/>
    <w:rsid w:val="00FE0F08"/>
    <w:rsid w:val="00FE1431"/>
    <w:rsid w:val="00FE34B4"/>
    <w:rsid w:val="00FE4809"/>
    <w:rsid w:val="00FF22B3"/>
    <w:rsid w:val="00FF53ED"/>
    <w:rsid w:val="00FF668C"/>
    <w:rsid w:val="00FF68E8"/>
    <w:rsid w:val="00FF6963"/>
    <w:rsid w:val="117567FB"/>
    <w:rsid w:val="591D6B8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4EA14"/>
  <w15:docId w15:val="{D8A46848-6EE3-4132-BBDA-2F71063B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qFormat="1"/>
    <w:lsdException w:name="footer"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toa heading" w:semiHidden="1" w:unhideWhenUsed="1"/>
    <w:lsdException w:name="List"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qFormat="1"/>
    <w:lsdException w:name="Block Text" w:semiHidden="1" w:unhideWhenUsed="1"/>
    <w:lsdException w:name="Hyperlink" w:uiPriority="0"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hAnsi="Times New Roman" w:cs="Times New Roman"/>
      <w:sz w:val="24"/>
      <w:szCs w:val="24"/>
    </w:rPr>
  </w:style>
  <w:style w:type="paragraph" w:styleId="1">
    <w:name w:val="heading 1"/>
    <w:basedOn w:val="a0"/>
    <w:next w:val="a0"/>
    <w:link w:val="10"/>
    <w:uiPriority w:val="9"/>
    <w:qFormat/>
    <w:pPr>
      <w:keepNext/>
      <w:spacing w:before="240" w:after="60"/>
      <w:outlineLvl w:val="0"/>
    </w:pPr>
    <w:rPr>
      <w:rFonts w:ascii="Arial" w:hAnsi="Arial"/>
      <w:b/>
      <w:bCs/>
      <w:kern w:val="32"/>
      <w:sz w:val="32"/>
      <w:szCs w:val="32"/>
    </w:rPr>
  </w:style>
  <w:style w:type="paragraph" w:styleId="2">
    <w:name w:val="heading 2"/>
    <w:basedOn w:val="a0"/>
    <w:next w:val="a0"/>
    <w:link w:val="20"/>
    <w:uiPriority w:val="9"/>
    <w:qFormat/>
    <w:pPr>
      <w:keepNext/>
      <w:spacing w:before="240" w:after="60"/>
      <w:outlineLvl w:val="1"/>
    </w:pPr>
    <w:rPr>
      <w:rFonts w:ascii="Arial" w:hAnsi="Arial"/>
      <w:b/>
      <w:bCs/>
      <w:i/>
      <w:iCs/>
      <w:sz w:val="28"/>
      <w:szCs w:val="28"/>
    </w:rPr>
  </w:style>
  <w:style w:type="paragraph" w:styleId="3">
    <w:name w:val="heading 3"/>
    <w:basedOn w:val="a0"/>
    <w:next w:val="a0"/>
    <w:link w:val="30"/>
    <w:uiPriority w:val="9"/>
    <w:qFormat/>
    <w:pPr>
      <w:spacing w:before="60"/>
      <w:outlineLvl w:val="2"/>
    </w:pPr>
    <w:rPr>
      <w:rFonts w:ascii="Arial" w:hAnsi="Arial"/>
      <w:b/>
      <w:i/>
      <w:sz w:val="16"/>
      <w:szCs w:val="16"/>
    </w:rPr>
  </w:style>
  <w:style w:type="paragraph" w:styleId="4">
    <w:name w:val="heading 4"/>
    <w:basedOn w:val="a0"/>
    <w:next w:val="a0"/>
    <w:link w:val="40"/>
    <w:uiPriority w:val="9"/>
    <w:qFormat/>
    <w:pPr>
      <w:keepNext/>
      <w:numPr>
        <w:ilvl w:val="3"/>
        <w:numId w:val="1"/>
      </w:numPr>
      <w:suppressAutoHyphens/>
      <w:jc w:val="center"/>
      <w:outlineLvl w:val="3"/>
    </w:pPr>
    <w:rPr>
      <w:sz w:val="28"/>
      <w:lang w:eastAsia="ar-SA"/>
    </w:rPr>
  </w:style>
  <w:style w:type="paragraph" w:styleId="5">
    <w:name w:val="heading 5"/>
    <w:basedOn w:val="a0"/>
    <w:next w:val="a0"/>
    <w:link w:val="50"/>
    <w:uiPriority w:val="9"/>
    <w:qFormat/>
    <w:pPr>
      <w:keepNext/>
      <w:numPr>
        <w:ilvl w:val="4"/>
        <w:numId w:val="1"/>
      </w:numPr>
      <w:suppressAutoHyphens/>
      <w:outlineLvl w:val="4"/>
    </w:pPr>
    <w:rPr>
      <w:b/>
      <w:lang w:eastAsia="ar-SA"/>
    </w:rPr>
  </w:style>
  <w:style w:type="paragraph" w:styleId="6">
    <w:name w:val="heading 6"/>
    <w:basedOn w:val="a0"/>
    <w:next w:val="a0"/>
    <w:link w:val="60"/>
    <w:uiPriority w:val="9"/>
    <w:unhideWhenUsed/>
    <w:qFormat/>
    <w:pPr>
      <w:spacing w:before="240" w:after="60"/>
      <w:outlineLvl w:val="5"/>
    </w:pPr>
    <w:rPr>
      <w:rFonts w:ascii="Calibri" w:hAnsi="Calibri"/>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qFormat/>
    <w:rPr>
      <w:rFonts w:cs="Times New Roman"/>
      <w:color w:val="800080"/>
      <w:u w:val="single"/>
    </w:rPr>
  </w:style>
  <w:style w:type="character" w:styleId="a5">
    <w:name w:val="footnote reference"/>
    <w:basedOn w:val="a1"/>
    <w:uiPriority w:val="99"/>
    <w:unhideWhenUsed/>
    <w:rPr>
      <w:rFonts w:cs="Times New Roman"/>
      <w:vertAlign w:val="superscript"/>
    </w:rPr>
  </w:style>
  <w:style w:type="character" w:styleId="a6">
    <w:name w:val="endnote reference"/>
    <w:basedOn w:val="a1"/>
    <w:uiPriority w:val="99"/>
    <w:semiHidden/>
    <w:unhideWhenUsed/>
    <w:qFormat/>
    <w:rPr>
      <w:rFonts w:cs="Times New Roman"/>
      <w:vertAlign w:val="superscript"/>
    </w:rPr>
  </w:style>
  <w:style w:type="character" w:styleId="a7">
    <w:name w:val="Emphasis"/>
    <w:basedOn w:val="a1"/>
    <w:uiPriority w:val="20"/>
    <w:qFormat/>
    <w:rPr>
      <w:rFonts w:cs="Times New Roman"/>
      <w:i/>
    </w:rPr>
  </w:style>
  <w:style w:type="character" w:styleId="a8">
    <w:name w:val="Hyperlink"/>
    <w:aliases w:val="%Hyperlink"/>
    <w:basedOn w:val="a1"/>
    <w:qFormat/>
    <w:rPr>
      <w:color w:val="0000FF"/>
      <w:u w:val="single"/>
    </w:rPr>
  </w:style>
  <w:style w:type="character" w:styleId="a9">
    <w:name w:val="page number"/>
    <w:basedOn w:val="a1"/>
    <w:uiPriority w:val="99"/>
    <w:rPr>
      <w:rFonts w:cs="Times New Roman"/>
    </w:rPr>
  </w:style>
  <w:style w:type="character" w:styleId="aa">
    <w:name w:val="Strong"/>
    <w:basedOn w:val="a1"/>
    <w:uiPriority w:val="22"/>
    <w:qFormat/>
    <w:rPr>
      <w:rFonts w:cs="Times New Roman"/>
      <w:b/>
    </w:rPr>
  </w:style>
  <w:style w:type="paragraph" w:styleId="ab">
    <w:name w:val="Balloon Text"/>
    <w:basedOn w:val="a0"/>
    <w:link w:val="ac"/>
    <w:uiPriority w:val="99"/>
    <w:qFormat/>
    <w:rPr>
      <w:rFonts w:ascii="Tahoma" w:hAnsi="Tahoma"/>
      <w:sz w:val="16"/>
      <w:szCs w:val="16"/>
    </w:rPr>
  </w:style>
  <w:style w:type="paragraph" w:styleId="21">
    <w:name w:val="Body Text 2"/>
    <w:basedOn w:val="a0"/>
    <w:link w:val="22"/>
    <w:uiPriority w:val="99"/>
    <w:semiHidden/>
    <w:unhideWhenUsed/>
    <w:qFormat/>
    <w:pPr>
      <w:spacing w:after="120" w:line="480" w:lineRule="auto"/>
    </w:pPr>
  </w:style>
  <w:style w:type="paragraph" w:styleId="31">
    <w:name w:val="Body Text Indent 3"/>
    <w:basedOn w:val="a0"/>
    <w:link w:val="32"/>
    <w:uiPriority w:val="99"/>
    <w:pPr>
      <w:spacing w:after="120"/>
      <w:ind w:left="283"/>
    </w:pPr>
    <w:rPr>
      <w:sz w:val="16"/>
      <w:szCs w:val="16"/>
    </w:rPr>
  </w:style>
  <w:style w:type="paragraph" w:styleId="ad">
    <w:name w:val="endnote text"/>
    <w:basedOn w:val="a0"/>
    <w:link w:val="ae"/>
    <w:uiPriority w:val="99"/>
    <w:semiHidden/>
    <w:unhideWhenUsed/>
    <w:qFormat/>
    <w:rPr>
      <w:sz w:val="20"/>
      <w:szCs w:val="20"/>
    </w:rPr>
  </w:style>
  <w:style w:type="paragraph" w:styleId="af">
    <w:name w:val="caption"/>
    <w:basedOn w:val="a0"/>
    <w:next w:val="a0"/>
    <w:uiPriority w:val="35"/>
    <w:qFormat/>
    <w:pPr>
      <w:jc w:val="center"/>
    </w:pPr>
    <w:rPr>
      <w:szCs w:val="20"/>
    </w:rPr>
  </w:style>
  <w:style w:type="paragraph" w:styleId="af0">
    <w:name w:val="footnote text"/>
    <w:basedOn w:val="a0"/>
    <w:link w:val="11"/>
    <w:uiPriority w:val="99"/>
    <w:rPr>
      <w:sz w:val="20"/>
      <w:szCs w:val="20"/>
    </w:rPr>
  </w:style>
  <w:style w:type="paragraph" w:styleId="af1">
    <w:name w:val="header"/>
    <w:basedOn w:val="a0"/>
    <w:link w:val="af2"/>
    <w:uiPriority w:val="99"/>
    <w:qFormat/>
    <w:pPr>
      <w:tabs>
        <w:tab w:val="center" w:pos="4677"/>
        <w:tab w:val="right" w:pos="9355"/>
      </w:tabs>
    </w:pPr>
  </w:style>
  <w:style w:type="paragraph" w:styleId="af3">
    <w:name w:val="Body Text"/>
    <w:basedOn w:val="a0"/>
    <w:link w:val="af4"/>
    <w:uiPriority w:val="99"/>
    <w:qFormat/>
    <w:pPr>
      <w:spacing w:after="120"/>
    </w:pPr>
  </w:style>
  <w:style w:type="paragraph" w:styleId="23">
    <w:name w:val="toc 2"/>
    <w:basedOn w:val="a0"/>
    <w:next w:val="a0"/>
    <w:uiPriority w:val="99"/>
    <w:qFormat/>
    <w:pPr>
      <w:tabs>
        <w:tab w:val="left" w:pos="660"/>
        <w:tab w:val="right" w:leader="dot" w:pos="9627"/>
      </w:tabs>
      <w:ind w:left="240"/>
      <w:jc w:val="center"/>
    </w:pPr>
    <w:rPr>
      <w:b/>
    </w:rPr>
  </w:style>
  <w:style w:type="paragraph" w:styleId="af5">
    <w:name w:val="Date"/>
    <w:basedOn w:val="a0"/>
    <w:next w:val="a0"/>
    <w:link w:val="af6"/>
    <w:uiPriority w:val="99"/>
    <w:unhideWhenUsed/>
    <w:qFormat/>
    <w:pPr>
      <w:spacing w:after="60"/>
      <w:jc w:val="both"/>
    </w:pPr>
    <w:rPr>
      <w:szCs w:val="20"/>
    </w:rPr>
  </w:style>
  <w:style w:type="paragraph" w:styleId="af7">
    <w:name w:val="Body Text Indent"/>
    <w:basedOn w:val="a0"/>
    <w:link w:val="af8"/>
    <w:uiPriority w:val="99"/>
    <w:qFormat/>
    <w:pPr>
      <w:spacing w:after="120"/>
      <w:ind w:left="283"/>
    </w:pPr>
  </w:style>
  <w:style w:type="paragraph" w:styleId="af9">
    <w:name w:val="Title"/>
    <w:basedOn w:val="a0"/>
    <w:link w:val="afa"/>
    <w:uiPriority w:val="10"/>
    <w:qFormat/>
    <w:pPr>
      <w:spacing w:before="240" w:after="60"/>
      <w:jc w:val="center"/>
      <w:outlineLvl w:val="0"/>
    </w:pPr>
    <w:rPr>
      <w:rFonts w:ascii="Arial" w:hAnsi="Arial"/>
      <w:b/>
      <w:bCs/>
      <w:kern w:val="28"/>
      <w:sz w:val="32"/>
      <w:szCs w:val="32"/>
    </w:rPr>
  </w:style>
  <w:style w:type="paragraph" w:styleId="afb">
    <w:name w:val="footer"/>
    <w:basedOn w:val="a0"/>
    <w:link w:val="afc"/>
    <w:uiPriority w:val="99"/>
    <w:qFormat/>
    <w:pPr>
      <w:tabs>
        <w:tab w:val="center" w:pos="4677"/>
        <w:tab w:val="right" w:pos="9355"/>
      </w:tabs>
    </w:pPr>
  </w:style>
  <w:style w:type="paragraph" w:styleId="a">
    <w:name w:val="List Number"/>
    <w:basedOn w:val="a0"/>
    <w:uiPriority w:val="99"/>
    <w:semiHidden/>
    <w:unhideWhenUsed/>
    <w:qFormat/>
    <w:pPr>
      <w:numPr>
        <w:numId w:val="2"/>
      </w:numPr>
      <w:contextualSpacing/>
    </w:pPr>
  </w:style>
  <w:style w:type="paragraph" w:styleId="24">
    <w:name w:val="List Number 2"/>
    <w:basedOn w:val="a0"/>
    <w:uiPriority w:val="99"/>
    <w:semiHidden/>
    <w:unhideWhenUsed/>
    <w:pPr>
      <w:tabs>
        <w:tab w:val="left" w:pos="432"/>
      </w:tabs>
      <w:ind w:left="432" w:hanging="432"/>
      <w:contextualSpacing/>
    </w:pPr>
  </w:style>
  <w:style w:type="paragraph" w:styleId="afd">
    <w:name w:val="List"/>
    <w:basedOn w:val="af3"/>
    <w:uiPriority w:val="99"/>
    <w:qFormat/>
    <w:pPr>
      <w:suppressAutoHyphens/>
      <w:spacing w:after="0"/>
      <w:jc w:val="center"/>
    </w:pPr>
    <w:rPr>
      <w:rFonts w:cs="Mangal"/>
      <w:lang w:eastAsia="ar-SA"/>
    </w:rPr>
  </w:style>
  <w:style w:type="paragraph" w:styleId="afe">
    <w:name w:val="Normal (Web)"/>
    <w:basedOn w:val="a0"/>
    <w:link w:val="aff"/>
    <w:uiPriority w:val="99"/>
    <w:qFormat/>
    <w:pPr>
      <w:spacing w:before="60" w:after="40"/>
    </w:pPr>
    <w:rPr>
      <w:rFonts w:ascii="Verdana" w:hAnsi="Verdana"/>
      <w:sz w:val="20"/>
      <w:szCs w:val="20"/>
    </w:rPr>
  </w:style>
  <w:style w:type="paragraph" w:styleId="33">
    <w:name w:val="Body Text 3"/>
    <w:basedOn w:val="a0"/>
    <w:link w:val="34"/>
    <w:uiPriority w:val="99"/>
    <w:qFormat/>
    <w:pPr>
      <w:spacing w:after="120"/>
    </w:pPr>
    <w:rPr>
      <w:sz w:val="16"/>
      <w:szCs w:val="16"/>
    </w:rPr>
  </w:style>
  <w:style w:type="paragraph" w:styleId="25">
    <w:name w:val="Body Text Indent 2"/>
    <w:basedOn w:val="a0"/>
    <w:link w:val="26"/>
    <w:uiPriority w:val="99"/>
    <w:pPr>
      <w:spacing w:after="120" w:line="480" w:lineRule="auto"/>
      <w:ind w:left="283"/>
    </w:pPr>
  </w:style>
  <w:style w:type="table" w:styleId="aff0">
    <w:name w:val="Table Grid"/>
    <w:basedOn w:val="a2"/>
    <w:uiPriority w:val="5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locked/>
    <w:rPr>
      <w:rFonts w:ascii="Arial" w:hAnsi="Arial" w:cs="Times New Roman"/>
      <w:b/>
      <w:kern w:val="32"/>
      <w:sz w:val="32"/>
      <w:lang w:eastAsia="ru-RU"/>
    </w:rPr>
  </w:style>
  <w:style w:type="character" w:customStyle="1" w:styleId="20">
    <w:name w:val="Заголовок 2 Знак"/>
    <w:basedOn w:val="a1"/>
    <w:link w:val="2"/>
    <w:uiPriority w:val="9"/>
    <w:locked/>
    <w:rPr>
      <w:rFonts w:ascii="Arial" w:hAnsi="Arial" w:cs="Times New Roman"/>
      <w:b/>
      <w:i/>
      <w:sz w:val="28"/>
      <w:lang w:eastAsia="ru-RU"/>
    </w:rPr>
  </w:style>
  <w:style w:type="character" w:customStyle="1" w:styleId="30">
    <w:name w:val="Заголовок 3 Знак"/>
    <w:basedOn w:val="a1"/>
    <w:link w:val="3"/>
    <w:uiPriority w:val="9"/>
    <w:locked/>
    <w:rPr>
      <w:rFonts w:ascii="Arial" w:hAnsi="Arial" w:cs="Times New Roman"/>
      <w:b/>
      <w:i/>
      <w:sz w:val="16"/>
      <w:lang w:eastAsia="ru-RU"/>
    </w:rPr>
  </w:style>
  <w:style w:type="character" w:customStyle="1" w:styleId="40">
    <w:name w:val="Заголовок 4 Знак"/>
    <w:basedOn w:val="a1"/>
    <w:link w:val="4"/>
    <w:uiPriority w:val="9"/>
    <w:locked/>
    <w:rPr>
      <w:rFonts w:ascii="Times New Roman" w:hAnsi="Times New Roman" w:cs="Times New Roman"/>
      <w:sz w:val="28"/>
      <w:szCs w:val="24"/>
      <w:lang w:eastAsia="ar-SA"/>
    </w:rPr>
  </w:style>
  <w:style w:type="character" w:customStyle="1" w:styleId="50">
    <w:name w:val="Заголовок 5 Знак"/>
    <w:basedOn w:val="a1"/>
    <w:link w:val="5"/>
    <w:uiPriority w:val="9"/>
    <w:locked/>
    <w:rPr>
      <w:rFonts w:ascii="Times New Roman" w:hAnsi="Times New Roman" w:cs="Times New Roman"/>
      <w:b/>
      <w:sz w:val="24"/>
      <w:szCs w:val="24"/>
      <w:lang w:eastAsia="ar-SA"/>
    </w:rPr>
  </w:style>
  <w:style w:type="character" w:customStyle="1" w:styleId="60">
    <w:name w:val="Заголовок 6 Знак"/>
    <w:basedOn w:val="a1"/>
    <w:link w:val="6"/>
    <w:locked/>
    <w:rPr>
      <w:rFonts w:ascii="Calibri" w:hAnsi="Calibri" w:cs="Times New Roman"/>
      <w:b/>
      <w:lang w:eastAsia="ru-RU"/>
    </w:rPr>
  </w:style>
  <w:style w:type="character" w:customStyle="1" w:styleId="af2">
    <w:name w:val="Верхний колонтитул Знак"/>
    <w:basedOn w:val="a1"/>
    <w:link w:val="af1"/>
    <w:uiPriority w:val="99"/>
    <w:locked/>
    <w:rPr>
      <w:rFonts w:ascii="Times New Roman" w:hAnsi="Times New Roman" w:cs="Times New Roman"/>
      <w:sz w:val="24"/>
      <w:lang w:eastAsia="ru-RU"/>
    </w:rPr>
  </w:style>
  <w:style w:type="paragraph" w:customStyle="1" w:styleId="aff1">
    <w:name w:val="А. часть_раздела"/>
    <w:basedOn w:val="2"/>
    <w:pPr>
      <w:tabs>
        <w:tab w:val="left" w:pos="1080"/>
      </w:tabs>
      <w:jc w:val="center"/>
    </w:pPr>
    <w:rPr>
      <w:rFonts w:ascii="Times New Roman" w:hAnsi="Times New Roman"/>
      <w:i w:val="0"/>
      <w:iCs w:val="0"/>
    </w:rPr>
  </w:style>
  <w:style w:type="character" w:customStyle="1" w:styleId="af4">
    <w:name w:val="Основной текст Знак"/>
    <w:basedOn w:val="a1"/>
    <w:link w:val="af3"/>
    <w:uiPriority w:val="99"/>
    <w:locked/>
    <w:rPr>
      <w:rFonts w:ascii="Times New Roman" w:hAnsi="Times New Roman" w:cs="Times New Roman"/>
      <w:sz w:val="24"/>
      <w:lang w:eastAsia="ru-RU"/>
    </w:rPr>
  </w:style>
  <w:style w:type="paragraph" w:customStyle="1" w:styleId="ConsNonformat">
    <w:name w:val="ConsNonformat"/>
    <w:pPr>
      <w:widowControl w:val="0"/>
    </w:pPr>
    <w:rPr>
      <w:rFonts w:ascii="Consultant" w:hAnsi="Consultant" w:cs="Consultant"/>
      <w:lang w:eastAsia="en-US"/>
    </w:rPr>
  </w:style>
  <w:style w:type="character" w:customStyle="1" w:styleId="26">
    <w:name w:val="Основной текст с отступом 2 Знак"/>
    <w:basedOn w:val="a1"/>
    <w:link w:val="25"/>
    <w:uiPriority w:val="99"/>
    <w:locked/>
    <w:rPr>
      <w:rFonts w:ascii="Times New Roman" w:hAnsi="Times New Roman" w:cs="Times New Roman"/>
      <w:sz w:val="24"/>
      <w:lang w:eastAsia="ru-RU"/>
    </w:rPr>
  </w:style>
  <w:style w:type="paragraph" w:customStyle="1" w:styleId="ConsNormal">
    <w:name w:val="ConsNormal"/>
    <w:link w:val="ConsNormal0"/>
    <w:pPr>
      <w:autoSpaceDE w:val="0"/>
      <w:autoSpaceDN w:val="0"/>
      <w:adjustRightInd w:val="0"/>
      <w:ind w:right="19772" w:firstLine="720"/>
    </w:pPr>
    <w:rPr>
      <w:rFonts w:ascii="Arial" w:hAnsi="Arial" w:cs="Arial"/>
    </w:rPr>
  </w:style>
  <w:style w:type="character" w:customStyle="1" w:styleId="ConsNormal0">
    <w:name w:val="ConsNormal Знак"/>
    <w:link w:val="ConsNormal"/>
    <w:qFormat/>
    <w:locked/>
    <w:rPr>
      <w:rFonts w:ascii="Arial" w:hAnsi="Arial"/>
      <w:lang w:val="ru-RU" w:eastAsia="ru-RU"/>
    </w:rPr>
  </w:style>
  <w:style w:type="paragraph" w:customStyle="1" w:styleId="ConsTitle">
    <w:name w:val="ConsTitle"/>
    <w:qFormat/>
    <w:pPr>
      <w:widowControl w:val="0"/>
      <w:autoSpaceDE w:val="0"/>
      <w:autoSpaceDN w:val="0"/>
      <w:adjustRightInd w:val="0"/>
    </w:pPr>
    <w:rPr>
      <w:rFonts w:ascii="Arial" w:hAnsi="Arial" w:cs="Arial"/>
      <w:b/>
      <w:bCs/>
    </w:rPr>
  </w:style>
  <w:style w:type="character" w:customStyle="1" w:styleId="afc">
    <w:name w:val="Нижний колонтитул Знак"/>
    <w:basedOn w:val="a1"/>
    <w:link w:val="afb"/>
    <w:uiPriority w:val="99"/>
    <w:qFormat/>
    <w:locked/>
    <w:rPr>
      <w:rFonts w:ascii="Times New Roman" w:hAnsi="Times New Roman" w:cs="Times New Roman"/>
      <w:sz w:val="24"/>
    </w:rPr>
  </w:style>
  <w:style w:type="paragraph" w:customStyle="1" w:styleId="aff2">
    <w:name w:val="Стандартная комплектация"/>
    <w:basedOn w:val="a0"/>
    <w:qFormat/>
    <w:pPr>
      <w:tabs>
        <w:tab w:val="left" w:pos="360"/>
      </w:tabs>
      <w:spacing w:before="20" w:after="20"/>
      <w:ind w:left="360" w:hanging="360"/>
    </w:pPr>
    <w:rPr>
      <w:rFonts w:ascii="Arial" w:hAnsi="Arial" w:cs="Arial"/>
      <w:i/>
      <w:sz w:val="16"/>
      <w:szCs w:val="16"/>
      <w:lang w:val="en-US"/>
    </w:rPr>
  </w:style>
  <w:style w:type="character" w:customStyle="1" w:styleId="ac">
    <w:name w:val="Текст выноски Знак"/>
    <w:basedOn w:val="a1"/>
    <w:link w:val="ab"/>
    <w:uiPriority w:val="99"/>
    <w:semiHidden/>
    <w:locked/>
    <w:rPr>
      <w:rFonts w:ascii="Tahoma" w:hAnsi="Tahoma" w:cs="Tahoma"/>
      <w:sz w:val="16"/>
      <w:szCs w:val="16"/>
    </w:rPr>
  </w:style>
  <w:style w:type="paragraph" w:customStyle="1" w:styleId="35">
    <w:name w:val="Стиль3"/>
    <w:basedOn w:val="25"/>
    <w:qFormat/>
    <w:pPr>
      <w:widowControl w:val="0"/>
      <w:tabs>
        <w:tab w:val="left" w:pos="1307"/>
      </w:tabs>
      <w:adjustRightInd w:val="0"/>
      <w:spacing w:after="0" w:line="240" w:lineRule="auto"/>
      <w:ind w:left="1080"/>
      <w:jc w:val="both"/>
      <w:textAlignment w:val="baseline"/>
    </w:pPr>
  </w:style>
  <w:style w:type="paragraph" w:customStyle="1" w:styleId="12">
    <w:name w:val="1"/>
    <w:basedOn w:val="a0"/>
    <w:link w:val="1Char"/>
    <w:qFormat/>
    <w:pPr>
      <w:jc w:val="both"/>
    </w:pPr>
    <w:rPr>
      <w:sz w:val="20"/>
      <w:szCs w:val="20"/>
    </w:rPr>
  </w:style>
  <w:style w:type="character" w:customStyle="1" w:styleId="1Char">
    <w:name w:val="1 Char"/>
    <w:link w:val="12"/>
    <w:qFormat/>
    <w:locked/>
    <w:rPr>
      <w:rFonts w:ascii="Times New Roman" w:hAnsi="Times New Roman"/>
      <w:lang w:eastAsia="ru-RU"/>
    </w:rPr>
  </w:style>
  <w:style w:type="character" w:customStyle="1" w:styleId="style771">
    <w:name w:val="style771"/>
    <w:rPr>
      <w:rFonts w:ascii="Verdana" w:hAnsi="Verdana"/>
      <w:b/>
      <w:sz w:val="24"/>
    </w:rPr>
  </w:style>
  <w:style w:type="character" w:customStyle="1" w:styleId="aff">
    <w:name w:val="Обычный (веб) Знак"/>
    <w:link w:val="afe"/>
    <w:locked/>
    <w:rPr>
      <w:rFonts w:ascii="Verdana" w:hAnsi="Verdana"/>
    </w:rPr>
  </w:style>
  <w:style w:type="paragraph" w:customStyle="1" w:styleId="ConsPlusNormal">
    <w:name w:val="ConsPlusNormal"/>
    <w:basedOn w:val="a0"/>
    <w:link w:val="ConsPlusNormal0"/>
    <w:qFormat/>
    <w:pPr>
      <w:autoSpaceDE w:val="0"/>
      <w:autoSpaceDN w:val="0"/>
      <w:adjustRightInd w:val="0"/>
      <w:ind w:firstLine="720"/>
    </w:pPr>
    <w:rPr>
      <w:rFonts w:ascii="Arial" w:hAnsi="Arial" w:cs="Arial"/>
      <w:sz w:val="22"/>
      <w:szCs w:val="22"/>
    </w:rPr>
  </w:style>
  <w:style w:type="character" w:customStyle="1" w:styleId="af8">
    <w:name w:val="Основной текст с отступом Знак"/>
    <w:basedOn w:val="a1"/>
    <w:link w:val="af7"/>
    <w:uiPriority w:val="99"/>
    <w:semiHidden/>
    <w:locked/>
    <w:rPr>
      <w:rFonts w:ascii="Times New Roman" w:hAnsi="Times New Roman" w:cs="Times New Roman"/>
      <w:sz w:val="24"/>
      <w:szCs w:val="24"/>
    </w:rPr>
  </w:style>
  <w:style w:type="character" w:customStyle="1" w:styleId="ConsPlusNormal0">
    <w:name w:val="ConsPlusNormal Знак"/>
    <w:link w:val="ConsPlusNormal"/>
    <w:qFormat/>
    <w:locked/>
    <w:rPr>
      <w:rFonts w:ascii="Arial" w:hAnsi="Arial"/>
      <w:sz w:val="22"/>
      <w:lang w:eastAsia="ru-RU"/>
    </w:rPr>
  </w:style>
  <w:style w:type="paragraph" w:customStyle="1" w:styleId="aff3">
    <w:name w:val="Нормальный (таблица)"/>
    <w:basedOn w:val="a0"/>
    <w:next w:val="a0"/>
    <w:uiPriority w:val="99"/>
    <w:pPr>
      <w:autoSpaceDE w:val="0"/>
      <w:autoSpaceDN w:val="0"/>
      <w:adjustRightInd w:val="0"/>
      <w:jc w:val="both"/>
    </w:pPr>
    <w:rPr>
      <w:rFonts w:ascii="Arial" w:hAnsi="Arial"/>
    </w:rPr>
  </w:style>
  <w:style w:type="character" w:customStyle="1" w:styleId="afa">
    <w:name w:val="Заголовок Знак"/>
    <w:basedOn w:val="a1"/>
    <w:link w:val="af9"/>
    <w:uiPriority w:val="10"/>
    <w:qFormat/>
    <w:locked/>
    <w:rPr>
      <w:rFonts w:ascii="Arial" w:hAnsi="Arial" w:cs="Times New Roman"/>
      <w:b/>
      <w:kern w:val="28"/>
      <w:sz w:val="32"/>
      <w:lang w:eastAsia="ru-RU"/>
    </w:rPr>
  </w:style>
  <w:style w:type="character" w:customStyle="1" w:styleId="34">
    <w:name w:val="Основной текст 3 Знак"/>
    <w:basedOn w:val="a1"/>
    <w:link w:val="33"/>
    <w:uiPriority w:val="99"/>
    <w:qFormat/>
    <w:locked/>
    <w:rPr>
      <w:rFonts w:ascii="Times New Roman" w:hAnsi="Times New Roman" w:cs="Times New Roman"/>
      <w:sz w:val="16"/>
      <w:lang w:eastAsia="ru-RU"/>
    </w:rPr>
  </w:style>
  <w:style w:type="character" w:customStyle="1" w:styleId="af6">
    <w:name w:val="Дата Знак"/>
    <w:basedOn w:val="a1"/>
    <w:link w:val="af5"/>
    <w:uiPriority w:val="99"/>
    <w:qFormat/>
    <w:locked/>
    <w:rPr>
      <w:rFonts w:ascii="Times New Roman" w:hAnsi="Times New Roman" w:cs="Times New Roman"/>
      <w:sz w:val="20"/>
      <w:lang w:eastAsia="ru-RU"/>
    </w:rPr>
  </w:style>
  <w:style w:type="character" w:customStyle="1" w:styleId="32">
    <w:name w:val="Основной текст с отступом 3 Знак"/>
    <w:basedOn w:val="a1"/>
    <w:link w:val="31"/>
    <w:uiPriority w:val="99"/>
    <w:locked/>
    <w:rPr>
      <w:rFonts w:ascii="Times New Roman" w:hAnsi="Times New Roman" w:cs="Times New Roman"/>
      <w:sz w:val="16"/>
      <w:lang w:eastAsia="ru-RU"/>
    </w:rPr>
  </w:style>
  <w:style w:type="paragraph" w:customStyle="1" w:styleId="aff4">
    <w:name w:val="Таблицы (моноширинный)"/>
    <w:basedOn w:val="a0"/>
    <w:next w:val="a0"/>
    <w:link w:val="aff5"/>
    <w:qFormat/>
    <w:pPr>
      <w:widowControl w:val="0"/>
      <w:suppressAutoHyphens/>
      <w:autoSpaceDE w:val="0"/>
      <w:jc w:val="both"/>
    </w:pPr>
    <w:rPr>
      <w:rFonts w:ascii="Courier New" w:hAnsi="Courier New"/>
      <w:sz w:val="20"/>
      <w:szCs w:val="20"/>
      <w:lang w:eastAsia="ar-SA"/>
    </w:rPr>
  </w:style>
  <w:style w:type="paragraph" w:customStyle="1" w:styleId="aff6">
    <w:name w:val="Текст (прав. подпись)"/>
    <w:basedOn w:val="a0"/>
    <w:next w:val="a0"/>
    <w:qFormat/>
    <w:pPr>
      <w:widowControl w:val="0"/>
      <w:suppressAutoHyphens/>
      <w:autoSpaceDE w:val="0"/>
      <w:jc w:val="right"/>
    </w:pPr>
    <w:rPr>
      <w:rFonts w:ascii="Arial" w:hAnsi="Arial" w:cs="Arial"/>
      <w:sz w:val="20"/>
      <w:szCs w:val="20"/>
      <w:lang w:eastAsia="ar-SA"/>
    </w:rPr>
  </w:style>
  <w:style w:type="paragraph" w:customStyle="1" w:styleId="aff7">
    <w:name w:val="Текст (лев. подпись)"/>
    <w:basedOn w:val="a0"/>
    <w:next w:val="a0"/>
    <w:qFormat/>
    <w:pPr>
      <w:widowControl w:val="0"/>
      <w:suppressAutoHyphens/>
      <w:autoSpaceDE w:val="0"/>
    </w:pPr>
    <w:rPr>
      <w:rFonts w:ascii="Arial" w:hAnsi="Arial" w:cs="Arial"/>
      <w:sz w:val="20"/>
      <w:szCs w:val="20"/>
      <w:lang w:eastAsia="ar-SA"/>
    </w:rPr>
  </w:style>
  <w:style w:type="paragraph" w:styleId="aff8">
    <w:name w:val="No Spacing"/>
    <w:uiPriority w:val="1"/>
    <w:qFormat/>
    <w:rPr>
      <w:rFonts w:cs="Times New Roman"/>
      <w:sz w:val="22"/>
      <w:szCs w:val="22"/>
    </w:rPr>
  </w:style>
  <w:style w:type="character" w:customStyle="1" w:styleId="aff9">
    <w:name w:val="Текст сноски Знак"/>
    <w:rPr>
      <w:rFonts w:ascii="Times New Roman" w:hAnsi="Times New Roman"/>
      <w:sz w:val="20"/>
      <w:lang w:eastAsia="ru-RU"/>
    </w:rPr>
  </w:style>
  <w:style w:type="character" w:customStyle="1" w:styleId="11">
    <w:name w:val="Текст сноски Знак1"/>
    <w:link w:val="af0"/>
    <w:qFormat/>
    <w:locked/>
    <w:rPr>
      <w:rFonts w:ascii="Times New Roman" w:hAnsi="Times New Roman"/>
      <w:sz w:val="20"/>
      <w:lang w:eastAsia="ru-RU"/>
    </w:rPr>
  </w:style>
  <w:style w:type="character" w:customStyle="1" w:styleId="aff5">
    <w:name w:val="Таблицы (моноширинный) Знак"/>
    <w:link w:val="aff4"/>
    <w:locked/>
    <w:rPr>
      <w:rFonts w:ascii="Courier New" w:hAnsi="Courier New"/>
      <w:lang w:eastAsia="ar-SA" w:bidi="ar-SA"/>
    </w:rPr>
  </w:style>
  <w:style w:type="character" w:customStyle="1" w:styleId="affa">
    <w:name w:val="Цветовое выделение"/>
    <w:rPr>
      <w:b/>
      <w:color w:val="000080"/>
      <w:sz w:val="20"/>
    </w:rPr>
  </w:style>
  <w:style w:type="paragraph" w:customStyle="1" w:styleId="210">
    <w:name w:val="Основной текст 21"/>
    <w:basedOn w:val="a0"/>
    <w:qFormat/>
    <w:pPr>
      <w:tabs>
        <w:tab w:val="left" w:pos="7088"/>
      </w:tabs>
      <w:suppressAutoHyphens/>
      <w:ind w:firstLine="851"/>
      <w:jc w:val="both"/>
    </w:pPr>
    <w:rPr>
      <w:sz w:val="28"/>
      <w:szCs w:val="20"/>
      <w:lang w:eastAsia="ar-SA"/>
    </w:rPr>
  </w:style>
  <w:style w:type="paragraph" w:styleId="affb">
    <w:name w:val="List Paragraph"/>
    <w:aliases w:val="Bullet List,FooterText,numbered,Цветной список - Акцент 11,Заговок Марина,A_маркированный_список,название,Маркер,Bullet Number,Нумерованый список,lp1,List Paragraph,SL_Абзац списка,Paragraphe de liste1,Num Bullet 1,Table Number Paragraph"/>
    <w:basedOn w:val="a0"/>
    <w:link w:val="affc"/>
    <w:uiPriority w:val="34"/>
    <w:qFormat/>
    <w:pPr>
      <w:ind w:left="720"/>
      <w:contextualSpacing/>
      <w:jc w:val="both"/>
    </w:pPr>
  </w:style>
  <w:style w:type="character" w:customStyle="1" w:styleId="affc">
    <w:name w:val="Абзац списка Знак"/>
    <w:aliases w:val="Bullet List Знак,FooterText Знак,numbered Знак,Цветной список - Акцент 11 Знак,Заговок Марина Знак,A_маркированный_список Знак,название Знак,Маркер Знак,Bullet Number Знак,Нумерованый список Знак,lp1 Знак,List Paragraph Знак"/>
    <w:link w:val="affb"/>
    <w:uiPriority w:val="99"/>
    <w:qFormat/>
    <w:locked/>
    <w:rPr>
      <w:rFonts w:ascii="Times New Roman" w:hAnsi="Times New Roman"/>
      <w:sz w:val="24"/>
    </w:rPr>
  </w:style>
  <w:style w:type="character" w:customStyle="1" w:styleId="affd">
    <w:name w:val="Гипертекстовая ссылка"/>
    <w:uiPriority w:val="99"/>
    <w:qFormat/>
    <w:rPr>
      <w:b/>
      <w:color w:val="106BBE"/>
    </w:rPr>
  </w:style>
  <w:style w:type="paragraph" w:customStyle="1" w:styleId="affe">
    <w:name w:val="Прижатый влево"/>
    <w:basedOn w:val="a0"/>
    <w:next w:val="a0"/>
    <w:uiPriority w:val="99"/>
    <w:pPr>
      <w:widowControl w:val="0"/>
      <w:autoSpaceDE w:val="0"/>
      <w:autoSpaceDN w:val="0"/>
      <w:adjustRightInd w:val="0"/>
    </w:pPr>
    <w:rPr>
      <w:rFonts w:ascii="Arial" w:hAnsi="Arial" w:cs="Arial"/>
    </w:rPr>
  </w:style>
  <w:style w:type="character" w:customStyle="1" w:styleId="blk">
    <w:name w:val="blk"/>
  </w:style>
  <w:style w:type="character" w:customStyle="1" w:styleId="u">
    <w:name w:val="u"/>
    <w:qFormat/>
  </w:style>
  <w:style w:type="paragraph" w:customStyle="1" w:styleId="13">
    <w:name w:val="Стиль1"/>
    <w:basedOn w:val="a0"/>
    <w:pPr>
      <w:keepNext/>
      <w:keepLines/>
      <w:widowControl w:val="0"/>
      <w:suppressLineNumbers/>
      <w:tabs>
        <w:tab w:val="left" w:pos="432"/>
      </w:tabs>
      <w:suppressAutoHyphens/>
      <w:spacing w:after="60"/>
      <w:ind w:left="432" w:hanging="432"/>
      <w:jc w:val="both"/>
    </w:pPr>
    <w:rPr>
      <w:b/>
      <w:sz w:val="28"/>
    </w:rPr>
  </w:style>
  <w:style w:type="paragraph" w:customStyle="1" w:styleId="27">
    <w:name w:val="Стиль2"/>
    <w:basedOn w:val="24"/>
    <w:pPr>
      <w:keepNext/>
      <w:keepLines/>
      <w:widowControl w:val="0"/>
      <w:suppressLineNumbers/>
      <w:suppressAutoHyphens/>
      <w:spacing w:after="60"/>
      <w:contextualSpacing w:val="0"/>
      <w:jc w:val="both"/>
    </w:pPr>
    <w:rPr>
      <w:b/>
      <w:szCs w:val="20"/>
    </w:rPr>
  </w:style>
  <w:style w:type="paragraph" w:customStyle="1" w:styleId="36">
    <w:name w:val="Стиль3 Знак"/>
    <w:basedOn w:val="a0"/>
    <w:next w:val="ConsTitle"/>
    <w:pPr>
      <w:widowControl w:val="0"/>
      <w:tabs>
        <w:tab w:val="left" w:pos="227"/>
      </w:tabs>
      <w:adjustRightInd w:val="0"/>
      <w:jc w:val="both"/>
      <w:textAlignment w:val="baseline"/>
    </w:pPr>
    <w:rPr>
      <w:szCs w:val="20"/>
    </w:rPr>
  </w:style>
  <w:style w:type="character" w:customStyle="1" w:styleId="r">
    <w:name w:val="r"/>
    <w:basedOn w:val="a1"/>
    <w:rPr>
      <w:rFonts w:cs="Times New Roman"/>
    </w:rPr>
  </w:style>
  <w:style w:type="paragraph" w:customStyle="1" w:styleId="Default">
    <w:name w:val="Default"/>
    <w:qFormat/>
    <w:pPr>
      <w:widowControl w:val="0"/>
      <w:autoSpaceDE w:val="0"/>
      <w:autoSpaceDN w:val="0"/>
      <w:adjustRightInd w:val="0"/>
    </w:pPr>
    <w:rPr>
      <w:rFonts w:ascii="Times New Roman" w:hAnsi="Times New Roman" w:cs="Times New Roman"/>
      <w:color w:val="000000"/>
      <w:sz w:val="24"/>
      <w:szCs w:val="24"/>
    </w:rPr>
  </w:style>
  <w:style w:type="character" w:customStyle="1" w:styleId="apple-converted-space">
    <w:name w:val="apple-converted-space"/>
    <w:basedOn w:val="a1"/>
    <w:qFormat/>
    <w:rPr>
      <w:rFonts w:cs="Times New Roman"/>
    </w:rPr>
  </w:style>
  <w:style w:type="paragraph" w:customStyle="1" w:styleId="b-goods-specifications-title">
    <w:name w:val="b-goods-specifications-title"/>
    <w:basedOn w:val="a0"/>
    <w:qFormat/>
    <w:pPr>
      <w:spacing w:before="100" w:beforeAutospacing="1" w:after="100" w:afterAutospacing="1"/>
    </w:pPr>
  </w:style>
  <w:style w:type="paragraph" w:customStyle="1" w:styleId="14">
    <w:name w:val="Абзац списка1"/>
    <w:basedOn w:val="a0"/>
    <w:link w:val="ListParagraphChar"/>
    <w:qFormat/>
    <w:pPr>
      <w:ind w:left="720"/>
    </w:pPr>
    <w:rPr>
      <w:sz w:val="20"/>
      <w:szCs w:val="20"/>
    </w:rPr>
  </w:style>
  <w:style w:type="character" w:customStyle="1" w:styleId="ListParagraphChar">
    <w:name w:val="List Paragraph Char"/>
    <w:link w:val="14"/>
    <w:qFormat/>
    <w:locked/>
    <w:rPr>
      <w:rFonts w:ascii="Times New Roman" w:hAnsi="Times New Roman"/>
    </w:rPr>
  </w:style>
  <w:style w:type="paragraph" w:customStyle="1" w:styleId="Standard">
    <w:name w:val="Standard"/>
    <w:qFormat/>
    <w:pPr>
      <w:widowControl w:val="0"/>
      <w:suppressAutoHyphens/>
      <w:autoSpaceDN w:val="0"/>
      <w:textAlignment w:val="baseline"/>
    </w:pPr>
    <w:rPr>
      <w:rFonts w:ascii="Times New Roman" w:hAnsi="Times New Roman" w:cs="Mangal"/>
      <w:kern w:val="3"/>
      <w:sz w:val="24"/>
      <w:szCs w:val="24"/>
      <w:lang w:eastAsia="zh-CN" w:bidi="hi-IN"/>
    </w:rPr>
  </w:style>
  <w:style w:type="paragraph" w:customStyle="1" w:styleId="Textbody">
    <w:name w:val="Text body"/>
    <w:basedOn w:val="Standard"/>
    <w:pPr>
      <w:spacing w:after="120"/>
    </w:pPr>
  </w:style>
  <w:style w:type="character" w:customStyle="1" w:styleId="iceouttxt5">
    <w:name w:val="iceouttxt5"/>
    <w:rPr>
      <w:rFonts w:ascii="Arial" w:hAnsi="Arial"/>
      <w:color w:val="666666"/>
      <w:sz w:val="17"/>
    </w:rPr>
  </w:style>
  <w:style w:type="character" w:customStyle="1" w:styleId="apple-style-span">
    <w:name w:val="apple-style-span"/>
    <w:qFormat/>
  </w:style>
  <w:style w:type="character" w:customStyle="1" w:styleId="28">
    <w:name w:val="Основной текст (2)_"/>
    <w:link w:val="211"/>
    <w:uiPriority w:val="99"/>
    <w:qFormat/>
    <w:locked/>
    <w:rPr>
      <w:rFonts w:ascii="Times New Roman" w:hAnsi="Times New Roman"/>
      <w:sz w:val="24"/>
      <w:shd w:val="clear" w:color="auto" w:fill="FFFFFF"/>
    </w:rPr>
  </w:style>
  <w:style w:type="paragraph" w:customStyle="1" w:styleId="211">
    <w:name w:val="Основной текст (2)1"/>
    <w:basedOn w:val="a0"/>
    <w:link w:val="28"/>
    <w:uiPriority w:val="99"/>
    <w:qFormat/>
    <w:pPr>
      <w:shd w:val="clear" w:color="auto" w:fill="FFFFFF"/>
      <w:spacing w:line="326" w:lineRule="exact"/>
      <w:ind w:hanging="420"/>
    </w:pPr>
  </w:style>
  <w:style w:type="character" w:customStyle="1" w:styleId="100">
    <w:name w:val="Заголовок №10_"/>
    <w:link w:val="101"/>
    <w:uiPriority w:val="99"/>
    <w:qFormat/>
    <w:locked/>
    <w:rPr>
      <w:rFonts w:ascii="Times New Roman" w:hAnsi="Times New Roman"/>
      <w:b/>
      <w:spacing w:val="10"/>
      <w:sz w:val="24"/>
      <w:shd w:val="clear" w:color="auto" w:fill="FFFFFF"/>
    </w:rPr>
  </w:style>
  <w:style w:type="paragraph" w:customStyle="1" w:styleId="101">
    <w:name w:val="Заголовок №10"/>
    <w:basedOn w:val="a0"/>
    <w:link w:val="100"/>
    <w:uiPriority w:val="99"/>
    <w:qFormat/>
    <w:pPr>
      <w:shd w:val="clear" w:color="auto" w:fill="FFFFFF"/>
      <w:spacing w:after="120" w:line="240" w:lineRule="atLeast"/>
    </w:pPr>
    <w:rPr>
      <w:b/>
      <w:bCs/>
      <w:spacing w:val="10"/>
    </w:rPr>
  </w:style>
  <w:style w:type="character" w:customStyle="1" w:styleId="29">
    <w:name w:val="Основной текст (2) + Полужирный"/>
    <w:uiPriority w:val="99"/>
    <w:qFormat/>
    <w:rPr>
      <w:rFonts w:ascii="Times New Roman" w:hAnsi="Times New Roman"/>
      <w:b/>
      <w:spacing w:val="10"/>
      <w:sz w:val="24"/>
      <w:shd w:val="clear" w:color="auto" w:fill="FFFFFF"/>
      <w:lang w:val="en-US" w:eastAsia="en-US"/>
    </w:rPr>
  </w:style>
  <w:style w:type="character" w:customStyle="1" w:styleId="212">
    <w:name w:val="Основной текст (2) + Полужирный1"/>
    <w:uiPriority w:val="99"/>
    <w:rPr>
      <w:rFonts w:ascii="Times New Roman" w:hAnsi="Times New Roman"/>
      <w:b/>
      <w:spacing w:val="10"/>
      <w:sz w:val="24"/>
      <w:shd w:val="clear" w:color="auto" w:fill="FFFFFF"/>
    </w:rPr>
  </w:style>
  <w:style w:type="character" w:customStyle="1" w:styleId="103">
    <w:name w:val="Заголовок №10 (3)_"/>
    <w:link w:val="1030"/>
    <w:uiPriority w:val="99"/>
    <w:qFormat/>
    <w:locked/>
    <w:rPr>
      <w:rFonts w:ascii="Times New Roman" w:hAnsi="Times New Roman"/>
      <w:sz w:val="24"/>
      <w:shd w:val="clear" w:color="auto" w:fill="FFFFFF"/>
    </w:rPr>
  </w:style>
  <w:style w:type="paragraph" w:customStyle="1" w:styleId="1030">
    <w:name w:val="Заголовок №10 (3)"/>
    <w:basedOn w:val="a0"/>
    <w:link w:val="103"/>
    <w:uiPriority w:val="99"/>
    <w:qFormat/>
    <w:pPr>
      <w:shd w:val="clear" w:color="auto" w:fill="FFFFFF"/>
      <w:spacing w:line="322" w:lineRule="exact"/>
    </w:pPr>
  </w:style>
  <w:style w:type="character" w:customStyle="1" w:styleId="10313pt">
    <w:name w:val="Заголовок №10 (3) + 13 pt"/>
    <w:uiPriority w:val="99"/>
    <w:qFormat/>
    <w:rPr>
      <w:rFonts w:ascii="Times New Roman" w:hAnsi="Times New Roman"/>
      <w:b/>
      <w:spacing w:val="10"/>
      <w:sz w:val="26"/>
      <w:shd w:val="clear" w:color="auto" w:fill="FFFFFF"/>
    </w:rPr>
  </w:style>
  <w:style w:type="character" w:customStyle="1" w:styleId="48">
    <w:name w:val="Основной текст (48)_"/>
    <w:link w:val="480"/>
    <w:uiPriority w:val="99"/>
    <w:qFormat/>
    <w:locked/>
    <w:rPr>
      <w:rFonts w:ascii="Times New Roman" w:hAnsi="Times New Roman"/>
      <w:i/>
      <w:sz w:val="27"/>
      <w:shd w:val="clear" w:color="auto" w:fill="FFFFFF"/>
    </w:rPr>
  </w:style>
  <w:style w:type="paragraph" w:customStyle="1" w:styleId="480">
    <w:name w:val="Основной текст (48)"/>
    <w:basedOn w:val="a0"/>
    <w:link w:val="48"/>
    <w:uiPriority w:val="99"/>
    <w:qFormat/>
    <w:pPr>
      <w:shd w:val="clear" w:color="auto" w:fill="FFFFFF"/>
      <w:spacing w:line="322" w:lineRule="exact"/>
    </w:pPr>
    <w:rPr>
      <w:i/>
      <w:iCs/>
      <w:sz w:val="27"/>
      <w:szCs w:val="27"/>
    </w:rPr>
  </w:style>
  <w:style w:type="character" w:customStyle="1" w:styleId="481">
    <w:name w:val="Основной текст (48) + Полужирный"/>
    <w:uiPriority w:val="99"/>
    <w:qFormat/>
    <w:rPr>
      <w:rFonts w:ascii="Times New Roman" w:hAnsi="Times New Roman"/>
      <w:b/>
      <w:i/>
      <w:sz w:val="27"/>
      <w:shd w:val="clear" w:color="auto" w:fill="FFFFFF"/>
    </w:rPr>
  </w:style>
  <w:style w:type="character" w:customStyle="1" w:styleId="19">
    <w:name w:val="Основной текст (19)_"/>
    <w:link w:val="191"/>
    <w:uiPriority w:val="99"/>
    <w:qFormat/>
    <w:locked/>
    <w:rPr>
      <w:rFonts w:ascii="Times New Roman" w:hAnsi="Times New Roman"/>
      <w:sz w:val="21"/>
      <w:shd w:val="clear" w:color="auto" w:fill="FFFFFF"/>
    </w:rPr>
  </w:style>
  <w:style w:type="paragraph" w:customStyle="1" w:styleId="191">
    <w:name w:val="Основной текст (19)1"/>
    <w:basedOn w:val="a0"/>
    <w:link w:val="19"/>
    <w:uiPriority w:val="99"/>
    <w:qFormat/>
    <w:pPr>
      <w:shd w:val="clear" w:color="auto" w:fill="FFFFFF"/>
      <w:spacing w:before="480" w:after="120" w:line="264" w:lineRule="exact"/>
      <w:ind w:hanging="520"/>
      <w:jc w:val="both"/>
    </w:pPr>
    <w:rPr>
      <w:sz w:val="21"/>
      <w:szCs w:val="21"/>
    </w:rPr>
  </w:style>
  <w:style w:type="character" w:customStyle="1" w:styleId="51">
    <w:name w:val="Основной текст (5)_"/>
    <w:link w:val="510"/>
    <w:uiPriority w:val="99"/>
    <w:qFormat/>
    <w:locked/>
    <w:rPr>
      <w:rFonts w:ascii="Times New Roman" w:hAnsi="Times New Roman"/>
      <w:b/>
      <w:sz w:val="21"/>
      <w:shd w:val="clear" w:color="auto" w:fill="FFFFFF"/>
    </w:rPr>
  </w:style>
  <w:style w:type="paragraph" w:customStyle="1" w:styleId="510">
    <w:name w:val="Основной текст (5)1"/>
    <w:basedOn w:val="a0"/>
    <w:link w:val="51"/>
    <w:uiPriority w:val="99"/>
    <w:pPr>
      <w:shd w:val="clear" w:color="auto" w:fill="FFFFFF"/>
      <w:spacing w:line="274" w:lineRule="exact"/>
      <w:jc w:val="both"/>
    </w:pPr>
    <w:rPr>
      <w:b/>
      <w:bCs/>
      <w:sz w:val="21"/>
      <w:szCs w:val="21"/>
    </w:rPr>
  </w:style>
  <w:style w:type="character" w:customStyle="1" w:styleId="37">
    <w:name w:val="Основной текст (3)_"/>
    <w:link w:val="38"/>
    <w:uiPriority w:val="99"/>
    <w:qFormat/>
    <w:locked/>
    <w:rPr>
      <w:rFonts w:ascii="Times New Roman" w:hAnsi="Times New Roman"/>
      <w:shd w:val="clear" w:color="auto" w:fill="FFFFFF"/>
    </w:rPr>
  </w:style>
  <w:style w:type="paragraph" w:customStyle="1" w:styleId="38">
    <w:name w:val="Основной текст (3)"/>
    <w:basedOn w:val="a0"/>
    <w:link w:val="37"/>
    <w:uiPriority w:val="99"/>
    <w:pPr>
      <w:shd w:val="clear" w:color="auto" w:fill="FFFFFF"/>
      <w:spacing w:line="240" w:lineRule="atLeast"/>
    </w:pPr>
    <w:rPr>
      <w:sz w:val="20"/>
      <w:szCs w:val="20"/>
    </w:rPr>
  </w:style>
  <w:style w:type="character" w:customStyle="1" w:styleId="2a">
    <w:name w:val="Подпись к таблице (2)_"/>
    <w:link w:val="2b"/>
    <w:uiPriority w:val="99"/>
    <w:qFormat/>
    <w:locked/>
    <w:rPr>
      <w:rFonts w:ascii="Times New Roman" w:hAnsi="Times New Roman"/>
      <w:b/>
      <w:sz w:val="21"/>
      <w:shd w:val="clear" w:color="auto" w:fill="FFFFFF"/>
    </w:rPr>
  </w:style>
  <w:style w:type="paragraph" w:customStyle="1" w:styleId="2b">
    <w:name w:val="Подпись к таблице (2)"/>
    <w:basedOn w:val="a0"/>
    <w:link w:val="2a"/>
    <w:uiPriority w:val="99"/>
    <w:qFormat/>
    <w:pPr>
      <w:shd w:val="clear" w:color="auto" w:fill="FFFFFF"/>
      <w:spacing w:line="240" w:lineRule="atLeast"/>
    </w:pPr>
    <w:rPr>
      <w:b/>
      <w:bCs/>
      <w:sz w:val="21"/>
      <w:szCs w:val="21"/>
    </w:rPr>
  </w:style>
  <w:style w:type="character" w:customStyle="1" w:styleId="3Arial">
    <w:name w:val="Основной текст (3) + Arial"/>
    <w:uiPriority w:val="99"/>
    <w:qFormat/>
    <w:rPr>
      <w:rFonts w:ascii="Arial" w:hAnsi="Arial"/>
      <w:sz w:val="17"/>
      <w:shd w:val="clear" w:color="auto" w:fill="FFFFFF"/>
    </w:rPr>
  </w:style>
  <w:style w:type="character" w:customStyle="1" w:styleId="41">
    <w:name w:val="Основной текст (4)_"/>
    <w:link w:val="42"/>
    <w:uiPriority w:val="99"/>
    <w:qFormat/>
    <w:locked/>
    <w:rPr>
      <w:rFonts w:ascii="Times New Roman" w:hAnsi="Times New Roman"/>
      <w:sz w:val="18"/>
      <w:shd w:val="clear" w:color="auto" w:fill="FFFFFF"/>
    </w:rPr>
  </w:style>
  <w:style w:type="paragraph" w:customStyle="1" w:styleId="42">
    <w:name w:val="Основной текст (4)"/>
    <w:basedOn w:val="a0"/>
    <w:link w:val="41"/>
    <w:uiPriority w:val="99"/>
    <w:qFormat/>
    <w:pPr>
      <w:shd w:val="clear" w:color="auto" w:fill="FFFFFF"/>
      <w:spacing w:line="240" w:lineRule="atLeast"/>
    </w:pPr>
    <w:rPr>
      <w:sz w:val="18"/>
      <w:szCs w:val="18"/>
    </w:rPr>
  </w:style>
  <w:style w:type="character" w:customStyle="1" w:styleId="afff">
    <w:name w:val="Оглавление_"/>
    <w:link w:val="afff0"/>
    <w:uiPriority w:val="99"/>
    <w:qFormat/>
    <w:locked/>
    <w:rPr>
      <w:rFonts w:ascii="Times New Roman" w:hAnsi="Times New Roman"/>
      <w:shd w:val="clear" w:color="auto" w:fill="FFFFFF"/>
    </w:rPr>
  </w:style>
  <w:style w:type="paragraph" w:customStyle="1" w:styleId="afff0">
    <w:name w:val="Оглавление"/>
    <w:basedOn w:val="a0"/>
    <w:link w:val="afff"/>
    <w:uiPriority w:val="99"/>
    <w:qFormat/>
    <w:pPr>
      <w:shd w:val="clear" w:color="auto" w:fill="FFFFFF"/>
      <w:spacing w:line="235" w:lineRule="exact"/>
    </w:pPr>
    <w:rPr>
      <w:sz w:val="20"/>
      <w:szCs w:val="20"/>
    </w:rPr>
  </w:style>
  <w:style w:type="character" w:customStyle="1" w:styleId="product-spec-itemname-inner">
    <w:name w:val="product-spec-item__name-inner"/>
    <w:basedOn w:val="a1"/>
    <w:qFormat/>
    <w:rPr>
      <w:rFonts w:cs="Times New Roman"/>
    </w:rPr>
  </w:style>
  <w:style w:type="character" w:customStyle="1" w:styleId="product-spec-itemvalue-inner">
    <w:name w:val="product-spec-item__value-inner"/>
    <w:basedOn w:val="a1"/>
    <w:qFormat/>
    <w:rPr>
      <w:rFonts w:cs="Times New Roman"/>
    </w:rPr>
  </w:style>
  <w:style w:type="paragraph" w:customStyle="1" w:styleId="desc">
    <w:name w:val="desc"/>
    <w:basedOn w:val="a0"/>
    <w:pPr>
      <w:spacing w:before="100" w:beforeAutospacing="1" w:after="100" w:afterAutospacing="1"/>
    </w:pPr>
  </w:style>
  <w:style w:type="character" w:customStyle="1" w:styleId="WW8Num5z0">
    <w:name w:val="WW8Num5z0"/>
    <w:qFormat/>
    <w:rPr>
      <w:rFonts w:ascii="Times New Roman" w:hAnsi="Times New Roman"/>
    </w:rPr>
  </w:style>
  <w:style w:type="character" w:customStyle="1" w:styleId="WW8Num5z1">
    <w:name w:val="WW8Num5z1"/>
    <w:rPr>
      <w:rFonts w:ascii="Courier New" w:hAnsi="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9z0">
    <w:name w:val="WW8Num9z0"/>
    <w:qFormat/>
    <w:rPr>
      <w:rFonts w:ascii="Palatino Linotype" w:hAnsi="Palatino Linotype"/>
    </w:rPr>
  </w:style>
  <w:style w:type="character" w:customStyle="1" w:styleId="WW8Num9z1">
    <w:name w:val="WW8Num9z1"/>
    <w:qFormat/>
    <w:rPr>
      <w:rFonts w:ascii="Courier New" w:hAnsi="Courier New"/>
    </w:rPr>
  </w:style>
  <w:style w:type="character" w:customStyle="1" w:styleId="WW8Num9z2">
    <w:name w:val="WW8Num9z2"/>
    <w:rPr>
      <w:rFonts w:ascii="Wingdings" w:hAnsi="Wingdings"/>
    </w:rPr>
  </w:style>
  <w:style w:type="character" w:customStyle="1" w:styleId="WW8Num9z3">
    <w:name w:val="WW8Num9z3"/>
    <w:qFormat/>
    <w:rPr>
      <w:rFonts w:ascii="Symbol" w:hAnsi="Symbol"/>
    </w:rPr>
  </w:style>
  <w:style w:type="character" w:customStyle="1" w:styleId="WW8Num10z0">
    <w:name w:val="WW8Num10z0"/>
    <w:rPr>
      <w:rFonts w:ascii="Times New Roman" w:hAnsi="Times New Roman"/>
    </w:rPr>
  </w:style>
  <w:style w:type="character" w:customStyle="1" w:styleId="WW8Num10z1">
    <w:name w:val="WW8Num10z1"/>
    <w:qFormat/>
    <w:rPr>
      <w:rFonts w:ascii="Courier New" w:hAnsi="Courier New"/>
    </w:rPr>
  </w:style>
  <w:style w:type="character" w:customStyle="1" w:styleId="WW8Num10z2">
    <w:name w:val="WW8Num10z2"/>
    <w:qFormat/>
    <w:rPr>
      <w:rFonts w:ascii="Wingdings" w:hAnsi="Wingdings"/>
    </w:rPr>
  </w:style>
  <w:style w:type="character" w:customStyle="1" w:styleId="WW8Num10z3">
    <w:name w:val="WW8Num10z3"/>
    <w:rPr>
      <w:rFonts w:ascii="Symbol" w:hAnsi="Symbol"/>
    </w:rPr>
  </w:style>
  <w:style w:type="character" w:customStyle="1" w:styleId="WW8Num15z0">
    <w:name w:val="WW8Num15z0"/>
    <w:qFormat/>
    <w:rPr>
      <w:rFonts w:ascii="Times New Roman" w:hAnsi="Times New Roman"/>
    </w:rPr>
  </w:style>
  <w:style w:type="character" w:customStyle="1" w:styleId="WW8Num15z1">
    <w:name w:val="WW8Num15z1"/>
    <w:qFormat/>
    <w:rPr>
      <w:rFonts w:ascii="Courier New" w:hAnsi="Courier New"/>
    </w:rPr>
  </w:style>
  <w:style w:type="character" w:customStyle="1" w:styleId="WW8Num15z2">
    <w:name w:val="WW8Num15z2"/>
    <w:qFormat/>
    <w:rPr>
      <w:rFonts w:ascii="Wingdings" w:hAnsi="Wingdings"/>
    </w:rPr>
  </w:style>
  <w:style w:type="character" w:customStyle="1" w:styleId="WW8Num15z3">
    <w:name w:val="WW8Num15z3"/>
    <w:rPr>
      <w:rFonts w:ascii="Symbol" w:hAnsi="Symbol"/>
    </w:rPr>
  </w:style>
  <w:style w:type="character" w:customStyle="1" w:styleId="WW8Num16z0">
    <w:name w:val="WW8Num16z0"/>
    <w:qFormat/>
    <w:rPr>
      <w:rFonts w:ascii="Courier New" w:hAnsi="Courier New"/>
    </w:rPr>
  </w:style>
  <w:style w:type="character" w:customStyle="1" w:styleId="WW8Num16z1">
    <w:name w:val="WW8Num16z1"/>
    <w:qFormat/>
    <w:rPr>
      <w:rFonts w:ascii="Courier New" w:hAnsi="Courier New"/>
    </w:rPr>
  </w:style>
  <w:style w:type="character" w:customStyle="1" w:styleId="WW8Num16z2">
    <w:name w:val="WW8Num16z2"/>
    <w:qFormat/>
    <w:rPr>
      <w:rFonts w:ascii="Wingdings" w:hAnsi="Wingdings"/>
    </w:rPr>
  </w:style>
  <w:style w:type="character" w:customStyle="1" w:styleId="WW8Num16z3">
    <w:name w:val="WW8Num16z3"/>
    <w:qFormat/>
    <w:rPr>
      <w:rFonts w:ascii="Symbol" w:hAnsi="Symbol"/>
    </w:rPr>
  </w:style>
  <w:style w:type="character" w:customStyle="1" w:styleId="15">
    <w:name w:val="Основной шрифт абзаца1"/>
    <w:qFormat/>
  </w:style>
  <w:style w:type="paragraph" w:customStyle="1" w:styleId="16">
    <w:name w:val="Заголовок1"/>
    <w:basedOn w:val="a0"/>
    <w:next w:val="af3"/>
    <w:qFormat/>
    <w:pPr>
      <w:keepNext/>
      <w:suppressAutoHyphens/>
      <w:spacing w:before="240" w:after="120"/>
    </w:pPr>
    <w:rPr>
      <w:rFonts w:ascii="Arial" w:hAnsi="Arial" w:cs="Mangal"/>
      <w:sz w:val="28"/>
      <w:szCs w:val="28"/>
      <w:lang w:eastAsia="ar-SA"/>
    </w:rPr>
  </w:style>
  <w:style w:type="paragraph" w:customStyle="1" w:styleId="17">
    <w:name w:val="Название1"/>
    <w:basedOn w:val="a0"/>
    <w:qFormat/>
    <w:pPr>
      <w:suppressLineNumbers/>
      <w:suppressAutoHyphens/>
      <w:spacing w:before="120" w:after="120"/>
    </w:pPr>
    <w:rPr>
      <w:rFonts w:cs="Mangal"/>
      <w:i/>
      <w:iCs/>
      <w:lang w:eastAsia="ar-SA"/>
    </w:rPr>
  </w:style>
  <w:style w:type="paragraph" w:customStyle="1" w:styleId="18">
    <w:name w:val="Указатель1"/>
    <w:basedOn w:val="a0"/>
    <w:pPr>
      <w:suppressLineNumbers/>
      <w:suppressAutoHyphens/>
    </w:pPr>
    <w:rPr>
      <w:rFonts w:cs="Mangal"/>
      <w:lang w:eastAsia="ar-SA"/>
    </w:rPr>
  </w:style>
  <w:style w:type="paragraph" w:customStyle="1" w:styleId="213">
    <w:name w:val="Основной текст с отступом 21"/>
    <w:basedOn w:val="a0"/>
    <w:pPr>
      <w:suppressAutoHyphens/>
      <w:ind w:right="107" w:firstLine="561"/>
    </w:pPr>
    <w:rPr>
      <w:sz w:val="28"/>
      <w:lang w:eastAsia="ar-SA"/>
    </w:rPr>
  </w:style>
  <w:style w:type="paragraph" w:customStyle="1" w:styleId="310">
    <w:name w:val="Основной текст 31"/>
    <w:basedOn w:val="a0"/>
    <w:pPr>
      <w:suppressAutoHyphens/>
      <w:jc w:val="both"/>
    </w:pPr>
    <w:rPr>
      <w:sz w:val="28"/>
      <w:lang w:eastAsia="ar-SA"/>
    </w:rPr>
  </w:style>
  <w:style w:type="paragraph" w:customStyle="1" w:styleId="311">
    <w:name w:val="Основной текст с отступом 31"/>
    <w:basedOn w:val="a0"/>
    <w:pPr>
      <w:suppressAutoHyphens/>
      <w:ind w:right="201" w:firstLine="708"/>
      <w:jc w:val="both"/>
    </w:pPr>
    <w:rPr>
      <w:sz w:val="28"/>
      <w:lang w:eastAsia="ar-SA"/>
    </w:rPr>
  </w:style>
  <w:style w:type="paragraph" w:customStyle="1" w:styleId="afff1">
    <w:name w:val="Содержимое врезки"/>
    <w:basedOn w:val="af3"/>
    <w:pPr>
      <w:suppressAutoHyphens/>
      <w:spacing w:after="0"/>
      <w:jc w:val="center"/>
    </w:pPr>
    <w:rPr>
      <w:lang w:eastAsia="ar-SA"/>
    </w:rPr>
  </w:style>
  <w:style w:type="paragraph" w:customStyle="1" w:styleId="afff2">
    <w:name w:val="Содержимое таблицы"/>
    <w:basedOn w:val="a0"/>
    <w:pPr>
      <w:suppressLineNumbers/>
      <w:suppressAutoHyphens/>
    </w:pPr>
    <w:rPr>
      <w:lang w:eastAsia="ar-SA"/>
    </w:rPr>
  </w:style>
  <w:style w:type="paragraph" w:customStyle="1" w:styleId="afff3">
    <w:name w:val="Заголовок таблицы"/>
    <w:basedOn w:val="afff2"/>
    <w:pPr>
      <w:jc w:val="center"/>
    </w:pPr>
    <w:rPr>
      <w:b/>
      <w:bCs/>
    </w:rPr>
  </w:style>
  <w:style w:type="character" w:customStyle="1" w:styleId="2c">
    <w:name w:val="Основной шрифт абзаца2"/>
  </w:style>
  <w:style w:type="paragraph" w:customStyle="1" w:styleId="2d">
    <w:name w:val="Название2"/>
    <w:basedOn w:val="a0"/>
    <w:qFormat/>
    <w:pPr>
      <w:suppressLineNumbers/>
      <w:suppressAutoHyphens/>
      <w:spacing w:before="120" w:after="120"/>
    </w:pPr>
    <w:rPr>
      <w:rFonts w:cs="Mangal"/>
      <w:i/>
      <w:iCs/>
      <w:lang w:eastAsia="ar-SA"/>
    </w:rPr>
  </w:style>
  <w:style w:type="paragraph" w:customStyle="1" w:styleId="2e">
    <w:name w:val="Указатель2"/>
    <w:basedOn w:val="a0"/>
    <w:pPr>
      <w:suppressLineNumbers/>
      <w:suppressAutoHyphens/>
    </w:pPr>
    <w:rPr>
      <w:rFonts w:cs="Mangal"/>
      <w:lang w:eastAsia="ar-SA"/>
    </w:rPr>
  </w:style>
  <w:style w:type="paragraph" w:customStyle="1" w:styleId="1a">
    <w:name w:val="Текст1"/>
    <w:basedOn w:val="a0"/>
    <w:uiPriority w:val="99"/>
    <w:pPr>
      <w:suppressAutoHyphens/>
    </w:pPr>
    <w:rPr>
      <w:rFonts w:ascii="Courier New" w:hAnsi="Courier New" w:cs="Courier New"/>
      <w:kern w:val="2"/>
      <w:sz w:val="20"/>
      <w:szCs w:val="20"/>
      <w:lang w:eastAsia="ar-SA"/>
    </w:rPr>
  </w:style>
  <w:style w:type="paragraph" w:customStyle="1" w:styleId="formattext">
    <w:name w:val="formattext"/>
    <w:basedOn w:val="a0"/>
    <w:pPr>
      <w:spacing w:before="100" w:beforeAutospacing="1" w:after="100" w:afterAutospacing="1"/>
    </w:pPr>
  </w:style>
  <w:style w:type="character" w:customStyle="1" w:styleId="22">
    <w:name w:val="Основной текст 2 Знак"/>
    <w:basedOn w:val="a1"/>
    <w:link w:val="21"/>
    <w:uiPriority w:val="99"/>
    <w:semiHidden/>
    <w:locked/>
    <w:rPr>
      <w:rFonts w:ascii="Times New Roman" w:hAnsi="Times New Roman" w:cs="Times New Roman"/>
      <w:sz w:val="24"/>
      <w:szCs w:val="24"/>
    </w:rPr>
  </w:style>
  <w:style w:type="character" w:customStyle="1" w:styleId="FontStyle18">
    <w:name w:val="Font Style18"/>
    <w:qFormat/>
    <w:rPr>
      <w:rFonts w:ascii="Times New Roman" w:hAnsi="Times New Roman"/>
      <w:sz w:val="22"/>
    </w:rPr>
  </w:style>
  <w:style w:type="character" w:customStyle="1" w:styleId="FontStyle13">
    <w:name w:val="Font Style13"/>
    <w:rPr>
      <w:rFonts w:ascii="Times New Roman" w:hAnsi="Times New Roman"/>
      <w:sz w:val="22"/>
    </w:rPr>
  </w:style>
  <w:style w:type="paragraph" w:customStyle="1" w:styleId="Head21">
    <w:name w:val="Head 2.1"/>
    <w:basedOn w:val="a0"/>
    <w:uiPriority w:val="99"/>
    <w:qFormat/>
    <w:pPr>
      <w:suppressAutoHyphens/>
      <w:overflowPunct w:val="0"/>
      <w:autoSpaceDE w:val="0"/>
      <w:jc w:val="center"/>
      <w:textAlignment w:val="baseline"/>
    </w:pPr>
    <w:rPr>
      <w:b/>
      <w:bCs/>
      <w:lang w:val="en-US" w:eastAsia="zh-CN"/>
    </w:rPr>
  </w:style>
  <w:style w:type="character" w:customStyle="1" w:styleId="afff4">
    <w:name w:val="Основной текст_"/>
    <w:link w:val="1b"/>
    <w:locked/>
    <w:rPr>
      <w:rFonts w:ascii="Times New Roman" w:hAnsi="Times New Roman"/>
      <w:shd w:val="clear" w:color="auto" w:fill="FFFFFF"/>
    </w:rPr>
  </w:style>
  <w:style w:type="paragraph" w:customStyle="1" w:styleId="1b">
    <w:name w:val="Основной текст1"/>
    <w:basedOn w:val="a0"/>
    <w:link w:val="afff4"/>
    <w:qFormat/>
    <w:pPr>
      <w:widowControl w:val="0"/>
      <w:shd w:val="clear" w:color="auto" w:fill="FFFFFF"/>
      <w:spacing w:after="660" w:line="317" w:lineRule="exact"/>
    </w:pPr>
    <w:rPr>
      <w:sz w:val="20"/>
      <w:szCs w:val="20"/>
    </w:rPr>
  </w:style>
  <w:style w:type="paragraph" w:customStyle="1" w:styleId="1c">
    <w:name w:val="Без интервала1"/>
    <w:link w:val="afff5"/>
    <w:uiPriority w:val="99"/>
    <w:rPr>
      <w:rFonts w:cs="Times New Roman"/>
      <w:sz w:val="22"/>
      <w:szCs w:val="22"/>
      <w:lang w:eastAsia="en-US"/>
    </w:rPr>
  </w:style>
  <w:style w:type="character" w:customStyle="1" w:styleId="afff5">
    <w:name w:val="Без интервала Знак"/>
    <w:link w:val="1c"/>
    <w:uiPriority w:val="99"/>
    <w:locked/>
    <w:rPr>
      <w:rFonts w:eastAsia="Times New Roman"/>
      <w:sz w:val="22"/>
      <w:lang w:eastAsia="en-US"/>
    </w:rPr>
  </w:style>
  <w:style w:type="paragraph" w:customStyle="1" w:styleId="39">
    <w:name w:val="Абзац списка3"/>
    <w:basedOn w:val="a0"/>
    <w:pPr>
      <w:ind w:left="720"/>
      <w:contextualSpacing/>
    </w:pPr>
    <w:rPr>
      <w:color w:val="000000"/>
    </w:rPr>
  </w:style>
  <w:style w:type="paragraph" w:customStyle="1" w:styleId="43">
    <w:name w:val="Название объекта4"/>
    <w:basedOn w:val="a0"/>
    <w:pPr>
      <w:jc w:val="center"/>
    </w:pPr>
    <w:rPr>
      <w:b/>
      <w:bCs/>
      <w:sz w:val="28"/>
      <w:szCs w:val="28"/>
      <w:lang w:eastAsia="zh-CN"/>
    </w:rPr>
  </w:style>
  <w:style w:type="paragraph" w:customStyle="1" w:styleId="240">
    <w:name w:val="Основной текст 24"/>
    <w:basedOn w:val="a0"/>
    <w:pPr>
      <w:spacing w:after="120" w:line="480" w:lineRule="auto"/>
    </w:pPr>
    <w:rPr>
      <w:sz w:val="20"/>
      <w:szCs w:val="20"/>
      <w:lang w:eastAsia="zh-CN"/>
    </w:rPr>
  </w:style>
  <w:style w:type="paragraph" w:customStyle="1" w:styleId="afff6">
    <w:name w:val="Обычный + по ширине"/>
    <w:basedOn w:val="a0"/>
    <w:qFormat/>
    <w:pPr>
      <w:jc w:val="both"/>
    </w:pPr>
  </w:style>
  <w:style w:type="paragraph" w:customStyle="1" w:styleId="VL">
    <w:name w:val="VL_Основной текст"/>
    <w:basedOn w:val="a0"/>
    <w:link w:val="VL0"/>
    <w:qFormat/>
    <w:pPr>
      <w:spacing w:before="240"/>
      <w:jc w:val="both"/>
    </w:pPr>
    <w:rPr>
      <w:rFonts w:ascii="Calibri" w:hAnsi="Calibri"/>
      <w:color w:val="1E0E01"/>
      <w:sz w:val="22"/>
      <w:szCs w:val="22"/>
      <w:lang w:eastAsia="en-US"/>
    </w:rPr>
  </w:style>
  <w:style w:type="character" w:customStyle="1" w:styleId="VL0">
    <w:name w:val="VL_Основной текст Знак"/>
    <w:link w:val="VL"/>
    <w:qFormat/>
    <w:locked/>
    <w:rPr>
      <w:color w:val="1E0E01"/>
      <w:sz w:val="22"/>
      <w:lang w:eastAsia="en-US"/>
    </w:rPr>
  </w:style>
  <w:style w:type="paragraph" w:customStyle="1" w:styleId="Style8">
    <w:name w:val="Style8"/>
    <w:basedOn w:val="a0"/>
    <w:qFormat/>
    <w:pPr>
      <w:widowControl w:val="0"/>
      <w:autoSpaceDE w:val="0"/>
      <w:autoSpaceDN w:val="0"/>
      <w:adjustRightInd w:val="0"/>
      <w:spacing w:line="319" w:lineRule="exact"/>
      <w:ind w:hanging="706"/>
      <w:jc w:val="both"/>
    </w:pPr>
  </w:style>
  <w:style w:type="paragraph" w:customStyle="1" w:styleId="afff7">
    <w:name w:val="???????"/>
    <w:uiPriority w:val="99"/>
    <w:qFormat/>
    <w:pPr>
      <w:widowControl w:val="0"/>
      <w:ind w:firstLine="720"/>
      <w:jc w:val="both"/>
    </w:pPr>
    <w:rPr>
      <w:rFonts w:ascii="Arial" w:hAnsi="Arial" w:cs="Times New Roman"/>
      <w:sz w:val="24"/>
    </w:rPr>
  </w:style>
  <w:style w:type="paragraph" w:customStyle="1" w:styleId="western">
    <w:name w:val="western"/>
    <w:basedOn w:val="a0"/>
    <w:qFormat/>
    <w:pPr>
      <w:spacing w:before="100" w:beforeAutospacing="1" w:after="100" w:afterAutospacing="1"/>
    </w:pPr>
  </w:style>
  <w:style w:type="paragraph" w:customStyle="1" w:styleId="Style4">
    <w:name w:val="Style4"/>
    <w:basedOn w:val="a0"/>
    <w:uiPriority w:val="99"/>
    <w:qFormat/>
    <w:pPr>
      <w:widowControl w:val="0"/>
      <w:autoSpaceDE w:val="0"/>
      <w:autoSpaceDN w:val="0"/>
      <w:adjustRightInd w:val="0"/>
      <w:spacing w:line="250" w:lineRule="exact"/>
      <w:jc w:val="both"/>
    </w:pPr>
  </w:style>
  <w:style w:type="paragraph" w:customStyle="1" w:styleId="Style9">
    <w:name w:val="Style9"/>
    <w:basedOn w:val="a0"/>
    <w:uiPriority w:val="99"/>
    <w:qFormat/>
    <w:pPr>
      <w:widowControl w:val="0"/>
      <w:autoSpaceDE w:val="0"/>
      <w:autoSpaceDN w:val="0"/>
      <w:adjustRightInd w:val="0"/>
      <w:spacing w:line="325" w:lineRule="exact"/>
      <w:ind w:firstLine="691"/>
      <w:jc w:val="both"/>
    </w:pPr>
  </w:style>
  <w:style w:type="paragraph" w:customStyle="1" w:styleId="CharChar">
    <w:name w:val="Char Char"/>
    <w:basedOn w:val="a0"/>
    <w:qFormat/>
    <w:pPr>
      <w:spacing w:before="100" w:beforeAutospacing="1" w:after="100" w:afterAutospacing="1"/>
      <w:jc w:val="both"/>
    </w:pPr>
    <w:rPr>
      <w:rFonts w:ascii="Tahoma" w:hAnsi="Tahoma"/>
      <w:sz w:val="20"/>
      <w:szCs w:val="20"/>
      <w:lang w:val="en-US" w:eastAsia="en-US"/>
    </w:rPr>
  </w:style>
  <w:style w:type="character" w:customStyle="1" w:styleId="FontStyle34">
    <w:name w:val="Font Style34"/>
    <w:qFormat/>
    <w:rPr>
      <w:rFonts w:ascii="Times New Roman" w:hAnsi="Times New Roman"/>
      <w:sz w:val="18"/>
    </w:rPr>
  </w:style>
  <w:style w:type="paragraph" w:customStyle="1" w:styleId="Style6">
    <w:name w:val="Style6"/>
    <w:basedOn w:val="a0"/>
    <w:qFormat/>
    <w:pPr>
      <w:widowControl w:val="0"/>
      <w:autoSpaceDE w:val="0"/>
      <w:autoSpaceDN w:val="0"/>
      <w:adjustRightInd w:val="0"/>
    </w:pPr>
    <w:rPr>
      <w:rFonts w:ascii="Arial" w:hAnsi="Arial" w:cs="Arial"/>
    </w:rPr>
  </w:style>
  <w:style w:type="character" w:customStyle="1" w:styleId="FontStyle25">
    <w:name w:val="Font Style25"/>
    <w:qFormat/>
    <w:rPr>
      <w:rFonts w:ascii="Times New Roman" w:hAnsi="Times New Roman"/>
      <w:sz w:val="20"/>
    </w:rPr>
  </w:style>
  <w:style w:type="character" w:customStyle="1" w:styleId="FontStyle30">
    <w:name w:val="Font Style30"/>
    <w:qFormat/>
    <w:rPr>
      <w:rFonts w:ascii="Times New Roman" w:hAnsi="Times New Roman"/>
      <w:b/>
      <w:sz w:val="18"/>
    </w:rPr>
  </w:style>
  <w:style w:type="character" w:customStyle="1" w:styleId="FontStyle17">
    <w:name w:val="Font Style17"/>
    <w:qFormat/>
    <w:rPr>
      <w:rFonts w:ascii="Times New Roman" w:hAnsi="Times New Roman"/>
      <w:sz w:val="22"/>
    </w:rPr>
  </w:style>
  <w:style w:type="paragraph" w:customStyle="1" w:styleId="3a">
    <w:name w:val="Основной текст3"/>
    <w:basedOn w:val="a0"/>
    <w:qFormat/>
    <w:pPr>
      <w:widowControl w:val="0"/>
      <w:shd w:val="clear" w:color="auto" w:fill="FFFFFF"/>
      <w:spacing w:after="240" w:line="271" w:lineRule="exact"/>
      <w:jc w:val="right"/>
    </w:pPr>
    <w:rPr>
      <w:rFonts w:ascii="Calibri" w:hAnsi="Calibri"/>
      <w:sz w:val="25"/>
      <w:szCs w:val="22"/>
      <w:lang w:eastAsia="en-US"/>
    </w:rPr>
  </w:style>
  <w:style w:type="character" w:customStyle="1" w:styleId="ae">
    <w:name w:val="Текст концевой сноски Знак"/>
    <w:basedOn w:val="a1"/>
    <w:link w:val="ad"/>
    <w:uiPriority w:val="99"/>
    <w:semiHidden/>
    <w:qFormat/>
    <w:locked/>
    <w:rPr>
      <w:rFonts w:ascii="Times New Roman" w:hAnsi="Times New Roman" w:cs="Times New Roman"/>
    </w:rPr>
  </w:style>
  <w:style w:type="paragraph" w:customStyle="1" w:styleId="3b">
    <w:name w:val="Стиль3 Знак Знак"/>
    <w:basedOn w:val="a0"/>
    <w:qFormat/>
    <w:pPr>
      <w:widowControl w:val="0"/>
      <w:tabs>
        <w:tab w:val="left" w:pos="1127"/>
        <w:tab w:val="left" w:pos="1492"/>
      </w:tabs>
      <w:ind w:left="900"/>
      <w:jc w:val="both"/>
    </w:pPr>
    <w:rPr>
      <w:szCs w:val="20"/>
      <w:lang w:eastAsia="ar-SA"/>
    </w:rPr>
  </w:style>
  <w:style w:type="paragraph" w:customStyle="1" w:styleId="Times-11-simple">
    <w:name w:val="Times-11-simple"/>
    <w:basedOn w:val="a0"/>
    <w:qFormat/>
    <w:rPr>
      <w:sz w:val="22"/>
      <w:szCs w:val="22"/>
      <w:lang w:eastAsia="ar-SA"/>
    </w:rPr>
  </w:style>
  <w:style w:type="paragraph" w:customStyle="1" w:styleId="2f">
    <w:name w:val="Абзац списка2"/>
    <w:basedOn w:val="a0"/>
    <w:qFormat/>
    <w:pPr>
      <w:suppressAutoHyphens/>
      <w:spacing w:after="200" w:line="276" w:lineRule="auto"/>
      <w:ind w:left="720"/>
    </w:pPr>
    <w:rPr>
      <w:rFonts w:ascii="Calibri" w:hAnsi="Calibri"/>
      <w:kern w:val="1"/>
      <w:sz w:val="22"/>
      <w:szCs w:val="22"/>
      <w:lang w:eastAsia="ar-SA"/>
    </w:rPr>
  </w:style>
  <w:style w:type="character" w:customStyle="1" w:styleId="fill">
    <w:name w:val="fill"/>
    <w:qFormat/>
    <w:rPr>
      <w:b/>
      <w:bCs/>
      <w:i/>
      <w:iCs/>
      <w:color w:val="FF0000"/>
    </w:rPr>
  </w:style>
  <w:style w:type="character" w:customStyle="1" w:styleId="29pt">
    <w:name w:val="Основной текст (2) + 9 pt"/>
    <w:qFormat/>
    <w:rPr>
      <w:rFonts w:ascii="Times New Roman" w:eastAsia="Times New Roman" w:hAnsi="Times New Roman" w:cs="Times New Roman"/>
      <w:color w:val="000000"/>
      <w:spacing w:val="0"/>
      <w:w w:val="100"/>
      <w:position w:val="0"/>
      <w:sz w:val="18"/>
      <w:szCs w:val="18"/>
      <w:u w:val="none"/>
      <w:lang w:val="ru-RU" w:eastAsia="ru-RU" w:bidi="ru-RU"/>
    </w:rPr>
  </w:style>
  <w:style w:type="character" w:customStyle="1" w:styleId="29pt0">
    <w:name w:val="Основной текст (2) + 9 pt;Полужирный"/>
    <w:qFormat/>
    <w:rPr>
      <w:rFonts w:ascii="Times New Roman" w:eastAsia="Times New Roman" w:hAnsi="Times New Roman" w:cs="Times New Roman"/>
      <w:b/>
      <w:bCs/>
      <w:color w:val="000000"/>
      <w:spacing w:val="0"/>
      <w:w w:val="100"/>
      <w:position w:val="0"/>
      <w:sz w:val="18"/>
      <w:szCs w:val="18"/>
      <w:u w:val="none"/>
      <w:lang w:val="ru-RU" w:eastAsia="ru-RU" w:bidi="ru-RU"/>
    </w:rPr>
  </w:style>
  <w:style w:type="paragraph" w:customStyle="1" w:styleId="afff8">
    <w:name w:val="Обычный.Нормальный абзац"/>
    <w:uiPriority w:val="99"/>
    <w:rsid w:val="00F72C5B"/>
    <w:pPr>
      <w:widowControl w:val="0"/>
      <w:suppressAutoHyphens/>
      <w:autoSpaceDE w:val="0"/>
      <w:ind w:firstLine="709"/>
      <w:jc w:val="both"/>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6639">
      <w:bodyDiv w:val="1"/>
      <w:marLeft w:val="0"/>
      <w:marRight w:val="0"/>
      <w:marTop w:val="0"/>
      <w:marBottom w:val="0"/>
      <w:divBdr>
        <w:top w:val="none" w:sz="0" w:space="0" w:color="auto"/>
        <w:left w:val="none" w:sz="0" w:space="0" w:color="auto"/>
        <w:bottom w:val="none" w:sz="0" w:space="0" w:color="auto"/>
        <w:right w:val="none" w:sz="0" w:space="0" w:color="auto"/>
      </w:divBdr>
    </w:div>
    <w:div w:id="174736547">
      <w:bodyDiv w:val="1"/>
      <w:marLeft w:val="0"/>
      <w:marRight w:val="0"/>
      <w:marTop w:val="0"/>
      <w:marBottom w:val="0"/>
      <w:divBdr>
        <w:top w:val="none" w:sz="0" w:space="0" w:color="auto"/>
        <w:left w:val="none" w:sz="0" w:space="0" w:color="auto"/>
        <w:bottom w:val="none" w:sz="0" w:space="0" w:color="auto"/>
        <w:right w:val="none" w:sz="0" w:space="0" w:color="auto"/>
      </w:divBdr>
    </w:div>
    <w:div w:id="287854860">
      <w:bodyDiv w:val="1"/>
      <w:marLeft w:val="0"/>
      <w:marRight w:val="0"/>
      <w:marTop w:val="0"/>
      <w:marBottom w:val="0"/>
      <w:divBdr>
        <w:top w:val="none" w:sz="0" w:space="0" w:color="auto"/>
        <w:left w:val="none" w:sz="0" w:space="0" w:color="auto"/>
        <w:bottom w:val="none" w:sz="0" w:space="0" w:color="auto"/>
        <w:right w:val="none" w:sz="0" w:space="0" w:color="auto"/>
      </w:divBdr>
    </w:div>
    <w:div w:id="407963730">
      <w:bodyDiv w:val="1"/>
      <w:marLeft w:val="0"/>
      <w:marRight w:val="0"/>
      <w:marTop w:val="0"/>
      <w:marBottom w:val="0"/>
      <w:divBdr>
        <w:top w:val="none" w:sz="0" w:space="0" w:color="auto"/>
        <w:left w:val="none" w:sz="0" w:space="0" w:color="auto"/>
        <w:bottom w:val="none" w:sz="0" w:space="0" w:color="auto"/>
        <w:right w:val="none" w:sz="0" w:space="0" w:color="auto"/>
      </w:divBdr>
    </w:div>
    <w:div w:id="766342555">
      <w:bodyDiv w:val="1"/>
      <w:marLeft w:val="0"/>
      <w:marRight w:val="0"/>
      <w:marTop w:val="0"/>
      <w:marBottom w:val="0"/>
      <w:divBdr>
        <w:top w:val="none" w:sz="0" w:space="0" w:color="auto"/>
        <w:left w:val="none" w:sz="0" w:space="0" w:color="auto"/>
        <w:bottom w:val="none" w:sz="0" w:space="0" w:color="auto"/>
        <w:right w:val="none" w:sz="0" w:space="0" w:color="auto"/>
      </w:divBdr>
    </w:div>
    <w:div w:id="877426232">
      <w:bodyDiv w:val="1"/>
      <w:marLeft w:val="0"/>
      <w:marRight w:val="0"/>
      <w:marTop w:val="0"/>
      <w:marBottom w:val="0"/>
      <w:divBdr>
        <w:top w:val="none" w:sz="0" w:space="0" w:color="auto"/>
        <w:left w:val="none" w:sz="0" w:space="0" w:color="auto"/>
        <w:bottom w:val="none" w:sz="0" w:space="0" w:color="auto"/>
        <w:right w:val="none" w:sz="0" w:space="0" w:color="auto"/>
      </w:divBdr>
    </w:div>
    <w:div w:id="1195390442">
      <w:bodyDiv w:val="1"/>
      <w:marLeft w:val="0"/>
      <w:marRight w:val="0"/>
      <w:marTop w:val="0"/>
      <w:marBottom w:val="0"/>
      <w:divBdr>
        <w:top w:val="none" w:sz="0" w:space="0" w:color="auto"/>
        <w:left w:val="none" w:sz="0" w:space="0" w:color="auto"/>
        <w:bottom w:val="none" w:sz="0" w:space="0" w:color="auto"/>
        <w:right w:val="none" w:sz="0" w:space="0" w:color="auto"/>
      </w:divBdr>
    </w:div>
    <w:div w:id="1441602514">
      <w:bodyDiv w:val="1"/>
      <w:marLeft w:val="0"/>
      <w:marRight w:val="0"/>
      <w:marTop w:val="0"/>
      <w:marBottom w:val="0"/>
      <w:divBdr>
        <w:top w:val="none" w:sz="0" w:space="0" w:color="auto"/>
        <w:left w:val="none" w:sz="0" w:space="0" w:color="auto"/>
        <w:bottom w:val="none" w:sz="0" w:space="0" w:color="auto"/>
        <w:right w:val="none" w:sz="0" w:space="0" w:color="auto"/>
      </w:divBdr>
    </w:div>
    <w:div w:id="2113090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C372785BA27387007F7092DEDD3147F2921A80F1FF712CDB8B3E6825EAE8F5DDF27588DDE9636967227B00700F3E83F93C0E5B0F2AFC599ZBx5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8C372785BA27387007F7092DEDD3147F2921A80F1FF712CDB8B3E6825EAE8F5DDF27588DDE9636927B27B00700F3E83F93C0E5B0F2AFC599ZBx5H" TargetMode="External"/><Relationship Id="rId4" Type="http://schemas.openxmlformats.org/officeDocument/2006/relationships/webSettings" Target="webSettings.xml"/><Relationship Id="rId9" Type="http://schemas.openxmlformats.org/officeDocument/2006/relationships/hyperlink" Target="consultantplus://offline/ref=8C372785BA27387007F7092DEDD3147F2921A80F1FF712CDB8B3E6825EAE8F5DDF27588DDE96329F7F27B00700F3E83F93C0E5B0F2AFC599ZBx5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13</Pages>
  <Words>4957</Words>
  <Characters>28255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ФКУ "ЦХиСО МВД по Республике Адыгея"</dc:creator>
  <cp:lastModifiedBy>user</cp:lastModifiedBy>
  <cp:revision>18</cp:revision>
  <cp:lastPrinted>2020-09-24T05:35:00Z</cp:lastPrinted>
  <dcterms:created xsi:type="dcterms:W3CDTF">2025-05-12T07:43:00Z</dcterms:created>
  <dcterms:modified xsi:type="dcterms:W3CDTF">2026-08-20T02:39:00Z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5F9AEA5E3A9C4FC3A1665CCAF1B80E2F</vt:lpwstr>
  </property>
</Properties>
</file>