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r w:rsidRPr="00A14008">
        <w:rPr>
          <w:rFonts w:ascii="Times New Roman" w:eastAsia="Lucida Sans Unicode" w:hAnsi="Times New Roman" w:cs="Times New Roman"/>
          <w:b/>
          <w:kern w:val="3"/>
          <w:lang w:eastAsia="zh-CN" w:bidi="hi-IN"/>
        </w:rPr>
        <w:t xml:space="preserve">Договор поставки № </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AE1E1F">
        <w:rPr>
          <w:rFonts w:ascii="Times New Roman" w:eastAsia="Lucida Sans Unicode" w:hAnsi="Times New Roman" w:cs="Times New Roman"/>
          <w:kern w:val="3"/>
          <w:lang w:eastAsia="zh-CN" w:bidi="hi-IN"/>
        </w:rPr>
        <w:t>______</w:t>
      </w:r>
      <w:r w:rsidR="00F07158" w:rsidRPr="00A14008">
        <w:rPr>
          <w:rFonts w:ascii="Times New Roman" w:eastAsia="Lucida Sans Unicode" w:hAnsi="Times New Roman" w:cs="Times New Roman"/>
          <w:kern w:val="3"/>
          <w:lang w:eastAsia="zh-CN" w:bidi="hi-IN"/>
        </w:rPr>
        <w:t xml:space="preserve">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044DCD"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044DCD">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044DCD">
        <w:rPr>
          <w:rFonts w:ascii="Times New Roman" w:eastAsia="Lucida Sans Unicode" w:hAnsi="Times New Roman" w:cs="Times New Roman"/>
          <w:kern w:val="3"/>
          <w:lang w:eastAsia="zh-CN" w:bidi="hi-IN"/>
        </w:rPr>
        <w:t>, именуемое в дальнейшем «Заказчик» в лице директора</w:t>
      </w:r>
      <w:r w:rsidRPr="00044DCD">
        <w:rPr>
          <w:rFonts w:ascii="Times New Roman" w:eastAsia="Lucida Sans Unicode" w:hAnsi="Times New Roman" w:cs="Times New Roman"/>
          <w:b/>
          <w:bCs/>
          <w:kern w:val="3"/>
          <w:lang w:eastAsia="zh-CN" w:bidi="hi-IN"/>
        </w:rPr>
        <w:t xml:space="preserve"> Хохловой Татьяны Вениаминовны</w:t>
      </w:r>
      <w:r w:rsidRPr="00044DCD">
        <w:rPr>
          <w:rFonts w:ascii="Times New Roman" w:eastAsia="Lucida Sans Unicode" w:hAnsi="Times New Roman" w:cs="Times New Roman"/>
          <w:kern w:val="3"/>
          <w:lang w:eastAsia="zh-CN" w:bidi="hi-IN"/>
        </w:rPr>
        <w:t>, действующего на основании Устава и</w:t>
      </w:r>
      <w:r w:rsidRPr="00044DCD">
        <w:rPr>
          <w:rFonts w:ascii="Times New Roman" w:eastAsiaTheme="minorEastAsia" w:hAnsi="Times New Roman" w:cs="Times New Roman"/>
          <w:b/>
          <w:lang w:eastAsia="zh-CN"/>
        </w:rPr>
        <w:t xml:space="preserve"> </w:t>
      </w:r>
      <w:r w:rsidR="00AE1E1F">
        <w:rPr>
          <w:rFonts w:ascii="Times New Roman" w:eastAsiaTheme="minorEastAsia" w:hAnsi="Times New Roman" w:cs="Times New Roman"/>
          <w:b/>
          <w:lang w:eastAsia="zh-CN"/>
        </w:rPr>
        <w:t>___________</w:t>
      </w:r>
      <w:r w:rsidRPr="00044DCD">
        <w:rPr>
          <w:rFonts w:ascii="Times New Roman" w:eastAsiaTheme="minorEastAsia" w:hAnsi="Times New Roman" w:cs="Times New Roman"/>
          <w:lang w:eastAsia="zh-CN"/>
        </w:rPr>
        <w:t>,</w:t>
      </w:r>
      <w:r w:rsidR="00385C02" w:rsidRPr="00044DCD">
        <w:rPr>
          <w:rFonts w:ascii="Times New Roman" w:eastAsiaTheme="minorEastAsia" w:hAnsi="Times New Roman" w:cs="Times New Roman"/>
          <w:lang w:eastAsia="zh-CN"/>
        </w:rPr>
        <w:t xml:space="preserve"> </w:t>
      </w:r>
      <w:r w:rsidRPr="00044DCD">
        <w:rPr>
          <w:rFonts w:ascii="Times New Roman" w:eastAsia="Calibri" w:hAnsi="Times New Roman" w:cs="Times New Roman"/>
          <w:lang w:eastAsia="ru-RU"/>
        </w:rPr>
        <w:t>действующ</w:t>
      </w:r>
      <w:r w:rsidR="00044DCD" w:rsidRPr="00044DCD">
        <w:rPr>
          <w:rFonts w:ascii="Times New Roman" w:eastAsia="Calibri" w:hAnsi="Times New Roman" w:cs="Times New Roman"/>
          <w:lang w:eastAsia="ru-RU"/>
        </w:rPr>
        <w:t>ий на основании</w:t>
      </w:r>
      <w:r w:rsidR="00044DCD" w:rsidRPr="00044DCD">
        <w:rPr>
          <w:rFonts w:ascii="Times New Roman" w:hAnsi="Times New Roman" w:cs="Times New Roman"/>
        </w:rPr>
        <w:t xml:space="preserve"> </w:t>
      </w:r>
      <w:r w:rsidR="00AE1E1F">
        <w:rPr>
          <w:rFonts w:ascii="Times New Roman" w:eastAsia="Calibri" w:hAnsi="Times New Roman" w:cs="Times New Roman"/>
          <w:lang w:eastAsia="ru-RU"/>
        </w:rPr>
        <w:t>______________</w:t>
      </w:r>
      <w:r w:rsidR="00044DCD" w:rsidRPr="00044DCD">
        <w:rPr>
          <w:rFonts w:ascii="Times New Roman" w:hAnsi="Times New Roman" w:cs="Times New Roman"/>
          <w:color w:val="111111"/>
          <w:shd w:val="clear" w:color="auto" w:fill="FFFFFF"/>
        </w:rPr>
        <w:t>,</w:t>
      </w:r>
      <w:r w:rsidR="00044DCD" w:rsidRPr="00044DCD">
        <w:rPr>
          <w:rFonts w:ascii="Times New Roman" w:hAnsi="Times New Roman" w:cs="Times New Roman"/>
        </w:rPr>
        <w:t xml:space="preserve"> </w:t>
      </w:r>
      <w:r w:rsidR="00044DCD" w:rsidRPr="00044DCD">
        <w:rPr>
          <w:rFonts w:ascii="Times New Roman" w:hAnsi="Times New Roman" w:cs="Times New Roman"/>
          <w:color w:val="111111"/>
          <w:shd w:val="clear" w:color="auto" w:fill="FFFFFF"/>
        </w:rPr>
        <w:t>именуемый в дальнейшем «Поставщик»,</w:t>
      </w:r>
      <w:r w:rsidRPr="00044DCD">
        <w:rPr>
          <w:rFonts w:ascii="Times New Roman" w:eastAsia="Calibri" w:hAnsi="Times New Roman" w:cs="Times New Roman"/>
          <w:lang w:eastAsia="ru-RU"/>
        </w:rPr>
        <w:t xml:space="preserve"> </w:t>
      </w:r>
      <w:r w:rsidRPr="00044DCD">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044DCD">
        <w:rPr>
          <w:rFonts w:ascii="Times New Roman" w:eastAsiaTheme="minorEastAsia" w:hAnsi="Times New Roman" w:cs="Times New Roman"/>
          <w:lang w:eastAsia="ru-RU"/>
        </w:rPr>
        <w:t>в соответствии с пунктом 5</w:t>
      </w:r>
      <w:r w:rsidRPr="00044DCD">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044DCD">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1"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1"/>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2"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AE1E1F">
        <w:rPr>
          <w:rFonts w:ascii="Times New Roman" w:eastAsia="Times New Roman" w:hAnsi="Times New Roman" w:cs="Times New Roman"/>
          <w:b/>
          <w:bCs/>
          <w:lang w:eastAsia="ru-RU"/>
        </w:rPr>
        <w:t>________</w:t>
      </w:r>
      <w:r w:rsidR="00F07158" w:rsidRPr="00A14008">
        <w:rPr>
          <w:rFonts w:ascii="Times New Roman" w:eastAsia="Times New Roman" w:hAnsi="Times New Roman" w:cs="Times New Roman"/>
          <w:b/>
          <w:bCs/>
          <w:lang w:eastAsia="ru-RU"/>
        </w:rPr>
        <w:t xml:space="preserve"> (</w:t>
      </w:r>
      <w:r w:rsidR="00AE1E1F">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AE1E1F">
        <w:rPr>
          <w:rFonts w:ascii="Times New Roman" w:eastAsia="Times New Roman" w:hAnsi="Times New Roman" w:cs="Times New Roman"/>
          <w:b/>
          <w:bCs/>
          <w:lang w:eastAsia="ru-RU"/>
        </w:rPr>
        <w:t>____</w:t>
      </w:r>
      <w:r w:rsidR="00385C02">
        <w:rPr>
          <w:rFonts w:ascii="Times New Roman" w:eastAsia="Times New Roman" w:hAnsi="Times New Roman" w:cs="Times New Roman"/>
          <w:b/>
          <w:bCs/>
          <w:lang w:eastAsia="ru-RU"/>
        </w:rPr>
        <w:t xml:space="preserve"> </w:t>
      </w:r>
      <w:r w:rsidR="00F07158" w:rsidRPr="00A14008">
        <w:rPr>
          <w:rFonts w:ascii="Times New Roman" w:eastAsia="Times New Roman" w:hAnsi="Times New Roman" w:cs="Times New Roman"/>
          <w:b/>
          <w:bCs/>
          <w:lang w:eastAsia="ru-RU"/>
        </w:rPr>
        <w:t xml:space="preserve">копеек, </w:t>
      </w:r>
      <w:r w:rsidR="00AE1E1F" w:rsidRPr="00F35750">
        <w:rPr>
          <w:rFonts w:ascii="Times New Roman" w:eastAsia="Times New Roman" w:hAnsi="Times New Roman" w:cs="Times New Roman"/>
          <w:b/>
          <w:bCs/>
          <w:color w:val="FF0000"/>
          <w:lang w:eastAsia="ru-RU"/>
        </w:rPr>
        <w:t>в том числе НДС/</w:t>
      </w:r>
      <w:r w:rsidR="00E45B36" w:rsidRPr="00F35750">
        <w:rPr>
          <w:rFonts w:ascii="Times New Roman" w:eastAsia="Times New Roman" w:hAnsi="Times New Roman" w:cs="Times New Roman"/>
          <w:b/>
          <w:bCs/>
          <w:color w:val="FF0000"/>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товарн</w:t>
      </w:r>
      <w:r w:rsidR="00746459" w:rsidRPr="00A14008">
        <w:rPr>
          <w:rFonts w:ascii="Times New Roman" w:eastAsia="Times New Roman" w:hAnsi="Times New Roman" w:cs="Times New Roman"/>
          <w:bCs/>
          <w:lang w:eastAsia="ar-SA"/>
        </w:rPr>
        <w:t>ой</w:t>
      </w:r>
      <w:r w:rsidRPr="00A14008">
        <w:rPr>
          <w:rFonts w:ascii="Times New Roman" w:eastAsia="Times New Roman" w:hAnsi="Times New Roman" w:cs="Times New Roman"/>
          <w:bCs/>
          <w:lang w:eastAsia="ar-SA"/>
        </w:rPr>
        <w:t xml:space="preserve"> накладн</w:t>
      </w:r>
      <w:r w:rsidR="00746459" w:rsidRPr="00A14008">
        <w:rPr>
          <w:rFonts w:ascii="Times New Roman" w:eastAsia="Times New Roman" w:hAnsi="Times New Roman" w:cs="Times New Roman"/>
          <w:bCs/>
          <w:lang w:eastAsia="ar-SA"/>
        </w:rPr>
        <w:t>ой</w:t>
      </w:r>
      <w:r w:rsidRPr="00A14008">
        <w:rPr>
          <w:rFonts w:ascii="Times New Roman" w:eastAsia="Times New Roman" w:hAnsi="Times New Roman" w:cs="Times New Roman"/>
          <w:bCs/>
          <w:lang w:eastAsia="ar-SA"/>
        </w:rPr>
        <w:t xml:space="preserve"> (</w:t>
      </w:r>
      <w:r w:rsidR="00746459" w:rsidRPr="00A14008">
        <w:rPr>
          <w:rFonts w:ascii="Times New Roman" w:eastAsia="Times New Roman" w:hAnsi="Times New Roman" w:cs="Times New Roman"/>
          <w:bCs/>
          <w:lang w:eastAsia="ar-SA"/>
        </w:rPr>
        <w:t>универсального передаточного документа</w:t>
      </w:r>
      <w:r w:rsidRPr="00A14008">
        <w:rPr>
          <w:rFonts w:ascii="Times New Roman" w:eastAsia="Times New Roman" w:hAnsi="Times New Roman" w:cs="Times New Roman"/>
          <w:bCs/>
          <w:lang w:eastAsia="ar-SA"/>
        </w:rPr>
        <w:t>) представителем Заказчика.</w:t>
      </w:r>
    </w:p>
    <w:p w:rsidR="00F07158" w:rsidRPr="00A14008"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2"/>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4B7863">
      <w:pPr>
        <w:pStyle w:val="2"/>
        <w:numPr>
          <w:ilvl w:val="0"/>
          <w:numId w:val="0"/>
        </w:numPr>
        <w:spacing w:before="0" w:after="0"/>
        <w:ind w:left="709"/>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70005F">
        <w:rPr>
          <w:b/>
          <w:szCs w:val="22"/>
          <w:highlight w:val="yellow"/>
        </w:rPr>
        <w:t>до</w:t>
      </w:r>
      <w:r w:rsidR="001714B3" w:rsidRPr="006B45B8">
        <w:rPr>
          <w:b/>
          <w:szCs w:val="22"/>
          <w:highlight w:val="yellow"/>
        </w:rPr>
        <w:t xml:space="preserve"> </w:t>
      </w:r>
      <w:r w:rsidR="00AE1E1F">
        <w:rPr>
          <w:b/>
          <w:szCs w:val="22"/>
          <w:highlight w:val="yellow"/>
        </w:rPr>
        <w:t>25</w:t>
      </w:r>
      <w:r w:rsidR="00385C02" w:rsidRPr="006B45B8">
        <w:rPr>
          <w:b/>
          <w:szCs w:val="22"/>
          <w:highlight w:val="yellow"/>
        </w:rPr>
        <w:t xml:space="preserve"> </w:t>
      </w:r>
      <w:r w:rsidR="004C0A23">
        <w:rPr>
          <w:b/>
          <w:szCs w:val="22"/>
          <w:highlight w:val="yellow"/>
        </w:rPr>
        <w:t>сентября</w:t>
      </w:r>
      <w:r w:rsidR="001714B3" w:rsidRPr="006B45B8">
        <w:rPr>
          <w:b/>
          <w:szCs w:val="22"/>
          <w:highlight w:val="yellow"/>
        </w:rPr>
        <w:t xml:space="preserve"> 2026 года</w:t>
      </w:r>
      <w:r w:rsidR="001714B3" w:rsidRPr="00A14008">
        <w:rPr>
          <w:b/>
          <w:szCs w:val="22"/>
          <w:highlight w:val="yellow"/>
        </w:rPr>
        <w:t>.</w:t>
      </w:r>
    </w:p>
    <w:p w:rsidR="00F07158" w:rsidRPr="00A14008"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4C0A23" w:rsidRDefault="00F07158" w:rsidP="004B7863">
      <w:pPr>
        <w:tabs>
          <w:tab w:val="left" w:pos="1354"/>
        </w:tabs>
        <w:autoSpaceDE w:val="0"/>
        <w:spacing w:after="0" w:line="276" w:lineRule="auto"/>
        <w:ind w:firstLine="709"/>
        <w:jc w:val="both"/>
        <w:rPr>
          <w:rFonts w:ascii="Times New Roman" w:eastAsiaTheme="minorEastAsia" w:hAnsi="Times New Roman" w:cs="Times New Roman"/>
          <w:color w:val="FF0000"/>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w:t>
      </w:r>
      <w:r w:rsidRPr="0058717F">
        <w:rPr>
          <w:rFonts w:ascii="Times New Roman" w:eastAsiaTheme="minorEastAsia" w:hAnsi="Times New Roman" w:cs="Times New Roman"/>
          <w:color w:val="0D0D0D" w:themeColor="text1" w:themeTint="F2"/>
          <w:lang w:eastAsia="ar-SA"/>
        </w:rPr>
        <w:t>товарной накладной</w:t>
      </w:r>
      <w:r w:rsidR="00AE1E1F">
        <w:rPr>
          <w:rFonts w:ascii="Times New Roman" w:eastAsiaTheme="minorEastAsia" w:hAnsi="Times New Roman" w:cs="Times New Roman"/>
          <w:color w:val="0D0D0D" w:themeColor="text1" w:themeTint="F2"/>
          <w:lang w:eastAsia="ar-SA"/>
        </w:rPr>
        <w:t xml:space="preserve"> (универсального передаточного документа)</w:t>
      </w:r>
      <w:r w:rsidRPr="0058717F">
        <w:rPr>
          <w:rFonts w:ascii="Times New Roman" w:eastAsiaTheme="minorEastAsia" w:hAnsi="Times New Roman" w:cs="Times New Roman"/>
          <w:color w:val="0D0D0D" w:themeColor="text1" w:themeTint="F2"/>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3"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3"/>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4"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6"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6"/>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7"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7"/>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8"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9"/>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0"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 xml:space="preserve">на основании подписанной сторонами </w:t>
      </w:r>
      <w:r w:rsidR="00746459" w:rsidRPr="0058717F">
        <w:rPr>
          <w:rFonts w:ascii="Times New Roman" w:hAnsi="Times New Roman" w:cs="Times New Roman"/>
          <w:color w:val="0D0D0D" w:themeColor="text1" w:themeTint="F2"/>
        </w:rPr>
        <w:t xml:space="preserve">товарной </w:t>
      </w:r>
      <w:r w:rsidR="0058717F" w:rsidRPr="0058717F">
        <w:rPr>
          <w:rFonts w:ascii="Times New Roman" w:hAnsi="Times New Roman" w:cs="Times New Roman"/>
          <w:color w:val="0D0D0D" w:themeColor="text1" w:themeTint="F2"/>
        </w:rPr>
        <w:t>накладной</w:t>
      </w:r>
      <w:r w:rsidR="00AE1E1F">
        <w:rPr>
          <w:rFonts w:ascii="Times New Roman" w:hAnsi="Times New Roman" w:cs="Times New Roman"/>
          <w:color w:val="0D0D0D" w:themeColor="text1" w:themeTint="F2"/>
        </w:rPr>
        <w:t xml:space="preserve"> (универсального передаточного документа)</w:t>
      </w:r>
      <w:r w:rsidR="0058717F" w:rsidRPr="0058717F">
        <w:rPr>
          <w:rFonts w:ascii="Times New Roman" w:hAnsi="Times New Roman" w:cs="Times New Roman"/>
          <w:color w:val="0D0D0D" w:themeColor="text1" w:themeTint="F2"/>
        </w:rPr>
        <w:t xml:space="preserve">, </w:t>
      </w:r>
      <w:r w:rsidR="00746459" w:rsidRPr="00A14008">
        <w:rPr>
          <w:rFonts w:ascii="Times New Roman" w:hAnsi="Times New Roman" w:cs="Times New Roman"/>
        </w:rPr>
        <w:t>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1"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1"/>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2"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F07158" w:rsidRPr="00A14008" w:rsidRDefault="004B7863" w:rsidP="004B7863">
      <w:pPr>
        <w:pStyle w:val="a4"/>
        <w:spacing w:after="0" w:line="276" w:lineRule="auto"/>
        <w:ind w:left="0" w:firstLine="709"/>
        <w:jc w:val="both"/>
        <w:outlineLvl w:val="1"/>
        <w:rPr>
          <w:rFonts w:ascii="Times New Roman" w:eastAsia="Times New Roman" w:hAnsi="Times New Roman" w:cs="Times New Roman"/>
          <w:lang w:eastAsia="ar-SA"/>
        </w:rPr>
      </w:pPr>
      <w:r w:rsidRPr="00A14008">
        <w:rPr>
          <w:rFonts w:ascii="Times New Roman" w:eastAsia="Times New Roman" w:hAnsi="Times New Roman" w:cs="Times New Roman"/>
          <w:lang w:eastAsia="ar-SA"/>
        </w:rPr>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2"/>
    </w:p>
    <w:p w:rsidR="00655A32" w:rsidRPr="00A14008" w:rsidRDefault="004C0A23" w:rsidP="00655A32">
      <w:pPr>
        <w:tabs>
          <w:tab w:val="left" w:pos="1056"/>
        </w:tabs>
        <w:autoSpaceDE w:val="0"/>
        <w:spacing w:after="0" w:line="276" w:lineRule="auto"/>
        <w:ind w:firstLine="709"/>
        <w:jc w:val="both"/>
        <w:rPr>
          <w:rFonts w:ascii="Times New Roman" w:eastAsiaTheme="minorEastAsia" w:hAnsi="Times New Roman" w:cs="Times New Roman"/>
          <w:lang w:eastAsia="ar-SA"/>
        </w:rPr>
      </w:pPr>
      <w:r>
        <w:rPr>
          <w:rFonts w:ascii="Times New Roman" w:eastAsiaTheme="minorEastAsia" w:hAnsi="Times New Roman" w:cs="Times New Roman"/>
          <w:lang w:eastAsia="ar-SA"/>
        </w:rPr>
        <w:t>6.4</w:t>
      </w:r>
      <w:r w:rsidR="00655A32" w:rsidRPr="00A14008">
        <w:rPr>
          <w:rFonts w:ascii="Times New Roman" w:eastAsiaTheme="minorEastAsia" w:hAnsi="Times New Roman" w:cs="Times New Roman"/>
          <w:lang w:eastAsia="ar-SA"/>
        </w:rPr>
        <w:t>. Гарантии Поставщика и гарантийные обязательства:</w:t>
      </w:r>
    </w:p>
    <w:p w:rsidR="00655A32" w:rsidRPr="00A14008" w:rsidRDefault="004C0A23" w:rsidP="00655A32">
      <w:pPr>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6.4.1</w:t>
      </w:r>
      <w:r w:rsidR="00655A32" w:rsidRPr="00A14008">
        <w:rPr>
          <w:rFonts w:ascii="Times New Roman" w:eastAsiaTheme="minorEastAsia" w:hAnsi="Times New Roman" w:cs="Times New Roman"/>
          <w:lang w:eastAsia="ru-RU"/>
        </w:rPr>
        <w:t>. Поставщик гарантирует, что Товар передается свободным от третьих лиц и не является предметом залога, ареста или иного обременения.</w:t>
      </w:r>
    </w:p>
    <w:p w:rsidR="00655A32" w:rsidRPr="00A14008" w:rsidRDefault="004C0A23" w:rsidP="00655A32">
      <w:pPr>
        <w:autoSpaceDE w:val="0"/>
        <w:adjustRightInd w:val="0"/>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6.4.2</w:t>
      </w:r>
      <w:r w:rsidR="00655A32" w:rsidRPr="00A14008">
        <w:rPr>
          <w:rFonts w:ascii="Times New Roman" w:eastAsiaTheme="minorEastAsia" w:hAnsi="Times New Roman" w:cs="Times New Roman"/>
          <w:lang w:eastAsia="ru-RU"/>
        </w:rPr>
        <w:t>. Поставщик гарантирует:</w:t>
      </w:r>
    </w:p>
    <w:p w:rsidR="00655A32" w:rsidRPr="00A14008" w:rsidRDefault="00655A32" w:rsidP="00655A32">
      <w:pPr>
        <w:tabs>
          <w:tab w:val="left" w:pos="835"/>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lastRenderedPageBreak/>
        <w:t>Полное соответствие поставляемого Товара условиям настоящего Договора.</w:t>
      </w:r>
    </w:p>
    <w:p w:rsidR="00655A32" w:rsidRPr="00A14008" w:rsidRDefault="00290B07" w:rsidP="00655A32">
      <w:pPr>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Д</w:t>
      </w:r>
      <w:r w:rsidR="00655A32" w:rsidRPr="00A14008">
        <w:rPr>
          <w:rFonts w:ascii="Times New Roman" w:eastAsiaTheme="minorEastAsia" w:hAnsi="Times New Roman" w:cs="Times New Roman"/>
          <w:lang w:eastAsia="ru-RU"/>
        </w:rPr>
        <w:t xml:space="preserve">ефектный Товар возвращается Поставщику за его счет в течение 30 календарных дней. Все расходы, связанные с возвратом или заменой, оплачиваются Поставщиком. </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3" w:name="bookmark3"/>
      <w:r w:rsidRPr="00A14008">
        <w:rPr>
          <w:rFonts w:ascii="Times New Roman" w:eastAsia="Times New Roman" w:hAnsi="Times New Roman" w:cs="Times New Roman"/>
          <w:bCs/>
          <w:lang w:eastAsia="ru-RU"/>
        </w:rPr>
        <w:t>7.1.Заказчик вправе:</w:t>
      </w:r>
      <w:bookmarkEnd w:id="13"/>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7.1.6. </w:t>
      </w:r>
      <w:r w:rsidRPr="00A14008">
        <w:rPr>
          <w:rFonts w:ascii="Times New Roman" w:eastAsiaTheme="minorEastAsia" w:hAnsi="Times New Roman" w:cs="Times New Roman"/>
          <w:bCs/>
          <w:lang w:eastAsia="ru-RU"/>
        </w:rPr>
        <w:t xml:space="preserve">Осуществлять удержание суммы неисполненных Поставщиком требований об уплате неустоек (штрафов, пеней) установленных разделом </w:t>
      </w:r>
      <w:r w:rsidR="00B01F74" w:rsidRPr="00A14008">
        <w:rPr>
          <w:rFonts w:ascii="Times New Roman" w:eastAsiaTheme="minorEastAsia" w:hAnsi="Times New Roman" w:cs="Times New Roman"/>
          <w:bCs/>
          <w:lang w:eastAsia="ru-RU"/>
        </w:rPr>
        <w:t>8</w:t>
      </w:r>
      <w:r w:rsidRPr="00A14008">
        <w:rPr>
          <w:rFonts w:ascii="Times New Roman" w:eastAsiaTheme="minorEastAsia" w:hAnsi="Times New Roman" w:cs="Times New Roman"/>
          <w:bCs/>
          <w:lang w:eastAsia="ru-RU"/>
        </w:rPr>
        <w:t xml:space="preserve"> договора путем удержания из суммы, подлежащей оплате Поставщику. При этом Поставщик вправе оспорить как удержание, так и его размер в судебном порядке.</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4" w:name="bookmark5"/>
      <w:r w:rsidRPr="00A14008">
        <w:rPr>
          <w:rFonts w:ascii="Times New Roman" w:eastAsiaTheme="minorEastAsia" w:hAnsi="Times New Roman" w:cs="Times New Roman"/>
          <w:bCs/>
          <w:lang w:eastAsia="ru-RU"/>
        </w:rPr>
        <w:t>7.4. Поставщик обязан:</w:t>
      </w:r>
      <w:bookmarkEnd w:id="14"/>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w:t>
      </w:r>
      <w:r w:rsidRPr="00A14008">
        <w:rPr>
          <w:rFonts w:ascii="Times New Roman" w:eastAsia="Times New Roman" w:hAnsi="Times New Roman" w:cs="Times New Roman"/>
          <w:color w:val="000000"/>
          <w:lang w:eastAsia="ru-RU"/>
        </w:rPr>
        <w:lastRenderedPageBreak/>
        <w:t xml:space="preserve">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5"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19" w:name="_ref_1479603"/>
      <w:r w:rsidRPr="00A14008">
        <w:rPr>
          <w:sz w:val="22"/>
          <w:szCs w:val="22"/>
        </w:rPr>
        <w:t>Р</w:t>
      </w:r>
      <w:bookmarkEnd w:id="19"/>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0"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0"/>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1"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2"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5"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6"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6"/>
      <w:r w:rsidRPr="00A14008">
        <w:rPr>
          <w:rFonts w:ascii="Times New Roman" w:eastAsia="Times New Roman" w:hAnsi="Times New Roman" w:cs="Times New Roman"/>
          <w:b/>
          <w:bCs/>
          <w:lang w:eastAsia="ru-RU"/>
        </w:rPr>
        <w:t>АКЛЮЧИТЕЛЬНЫЕ ПОЛОЖЕНИЯ</w:t>
      </w:r>
      <w:bookmarkStart w:id="27" w:name="_ref_1438049"/>
    </w:p>
    <w:p w:rsidR="00F07158" w:rsidRPr="00A14008"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Договор действует по "3</w:t>
      </w:r>
      <w:r w:rsidR="004C0A23">
        <w:rPr>
          <w:rFonts w:ascii="Times New Roman" w:eastAsia="Times New Roman" w:hAnsi="Times New Roman" w:cs="Times New Roman"/>
          <w:bCs/>
          <w:lang w:eastAsia="ru-RU"/>
        </w:rPr>
        <w:t>0</w:t>
      </w:r>
      <w:r w:rsidR="00BE61B8" w:rsidRPr="00A14008">
        <w:rPr>
          <w:rFonts w:ascii="Times New Roman" w:eastAsia="Times New Roman" w:hAnsi="Times New Roman" w:cs="Times New Roman"/>
          <w:bCs/>
          <w:lang w:eastAsia="ru-RU"/>
        </w:rPr>
        <w:t xml:space="preserve">" </w:t>
      </w:r>
      <w:r w:rsidR="004C0A23">
        <w:rPr>
          <w:rFonts w:ascii="Times New Roman" w:eastAsia="Times New Roman" w:hAnsi="Times New Roman" w:cs="Times New Roman"/>
          <w:bCs/>
          <w:lang w:eastAsia="ru-RU"/>
        </w:rPr>
        <w:t>октября</w:t>
      </w:r>
      <w:r w:rsidR="00393E47" w:rsidRPr="00A14008">
        <w:rPr>
          <w:rFonts w:ascii="Times New Roman" w:eastAsia="Times New Roman" w:hAnsi="Times New Roman" w:cs="Times New Roman"/>
          <w:bCs/>
          <w:lang w:eastAsia="ru-RU"/>
        </w:rPr>
        <w:t xml:space="preserve"> 2026</w:t>
      </w:r>
      <w:r w:rsidR="00F07158" w:rsidRPr="00A14008">
        <w:rPr>
          <w:rFonts w:ascii="Times New Roman" w:eastAsia="Times New Roman" w:hAnsi="Times New Roman" w:cs="Times New Roman"/>
          <w:bCs/>
          <w:lang w:eastAsia="ru-RU"/>
        </w:rPr>
        <w:t xml:space="preserve"> г. включительно</w:t>
      </w:r>
      <w:bookmarkEnd w:id="27"/>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обязательств сторон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8" w:name="_ref_1438048"/>
      <w:r w:rsidRPr="00A14008">
        <w:rPr>
          <w:rFonts w:ascii="Times New Roman" w:eastAsia="Times New Roman" w:hAnsi="Times New Roman" w:cs="Times New Roman"/>
          <w:bCs/>
          <w:lang w:eastAsia="ru-RU"/>
        </w:rPr>
        <w:t xml:space="preserve"> Договор вступает в силу и становится обязательным для сторон с момента его заключения.</w:t>
      </w:r>
      <w:bookmarkEnd w:id="2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29"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0"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2"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3" w:name="_ref_1445729"/>
      <w:bookmarkEnd w:id="32"/>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3"/>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счет, товарная накладная</w:t>
      </w:r>
      <w:r w:rsidR="004C0A23">
        <w:rPr>
          <w:rFonts w:ascii="Times New Roman" w:eastAsia="Times New Roman" w:hAnsi="Times New Roman" w:cs="Times New Roman"/>
          <w:color w:val="000000" w:themeColor="text1"/>
          <w:lang w:eastAsia="ar-SA"/>
        </w:rPr>
        <w:t xml:space="preserve"> или УПД</w:t>
      </w:r>
      <w:r w:rsidRPr="00A14008">
        <w:rPr>
          <w:rFonts w:ascii="Times New Roman" w:eastAsia="Times New Roman" w:hAnsi="Times New Roman" w:cs="Times New Roman"/>
          <w:color w:val="000000" w:themeColor="text1"/>
          <w:lang w:eastAsia="ar-SA"/>
        </w:rPr>
        <w:t>,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4C0A23" w:rsidRPr="00781BEC" w:rsidTr="00781BEC">
        <w:tc>
          <w:tcPr>
            <w:tcW w:w="4786" w:type="dxa"/>
            <w:shd w:val="clear" w:color="auto" w:fill="FFFFFF"/>
            <w:hideMark/>
          </w:tcPr>
          <w:p w:rsidR="00044DCD" w:rsidRPr="0058717F" w:rsidRDefault="00AE1E1F" w:rsidP="00044DCD">
            <w:pPr>
              <w:spacing w:after="0"/>
              <w:contextualSpacing/>
              <w:rPr>
                <w:rFonts w:ascii="Times New Roman" w:eastAsia="Times New Roman" w:hAnsi="Times New Roman" w:cs="Times New Roman"/>
                <w:b/>
                <w:sz w:val="24"/>
                <w:szCs w:val="24"/>
              </w:rPr>
            </w:pPr>
            <w:r>
              <w:rPr>
                <w:rFonts w:ascii="Times New Roman" w:eastAsia="Times New Roman" w:hAnsi="Times New Roman" w:cs="Times New Roman"/>
                <w:b/>
                <w:color w:val="00000A"/>
                <w:sz w:val="24"/>
                <w:szCs w:val="24"/>
              </w:rPr>
              <w:t>______________________</w:t>
            </w:r>
          </w:p>
        </w:tc>
        <w:tc>
          <w:tcPr>
            <w:tcW w:w="4784" w:type="dxa"/>
            <w:hideMark/>
          </w:tcPr>
          <w:p w:rsidR="004C0A23" w:rsidRPr="00433E94" w:rsidRDefault="004C0A23" w:rsidP="006D26ED">
            <w:pPr>
              <w:spacing w:after="0" w:line="240" w:lineRule="auto"/>
              <w:ind w:right="-1"/>
              <w:contextualSpacing/>
              <w:jc w:val="center"/>
              <w:rPr>
                <w:rFonts w:ascii="Times New Roman" w:hAnsi="Times New Roman" w:cs="Times New Roman"/>
                <w:b/>
                <w:sz w:val="24"/>
                <w:szCs w:val="24"/>
              </w:rPr>
            </w:pPr>
            <w:r w:rsidRPr="00433E94">
              <w:rPr>
                <w:rFonts w:ascii="Times New Roman" w:eastAsiaTheme="minorEastAsia" w:hAnsi="Times New Roman" w:cs="Times New Roman"/>
                <w:b/>
                <w:sz w:val="24"/>
                <w:szCs w:val="24"/>
                <w:lang w:eastAsia="ru-RU"/>
              </w:rPr>
              <w:t>Орловское СУВУ</w:t>
            </w:r>
          </w:p>
          <w:p w:rsidR="004C0A23" w:rsidRPr="00433E94" w:rsidRDefault="004C0A23" w:rsidP="006D26ED">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 xml:space="preserve"> 612270, Кировская обл., г. Орлов, ул. Большевиков, д. 4</w:t>
            </w:r>
          </w:p>
        </w:tc>
      </w:tr>
      <w:tr w:rsidR="004C0A23" w:rsidRPr="00044DCD" w:rsidTr="00781BEC">
        <w:tc>
          <w:tcPr>
            <w:tcW w:w="4786" w:type="dxa"/>
            <w:shd w:val="clear" w:color="auto" w:fill="FFFFFF"/>
          </w:tcPr>
          <w:p w:rsidR="00D2134A" w:rsidRPr="00044DCD" w:rsidRDefault="00D2134A" w:rsidP="00AE1E1F">
            <w:pPr>
              <w:suppressAutoHyphens/>
              <w:spacing w:after="0" w:line="240" w:lineRule="auto"/>
              <w:rPr>
                <w:rFonts w:ascii="Times New Roman" w:eastAsia="Times New Roman" w:hAnsi="Times New Roman" w:cs="Times New Roman"/>
                <w:color w:val="00000A"/>
                <w:sz w:val="24"/>
                <w:szCs w:val="24"/>
              </w:rPr>
            </w:pPr>
          </w:p>
        </w:tc>
        <w:tc>
          <w:tcPr>
            <w:tcW w:w="4784" w:type="dxa"/>
            <w:hideMark/>
          </w:tcPr>
          <w:p w:rsidR="004C0A23" w:rsidRPr="00433E94" w:rsidRDefault="004C0A23" w:rsidP="006D26ED">
            <w:pPr>
              <w:spacing w:after="0" w:line="240" w:lineRule="auto"/>
              <w:contextualSpacing/>
              <w:jc w:val="both"/>
              <w:rPr>
                <w:rFonts w:ascii="Times New Roman" w:hAnsi="Times New Roman" w:cs="Times New Roman"/>
                <w:sz w:val="24"/>
                <w:szCs w:val="24"/>
              </w:rPr>
            </w:pPr>
            <w:r w:rsidRPr="00433E94">
              <w:rPr>
                <w:rFonts w:ascii="Times New Roman" w:eastAsiaTheme="minorEastAsia" w:hAnsi="Times New Roman" w:cs="Times New Roman"/>
                <w:sz w:val="24"/>
                <w:szCs w:val="24"/>
                <w:lang w:eastAsia="ru-RU"/>
              </w:rPr>
              <w:t>ИНН: 4336000820; КПП 433601001; ОГРН: 1024300823469</w:t>
            </w:r>
          </w:p>
          <w:p w:rsidR="004C0A23" w:rsidRPr="00146381" w:rsidRDefault="004C0A23" w:rsidP="006D26ED">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(Орловское СУВУ л/сч.20406У65280)</w:t>
            </w:r>
          </w:p>
          <w:p w:rsidR="004C0A23" w:rsidRPr="00146381" w:rsidRDefault="004C0A23" w:rsidP="006D26ED">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4C0A23" w:rsidRPr="00146381" w:rsidRDefault="004C0A23" w:rsidP="006D26ED">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4C0A23" w:rsidRPr="00433E94" w:rsidRDefault="004C0A23" w:rsidP="006D26ED">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4C0A23" w:rsidRPr="00433E94" w:rsidRDefault="004C0A23" w:rsidP="006D26ED">
            <w:pPr>
              <w:spacing w:after="0" w:line="240" w:lineRule="auto"/>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Телефон: (83365) 2-10-33, Бухгалтерия (Факс):(83365) 2-10-91, </w:t>
            </w:r>
          </w:p>
          <w:p w:rsidR="004C0A23" w:rsidRPr="00AE1E1F" w:rsidRDefault="004C0A23" w:rsidP="006D26ED">
            <w:pPr>
              <w:spacing w:after="0" w:line="240" w:lineRule="auto"/>
              <w:ind w:right="-1"/>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val="en-US" w:eastAsia="ru-RU"/>
              </w:rPr>
              <w:t>E</w:t>
            </w:r>
            <w:r w:rsidRPr="00AE1E1F">
              <w:rPr>
                <w:rFonts w:ascii="Times New Roman" w:eastAsiaTheme="minorEastAsia" w:hAnsi="Times New Roman" w:cs="Times New Roman"/>
                <w:sz w:val="24"/>
                <w:szCs w:val="24"/>
                <w:lang w:eastAsia="ru-RU"/>
              </w:rPr>
              <w:t>-</w:t>
            </w:r>
            <w:r w:rsidRPr="00433E94">
              <w:rPr>
                <w:rFonts w:ascii="Times New Roman" w:eastAsiaTheme="minorEastAsia" w:hAnsi="Times New Roman" w:cs="Times New Roman"/>
                <w:sz w:val="24"/>
                <w:szCs w:val="24"/>
                <w:lang w:val="en-US" w:eastAsia="ru-RU"/>
              </w:rPr>
              <w:t>mail</w:t>
            </w:r>
            <w:r w:rsidRPr="00AE1E1F">
              <w:rPr>
                <w:rFonts w:ascii="Times New Roman" w:eastAsiaTheme="minorEastAsia" w:hAnsi="Times New Roman" w:cs="Times New Roman"/>
                <w:sz w:val="24"/>
                <w:szCs w:val="24"/>
                <w:lang w:eastAsia="ru-RU"/>
              </w:rPr>
              <w:t xml:space="preserve">: </w:t>
            </w:r>
            <w:hyperlink r:id="rId6" w:history="1">
              <w:r w:rsidR="00044DCD" w:rsidRPr="00B76365">
                <w:rPr>
                  <w:rStyle w:val="a8"/>
                  <w:rFonts w:ascii="Times New Roman" w:eastAsiaTheme="minorEastAsia" w:hAnsi="Times New Roman" w:cs="Times New Roman"/>
                  <w:sz w:val="24"/>
                  <w:szCs w:val="24"/>
                  <w:lang w:val="en-US" w:eastAsia="ru-RU"/>
                </w:rPr>
                <w:t>suvu</w:t>
              </w:r>
              <w:r w:rsidR="00044DCD" w:rsidRPr="00AE1E1F">
                <w:rPr>
                  <w:rStyle w:val="a8"/>
                  <w:rFonts w:ascii="Times New Roman" w:eastAsiaTheme="minorEastAsia" w:hAnsi="Times New Roman" w:cs="Times New Roman"/>
                  <w:sz w:val="24"/>
                  <w:szCs w:val="24"/>
                  <w:lang w:eastAsia="ru-RU"/>
                </w:rPr>
                <w:t>_</w:t>
              </w:r>
              <w:r w:rsidR="00044DCD" w:rsidRPr="00B76365">
                <w:rPr>
                  <w:rStyle w:val="a8"/>
                  <w:rFonts w:ascii="Times New Roman" w:eastAsiaTheme="minorEastAsia" w:hAnsi="Times New Roman" w:cs="Times New Roman"/>
                  <w:sz w:val="24"/>
                  <w:szCs w:val="24"/>
                  <w:lang w:val="en-US" w:eastAsia="ru-RU"/>
                </w:rPr>
                <w:t>zt</w:t>
              </w:r>
              <w:r w:rsidR="00044DCD" w:rsidRPr="00AE1E1F">
                <w:rPr>
                  <w:rStyle w:val="a8"/>
                  <w:rFonts w:ascii="Times New Roman" w:eastAsiaTheme="minorEastAsia" w:hAnsi="Times New Roman" w:cs="Times New Roman"/>
                  <w:sz w:val="24"/>
                  <w:szCs w:val="24"/>
                  <w:lang w:eastAsia="ru-RU"/>
                </w:rPr>
                <w:t>@</w:t>
              </w:r>
              <w:r w:rsidR="00044DCD" w:rsidRPr="00B76365">
                <w:rPr>
                  <w:rStyle w:val="a8"/>
                  <w:rFonts w:ascii="Times New Roman" w:eastAsiaTheme="minorEastAsia" w:hAnsi="Times New Roman" w:cs="Times New Roman"/>
                  <w:sz w:val="24"/>
                  <w:szCs w:val="24"/>
                  <w:lang w:val="en-US" w:eastAsia="ru-RU"/>
                </w:rPr>
                <w:t>spetzorlov</w:t>
              </w:r>
              <w:r w:rsidR="00044DCD" w:rsidRPr="00AE1E1F">
                <w:rPr>
                  <w:rStyle w:val="a8"/>
                  <w:rFonts w:ascii="Times New Roman" w:eastAsiaTheme="minorEastAsia" w:hAnsi="Times New Roman" w:cs="Times New Roman"/>
                  <w:sz w:val="24"/>
                  <w:szCs w:val="24"/>
                  <w:lang w:eastAsia="ru-RU"/>
                </w:rPr>
                <w:t>.</w:t>
              </w:r>
              <w:proofErr w:type="spellStart"/>
              <w:r w:rsidR="00044DCD" w:rsidRPr="00B76365">
                <w:rPr>
                  <w:rStyle w:val="a8"/>
                  <w:rFonts w:ascii="Times New Roman" w:eastAsiaTheme="minorEastAsia" w:hAnsi="Times New Roman" w:cs="Times New Roman"/>
                  <w:sz w:val="24"/>
                  <w:szCs w:val="24"/>
                  <w:lang w:val="en-US" w:eastAsia="ru-RU"/>
                </w:rPr>
                <w:t>ru</w:t>
              </w:r>
              <w:proofErr w:type="spellEnd"/>
            </w:hyperlink>
          </w:p>
          <w:p w:rsidR="00044DCD" w:rsidRPr="00AE1E1F" w:rsidRDefault="00044DCD" w:rsidP="006D26ED">
            <w:pPr>
              <w:spacing w:after="0" w:line="240" w:lineRule="auto"/>
              <w:ind w:right="-1"/>
              <w:contextualSpacing/>
              <w:rPr>
                <w:rFonts w:ascii="Times New Roman" w:eastAsiaTheme="minorEastAsia" w:hAnsi="Times New Roman" w:cs="Times New Roman"/>
                <w:sz w:val="24"/>
                <w:szCs w:val="24"/>
              </w:rPr>
            </w:pPr>
          </w:p>
        </w:tc>
      </w:tr>
      <w:tr w:rsidR="00F07158" w:rsidRPr="00781BEC" w:rsidTr="00781BEC">
        <w:tc>
          <w:tcPr>
            <w:tcW w:w="4786" w:type="dxa"/>
          </w:tcPr>
          <w:p w:rsidR="00F07158" w:rsidRDefault="00AE1E1F" w:rsidP="00FE2A70">
            <w:pPr>
              <w:spacing w:after="0" w:line="240" w:lineRule="auto"/>
              <w:rPr>
                <w:rFonts w:ascii="Times New Roman" w:hAnsi="Times New Roman" w:cs="Times New Roman"/>
                <w:sz w:val="24"/>
                <w:szCs w:val="24"/>
              </w:rPr>
            </w:pPr>
            <w:r>
              <w:rPr>
                <w:rFonts w:ascii="Times New Roman" w:hAnsi="Times New Roman" w:cs="Times New Roman"/>
                <w:sz w:val="24"/>
                <w:szCs w:val="24"/>
              </w:rPr>
              <w:t>__________</w:t>
            </w:r>
          </w:p>
          <w:p w:rsidR="00044DCD" w:rsidRPr="00781BEC" w:rsidRDefault="00044DCD" w:rsidP="00FE2A70">
            <w:pPr>
              <w:spacing w:after="0" w:line="240" w:lineRule="auto"/>
              <w:rPr>
                <w:rFonts w:ascii="Times New Roman" w:hAnsi="Times New Roman" w:cs="Times New Roman"/>
                <w:sz w:val="24"/>
                <w:szCs w:val="24"/>
              </w:rPr>
            </w:pPr>
          </w:p>
          <w:p w:rsidR="00F07158" w:rsidRPr="00781BEC" w:rsidRDefault="00044DCD" w:rsidP="00FE2A7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w:t>
            </w:r>
            <w:r w:rsidR="00AE1E1F">
              <w:rPr>
                <w:rFonts w:ascii="Times New Roman" w:eastAsiaTheme="minorEastAsia" w:hAnsi="Times New Roman" w:cs="Times New Roman"/>
                <w:sz w:val="24"/>
                <w:szCs w:val="24"/>
                <w:lang w:eastAsia="ru-RU"/>
              </w:rPr>
              <w:t>/___________/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Pr="00A14008" w:rsidRDefault="00A14008" w:rsidP="00F07158">
      <w:pPr>
        <w:spacing w:after="0" w:line="240" w:lineRule="auto"/>
        <w:rPr>
          <w:rFonts w:ascii="Times New Roman" w:eastAsia="Times New Roman" w:hAnsi="Times New Roman" w:cs="Times New Roman"/>
          <w:bCs/>
          <w:lang w:eastAsia="ru-RU"/>
        </w:rPr>
      </w:pPr>
    </w:p>
    <w:p w:rsidR="00A14008" w:rsidRPr="00A14008" w:rsidRDefault="00A14008" w:rsidP="00A14008">
      <w:pPr>
        <w:rPr>
          <w:rFonts w:ascii="Times New Roman" w:eastAsia="Times New Roman" w:hAnsi="Times New Roman" w:cs="Times New Roman"/>
          <w:lang w:eastAsia="ru-RU"/>
        </w:rPr>
      </w:pPr>
    </w:p>
    <w:p w:rsidR="004C0A23" w:rsidRDefault="004C0A23" w:rsidP="00A14008">
      <w:pPr>
        <w:rPr>
          <w:rFonts w:ascii="Times New Roman" w:eastAsia="Times New Roman" w:hAnsi="Times New Roman" w:cs="Times New Roman"/>
          <w:lang w:eastAsia="ru-RU"/>
        </w:rPr>
        <w:sectPr w:rsidR="004C0A23" w:rsidSect="004C0A23">
          <w:footnotePr>
            <w:numRestart w:val="eachSect"/>
          </w:footnotePr>
          <w:pgSz w:w="11907" w:h="16839"/>
          <w:pgMar w:top="709" w:right="567" w:bottom="567" w:left="1701" w:header="720" w:footer="720" w:gutter="0"/>
          <w:pgNumType w:start="1"/>
          <w:cols w:space="720"/>
        </w:sectPr>
      </w:pPr>
    </w:p>
    <w:p w:rsidR="00A14008" w:rsidRPr="00A14008" w:rsidRDefault="00A14008" w:rsidP="00A14008">
      <w:pPr>
        <w:rPr>
          <w:rFonts w:ascii="Times New Roman" w:eastAsia="Times New Roman" w:hAnsi="Times New Roman" w:cs="Times New Roman"/>
          <w:lang w:eastAsia="ru-RU"/>
        </w:rPr>
      </w:pPr>
    </w:p>
    <w:p w:rsidR="0096515D" w:rsidRPr="0070005F" w:rsidRDefault="0096515D" w:rsidP="0096515D">
      <w:pPr>
        <w:spacing w:after="0"/>
        <w:jc w:val="right"/>
        <w:rPr>
          <w:rFonts w:ascii="Times New Roman" w:hAnsi="Times New Roman" w:cs="Times New Roman"/>
          <w:b/>
        </w:rPr>
      </w:pPr>
      <w:r w:rsidRPr="0070005F">
        <w:rPr>
          <w:rFonts w:ascii="Times New Roman" w:hAnsi="Times New Roman" w:cs="Times New Roman"/>
          <w:b/>
        </w:rPr>
        <w:t xml:space="preserve">                                                                                                                                                  Приложение №1</w:t>
      </w:r>
    </w:p>
    <w:p w:rsidR="0096515D" w:rsidRPr="0070005F" w:rsidRDefault="0096515D" w:rsidP="0096515D">
      <w:pPr>
        <w:spacing w:after="0"/>
        <w:jc w:val="right"/>
        <w:rPr>
          <w:rFonts w:ascii="Times New Roman" w:hAnsi="Times New Roman" w:cs="Times New Roman"/>
        </w:rPr>
      </w:pPr>
      <w:r w:rsidRPr="0070005F">
        <w:rPr>
          <w:rFonts w:ascii="Times New Roman" w:hAnsi="Times New Roman" w:cs="Times New Roman"/>
        </w:rPr>
        <w:t xml:space="preserve">                                                                                                                                                                  к договору №</w:t>
      </w:r>
      <w:r w:rsidR="00AE1E1F">
        <w:rPr>
          <w:rFonts w:ascii="Times New Roman" w:hAnsi="Times New Roman" w:cs="Times New Roman"/>
        </w:rPr>
        <w:t xml:space="preserve"> ______</w:t>
      </w:r>
    </w:p>
    <w:p w:rsidR="0096515D" w:rsidRPr="0070005F" w:rsidRDefault="0096515D" w:rsidP="0096515D">
      <w:pPr>
        <w:spacing w:after="0"/>
        <w:jc w:val="right"/>
        <w:rPr>
          <w:rFonts w:ascii="Times New Roman" w:hAnsi="Times New Roman" w:cs="Times New Roman"/>
        </w:rPr>
      </w:pPr>
      <w:r w:rsidRPr="0070005F">
        <w:rPr>
          <w:rFonts w:ascii="Times New Roman" w:hAnsi="Times New Roman" w:cs="Times New Roman"/>
        </w:rPr>
        <w:t xml:space="preserve">                                                                                                                                                                  от «___» </w:t>
      </w:r>
      <w:r w:rsidR="00AE1E1F">
        <w:rPr>
          <w:rFonts w:ascii="Times New Roman" w:hAnsi="Times New Roman" w:cs="Times New Roman"/>
        </w:rPr>
        <w:t>_________</w:t>
      </w:r>
      <w:r w:rsidRPr="0070005F">
        <w:rPr>
          <w:rFonts w:ascii="Times New Roman" w:hAnsi="Times New Roman" w:cs="Times New Roman"/>
        </w:rPr>
        <w:t xml:space="preserve"> 2026 г.</w:t>
      </w:r>
    </w:p>
    <w:p w:rsidR="0096515D" w:rsidRDefault="0096515D" w:rsidP="0096515D">
      <w:pPr>
        <w:spacing w:after="0"/>
        <w:jc w:val="center"/>
        <w:rPr>
          <w:rFonts w:ascii="Times New Roman" w:hAnsi="Times New Roman" w:cs="Times New Roman"/>
          <w:b/>
        </w:rPr>
      </w:pPr>
    </w:p>
    <w:p w:rsidR="0096515D" w:rsidRDefault="0096515D" w:rsidP="0096515D">
      <w:pPr>
        <w:spacing w:after="0"/>
        <w:jc w:val="center"/>
        <w:rPr>
          <w:rFonts w:ascii="Times New Roman" w:hAnsi="Times New Roman" w:cs="Times New Roman"/>
          <w:b/>
        </w:rPr>
      </w:pPr>
      <w:r>
        <w:rPr>
          <w:rFonts w:ascii="Times New Roman" w:hAnsi="Times New Roman" w:cs="Times New Roman"/>
          <w:b/>
        </w:rPr>
        <w:t>Спецификация</w:t>
      </w:r>
    </w:p>
    <w:p w:rsidR="004C0A23" w:rsidRPr="00CF7DFD" w:rsidRDefault="004C0A23" w:rsidP="004C0A23">
      <w:pPr>
        <w:tabs>
          <w:tab w:val="left" w:pos="360"/>
        </w:tabs>
        <w:autoSpaceDE w:val="0"/>
        <w:autoSpaceDN w:val="0"/>
        <w:adjustRightInd w:val="0"/>
        <w:spacing w:after="0" w:line="240" w:lineRule="auto"/>
        <w:ind w:left="360"/>
        <w:jc w:val="center"/>
        <w:rPr>
          <w:rFonts w:ascii="Times New Roman" w:eastAsia="Calibri" w:hAnsi="Times New Roman" w:cs="Times New Roman"/>
          <w:b/>
          <w:bCs/>
          <w:sz w:val="24"/>
          <w:szCs w:val="24"/>
          <w:lang w:eastAsia="ru-RU"/>
        </w:rPr>
      </w:pPr>
    </w:p>
    <w:p w:rsidR="004C0A23" w:rsidRPr="004C0A23" w:rsidRDefault="004C0A23" w:rsidP="004C0A23">
      <w:pPr>
        <w:pStyle w:val="a4"/>
        <w:numPr>
          <w:ilvl w:val="0"/>
          <w:numId w:val="21"/>
        </w:numPr>
        <w:spacing w:after="0" w:line="240" w:lineRule="auto"/>
        <w:ind w:left="644" w:hanging="77"/>
        <w:contextualSpacing w:val="0"/>
        <w:jc w:val="both"/>
        <w:rPr>
          <w:rFonts w:ascii="Times New Roman" w:hAnsi="Times New Roman" w:cs="Times New Roman"/>
          <w:b/>
          <w:sz w:val="24"/>
          <w:szCs w:val="24"/>
        </w:rPr>
      </w:pPr>
      <w:r w:rsidRPr="004C0A23">
        <w:rPr>
          <w:rFonts w:ascii="Times New Roman" w:hAnsi="Times New Roman" w:cs="Times New Roman"/>
          <w:b/>
          <w:sz w:val="24"/>
          <w:szCs w:val="24"/>
        </w:rPr>
        <w:t>Наименование предмета</w:t>
      </w:r>
      <w:r w:rsidRPr="004C0A23">
        <w:rPr>
          <w:rFonts w:ascii="Times New Roman" w:hAnsi="Times New Roman" w:cs="Times New Roman"/>
          <w:sz w:val="24"/>
          <w:szCs w:val="24"/>
        </w:rPr>
        <w:t xml:space="preserve"> </w:t>
      </w:r>
      <w:r w:rsidRPr="004C0A23">
        <w:rPr>
          <w:rFonts w:ascii="Times New Roman" w:hAnsi="Times New Roman" w:cs="Times New Roman"/>
          <w:b/>
          <w:sz w:val="24"/>
          <w:szCs w:val="24"/>
        </w:rPr>
        <w:t>закупки</w:t>
      </w:r>
      <w:r w:rsidRPr="004C0A23">
        <w:rPr>
          <w:rFonts w:ascii="Times New Roman" w:hAnsi="Times New Roman" w:cs="Times New Roman"/>
          <w:sz w:val="24"/>
          <w:szCs w:val="24"/>
        </w:rPr>
        <w:t xml:space="preserve">: </w:t>
      </w:r>
      <w:r w:rsidRPr="004C0A23">
        <w:rPr>
          <w:rFonts w:ascii="Times New Roman" w:hAnsi="Times New Roman" w:cs="Times New Roman"/>
          <w:sz w:val="24"/>
          <w:szCs w:val="24"/>
          <w:shd w:val="clear" w:color="auto" w:fill="FFFFFF"/>
        </w:rPr>
        <w:t xml:space="preserve">Поставка </w:t>
      </w:r>
      <w:r w:rsidR="00AE1E1F">
        <w:rPr>
          <w:rFonts w:ascii="Times New Roman" w:hAnsi="Times New Roman" w:cs="Times New Roman"/>
          <w:sz w:val="24"/>
          <w:szCs w:val="24"/>
          <w:shd w:val="clear" w:color="auto" w:fill="FFFFFF"/>
        </w:rPr>
        <w:t>манекена портно</w:t>
      </w:r>
      <w:r w:rsidR="00F35750">
        <w:rPr>
          <w:rFonts w:ascii="Times New Roman" w:hAnsi="Times New Roman" w:cs="Times New Roman"/>
          <w:sz w:val="24"/>
          <w:szCs w:val="24"/>
          <w:shd w:val="clear" w:color="auto" w:fill="FFFFFF"/>
        </w:rPr>
        <w:t>вс</w:t>
      </w:r>
      <w:r w:rsidR="00AE1E1F">
        <w:rPr>
          <w:rFonts w:ascii="Times New Roman" w:hAnsi="Times New Roman" w:cs="Times New Roman"/>
          <w:sz w:val="24"/>
          <w:szCs w:val="24"/>
          <w:shd w:val="clear" w:color="auto" w:fill="FFFFFF"/>
        </w:rPr>
        <w:t>кого</w:t>
      </w:r>
      <w:r w:rsidRPr="004C0A23">
        <w:rPr>
          <w:rFonts w:ascii="Times New Roman" w:hAnsi="Times New Roman" w:cs="Times New Roman"/>
          <w:sz w:val="24"/>
          <w:szCs w:val="24"/>
        </w:rPr>
        <w:t>.</w:t>
      </w:r>
    </w:p>
    <w:p w:rsidR="004C0A23" w:rsidRPr="004C0A23" w:rsidRDefault="004C0A23" w:rsidP="004C0A23">
      <w:pPr>
        <w:pStyle w:val="a4"/>
        <w:widowControl w:val="0"/>
        <w:numPr>
          <w:ilvl w:val="0"/>
          <w:numId w:val="21"/>
        </w:numPr>
        <w:autoSpaceDE w:val="0"/>
        <w:autoSpaceDN w:val="0"/>
        <w:adjustRightInd w:val="0"/>
        <w:spacing w:after="0" w:line="240" w:lineRule="auto"/>
        <w:ind w:left="644" w:hanging="77"/>
        <w:jc w:val="both"/>
        <w:rPr>
          <w:rFonts w:ascii="Times New Roman" w:hAnsi="Times New Roman" w:cs="Times New Roman"/>
          <w:b/>
          <w:sz w:val="24"/>
          <w:szCs w:val="24"/>
        </w:rPr>
      </w:pPr>
      <w:r w:rsidRPr="004C0A23">
        <w:rPr>
          <w:rFonts w:ascii="Times New Roman" w:hAnsi="Times New Roman" w:cs="Times New Roman"/>
          <w:b/>
          <w:sz w:val="24"/>
          <w:szCs w:val="24"/>
        </w:rPr>
        <w:t>Объем и технические характеристики поставляемого товара.</w:t>
      </w:r>
    </w:p>
    <w:p w:rsidR="004C0A23" w:rsidRDefault="004C0A23" w:rsidP="004C0A23">
      <w:pPr>
        <w:widowControl w:val="0"/>
        <w:autoSpaceDE w:val="0"/>
        <w:autoSpaceDN w:val="0"/>
        <w:adjustRightInd w:val="0"/>
        <w:contextualSpacing/>
        <w:jc w:val="both"/>
        <w:rPr>
          <w:b/>
          <w:sz w:val="24"/>
          <w:szCs w:val="24"/>
        </w:rPr>
      </w:pPr>
    </w:p>
    <w:tbl>
      <w:tblPr>
        <w:tblStyle w:val="a3"/>
        <w:tblW w:w="13606" w:type="dxa"/>
        <w:tblInd w:w="1242" w:type="dxa"/>
        <w:tblLayout w:type="fixed"/>
        <w:tblLook w:val="04A0" w:firstRow="1" w:lastRow="0" w:firstColumn="1" w:lastColumn="0" w:noHBand="0" w:noVBand="1"/>
      </w:tblPr>
      <w:tblGrid>
        <w:gridCol w:w="426"/>
        <w:gridCol w:w="1560"/>
        <w:gridCol w:w="850"/>
        <w:gridCol w:w="3259"/>
        <w:gridCol w:w="2409"/>
        <w:gridCol w:w="1275"/>
        <w:gridCol w:w="851"/>
        <w:gridCol w:w="1417"/>
        <w:gridCol w:w="1559"/>
      </w:tblGrid>
      <w:tr w:rsidR="004C0A23" w:rsidRPr="00DA3303" w:rsidTr="004C0A23">
        <w:tc>
          <w:tcPr>
            <w:tcW w:w="426" w:type="dxa"/>
            <w:vMerge w:val="restart"/>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r w:rsidRPr="00DA3303">
              <w:rPr>
                <w:rFonts w:ascii="Times New Roman" w:hAnsi="Times New Roman" w:cs="Times New Roman"/>
                <w:b/>
              </w:rPr>
              <w:t>№ п/п</w:t>
            </w:r>
          </w:p>
        </w:tc>
        <w:tc>
          <w:tcPr>
            <w:tcW w:w="1560" w:type="dxa"/>
            <w:vMerge w:val="restart"/>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r w:rsidRPr="00DA3303">
              <w:rPr>
                <w:rFonts w:ascii="Times New Roman" w:hAnsi="Times New Roman" w:cs="Times New Roman"/>
                <w:b/>
              </w:rPr>
              <w:t>Наименование и характеристики товара</w:t>
            </w:r>
          </w:p>
        </w:tc>
        <w:tc>
          <w:tcPr>
            <w:tcW w:w="850" w:type="dxa"/>
            <w:vMerge w:val="restart"/>
          </w:tcPr>
          <w:p w:rsidR="004C0A23" w:rsidRPr="00DA3303" w:rsidRDefault="004C0A23" w:rsidP="006D26ED">
            <w:pPr>
              <w:widowControl w:val="0"/>
              <w:autoSpaceDE w:val="0"/>
              <w:autoSpaceDN w:val="0"/>
              <w:adjustRightInd w:val="0"/>
              <w:contextualSpacing/>
              <w:jc w:val="center"/>
              <w:rPr>
                <w:rFonts w:ascii="Times New Roman" w:hAnsi="Times New Roman" w:cs="Times New Roman"/>
                <w:b/>
                <w:shd w:val="clear" w:color="auto" w:fill="FFFFFF"/>
              </w:rPr>
            </w:pPr>
            <w:r w:rsidRPr="00DA3303">
              <w:rPr>
                <w:rFonts w:ascii="Times New Roman" w:hAnsi="Times New Roman" w:cs="Times New Roman"/>
                <w:b/>
                <w:shd w:val="clear" w:color="auto" w:fill="FFFFFF"/>
              </w:rPr>
              <w:t>Единица измерения</w:t>
            </w:r>
          </w:p>
        </w:tc>
        <w:tc>
          <w:tcPr>
            <w:tcW w:w="6943" w:type="dxa"/>
            <w:gridSpan w:val="3"/>
          </w:tcPr>
          <w:p w:rsidR="004C0A23" w:rsidRPr="00DA3303" w:rsidRDefault="004C0A23" w:rsidP="006D26ED">
            <w:pPr>
              <w:widowControl w:val="0"/>
              <w:autoSpaceDE w:val="0"/>
              <w:autoSpaceDN w:val="0"/>
              <w:adjustRightInd w:val="0"/>
              <w:contextualSpacing/>
              <w:jc w:val="center"/>
              <w:rPr>
                <w:rFonts w:ascii="Times New Roman" w:hAnsi="Times New Roman" w:cs="Times New Roman"/>
                <w:b/>
                <w:shd w:val="clear" w:color="auto" w:fill="FFFFFF"/>
              </w:rPr>
            </w:pPr>
            <w:r w:rsidRPr="00DA3303">
              <w:rPr>
                <w:rFonts w:ascii="Times New Roman" w:hAnsi="Times New Roman" w:cs="Times New Roman"/>
                <w:b/>
              </w:rPr>
              <w:t>Функциональные, технические и качественные характеристики, эксплуатационные характеристики объекта закупки (при необходимости)</w:t>
            </w:r>
          </w:p>
        </w:tc>
        <w:tc>
          <w:tcPr>
            <w:tcW w:w="851" w:type="dxa"/>
            <w:vMerge w:val="restart"/>
          </w:tcPr>
          <w:p w:rsidR="004C0A23" w:rsidRPr="00DA3303" w:rsidRDefault="004C0A23" w:rsidP="006D26ED">
            <w:pPr>
              <w:widowControl w:val="0"/>
              <w:autoSpaceDE w:val="0"/>
              <w:autoSpaceDN w:val="0"/>
              <w:adjustRightInd w:val="0"/>
              <w:contextualSpacing/>
              <w:jc w:val="center"/>
              <w:rPr>
                <w:rFonts w:ascii="Times New Roman" w:hAnsi="Times New Roman" w:cs="Times New Roman"/>
                <w:b/>
                <w:shd w:val="clear" w:color="auto" w:fill="FFFFFF"/>
              </w:rPr>
            </w:pPr>
            <w:r w:rsidRPr="00DA3303">
              <w:rPr>
                <w:rFonts w:ascii="Times New Roman" w:hAnsi="Times New Roman" w:cs="Times New Roman"/>
                <w:b/>
                <w:shd w:val="clear" w:color="auto" w:fill="FFFFFF"/>
              </w:rPr>
              <w:t>Общее количество</w:t>
            </w:r>
          </w:p>
        </w:tc>
        <w:tc>
          <w:tcPr>
            <w:tcW w:w="1417" w:type="dxa"/>
            <w:vMerge w:val="restart"/>
          </w:tcPr>
          <w:p w:rsidR="004C0A23" w:rsidRPr="00F85549" w:rsidRDefault="004C0A23" w:rsidP="00AE1E1F">
            <w:pPr>
              <w:widowControl w:val="0"/>
              <w:autoSpaceDE w:val="0"/>
              <w:autoSpaceDN w:val="0"/>
              <w:adjustRightInd w:val="0"/>
              <w:contextualSpacing/>
              <w:jc w:val="center"/>
              <w:rPr>
                <w:rFonts w:ascii="Times New Roman" w:hAnsi="Times New Roman" w:cs="Times New Roman"/>
                <w:b/>
                <w:color w:val="0D0D0D" w:themeColor="text1" w:themeTint="F2"/>
                <w:shd w:val="clear" w:color="auto" w:fill="FFFFFF"/>
              </w:rPr>
            </w:pPr>
            <w:r w:rsidRPr="00F85549">
              <w:rPr>
                <w:rFonts w:ascii="Times New Roman" w:hAnsi="Times New Roman" w:cs="Times New Roman"/>
                <w:b/>
                <w:color w:val="0D0D0D" w:themeColor="text1" w:themeTint="F2"/>
                <w:shd w:val="clear" w:color="auto" w:fill="FFFFFF"/>
              </w:rPr>
              <w:t xml:space="preserve">Цена, руб., </w:t>
            </w:r>
            <w:r w:rsidR="00AE1E1F" w:rsidRPr="00AE1E1F">
              <w:rPr>
                <w:rFonts w:ascii="Times New Roman" w:hAnsi="Times New Roman" w:cs="Times New Roman"/>
                <w:b/>
                <w:color w:val="FF0000"/>
                <w:shd w:val="clear" w:color="auto" w:fill="FFFFFF"/>
              </w:rPr>
              <w:t>в том числе НДС/ без НДС</w:t>
            </w:r>
          </w:p>
        </w:tc>
        <w:tc>
          <w:tcPr>
            <w:tcW w:w="1559" w:type="dxa"/>
            <w:vMerge w:val="restart"/>
          </w:tcPr>
          <w:p w:rsidR="004C0A23" w:rsidRPr="00F85549" w:rsidRDefault="004C0A23" w:rsidP="00F85549">
            <w:pPr>
              <w:widowControl w:val="0"/>
              <w:autoSpaceDE w:val="0"/>
              <w:autoSpaceDN w:val="0"/>
              <w:adjustRightInd w:val="0"/>
              <w:contextualSpacing/>
              <w:jc w:val="center"/>
              <w:rPr>
                <w:rFonts w:ascii="Times New Roman" w:hAnsi="Times New Roman" w:cs="Times New Roman"/>
                <w:b/>
                <w:color w:val="0D0D0D" w:themeColor="text1" w:themeTint="F2"/>
                <w:shd w:val="clear" w:color="auto" w:fill="FFFFFF"/>
              </w:rPr>
            </w:pPr>
            <w:r w:rsidRPr="00F85549">
              <w:rPr>
                <w:rFonts w:ascii="Times New Roman" w:hAnsi="Times New Roman" w:cs="Times New Roman"/>
                <w:b/>
                <w:color w:val="0D0D0D" w:themeColor="text1" w:themeTint="F2"/>
                <w:shd w:val="clear" w:color="auto" w:fill="FFFFFF"/>
              </w:rPr>
              <w:t xml:space="preserve">Сумма, руб., </w:t>
            </w:r>
            <w:r w:rsidR="00AE1E1F" w:rsidRPr="00AE1E1F">
              <w:rPr>
                <w:rFonts w:ascii="Times New Roman" w:hAnsi="Times New Roman" w:cs="Times New Roman"/>
                <w:b/>
                <w:color w:val="FF0000"/>
                <w:shd w:val="clear" w:color="auto" w:fill="FFFFFF"/>
              </w:rPr>
              <w:t>в том числе НДС/ без НДС</w:t>
            </w:r>
          </w:p>
        </w:tc>
      </w:tr>
      <w:tr w:rsidR="004C0A23" w:rsidRPr="00DA3303" w:rsidTr="004C0A23">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85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3259"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r w:rsidRPr="00DA3303">
              <w:rPr>
                <w:rFonts w:ascii="Times New Roman" w:hAnsi="Times New Roman" w:cs="Times New Roman"/>
                <w:b/>
              </w:rPr>
              <w:t>Наименование характеристики</w:t>
            </w:r>
          </w:p>
        </w:tc>
        <w:tc>
          <w:tcPr>
            <w:tcW w:w="2409"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r w:rsidRPr="00DA3303">
              <w:rPr>
                <w:rFonts w:ascii="Times New Roman" w:hAnsi="Times New Roman" w:cs="Times New Roman"/>
                <w:b/>
              </w:rPr>
              <w:t>Значение характеристики</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r w:rsidRPr="00DA3303">
              <w:rPr>
                <w:rFonts w:ascii="Times New Roman" w:hAnsi="Times New Roman" w:cs="Times New Roman"/>
                <w:b/>
              </w:rPr>
              <w:t>Единица измерения характеристики</w:t>
            </w:r>
          </w:p>
        </w:tc>
        <w:tc>
          <w:tcPr>
            <w:tcW w:w="851"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417"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59"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r>
      <w:tr w:rsidR="009606E2" w:rsidRPr="00DA3303" w:rsidTr="004C0A23">
        <w:trPr>
          <w:trHeight w:val="382"/>
        </w:trPr>
        <w:tc>
          <w:tcPr>
            <w:tcW w:w="426" w:type="dxa"/>
            <w:vMerge w:val="restart"/>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r w:rsidRPr="009606E2">
              <w:rPr>
                <w:rFonts w:ascii="Times New Roman" w:hAnsi="Times New Roman" w:cs="Times New Roman"/>
              </w:rPr>
              <w:t>1</w:t>
            </w:r>
          </w:p>
        </w:tc>
        <w:tc>
          <w:tcPr>
            <w:tcW w:w="1560" w:type="dxa"/>
            <w:vMerge w:val="restart"/>
          </w:tcPr>
          <w:p w:rsidR="009606E2" w:rsidRPr="009606E2" w:rsidRDefault="009606E2" w:rsidP="00AE1E1F">
            <w:pPr>
              <w:pStyle w:val="a4"/>
              <w:widowControl w:val="0"/>
              <w:autoSpaceDE w:val="0"/>
              <w:autoSpaceDN w:val="0"/>
              <w:adjustRightInd w:val="0"/>
              <w:ind w:left="0"/>
              <w:jc w:val="both"/>
              <w:rPr>
                <w:rFonts w:ascii="Times New Roman" w:hAnsi="Times New Roman" w:cs="Times New Roman"/>
              </w:rPr>
            </w:pPr>
            <w:r w:rsidRPr="009606E2">
              <w:rPr>
                <w:rFonts w:ascii="Times New Roman" w:hAnsi="Times New Roman" w:cs="Times New Roman"/>
                <w:shd w:val="clear" w:color="auto" w:fill="FFFFFF"/>
              </w:rPr>
              <w:t>Манекен портновский</w:t>
            </w:r>
            <w:r w:rsidRPr="009606E2">
              <w:rPr>
                <w:rFonts w:ascii="Times New Roman" w:hAnsi="Times New Roman" w:cs="Times New Roman"/>
              </w:rPr>
              <w:t xml:space="preserve"> / </w:t>
            </w:r>
            <w:r w:rsidRPr="00F35750">
              <w:rPr>
                <w:rStyle w:val="a7"/>
                <w:rFonts w:ascii="Times New Roman" w:eastAsiaTheme="majorEastAsia" w:hAnsi="Times New Roman" w:cs="Times New Roman"/>
                <w:b w:val="0"/>
                <w:color w:val="333333"/>
                <w:shd w:val="clear" w:color="auto" w:fill="FFFFFF"/>
              </w:rPr>
              <w:t>32.99.53.190</w:t>
            </w:r>
          </w:p>
        </w:tc>
        <w:tc>
          <w:tcPr>
            <w:tcW w:w="850" w:type="dxa"/>
            <w:vMerge w:val="restart"/>
          </w:tcPr>
          <w:p w:rsidR="009606E2" w:rsidRPr="009606E2" w:rsidRDefault="009606E2" w:rsidP="006D26ED">
            <w:pPr>
              <w:rPr>
                <w:rFonts w:ascii="Times New Roman" w:hAnsi="Times New Roman" w:cs="Times New Roman"/>
              </w:rPr>
            </w:pPr>
            <w:proofErr w:type="spellStart"/>
            <w:r w:rsidRPr="009606E2">
              <w:rPr>
                <w:rFonts w:ascii="Times New Roman" w:hAnsi="Times New Roman" w:cs="Times New Roman"/>
              </w:rPr>
              <w:t>шт</w:t>
            </w:r>
            <w:proofErr w:type="spellEnd"/>
          </w:p>
        </w:tc>
        <w:tc>
          <w:tcPr>
            <w:tcW w:w="3259" w:type="dxa"/>
          </w:tcPr>
          <w:p w:rsidR="009606E2" w:rsidRPr="009606E2" w:rsidRDefault="009606E2" w:rsidP="00811A1E">
            <w:pPr>
              <w:contextualSpacing/>
              <w:jc w:val="center"/>
              <w:rPr>
                <w:rFonts w:ascii="Times New Roman" w:hAnsi="Times New Roman" w:cs="Times New Roman"/>
                <w:shd w:val="clear" w:color="auto" w:fill="FFFFFF"/>
              </w:rPr>
            </w:pPr>
            <w:r w:rsidRPr="009606E2">
              <w:rPr>
                <w:rFonts w:ascii="Times New Roman" w:hAnsi="Times New Roman" w:cs="Times New Roman"/>
                <w:color w:val="001A34"/>
                <w:shd w:val="clear" w:color="auto" w:fill="FFFFFF"/>
              </w:rPr>
              <w:t xml:space="preserve">Женский выставочный манекен </w:t>
            </w:r>
          </w:p>
        </w:tc>
        <w:tc>
          <w:tcPr>
            <w:tcW w:w="2409" w:type="dxa"/>
          </w:tcPr>
          <w:p w:rsidR="009606E2" w:rsidRPr="009606E2" w:rsidRDefault="009606E2" w:rsidP="00811A1E">
            <w:pPr>
              <w:contextualSpacing/>
              <w:jc w:val="center"/>
              <w:rPr>
                <w:rFonts w:ascii="Times New Roman" w:hAnsi="Times New Roman" w:cs="Times New Roman"/>
              </w:rPr>
            </w:pPr>
          </w:p>
        </w:tc>
        <w:tc>
          <w:tcPr>
            <w:tcW w:w="1275" w:type="dxa"/>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1" w:type="dxa"/>
            <w:vMerge w:val="restart"/>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417" w:type="dxa"/>
            <w:vMerge w:val="restart"/>
          </w:tcPr>
          <w:p w:rsidR="009606E2" w:rsidRDefault="009606E2" w:rsidP="006D26ED">
            <w:pPr>
              <w:widowControl w:val="0"/>
              <w:autoSpaceDE w:val="0"/>
              <w:autoSpaceDN w:val="0"/>
              <w:adjustRightInd w:val="0"/>
              <w:contextualSpacing/>
              <w:jc w:val="both"/>
              <w:rPr>
                <w:rFonts w:ascii="Times New Roman" w:hAnsi="Times New Roman" w:cs="Times New Roman"/>
              </w:rPr>
            </w:pPr>
          </w:p>
        </w:tc>
        <w:tc>
          <w:tcPr>
            <w:tcW w:w="1559" w:type="dxa"/>
            <w:vMerge w:val="restart"/>
          </w:tcPr>
          <w:p w:rsidR="009606E2" w:rsidRDefault="009606E2" w:rsidP="006D26ED">
            <w:pPr>
              <w:widowControl w:val="0"/>
              <w:autoSpaceDE w:val="0"/>
              <w:autoSpaceDN w:val="0"/>
              <w:adjustRightInd w:val="0"/>
              <w:contextualSpacing/>
              <w:jc w:val="both"/>
              <w:rPr>
                <w:rFonts w:ascii="Times New Roman" w:hAnsi="Times New Roman" w:cs="Times New Roman"/>
              </w:rPr>
            </w:pPr>
          </w:p>
        </w:tc>
      </w:tr>
      <w:tr w:rsidR="009606E2" w:rsidRPr="00DA3303" w:rsidTr="009606E2">
        <w:trPr>
          <w:trHeight w:val="394"/>
        </w:trPr>
        <w:tc>
          <w:tcPr>
            <w:tcW w:w="426"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1560"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9606E2" w:rsidRPr="009606E2" w:rsidRDefault="009606E2" w:rsidP="006D26ED">
            <w:pPr>
              <w:rPr>
                <w:rFonts w:ascii="Times New Roman" w:hAnsi="Times New Roman" w:cs="Times New Roman"/>
              </w:rPr>
            </w:pPr>
          </w:p>
        </w:tc>
        <w:tc>
          <w:tcPr>
            <w:tcW w:w="3259" w:type="dxa"/>
          </w:tcPr>
          <w:p w:rsidR="009606E2" w:rsidRPr="009606E2" w:rsidRDefault="009606E2" w:rsidP="00811A1E">
            <w:pPr>
              <w:contextualSpacing/>
              <w:jc w:val="center"/>
              <w:rPr>
                <w:rFonts w:ascii="Times New Roman" w:hAnsi="Times New Roman" w:cs="Times New Roman"/>
                <w:color w:val="001A34"/>
                <w:shd w:val="clear" w:color="auto" w:fill="FFFFFF"/>
              </w:rPr>
            </w:pPr>
            <w:r w:rsidRPr="009606E2">
              <w:rPr>
                <w:rFonts w:ascii="Times New Roman" w:hAnsi="Times New Roman" w:cs="Times New Roman"/>
                <w:color w:val="001A34"/>
                <w:shd w:val="clear" w:color="auto" w:fill="FFFFFF"/>
              </w:rPr>
              <w:t>Размер</w:t>
            </w:r>
          </w:p>
        </w:tc>
        <w:tc>
          <w:tcPr>
            <w:tcW w:w="240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rPr>
              <w:t>46</w:t>
            </w:r>
          </w:p>
        </w:tc>
        <w:tc>
          <w:tcPr>
            <w:tcW w:w="1275" w:type="dxa"/>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9606E2" w:rsidRDefault="009606E2"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9606E2" w:rsidRDefault="009606E2"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9606E2" w:rsidRDefault="009606E2" w:rsidP="006D26ED">
            <w:pPr>
              <w:widowControl w:val="0"/>
              <w:autoSpaceDE w:val="0"/>
              <w:autoSpaceDN w:val="0"/>
              <w:adjustRightInd w:val="0"/>
              <w:contextualSpacing/>
              <w:jc w:val="both"/>
              <w:rPr>
                <w:rFonts w:ascii="Times New Roman" w:hAnsi="Times New Roman" w:cs="Times New Roman"/>
              </w:rPr>
            </w:pPr>
          </w:p>
        </w:tc>
      </w:tr>
      <w:tr w:rsidR="009606E2" w:rsidRPr="00DA3303" w:rsidTr="004C0A23">
        <w:trPr>
          <w:trHeight w:val="267"/>
        </w:trPr>
        <w:tc>
          <w:tcPr>
            <w:tcW w:w="426"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1560"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9606E2" w:rsidRPr="009606E2" w:rsidRDefault="009606E2" w:rsidP="006D26ED">
            <w:pPr>
              <w:rPr>
                <w:rFonts w:ascii="Times New Roman" w:hAnsi="Times New Roman" w:cs="Times New Roman"/>
              </w:rPr>
            </w:pPr>
          </w:p>
        </w:tc>
        <w:tc>
          <w:tcPr>
            <w:tcW w:w="325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color w:val="001A34"/>
                <w:shd w:val="clear" w:color="auto" w:fill="FFFFFF"/>
              </w:rPr>
              <w:t xml:space="preserve">Обхват груди </w:t>
            </w:r>
          </w:p>
        </w:tc>
        <w:tc>
          <w:tcPr>
            <w:tcW w:w="240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rPr>
              <w:t>90</w:t>
            </w:r>
          </w:p>
        </w:tc>
        <w:tc>
          <w:tcPr>
            <w:tcW w:w="1275" w:type="dxa"/>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r>
      <w:tr w:rsidR="009606E2" w:rsidRPr="00DA3303" w:rsidTr="004C0A23">
        <w:trPr>
          <w:trHeight w:val="267"/>
        </w:trPr>
        <w:tc>
          <w:tcPr>
            <w:tcW w:w="426"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1560"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9606E2" w:rsidRPr="009606E2" w:rsidRDefault="009606E2" w:rsidP="006D26ED">
            <w:pPr>
              <w:rPr>
                <w:rFonts w:ascii="Times New Roman" w:hAnsi="Times New Roman" w:cs="Times New Roman"/>
              </w:rPr>
            </w:pPr>
          </w:p>
        </w:tc>
        <w:tc>
          <w:tcPr>
            <w:tcW w:w="325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color w:val="001A34"/>
                <w:shd w:val="clear" w:color="auto" w:fill="FFFFFF"/>
              </w:rPr>
              <w:t xml:space="preserve">Обхват талии </w:t>
            </w:r>
          </w:p>
        </w:tc>
        <w:tc>
          <w:tcPr>
            <w:tcW w:w="240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rPr>
              <w:t>64</w:t>
            </w:r>
          </w:p>
        </w:tc>
        <w:tc>
          <w:tcPr>
            <w:tcW w:w="1275" w:type="dxa"/>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r>
      <w:tr w:rsidR="009606E2" w:rsidRPr="00DA3303" w:rsidTr="00FC5581">
        <w:trPr>
          <w:trHeight w:val="267"/>
        </w:trPr>
        <w:tc>
          <w:tcPr>
            <w:tcW w:w="426"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1560"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9606E2" w:rsidRPr="009606E2" w:rsidRDefault="009606E2" w:rsidP="006D26ED">
            <w:pPr>
              <w:rPr>
                <w:rFonts w:ascii="Times New Roman" w:hAnsi="Times New Roman" w:cs="Times New Roman"/>
              </w:rPr>
            </w:pPr>
          </w:p>
        </w:tc>
        <w:tc>
          <w:tcPr>
            <w:tcW w:w="325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color w:val="001A34"/>
                <w:shd w:val="clear" w:color="auto" w:fill="FFFFFF"/>
              </w:rPr>
              <w:t xml:space="preserve">Обхват бедер </w:t>
            </w:r>
          </w:p>
        </w:tc>
        <w:tc>
          <w:tcPr>
            <w:tcW w:w="240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rPr>
              <w:t>91</w:t>
            </w:r>
          </w:p>
        </w:tc>
        <w:tc>
          <w:tcPr>
            <w:tcW w:w="1275" w:type="dxa"/>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r>
      <w:tr w:rsidR="009606E2" w:rsidRPr="00DA3303" w:rsidTr="00FC5581">
        <w:trPr>
          <w:trHeight w:val="267"/>
        </w:trPr>
        <w:tc>
          <w:tcPr>
            <w:tcW w:w="426"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1560"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9606E2" w:rsidRPr="009606E2" w:rsidRDefault="009606E2" w:rsidP="006D26ED">
            <w:pPr>
              <w:rPr>
                <w:rFonts w:ascii="Times New Roman" w:hAnsi="Times New Roman" w:cs="Times New Roman"/>
              </w:rPr>
            </w:pPr>
          </w:p>
        </w:tc>
        <w:tc>
          <w:tcPr>
            <w:tcW w:w="3259" w:type="dxa"/>
          </w:tcPr>
          <w:p w:rsidR="009606E2" w:rsidRPr="009606E2" w:rsidRDefault="009606E2" w:rsidP="00811A1E">
            <w:pPr>
              <w:contextualSpacing/>
              <w:jc w:val="center"/>
              <w:rPr>
                <w:rFonts w:ascii="Times New Roman" w:hAnsi="Times New Roman" w:cs="Times New Roman"/>
                <w:shd w:val="clear" w:color="auto" w:fill="FFFFFF"/>
              </w:rPr>
            </w:pPr>
            <w:r w:rsidRPr="009606E2">
              <w:rPr>
                <w:rFonts w:ascii="Times New Roman" w:hAnsi="Times New Roman" w:cs="Times New Roman"/>
                <w:color w:val="001A34"/>
                <w:shd w:val="clear" w:color="auto" w:fill="FFFFFF"/>
              </w:rPr>
              <w:t xml:space="preserve">Регулируемая высота </w:t>
            </w:r>
          </w:p>
        </w:tc>
        <w:tc>
          <w:tcPr>
            <w:tcW w:w="240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rPr>
              <w:t>От 160 до 179</w:t>
            </w:r>
          </w:p>
        </w:tc>
        <w:tc>
          <w:tcPr>
            <w:tcW w:w="1275" w:type="dxa"/>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r>
      <w:tr w:rsidR="009606E2" w:rsidRPr="00DA3303" w:rsidTr="004C0A23">
        <w:trPr>
          <w:trHeight w:val="267"/>
        </w:trPr>
        <w:tc>
          <w:tcPr>
            <w:tcW w:w="426"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1560"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9606E2" w:rsidRPr="009606E2" w:rsidRDefault="009606E2" w:rsidP="006D26ED">
            <w:pPr>
              <w:rPr>
                <w:rFonts w:ascii="Times New Roman" w:hAnsi="Times New Roman" w:cs="Times New Roman"/>
              </w:rPr>
            </w:pPr>
          </w:p>
        </w:tc>
        <w:tc>
          <w:tcPr>
            <w:tcW w:w="3259" w:type="dxa"/>
          </w:tcPr>
          <w:p w:rsidR="009606E2" w:rsidRPr="009606E2" w:rsidRDefault="009606E2" w:rsidP="00811A1E">
            <w:pPr>
              <w:contextualSpacing/>
              <w:jc w:val="center"/>
              <w:rPr>
                <w:rFonts w:ascii="Times New Roman" w:hAnsi="Times New Roman" w:cs="Times New Roman"/>
                <w:shd w:val="clear" w:color="auto" w:fill="FFFFFF"/>
              </w:rPr>
            </w:pPr>
            <w:r w:rsidRPr="009606E2">
              <w:rPr>
                <w:rFonts w:ascii="Times New Roman" w:hAnsi="Times New Roman" w:cs="Times New Roman"/>
                <w:color w:val="001A34"/>
                <w:shd w:val="clear" w:color="auto" w:fill="FFFFFF"/>
              </w:rPr>
              <w:t>Эластичный плотный чехол.</w:t>
            </w:r>
            <w:r w:rsidRPr="009606E2">
              <w:rPr>
                <w:rFonts w:ascii="Times New Roman" w:hAnsi="Times New Roman" w:cs="Times New Roman"/>
                <w:color w:val="001A34"/>
              </w:rPr>
              <w:br/>
            </w:r>
            <w:r w:rsidRPr="009606E2">
              <w:rPr>
                <w:rFonts w:ascii="Times New Roman" w:hAnsi="Times New Roman" w:cs="Times New Roman"/>
                <w:color w:val="001A34"/>
                <w:shd w:val="clear" w:color="auto" w:fill="FFFFFF"/>
              </w:rPr>
              <w:t>Устойчивая металлическая стойка.</w:t>
            </w:r>
            <w:r w:rsidRPr="009606E2">
              <w:rPr>
                <w:rFonts w:ascii="Times New Roman" w:hAnsi="Times New Roman" w:cs="Times New Roman"/>
                <w:color w:val="001A34"/>
              </w:rPr>
              <w:br/>
            </w:r>
            <w:r w:rsidRPr="009606E2">
              <w:rPr>
                <w:rFonts w:ascii="Times New Roman" w:hAnsi="Times New Roman" w:cs="Times New Roman"/>
                <w:color w:val="001A34"/>
                <w:shd w:val="clear" w:color="auto" w:fill="FFFFFF"/>
              </w:rPr>
              <w:t>Регулировка высоты.</w:t>
            </w:r>
          </w:p>
        </w:tc>
        <w:tc>
          <w:tcPr>
            <w:tcW w:w="240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rPr>
              <w:t>Да</w:t>
            </w:r>
          </w:p>
        </w:tc>
        <w:tc>
          <w:tcPr>
            <w:tcW w:w="1275" w:type="dxa"/>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r>
      <w:tr w:rsidR="009606E2" w:rsidRPr="00DA3303" w:rsidTr="004C0A23">
        <w:trPr>
          <w:trHeight w:val="267"/>
        </w:trPr>
        <w:tc>
          <w:tcPr>
            <w:tcW w:w="426"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1560"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9606E2" w:rsidRPr="009606E2" w:rsidRDefault="009606E2" w:rsidP="006D26ED">
            <w:pPr>
              <w:rPr>
                <w:rFonts w:ascii="Times New Roman" w:hAnsi="Times New Roman" w:cs="Times New Roman"/>
              </w:rPr>
            </w:pPr>
          </w:p>
        </w:tc>
        <w:tc>
          <w:tcPr>
            <w:tcW w:w="3259" w:type="dxa"/>
          </w:tcPr>
          <w:p w:rsidR="009606E2" w:rsidRPr="009606E2" w:rsidRDefault="009606E2" w:rsidP="00811A1E">
            <w:pPr>
              <w:contextualSpacing/>
              <w:jc w:val="center"/>
              <w:rPr>
                <w:rFonts w:ascii="Times New Roman" w:hAnsi="Times New Roman" w:cs="Times New Roman"/>
                <w:shd w:val="clear" w:color="auto" w:fill="FFFFFF"/>
              </w:rPr>
            </w:pPr>
            <w:r w:rsidRPr="009606E2">
              <w:rPr>
                <w:rFonts w:ascii="Times New Roman" w:hAnsi="Times New Roman" w:cs="Times New Roman"/>
                <w:shd w:val="clear" w:color="auto" w:fill="FFFFFF"/>
              </w:rPr>
              <w:t>Материал</w:t>
            </w:r>
          </w:p>
        </w:tc>
        <w:tc>
          <w:tcPr>
            <w:tcW w:w="240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rPr>
              <w:t>Пластик</w:t>
            </w:r>
          </w:p>
        </w:tc>
        <w:tc>
          <w:tcPr>
            <w:tcW w:w="1275" w:type="dxa"/>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r>
      <w:tr w:rsidR="009606E2" w:rsidRPr="00DA3303" w:rsidTr="004C0A23">
        <w:trPr>
          <w:trHeight w:val="267"/>
        </w:trPr>
        <w:tc>
          <w:tcPr>
            <w:tcW w:w="426"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1560"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9606E2" w:rsidRPr="009606E2" w:rsidRDefault="009606E2" w:rsidP="006D26ED">
            <w:pPr>
              <w:rPr>
                <w:rFonts w:ascii="Times New Roman" w:hAnsi="Times New Roman" w:cs="Times New Roman"/>
              </w:rPr>
            </w:pPr>
          </w:p>
        </w:tc>
        <w:tc>
          <w:tcPr>
            <w:tcW w:w="3259" w:type="dxa"/>
          </w:tcPr>
          <w:p w:rsidR="009606E2" w:rsidRPr="009606E2" w:rsidRDefault="009606E2" w:rsidP="00811A1E">
            <w:pPr>
              <w:contextualSpacing/>
              <w:jc w:val="center"/>
              <w:rPr>
                <w:rFonts w:ascii="Times New Roman" w:hAnsi="Times New Roman" w:cs="Times New Roman"/>
                <w:shd w:val="clear" w:color="auto" w:fill="FFFFFF"/>
              </w:rPr>
            </w:pPr>
            <w:r w:rsidRPr="009606E2">
              <w:rPr>
                <w:rFonts w:ascii="Times New Roman" w:hAnsi="Times New Roman" w:cs="Times New Roman"/>
                <w:shd w:val="clear" w:color="auto" w:fill="FFFFFF"/>
              </w:rPr>
              <w:t>Цвет чехла</w:t>
            </w:r>
          </w:p>
        </w:tc>
        <w:tc>
          <w:tcPr>
            <w:tcW w:w="240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rPr>
              <w:t>Черный</w:t>
            </w:r>
          </w:p>
        </w:tc>
        <w:tc>
          <w:tcPr>
            <w:tcW w:w="1275" w:type="dxa"/>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r>
      <w:tr w:rsidR="009606E2" w:rsidRPr="00DA3303" w:rsidTr="00FC5581">
        <w:trPr>
          <w:trHeight w:val="267"/>
        </w:trPr>
        <w:tc>
          <w:tcPr>
            <w:tcW w:w="426"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1560" w:type="dxa"/>
            <w:vMerge/>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9606E2" w:rsidRPr="009606E2" w:rsidRDefault="009606E2" w:rsidP="006D26ED">
            <w:pPr>
              <w:rPr>
                <w:rFonts w:ascii="Times New Roman" w:hAnsi="Times New Roman" w:cs="Times New Roman"/>
              </w:rPr>
            </w:pPr>
          </w:p>
        </w:tc>
        <w:tc>
          <w:tcPr>
            <w:tcW w:w="3259" w:type="dxa"/>
          </w:tcPr>
          <w:p w:rsidR="009606E2" w:rsidRPr="009606E2" w:rsidRDefault="009606E2" w:rsidP="00811A1E">
            <w:pPr>
              <w:contextualSpacing/>
              <w:jc w:val="center"/>
              <w:rPr>
                <w:rFonts w:ascii="Times New Roman" w:hAnsi="Times New Roman" w:cs="Times New Roman"/>
                <w:shd w:val="clear" w:color="auto" w:fill="FFFFFF"/>
              </w:rPr>
            </w:pPr>
            <w:r w:rsidRPr="009606E2">
              <w:rPr>
                <w:rFonts w:ascii="Times New Roman" w:hAnsi="Times New Roman" w:cs="Times New Roman"/>
                <w:shd w:val="clear" w:color="auto" w:fill="FFFFFF"/>
              </w:rPr>
              <w:t>Основание – устойчивая металлическая тренога, регулируемая по высоте</w:t>
            </w:r>
          </w:p>
        </w:tc>
        <w:tc>
          <w:tcPr>
            <w:tcW w:w="2409" w:type="dxa"/>
          </w:tcPr>
          <w:p w:rsidR="009606E2" w:rsidRPr="009606E2" w:rsidRDefault="009606E2" w:rsidP="00811A1E">
            <w:pPr>
              <w:contextualSpacing/>
              <w:jc w:val="center"/>
              <w:rPr>
                <w:rFonts w:ascii="Times New Roman" w:hAnsi="Times New Roman" w:cs="Times New Roman"/>
              </w:rPr>
            </w:pPr>
            <w:r w:rsidRPr="009606E2">
              <w:rPr>
                <w:rFonts w:ascii="Times New Roman" w:hAnsi="Times New Roman" w:cs="Times New Roman"/>
              </w:rPr>
              <w:t>Соответствие</w:t>
            </w:r>
          </w:p>
        </w:tc>
        <w:tc>
          <w:tcPr>
            <w:tcW w:w="1275" w:type="dxa"/>
          </w:tcPr>
          <w:p w:rsidR="009606E2" w:rsidRPr="009606E2" w:rsidRDefault="009606E2"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9606E2" w:rsidRPr="00DA3303" w:rsidRDefault="009606E2" w:rsidP="006D26ED">
            <w:pPr>
              <w:widowControl w:val="0"/>
              <w:autoSpaceDE w:val="0"/>
              <w:autoSpaceDN w:val="0"/>
              <w:adjustRightInd w:val="0"/>
              <w:contextualSpacing/>
              <w:jc w:val="both"/>
              <w:rPr>
                <w:rFonts w:ascii="Times New Roman" w:hAnsi="Times New Roman" w:cs="Times New Roman"/>
              </w:rPr>
            </w:pPr>
          </w:p>
        </w:tc>
      </w:tr>
      <w:tr w:rsidR="00F85549" w:rsidRPr="00DA3303" w:rsidTr="00F85549">
        <w:trPr>
          <w:trHeight w:val="351"/>
        </w:trPr>
        <w:tc>
          <w:tcPr>
            <w:tcW w:w="12047" w:type="dxa"/>
            <w:gridSpan w:val="8"/>
            <w:tcBorders>
              <w:right w:val="single" w:sz="4" w:space="0" w:color="auto"/>
            </w:tcBorders>
          </w:tcPr>
          <w:p w:rsidR="00F85549" w:rsidRPr="00DA3303" w:rsidRDefault="00F85549" w:rsidP="00F85549">
            <w:pPr>
              <w:widowControl w:val="0"/>
              <w:autoSpaceDE w:val="0"/>
              <w:autoSpaceDN w:val="0"/>
              <w:adjustRightInd w:val="0"/>
              <w:contextualSpacing/>
              <w:jc w:val="center"/>
              <w:rPr>
                <w:rFonts w:ascii="Times New Roman" w:hAnsi="Times New Roman" w:cs="Times New Roman"/>
              </w:rPr>
            </w:pPr>
            <w:r>
              <w:rPr>
                <w:rFonts w:ascii="Times New Roman" w:hAnsi="Times New Roman" w:cs="Times New Roman"/>
              </w:rPr>
              <w:t>ИТОГО</w:t>
            </w:r>
          </w:p>
        </w:tc>
        <w:tc>
          <w:tcPr>
            <w:tcW w:w="1559" w:type="dxa"/>
            <w:tcBorders>
              <w:left w:val="single" w:sz="4" w:space="0" w:color="auto"/>
              <w:right w:val="single" w:sz="4" w:space="0" w:color="auto"/>
            </w:tcBorders>
          </w:tcPr>
          <w:p w:rsidR="00F85549" w:rsidRPr="00DA3303" w:rsidRDefault="00F85549" w:rsidP="00F85549">
            <w:pPr>
              <w:widowControl w:val="0"/>
              <w:autoSpaceDE w:val="0"/>
              <w:autoSpaceDN w:val="0"/>
              <w:adjustRightInd w:val="0"/>
              <w:contextualSpacing/>
              <w:jc w:val="center"/>
              <w:rPr>
                <w:rFonts w:ascii="Times New Roman" w:hAnsi="Times New Roman" w:cs="Times New Roman"/>
              </w:rPr>
            </w:pPr>
          </w:p>
        </w:tc>
      </w:tr>
    </w:tbl>
    <w:p w:rsidR="00990A98" w:rsidRDefault="00990A98" w:rsidP="00990A98">
      <w:pPr>
        <w:spacing w:after="0" w:line="240" w:lineRule="auto"/>
        <w:ind w:right="-55"/>
        <w:rPr>
          <w:rFonts w:ascii="Times New Roman" w:hAnsi="Times New Roman" w:cs="Times New Roman"/>
          <w:sz w:val="24"/>
          <w:szCs w:val="24"/>
        </w:rPr>
      </w:pPr>
    </w:p>
    <w:p w:rsidR="00990A98" w:rsidRPr="00C80D20" w:rsidRDefault="00990A98" w:rsidP="00990A98">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lastRenderedPageBreak/>
        <w:t>Итого стоимость Товара составляет</w:t>
      </w:r>
      <w:r w:rsidRPr="00D2134A">
        <w:rPr>
          <w:rFonts w:ascii="Times New Roman" w:hAnsi="Times New Roman" w:cs="Times New Roman"/>
          <w:b/>
          <w:sz w:val="24"/>
          <w:szCs w:val="24"/>
        </w:rPr>
        <w:t xml:space="preserve"> </w:t>
      </w:r>
      <w:r w:rsidR="009606E2">
        <w:rPr>
          <w:rFonts w:ascii="Times New Roman" w:hAnsi="Times New Roman" w:cs="Times New Roman"/>
          <w:b/>
        </w:rPr>
        <w:t>___________</w:t>
      </w:r>
      <w:r w:rsidR="00044DCD" w:rsidRPr="00D2134A">
        <w:rPr>
          <w:rFonts w:ascii="Times New Roman" w:hAnsi="Times New Roman" w:cs="Times New Roman"/>
          <w:b/>
        </w:rPr>
        <w:t xml:space="preserve"> (</w:t>
      </w:r>
      <w:r w:rsidR="009606E2">
        <w:rPr>
          <w:rFonts w:ascii="Times New Roman" w:hAnsi="Times New Roman" w:cs="Times New Roman"/>
          <w:b/>
        </w:rPr>
        <w:t>_______________</w:t>
      </w:r>
      <w:r w:rsidR="00044DCD" w:rsidRPr="00D2134A">
        <w:rPr>
          <w:rFonts w:ascii="Times New Roman" w:hAnsi="Times New Roman" w:cs="Times New Roman"/>
          <w:b/>
        </w:rPr>
        <w:t>) рубл</w:t>
      </w:r>
      <w:bookmarkStart w:id="34" w:name="_GoBack"/>
      <w:bookmarkEnd w:id="34"/>
      <w:r w:rsidR="00044DCD" w:rsidRPr="00D2134A">
        <w:rPr>
          <w:rFonts w:ascii="Times New Roman" w:hAnsi="Times New Roman" w:cs="Times New Roman"/>
          <w:b/>
        </w:rPr>
        <w:t xml:space="preserve">ей </w:t>
      </w:r>
      <w:r w:rsidR="009606E2">
        <w:rPr>
          <w:rFonts w:ascii="Times New Roman" w:hAnsi="Times New Roman" w:cs="Times New Roman"/>
          <w:b/>
        </w:rPr>
        <w:t>_________</w:t>
      </w:r>
      <w:r w:rsidR="00044DCD" w:rsidRPr="00D2134A">
        <w:rPr>
          <w:rFonts w:ascii="Times New Roman" w:hAnsi="Times New Roman" w:cs="Times New Roman"/>
          <w:b/>
        </w:rPr>
        <w:t xml:space="preserve"> копеек,</w:t>
      </w:r>
      <w:r w:rsidR="009606E2">
        <w:rPr>
          <w:rFonts w:ascii="Times New Roman" w:hAnsi="Times New Roman" w:cs="Times New Roman"/>
          <w:b/>
        </w:rPr>
        <w:t xml:space="preserve"> </w:t>
      </w:r>
      <w:r w:rsidR="009606E2" w:rsidRPr="009606E2">
        <w:rPr>
          <w:rFonts w:ascii="Times New Roman" w:hAnsi="Times New Roman" w:cs="Times New Roman"/>
          <w:b/>
          <w:color w:val="FF0000"/>
        </w:rPr>
        <w:t>в том числе НДС/</w:t>
      </w:r>
      <w:r w:rsidR="00044DCD" w:rsidRPr="009606E2">
        <w:rPr>
          <w:rFonts w:ascii="Times New Roman" w:hAnsi="Times New Roman" w:cs="Times New Roman"/>
          <w:b/>
          <w:color w:val="FF0000"/>
        </w:rPr>
        <w:t xml:space="preserve"> без НДС.</w:t>
      </w:r>
    </w:p>
    <w:tbl>
      <w:tblPr>
        <w:tblStyle w:val="a3"/>
        <w:tblW w:w="9039" w:type="dxa"/>
        <w:tblInd w:w="534" w:type="dxa"/>
        <w:tblLook w:val="04A0" w:firstRow="1" w:lastRow="0" w:firstColumn="1" w:lastColumn="0" w:noHBand="0" w:noVBand="1"/>
      </w:tblPr>
      <w:tblGrid>
        <w:gridCol w:w="4110"/>
        <w:gridCol w:w="4929"/>
      </w:tblGrid>
      <w:tr w:rsidR="00990A98" w:rsidRPr="00EF41F3" w:rsidTr="00990A98">
        <w:tc>
          <w:tcPr>
            <w:tcW w:w="4110" w:type="dxa"/>
            <w:tcBorders>
              <w:top w:val="nil"/>
              <w:left w:val="nil"/>
              <w:bottom w:val="nil"/>
              <w:right w:val="nil"/>
            </w:tcBorders>
          </w:tcPr>
          <w:p w:rsidR="009606E2" w:rsidRDefault="009606E2" w:rsidP="00044DCD">
            <w:pPr>
              <w:rPr>
                <w:rFonts w:ascii="Times New Roman" w:hAnsi="Times New Roman" w:cs="Times New Roman"/>
                <w:szCs w:val="20"/>
              </w:rPr>
            </w:pPr>
          </w:p>
          <w:p w:rsidR="009606E2" w:rsidRDefault="009606E2" w:rsidP="00044DCD">
            <w:pPr>
              <w:rPr>
                <w:rFonts w:ascii="Times New Roman" w:hAnsi="Times New Roman" w:cs="Times New Roman"/>
                <w:szCs w:val="20"/>
              </w:rPr>
            </w:pPr>
          </w:p>
          <w:p w:rsidR="00044DCD" w:rsidRPr="00044DCD" w:rsidRDefault="009606E2" w:rsidP="00044DCD">
            <w:pPr>
              <w:rPr>
                <w:rFonts w:ascii="Times New Roman" w:hAnsi="Times New Roman" w:cs="Times New Roman"/>
                <w:szCs w:val="20"/>
              </w:rPr>
            </w:pPr>
            <w:r>
              <w:rPr>
                <w:rFonts w:ascii="Times New Roman" w:hAnsi="Times New Roman" w:cs="Times New Roman"/>
                <w:szCs w:val="20"/>
              </w:rPr>
              <w:t>___________</w:t>
            </w:r>
          </w:p>
          <w:p w:rsidR="00044DCD" w:rsidRPr="00044DCD" w:rsidRDefault="00044DCD" w:rsidP="00044DCD">
            <w:pPr>
              <w:rPr>
                <w:rFonts w:ascii="Times New Roman" w:hAnsi="Times New Roman" w:cs="Times New Roman"/>
                <w:szCs w:val="20"/>
              </w:rPr>
            </w:pPr>
          </w:p>
          <w:p w:rsidR="00044DCD" w:rsidRPr="00044DCD" w:rsidRDefault="00044DCD" w:rsidP="00044DCD">
            <w:pPr>
              <w:rPr>
                <w:rFonts w:ascii="Times New Roman" w:hAnsi="Times New Roman" w:cs="Times New Roman"/>
                <w:szCs w:val="20"/>
              </w:rPr>
            </w:pPr>
            <w:r w:rsidRPr="00044DCD">
              <w:rPr>
                <w:rFonts w:ascii="Times New Roman" w:hAnsi="Times New Roman" w:cs="Times New Roman"/>
                <w:szCs w:val="20"/>
              </w:rPr>
              <w:t>_______________</w:t>
            </w:r>
            <w:r w:rsidR="009606E2">
              <w:rPr>
                <w:rFonts w:ascii="Times New Roman" w:hAnsi="Times New Roman" w:cs="Times New Roman"/>
                <w:szCs w:val="20"/>
              </w:rPr>
              <w:t>/_____________/</w:t>
            </w:r>
            <w:r w:rsidRPr="00044DCD">
              <w:rPr>
                <w:rFonts w:ascii="Times New Roman" w:hAnsi="Times New Roman" w:cs="Times New Roman"/>
                <w:szCs w:val="20"/>
              </w:rPr>
              <w:t xml:space="preserve"> </w:t>
            </w:r>
          </w:p>
          <w:p w:rsidR="00044DCD" w:rsidRPr="00044DCD" w:rsidRDefault="00044DCD" w:rsidP="00044DCD">
            <w:pPr>
              <w:rPr>
                <w:rFonts w:ascii="Times New Roman" w:hAnsi="Times New Roman" w:cs="Times New Roman"/>
                <w:szCs w:val="20"/>
              </w:rPr>
            </w:pPr>
            <w:r w:rsidRPr="00044DCD">
              <w:rPr>
                <w:rFonts w:ascii="Times New Roman" w:hAnsi="Times New Roman" w:cs="Times New Roman"/>
                <w:szCs w:val="20"/>
              </w:rPr>
              <w:t>«______»_____________ 2026 г.</w:t>
            </w:r>
          </w:p>
          <w:p w:rsidR="00990A98" w:rsidRPr="00EF41F3" w:rsidRDefault="00044DCD" w:rsidP="00044DCD">
            <w:pPr>
              <w:rPr>
                <w:rFonts w:ascii="Times New Roman" w:eastAsiaTheme="minorEastAsia" w:hAnsi="Times New Roman" w:cs="Times New Roman"/>
                <w:szCs w:val="20"/>
              </w:rPr>
            </w:pPr>
            <w:r w:rsidRPr="00044DCD">
              <w:rPr>
                <w:rFonts w:ascii="Times New Roman" w:hAnsi="Times New Roman" w:cs="Times New Roman"/>
                <w:szCs w:val="20"/>
              </w:rPr>
              <w:t>М.П.</w:t>
            </w:r>
          </w:p>
        </w:tc>
        <w:tc>
          <w:tcPr>
            <w:tcW w:w="4929" w:type="dxa"/>
            <w:tcBorders>
              <w:top w:val="nil"/>
              <w:left w:val="nil"/>
              <w:bottom w:val="nil"/>
              <w:right w:val="nil"/>
            </w:tcBorders>
          </w:tcPr>
          <w:p w:rsidR="009606E2" w:rsidRDefault="009606E2" w:rsidP="006D26ED">
            <w:pPr>
              <w:rPr>
                <w:rFonts w:ascii="Times New Roman" w:eastAsiaTheme="minorEastAsia" w:hAnsi="Times New Roman" w:cs="Times New Roman"/>
                <w:szCs w:val="20"/>
                <w:lang w:eastAsia="ru-RU"/>
              </w:rPr>
            </w:pPr>
          </w:p>
          <w:p w:rsidR="009606E2" w:rsidRDefault="009606E2" w:rsidP="006D26ED">
            <w:pPr>
              <w:rPr>
                <w:rFonts w:ascii="Times New Roman" w:eastAsiaTheme="minorEastAsia" w:hAnsi="Times New Roman" w:cs="Times New Roman"/>
                <w:szCs w:val="20"/>
                <w:lang w:eastAsia="ru-RU"/>
              </w:rPr>
            </w:pPr>
          </w:p>
          <w:p w:rsidR="00990A98" w:rsidRPr="00EF41F3" w:rsidRDefault="00990A98" w:rsidP="006D26ED">
            <w:pPr>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990A98" w:rsidRPr="00EF41F3" w:rsidRDefault="00990A98" w:rsidP="006D26ED">
            <w:pPr>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990A98" w:rsidRPr="00EF41F3" w:rsidRDefault="00990A98" w:rsidP="006D26ED">
            <w:pPr>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990A98" w:rsidRPr="00EF41F3" w:rsidRDefault="00990A98" w:rsidP="006D26ED">
            <w:pPr>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Pr="00EF41F3">
              <w:rPr>
                <w:rFonts w:ascii="Times New Roman" w:eastAsiaTheme="minorEastAsia" w:hAnsi="Times New Roman" w:cs="Times New Roman"/>
                <w:szCs w:val="20"/>
                <w:lang w:eastAsia="ru-RU"/>
              </w:rPr>
              <w:t xml:space="preserve"> г.</w:t>
            </w:r>
          </w:p>
          <w:p w:rsidR="00990A98" w:rsidRPr="00EF41F3" w:rsidRDefault="00990A98" w:rsidP="006D26ED">
            <w:pPr>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990A98">
      <w:pPr>
        <w:rPr>
          <w:rFonts w:ascii="Times New Roman" w:hAnsi="Times New Roman" w:cs="Times New Roman"/>
        </w:rPr>
      </w:pPr>
    </w:p>
    <w:sectPr w:rsidR="006B4235" w:rsidRPr="006B4235" w:rsidSect="00990A98">
      <w:footnotePr>
        <w:numRestart w:val="eachSect"/>
      </w:footnotePr>
      <w:pgSz w:w="16839" w:h="11907" w:orient="landscape"/>
      <w:pgMar w:top="1701" w:right="709" w:bottom="567" w:left="567"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CC722BA"/>
    <w:multiLevelType w:val="hybridMultilevel"/>
    <w:tmpl w:val="78561178"/>
    <w:lvl w:ilvl="0" w:tplc="77A2E778">
      <w:start w:val="1"/>
      <w:numFmt w:val="decimal"/>
      <w:lvlText w:val="%1."/>
      <w:lvlJc w:val="left"/>
      <w:pPr>
        <w:ind w:left="502"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10"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1"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2" w15:restartNumberingAfterBreak="0">
    <w:nsid w:val="516C6DEC"/>
    <w:multiLevelType w:val="multilevel"/>
    <w:tmpl w:val="76AAF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5"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
    </w:lvlOverride>
    <w:lvlOverride w:ilvl="1">
      <w:startOverride w:val="9"/>
    </w:lvlOverride>
  </w:num>
  <w:num w:numId="6">
    <w:abstractNumId w:val="2"/>
  </w:num>
  <w:num w:numId="7">
    <w:abstractNumId w:val="9"/>
  </w:num>
  <w:num w:numId="8">
    <w:abstractNumId w:val="14"/>
  </w:num>
  <w:num w:numId="9">
    <w:abstractNumId w:val="11"/>
  </w:num>
  <w:num w:numId="10">
    <w:abstractNumId w:val="15"/>
  </w:num>
  <w:num w:numId="11">
    <w:abstractNumId w:val="5"/>
  </w:num>
  <w:num w:numId="12">
    <w:abstractNumId w:val="13"/>
  </w:num>
  <w:num w:numId="13">
    <w:abstractNumId w:val="4"/>
  </w:num>
  <w:num w:numId="14">
    <w:abstractNumId w:val="16"/>
  </w:num>
  <w:num w:numId="15">
    <w:abstractNumId w:val="0"/>
  </w:num>
  <w:num w:numId="16">
    <w:abstractNumId w:val="17"/>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8"/>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10F09"/>
    <w:rsid w:val="00017B42"/>
    <w:rsid w:val="000244AE"/>
    <w:rsid w:val="00044DCD"/>
    <w:rsid w:val="00050123"/>
    <w:rsid w:val="0005244B"/>
    <w:rsid w:val="000977AC"/>
    <w:rsid w:val="000A38C6"/>
    <w:rsid w:val="000A4170"/>
    <w:rsid w:val="000C1B25"/>
    <w:rsid w:val="000C72E7"/>
    <w:rsid w:val="000E4737"/>
    <w:rsid w:val="000F7BD6"/>
    <w:rsid w:val="00102DCA"/>
    <w:rsid w:val="0012432D"/>
    <w:rsid w:val="00154E68"/>
    <w:rsid w:val="00171341"/>
    <w:rsid w:val="001714B3"/>
    <w:rsid w:val="001A1C2D"/>
    <w:rsid w:val="001E03F2"/>
    <w:rsid w:val="0020387E"/>
    <w:rsid w:val="0022658A"/>
    <w:rsid w:val="00234925"/>
    <w:rsid w:val="00260E72"/>
    <w:rsid w:val="00266568"/>
    <w:rsid w:val="00281637"/>
    <w:rsid w:val="00290B07"/>
    <w:rsid w:val="002B7F23"/>
    <w:rsid w:val="002E44C5"/>
    <w:rsid w:val="00385C02"/>
    <w:rsid w:val="00393D09"/>
    <w:rsid w:val="00393E47"/>
    <w:rsid w:val="003B301E"/>
    <w:rsid w:val="00401FDA"/>
    <w:rsid w:val="0042203E"/>
    <w:rsid w:val="0045382A"/>
    <w:rsid w:val="00454A4B"/>
    <w:rsid w:val="004B7863"/>
    <w:rsid w:val="004C0A23"/>
    <w:rsid w:val="004C431D"/>
    <w:rsid w:val="004D3D71"/>
    <w:rsid w:val="004E1577"/>
    <w:rsid w:val="004E6DD1"/>
    <w:rsid w:val="004F5608"/>
    <w:rsid w:val="00504756"/>
    <w:rsid w:val="00504868"/>
    <w:rsid w:val="00531E34"/>
    <w:rsid w:val="00545C0D"/>
    <w:rsid w:val="00550E93"/>
    <w:rsid w:val="00552012"/>
    <w:rsid w:val="0056384C"/>
    <w:rsid w:val="00565E0F"/>
    <w:rsid w:val="0058717F"/>
    <w:rsid w:val="005A090D"/>
    <w:rsid w:val="005C1207"/>
    <w:rsid w:val="005E0E5E"/>
    <w:rsid w:val="005F5C14"/>
    <w:rsid w:val="00655A32"/>
    <w:rsid w:val="00665410"/>
    <w:rsid w:val="00683356"/>
    <w:rsid w:val="006B4235"/>
    <w:rsid w:val="006B45B8"/>
    <w:rsid w:val="006F07E5"/>
    <w:rsid w:val="0070005F"/>
    <w:rsid w:val="00710DDD"/>
    <w:rsid w:val="00724AAF"/>
    <w:rsid w:val="00745223"/>
    <w:rsid w:val="00746459"/>
    <w:rsid w:val="00754673"/>
    <w:rsid w:val="00765004"/>
    <w:rsid w:val="00781BEC"/>
    <w:rsid w:val="00782C07"/>
    <w:rsid w:val="007D6465"/>
    <w:rsid w:val="007E52E3"/>
    <w:rsid w:val="008300B1"/>
    <w:rsid w:val="00842870"/>
    <w:rsid w:val="00864737"/>
    <w:rsid w:val="008B165F"/>
    <w:rsid w:val="008B5ACB"/>
    <w:rsid w:val="008B7D3C"/>
    <w:rsid w:val="008E19BE"/>
    <w:rsid w:val="00924BBB"/>
    <w:rsid w:val="00940755"/>
    <w:rsid w:val="00942FA6"/>
    <w:rsid w:val="009606E2"/>
    <w:rsid w:val="0096515D"/>
    <w:rsid w:val="00990A98"/>
    <w:rsid w:val="00995541"/>
    <w:rsid w:val="009B3BC6"/>
    <w:rsid w:val="009B58F9"/>
    <w:rsid w:val="009D72D9"/>
    <w:rsid w:val="009E1C06"/>
    <w:rsid w:val="009E285C"/>
    <w:rsid w:val="009F6426"/>
    <w:rsid w:val="009F695B"/>
    <w:rsid w:val="00A011B5"/>
    <w:rsid w:val="00A05E71"/>
    <w:rsid w:val="00A14008"/>
    <w:rsid w:val="00A749E2"/>
    <w:rsid w:val="00A85525"/>
    <w:rsid w:val="00AA5996"/>
    <w:rsid w:val="00AB2440"/>
    <w:rsid w:val="00AD66AF"/>
    <w:rsid w:val="00AE1E1F"/>
    <w:rsid w:val="00B01F74"/>
    <w:rsid w:val="00B0478A"/>
    <w:rsid w:val="00B33154"/>
    <w:rsid w:val="00B37547"/>
    <w:rsid w:val="00B403E1"/>
    <w:rsid w:val="00B5304B"/>
    <w:rsid w:val="00B61659"/>
    <w:rsid w:val="00B659D0"/>
    <w:rsid w:val="00B66F83"/>
    <w:rsid w:val="00B710A1"/>
    <w:rsid w:val="00B923C7"/>
    <w:rsid w:val="00BA01A0"/>
    <w:rsid w:val="00BB7394"/>
    <w:rsid w:val="00BC216E"/>
    <w:rsid w:val="00BD511C"/>
    <w:rsid w:val="00BE4C0E"/>
    <w:rsid w:val="00BE61B8"/>
    <w:rsid w:val="00BF14B8"/>
    <w:rsid w:val="00C10AFF"/>
    <w:rsid w:val="00C11D1A"/>
    <w:rsid w:val="00C266DD"/>
    <w:rsid w:val="00C71D54"/>
    <w:rsid w:val="00C85425"/>
    <w:rsid w:val="00CA31F8"/>
    <w:rsid w:val="00CC1598"/>
    <w:rsid w:val="00CC44E0"/>
    <w:rsid w:val="00CC59FD"/>
    <w:rsid w:val="00CE3A6A"/>
    <w:rsid w:val="00D0707A"/>
    <w:rsid w:val="00D10A68"/>
    <w:rsid w:val="00D1412E"/>
    <w:rsid w:val="00D2134A"/>
    <w:rsid w:val="00D81D7E"/>
    <w:rsid w:val="00DA53D8"/>
    <w:rsid w:val="00DC603F"/>
    <w:rsid w:val="00DC70A1"/>
    <w:rsid w:val="00DE7A8A"/>
    <w:rsid w:val="00E049EF"/>
    <w:rsid w:val="00E45B36"/>
    <w:rsid w:val="00E702E3"/>
    <w:rsid w:val="00EE3CAE"/>
    <w:rsid w:val="00EF2397"/>
    <w:rsid w:val="00F07158"/>
    <w:rsid w:val="00F31260"/>
    <w:rsid w:val="00F35750"/>
    <w:rsid w:val="00F55DF8"/>
    <w:rsid w:val="00F726CC"/>
    <w:rsid w:val="00F76705"/>
    <w:rsid w:val="00F85549"/>
    <w:rsid w:val="00F90601"/>
    <w:rsid w:val="00F913A6"/>
    <w:rsid w:val="00FA0E8B"/>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E4DD70-A8EB-4572-B8F1-0ABFBE02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5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6015220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 w:id="168763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vu_zt@spetzorl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25C54-9F76-4B6E-8807-72802D051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5016</Words>
  <Characters>28596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2026-04-17T07:55:00Z</cp:lastPrinted>
  <dcterms:created xsi:type="dcterms:W3CDTF">2026-08-28T05:36:00Z</dcterms:created>
  <dcterms:modified xsi:type="dcterms:W3CDTF">2026-08-28T05:36:00Z</dcterms:modified>
</cp:coreProperties>
</file>