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D2F9C" w14:textId="77777777" w:rsidR="00E900B3" w:rsidRPr="000F5A7F" w:rsidRDefault="00E900B3" w:rsidP="00E900B3">
      <w:pPr>
        <w:pStyle w:val="1"/>
        <w:spacing w:before="0" w:after="0"/>
        <w:rPr>
          <w:sz w:val="23"/>
          <w:szCs w:val="23"/>
        </w:rPr>
      </w:pPr>
    </w:p>
    <w:p w14:paraId="1AA41EE4" w14:textId="77777777" w:rsidR="00E900B3" w:rsidRPr="000F5A7F" w:rsidRDefault="00481C0B" w:rsidP="00E900B3">
      <w:pPr>
        <w:pStyle w:val="a3"/>
        <w:rPr>
          <w:sz w:val="23"/>
          <w:szCs w:val="23"/>
          <w:lang w:val="ru-RU"/>
        </w:rPr>
      </w:pPr>
      <w:r>
        <w:rPr>
          <w:sz w:val="23"/>
          <w:szCs w:val="23"/>
          <w:lang w:val="ru-RU"/>
        </w:rPr>
        <w:t xml:space="preserve">ПРОЕКТ </w:t>
      </w:r>
      <w:r w:rsidR="0002313E">
        <w:rPr>
          <w:sz w:val="23"/>
          <w:szCs w:val="23"/>
          <w:lang w:val="ru-RU"/>
        </w:rPr>
        <w:t>КОНТРАКТА</w:t>
      </w:r>
      <w:r w:rsidR="00E900B3" w:rsidRPr="000F5A7F">
        <w:rPr>
          <w:sz w:val="23"/>
          <w:szCs w:val="23"/>
        </w:rPr>
        <w:t xml:space="preserve"> № _______</w:t>
      </w:r>
    </w:p>
    <w:p w14:paraId="2541E353" w14:textId="3964FD9A" w:rsidR="00E900B3" w:rsidRDefault="00E900B3" w:rsidP="00E900B3">
      <w:pPr>
        <w:spacing w:after="0" w:line="240" w:lineRule="auto"/>
        <w:jc w:val="center"/>
        <w:rPr>
          <w:rFonts w:ascii="Times New Roman" w:hAnsi="Times New Roman"/>
          <w:b/>
        </w:rPr>
      </w:pPr>
      <w:r>
        <w:rPr>
          <w:rFonts w:ascii="Times New Roman" w:hAnsi="Times New Roman"/>
          <w:b/>
        </w:rPr>
        <w:t xml:space="preserve">на </w:t>
      </w:r>
      <w:r w:rsidR="003F4AEC" w:rsidRPr="003F4AEC">
        <w:rPr>
          <w:rFonts w:ascii="Times New Roman" w:hAnsi="Times New Roman"/>
          <w:b/>
        </w:rPr>
        <w:t>оказание услуг по поверке, диагностики, чистки и калибровки, средств измерений</w:t>
      </w:r>
      <w:r w:rsidR="003F4AEC">
        <w:rPr>
          <w:rFonts w:ascii="Times New Roman" w:hAnsi="Times New Roman"/>
          <w:b/>
        </w:rPr>
        <w:t xml:space="preserve"> </w:t>
      </w:r>
      <w:r w:rsidR="003F4AEC" w:rsidRPr="003F4AEC">
        <w:rPr>
          <w:rFonts w:ascii="Times New Roman" w:hAnsi="Times New Roman"/>
          <w:b/>
        </w:rPr>
        <w:t xml:space="preserve">Анеморумбометр </w:t>
      </w:r>
      <w:proofErr w:type="gramStart"/>
      <w:r w:rsidR="003F4AEC" w:rsidRPr="003F4AEC">
        <w:rPr>
          <w:rFonts w:ascii="Times New Roman" w:hAnsi="Times New Roman"/>
          <w:b/>
        </w:rPr>
        <w:t>Сокол-А</w:t>
      </w:r>
      <w:proofErr w:type="gramEnd"/>
      <w:r w:rsidR="003F4AEC" w:rsidRPr="003F4AEC">
        <w:rPr>
          <w:rFonts w:ascii="Times New Roman" w:hAnsi="Times New Roman"/>
          <w:b/>
        </w:rPr>
        <w:t xml:space="preserve"> (мобильный)</w:t>
      </w:r>
      <w:r w:rsidR="00E72F78" w:rsidRPr="00E72F78">
        <w:rPr>
          <w:rFonts w:ascii="Times New Roman" w:hAnsi="Times New Roman"/>
          <w:b/>
        </w:rPr>
        <w:t xml:space="preserve"> для нужд ФБУЗ «Центр гигиены и эпидемиологии в Республике Хакасия»</w:t>
      </w:r>
    </w:p>
    <w:p w14:paraId="7261DFD9" w14:textId="7B9F25D1" w:rsidR="0069604A" w:rsidRPr="006D6A72" w:rsidRDefault="0069604A" w:rsidP="00E900B3">
      <w:pPr>
        <w:spacing w:after="0" w:line="240" w:lineRule="auto"/>
        <w:jc w:val="center"/>
        <w:rPr>
          <w:rFonts w:ascii="Times New Roman" w:hAnsi="Times New Roman"/>
          <w:b/>
        </w:rPr>
      </w:pPr>
      <w:r w:rsidRPr="0069604A">
        <w:rPr>
          <w:rFonts w:ascii="Times New Roman" w:hAnsi="Times New Roman"/>
          <w:b/>
        </w:rPr>
        <w:t>ИКЗ: 261190106650619010100100010000000244</w:t>
      </w:r>
    </w:p>
    <w:p w14:paraId="6BBAC077" w14:textId="77777777" w:rsidR="00E900B3" w:rsidRPr="000F5A7F" w:rsidRDefault="00E900B3" w:rsidP="00E900B3">
      <w:pPr>
        <w:spacing w:after="0" w:line="240" w:lineRule="auto"/>
        <w:rPr>
          <w:rFonts w:ascii="Times New Roman" w:hAnsi="Times New Roman"/>
          <w:sz w:val="23"/>
          <w:szCs w:val="23"/>
        </w:rPr>
      </w:pPr>
    </w:p>
    <w:p w14:paraId="767682D9" w14:textId="77777777" w:rsidR="00E900B3" w:rsidRPr="000F5A7F" w:rsidRDefault="00E900B3" w:rsidP="00E900B3">
      <w:pPr>
        <w:tabs>
          <w:tab w:val="left" w:pos="8505"/>
        </w:tabs>
        <w:spacing w:after="0" w:line="240" w:lineRule="auto"/>
        <w:rPr>
          <w:rFonts w:ascii="Times New Roman" w:hAnsi="Times New Roman"/>
          <w:sz w:val="23"/>
          <w:szCs w:val="23"/>
        </w:rPr>
      </w:pPr>
      <w:r>
        <w:rPr>
          <w:rFonts w:ascii="Times New Roman" w:hAnsi="Times New Roman"/>
          <w:sz w:val="23"/>
          <w:szCs w:val="23"/>
        </w:rPr>
        <w:t xml:space="preserve">           </w:t>
      </w:r>
      <w:r w:rsidR="00481C0B">
        <w:rPr>
          <w:rFonts w:ascii="Times New Roman" w:hAnsi="Times New Roman"/>
          <w:sz w:val="23"/>
          <w:szCs w:val="23"/>
        </w:rPr>
        <w:t>г. Абакан</w:t>
      </w:r>
      <w:r>
        <w:rPr>
          <w:rFonts w:ascii="Times New Roman" w:hAnsi="Times New Roman"/>
          <w:sz w:val="23"/>
          <w:szCs w:val="23"/>
        </w:rPr>
        <w:t xml:space="preserve">      </w:t>
      </w:r>
      <w:r w:rsidRPr="000F5A7F">
        <w:rPr>
          <w:rFonts w:ascii="Times New Roman" w:hAnsi="Times New Roman"/>
          <w:sz w:val="23"/>
          <w:szCs w:val="23"/>
        </w:rPr>
        <w:t xml:space="preserve">                                                                         </w:t>
      </w:r>
      <w:r>
        <w:rPr>
          <w:rFonts w:ascii="Times New Roman" w:hAnsi="Times New Roman"/>
          <w:sz w:val="23"/>
          <w:szCs w:val="23"/>
        </w:rPr>
        <w:t xml:space="preserve">  </w:t>
      </w:r>
      <w:r w:rsidRPr="000F5A7F">
        <w:rPr>
          <w:rFonts w:ascii="Times New Roman" w:hAnsi="Times New Roman"/>
          <w:sz w:val="23"/>
          <w:szCs w:val="23"/>
        </w:rPr>
        <w:t>«___» _______________ 202</w:t>
      </w:r>
      <w:r>
        <w:rPr>
          <w:rFonts w:ascii="Times New Roman" w:hAnsi="Times New Roman"/>
          <w:sz w:val="23"/>
          <w:szCs w:val="23"/>
        </w:rPr>
        <w:t>6</w:t>
      </w:r>
      <w:r w:rsidRPr="000F5A7F">
        <w:rPr>
          <w:rFonts w:ascii="Times New Roman" w:hAnsi="Times New Roman"/>
          <w:sz w:val="23"/>
          <w:szCs w:val="23"/>
        </w:rPr>
        <w:t xml:space="preserve"> г.</w:t>
      </w:r>
    </w:p>
    <w:p w14:paraId="3B86B525" w14:textId="77777777" w:rsidR="00E900B3" w:rsidRPr="000F5A7F" w:rsidRDefault="00E900B3" w:rsidP="00E900B3">
      <w:pPr>
        <w:tabs>
          <w:tab w:val="left" w:pos="8505"/>
        </w:tabs>
        <w:spacing w:after="0" w:line="240" w:lineRule="auto"/>
        <w:rPr>
          <w:rFonts w:ascii="Times New Roman" w:hAnsi="Times New Roman"/>
          <w:sz w:val="23"/>
          <w:szCs w:val="23"/>
        </w:rPr>
      </w:pPr>
    </w:p>
    <w:p w14:paraId="39E01F17" w14:textId="06624E20" w:rsidR="00292297" w:rsidRDefault="00292297" w:rsidP="00292297">
      <w:pPr>
        <w:spacing w:after="0"/>
        <w:ind w:firstLine="709"/>
        <w:jc w:val="both"/>
        <w:rPr>
          <w:rFonts w:ascii="Times New Roman" w:hAnsi="Times New Roman"/>
        </w:rPr>
      </w:pPr>
      <w:r w:rsidRPr="007F4A47">
        <w:rPr>
          <w:rFonts w:ascii="Times New Roman" w:hAnsi="Times New Roman"/>
        </w:rPr>
        <w:t>Федеральное бюджетное учреждение здравоохранения «Центр гигиены и эпидемиологии в Республике Хакасия», именуемое в дальнейшем «Заказчик», в лице главного врача Пивоваровой Елены Анатольевны, действующего на основании Устава,</w:t>
      </w:r>
      <w:r w:rsidRPr="00F5008C">
        <w:rPr>
          <w:rFonts w:ascii="Times New Roman" w:hAnsi="Times New Roman"/>
        </w:rPr>
        <w:t xml:space="preserve"> с одной стороны, </w:t>
      </w:r>
      <w:r w:rsidRPr="005562C4">
        <w:rPr>
          <w:rFonts w:ascii="Times New Roman" w:hAnsi="Times New Roman"/>
        </w:rPr>
        <w:t xml:space="preserve">и </w:t>
      </w:r>
    </w:p>
    <w:p w14:paraId="6615763E" w14:textId="77777777" w:rsidR="00E900B3" w:rsidRPr="00B4719D" w:rsidRDefault="00292297" w:rsidP="00292297">
      <w:pPr>
        <w:shd w:val="clear" w:color="auto" w:fill="FFFFFF"/>
        <w:tabs>
          <w:tab w:val="left" w:pos="0"/>
        </w:tabs>
        <w:spacing w:after="0" w:line="240" w:lineRule="auto"/>
        <w:ind w:firstLine="709"/>
        <w:jc w:val="both"/>
        <w:rPr>
          <w:rFonts w:ascii="Times New Roman" w:hAnsi="Times New Roman"/>
        </w:rPr>
      </w:pPr>
      <w:r>
        <w:rPr>
          <w:rFonts w:ascii="Times New Roman" w:hAnsi="Times New Roman"/>
        </w:rPr>
        <w:t xml:space="preserve">________________________________________, именуемый в дальнейшем «Поставщик», в лице___________________, </w:t>
      </w:r>
      <w:r w:rsidRPr="006678BC">
        <w:rPr>
          <w:rFonts w:ascii="Times New Roman" w:hAnsi="Times New Roman"/>
        </w:rPr>
        <w:t>действующ</w:t>
      </w:r>
      <w:r>
        <w:rPr>
          <w:rFonts w:ascii="Times New Roman" w:hAnsi="Times New Roman"/>
        </w:rPr>
        <w:t>его</w:t>
      </w:r>
      <w:r w:rsidRPr="006678BC">
        <w:rPr>
          <w:rFonts w:ascii="Times New Roman" w:hAnsi="Times New Roman"/>
        </w:rPr>
        <w:t xml:space="preserve"> на основании </w:t>
      </w:r>
      <w:r>
        <w:rPr>
          <w:rFonts w:ascii="Times New Roman" w:hAnsi="Times New Roman"/>
        </w:rPr>
        <w:t>_______________________________</w:t>
      </w:r>
      <w:r w:rsidRPr="006678BC">
        <w:rPr>
          <w:rFonts w:ascii="Times New Roman" w:hAnsi="Times New Roman"/>
        </w:rPr>
        <w:t>,</w:t>
      </w:r>
      <w:r>
        <w:rPr>
          <w:rFonts w:ascii="Times New Roman" w:hAnsi="Times New Roman"/>
        </w:rPr>
        <w:t xml:space="preserve"> </w:t>
      </w:r>
      <w:r w:rsidRPr="005562C4">
        <w:rPr>
          <w:rFonts w:ascii="Times New Roman" w:hAnsi="Times New Roman"/>
        </w:rPr>
        <w:t>с другой стороны, совместно именуемые Стороны (далее –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о нижеследующем:</w:t>
      </w:r>
    </w:p>
    <w:p w14:paraId="60660DE6" w14:textId="77777777" w:rsidR="00E900B3" w:rsidRPr="000F5A7F" w:rsidRDefault="00E900B3" w:rsidP="00E900B3">
      <w:pPr>
        <w:pStyle w:val="ConsNormal"/>
        <w:ind w:right="0" w:firstLine="360"/>
        <w:jc w:val="both"/>
        <w:rPr>
          <w:rFonts w:ascii="Times New Roman" w:hAnsi="Times New Roman" w:cs="Times New Roman"/>
          <w:sz w:val="23"/>
          <w:szCs w:val="23"/>
        </w:rPr>
      </w:pPr>
    </w:p>
    <w:p w14:paraId="4630278A" w14:textId="77777777" w:rsidR="00E900B3" w:rsidRDefault="00E900B3" w:rsidP="00E900B3">
      <w:pPr>
        <w:numPr>
          <w:ilvl w:val="0"/>
          <w:numId w:val="1"/>
        </w:numPr>
        <w:tabs>
          <w:tab w:val="clear" w:pos="3479"/>
          <w:tab w:val="num" w:pos="0"/>
        </w:tabs>
        <w:spacing w:after="0" w:line="240" w:lineRule="auto"/>
        <w:ind w:left="180" w:firstLine="0"/>
        <w:jc w:val="center"/>
        <w:rPr>
          <w:rFonts w:ascii="Times New Roman" w:hAnsi="Times New Roman"/>
          <w:b/>
          <w:sz w:val="23"/>
          <w:szCs w:val="23"/>
        </w:rPr>
      </w:pPr>
      <w:r w:rsidRPr="000F5A7F">
        <w:rPr>
          <w:rFonts w:ascii="Times New Roman" w:hAnsi="Times New Roman"/>
          <w:b/>
          <w:sz w:val="23"/>
          <w:szCs w:val="23"/>
        </w:rPr>
        <w:t xml:space="preserve">ПРЕДМЕТ </w:t>
      </w:r>
      <w:r w:rsidR="0002313E">
        <w:rPr>
          <w:rFonts w:ascii="Times New Roman" w:hAnsi="Times New Roman"/>
          <w:b/>
          <w:sz w:val="23"/>
          <w:szCs w:val="23"/>
        </w:rPr>
        <w:t>КОНТРАКТА</w:t>
      </w:r>
    </w:p>
    <w:p w14:paraId="4069C40E" w14:textId="77777777" w:rsidR="00E900B3" w:rsidRPr="000F5A7F" w:rsidRDefault="00E900B3" w:rsidP="00E900B3">
      <w:pPr>
        <w:spacing w:after="0" w:line="240" w:lineRule="auto"/>
        <w:ind w:left="180"/>
        <w:rPr>
          <w:rFonts w:ascii="Times New Roman" w:hAnsi="Times New Roman"/>
          <w:b/>
          <w:sz w:val="23"/>
          <w:szCs w:val="23"/>
        </w:rPr>
      </w:pPr>
    </w:p>
    <w:p w14:paraId="34932EA5" w14:textId="2AEAC8E1" w:rsidR="005F4598" w:rsidRPr="005F4598" w:rsidRDefault="005F4598" w:rsidP="00477AEC">
      <w:pPr>
        <w:numPr>
          <w:ilvl w:val="1"/>
          <w:numId w:val="1"/>
        </w:numPr>
        <w:spacing w:after="0" w:line="240" w:lineRule="auto"/>
        <w:ind w:hanging="574"/>
        <w:jc w:val="both"/>
        <w:rPr>
          <w:rFonts w:ascii="Times New Roman" w:hAnsi="Times New Roman"/>
        </w:rPr>
      </w:pPr>
      <w:r>
        <w:rPr>
          <w:rFonts w:ascii="Times New Roman" w:hAnsi="Times New Roman"/>
        </w:rPr>
        <w:t>Исполнитель</w:t>
      </w:r>
      <w:r w:rsidRPr="005F4598">
        <w:rPr>
          <w:rFonts w:ascii="Times New Roman" w:hAnsi="Times New Roman"/>
        </w:rPr>
        <w:t xml:space="preserve"> обязуется </w:t>
      </w:r>
      <w:r>
        <w:rPr>
          <w:rFonts w:ascii="Times New Roman" w:hAnsi="Times New Roman"/>
        </w:rPr>
        <w:t>оказать</w:t>
      </w:r>
      <w:r w:rsidRPr="005F4598">
        <w:rPr>
          <w:rFonts w:ascii="Times New Roman" w:hAnsi="Times New Roman"/>
        </w:rPr>
        <w:t xml:space="preserve"> </w:t>
      </w:r>
      <w:r w:rsidR="003F4AEC" w:rsidRPr="003F4AEC">
        <w:rPr>
          <w:rFonts w:ascii="Times New Roman" w:hAnsi="Times New Roman"/>
        </w:rPr>
        <w:t>услуг</w:t>
      </w:r>
      <w:r w:rsidR="003F4AEC">
        <w:rPr>
          <w:rFonts w:ascii="Times New Roman" w:hAnsi="Times New Roman"/>
        </w:rPr>
        <w:t>и</w:t>
      </w:r>
      <w:r w:rsidR="003F4AEC" w:rsidRPr="003F4AEC">
        <w:rPr>
          <w:rFonts w:ascii="Times New Roman" w:hAnsi="Times New Roman"/>
        </w:rPr>
        <w:t xml:space="preserve"> по поверке, диагностики, чистки и калибровки, средств измерений Анеморумбометр Сокол-А (мобильный)</w:t>
      </w:r>
      <w:r w:rsidR="00E72F78" w:rsidRPr="00E72F78">
        <w:rPr>
          <w:rFonts w:ascii="Times New Roman" w:hAnsi="Times New Roman"/>
        </w:rPr>
        <w:t xml:space="preserve"> для нужд ФБУЗ «Центр гигиены и эпидемиологии в Республике Хакасия»</w:t>
      </w:r>
      <w:r w:rsidRPr="005F4598">
        <w:rPr>
          <w:rFonts w:ascii="Times New Roman" w:hAnsi="Times New Roman"/>
        </w:rPr>
        <w:t xml:space="preserve">  </w:t>
      </w:r>
      <w:r w:rsidRPr="00F34237">
        <w:rPr>
          <w:rFonts w:ascii="Times New Roman" w:hAnsi="Times New Roman"/>
        </w:rPr>
        <w:t xml:space="preserve">ОКПД2 </w:t>
      </w:r>
      <w:r w:rsidR="00F34237" w:rsidRPr="00F34237">
        <w:rPr>
          <w:rFonts w:ascii="Times New Roman" w:hAnsi="Times New Roman"/>
        </w:rPr>
        <w:t>7</w:t>
      </w:r>
      <w:r w:rsidR="00F34237">
        <w:rPr>
          <w:rFonts w:ascii="Times New Roman" w:hAnsi="Times New Roman"/>
        </w:rPr>
        <w:t>1.12.40.129</w:t>
      </w:r>
      <w:r w:rsidRPr="005F4598">
        <w:rPr>
          <w:rFonts w:ascii="Times New Roman" w:hAnsi="Times New Roman"/>
        </w:rPr>
        <w:t xml:space="preserve"> (далее – </w:t>
      </w:r>
      <w:r>
        <w:rPr>
          <w:rFonts w:ascii="Times New Roman" w:hAnsi="Times New Roman"/>
        </w:rPr>
        <w:t>Услуги</w:t>
      </w:r>
      <w:r w:rsidRPr="005F4598">
        <w:rPr>
          <w:rFonts w:ascii="Times New Roman" w:hAnsi="Times New Roman"/>
        </w:rPr>
        <w:t>), наименование, характеристики, количество и стоимость котор</w:t>
      </w:r>
      <w:r w:rsidR="00292231">
        <w:rPr>
          <w:rFonts w:ascii="Times New Roman" w:hAnsi="Times New Roman"/>
        </w:rPr>
        <w:t>ых</w:t>
      </w:r>
      <w:r w:rsidRPr="005F4598">
        <w:rPr>
          <w:rFonts w:ascii="Times New Roman" w:hAnsi="Times New Roman"/>
        </w:rPr>
        <w:t xml:space="preserve"> указаны в Спецификации (Приложении № 1), Техническом задании (Приложении № 2) к настоящему Контракту, являющимися неотъемлемой частью настоящего контракта, а Заказчик обязуе</w:t>
      </w:r>
      <w:r>
        <w:rPr>
          <w:rFonts w:ascii="Times New Roman" w:hAnsi="Times New Roman"/>
        </w:rPr>
        <w:t>тся принять и оплатить указанные</w:t>
      </w:r>
      <w:r w:rsidRPr="005F4598">
        <w:rPr>
          <w:rFonts w:ascii="Times New Roman" w:hAnsi="Times New Roman"/>
        </w:rPr>
        <w:t xml:space="preserve"> </w:t>
      </w:r>
      <w:r>
        <w:rPr>
          <w:rFonts w:ascii="Times New Roman" w:hAnsi="Times New Roman"/>
        </w:rPr>
        <w:t>Услуги</w:t>
      </w:r>
      <w:r w:rsidRPr="005F4598">
        <w:rPr>
          <w:rFonts w:ascii="Times New Roman" w:hAnsi="Times New Roman"/>
        </w:rPr>
        <w:t xml:space="preserve">. </w:t>
      </w:r>
    </w:p>
    <w:p w14:paraId="0D713674" w14:textId="77777777" w:rsidR="005F4598" w:rsidRPr="005F4598" w:rsidRDefault="005F4598" w:rsidP="00477AEC">
      <w:pPr>
        <w:numPr>
          <w:ilvl w:val="1"/>
          <w:numId w:val="1"/>
        </w:numPr>
        <w:spacing w:after="0" w:line="240" w:lineRule="auto"/>
        <w:ind w:hanging="574"/>
        <w:jc w:val="both"/>
        <w:rPr>
          <w:rFonts w:ascii="Times New Roman" w:hAnsi="Times New Roman"/>
        </w:rPr>
      </w:pPr>
      <w:r w:rsidRPr="005F4598">
        <w:rPr>
          <w:rFonts w:ascii="Times New Roman" w:hAnsi="Times New Roman"/>
        </w:rPr>
        <w:t>Код вида расходов: 244.</w:t>
      </w:r>
    </w:p>
    <w:p w14:paraId="4B42B0B2" w14:textId="70407077" w:rsidR="005F4598" w:rsidRPr="005F4598" w:rsidRDefault="005F4598" w:rsidP="00477AEC">
      <w:pPr>
        <w:numPr>
          <w:ilvl w:val="1"/>
          <w:numId w:val="1"/>
        </w:numPr>
        <w:spacing w:after="0" w:line="240" w:lineRule="auto"/>
        <w:ind w:hanging="574"/>
        <w:jc w:val="both"/>
        <w:rPr>
          <w:rFonts w:ascii="Times New Roman" w:hAnsi="Times New Roman"/>
        </w:rPr>
      </w:pPr>
      <w:r w:rsidRPr="005F4598">
        <w:rPr>
          <w:rFonts w:ascii="Times New Roman" w:hAnsi="Times New Roman"/>
        </w:rPr>
        <w:t xml:space="preserve">Ответственное должностное лицо Заказчика: </w:t>
      </w:r>
      <w:r w:rsidR="0002313E">
        <w:rPr>
          <w:rFonts w:ascii="Times New Roman" w:hAnsi="Times New Roman"/>
        </w:rPr>
        <w:t xml:space="preserve">ВРИО заведующего </w:t>
      </w:r>
      <w:r w:rsidR="00EC5BFC" w:rsidRPr="00EC5BFC">
        <w:rPr>
          <w:rFonts w:ascii="Times New Roman" w:hAnsi="Times New Roman"/>
        </w:rPr>
        <w:t>лабораторией</w:t>
      </w:r>
      <w:r w:rsidRPr="005F4598">
        <w:rPr>
          <w:rFonts w:ascii="Times New Roman" w:hAnsi="Times New Roman"/>
        </w:rPr>
        <w:t xml:space="preserve"> – </w:t>
      </w:r>
      <w:r w:rsidR="00EC5BFC" w:rsidRPr="00EC5BFC">
        <w:rPr>
          <w:rFonts w:ascii="Times New Roman" w:hAnsi="Times New Roman"/>
        </w:rPr>
        <w:t>Ерахтин Александр</w:t>
      </w:r>
      <w:r w:rsidRPr="005F4598">
        <w:rPr>
          <w:rFonts w:ascii="Times New Roman" w:hAnsi="Times New Roman"/>
        </w:rPr>
        <w:t xml:space="preserve"> </w:t>
      </w:r>
      <w:r w:rsidR="00EC5BFC" w:rsidRPr="00EC5BFC">
        <w:rPr>
          <w:rFonts w:ascii="Times New Roman" w:hAnsi="Times New Roman"/>
        </w:rPr>
        <w:t>Николаевич</w:t>
      </w:r>
      <w:r w:rsidRPr="005F4598">
        <w:rPr>
          <w:rFonts w:ascii="Times New Roman" w:hAnsi="Times New Roman"/>
        </w:rPr>
        <w:t xml:space="preserve"> </w:t>
      </w:r>
      <w:r w:rsidRPr="005F4598">
        <w:rPr>
          <w:rFonts w:ascii="Segoe UI Symbol" w:hAnsi="Segoe UI Symbol" w:cs="Segoe UI Symbol"/>
        </w:rPr>
        <w:t>📞</w:t>
      </w:r>
      <w:r w:rsidR="0052133A">
        <w:rPr>
          <w:rFonts w:ascii="Times New Roman" w:hAnsi="Times New Roman"/>
        </w:rPr>
        <w:t>8 (3902) 34 44</w:t>
      </w:r>
      <w:r w:rsidR="00EC5BFC">
        <w:rPr>
          <w:rFonts w:ascii="Times New Roman" w:hAnsi="Times New Roman"/>
        </w:rPr>
        <w:t xml:space="preserve"> </w:t>
      </w:r>
      <w:r w:rsidR="0052133A">
        <w:rPr>
          <w:rFonts w:ascii="Times New Roman" w:hAnsi="Times New Roman"/>
        </w:rPr>
        <w:t>62</w:t>
      </w:r>
      <w:r w:rsidRPr="005F4598">
        <w:rPr>
          <w:rFonts w:ascii="Times New Roman" w:hAnsi="Times New Roman"/>
        </w:rPr>
        <w:t xml:space="preserve"> или иное уполномоченное лицо согласно приказа Учреждения. </w:t>
      </w:r>
    </w:p>
    <w:p w14:paraId="1A412568" w14:textId="59812FA2" w:rsidR="00491FA1" w:rsidRPr="007A3166" w:rsidRDefault="005F4598" w:rsidP="00477AEC">
      <w:pPr>
        <w:numPr>
          <w:ilvl w:val="1"/>
          <w:numId w:val="1"/>
        </w:numPr>
        <w:spacing w:after="0" w:line="240" w:lineRule="auto"/>
        <w:ind w:hanging="574"/>
        <w:jc w:val="both"/>
        <w:rPr>
          <w:rFonts w:ascii="Times New Roman" w:hAnsi="Times New Roman"/>
        </w:rPr>
      </w:pPr>
      <w:r w:rsidRPr="005F4598">
        <w:rPr>
          <w:rFonts w:ascii="Times New Roman" w:hAnsi="Times New Roman"/>
        </w:rPr>
        <w:t xml:space="preserve"> Источник финансирования: </w:t>
      </w:r>
      <w:r w:rsidR="00491FA1" w:rsidRPr="007A3166">
        <w:rPr>
          <w:rFonts w:ascii="Times New Roman" w:hAnsi="Times New Roman"/>
        </w:rPr>
        <w:t>субсидия, выделенная на выполнение государственного задания, целевое назначение код 122Ч470270 (Модернизация и развитие системы лабораторного</w:t>
      </w:r>
      <w:r w:rsidR="00DA7D04" w:rsidRPr="007A3166">
        <w:rPr>
          <w:rFonts w:ascii="Times New Roman" w:hAnsi="Times New Roman"/>
        </w:rPr>
        <w:t xml:space="preserve"> контроля за качеством воздуха) __________________</w:t>
      </w:r>
    </w:p>
    <w:p w14:paraId="4C0D4B4B" w14:textId="09E17F05" w:rsidR="00DA7D04" w:rsidRDefault="00DA7D04" w:rsidP="00DA7D04">
      <w:pPr>
        <w:spacing w:after="0" w:line="240" w:lineRule="auto"/>
        <w:ind w:left="574"/>
        <w:jc w:val="both"/>
        <w:rPr>
          <w:rFonts w:ascii="Times New Roman" w:hAnsi="Times New Roman"/>
        </w:rPr>
      </w:pPr>
      <w:proofErr w:type="spellStart"/>
      <w:r w:rsidRPr="007A3166">
        <w:rPr>
          <w:rFonts w:ascii="Times New Roman" w:hAnsi="Times New Roman"/>
        </w:rPr>
        <w:t>Софинансирование</w:t>
      </w:r>
      <w:proofErr w:type="spellEnd"/>
      <w:r w:rsidRPr="007A3166">
        <w:rPr>
          <w:rFonts w:ascii="Times New Roman" w:hAnsi="Times New Roman"/>
        </w:rPr>
        <w:t xml:space="preserve"> - собственные средства учреждения ________________________</w:t>
      </w:r>
    </w:p>
    <w:p w14:paraId="646B1516" w14:textId="77777777" w:rsidR="00DA7D04" w:rsidRPr="00491FA1" w:rsidRDefault="00DA7D04" w:rsidP="00DA7D04">
      <w:pPr>
        <w:spacing w:after="0" w:line="240" w:lineRule="auto"/>
        <w:ind w:left="574"/>
        <w:jc w:val="both"/>
        <w:rPr>
          <w:rFonts w:ascii="Times New Roman" w:hAnsi="Times New Roman"/>
        </w:rPr>
      </w:pPr>
    </w:p>
    <w:p w14:paraId="58816B1D" w14:textId="452A2408" w:rsidR="005F4598" w:rsidRPr="00285AB3" w:rsidRDefault="005F4598" w:rsidP="00477AEC">
      <w:pPr>
        <w:spacing w:after="0" w:line="240" w:lineRule="auto"/>
        <w:ind w:left="142" w:hanging="574"/>
        <w:jc w:val="both"/>
        <w:rPr>
          <w:rFonts w:ascii="Times New Roman" w:hAnsi="Times New Roman"/>
          <w:color w:val="FF0000"/>
        </w:rPr>
      </w:pPr>
    </w:p>
    <w:p w14:paraId="77F71831" w14:textId="77777777" w:rsidR="00E900B3" w:rsidRPr="00285AB3" w:rsidRDefault="00E900B3" w:rsidP="00477AEC">
      <w:pPr>
        <w:spacing w:after="0" w:line="240" w:lineRule="auto"/>
        <w:ind w:left="574" w:hanging="574"/>
        <w:jc w:val="both"/>
        <w:rPr>
          <w:rFonts w:ascii="Times New Roman" w:hAnsi="Times New Roman"/>
          <w:color w:val="FF0000"/>
        </w:rPr>
      </w:pPr>
      <w:r w:rsidRPr="00285AB3">
        <w:rPr>
          <w:rFonts w:ascii="Times New Roman" w:hAnsi="Times New Roman"/>
          <w:color w:val="FF0000"/>
        </w:rPr>
        <w:t xml:space="preserve"> </w:t>
      </w:r>
    </w:p>
    <w:p w14:paraId="5D67F5C7" w14:textId="77777777" w:rsidR="00E900B3" w:rsidRPr="000F5A7F" w:rsidRDefault="00E900B3" w:rsidP="00477AEC">
      <w:pPr>
        <w:tabs>
          <w:tab w:val="num" w:pos="567"/>
        </w:tabs>
        <w:spacing w:after="0" w:line="240" w:lineRule="auto"/>
        <w:ind w:hanging="574"/>
        <w:jc w:val="both"/>
        <w:rPr>
          <w:rFonts w:ascii="Times New Roman" w:hAnsi="Times New Roman"/>
          <w:sz w:val="23"/>
          <w:szCs w:val="23"/>
        </w:rPr>
      </w:pPr>
    </w:p>
    <w:p w14:paraId="784CB55F" w14:textId="098713FB" w:rsidR="00E900B3" w:rsidRDefault="00E900B3" w:rsidP="00477AEC">
      <w:pPr>
        <w:numPr>
          <w:ilvl w:val="0"/>
          <w:numId w:val="1"/>
        </w:numPr>
        <w:tabs>
          <w:tab w:val="clear" w:pos="3479"/>
          <w:tab w:val="num" w:pos="284"/>
        </w:tabs>
        <w:spacing w:after="0" w:line="240" w:lineRule="auto"/>
        <w:ind w:left="0" w:hanging="574"/>
        <w:jc w:val="center"/>
        <w:rPr>
          <w:rFonts w:ascii="Times New Roman" w:hAnsi="Times New Roman"/>
          <w:b/>
          <w:spacing w:val="-1"/>
          <w:sz w:val="23"/>
          <w:szCs w:val="23"/>
        </w:rPr>
      </w:pPr>
      <w:r w:rsidRPr="000F5A7F">
        <w:rPr>
          <w:rFonts w:ascii="Times New Roman" w:hAnsi="Times New Roman"/>
          <w:b/>
          <w:spacing w:val="-1"/>
          <w:sz w:val="23"/>
          <w:szCs w:val="23"/>
        </w:rPr>
        <w:t xml:space="preserve">СРОКИ И УСЛОВИЯ </w:t>
      </w:r>
      <w:r w:rsidR="00292297">
        <w:rPr>
          <w:rFonts w:ascii="Times New Roman" w:hAnsi="Times New Roman"/>
          <w:b/>
          <w:spacing w:val="-1"/>
          <w:sz w:val="23"/>
          <w:szCs w:val="23"/>
        </w:rPr>
        <w:t>ОКАЗАНИЯ УСЛУГ</w:t>
      </w:r>
    </w:p>
    <w:p w14:paraId="2CF3974E" w14:textId="77777777" w:rsidR="005B366C" w:rsidRDefault="005B366C" w:rsidP="00477AEC">
      <w:pPr>
        <w:numPr>
          <w:ilvl w:val="1"/>
          <w:numId w:val="1"/>
        </w:numPr>
        <w:spacing w:after="0" w:line="240" w:lineRule="auto"/>
        <w:ind w:hanging="574"/>
        <w:jc w:val="both"/>
        <w:rPr>
          <w:rFonts w:ascii="Times New Roman" w:hAnsi="Times New Roman"/>
        </w:rPr>
      </w:pPr>
      <w:r w:rsidRPr="005B366C">
        <w:rPr>
          <w:rFonts w:ascii="Times New Roman" w:hAnsi="Times New Roman"/>
        </w:rPr>
        <w:t xml:space="preserve">Исполнитель приступает к оказанию Услуг, указанных п. 1 Контракта после получения от Заказчика СИ по адресу: _________________________. </w:t>
      </w:r>
    </w:p>
    <w:p w14:paraId="742841F3" w14:textId="69B5639E" w:rsidR="005B366C" w:rsidRPr="00E72F78" w:rsidRDefault="00E72F78" w:rsidP="00477AEC">
      <w:pPr>
        <w:spacing w:after="0" w:line="240" w:lineRule="auto"/>
        <w:ind w:left="574" w:hanging="7"/>
        <w:jc w:val="both"/>
        <w:rPr>
          <w:rFonts w:ascii="Times New Roman" w:hAnsi="Times New Roman"/>
          <w:b/>
        </w:rPr>
      </w:pPr>
      <w:r w:rsidRPr="00E72F78">
        <w:rPr>
          <w:rFonts w:ascii="Times New Roman" w:hAnsi="Times New Roman"/>
          <w:b/>
        </w:rPr>
        <w:t xml:space="preserve">Срок оказания Услуг: </w:t>
      </w:r>
      <w:r w:rsidR="00444982">
        <w:rPr>
          <w:rFonts w:ascii="Times New Roman" w:hAnsi="Times New Roman"/>
          <w:b/>
        </w:rPr>
        <w:t>в течение 20 (Двадцати</w:t>
      </w:r>
      <w:r w:rsidR="00444982" w:rsidRPr="00444982">
        <w:rPr>
          <w:rFonts w:ascii="Times New Roman" w:hAnsi="Times New Roman"/>
          <w:b/>
        </w:rPr>
        <w:t xml:space="preserve">) рабочих дней </w:t>
      </w:r>
      <w:r w:rsidR="00444982">
        <w:rPr>
          <w:rFonts w:ascii="Times New Roman" w:hAnsi="Times New Roman"/>
          <w:b/>
        </w:rPr>
        <w:t>после</w:t>
      </w:r>
      <w:r w:rsidR="00444982" w:rsidRPr="00444982">
        <w:rPr>
          <w:rFonts w:ascii="Times New Roman" w:hAnsi="Times New Roman"/>
          <w:b/>
        </w:rPr>
        <w:t xml:space="preserve"> поступления СИ </w:t>
      </w:r>
      <w:r w:rsidR="00444982">
        <w:rPr>
          <w:rFonts w:ascii="Times New Roman" w:hAnsi="Times New Roman"/>
          <w:b/>
        </w:rPr>
        <w:t xml:space="preserve">Исполнителю, </w:t>
      </w:r>
      <w:r w:rsidRPr="00E72F78">
        <w:rPr>
          <w:rFonts w:ascii="Times New Roman" w:hAnsi="Times New Roman"/>
          <w:b/>
        </w:rPr>
        <w:t>до</w:t>
      </w:r>
      <w:r w:rsidR="005B366C" w:rsidRPr="00E72F78">
        <w:rPr>
          <w:rFonts w:ascii="Times New Roman" w:hAnsi="Times New Roman"/>
          <w:b/>
        </w:rPr>
        <w:t xml:space="preserve"> </w:t>
      </w:r>
      <w:r w:rsidR="00477AEC">
        <w:rPr>
          <w:rFonts w:ascii="Times New Roman" w:hAnsi="Times New Roman"/>
          <w:b/>
        </w:rPr>
        <w:t>20</w:t>
      </w:r>
      <w:r w:rsidRPr="00E72F78">
        <w:rPr>
          <w:rFonts w:ascii="Times New Roman" w:hAnsi="Times New Roman"/>
          <w:b/>
        </w:rPr>
        <w:t xml:space="preserve"> сентября</w:t>
      </w:r>
      <w:r w:rsidR="00A562B9">
        <w:rPr>
          <w:rFonts w:ascii="Times New Roman" w:hAnsi="Times New Roman"/>
          <w:b/>
        </w:rPr>
        <w:t xml:space="preserve"> 2026 года.</w:t>
      </w:r>
    </w:p>
    <w:p w14:paraId="6626BF6E" w14:textId="78EC8856" w:rsidR="005B366C" w:rsidRPr="002A4618" w:rsidRDefault="005B366C" w:rsidP="00477AEC">
      <w:pPr>
        <w:numPr>
          <w:ilvl w:val="1"/>
          <w:numId w:val="1"/>
        </w:numPr>
        <w:spacing w:after="0" w:line="240" w:lineRule="auto"/>
        <w:ind w:left="567" w:hanging="574"/>
        <w:jc w:val="both"/>
        <w:rPr>
          <w:rFonts w:ascii="Times New Roman" w:hAnsi="Times New Roman"/>
        </w:rPr>
      </w:pPr>
      <w:r w:rsidRPr="002A4618">
        <w:rPr>
          <w:rFonts w:ascii="Times New Roman" w:hAnsi="Times New Roman"/>
        </w:rPr>
        <w:t xml:space="preserve">Место </w:t>
      </w:r>
      <w:r>
        <w:rPr>
          <w:rFonts w:ascii="Times New Roman" w:hAnsi="Times New Roman"/>
        </w:rPr>
        <w:t>оказания услуг</w:t>
      </w:r>
      <w:r w:rsidRPr="002A4618">
        <w:rPr>
          <w:rFonts w:ascii="Times New Roman" w:hAnsi="Times New Roman"/>
        </w:rPr>
        <w:t xml:space="preserve">: по месту нахождения Исполнителя. Доставка </w:t>
      </w:r>
      <w:r>
        <w:rPr>
          <w:rFonts w:ascii="Times New Roman" w:hAnsi="Times New Roman"/>
        </w:rPr>
        <w:t>СИ</w:t>
      </w:r>
      <w:r w:rsidRPr="002A4618">
        <w:rPr>
          <w:rFonts w:ascii="Times New Roman" w:hAnsi="Times New Roman"/>
        </w:rPr>
        <w:t xml:space="preserve"> Исполнителю и его обратная доставка Заказчику, осуществляются Заказчиком или привлеченными им лицами за свой счет.</w:t>
      </w:r>
    </w:p>
    <w:p w14:paraId="778ABA5F" w14:textId="3940694F" w:rsidR="005B366C" w:rsidRPr="002A4618" w:rsidRDefault="005B366C" w:rsidP="00F47CF3">
      <w:pPr>
        <w:numPr>
          <w:ilvl w:val="1"/>
          <w:numId w:val="1"/>
        </w:numPr>
        <w:spacing w:after="0" w:line="240" w:lineRule="auto"/>
        <w:ind w:hanging="574"/>
        <w:jc w:val="both"/>
        <w:rPr>
          <w:rFonts w:ascii="Times New Roman" w:hAnsi="Times New Roman"/>
        </w:rPr>
      </w:pPr>
      <w:r w:rsidRPr="002A4618">
        <w:rPr>
          <w:rFonts w:ascii="Times New Roman" w:hAnsi="Times New Roman"/>
        </w:rPr>
        <w:t xml:space="preserve">Исполнитель выполняет </w:t>
      </w:r>
      <w:r w:rsidR="00F245E7">
        <w:rPr>
          <w:rFonts w:ascii="Times New Roman" w:hAnsi="Times New Roman"/>
        </w:rPr>
        <w:t>поверку, диагностику, чистку и калибровку</w:t>
      </w:r>
      <w:r w:rsidRPr="001E6D88">
        <w:rPr>
          <w:rFonts w:ascii="Times New Roman" w:hAnsi="Times New Roman"/>
        </w:rPr>
        <w:t xml:space="preserve"> </w:t>
      </w:r>
      <w:r w:rsidR="00292231">
        <w:rPr>
          <w:rFonts w:ascii="Times New Roman" w:hAnsi="Times New Roman"/>
          <w:spacing w:val="-1"/>
          <w:sz w:val="23"/>
          <w:szCs w:val="23"/>
        </w:rPr>
        <w:t>СИ</w:t>
      </w:r>
      <w:r w:rsidRPr="002A4618">
        <w:rPr>
          <w:rFonts w:ascii="Times New Roman" w:hAnsi="Times New Roman"/>
        </w:rPr>
        <w:t xml:space="preserve"> </w:t>
      </w:r>
      <w:r w:rsidR="00AE0605" w:rsidRPr="00AE0605">
        <w:rPr>
          <w:rFonts w:ascii="Times New Roman" w:hAnsi="Times New Roman"/>
        </w:rPr>
        <w:t>в полном объеме в соответствии с методикой поверки указанной в свидетельстве об утверждении типа средств измерений, и в сроки Контракта</w:t>
      </w:r>
      <w:r w:rsidRPr="002A4618">
        <w:rPr>
          <w:rFonts w:ascii="Times New Roman" w:hAnsi="Times New Roman"/>
        </w:rPr>
        <w:t xml:space="preserve">, но не позднее </w:t>
      </w:r>
      <w:r>
        <w:rPr>
          <w:rFonts w:ascii="Times New Roman" w:hAnsi="Times New Roman"/>
        </w:rPr>
        <w:t>2</w:t>
      </w:r>
      <w:r w:rsidRPr="002A4618">
        <w:rPr>
          <w:rFonts w:ascii="Times New Roman" w:hAnsi="Times New Roman"/>
        </w:rPr>
        <w:t>0 рабочих дней со дня получения средства измерения Исполнителем.</w:t>
      </w:r>
    </w:p>
    <w:p w14:paraId="201CBF6E" w14:textId="77BFDBA4" w:rsidR="005B366C" w:rsidRPr="00B42D74" w:rsidRDefault="005B366C" w:rsidP="00477AEC">
      <w:pPr>
        <w:numPr>
          <w:ilvl w:val="1"/>
          <w:numId w:val="1"/>
        </w:numPr>
        <w:spacing w:after="0" w:line="240" w:lineRule="auto"/>
        <w:ind w:left="567" w:hanging="574"/>
        <w:jc w:val="both"/>
        <w:rPr>
          <w:rFonts w:ascii="Times New Roman" w:hAnsi="Times New Roman"/>
        </w:rPr>
      </w:pPr>
      <w:r w:rsidRPr="00B42D74">
        <w:rPr>
          <w:rFonts w:ascii="Times New Roman" w:hAnsi="Times New Roman"/>
        </w:rPr>
        <w:t xml:space="preserve">Исполнитель обязуется обеспечить выполнение первичной и периодической поверки средств измерений организацией, аккредитованной на право выполнения поверки средств измерений в соответствии с ч. 2 ст. 13 ФЗ от 26.06.2008 г. №102-ФЗ. При выполнении периодической поверки </w:t>
      </w:r>
      <w:r w:rsidR="00621C42">
        <w:rPr>
          <w:rFonts w:ascii="Times New Roman" w:hAnsi="Times New Roman"/>
        </w:rPr>
        <w:t xml:space="preserve">Исполнитель обязуется </w:t>
      </w:r>
      <w:r w:rsidRPr="00B42D74">
        <w:rPr>
          <w:rFonts w:ascii="Times New Roman" w:hAnsi="Times New Roman"/>
        </w:rPr>
        <w:t>обеспечить соблюдение требований Постановления Правительства РФ от 20.04.2010 № 250.</w:t>
      </w:r>
    </w:p>
    <w:p w14:paraId="09E8AE9D" w14:textId="77777777" w:rsidR="005B366C" w:rsidRPr="002A4618" w:rsidRDefault="005B366C" w:rsidP="00477AEC">
      <w:pPr>
        <w:numPr>
          <w:ilvl w:val="1"/>
          <w:numId w:val="1"/>
        </w:numPr>
        <w:spacing w:after="0" w:line="240" w:lineRule="auto"/>
        <w:ind w:left="567" w:hanging="574"/>
        <w:jc w:val="both"/>
        <w:rPr>
          <w:rFonts w:ascii="Times New Roman" w:hAnsi="Times New Roman"/>
        </w:rPr>
      </w:pPr>
      <w:r w:rsidRPr="002A4618">
        <w:rPr>
          <w:rFonts w:ascii="Times New Roman" w:hAnsi="Times New Roman"/>
        </w:rPr>
        <w:lastRenderedPageBreak/>
        <w:t>Поверка средств измерений должна проводиться по методикам поверки, установленным в соответствии с порядком установления, отмены методик поверки и внесения изменений в них, предусмотренным частью 7 статьи 12 Федерального закона N 102-ФЗ. Исполнитель производит поверку средств измерения на весь диапазон показателей, в соответствии с паспортом (руководством по эксплуатации) средства измерения.</w:t>
      </w:r>
    </w:p>
    <w:p w14:paraId="3E7F73BC" w14:textId="6A36D8C6" w:rsidR="005B366C" w:rsidRPr="00B42D74" w:rsidRDefault="00E45313" w:rsidP="00E45313">
      <w:pPr>
        <w:numPr>
          <w:ilvl w:val="1"/>
          <w:numId w:val="1"/>
        </w:numPr>
        <w:spacing w:after="0" w:line="240" w:lineRule="auto"/>
        <w:jc w:val="both"/>
        <w:rPr>
          <w:rFonts w:ascii="Times New Roman" w:hAnsi="Times New Roman"/>
        </w:rPr>
      </w:pPr>
      <w:r>
        <w:rPr>
          <w:rFonts w:ascii="Times New Roman" w:hAnsi="Times New Roman"/>
        </w:rPr>
        <w:t>П</w:t>
      </w:r>
      <w:r w:rsidRPr="00E45313">
        <w:rPr>
          <w:rFonts w:ascii="Times New Roman" w:hAnsi="Times New Roman"/>
        </w:rPr>
        <w:t>оверк</w:t>
      </w:r>
      <w:r>
        <w:rPr>
          <w:rFonts w:ascii="Times New Roman" w:hAnsi="Times New Roman"/>
        </w:rPr>
        <w:t>а</w:t>
      </w:r>
      <w:r w:rsidRPr="00E45313">
        <w:rPr>
          <w:rFonts w:ascii="Times New Roman" w:hAnsi="Times New Roman"/>
        </w:rPr>
        <w:t>, диагностик</w:t>
      </w:r>
      <w:r>
        <w:rPr>
          <w:rFonts w:ascii="Times New Roman" w:hAnsi="Times New Roman"/>
        </w:rPr>
        <w:t>, чистка и калибровка</w:t>
      </w:r>
      <w:r w:rsidR="005B366C" w:rsidRPr="001E6D88">
        <w:rPr>
          <w:rFonts w:ascii="Times New Roman" w:hAnsi="Times New Roman"/>
        </w:rPr>
        <w:t xml:space="preserve"> </w:t>
      </w:r>
      <w:r w:rsidR="00621C42">
        <w:rPr>
          <w:rFonts w:ascii="Times New Roman" w:hAnsi="Times New Roman"/>
          <w:spacing w:val="-1"/>
          <w:sz w:val="23"/>
          <w:szCs w:val="23"/>
        </w:rPr>
        <w:t>СИ</w:t>
      </w:r>
      <w:r w:rsidR="005B366C" w:rsidRPr="002A4618">
        <w:rPr>
          <w:rFonts w:ascii="Times New Roman" w:hAnsi="Times New Roman"/>
        </w:rPr>
        <w:t xml:space="preserve"> </w:t>
      </w:r>
      <w:r w:rsidR="005B366C" w:rsidRPr="00B42D74">
        <w:rPr>
          <w:rFonts w:ascii="Times New Roman" w:hAnsi="Times New Roman"/>
        </w:rPr>
        <w:t>выполняются с применением оборудования, расходных и вспомогательных материалов Исполнителя.</w:t>
      </w:r>
    </w:p>
    <w:p w14:paraId="3A87BDB4" w14:textId="0DD816A3" w:rsidR="005B366C" w:rsidRPr="00B42D74" w:rsidRDefault="005B366C" w:rsidP="00477AEC">
      <w:pPr>
        <w:numPr>
          <w:ilvl w:val="1"/>
          <w:numId w:val="1"/>
        </w:numPr>
        <w:spacing w:after="0" w:line="240" w:lineRule="auto"/>
        <w:ind w:left="567" w:hanging="574"/>
        <w:jc w:val="both"/>
        <w:rPr>
          <w:rFonts w:ascii="Times New Roman" w:hAnsi="Times New Roman"/>
        </w:rPr>
      </w:pPr>
      <w:r w:rsidRPr="00B42D74">
        <w:rPr>
          <w:rFonts w:ascii="Times New Roman" w:hAnsi="Times New Roman"/>
        </w:rPr>
        <w:t xml:space="preserve">Качество и безопасность </w:t>
      </w:r>
      <w:r w:rsidR="00621C42">
        <w:rPr>
          <w:rFonts w:ascii="Times New Roman" w:hAnsi="Times New Roman"/>
        </w:rPr>
        <w:t>оказываемых услуг</w:t>
      </w:r>
      <w:r w:rsidRPr="00B42D74">
        <w:rPr>
          <w:rFonts w:ascii="Times New Roman" w:hAnsi="Times New Roman"/>
        </w:rPr>
        <w:t xml:space="preserve"> должны соответствовать требованиям нормативных документов, а также требованиям, обычно предъявляемым к работам данного рода.</w:t>
      </w:r>
    </w:p>
    <w:p w14:paraId="04856408" w14:textId="292579AD" w:rsidR="005B366C" w:rsidRDefault="005B366C" w:rsidP="00477AEC">
      <w:pPr>
        <w:numPr>
          <w:ilvl w:val="1"/>
          <w:numId w:val="1"/>
        </w:numPr>
        <w:spacing w:after="0" w:line="240" w:lineRule="auto"/>
        <w:ind w:left="567" w:hanging="574"/>
        <w:jc w:val="both"/>
        <w:rPr>
          <w:rFonts w:ascii="Times New Roman" w:hAnsi="Times New Roman"/>
        </w:rPr>
      </w:pPr>
      <w:r w:rsidRPr="00B42D74">
        <w:rPr>
          <w:rFonts w:ascii="Times New Roman" w:hAnsi="Times New Roman"/>
        </w:rPr>
        <w:t xml:space="preserve">Результаты </w:t>
      </w:r>
      <w:r w:rsidR="00621C42">
        <w:rPr>
          <w:rFonts w:ascii="Times New Roman" w:hAnsi="Times New Roman"/>
        </w:rPr>
        <w:t>оказанных услуг</w:t>
      </w:r>
      <w:r w:rsidRPr="00B42D74">
        <w:rPr>
          <w:rFonts w:ascii="Times New Roman" w:hAnsi="Times New Roman"/>
        </w:rPr>
        <w:t xml:space="preserve"> должны быть оформлены в соответствии с Порядком проведения поверки средств измерений, требований к знаку поверки и содержанию свидетельств о поверке, утвержденным Приказом </w:t>
      </w:r>
      <w:proofErr w:type="spellStart"/>
      <w:r w:rsidRPr="00B42D74">
        <w:rPr>
          <w:rFonts w:ascii="Times New Roman" w:hAnsi="Times New Roman"/>
        </w:rPr>
        <w:t>Минпромторга</w:t>
      </w:r>
      <w:proofErr w:type="spellEnd"/>
      <w:r w:rsidRPr="00B42D74">
        <w:rPr>
          <w:rFonts w:ascii="Times New Roman" w:hAnsi="Times New Roman"/>
        </w:rPr>
        <w:t xml:space="preserve"> России от 31.07.2020 N 2510 "Об утверждении порядка проведения поверки средств измерений, требований к знаку поверки и содержанию свидетельства о поверке".</w:t>
      </w:r>
    </w:p>
    <w:p w14:paraId="0C5B3EE2" w14:textId="7E08551A" w:rsidR="005B366C" w:rsidRPr="00F92B8C" w:rsidRDefault="005B366C" w:rsidP="00477AEC">
      <w:pPr>
        <w:numPr>
          <w:ilvl w:val="1"/>
          <w:numId w:val="1"/>
        </w:numPr>
        <w:spacing w:after="0" w:line="240" w:lineRule="auto"/>
        <w:ind w:left="567" w:hanging="574"/>
        <w:jc w:val="both"/>
        <w:rPr>
          <w:rFonts w:ascii="Times New Roman" w:hAnsi="Times New Roman"/>
        </w:rPr>
      </w:pPr>
      <w:r w:rsidRPr="00F92B8C">
        <w:rPr>
          <w:rFonts w:ascii="Times New Roman" w:hAnsi="Times New Roman"/>
        </w:rPr>
        <w:t xml:space="preserve">По результатам </w:t>
      </w:r>
      <w:r w:rsidR="00621C42">
        <w:rPr>
          <w:rFonts w:ascii="Times New Roman" w:hAnsi="Times New Roman"/>
        </w:rPr>
        <w:t>оказанных услуг</w:t>
      </w:r>
      <w:r w:rsidRPr="00F92B8C">
        <w:rPr>
          <w:rFonts w:ascii="Times New Roman" w:hAnsi="Times New Roman"/>
        </w:rPr>
        <w:t xml:space="preserve"> сведения о результатах поверки средств измерений Исполнителем передаются в Федеральный информационный фонд по обеспечению единства измерений (ФГИС «АРШИН») на основании требований статьи 13 Федерального закона 102-ФЗ «Об обеспечении единства измерений» и в электронном виде, в срок, пре</w:t>
      </w:r>
      <w:r w:rsidR="00624B1C">
        <w:rPr>
          <w:rFonts w:ascii="Times New Roman" w:hAnsi="Times New Roman"/>
        </w:rPr>
        <w:t xml:space="preserve">дусмотренный </w:t>
      </w:r>
      <w:r w:rsidR="00621C42">
        <w:rPr>
          <w:rFonts w:ascii="Times New Roman" w:hAnsi="Times New Roman"/>
        </w:rPr>
        <w:t>для поверки,</w:t>
      </w:r>
      <w:r w:rsidR="00624B1C">
        <w:rPr>
          <w:rFonts w:ascii="Times New Roman" w:hAnsi="Times New Roman"/>
        </w:rPr>
        <w:t xml:space="preserve"> в </w:t>
      </w:r>
      <w:r w:rsidRPr="00F92B8C">
        <w:rPr>
          <w:rFonts w:ascii="Times New Roman" w:hAnsi="Times New Roman"/>
        </w:rPr>
        <w:t>сроки</w:t>
      </w:r>
      <w:r w:rsidR="00624B1C">
        <w:rPr>
          <w:rFonts w:ascii="Times New Roman" w:hAnsi="Times New Roman"/>
        </w:rPr>
        <w:t>,</w:t>
      </w:r>
      <w:r w:rsidRPr="00F92B8C">
        <w:rPr>
          <w:rFonts w:ascii="Times New Roman" w:hAnsi="Times New Roman"/>
        </w:rPr>
        <w:t xml:space="preserve"> не превышающие 40 рабочих дней с даты проведения поверки средств измерений.</w:t>
      </w:r>
    </w:p>
    <w:p w14:paraId="23880B84" w14:textId="158B8D25" w:rsidR="005B366C" w:rsidRDefault="005B366C" w:rsidP="00477AEC">
      <w:pPr>
        <w:numPr>
          <w:ilvl w:val="1"/>
          <w:numId w:val="1"/>
        </w:numPr>
        <w:spacing w:after="0" w:line="240" w:lineRule="auto"/>
        <w:ind w:left="567" w:hanging="574"/>
        <w:jc w:val="both"/>
        <w:rPr>
          <w:rFonts w:ascii="Times New Roman" w:hAnsi="Times New Roman"/>
        </w:rPr>
      </w:pPr>
      <w:r w:rsidRPr="00B42D74">
        <w:rPr>
          <w:rFonts w:ascii="Times New Roman" w:hAnsi="Times New Roman"/>
        </w:rPr>
        <w:t xml:space="preserve">На средства измерения, вышедшие из строя и не подлежащие ремонту в силу экономической нецелесообразности или выработки ресурса эксплуатации, Исполнитель предоставляет Заказчику акты технического состояния (акты </w:t>
      </w:r>
      <w:proofErr w:type="spellStart"/>
      <w:r w:rsidRPr="00B42D74">
        <w:rPr>
          <w:rFonts w:ascii="Times New Roman" w:hAnsi="Times New Roman"/>
        </w:rPr>
        <w:t>дефектации</w:t>
      </w:r>
      <w:proofErr w:type="spellEnd"/>
      <w:r w:rsidRPr="00B42D74">
        <w:rPr>
          <w:rFonts w:ascii="Times New Roman" w:hAnsi="Times New Roman"/>
        </w:rPr>
        <w:t>).</w:t>
      </w:r>
    </w:p>
    <w:p w14:paraId="093B3340" w14:textId="6C053AA2" w:rsidR="007F7B2E" w:rsidRDefault="007501DF" w:rsidP="00477AEC">
      <w:pPr>
        <w:numPr>
          <w:ilvl w:val="1"/>
          <w:numId w:val="1"/>
        </w:numPr>
        <w:spacing w:after="0" w:line="240" w:lineRule="auto"/>
        <w:ind w:left="567" w:hanging="574"/>
        <w:jc w:val="both"/>
        <w:rPr>
          <w:rFonts w:ascii="Times New Roman" w:hAnsi="Times New Roman"/>
        </w:rPr>
      </w:pPr>
      <w:r w:rsidRPr="001661C2">
        <w:rPr>
          <w:rFonts w:ascii="Times New Roman" w:hAnsi="Times New Roman"/>
        </w:rPr>
        <w:t>В случае обнаружения неисправностей СИ Исполнитель составляет Акт технического состояния и направляет его Заказчику на электронную почту</w:t>
      </w:r>
      <w:r w:rsidR="00FA64CA" w:rsidRPr="001661C2">
        <w:rPr>
          <w:rFonts w:ascii="Times New Roman" w:hAnsi="Times New Roman"/>
        </w:rPr>
        <w:t>,</w:t>
      </w:r>
      <w:r w:rsidRPr="001661C2">
        <w:rPr>
          <w:rFonts w:ascii="Times New Roman" w:hAnsi="Times New Roman"/>
        </w:rPr>
        <w:t xml:space="preserve"> </w:t>
      </w:r>
      <w:r w:rsidR="00FA64CA" w:rsidRPr="001661C2">
        <w:rPr>
          <w:rFonts w:ascii="Times New Roman" w:hAnsi="Times New Roman"/>
        </w:rPr>
        <w:t>указанную в п. 11 настоящего Контракта</w:t>
      </w:r>
      <w:r w:rsidRPr="001661C2">
        <w:rPr>
          <w:rFonts w:ascii="Times New Roman" w:hAnsi="Times New Roman"/>
        </w:rPr>
        <w:t>, для согласования и приостановления оказания Услуг.</w:t>
      </w:r>
      <w:r w:rsidR="007F7B2E" w:rsidRPr="001661C2">
        <w:rPr>
          <w:rFonts w:ascii="Times New Roman" w:hAnsi="Times New Roman"/>
        </w:rPr>
        <w:t xml:space="preserve"> В случае направления Заказчиком письменного отказа от проведения ремонтных работ, ремонтные работы считаются несогласованными Сторонами, Исполнителем выписывается в отношении такого СИ «Изв</w:t>
      </w:r>
      <w:r w:rsidR="001661C2">
        <w:rPr>
          <w:rFonts w:ascii="Times New Roman" w:hAnsi="Times New Roman"/>
        </w:rPr>
        <w:t>ещение о непригодности</w:t>
      </w:r>
      <w:r w:rsidR="001661C2" w:rsidRPr="001661C2">
        <w:rPr>
          <w:rFonts w:ascii="Times New Roman" w:hAnsi="Times New Roman"/>
        </w:rPr>
        <w:t>»</w:t>
      </w:r>
      <w:r w:rsidR="007F7B2E" w:rsidRPr="001661C2">
        <w:rPr>
          <w:rFonts w:ascii="Times New Roman" w:hAnsi="Times New Roman"/>
        </w:rPr>
        <w:t xml:space="preserve">. </w:t>
      </w:r>
    </w:p>
    <w:p w14:paraId="1FA7389D" w14:textId="20B5D27D" w:rsidR="00B01D07" w:rsidRDefault="00B01D07" w:rsidP="00477AEC">
      <w:pPr>
        <w:numPr>
          <w:ilvl w:val="1"/>
          <w:numId w:val="1"/>
        </w:numPr>
        <w:spacing w:after="0" w:line="240" w:lineRule="auto"/>
        <w:ind w:left="567" w:hanging="574"/>
        <w:jc w:val="both"/>
        <w:rPr>
          <w:rFonts w:ascii="Times New Roman" w:hAnsi="Times New Roman"/>
        </w:rPr>
      </w:pPr>
      <w:r w:rsidRPr="00B01D07">
        <w:rPr>
          <w:rFonts w:ascii="Times New Roman" w:hAnsi="Times New Roman"/>
        </w:rPr>
        <w:t>На принятые СИ Исполнитель выдает Заказчику квитанцию (Акт приемки) о приемке СИ, в которой указывается информация о дате приемки, модели и заводском номере СИ, комплектности, техническом состоянии на основании визуального осмотра, а также жалоб</w:t>
      </w:r>
      <w:r w:rsidR="00621C42">
        <w:rPr>
          <w:rFonts w:ascii="Times New Roman" w:hAnsi="Times New Roman"/>
        </w:rPr>
        <w:t>ы</w:t>
      </w:r>
      <w:r w:rsidRPr="00B01D07">
        <w:rPr>
          <w:rFonts w:ascii="Times New Roman" w:hAnsi="Times New Roman"/>
        </w:rPr>
        <w:t xml:space="preserve"> Заказчика. При наличии жалоб, оформленных Заказчиком в письменном виде, окончательное техническое состояние СИ определяется специалистами Исполнителя.</w:t>
      </w:r>
    </w:p>
    <w:p w14:paraId="33609F82" w14:textId="7ABC95FB" w:rsidR="00B01D07" w:rsidRPr="00B01D07" w:rsidRDefault="00B01D07" w:rsidP="00477AEC">
      <w:pPr>
        <w:numPr>
          <w:ilvl w:val="1"/>
          <w:numId w:val="1"/>
        </w:numPr>
        <w:spacing w:after="0" w:line="240" w:lineRule="auto"/>
        <w:ind w:left="567" w:hanging="574"/>
        <w:jc w:val="both"/>
        <w:rPr>
          <w:rFonts w:ascii="Times New Roman" w:hAnsi="Times New Roman"/>
        </w:rPr>
      </w:pPr>
      <w:r>
        <w:rPr>
          <w:rFonts w:ascii="Times New Roman" w:hAnsi="Times New Roman"/>
        </w:rPr>
        <w:t>Исполнитель обязан о</w:t>
      </w:r>
      <w:r w:rsidRPr="00B01D07">
        <w:rPr>
          <w:rFonts w:ascii="Times New Roman" w:hAnsi="Times New Roman"/>
        </w:rPr>
        <w:t>беспечить сохранность переданных СИ в течение срока выполнения услуг и до передачи их Заказчику (представителю Заказчика).</w:t>
      </w:r>
    </w:p>
    <w:p w14:paraId="352E8F43" w14:textId="4F2F0ACA" w:rsidR="005B366C" w:rsidRPr="00B42D74" w:rsidRDefault="005B366C" w:rsidP="00477AEC">
      <w:pPr>
        <w:numPr>
          <w:ilvl w:val="1"/>
          <w:numId w:val="1"/>
        </w:numPr>
        <w:spacing w:after="0" w:line="240" w:lineRule="auto"/>
        <w:ind w:left="567" w:hanging="574"/>
        <w:jc w:val="both"/>
        <w:rPr>
          <w:rFonts w:ascii="Times New Roman" w:hAnsi="Times New Roman"/>
        </w:rPr>
      </w:pPr>
      <w:r w:rsidRPr="00B42D74">
        <w:rPr>
          <w:rFonts w:ascii="Times New Roman" w:hAnsi="Times New Roman"/>
        </w:rPr>
        <w:t xml:space="preserve">Исполнитель гарантирует соответствие качества выполняемых работ требованиям действующего законодательства РФ на протяжении всего срока </w:t>
      </w:r>
      <w:r w:rsidR="00621C42">
        <w:rPr>
          <w:rFonts w:ascii="Times New Roman" w:hAnsi="Times New Roman"/>
        </w:rPr>
        <w:t>оказания услуг</w:t>
      </w:r>
      <w:r w:rsidRPr="00B42D74">
        <w:rPr>
          <w:rFonts w:ascii="Times New Roman" w:hAnsi="Times New Roman"/>
        </w:rPr>
        <w:t>.</w:t>
      </w:r>
    </w:p>
    <w:p w14:paraId="1E162CF2" w14:textId="77777777" w:rsidR="005B366C" w:rsidRDefault="005B366C" w:rsidP="00477AEC">
      <w:pPr>
        <w:spacing w:after="0" w:line="240" w:lineRule="auto"/>
        <w:ind w:hanging="574"/>
        <w:rPr>
          <w:rFonts w:ascii="Times New Roman" w:hAnsi="Times New Roman"/>
          <w:b/>
          <w:spacing w:val="-1"/>
          <w:sz w:val="23"/>
          <w:szCs w:val="23"/>
        </w:rPr>
      </w:pPr>
    </w:p>
    <w:p w14:paraId="31D6F4CC" w14:textId="77777777" w:rsidR="00E900B3" w:rsidRPr="000F5A7F" w:rsidRDefault="00E900B3" w:rsidP="00477AEC">
      <w:pPr>
        <w:spacing w:after="0" w:line="240" w:lineRule="auto"/>
        <w:ind w:hanging="574"/>
        <w:rPr>
          <w:rFonts w:ascii="Times New Roman" w:hAnsi="Times New Roman"/>
          <w:b/>
          <w:spacing w:val="-1"/>
          <w:sz w:val="23"/>
          <w:szCs w:val="23"/>
        </w:rPr>
      </w:pPr>
    </w:p>
    <w:p w14:paraId="7B8B885C" w14:textId="77777777" w:rsidR="00E900B3" w:rsidRPr="00B42D74" w:rsidRDefault="00E900B3" w:rsidP="00477AEC">
      <w:pPr>
        <w:numPr>
          <w:ilvl w:val="0"/>
          <w:numId w:val="1"/>
        </w:numPr>
        <w:tabs>
          <w:tab w:val="num" w:pos="2062"/>
        </w:tabs>
        <w:spacing w:after="0" w:line="240" w:lineRule="auto"/>
        <w:ind w:left="2062" w:hanging="574"/>
        <w:jc w:val="center"/>
        <w:rPr>
          <w:rFonts w:ascii="Times New Roman" w:hAnsi="Times New Roman"/>
          <w:b/>
        </w:rPr>
      </w:pPr>
      <w:r w:rsidRPr="00B42D74">
        <w:rPr>
          <w:rFonts w:ascii="Times New Roman" w:hAnsi="Times New Roman"/>
          <w:b/>
          <w:spacing w:val="-1"/>
        </w:rPr>
        <w:t xml:space="preserve">ЦЕНА </w:t>
      </w:r>
      <w:r w:rsidR="0002313E">
        <w:rPr>
          <w:rFonts w:ascii="Times New Roman" w:hAnsi="Times New Roman"/>
          <w:b/>
          <w:spacing w:val="-1"/>
        </w:rPr>
        <w:t>КОНТРАКТА</w:t>
      </w:r>
      <w:r w:rsidRPr="00B42D74">
        <w:rPr>
          <w:rFonts w:ascii="Times New Roman" w:hAnsi="Times New Roman"/>
          <w:b/>
          <w:spacing w:val="-1"/>
        </w:rPr>
        <w:t xml:space="preserve"> И ПОРЯДОК ОПЛАТЫ</w:t>
      </w:r>
    </w:p>
    <w:p w14:paraId="32FB1A8C" w14:textId="77777777" w:rsidR="00E900B3" w:rsidRPr="00B42D74" w:rsidRDefault="00E900B3" w:rsidP="00477AEC">
      <w:pPr>
        <w:spacing w:after="0" w:line="240" w:lineRule="auto"/>
        <w:ind w:left="2062" w:hanging="574"/>
        <w:rPr>
          <w:rFonts w:ascii="Times New Roman" w:hAnsi="Times New Roman"/>
          <w:b/>
        </w:rPr>
      </w:pPr>
    </w:p>
    <w:p w14:paraId="663640B4" w14:textId="11FD4EAA" w:rsidR="00E900B3" w:rsidRPr="00DE213B" w:rsidRDefault="00E900B3" w:rsidP="00477AEC">
      <w:pPr>
        <w:numPr>
          <w:ilvl w:val="1"/>
          <w:numId w:val="1"/>
        </w:numPr>
        <w:tabs>
          <w:tab w:val="num" w:pos="716"/>
        </w:tabs>
        <w:spacing w:after="0" w:line="240" w:lineRule="auto"/>
        <w:ind w:left="567" w:hanging="574"/>
        <w:jc w:val="both"/>
        <w:rPr>
          <w:rFonts w:ascii="Times New Roman" w:hAnsi="Times New Roman"/>
          <w:spacing w:val="-1"/>
        </w:rPr>
      </w:pPr>
      <w:r w:rsidRPr="00B42D74">
        <w:rPr>
          <w:rFonts w:ascii="Times New Roman" w:hAnsi="Times New Roman"/>
        </w:rPr>
        <w:t xml:space="preserve">Общая цена </w:t>
      </w:r>
      <w:r w:rsidR="0002313E">
        <w:rPr>
          <w:rFonts w:ascii="Times New Roman" w:hAnsi="Times New Roman"/>
        </w:rPr>
        <w:t>Контракта</w:t>
      </w:r>
      <w:r w:rsidRPr="00B42D74">
        <w:rPr>
          <w:rFonts w:ascii="Times New Roman" w:hAnsi="Times New Roman"/>
        </w:rPr>
        <w:t xml:space="preserve"> составляет ____________ (_______________________) руб. __ коп., в том числе НДС __ % – ______ руб. __ коп.</w:t>
      </w:r>
      <w:r w:rsidRPr="00B42D74">
        <w:rPr>
          <w:rFonts w:ascii="Times New Roman" w:hAnsi="Times New Roman"/>
          <w:i/>
        </w:rPr>
        <w:t xml:space="preserve">  (</w:t>
      </w:r>
      <w:proofErr w:type="gramStart"/>
      <w:r w:rsidRPr="00B42D74">
        <w:rPr>
          <w:rFonts w:ascii="Times New Roman" w:hAnsi="Times New Roman"/>
          <w:i/>
        </w:rPr>
        <w:t>В</w:t>
      </w:r>
      <w:proofErr w:type="gramEnd"/>
      <w:r w:rsidRPr="00B42D74">
        <w:rPr>
          <w:rFonts w:ascii="Times New Roman" w:hAnsi="Times New Roman"/>
          <w:i/>
        </w:rPr>
        <w:t xml:space="preserve"> случае, если Исполнитель имеет право на освобождение от уплаты НДС, то слова «в том числе НДС» заменяются на слова «НДС не облагается в связи с установлением для Исполнителя упрощенной системы налогообложения в соответствии со ст. 346.11 Налогового Кодекса РФ»).</w:t>
      </w:r>
    </w:p>
    <w:p w14:paraId="4A5D1D0C" w14:textId="56C73C79" w:rsidR="00E900B3" w:rsidRPr="00B42D74" w:rsidRDefault="00E900B3" w:rsidP="00D37268">
      <w:pPr>
        <w:numPr>
          <w:ilvl w:val="1"/>
          <w:numId w:val="1"/>
        </w:numPr>
        <w:tabs>
          <w:tab w:val="num" w:pos="716"/>
        </w:tabs>
        <w:spacing w:after="0" w:line="240" w:lineRule="auto"/>
        <w:ind w:hanging="574"/>
        <w:jc w:val="both"/>
        <w:rPr>
          <w:rFonts w:ascii="Times New Roman" w:hAnsi="Times New Roman"/>
        </w:rPr>
      </w:pPr>
      <w:r w:rsidRPr="00B42D74">
        <w:rPr>
          <w:rFonts w:ascii="Times New Roman" w:hAnsi="Times New Roman"/>
          <w:spacing w:val="-1"/>
        </w:rPr>
        <w:t xml:space="preserve">В цену </w:t>
      </w:r>
      <w:r w:rsidR="0002313E">
        <w:rPr>
          <w:rFonts w:ascii="Times New Roman" w:hAnsi="Times New Roman"/>
          <w:spacing w:val="-1"/>
        </w:rPr>
        <w:t>Контракта</w:t>
      </w:r>
      <w:r w:rsidRPr="00B42D74">
        <w:rPr>
          <w:rFonts w:ascii="Times New Roman" w:hAnsi="Times New Roman"/>
          <w:spacing w:val="-1"/>
        </w:rPr>
        <w:t xml:space="preserve"> входит </w:t>
      </w:r>
      <w:r>
        <w:rPr>
          <w:rFonts w:ascii="Times New Roman" w:hAnsi="Times New Roman"/>
          <w:spacing w:val="-1"/>
        </w:rPr>
        <w:t xml:space="preserve">стоимость </w:t>
      </w:r>
      <w:r w:rsidR="00F560FD">
        <w:rPr>
          <w:rFonts w:ascii="Times New Roman" w:hAnsi="Times New Roman"/>
          <w:spacing w:val="-1"/>
        </w:rPr>
        <w:t>услуг</w:t>
      </w:r>
      <w:r>
        <w:rPr>
          <w:rFonts w:ascii="Times New Roman" w:hAnsi="Times New Roman"/>
          <w:spacing w:val="-1"/>
        </w:rPr>
        <w:t xml:space="preserve"> по проведению </w:t>
      </w:r>
      <w:r w:rsidR="00E45313">
        <w:rPr>
          <w:rFonts w:ascii="Times New Roman" w:hAnsi="Times New Roman"/>
          <w:spacing w:val="-1"/>
        </w:rPr>
        <w:t>поверки</w:t>
      </w:r>
      <w:r w:rsidR="00E45313" w:rsidRPr="00E45313">
        <w:rPr>
          <w:rFonts w:ascii="Times New Roman" w:hAnsi="Times New Roman"/>
          <w:spacing w:val="-1"/>
        </w:rPr>
        <w:t>, диагностик</w:t>
      </w:r>
      <w:r w:rsidR="00E45313">
        <w:rPr>
          <w:rFonts w:ascii="Times New Roman" w:hAnsi="Times New Roman"/>
          <w:spacing w:val="-1"/>
        </w:rPr>
        <w:t>и, чистки и калибровки</w:t>
      </w:r>
      <w:r>
        <w:rPr>
          <w:rFonts w:ascii="Times New Roman" w:hAnsi="Times New Roman"/>
          <w:spacing w:val="-1"/>
        </w:rPr>
        <w:t xml:space="preserve"> средств измерений, </w:t>
      </w:r>
      <w:r w:rsidRPr="009A690F">
        <w:rPr>
          <w:rFonts w:ascii="Times New Roman" w:hAnsi="Times New Roman"/>
          <w:spacing w:val="-1"/>
        </w:rPr>
        <w:t>в том числе стоимость запасных частей, узлов и агрегатов, расходы по применению инструментов и оборудования Исполнителя, уплата всех применимых налогов, сборов и других обязательных платежей</w:t>
      </w:r>
      <w:r w:rsidRPr="00B42D74">
        <w:rPr>
          <w:rFonts w:ascii="Times New Roman" w:hAnsi="Times New Roman"/>
          <w:spacing w:val="-1"/>
        </w:rPr>
        <w:t>.</w:t>
      </w:r>
    </w:p>
    <w:p w14:paraId="71301F29" w14:textId="77777777" w:rsidR="00E900B3" w:rsidRDefault="00E900B3" w:rsidP="00477AEC">
      <w:pPr>
        <w:numPr>
          <w:ilvl w:val="1"/>
          <w:numId w:val="1"/>
        </w:numPr>
        <w:tabs>
          <w:tab w:val="num" w:pos="716"/>
        </w:tabs>
        <w:spacing w:after="0" w:line="240" w:lineRule="auto"/>
        <w:ind w:left="567" w:hanging="574"/>
        <w:jc w:val="both"/>
        <w:rPr>
          <w:rFonts w:ascii="Times New Roman" w:hAnsi="Times New Roman"/>
        </w:rPr>
      </w:pPr>
      <w:r w:rsidRPr="00B42D74">
        <w:rPr>
          <w:rFonts w:ascii="Times New Roman" w:hAnsi="Times New Roman"/>
        </w:rPr>
        <w:t xml:space="preserve">Заказчик производит оплату </w:t>
      </w:r>
      <w:r w:rsidR="0002313E">
        <w:rPr>
          <w:rFonts w:ascii="Times New Roman" w:hAnsi="Times New Roman"/>
        </w:rPr>
        <w:t>оказанных услуг</w:t>
      </w:r>
      <w:r w:rsidRPr="00B42D74">
        <w:rPr>
          <w:rFonts w:ascii="Times New Roman" w:hAnsi="Times New Roman"/>
        </w:rPr>
        <w:t xml:space="preserve"> в </w:t>
      </w:r>
      <w:r w:rsidRPr="0002313E">
        <w:rPr>
          <w:rFonts w:ascii="Times New Roman" w:hAnsi="Times New Roman"/>
        </w:rPr>
        <w:t>течение 7 (семи) рабочих дней с момента</w:t>
      </w:r>
      <w:r w:rsidRPr="00B42D74">
        <w:rPr>
          <w:rFonts w:ascii="Times New Roman" w:hAnsi="Times New Roman"/>
        </w:rPr>
        <w:t xml:space="preserve"> подписания Сторонами акта сдачи - приемки </w:t>
      </w:r>
      <w:r w:rsidR="0002313E">
        <w:rPr>
          <w:rFonts w:ascii="Times New Roman" w:hAnsi="Times New Roman"/>
        </w:rPr>
        <w:t>оказанных услуг</w:t>
      </w:r>
      <w:r w:rsidRPr="00B42D74">
        <w:rPr>
          <w:rFonts w:ascii="Times New Roman" w:hAnsi="Times New Roman"/>
        </w:rPr>
        <w:t xml:space="preserve"> и предоставления Исполнителем счетов и счетов-фактур (или универсальных передаточных документов).</w:t>
      </w:r>
    </w:p>
    <w:p w14:paraId="4EB2BE50" w14:textId="77777777" w:rsidR="00E900B3" w:rsidRPr="00B42D74" w:rsidRDefault="00E900B3" w:rsidP="00477AEC">
      <w:pPr>
        <w:numPr>
          <w:ilvl w:val="1"/>
          <w:numId w:val="1"/>
        </w:numPr>
        <w:spacing w:after="0" w:line="240" w:lineRule="auto"/>
        <w:ind w:left="567" w:hanging="574"/>
        <w:jc w:val="both"/>
        <w:rPr>
          <w:rFonts w:ascii="Times New Roman" w:hAnsi="Times New Roman"/>
        </w:rPr>
      </w:pPr>
      <w:r w:rsidRPr="00B42D74">
        <w:rPr>
          <w:rFonts w:ascii="Times New Roman" w:hAnsi="Times New Roman"/>
        </w:rPr>
        <w:t xml:space="preserve">Оплата по </w:t>
      </w:r>
      <w:r w:rsidR="0002313E">
        <w:rPr>
          <w:rFonts w:ascii="Times New Roman" w:hAnsi="Times New Roman"/>
        </w:rPr>
        <w:t>Контракту</w:t>
      </w:r>
      <w:r w:rsidRPr="00B42D74">
        <w:rPr>
          <w:rFonts w:ascii="Times New Roman" w:hAnsi="Times New Roman"/>
        </w:rPr>
        <w:t xml:space="preserve"> осуществляется по безналичному расчету путем перечисления Заказчиком денежных средств на расчетный счет Исполнителя, указанный в п. 11 </w:t>
      </w:r>
      <w:r w:rsidR="0002313E">
        <w:rPr>
          <w:rFonts w:ascii="Times New Roman" w:hAnsi="Times New Roman"/>
        </w:rPr>
        <w:t>Контракта</w:t>
      </w:r>
      <w:r w:rsidRPr="00B42D74">
        <w:rPr>
          <w:rFonts w:ascii="Times New Roman" w:hAnsi="Times New Roman"/>
        </w:rPr>
        <w:t xml:space="preserve">. В случае изменения расчетного счета Исполнитель обязан в однодневный срок сообщить об этом Заказчику с указанием новых реквизитов расчетного счета. В противном случае все </w:t>
      </w:r>
      <w:r w:rsidRPr="00B42D74">
        <w:rPr>
          <w:rFonts w:ascii="Times New Roman" w:hAnsi="Times New Roman"/>
        </w:rPr>
        <w:lastRenderedPageBreak/>
        <w:t xml:space="preserve">риски, связанные с перечислением Заказчиком денежных средств на указанный в </w:t>
      </w:r>
      <w:r w:rsidR="0002313E">
        <w:rPr>
          <w:rFonts w:ascii="Times New Roman" w:hAnsi="Times New Roman"/>
        </w:rPr>
        <w:t>Контракте</w:t>
      </w:r>
      <w:r w:rsidRPr="00B42D74">
        <w:rPr>
          <w:rFonts w:ascii="Times New Roman" w:hAnsi="Times New Roman"/>
        </w:rPr>
        <w:t xml:space="preserve"> счет Исполнителя, несет Исполнитель.</w:t>
      </w:r>
    </w:p>
    <w:p w14:paraId="3A3BF434" w14:textId="77777777" w:rsidR="00E900B3" w:rsidRPr="00B42D74" w:rsidRDefault="00E900B3" w:rsidP="00477AEC">
      <w:pPr>
        <w:numPr>
          <w:ilvl w:val="1"/>
          <w:numId w:val="1"/>
        </w:numPr>
        <w:tabs>
          <w:tab w:val="num" w:pos="716"/>
        </w:tabs>
        <w:spacing w:after="0" w:line="240" w:lineRule="auto"/>
        <w:ind w:left="567" w:hanging="574"/>
        <w:jc w:val="both"/>
        <w:rPr>
          <w:rFonts w:ascii="Times New Roman" w:hAnsi="Times New Roman"/>
          <w:spacing w:val="-1"/>
        </w:rPr>
      </w:pPr>
      <w:r w:rsidRPr="00B42D74">
        <w:rPr>
          <w:rFonts w:ascii="Times New Roman" w:hAnsi="Times New Roman"/>
          <w:spacing w:val="-1"/>
        </w:rPr>
        <w:t>Днем оплаты считается день списания денежных средств со счета Заказчика.</w:t>
      </w:r>
    </w:p>
    <w:p w14:paraId="2914535F" w14:textId="2ED2F3AB" w:rsidR="00E900B3" w:rsidRPr="00B42D74" w:rsidRDefault="00E900B3" w:rsidP="00477AEC">
      <w:pPr>
        <w:numPr>
          <w:ilvl w:val="1"/>
          <w:numId w:val="1"/>
        </w:numPr>
        <w:spacing w:after="0" w:line="240" w:lineRule="auto"/>
        <w:ind w:left="567" w:hanging="574"/>
        <w:jc w:val="both"/>
        <w:rPr>
          <w:rFonts w:ascii="Times New Roman" w:hAnsi="Times New Roman"/>
        </w:rPr>
      </w:pPr>
      <w:r w:rsidRPr="00B42D74">
        <w:rPr>
          <w:rFonts w:ascii="Times New Roman" w:hAnsi="Times New Roman"/>
        </w:rPr>
        <w:t xml:space="preserve">Цена </w:t>
      </w:r>
      <w:r w:rsidR="0002313E">
        <w:rPr>
          <w:rFonts w:ascii="Times New Roman" w:hAnsi="Times New Roman"/>
        </w:rPr>
        <w:t>Контракта</w:t>
      </w:r>
      <w:r w:rsidRPr="00B42D74">
        <w:rPr>
          <w:rFonts w:ascii="Times New Roman" w:hAnsi="Times New Roman"/>
        </w:rPr>
        <w:t>, указанная в п/п 3.1. Договора, остается неизменной на протя</w:t>
      </w:r>
      <w:r w:rsidR="0002313E">
        <w:rPr>
          <w:rFonts w:ascii="Times New Roman" w:hAnsi="Times New Roman"/>
        </w:rPr>
        <w:t>жении всего срока действия Контракта</w:t>
      </w:r>
      <w:r w:rsidRPr="00B42D74">
        <w:rPr>
          <w:rFonts w:ascii="Times New Roman" w:hAnsi="Times New Roman"/>
        </w:rPr>
        <w:t>, с учетом положений п/п 3.</w:t>
      </w:r>
      <w:r w:rsidR="004918BB">
        <w:rPr>
          <w:rFonts w:ascii="Times New Roman" w:hAnsi="Times New Roman"/>
        </w:rPr>
        <w:t>8</w:t>
      </w:r>
      <w:r w:rsidRPr="00B42D74">
        <w:rPr>
          <w:rFonts w:ascii="Times New Roman" w:hAnsi="Times New Roman"/>
        </w:rPr>
        <w:t xml:space="preserve">. </w:t>
      </w:r>
      <w:r w:rsidR="0002313E">
        <w:rPr>
          <w:rFonts w:ascii="Times New Roman" w:hAnsi="Times New Roman"/>
        </w:rPr>
        <w:t>Контракта</w:t>
      </w:r>
      <w:r w:rsidRPr="00B42D74">
        <w:rPr>
          <w:rFonts w:ascii="Times New Roman" w:hAnsi="Times New Roman"/>
        </w:rPr>
        <w:t>.</w:t>
      </w:r>
    </w:p>
    <w:p w14:paraId="0BCF2D3F" w14:textId="77777777" w:rsidR="00E900B3" w:rsidRPr="00B42D74" w:rsidRDefault="00E900B3" w:rsidP="00477AEC">
      <w:pPr>
        <w:numPr>
          <w:ilvl w:val="1"/>
          <w:numId w:val="1"/>
        </w:numPr>
        <w:tabs>
          <w:tab w:val="num" w:pos="716"/>
        </w:tabs>
        <w:spacing w:after="0" w:line="240" w:lineRule="auto"/>
        <w:ind w:left="567" w:hanging="574"/>
        <w:jc w:val="both"/>
        <w:rPr>
          <w:rFonts w:ascii="Times New Roman" w:hAnsi="Times New Roman"/>
          <w:spacing w:val="-1"/>
        </w:rPr>
      </w:pPr>
      <w:r w:rsidRPr="00B42D74">
        <w:rPr>
          <w:rFonts w:ascii="Times New Roman" w:hAnsi="Times New Roman"/>
          <w:spacing w:val="-1"/>
        </w:rPr>
        <w:t xml:space="preserve">Изменение существенных условий </w:t>
      </w:r>
      <w:r w:rsidR="0002313E">
        <w:rPr>
          <w:rFonts w:ascii="Times New Roman" w:hAnsi="Times New Roman"/>
          <w:spacing w:val="-1"/>
        </w:rPr>
        <w:t>Контракта</w:t>
      </w:r>
      <w:r w:rsidRPr="00B42D74">
        <w:rPr>
          <w:rFonts w:ascii="Times New Roman" w:hAnsi="Times New Roman"/>
          <w:spacing w:val="-1"/>
        </w:rPr>
        <w:t xml:space="preserve"> при его исполнении не допускается, за исключением их изменения по соглашению </w:t>
      </w:r>
      <w:r>
        <w:rPr>
          <w:rFonts w:ascii="Times New Roman" w:hAnsi="Times New Roman"/>
          <w:spacing w:val="-1"/>
        </w:rPr>
        <w:t>С</w:t>
      </w:r>
      <w:r w:rsidRPr="00B42D74">
        <w:rPr>
          <w:rFonts w:ascii="Times New Roman" w:hAnsi="Times New Roman"/>
          <w:spacing w:val="-1"/>
        </w:rPr>
        <w:t>торон в следующих случаях:</w:t>
      </w:r>
    </w:p>
    <w:p w14:paraId="2607732D" w14:textId="77777777" w:rsidR="00E900B3" w:rsidRPr="00B42D74" w:rsidRDefault="00E900B3" w:rsidP="00477AEC">
      <w:pPr>
        <w:tabs>
          <w:tab w:val="num" w:pos="567"/>
          <w:tab w:val="num" w:pos="851"/>
        </w:tabs>
        <w:spacing w:after="0" w:line="240" w:lineRule="auto"/>
        <w:ind w:left="567"/>
        <w:jc w:val="both"/>
        <w:rPr>
          <w:rFonts w:ascii="Times New Roman" w:hAnsi="Times New Roman"/>
        </w:rPr>
      </w:pPr>
      <w:r w:rsidRPr="00B42D74">
        <w:rPr>
          <w:rFonts w:ascii="Times New Roman" w:hAnsi="Times New Roman"/>
        </w:rPr>
        <w:t xml:space="preserve">а) при снижении цены </w:t>
      </w:r>
      <w:r w:rsidR="0002313E">
        <w:rPr>
          <w:rFonts w:ascii="Times New Roman" w:hAnsi="Times New Roman"/>
        </w:rPr>
        <w:t>Контракта</w:t>
      </w:r>
      <w:r w:rsidRPr="00B42D74">
        <w:rPr>
          <w:rFonts w:ascii="Times New Roman" w:hAnsi="Times New Roman"/>
        </w:rPr>
        <w:t xml:space="preserve"> без изменения предусмотренных </w:t>
      </w:r>
      <w:r w:rsidR="0002313E">
        <w:rPr>
          <w:rFonts w:ascii="Times New Roman" w:hAnsi="Times New Roman"/>
        </w:rPr>
        <w:t>Контрактом</w:t>
      </w:r>
      <w:r w:rsidRPr="00B42D74">
        <w:rPr>
          <w:rFonts w:ascii="Times New Roman" w:hAnsi="Times New Roman"/>
        </w:rPr>
        <w:t xml:space="preserve"> количества товара, объема работы или услуги, качества поставляемого товара, выполняемой работы, оказываемой услуги и иных условий </w:t>
      </w:r>
      <w:r w:rsidR="008D077A">
        <w:rPr>
          <w:rFonts w:ascii="Times New Roman" w:hAnsi="Times New Roman"/>
        </w:rPr>
        <w:t>Контракта</w:t>
      </w:r>
      <w:r w:rsidRPr="00B42D74">
        <w:rPr>
          <w:rFonts w:ascii="Times New Roman" w:hAnsi="Times New Roman"/>
        </w:rPr>
        <w:t>;</w:t>
      </w:r>
    </w:p>
    <w:p w14:paraId="06DA3C0D" w14:textId="77777777" w:rsidR="00E900B3" w:rsidRPr="00B42D74" w:rsidRDefault="00E900B3" w:rsidP="00477AEC">
      <w:pPr>
        <w:tabs>
          <w:tab w:val="num" w:pos="567"/>
          <w:tab w:val="num" w:pos="851"/>
        </w:tabs>
        <w:spacing w:after="0" w:line="240" w:lineRule="auto"/>
        <w:ind w:left="567"/>
        <w:jc w:val="both"/>
        <w:rPr>
          <w:rFonts w:ascii="Times New Roman" w:hAnsi="Times New Roman"/>
        </w:rPr>
      </w:pPr>
      <w:r w:rsidRPr="00B42D74">
        <w:rPr>
          <w:rFonts w:ascii="Times New Roman" w:hAnsi="Times New Roman"/>
        </w:rPr>
        <w:t xml:space="preserve">б) если по предложению Заказчика увеличиваются предусмотренные </w:t>
      </w:r>
      <w:r w:rsidR="008D077A">
        <w:rPr>
          <w:rFonts w:ascii="Times New Roman" w:hAnsi="Times New Roman"/>
        </w:rPr>
        <w:t>Контрактом</w:t>
      </w:r>
      <w:r w:rsidRPr="00B42D74">
        <w:rPr>
          <w:rFonts w:ascii="Times New Roman" w:hAnsi="Times New Roman"/>
        </w:rPr>
        <w:t xml:space="preserve"> количество товара, объем работы или услуги не более чем на десять процентов или уменьшаются предусмотренные </w:t>
      </w:r>
      <w:r w:rsidR="008D077A">
        <w:rPr>
          <w:rFonts w:ascii="Times New Roman" w:hAnsi="Times New Roman"/>
        </w:rPr>
        <w:t>Контрактом</w:t>
      </w:r>
      <w:r w:rsidRPr="00B42D74">
        <w:rPr>
          <w:rFonts w:ascii="Times New Roman" w:hAnsi="Times New Roman"/>
        </w:rPr>
        <w:t xml:space="preserve"> количество поставляемого товара, объем выполняемой работы или оказываемой услуги не более чем на десять процентов. </w:t>
      </w:r>
    </w:p>
    <w:p w14:paraId="7D3E62C2" w14:textId="77777777" w:rsidR="00E900B3" w:rsidRDefault="00E900B3" w:rsidP="00477AEC">
      <w:pPr>
        <w:tabs>
          <w:tab w:val="num" w:pos="567"/>
          <w:tab w:val="num" w:pos="851"/>
        </w:tabs>
        <w:spacing w:after="0" w:line="240" w:lineRule="auto"/>
        <w:ind w:left="567"/>
        <w:jc w:val="both"/>
        <w:rPr>
          <w:rFonts w:ascii="Times New Roman" w:hAnsi="Times New Roman"/>
        </w:rPr>
      </w:pPr>
      <w:r w:rsidRPr="00B42D74">
        <w:rPr>
          <w:rFonts w:ascii="Times New Roman" w:hAnsi="Times New Roman"/>
        </w:rPr>
        <w:t xml:space="preserve">При этом по соглашению сторон допускается изменение цены </w:t>
      </w:r>
      <w:r w:rsidR="008D077A">
        <w:rPr>
          <w:rFonts w:ascii="Times New Roman" w:hAnsi="Times New Roman"/>
        </w:rPr>
        <w:t>Контракта</w:t>
      </w:r>
      <w:r w:rsidRPr="00B42D74">
        <w:rPr>
          <w:rFonts w:ascii="Times New Roman" w:hAnsi="Times New Roman"/>
        </w:rPr>
        <w:t xml:space="preserve"> пропорционально дополнительному количеству товара, дополнительному объему работы или услуги исходя из установленной в </w:t>
      </w:r>
      <w:r w:rsidR="008D077A">
        <w:rPr>
          <w:rFonts w:ascii="Times New Roman" w:hAnsi="Times New Roman"/>
        </w:rPr>
        <w:t>Контракте</w:t>
      </w:r>
      <w:r w:rsidRPr="00B42D74">
        <w:rPr>
          <w:rFonts w:ascii="Times New Roman" w:hAnsi="Times New Roman"/>
        </w:rPr>
        <w:t xml:space="preserve"> цены единицы товара, работы или услуги, но не более чем на десять процентов цены </w:t>
      </w:r>
      <w:r w:rsidR="008D077A">
        <w:rPr>
          <w:rFonts w:ascii="Times New Roman" w:hAnsi="Times New Roman"/>
        </w:rPr>
        <w:t>Контракта</w:t>
      </w:r>
      <w:r w:rsidRPr="00B42D74">
        <w:rPr>
          <w:rFonts w:ascii="Times New Roman" w:hAnsi="Times New Roman"/>
        </w:rPr>
        <w:t xml:space="preserve">. При уменьшении предусмотренных </w:t>
      </w:r>
      <w:r w:rsidR="008D077A">
        <w:rPr>
          <w:rFonts w:ascii="Times New Roman" w:hAnsi="Times New Roman"/>
        </w:rPr>
        <w:t>Контрактом</w:t>
      </w:r>
      <w:r w:rsidRPr="00B42D74">
        <w:rPr>
          <w:rFonts w:ascii="Times New Roman" w:hAnsi="Times New Roman"/>
        </w:rPr>
        <w:t xml:space="preserve"> количества товара, объема работы или услуги стороны </w:t>
      </w:r>
      <w:r w:rsidR="008D077A">
        <w:rPr>
          <w:rFonts w:ascii="Times New Roman" w:hAnsi="Times New Roman"/>
        </w:rPr>
        <w:t>Контракта</w:t>
      </w:r>
      <w:r w:rsidRPr="00B42D74">
        <w:rPr>
          <w:rFonts w:ascii="Times New Roman" w:hAnsi="Times New Roman"/>
        </w:rPr>
        <w:t xml:space="preserve"> обязаны уменьшить цену </w:t>
      </w:r>
      <w:r w:rsidR="008D077A">
        <w:rPr>
          <w:rFonts w:ascii="Times New Roman" w:hAnsi="Times New Roman"/>
        </w:rPr>
        <w:t>Контракта</w:t>
      </w:r>
      <w:r w:rsidRPr="00B42D74">
        <w:rPr>
          <w:rFonts w:ascii="Times New Roman" w:hAnsi="Times New Roman"/>
        </w:rPr>
        <w:t xml:space="preserve"> исходя из цены единицы товара, работы или услуги. Цена единицы дополнительно </w:t>
      </w:r>
      <w:r w:rsidR="008D077A">
        <w:rPr>
          <w:rFonts w:ascii="Times New Roman" w:hAnsi="Times New Roman"/>
        </w:rPr>
        <w:t>оказанных услуг</w:t>
      </w:r>
      <w:r w:rsidRPr="00B42D74">
        <w:rPr>
          <w:rFonts w:ascii="Times New Roman" w:hAnsi="Times New Roman"/>
        </w:rPr>
        <w:t xml:space="preserve"> или цена единицы </w:t>
      </w:r>
      <w:r w:rsidR="008D077A">
        <w:rPr>
          <w:rFonts w:ascii="Times New Roman" w:hAnsi="Times New Roman"/>
        </w:rPr>
        <w:t>услуг</w:t>
      </w:r>
      <w:r w:rsidRPr="00B42D74">
        <w:rPr>
          <w:rFonts w:ascii="Times New Roman" w:hAnsi="Times New Roman"/>
        </w:rPr>
        <w:t xml:space="preserve"> при уменьшении, предусмотренного </w:t>
      </w:r>
      <w:r w:rsidR="008D077A">
        <w:rPr>
          <w:rFonts w:ascii="Times New Roman" w:hAnsi="Times New Roman"/>
        </w:rPr>
        <w:t>Контрактом</w:t>
      </w:r>
      <w:r w:rsidRPr="00B42D74">
        <w:rPr>
          <w:rFonts w:ascii="Times New Roman" w:hAnsi="Times New Roman"/>
        </w:rPr>
        <w:t xml:space="preserve"> количества </w:t>
      </w:r>
      <w:r w:rsidR="008D077A">
        <w:rPr>
          <w:rFonts w:ascii="Times New Roman" w:hAnsi="Times New Roman"/>
        </w:rPr>
        <w:t>оказанных услуг</w:t>
      </w:r>
      <w:r w:rsidRPr="00B42D74">
        <w:rPr>
          <w:rFonts w:ascii="Times New Roman" w:hAnsi="Times New Roman"/>
        </w:rPr>
        <w:t xml:space="preserve">, должна определяться как частное от деления первоначальной цены </w:t>
      </w:r>
      <w:r w:rsidR="008D077A">
        <w:rPr>
          <w:rFonts w:ascii="Times New Roman" w:hAnsi="Times New Roman"/>
        </w:rPr>
        <w:t>Контракта</w:t>
      </w:r>
      <w:r w:rsidRPr="00B42D74">
        <w:rPr>
          <w:rFonts w:ascii="Times New Roman" w:hAnsi="Times New Roman"/>
        </w:rPr>
        <w:t xml:space="preserve"> на предусмотренное в </w:t>
      </w:r>
      <w:r w:rsidR="008D077A">
        <w:rPr>
          <w:rFonts w:ascii="Times New Roman" w:hAnsi="Times New Roman"/>
        </w:rPr>
        <w:t>Контракте количество таких услуг</w:t>
      </w:r>
      <w:r w:rsidRPr="00B42D74">
        <w:rPr>
          <w:rFonts w:ascii="Times New Roman" w:hAnsi="Times New Roman"/>
        </w:rPr>
        <w:t>.</w:t>
      </w:r>
    </w:p>
    <w:p w14:paraId="5D5FBAD7" w14:textId="77777777" w:rsidR="00E900B3" w:rsidRPr="00B42D74" w:rsidRDefault="00E900B3" w:rsidP="00477AEC">
      <w:pPr>
        <w:spacing w:after="0" w:line="240" w:lineRule="auto"/>
        <w:ind w:left="567" w:hanging="574"/>
        <w:jc w:val="both"/>
        <w:rPr>
          <w:rFonts w:ascii="Times New Roman" w:hAnsi="Times New Roman"/>
        </w:rPr>
      </w:pPr>
    </w:p>
    <w:p w14:paraId="3C8FA871" w14:textId="77777777" w:rsidR="00E900B3" w:rsidRPr="00B42D74" w:rsidRDefault="00E900B3" w:rsidP="00477AEC">
      <w:pPr>
        <w:numPr>
          <w:ilvl w:val="0"/>
          <w:numId w:val="1"/>
        </w:numPr>
        <w:tabs>
          <w:tab w:val="clear" w:pos="3479"/>
        </w:tabs>
        <w:spacing w:after="0" w:line="240" w:lineRule="auto"/>
        <w:ind w:left="2062" w:hanging="574"/>
        <w:jc w:val="center"/>
        <w:rPr>
          <w:rFonts w:ascii="Times New Roman" w:hAnsi="Times New Roman"/>
          <w:b/>
        </w:rPr>
      </w:pPr>
      <w:r w:rsidRPr="00B42D74">
        <w:rPr>
          <w:rFonts w:ascii="Times New Roman" w:hAnsi="Times New Roman"/>
          <w:b/>
          <w:spacing w:val="-1"/>
        </w:rPr>
        <w:t xml:space="preserve">ПОРЯДОК СДАЧИ-ПРИЕМКИ </w:t>
      </w:r>
      <w:r w:rsidR="00292297">
        <w:rPr>
          <w:rFonts w:ascii="Times New Roman" w:hAnsi="Times New Roman"/>
          <w:b/>
          <w:spacing w:val="-1"/>
        </w:rPr>
        <w:t>ОКАЗАННЫХ УСЛУГ</w:t>
      </w:r>
    </w:p>
    <w:p w14:paraId="6E3DC4D3" w14:textId="40133CFD" w:rsidR="00E900B3" w:rsidRDefault="00E900B3" w:rsidP="00477AEC">
      <w:pPr>
        <w:spacing w:after="0" w:line="240" w:lineRule="auto"/>
        <w:ind w:left="2062" w:hanging="574"/>
        <w:rPr>
          <w:rFonts w:ascii="Times New Roman" w:hAnsi="Times New Roman"/>
          <w:b/>
        </w:rPr>
      </w:pPr>
    </w:p>
    <w:p w14:paraId="3D178CE7" w14:textId="77777777" w:rsidR="00357ABE" w:rsidRPr="00B42D74" w:rsidRDefault="00357ABE" w:rsidP="00477AEC">
      <w:pPr>
        <w:spacing w:after="0" w:line="240" w:lineRule="auto"/>
        <w:ind w:left="2062" w:hanging="574"/>
        <w:rPr>
          <w:rFonts w:ascii="Times New Roman" w:hAnsi="Times New Roman"/>
          <w:b/>
        </w:rPr>
      </w:pPr>
    </w:p>
    <w:p w14:paraId="269F88B2" w14:textId="77777777" w:rsidR="00357ABE" w:rsidRPr="00357ABE" w:rsidRDefault="00357ABE" w:rsidP="00477AEC">
      <w:pPr>
        <w:pStyle w:val="a5"/>
        <w:numPr>
          <w:ilvl w:val="1"/>
          <w:numId w:val="1"/>
        </w:numPr>
        <w:ind w:hanging="574"/>
        <w:jc w:val="both"/>
        <w:rPr>
          <w:rFonts w:ascii="Times New Roman" w:hAnsi="Times New Roman"/>
        </w:rPr>
      </w:pPr>
      <w:r w:rsidRPr="00357ABE">
        <w:rPr>
          <w:rFonts w:ascii="Times New Roman" w:hAnsi="Times New Roman"/>
        </w:rPr>
        <w:t>Исполнитель в течение 3 (Трех) рабочих дней с момента завершения оказания услуг направляет Заказчику Уведомление о готовности СИ к отгрузке по адресу электронной почты Заказчика, указанному в п. 11 настоящего Контракта.</w:t>
      </w:r>
    </w:p>
    <w:p w14:paraId="71F77F24" w14:textId="77777777" w:rsidR="00357ABE" w:rsidRPr="00357ABE" w:rsidRDefault="00357ABE" w:rsidP="00477AEC">
      <w:pPr>
        <w:numPr>
          <w:ilvl w:val="1"/>
          <w:numId w:val="1"/>
        </w:numPr>
        <w:spacing w:after="0" w:line="240" w:lineRule="auto"/>
        <w:ind w:hanging="574"/>
        <w:jc w:val="both"/>
        <w:rPr>
          <w:rFonts w:ascii="Times New Roman" w:hAnsi="Times New Roman"/>
        </w:rPr>
      </w:pPr>
      <w:r w:rsidRPr="00357ABE">
        <w:rPr>
          <w:rFonts w:ascii="Times New Roman" w:hAnsi="Times New Roman"/>
        </w:rPr>
        <w:t>Выдача СИ после оказания услуг осуществляется в течении 5 (Пяти) рабочих дней после отправления Исполнителем Заказчику информации о готовности СИ (либо «Извещения о непригодности») к отгрузке со склада Исполнителя, расположенного по адресу: _________________________________________, путём самовывоза Заказчиком следующими способами:</w:t>
      </w:r>
    </w:p>
    <w:p w14:paraId="3ED57074" w14:textId="77777777" w:rsidR="00357ABE" w:rsidRPr="00357ABE" w:rsidRDefault="00357ABE" w:rsidP="00E45313">
      <w:pPr>
        <w:spacing w:after="0" w:line="240" w:lineRule="auto"/>
        <w:ind w:left="574" w:hanging="7"/>
        <w:jc w:val="both"/>
        <w:rPr>
          <w:rFonts w:ascii="Times New Roman" w:hAnsi="Times New Roman"/>
        </w:rPr>
      </w:pPr>
      <w:r w:rsidRPr="00357ABE">
        <w:rPr>
          <w:rFonts w:ascii="Times New Roman" w:hAnsi="Times New Roman"/>
        </w:rPr>
        <w:t>1) уполномоченным представителем Заказчика, полномочия которого подтверждены надлежаще оформленной доверенностью, оригинал которой представитель Заказчика передает Исполнителю при получении СИ на складе Исполнителя;</w:t>
      </w:r>
    </w:p>
    <w:p w14:paraId="1D47ED08" w14:textId="541B55B2" w:rsidR="00357ABE" w:rsidRDefault="00357ABE" w:rsidP="00E45313">
      <w:pPr>
        <w:spacing w:after="0" w:line="240" w:lineRule="auto"/>
        <w:ind w:left="567" w:hanging="141"/>
        <w:jc w:val="both"/>
        <w:rPr>
          <w:rFonts w:ascii="Times New Roman" w:hAnsi="Times New Roman"/>
        </w:rPr>
      </w:pPr>
      <w:r>
        <w:rPr>
          <w:rFonts w:ascii="Times New Roman" w:hAnsi="Times New Roman"/>
        </w:rPr>
        <w:t xml:space="preserve">   </w:t>
      </w:r>
      <w:r w:rsidRPr="00357ABE">
        <w:rPr>
          <w:rFonts w:ascii="Times New Roman" w:hAnsi="Times New Roman"/>
        </w:rPr>
        <w:t>2) транспортной компанией при наличии надлежаще оформленной копии Доверительного письма или его оригинала от организации Заказчика, которое передается Исполнителю при получении СИ на складе Исполнителя.</w:t>
      </w:r>
    </w:p>
    <w:p w14:paraId="37B36F5F" w14:textId="77777777" w:rsidR="00357ABE" w:rsidRPr="00357ABE" w:rsidRDefault="00357ABE" w:rsidP="00477AEC">
      <w:pPr>
        <w:spacing w:after="0" w:line="240" w:lineRule="auto"/>
        <w:ind w:left="567" w:hanging="574"/>
        <w:jc w:val="both"/>
        <w:rPr>
          <w:rFonts w:ascii="Times New Roman" w:hAnsi="Times New Roman"/>
        </w:rPr>
      </w:pPr>
    </w:p>
    <w:p w14:paraId="32FEAB6E" w14:textId="77777777" w:rsidR="00357ABE" w:rsidRPr="00357ABE" w:rsidRDefault="00357ABE" w:rsidP="00477AEC">
      <w:pPr>
        <w:numPr>
          <w:ilvl w:val="1"/>
          <w:numId w:val="1"/>
        </w:numPr>
        <w:spacing w:after="0" w:line="240" w:lineRule="auto"/>
        <w:ind w:hanging="574"/>
        <w:jc w:val="both"/>
        <w:rPr>
          <w:rFonts w:ascii="Times New Roman" w:hAnsi="Times New Roman"/>
        </w:rPr>
      </w:pPr>
      <w:r w:rsidRPr="00357ABE">
        <w:rPr>
          <w:rFonts w:ascii="Times New Roman" w:hAnsi="Times New Roman"/>
        </w:rPr>
        <w:t>После завершения оказания Услуг Исполнитель передает Заказчику:</w:t>
      </w:r>
    </w:p>
    <w:p w14:paraId="6F03789E" w14:textId="77777777" w:rsidR="00357ABE" w:rsidRPr="00357ABE" w:rsidRDefault="00357ABE" w:rsidP="00477AEC">
      <w:pPr>
        <w:spacing w:after="0" w:line="240" w:lineRule="auto"/>
        <w:ind w:left="142" w:firstLine="425"/>
        <w:jc w:val="both"/>
        <w:rPr>
          <w:rFonts w:ascii="Times New Roman" w:hAnsi="Times New Roman"/>
        </w:rPr>
      </w:pPr>
      <w:r w:rsidRPr="00357ABE">
        <w:rPr>
          <w:rFonts w:ascii="Times New Roman" w:hAnsi="Times New Roman"/>
        </w:rPr>
        <w:t>Паспорт на СИ;</w:t>
      </w:r>
    </w:p>
    <w:p w14:paraId="7337478C" w14:textId="3A88AD2E" w:rsidR="00357ABE" w:rsidRPr="00357ABE" w:rsidRDefault="00444A01" w:rsidP="00444A01">
      <w:pPr>
        <w:spacing w:after="0" w:line="240" w:lineRule="auto"/>
        <w:ind w:left="567"/>
        <w:jc w:val="both"/>
        <w:rPr>
          <w:rFonts w:ascii="Times New Roman" w:hAnsi="Times New Roman"/>
        </w:rPr>
      </w:pPr>
      <w:r w:rsidRPr="00444A01">
        <w:rPr>
          <w:rFonts w:ascii="Times New Roman" w:hAnsi="Times New Roman"/>
        </w:rPr>
        <w:t xml:space="preserve">сертификаты калибровки СИ или иные документы, предусмотренные нормативной </w:t>
      </w:r>
      <w:r>
        <w:rPr>
          <w:rFonts w:ascii="Times New Roman" w:hAnsi="Times New Roman"/>
        </w:rPr>
        <w:t xml:space="preserve">  </w:t>
      </w:r>
      <w:r w:rsidRPr="00444A01">
        <w:rPr>
          <w:rFonts w:ascii="Times New Roman" w:hAnsi="Times New Roman"/>
        </w:rPr>
        <w:t>документацией</w:t>
      </w:r>
      <w:r w:rsidR="00357ABE" w:rsidRPr="00357ABE">
        <w:rPr>
          <w:rFonts w:ascii="Times New Roman" w:hAnsi="Times New Roman"/>
        </w:rPr>
        <w:t>.</w:t>
      </w:r>
    </w:p>
    <w:p w14:paraId="52B4C152" w14:textId="7B9DB11C" w:rsidR="00E900B3" w:rsidRDefault="00E900B3" w:rsidP="00477AEC">
      <w:pPr>
        <w:numPr>
          <w:ilvl w:val="1"/>
          <w:numId w:val="1"/>
        </w:numPr>
        <w:tabs>
          <w:tab w:val="num" w:pos="716"/>
        </w:tabs>
        <w:spacing w:after="0" w:line="240" w:lineRule="auto"/>
        <w:ind w:left="567" w:hanging="574"/>
        <w:jc w:val="both"/>
        <w:rPr>
          <w:rFonts w:ascii="Times New Roman" w:hAnsi="Times New Roman"/>
        </w:rPr>
      </w:pPr>
      <w:r w:rsidRPr="00B42D74">
        <w:rPr>
          <w:rFonts w:ascii="Times New Roman" w:hAnsi="Times New Roman"/>
        </w:rPr>
        <w:t>Прием</w:t>
      </w:r>
      <w:r w:rsidR="00357ABE">
        <w:rPr>
          <w:rFonts w:ascii="Times New Roman" w:hAnsi="Times New Roman"/>
        </w:rPr>
        <w:t>ка</w:t>
      </w:r>
      <w:r w:rsidRPr="00B42D74">
        <w:rPr>
          <w:rFonts w:ascii="Times New Roman" w:hAnsi="Times New Roman"/>
        </w:rPr>
        <w:t xml:space="preserve"> </w:t>
      </w:r>
      <w:r w:rsidR="00292297">
        <w:rPr>
          <w:rFonts w:ascii="Times New Roman" w:hAnsi="Times New Roman"/>
        </w:rPr>
        <w:t>оказанных услуг</w:t>
      </w:r>
      <w:r w:rsidRPr="00B42D74">
        <w:rPr>
          <w:rFonts w:ascii="Times New Roman" w:hAnsi="Times New Roman"/>
        </w:rPr>
        <w:t xml:space="preserve"> осуществляется на основании акта сдачи-приемки </w:t>
      </w:r>
      <w:r w:rsidR="00292297">
        <w:rPr>
          <w:rFonts w:ascii="Times New Roman" w:hAnsi="Times New Roman"/>
        </w:rPr>
        <w:t>оказанных услуг</w:t>
      </w:r>
      <w:r w:rsidRPr="00B42D74">
        <w:rPr>
          <w:rFonts w:ascii="Times New Roman" w:hAnsi="Times New Roman"/>
        </w:rPr>
        <w:t>, который формируется Исполнителем в двух экземплярах и подписывается уполномоченными представителями Сторон в течение 3 (трех) рабочих дней.</w:t>
      </w:r>
    </w:p>
    <w:p w14:paraId="7B694B90" w14:textId="04EA92BB" w:rsidR="00E900B3" w:rsidRPr="00FA64CA" w:rsidRDefault="00E900B3" w:rsidP="00477AEC">
      <w:pPr>
        <w:numPr>
          <w:ilvl w:val="1"/>
          <w:numId w:val="1"/>
        </w:numPr>
        <w:tabs>
          <w:tab w:val="num" w:pos="716"/>
        </w:tabs>
        <w:spacing w:after="0" w:line="240" w:lineRule="auto"/>
        <w:ind w:hanging="574"/>
        <w:jc w:val="both"/>
        <w:rPr>
          <w:rFonts w:ascii="Times New Roman" w:hAnsi="Times New Roman"/>
          <w:spacing w:val="-1"/>
        </w:rPr>
      </w:pPr>
      <w:r w:rsidRPr="00B42D74">
        <w:rPr>
          <w:rFonts w:ascii="Times New Roman" w:hAnsi="Times New Roman"/>
        </w:rPr>
        <w:t>В случае отказа от подписания, переданного в соответствии с п. 4.</w:t>
      </w:r>
      <w:r w:rsidR="00357ABE">
        <w:rPr>
          <w:rFonts w:ascii="Times New Roman" w:hAnsi="Times New Roman"/>
        </w:rPr>
        <w:t>4</w:t>
      </w:r>
      <w:r w:rsidRPr="00B42D74">
        <w:rPr>
          <w:rFonts w:ascii="Times New Roman" w:hAnsi="Times New Roman"/>
        </w:rPr>
        <w:t xml:space="preserve">. </w:t>
      </w:r>
      <w:r w:rsidR="008D077A">
        <w:rPr>
          <w:rFonts w:ascii="Times New Roman" w:hAnsi="Times New Roman"/>
        </w:rPr>
        <w:t>Контракта</w:t>
      </w:r>
      <w:r w:rsidRPr="00B42D74">
        <w:rPr>
          <w:rFonts w:ascii="Times New Roman" w:hAnsi="Times New Roman"/>
        </w:rPr>
        <w:t xml:space="preserve">, </w:t>
      </w:r>
      <w:r w:rsidR="00292297" w:rsidRPr="00292297">
        <w:rPr>
          <w:rFonts w:ascii="Times New Roman" w:hAnsi="Times New Roman"/>
        </w:rPr>
        <w:t>акта сдачи-приемки оказанных услуг</w:t>
      </w:r>
      <w:r w:rsidRPr="00B42D74">
        <w:rPr>
          <w:rFonts w:ascii="Times New Roman" w:hAnsi="Times New Roman"/>
        </w:rPr>
        <w:t xml:space="preserve">, Заказчик в течение 5 (пяти) рабочих дней предоставляет Исполнителю мотивированный отказ от подписания </w:t>
      </w:r>
      <w:r w:rsidR="00292297" w:rsidRPr="00292297">
        <w:rPr>
          <w:rFonts w:ascii="Times New Roman" w:hAnsi="Times New Roman"/>
        </w:rPr>
        <w:t>акта сдачи-приемки оказанных услуг</w:t>
      </w:r>
      <w:r w:rsidRPr="00B42D74">
        <w:rPr>
          <w:rFonts w:ascii="Times New Roman" w:hAnsi="Times New Roman"/>
        </w:rPr>
        <w:t>.</w:t>
      </w:r>
    </w:p>
    <w:p w14:paraId="31768C52" w14:textId="77777777" w:rsidR="00E900B3" w:rsidRPr="00285AB3" w:rsidRDefault="00E900B3" w:rsidP="00477AEC">
      <w:pPr>
        <w:spacing w:after="0" w:line="240" w:lineRule="auto"/>
        <w:ind w:left="567" w:hanging="574"/>
        <w:jc w:val="both"/>
        <w:rPr>
          <w:rFonts w:ascii="Times New Roman" w:hAnsi="Times New Roman"/>
          <w:color w:val="FF0000"/>
          <w:spacing w:val="-1"/>
        </w:rPr>
      </w:pPr>
    </w:p>
    <w:p w14:paraId="2BF2045A" w14:textId="77777777" w:rsidR="00E900B3" w:rsidRPr="00B42D74" w:rsidRDefault="00E900B3" w:rsidP="00477AEC">
      <w:pPr>
        <w:numPr>
          <w:ilvl w:val="0"/>
          <w:numId w:val="1"/>
        </w:numPr>
        <w:tabs>
          <w:tab w:val="num" w:pos="1985"/>
        </w:tabs>
        <w:spacing w:after="0" w:line="240" w:lineRule="auto"/>
        <w:ind w:left="1985" w:hanging="574"/>
        <w:jc w:val="center"/>
        <w:rPr>
          <w:rFonts w:ascii="Times New Roman" w:hAnsi="Times New Roman"/>
          <w:b/>
        </w:rPr>
      </w:pPr>
      <w:r w:rsidRPr="00B42D74">
        <w:rPr>
          <w:rFonts w:ascii="Times New Roman" w:hAnsi="Times New Roman"/>
          <w:b/>
          <w:spacing w:val="-1"/>
        </w:rPr>
        <w:t>ОТВЕТСТВЕННОСТЬ СТОРОН</w:t>
      </w:r>
    </w:p>
    <w:p w14:paraId="7E9DAD02" w14:textId="77777777" w:rsidR="00E900B3" w:rsidRPr="00B42D74" w:rsidRDefault="00E900B3" w:rsidP="00477AEC">
      <w:pPr>
        <w:spacing w:after="0" w:line="240" w:lineRule="auto"/>
        <w:ind w:left="1985" w:hanging="574"/>
        <w:rPr>
          <w:rFonts w:ascii="Times New Roman" w:hAnsi="Times New Roman"/>
          <w:b/>
        </w:rPr>
      </w:pPr>
    </w:p>
    <w:p w14:paraId="02032E66" w14:textId="77777777"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4F17BE85" w14:textId="0FD97219"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lastRenderedPageBreak/>
        <w:t>Размер штрафа устанавливается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5CF4C863" w14:textId="696AD170"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Ответственность заказчика:</w:t>
      </w:r>
    </w:p>
    <w:p w14:paraId="35B8672A" w14:textId="77777777" w:rsidR="00EC5BFC" w:rsidRPr="00EC5BFC" w:rsidRDefault="00EC5BFC" w:rsidP="00477AEC">
      <w:pPr>
        <w:spacing w:after="0" w:line="240" w:lineRule="auto"/>
        <w:ind w:left="574" w:hanging="7"/>
        <w:jc w:val="both"/>
        <w:rPr>
          <w:rFonts w:ascii="Times New Roman" w:hAnsi="Times New Roman"/>
          <w:spacing w:val="-1"/>
        </w:rPr>
      </w:pPr>
      <w:r w:rsidRPr="00EC5BFC">
        <w:rPr>
          <w:rFonts w:ascii="Times New Roman" w:hAnsi="Times New Roman"/>
          <w:spacing w:val="-1"/>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14:paraId="7E5A90FE" w14:textId="2FD27372"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Пеня начисляется за каждый день просрочки исполнения обязательства заказчика,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3795F33" w14:textId="77777777"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12461C58" w14:textId="77777777" w:rsid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rFonts w:ascii="Times New Roman" w:hAnsi="Times New Roman"/>
          <w:spacing w:val="-1"/>
        </w:rPr>
        <w:t>Исполнитель</w:t>
      </w:r>
      <w:r w:rsidRPr="00EC5BFC">
        <w:rPr>
          <w:rFonts w:ascii="Times New Roman" w:hAnsi="Times New Roman"/>
          <w:spacing w:val="-1"/>
        </w:rPr>
        <w:t xml:space="preserve"> вправе начислить штраф в размере, определяемом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(далее – Постановление № 1042):</w:t>
      </w:r>
      <w:r>
        <w:rPr>
          <w:rFonts w:ascii="Times New Roman" w:hAnsi="Times New Roman"/>
          <w:spacing w:val="-1"/>
        </w:rPr>
        <w:t xml:space="preserve"> </w:t>
      </w:r>
    </w:p>
    <w:p w14:paraId="26BA1657" w14:textId="77777777" w:rsidR="00EC5BFC" w:rsidRPr="00EC5BFC" w:rsidRDefault="00EC5BFC" w:rsidP="00477AEC">
      <w:pPr>
        <w:spacing w:after="0" w:line="240" w:lineRule="auto"/>
        <w:ind w:left="574" w:hanging="7"/>
        <w:jc w:val="both"/>
        <w:rPr>
          <w:rFonts w:ascii="Times New Roman" w:hAnsi="Times New Roman"/>
          <w:spacing w:val="-1"/>
        </w:rPr>
      </w:pPr>
      <w:r w:rsidRPr="00EC5BFC">
        <w:rPr>
          <w:rFonts w:ascii="Times New Roman" w:hAnsi="Times New Roman"/>
          <w:spacing w:val="-1"/>
        </w:rPr>
        <w:t>а) 1000 рублей, если цена Контракта не превышает 3 млн. рублей (включительно);</w:t>
      </w:r>
    </w:p>
    <w:p w14:paraId="4BF7CE30" w14:textId="1ED00A92"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CADE552" w14:textId="77777777"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 xml:space="preserve">Ответственность </w:t>
      </w:r>
      <w:r>
        <w:rPr>
          <w:rFonts w:ascii="Times New Roman" w:hAnsi="Times New Roman"/>
          <w:spacing w:val="-1"/>
        </w:rPr>
        <w:t>Исполнителя</w:t>
      </w:r>
      <w:r w:rsidRPr="00EC5BFC">
        <w:rPr>
          <w:rFonts w:ascii="Times New Roman" w:hAnsi="Times New Roman"/>
          <w:spacing w:val="-1"/>
        </w:rPr>
        <w:t xml:space="preserve">: </w:t>
      </w:r>
    </w:p>
    <w:p w14:paraId="36436B7B" w14:textId="77777777" w:rsidR="00EC5BFC" w:rsidRPr="00EC5BFC" w:rsidRDefault="00EC5BFC" w:rsidP="00477AEC">
      <w:pPr>
        <w:spacing w:after="0" w:line="240" w:lineRule="auto"/>
        <w:ind w:left="574" w:hanging="7"/>
        <w:jc w:val="both"/>
        <w:rPr>
          <w:rFonts w:ascii="Times New Roman" w:hAnsi="Times New Roman"/>
          <w:spacing w:val="-1"/>
        </w:rPr>
      </w:pPr>
      <w:r w:rsidRPr="00EC5BFC">
        <w:rPr>
          <w:rFonts w:ascii="Times New Roman" w:hAnsi="Times New Roman"/>
          <w:spacing w:val="-1"/>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поставщик (подрядчик, исполнитель) уплачивает неустойку (штрафы, пени).</w:t>
      </w:r>
    </w:p>
    <w:p w14:paraId="537F2EB7" w14:textId="77777777"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513004EF" w14:textId="77777777"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определенном Постановлением № 1042, составляющий (за исключением случаев, если законодательством Российской Федерации установлен иной порядок начисления штрафов):</w:t>
      </w:r>
    </w:p>
    <w:p w14:paraId="3A3A3897" w14:textId="77777777" w:rsidR="00EC5BFC" w:rsidRPr="00EC5BFC" w:rsidRDefault="00EC5BFC" w:rsidP="00E45313">
      <w:pPr>
        <w:spacing w:after="0" w:line="240" w:lineRule="auto"/>
        <w:ind w:left="574" w:hanging="7"/>
        <w:jc w:val="both"/>
        <w:rPr>
          <w:rFonts w:ascii="Times New Roman" w:hAnsi="Times New Roman"/>
          <w:spacing w:val="-1"/>
        </w:rPr>
      </w:pPr>
      <w:r w:rsidRPr="00EC5BFC">
        <w:rPr>
          <w:rFonts w:ascii="Times New Roman" w:hAnsi="Times New Roman"/>
          <w:spacing w:val="-1"/>
        </w:rPr>
        <w:t>а) 10 процентов цены контракта (этапа) в случае, если цена контракта (этапа) не превышает 3 млн. рублей;</w:t>
      </w:r>
    </w:p>
    <w:p w14:paraId="6699C4AE" w14:textId="46CDC073"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устанавливается штраф в размере составляющем   1 %  от цены Контракта, установленной пунктом 3.1 Контракта, </w:t>
      </w:r>
      <w:r w:rsidR="00357ABE">
        <w:rPr>
          <w:rFonts w:ascii="Times New Roman" w:hAnsi="Times New Roman"/>
          <w:spacing w:val="-1"/>
        </w:rPr>
        <w:t xml:space="preserve">но </w:t>
      </w:r>
      <w:r w:rsidRPr="00EC5BFC">
        <w:rPr>
          <w:rFonts w:ascii="Times New Roman" w:hAnsi="Times New Roman"/>
          <w:spacing w:val="-1"/>
        </w:rPr>
        <w:t>не менее 1 000 рублей (п.4 Постановления Правительства Российской Федерации от 30.08.2017 № 1042), что составляет 1 000,00 рублей.</w:t>
      </w:r>
    </w:p>
    <w:p w14:paraId="341B4085" w14:textId="77777777"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lastRenderedPageBreak/>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устанавливается штраф в размере, определенном Постановлением № 1042, составляющий:</w:t>
      </w:r>
    </w:p>
    <w:p w14:paraId="14870B15" w14:textId="77777777" w:rsidR="00EC5BFC" w:rsidRPr="00EC5BFC" w:rsidRDefault="00EC5BFC" w:rsidP="00477AEC">
      <w:pPr>
        <w:spacing w:after="0" w:line="240" w:lineRule="auto"/>
        <w:ind w:left="574" w:hanging="7"/>
        <w:jc w:val="both"/>
        <w:rPr>
          <w:rFonts w:ascii="Times New Roman" w:hAnsi="Times New Roman"/>
          <w:spacing w:val="-1"/>
        </w:rPr>
      </w:pPr>
      <w:r w:rsidRPr="00EC5BFC">
        <w:rPr>
          <w:rFonts w:ascii="Times New Roman" w:hAnsi="Times New Roman"/>
          <w:spacing w:val="-1"/>
        </w:rPr>
        <w:t>а) 10 процентов начальной (максимальной) цены контракта в случае, если начальная (максимальная) цена контракта не превышает 3 млн. рублей;</w:t>
      </w:r>
    </w:p>
    <w:p w14:paraId="1BC0D329" w14:textId="77777777"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Times New Roman" w:hAnsi="Times New Roman"/>
          <w:spacing w:val="-1"/>
        </w:rPr>
        <w:t xml:space="preserve"> </w:t>
      </w:r>
      <w:r w:rsidRPr="00EC5BFC">
        <w:rPr>
          <w:rFonts w:ascii="Times New Roman" w:hAnsi="Times New Roman"/>
          <w:spacing w:val="-1"/>
        </w:rPr>
        <w:t>а) 1000 рублей, если цена контракта не превышает 3 млн. рублей;</w:t>
      </w:r>
    </w:p>
    <w:p w14:paraId="4F719E04" w14:textId="77777777" w:rsidR="00EC5BFC" w:rsidRPr="00EC5BFC" w:rsidRDefault="00EC5BFC" w:rsidP="00477AEC">
      <w:pPr>
        <w:numPr>
          <w:ilvl w:val="1"/>
          <w:numId w:val="1"/>
        </w:numPr>
        <w:spacing w:after="0" w:line="240" w:lineRule="auto"/>
        <w:ind w:hanging="574"/>
        <w:jc w:val="both"/>
        <w:rPr>
          <w:rFonts w:ascii="Times New Roman" w:hAnsi="Times New Roman"/>
          <w:spacing w:val="-1"/>
        </w:rPr>
      </w:pPr>
      <w:r>
        <w:rPr>
          <w:rFonts w:ascii="Times New Roman" w:hAnsi="Times New Roman"/>
          <w:spacing w:val="-1"/>
        </w:rPr>
        <w:t>Исполнитель</w:t>
      </w:r>
      <w:r w:rsidRPr="00EC5BFC">
        <w:rPr>
          <w:rFonts w:ascii="Times New Roman" w:hAnsi="Times New Roman"/>
          <w:spacing w:val="-1"/>
        </w:rPr>
        <w:t xml:space="preserve"> несет ответственность за вред, причиненный жизни, здоровью, имуществу третьих лиц или Заказчика во время исполнения обязательств, предусмотренных Контрактом.</w:t>
      </w:r>
    </w:p>
    <w:p w14:paraId="54C7DC4A" w14:textId="77777777"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25ADEBF" w14:textId="77777777"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 xml:space="preserve">В случае если Заказчик понес убытки вследствие ненадлежащего исполнения </w:t>
      </w:r>
      <w:r w:rsidR="007005B7">
        <w:rPr>
          <w:rFonts w:ascii="Times New Roman" w:hAnsi="Times New Roman"/>
          <w:spacing w:val="-1"/>
        </w:rPr>
        <w:t>Исполнителем</w:t>
      </w:r>
      <w:r w:rsidRPr="00EC5BFC">
        <w:rPr>
          <w:rFonts w:ascii="Times New Roman" w:hAnsi="Times New Roman"/>
          <w:spacing w:val="-1"/>
        </w:rPr>
        <w:t xml:space="preserve"> своих обязательств по Контракту, поставщик (подрядчик, исполнитель) обязан возместить такие убытки независимо от уплаты неустойки.</w:t>
      </w:r>
    </w:p>
    <w:p w14:paraId="43201363" w14:textId="77777777"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В случае расторжения контракта в связи с ненадлежащим исполнением поставщиком (подрядчиком, исполнителем) своих обязательств (в том числе по соглашению Сторон) последний в течение 10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14:paraId="40949A2D" w14:textId="77777777"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Уплата неустойки   за   просрочку или   иное   ненадлежащее   исполнение обязательств по настоящему Контракту, а также возмещение ущерба, причиненного ненадлежащим исполнением обязательств, не освобождает Стороны от исполнения этих обязательств в натуре.</w:t>
      </w:r>
    </w:p>
    <w:p w14:paraId="1FEB88B1" w14:textId="77777777"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Обстоятельствами непреодолимой силы Стороны признают события чрезвычайного характера, наступление которых Стороны ни предвидеть, ни предотвратить разумными методами не могли, а именно: пожар, землетрясение и другие природные бедствия (кроме наводнения), равно как война или военные действия, распоряжения органов власти, препятствующие выполнению настоящего Контракта, имевшие место после его заключения. Сторона, ссылающаяся на обстоятельства непреодолимой силы, должна представить документы, подтверждающие их наступление и прекращение.</w:t>
      </w:r>
    </w:p>
    <w:p w14:paraId="29E7A7B3" w14:textId="77777777"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Сторона, допустившая нарушение обязательств по Контракту, обязана произвести уплату неустойки (штрафа, пени), предусмотренных настоящей статьей, в течение 10 рабочих дней с момента получения письменного требования об этом другой Стороны.</w:t>
      </w:r>
    </w:p>
    <w:p w14:paraId="371936C0" w14:textId="77777777"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Неустойка взимается за каждое нарушение в отдельности.</w:t>
      </w:r>
    </w:p>
    <w:p w14:paraId="5D562A7B" w14:textId="77777777" w:rsidR="00EC5BFC" w:rsidRPr="00EC5BFC" w:rsidRDefault="00EC5BFC" w:rsidP="00477AEC">
      <w:pPr>
        <w:numPr>
          <w:ilvl w:val="1"/>
          <w:numId w:val="1"/>
        </w:numPr>
        <w:spacing w:after="0" w:line="240" w:lineRule="auto"/>
        <w:ind w:hanging="574"/>
        <w:jc w:val="both"/>
        <w:rPr>
          <w:rFonts w:ascii="Times New Roman" w:hAnsi="Times New Roman"/>
          <w:spacing w:val="-1"/>
        </w:rPr>
      </w:pPr>
      <w:r w:rsidRPr="00EC5BFC">
        <w:rPr>
          <w:rFonts w:ascii="Times New Roman" w:hAnsi="Times New Roman"/>
          <w:spacing w:val="-1"/>
        </w:rPr>
        <w:t>Стороны несут иную ответственность, не предусмотренную настоящим Контрактом, в соответствии с действующим законодательством РФ.</w:t>
      </w:r>
    </w:p>
    <w:p w14:paraId="4DA89C81" w14:textId="77777777" w:rsidR="00E900B3" w:rsidRPr="00B42D74" w:rsidRDefault="00EC5BFC" w:rsidP="00477AEC">
      <w:pPr>
        <w:numPr>
          <w:ilvl w:val="1"/>
          <w:numId w:val="1"/>
        </w:numPr>
        <w:tabs>
          <w:tab w:val="num" w:pos="716"/>
        </w:tabs>
        <w:spacing w:after="0" w:line="240" w:lineRule="auto"/>
        <w:ind w:hanging="574"/>
        <w:jc w:val="both"/>
        <w:rPr>
          <w:rFonts w:ascii="Times New Roman" w:hAnsi="Times New Roman"/>
          <w:spacing w:val="-1"/>
        </w:rPr>
      </w:pPr>
      <w:r w:rsidRPr="00EC5BFC">
        <w:rPr>
          <w:rFonts w:ascii="Times New Roman" w:hAnsi="Times New Roman"/>
          <w:spacing w:val="-1"/>
        </w:rPr>
        <w:t xml:space="preserve">Ответственность за достоверность сведений о стране происхождения товара несёт </w:t>
      </w:r>
      <w:r w:rsidR="007005B7">
        <w:rPr>
          <w:rFonts w:ascii="Times New Roman" w:hAnsi="Times New Roman"/>
          <w:spacing w:val="-1"/>
        </w:rPr>
        <w:t>Исполнитель</w:t>
      </w:r>
      <w:r w:rsidRPr="00EC5BFC">
        <w:rPr>
          <w:rFonts w:ascii="Times New Roman" w:hAnsi="Times New Roman"/>
          <w:spacing w:val="-1"/>
        </w:rPr>
        <w:t>.</w:t>
      </w:r>
    </w:p>
    <w:p w14:paraId="5888E950" w14:textId="77777777" w:rsidR="00E900B3" w:rsidRPr="00B42D74" w:rsidRDefault="00E900B3" w:rsidP="00477AEC">
      <w:pPr>
        <w:spacing w:after="0" w:line="240" w:lineRule="auto"/>
        <w:ind w:hanging="574"/>
        <w:jc w:val="both"/>
        <w:rPr>
          <w:rFonts w:ascii="Times New Roman" w:hAnsi="Times New Roman"/>
          <w:spacing w:val="-1"/>
        </w:rPr>
      </w:pPr>
    </w:p>
    <w:p w14:paraId="176B83D9" w14:textId="77777777" w:rsidR="00E900B3" w:rsidRPr="00B42D74" w:rsidRDefault="00E900B3" w:rsidP="00477AEC">
      <w:pPr>
        <w:numPr>
          <w:ilvl w:val="0"/>
          <w:numId w:val="1"/>
        </w:numPr>
        <w:tabs>
          <w:tab w:val="clear" w:pos="3479"/>
        </w:tabs>
        <w:spacing w:after="0" w:line="240" w:lineRule="auto"/>
        <w:ind w:left="2062" w:hanging="574"/>
        <w:jc w:val="center"/>
        <w:rPr>
          <w:rFonts w:ascii="Times New Roman" w:hAnsi="Times New Roman"/>
          <w:b/>
        </w:rPr>
      </w:pPr>
      <w:r w:rsidRPr="00B42D74">
        <w:rPr>
          <w:rFonts w:ascii="Times New Roman" w:hAnsi="Times New Roman"/>
          <w:b/>
          <w:spacing w:val="-1"/>
        </w:rPr>
        <w:t>ПОРЯДОК УРЕГУЛИРОВАНИЯ СПОРОВ</w:t>
      </w:r>
    </w:p>
    <w:p w14:paraId="12ADD0E2" w14:textId="77777777" w:rsidR="00E900B3" w:rsidRPr="00B42D74" w:rsidRDefault="00E900B3" w:rsidP="00477AEC">
      <w:pPr>
        <w:spacing w:after="0" w:line="240" w:lineRule="auto"/>
        <w:ind w:left="2062" w:hanging="574"/>
        <w:rPr>
          <w:rFonts w:ascii="Times New Roman" w:hAnsi="Times New Roman"/>
          <w:b/>
        </w:rPr>
      </w:pPr>
    </w:p>
    <w:p w14:paraId="313338A8" w14:textId="77777777" w:rsidR="00E900B3" w:rsidRPr="00B42D74" w:rsidRDefault="00E900B3" w:rsidP="00477AEC">
      <w:pPr>
        <w:numPr>
          <w:ilvl w:val="1"/>
          <w:numId w:val="1"/>
        </w:numPr>
        <w:tabs>
          <w:tab w:val="num" w:pos="716"/>
        </w:tabs>
        <w:spacing w:after="0" w:line="240" w:lineRule="auto"/>
        <w:ind w:left="567" w:hanging="574"/>
        <w:jc w:val="both"/>
        <w:rPr>
          <w:rFonts w:ascii="Times New Roman" w:hAnsi="Times New Roman"/>
          <w:spacing w:val="-1"/>
        </w:rPr>
      </w:pPr>
      <w:r w:rsidRPr="00B42D74">
        <w:rPr>
          <w:rFonts w:ascii="Times New Roman" w:hAnsi="Times New Roman"/>
          <w:spacing w:val="-1"/>
        </w:rPr>
        <w:t xml:space="preserve">Стороны принимают меры к тому, чтобы любые спорные вопросы, разногласия либо претензии, касающиеся исполнения </w:t>
      </w:r>
      <w:r w:rsidR="00916F51">
        <w:rPr>
          <w:rFonts w:ascii="Times New Roman" w:hAnsi="Times New Roman"/>
          <w:spacing w:val="-1"/>
        </w:rPr>
        <w:t>Контракта</w:t>
      </w:r>
      <w:r w:rsidRPr="00B42D74">
        <w:rPr>
          <w:rFonts w:ascii="Times New Roman" w:hAnsi="Times New Roman"/>
          <w:spacing w:val="-1"/>
        </w:rPr>
        <w:t>, были урегулированы путем переговоров.</w:t>
      </w:r>
    </w:p>
    <w:p w14:paraId="1511549C" w14:textId="77777777" w:rsidR="00E900B3" w:rsidRPr="00B42D74" w:rsidRDefault="00E900B3" w:rsidP="00477AEC">
      <w:pPr>
        <w:numPr>
          <w:ilvl w:val="1"/>
          <w:numId w:val="1"/>
        </w:numPr>
        <w:tabs>
          <w:tab w:val="num" w:pos="716"/>
        </w:tabs>
        <w:spacing w:after="0" w:line="240" w:lineRule="auto"/>
        <w:ind w:left="567" w:hanging="574"/>
        <w:jc w:val="both"/>
        <w:rPr>
          <w:rFonts w:ascii="Times New Roman" w:hAnsi="Times New Roman"/>
          <w:spacing w:val="-1"/>
        </w:rPr>
      </w:pPr>
      <w:r w:rsidRPr="00B42D74">
        <w:rPr>
          <w:rFonts w:ascii="Times New Roman" w:hAnsi="Times New Roman"/>
          <w:spacing w:val="-1"/>
        </w:rPr>
        <w:t xml:space="preserve">В случае возникновения претензий относительно исполнения одной стороной своих обязательств по </w:t>
      </w:r>
      <w:r w:rsidR="00916F51">
        <w:rPr>
          <w:rFonts w:ascii="Times New Roman" w:hAnsi="Times New Roman"/>
          <w:spacing w:val="-1"/>
        </w:rPr>
        <w:t>Контракту</w:t>
      </w:r>
      <w:r w:rsidRPr="00B42D74">
        <w:rPr>
          <w:rFonts w:ascii="Times New Roman" w:hAnsi="Times New Roman"/>
          <w:spacing w:val="-1"/>
        </w:rPr>
        <w:t xml:space="preserve"> другая Сторона может направить претензию в письменной форме. В отношении всех претензий, направляемых по </w:t>
      </w:r>
      <w:r w:rsidR="00916F51">
        <w:rPr>
          <w:rFonts w:ascii="Times New Roman" w:hAnsi="Times New Roman"/>
          <w:spacing w:val="-1"/>
        </w:rPr>
        <w:t>Контракту</w:t>
      </w:r>
      <w:r w:rsidRPr="00B42D74">
        <w:rPr>
          <w:rFonts w:ascii="Times New Roman" w:hAnsi="Times New Roman"/>
          <w:spacing w:val="-1"/>
        </w:rPr>
        <w:t>, Сторона, которой адресована данная претензия, должна дать письменный ответ по существу претензии в срок не позднее 10 календарных дней от даты ее получения.</w:t>
      </w:r>
    </w:p>
    <w:p w14:paraId="54E79466" w14:textId="77777777" w:rsidR="00E900B3" w:rsidRPr="00B42D74" w:rsidRDefault="007005B7" w:rsidP="00477AEC">
      <w:pPr>
        <w:numPr>
          <w:ilvl w:val="1"/>
          <w:numId w:val="1"/>
        </w:numPr>
        <w:tabs>
          <w:tab w:val="num" w:pos="716"/>
        </w:tabs>
        <w:spacing w:after="0" w:line="240" w:lineRule="auto"/>
        <w:ind w:hanging="574"/>
        <w:jc w:val="both"/>
        <w:rPr>
          <w:rFonts w:ascii="Times New Roman" w:hAnsi="Times New Roman"/>
          <w:spacing w:val="-1"/>
        </w:rPr>
      </w:pPr>
      <w:r w:rsidRPr="007005B7">
        <w:rPr>
          <w:rFonts w:ascii="Times New Roman" w:hAnsi="Times New Roman"/>
          <w:spacing w:val="-1"/>
        </w:rPr>
        <w:t>При невозможности урегулирования споров путем переговоров споры разрешаются в Арбитражном суде Республики Хакасия</w:t>
      </w:r>
      <w:r w:rsidR="00E900B3" w:rsidRPr="00B42D74">
        <w:rPr>
          <w:rFonts w:ascii="Times New Roman" w:hAnsi="Times New Roman"/>
        </w:rPr>
        <w:t>.</w:t>
      </w:r>
    </w:p>
    <w:p w14:paraId="533501F1" w14:textId="77777777" w:rsidR="00E900B3" w:rsidRPr="00B42D74" w:rsidRDefault="00E900B3" w:rsidP="00477AEC">
      <w:pPr>
        <w:spacing w:after="0" w:line="240" w:lineRule="auto"/>
        <w:ind w:left="720" w:hanging="574"/>
        <w:jc w:val="both"/>
        <w:rPr>
          <w:rFonts w:ascii="Times New Roman" w:hAnsi="Times New Roman"/>
          <w:spacing w:val="-1"/>
        </w:rPr>
      </w:pPr>
    </w:p>
    <w:p w14:paraId="3398622D" w14:textId="77777777" w:rsidR="00E900B3" w:rsidRPr="00B42D74" w:rsidRDefault="00E900B3" w:rsidP="00477AEC">
      <w:pPr>
        <w:numPr>
          <w:ilvl w:val="0"/>
          <w:numId w:val="1"/>
        </w:numPr>
        <w:tabs>
          <w:tab w:val="clear" w:pos="3479"/>
        </w:tabs>
        <w:spacing w:after="0" w:line="240" w:lineRule="auto"/>
        <w:ind w:left="2062" w:hanging="574"/>
        <w:jc w:val="center"/>
        <w:rPr>
          <w:rFonts w:ascii="Times New Roman" w:hAnsi="Times New Roman"/>
          <w:b/>
          <w:spacing w:val="-1"/>
        </w:rPr>
      </w:pPr>
      <w:r w:rsidRPr="00B42D74">
        <w:rPr>
          <w:rFonts w:ascii="Times New Roman" w:hAnsi="Times New Roman"/>
          <w:b/>
          <w:spacing w:val="-1"/>
        </w:rPr>
        <w:lastRenderedPageBreak/>
        <w:t>ФОРС-МАЖОР</w:t>
      </w:r>
    </w:p>
    <w:p w14:paraId="7BF4BF45" w14:textId="77777777" w:rsidR="00634179" w:rsidRPr="005562C4" w:rsidRDefault="00634179" w:rsidP="00477AEC">
      <w:pPr>
        <w:spacing w:after="0"/>
        <w:ind w:left="567" w:hanging="574"/>
        <w:jc w:val="both"/>
        <w:rPr>
          <w:rFonts w:ascii="Times New Roman" w:eastAsia="Times New Roman" w:hAnsi="Times New Roman"/>
          <w:lang w:eastAsia="ru-RU"/>
        </w:rPr>
      </w:pPr>
      <w:r>
        <w:rPr>
          <w:rFonts w:ascii="Times New Roman" w:eastAsia="Times New Roman" w:hAnsi="Times New Roman"/>
          <w:lang w:eastAsia="ru-RU"/>
        </w:rPr>
        <w:t>7.1.</w:t>
      </w:r>
      <w:r w:rsidRPr="005562C4">
        <w:rPr>
          <w:rFonts w:ascii="Times New Roman" w:eastAsia="Times New Roman" w:hAnsi="Times New Roman"/>
          <w:lang w:eastAsia="ru-RU"/>
        </w:rPr>
        <w:t xml:space="preserve">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w:t>
      </w:r>
    </w:p>
    <w:p w14:paraId="775AA6EF" w14:textId="77777777" w:rsidR="00634179" w:rsidRPr="005562C4" w:rsidRDefault="00634179" w:rsidP="00477AEC">
      <w:pPr>
        <w:spacing w:after="0"/>
        <w:ind w:left="567" w:hanging="574"/>
        <w:jc w:val="both"/>
        <w:rPr>
          <w:rFonts w:ascii="Times New Roman" w:eastAsia="Times New Roman" w:hAnsi="Times New Roman"/>
          <w:lang w:eastAsia="ru-RU"/>
        </w:rPr>
      </w:pPr>
      <w:r>
        <w:rPr>
          <w:rFonts w:ascii="Times New Roman" w:eastAsia="Times New Roman" w:hAnsi="Times New Roman"/>
          <w:lang w:eastAsia="ru-RU"/>
        </w:rPr>
        <w:t>7.2.</w:t>
      </w:r>
      <w:r w:rsidRPr="005562C4">
        <w:rPr>
          <w:rFonts w:ascii="Times New Roman" w:eastAsia="Times New Roman" w:hAnsi="Times New Roman"/>
          <w:lang w:eastAsia="ru-RU"/>
        </w:rPr>
        <w:t xml:space="preserve">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контракту переносится соразмерно времени, в течение которого действовали такие обстоятельства. В случае если такие обстоятельства длятся более одного календарного месяца, Стороны праве расторгнуть настоящий контракт по соглашению Сторон.</w:t>
      </w:r>
    </w:p>
    <w:p w14:paraId="6BC31C2D" w14:textId="77777777" w:rsidR="00E900B3" w:rsidRPr="00B42D74" w:rsidRDefault="00634179" w:rsidP="00477AEC">
      <w:pPr>
        <w:tabs>
          <w:tab w:val="num" w:pos="3479"/>
        </w:tabs>
        <w:spacing w:after="0" w:line="240" w:lineRule="auto"/>
        <w:ind w:left="567" w:hanging="574"/>
        <w:jc w:val="both"/>
        <w:rPr>
          <w:rFonts w:ascii="Times New Roman" w:hAnsi="Times New Roman"/>
          <w:spacing w:val="-1"/>
        </w:rPr>
      </w:pPr>
      <w:r>
        <w:rPr>
          <w:rFonts w:ascii="Times New Roman" w:eastAsia="Times New Roman" w:hAnsi="Times New Roman"/>
          <w:lang w:eastAsia="ru-RU"/>
        </w:rPr>
        <w:t>7.3</w:t>
      </w:r>
      <w:r w:rsidRPr="005562C4">
        <w:rPr>
          <w:rFonts w:ascii="Times New Roman" w:eastAsia="Times New Roman" w:hAnsi="Times New Roman"/>
          <w:lang w:eastAsia="ru-RU"/>
        </w:rPr>
        <w:t>.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(выданной лицом, уполномоченным выдавать такие документы).</w:t>
      </w:r>
    </w:p>
    <w:p w14:paraId="371CE634" w14:textId="77777777" w:rsidR="00E900B3" w:rsidRPr="00B42D74" w:rsidRDefault="00E900B3" w:rsidP="00477AEC">
      <w:pPr>
        <w:spacing w:after="0" w:line="240" w:lineRule="auto"/>
        <w:ind w:left="720" w:hanging="574"/>
        <w:jc w:val="both"/>
        <w:rPr>
          <w:rFonts w:ascii="Times New Roman" w:hAnsi="Times New Roman"/>
          <w:spacing w:val="-1"/>
        </w:rPr>
      </w:pPr>
    </w:p>
    <w:p w14:paraId="6AB83C78" w14:textId="77777777" w:rsidR="00E900B3" w:rsidRPr="00B42D74" w:rsidRDefault="00E900B3" w:rsidP="00477AEC">
      <w:pPr>
        <w:pStyle w:val="a5"/>
        <w:widowControl w:val="0"/>
        <w:numPr>
          <w:ilvl w:val="0"/>
          <w:numId w:val="1"/>
        </w:numPr>
        <w:tabs>
          <w:tab w:val="clear" w:pos="3479"/>
          <w:tab w:val="num" w:pos="1701"/>
        </w:tabs>
        <w:autoSpaceDE w:val="0"/>
        <w:autoSpaceDN w:val="0"/>
        <w:adjustRightInd w:val="0"/>
        <w:spacing w:after="0" w:line="240" w:lineRule="auto"/>
        <w:ind w:left="2062" w:hanging="574"/>
        <w:jc w:val="center"/>
        <w:rPr>
          <w:rFonts w:ascii="Times New Roman" w:hAnsi="Times New Roman"/>
          <w:b/>
        </w:rPr>
      </w:pPr>
      <w:r w:rsidRPr="00B42D74">
        <w:rPr>
          <w:rFonts w:ascii="Times New Roman" w:hAnsi="Times New Roman"/>
          <w:b/>
        </w:rPr>
        <w:t xml:space="preserve">СРОК ДЕЙСТВИЯ </w:t>
      </w:r>
      <w:r w:rsidR="0002313E">
        <w:rPr>
          <w:rFonts w:ascii="Times New Roman" w:hAnsi="Times New Roman"/>
          <w:b/>
        </w:rPr>
        <w:t>КОНТРАКТА</w:t>
      </w:r>
    </w:p>
    <w:p w14:paraId="38F4B0CB" w14:textId="77777777" w:rsidR="00E900B3" w:rsidRPr="00B42D74" w:rsidRDefault="00E900B3" w:rsidP="00477AEC">
      <w:pPr>
        <w:pStyle w:val="a5"/>
        <w:widowControl w:val="0"/>
        <w:autoSpaceDE w:val="0"/>
        <w:autoSpaceDN w:val="0"/>
        <w:adjustRightInd w:val="0"/>
        <w:spacing w:after="0" w:line="240" w:lineRule="auto"/>
        <w:ind w:left="2062" w:hanging="574"/>
        <w:rPr>
          <w:rFonts w:ascii="Times New Roman" w:hAnsi="Times New Roman"/>
          <w:b/>
        </w:rPr>
      </w:pPr>
    </w:p>
    <w:p w14:paraId="1E2F367D" w14:textId="77777777" w:rsidR="00634179" w:rsidRPr="00634179" w:rsidRDefault="00634179" w:rsidP="00477AEC">
      <w:pPr>
        <w:numPr>
          <w:ilvl w:val="1"/>
          <w:numId w:val="1"/>
        </w:numPr>
        <w:spacing w:after="0" w:line="240" w:lineRule="auto"/>
        <w:ind w:hanging="574"/>
        <w:jc w:val="both"/>
        <w:rPr>
          <w:rFonts w:ascii="Times New Roman" w:hAnsi="Times New Roman"/>
        </w:rPr>
      </w:pPr>
      <w:r w:rsidRPr="00634179">
        <w:rPr>
          <w:rFonts w:ascii="Times New Roman" w:hAnsi="Times New Roman"/>
        </w:rPr>
        <w:t xml:space="preserve">Настоящий Контракт вступает в силу с даты его заключения и действует </w:t>
      </w:r>
      <w:r w:rsidRPr="005841F9">
        <w:rPr>
          <w:rFonts w:ascii="Times New Roman" w:hAnsi="Times New Roman"/>
        </w:rPr>
        <w:t>по 31.12.2026</w:t>
      </w:r>
      <w:r w:rsidRPr="00634179">
        <w:rPr>
          <w:rFonts w:ascii="Times New Roman" w:hAnsi="Times New Roman"/>
        </w:rPr>
        <w:t xml:space="preserve"> года включительно. В части исполнения финансовых расчетов Контракт действует до полного исполнения Сторонами своих обязательств по настоящему Контракту.</w:t>
      </w:r>
    </w:p>
    <w:p w14:paraId="144A0B9D" w14:textId="77777777" w:rsidR="00E900B3" w:rsidRPr="001F7981" w:rsidRDefault="00634179" w:rsidP="00477AEC">
      <w:pPr>
        <w:numPr>
          <w:ilvl w:val="1"/>
          <w:numId w:val="1"/>
        </w:numPr>
        <w:tabs>
          <w:tab w:val="num" w:pos="716"/>
        </w:tabs>
        <w:spacing w:after="0" w:line="240" w:lineRule="auto"/>
        <w:ind w:hanging="574"/>
        <w:jc w:val="both"/>
        <w:rPr>
          <w:rFonts w:ascii="Times New Roman" w:hAnsi="Times New Roman"/>
        </w:rPr>
      </w:pPr>
      <w:r w:rsidRPr="00634179">
        <w:rPr>
          <w:rFonts w:ascii="Times New Roman" w:hAnsi="Times New Roman"/>
        </w:rPr>
        <w:t>Окончание срока действия Контракта не освобождает Стороны от обязательств Сторон, возникших вследствие нарушений условий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РФ.</w:t>
      </w:r>
    </w:p>
    <w:p w14:paraId="77AC5455" w14:textId="77777777" w:rsidR="00E900B3" w:rsidRPr="00B42D74" w:rsidRDefault="00E900B3" w:rsidP="00477AEC">
      <w:pPr>
        <w:spacing w:after="0" w:line="240" w:lineRule="auto"/>
        <w:ind w:left="567" w:hanging="574"/>
        <w:jc w:val="both"/>
        <w:rPr>
          <w:rFonts w:ascii="Times New Roman" w:hAnsi="Times New Roman"/>
        </w:rPr>
      </w:pPr>
    </w:p>
    <w:p w14:paraId="292C39F7" w14:textId="77777777" w:rsidR="00E900B3" w:rsidRPr="00B42D74" w:rsidRDefault="00E900B3" w:rsidP="00477AEC">
      <w:pPr>
        <w:pStyle w:val="a5"/>
        <w:widowControl w:val="0"/>
        <w:numPr>
          <w:ilvl w:val="0"/>
          <w:numId w:val="1"/>
        </w:numPr>
        <w:tabs>
          <w:tab w:val="clear" w:pos="3479"/>
          <w:tab w:val="num" w:pos="1701"/>
        </w:tabs>
        <w:autoSpaceDE w:val="0"/>
        <w:autoSpaceDN w:val="0"/>
        <w:adjustRightInd w:val="0"/>
        <w:spacing w:after="0" w:line="240" w:lineRule="auto"/>
        <w:ind w:left="2062" w:hanging="574"/>
        <w:jc w:val="center"/>
        <w:rPr>
          <w:rFonts w:ascii="Times New Roman" w:hAnsi="Times New Roman"/>
          <w:b/>
        </w:rPr>
      </w:pPr>
      <w:r w:rsidRPr="00B42D74">
        <w:rPr>
          <w:rFonts w:ascii="Times New Roman" w:hAnsi="Times New Roman"/>
          <w:b/>
        </w:rPr>
        <w:t xml:space="preserve">ОБЕСПЕЧЕНИЕ ИСПОЛНЕНИЯ </w:t>
      </w:r>
      <w:r w:rsidR="0002313E">
        <w:rPr>
          <w:rFonts w:ascii="Times New Roman" w:hAnsi="Times New Roman"/>
          <w:b/>
        </w:rPr>
        <w:t>КОНТРАКТА</w:t>
      </w:r>
    </w:p>
    <w:p w14:paraId="6129DBBF" w14:textId="77777777" w:rsidR="00E900B3" w:rsidRPr="00C70090" w:rsidRDefault="005F4598" w:rsidP="00477AEC">
      <w:pPr>
        <w:numPr>
          <w:ilvl w:val="1"/>
          <w:numId w:val="1"/>
        </w:numPr>
        <w:tabs>
          <w:tab w:val="num" w:pos="716"/>
        </w:tabs>
        <w:spacing w:after="0" w:line="240" w:lineRule="auto"/>
        <w:ind w:hanging="574"/>
        <w:jc w:val="both"/>
        <w:rPr>
          <w:rFonts w:ascii="Times New Roman" w:hAnsi="Times New Roman"/>
        </w:rPr>
      </w:pPr>
      <w:r w:rsidRPr="005F4598">
        <w:rPr>
          <w:rFonts w:ascii="Times New Roman" w:hAnsi="Times New Roman"/>
        </w:rPr>
        <w:t>Обеспечение исполнения Контракта не установлено</w:t>
      </w:r>
    </w:p>
    <w:p w14:paraId="1DE025C0" w14:textId="77777777" w:rsidR="00E900B3" w:rsidRPr="00B42D74" w:rsidRDefault="00E900B3" w:rsidP="00477AEC">
      <w:pPr>
        <w:spacing w:after="0" w:line="240" w:lineRule="auto"/>
        <w:ind w:left="709" w:hanging="574"/>
        <w:jc w:val="both"/>
        <w:rPr>
          <w:rFonts w:ascii="Times New Roman" w:hAnsi="Times New Roman"/>
        </w:rPr>
      </w:pPr>
    </w:p>
    <w:p w14:paraId="3B14F7CA" w14:textId="77777777" w:rsidR="00E900B3" w:rsidRPr="00B42D74" w:rsidRDefault="00E900B3" w:rsidP="00477AEC">
      <w:pPr>
        <w:pStyle w:val="a5"/>
        <w:widowControl w:val="0"/>
        <w:numPr>
          <w:ilvl w:val="0"/>
          <w:numId w:val="1"/>
        </w:numPr>
        <w:tabs>
          <w:tab w:val="clear" w:pos="3479"/>
          <w:tab w:val="num" w:pos="1701"/>
        </w:tabs>
        <w:autoSpaceDE w:val="0"/>
        <w:autoSpaceDN w:val="0"/>
        <w:adjustRightInd w:val="0"/>
        <w:spacing w:after="0" w:line="240" w:lineRule="auto"/>
        <w:ind w:left="2062" w:hanging="574"/>
        <w:jc w:val="center"/>
        <w:rPr>
          <w:rFonts w:ascii="Times New Roman" w:hAnsi="Times New Roman"/>
          <w:b/>
        </w:rPr>
      </w:pPr>
      <w:r w:rsidRPr="00B42D74">
        <w:rPr>
          <w:rFonts w:ascii="Times New Roman" w:hAnsi="Times New Roman"/>
          <w:b/>
        </w:rPr>
        <w:t>ЗАКЛЮЧИТЕЛЬНЫЕ ПОЛОЖЕНИЯ</w:t>
      </w:r>
    </w:p>
    <w:p w14:paraId="053C24A0" w14:textId="77777777" w:rsidR="00916F51" w:rsidRPr="00916F51" w:rsidRDefault="00916F51" w:rsidP="00477AEC">
      <w:pPr>
        <w:numPr>
          <w:ilvl w:val="1"/>
          <w:numId w:val="1"/>
        </w:numPr>
        <w:tabs>
          <w:tab w:val="clear" w:pos="574"/>
          <w:tab w:val="num" w:pos="142"/>
        </w:tabs>
        <w:spacing w:after="0" w:line="240" w:lineRule="auto"/>
        <w:ind w:left="567" w:hanging="574"/>
        <w:jc w:val="both"/>
        <w:rPr>
          <w:rFonts w:ascii="Times New Roman" w:hAnsi="Times New Roman"/>
        </w:rPr>
      </w:pPr>
      <w:r w:rsidRPr="00916F51">
        <w:rPr>
          <w:rFonts w:ascii="Times New Roman" w:hAnsi="Times New Roman"/>
        </w:rPr>
        <w:t>Расторжение настоящего Контракта допускается по соглашению Сторон. Срок ответа на предложение о расторжении Контракта Стороной, получившей такое предложение – не более 14 календарных дней с момента получения такого предложения.</w:t>
      </w:r>
    </w:p>
    <w:p w14:paraId="6F55D36E" w14:textId="77777777" w:rsidR="00916F51" w:rsidRPr="00916F51" w:rsidRDefault="00916F51" w:rsidP="00477AEC">
      <w:pPr>
        <w:numPr>
          <w:ilvl w:val="1"/>
          <w:numId w:val="1"/>
        </w:numPr>
        <w:spacing w:after="0" w:line="240" w:lineRule="auto"/>
        <w:ind w:hanging="574"/>
        <w:jc w:val="both"/>
        <w:rPr>
          <w:rFonts w:ascii="Times New Roman" w:hAnsi="Times New Roman"/>
        </w:rPr>
      </w:pPr>
      <w:r w:rsidRPr="00916F51">
        <w:rPr>
          <w:rFonts w:ascii="Times New Roman" w:hAnsi="Times New Roman"/>
        </w:rPr>
        <w:t>Расторжение настоящего Контракта допускается по решению суда, в случае одностороннего отказа Стороны Контракта от исполнения Контракта в соответствии с гражданским законодательством.</w:t>
      </w:r>
    </w:p>
    <w:p w14:paraId="4A9D23D6" w14:textId="77777777" w:rsidR="00916F51" w:rsidRPr="00916F51" w:rsidRDefault="00916F51" w:rsidP="00477AEC">
      <w:pPr>
        <w:numPr>
          <w:ilvl w:val="1"/>
          <w:numId w:val="1"/>
        </w:numPr>
        <w:spacing w:after="0" w:line="240" w:lineRule="auto"/>
        <w:ind w:hanging="574"/>
        <w:jc w:val="both"/>
        <w:rPr>
          <w:rFonts w:ascii="Times New Roman" w:hAnsi="Times New Roman"/>
        </w:rPr>
      </w:pPr>
      <w:r w:rsidRPr="00916F51">
        <w:rPr>
          <w:rFonts w:ascii="Times New Roman" w:hAnsi="Times New Roman"/>
        </w:rPr>
        <w:t>Заказчик    вправе принять   решение    об одностороннем отказе от исполнения Контракта в соответствии с гражданским законодательством, в порядке, установленном Федеральным законом № 44-ФЗ.</w:t>
      </w:r>
    </w:p>
    <w:p w14:paraId="0974B2C5" w14:textId="77777777" w:rsidR="00916F51" w:rsidRPr="00916F51" w:rsidRDefault="00916F51" w:rsidP="00477AEC">
      <w:pPr>
        <w:numPr>
          <w:ilvl w:val="1"/>
          <w:numId w:val="1"/>
        </w:numPr>
        <w:spacing w:after="0" w:line="240" w:lineRule="auto"/>
        <w:ind w:hanging="574"/>
        <w:jc w:val="both"/>
        <w:rPr>
          <w:rFonts w:ascii="Times New Roman" w:hAnsi="Times New Roman"/>
        </w:rPr>
      </w:pPr>
      <w:r w:rsidRPr="00916F51">
        <w:rPr>
          <w:rFonts w:ascii="Times New Roman" w:hAnsi="Times New Roman"/>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CFAE3DD" w14:textId="77777777" w:rsidR="00916F51" w:rsidRPr="00916F51" w:rsidRDefault="00916F51" w:rsidP="00477AEC">
      <w:pPr>
        <w:numPr>
          <w:ilvl w:val="1"/>
          <w:numId w:val="1"/>
        </w:numPr>
        <w:spacing w:after="0" w:line="240" w:lineRule="auto"/>
        <w:ind w:hanging="574"/>
        <w:jc w:val="both"/>
        <w:rPr>
          <w:rFonts w:ascii="Times New Roman" w:hAnsi="Times New Roman"/>
        </w:rPr>
      </w:pPr>
      <w:r w:rsidRPr="00916F51">
        <w:rPr>
          <w:rFonts w:ascii="Times New Roman" w:hAnsi="Times New Roman"/>
        </w:rPr>
        <w:t>Изменение и (или) расторжение контракта осуществляется в порядке, сроки, случаях и на условиях, установленных ст. 95 Федерального закона № 44-ФЗ.</w:t>
      </w:r>
    </w:p>
    <w:p w14:paraId="20048D3F" w14:textId="77777777" w:rsidR="00916F51" w:rsidRPr="00916F51" w:rsidRDefault="00916F51" w:rsidP="00477AEC">
      <w:pPr>
        <w:numPr>
          <w:ilvl w:val="1"/>
          <w:numId w:val="1"/>
        </w:numPr>
        <w:spacing w:after="0" w:line="240" w:lineRule="auto"/>
        <w:ind w:hanging="574"/>
        <w:jc w:val="both"/>
        <w:rPr>
          <w:rFonts w:ascii="Times New Roman" w:hAnsi="Times New Roman"/>
        </w:rPr>
      </w:pPr>
      <w:r w:rsidRPr="00916F51">
        <w:rPr>
          <w:rFonts w:ascii="Times New Roman" w:hAnsi="Times New Roman"/>
        </w:rPr>
        <w:t>По вопросам, не   урегулированным   настоящим   Контрактом, Стороны руководствуются действующим законодательством Российской Федерации.</w:t>
      </w:r>
    </w:p>
    <w:p w14:paraId="69AB7C4E" w14:textId="77777777" w:rsidR="00E900B3" w:rsidRPr="00B42D74" w:rsidRDefault="00916F51" w:rsidP="00477AEC">
      <w:pPr>
        <w:numPr>
          <w:ilvl w:val="1"/>
          <w:numId w:val="1"/>
        </w:numPr>
        <w:tabs>
          <w:tab w:val="num" w:pos="716"/>
        </w:tabs>
        <w:spacing w:after="0" w:line="240" w:lineRule="auto"/>
        <w:ind w:hanging="574"/>
        <w:jc w:val="both"/>
        <w:rPr>
          <w:rFonts w:ascii="Times New Roman" w:hAnsi="Times New Roman"/>
          <w:spacing w:val="-1"/>
        </w:rPr>
      </w:pPr>
      <w:r w:rsidRPr="00916F51">
        <w:rPr>
          <w:rFonts w:ascii="Times New Roman" w:hAnsi="Times New Roman"/>
        </w:rPr>
        <w:t>Стороны обязаны в течение 2-х дней сообщить друг другу об изменении своего места нахождения, почтового адреса, номеров телефонов, факса и банковских реквизитов.</w:t>
      </w:r>
    </w:p>
    <w:p w14:paraId="72CCB50B" w14:textId="77777777" w:rsidR="00916F51" w:rsidRPr="00916F51" w:rsidRDefault="00916F51" w:rsidP="00477AEC">
      <w:pPr>
        <w:spacing w:after="0" w:line="240" w:lineRule="auto"/>
        <w:ind w:hanging="142"/>
        <w:rPr>
          <w:rFonts w:ascii="Times New Roman" w:hAnsi="Times New Roman"/>
          <w:spacing w:val="-1"/>
        </w:rPr>
      </w:pPr>
      <w:r>
        <w:rPr>
          <w:rFonts w:ascii="Times New Roman" w:hAnsi="Times New Roman"/>
          <w:spacing w:val="-1"/>
        </w:rPr>
        <w:t xml:space="preserve">  10</w:t>
      </w:r>
      <w:r w:rsidRPr="00916F51">
        <w:rPr>
          <w:rFonts w:ascii="Times New Roman" w:hAnsi="Times New Roman"/>
          <w:spacing w:val="-1"/>
        </w:rPr>
        <w:t>.8. Условие о банковском сопровождении контракта не предусмотрено.</w:t>
      </w:r>
    </w:p>
    <w:p w14:paraId="324A58BD" w14:textId="77777777" w:rsidR="00916F51" w:rsidRDefault="00916F51" w:rsidP="00477AEC">
      <w:pPr>
        <w:spacing w:after="0" w:line="240" w:lineRule="auto"/>
        <w:ind w:left="142" w:hanging="574"/>
        <w:rPr>
          <w:rFonts w:ascii="Times New Roman" w:hAnsi="Times New Roman"/>
          <w:spacing w:val="-1"/>
        </w:rPr>
      </w:pPr>
    </w:p>
    <w:p w14:paraId="693B1A4F" w14:textId="77777777" w:rsidR="00916F51" w:rsidRPr="00916F51" w:rsidRDefault="00916F51" w:rsidP="00477AEC">
      <w:pPr>
        <w:spacing w:after="0" w:line="240" w:lineRule="auto"/>
        <w:ind w:left="142" w:hanging="142"/>
        <w:rPr>
          <w:rFonts w:ascii="Times New Roman" w:hAnsi="Times New Roman"/>
          <w:spacing w:val="-1"/>
        </w:rPr>
      </w:pPr>
      <w:r w:rsidRPr="00916F51">
        <w:rPr>
          <w:rFonts w:ascii="Times New Roman" w:hAnsi="Times New Roman"/>
          <w:spacing w:val="-1"/>
        </w:rPr>
        <w:t>Приложения:</w:t>
      </w:r>
    </w:p>
    <w:p w14:paraId="1B6D25C3" w14:textId="77777777" w:rsidR="00916F51" w:rsidRPr="00916F51" w:rsidRDefault="00916F51" w:rsidP="00477AEC">
      <w:pPr>
        <w:spacing w:after="0" w:line="240" w:lineRule="auto"/>
        <w:ind w:left="142" w:hanging="142"/>
        <w:rPr>
          <w:rFonts w:ascii="Times New Roman" w:hAnsi="Times New Roman"/>
          <w:spacing w:val="-1"/>
        </w:rPr>
      </w:pPr>
      <w:r w:rsidRPr="00916F51">
        <w:rPr>
          <w:rFonts w:ascii="Times New Roman" w:hAnsi="Times New Roman"/>
          <w:spacing w:val="-1"/>
        </w:rPr>
        <w:t>Приложение № 1: Спецификация;</w:t>
      </w:r>
    </w:p>
    <w:p w14:paraId="454E743E" w14:textId="77777777" w:rsidR="00916F51" w:rsidRDefault="00916F51" w:rsidP="00477AEC">
      <w:pPr>
        <w:spacing w:after="0" w:line="240" w:lineRule="auto"/>
        <w:ind w:left="142" w:hanging="142"/>
        <w:rPr>
          <w:rFonts w:ascii="Times New Roman" w:hAnsi="Times New Roman"/>
          <w:spacing w:val="-1"/>
        </w:rPr>
      </w:pPr>
      <w:r w:rsidRPr="00916F51">
        <w:rPr>
          <w:rFonts w:ascii="Times New Roman" w:hAnsi="Times New Roman"/>
          <w:spacing w:val="-1"/>
        </w:rPr>
        <w:t>Приложение № 2 Техническое задание.</w:t>
      </w:r>
    </w:p>
    <w:p w14:paraId="6DCE5685" w14:textId="77777777" w:rsidR="00916F51" w:rsidRPr="00916F51" w:rsidRDefault="00916F51" w:rsidP="00916F51">
      <w:pPr>
        <w:spacing w:after="0" w:line="240" w:lineRule="auto"/>
        <w:ind w:left="142"/>
        <w:rPr>
          <w:rFonts w:ascii="Times New Roman" w:hAnsi="Times New Roman"/>
        </w:rPr>
      </w:pPr>
    </w:p>
    <w:p w14:paraId="1FDA3104" w14:textId="77777777" w:rsidR="00E900B3" w:rsidRPr="00B42D74" w:rsidRDefault="00916F51" w:rsidP="00916F51">
      <w:pPr>
        <w:spacing w:after="0" w:line="240" w:lineRule="auto"/>
        <w:jc w:val="center"/>
        <w:rPr>
          <w:rFonts w:ascii="Times New Roman" w:hAnsi="Times New Roman"/>
        </w:rPr>
      </w:pPr>
      <w:r>
        <w:rPr>
          <w:rFonts w:ascii="Times New Roman" w:hAnsi="Times New Roman"/>
          <w:b/>
          <w:spacing w:val="-1"/>
        </w:rPr>
        <w:t xml:space="preserve">11. </w:t>
      </w:r>
      <w:r w:rsidR="00E900B3" w:rsidRPr="00B42D74">
        <w:rPr>
          <w:rFonts w:ascii="Times New Roman" w:hAnsi="Times New Roman"/>
          <w:b/>
          <w:spacing w:val="-1"/>
        </w:rPr>
        <w:t>ЮРИДИЧЕСКИЕ АДРЕСА, БАНКОВСКИЕ РЕКВИЗИТЫ И ПОДПИСИ СТОРОН</w:t>
      </w:r>
    </w:p>
    <w:tbl>
      <w:tblPr>
        <w:tblW w:w="0" w:type="auto"/>
        <w:tblLayout w:type="fixed"/>
        <w:tblLook w:val="0000" w:firstRow="0" w:lastRow="0" w:firstColumn="0" w:lastColumn="0" w:noHBand="0" w:noVBand="0"/>
      </w:tblPr>
      <w:tblGrid>
        <w:gridCol w:w="4361"/>
        <w:gridCol w:w="425"/>
        <w:gridCol w:w="4394"/>
      </w:tblGrid>
      <w:tr w:rsidR="00E900B3" w:rsidRPr="00B42D74" w14:paraId="19075DE4" w14:textId="77777777" w:rsidTr="0029706A">
        <w:tc>
          <w:tcPr>
            <w:tcW w:w="4361" w:type="dxa"/>
          </w:tcPr>
          <w:p w14:paraId="1097344F" w14:textId="77777777" w:rsidR="00E900B3" w:rsidRDefault="00E900B3" w:rsidP="0029706A">
            <w:pPr>
              <w:spacing w:after="0" w:line="240" w:lineRule="auto"/>
              <w:jc w:val="both"/>
              <w:rPr>
                <w:rFonts w:ascii="Times New Roman" w:hAnsi="Times New Roman"/>
                <w:b/>
              </w:rPr>
            </w:pPr>
          </w:p>
          <w:p w14:paraId="13BE639D" w14:textId="77777777" w:rsidR="00E900B3" w:rsidRPr="00B42D74" w:rsidRDefault="00E900B3" w:rsidP="0029706A">
            <w:pPr>
              <w:spacing w:after="0" w:line="240" w:lineRule="auto"/>
              <w:jc w:val="both"/>
              <w:rPr>
                <w:rFonts w:ascii="Times New Roman" w:hAnsi="Times New Roman"/>
                <w:b/>
              </w:rPr>
            </w:pPr>
          </w:p>
        </w:tc>
        <w:tc>
          <w:tcPr>
            <w:tcW w:w="425" w:type="dxa"/>
          </w:tcPr>
          <w:p w14:paraId="0A003842" w14:textId="77777777" w:rsidR="00E900B3" w:rsidRPr="00B42D74" w:rsidRDefault="00E900B3" w:rsidP="0029706A">
            <w:pPr>
              <w:spacing w:after="0" w:line="240" w:lineRule="auto"/>
              <w:jc w:val="both"/>
              <w:rPr>
                <w:rFonts w:ascii="Times New Roman" w:hAnsi="Times New Roman"/>
                <w:b/>
              </w:rPr>
            </w:pPr>
          </w:p>
        </w:tc>
        <w:tc>
          <w:tcPr>
            <w:tcW w:w="4394" w:type="dxa"/>
          </w:tcPr>
          <w:p w14:paraId="457AF49F" w14:textId="77777777" w:rsidR="00E900B3" w:rsidRPr="00B42D74" w:rsidRDefault="00E900B3" w:rsidP="0029706A">
            <w:pPr>
              <w:spacing w:after="0" w:line="240" w:lineRule="auto"/>
              <w:jc w:val="both"/>
              <w:rPr>
                <w:rFonts w:ascii="Times New Roman" w:hAnsi="Times New Roman"/>
                <w:b/>
              </w:rPr>
            </w:pPr>
          </w:p>
        </w:tc>
      </w:tr>
    </w:tbl>
    <w:p w14:paraId="4AA9BD68" w14:textId="77777777" w:rsidR="00E900B3" w:rsidRPr="00B42D74" w:rsidRDefault="00E900B3" w:rsidP="00E900B3">
      <w:pPr>
        <w:spacing w:after="0" w:line="240" w:lineRule="auto"/>
        <w:ind w:left="360"/>
        <w:jc w:val="both"/>
        <w:rPr>
          <w:rFonts w:ascii="Times New Roman" w:hAnsi="Times New Roman"/>
          <w:spacing w:val="-1"/>
        </w:rPr>
      </w:pPr>
    </w:p>
    <w:tbl>
      <w:tblPr>
        <w:tblW w:w="0" w:type="auto"/>
        <w:tblInd w:w="284" w:type="dxa"/>
        <w:tblLook w:val="04A0" w:firstRow="1" w:lastRow="0" w:firstColumn="1" w:lastColumn="0" w:noHBand="0" w:noVBand="1"/>
      </w:tblPr>
      <w:tblGrid>
        <w:gridCol w:w="4453"/>
        <w:gridCol w:w="4617"/>
      </w:tblGrid>
      <w:tr w:rsidR="00E900B3" w:rsidRPr="00820203" w14:paraId="36C32C6E" w14:textId="77777777" w:rsidTr="0029706A">
        <w:tc>
          <w:tcPr>
            <w:tcW w:w="5215" w:type="dxa"/>
          </w:tcPr>
          <w:p w14:paraId="6CD426DB" w14:textId="77777777" w:rsidR="00E900B3" w:rsidRPr="00801263" w:rsidRDefault="00E900B3" w:rsidP="0029706A">
            <w:pPr>
              <w:autoSpaceDE w:val="0"/>
              <w:autoSpaceDN w:val="0"/>
              <w:adjustRightInd w:val="0"/>
              <w:spacing w:line="240" w:lineRule="atLeast"/>
              <w:contextualSpacing/>
              <w:rPr>
                <w:rFonts w:ascii="Times New Roman" w:hAnsi="Times New Roman"/>
                <w:b/>
                <w:sz w:val="20"/>
                <w:szCs w:val="23"/>
              </w:rPr>
            </w:pPr>
            <w:r w:rsidRPr="00801263">
              <w:rPr>
                <w:rFonts w:ascii="Times New Roman" w:hAnsi="Times New Roman"/>
                <w:b/>
                <w:sz w:val="20"/>
                <w:szCs w:val="23"/>
              </w:rPr>
              <w:t>Исполнитель:</w:t>
            </w:r>
          </w:p>
          <w:p w14:paraId="21E384DD" w14:textId="77777777" w:rsidR="00E900B3" w:rsidRPr="00801263" w:rsidRDefault="00E900B3" w:rsidP="0029706A">
            <w:pPr>
              <w:autoSpaceDE w:val="0"/>
              <w:autoSpaceDN w:val="0"/>
              <w:adjustRightInd w:val="0"/>
              <w:spacing w:line="240" w:lineRule="atLeast"/>
              <w:contextualSpacing/>
              <w:rPr>
                <w:rFonts w:ascii="Times New Roman" w:hAnsi="Times New Roman"/>
                <w:b/>
                <w:color w:val="000000"/>
                <w:sz w:val="20"/>
                <w:szCs w:val="23"/>
              </w:rPr>
            </w:pPr>
          </w:p>
        </w:tc>
        <w:tc>
          <w:tcPr>
            <w:tcW w:w="5263" w:type="dxa"/>
          </w:tcPr>
          <w:p w14:paraId="306CDBF1" w14:textId="77777777" w:rsidR="00E900B3" w:rsidRPr="00634179" w:rsidRDefault="00E900B3" w:rsidP="0029706A">
            <w:pPr>
              <w:autoSpaceDE w:val="0"/>
              <w:autoSpaceDN w:val="0"/>
              <w:adjustRightInd w:val="0"/>
              <w:spacing w:line="240" w:lineRule="atLeast"/>
              <w:contextualSpacing/>
              <w:rPr>
                <w:rFonts w:ascii="Times New Roman" w:hAnsi="Times New Roman"/>
                <w:b/>
                <w:color w:val="000000"/>
                <w:sz w:val="20"/>
                <w:szCs w:val="23"/>
              </w:rPr>
            </w:pPr>
            <w:r w:rsidRPr="00634179">
              <w:rPr>
                <w:rFonts w:ascii="Times New Roman" w:hAnsi="Times New Roman"/>
                <w:b/>
                <w:color w:val="000000"/>
                <w:sz w:val="20"/>
                <w:szCs w:val="23"/>
              </w:rPr>
              <w:t>Заказчик:</w:t>
            </w:r>
          </w:p>
          <w:p w14:paraId="5B3E753B" w14:textId="77777777" w:rsidR="00E900B3" w:rsidRPr="00634179" w:rsidRDefault="00E900B3" w:rsidP="0029706A">
            <w:pPr>
              <w:autoSpaceDE w:val="0"/>
              <w:autoSpaceDN w:val="0"/>
              <w:adjustRightInd w:val="0"/>
              <w:spacing w:line="240" w:lineRule="atLeast"/>
              <w:contextualSpacing/>
              <w:rPr>
                <w:rFonts w:ascii="Times New Roman" w:hAnsi="Times New Roman"/>
                <w:b/>
                <w:color w:val="000000"/>
                <w:sz w:val="20"/>
                <w:szCs w:val="23"/>
              </w:rPr>
            </w:pPr>
            <w:r w:rsidRPr="00634179">
              <w:rPr>
                <w:rFonts w:ascii="Times New Roman" w:hAnsi="Times New Roman"/>
                <w:b/>
                <w:color w:val="000000"/>
                <w:sz w:val="20"/>
                <w:szCs w:val="23"/>
              </w:rPr>
              <w:t>Федеральное бюджетное учреждение здравоохранения «Центр гигиены и эпидемиологии в Республике Хакасия»</w:t>
            </w:r>
          </w:p>
          <w:p w14:paraId="0624399F" w14:textId="77777777" w:rsidR="00E900B3" w:rsidRPr="00634179" w:rsidRDefault="00E900B3" w:rsidP="0029706A">
            <w:pPr>
              <w:autoSpaceDE w:val="0"/>
              <w:autoSpaceDN w:val="0"/>
              <w:adjustRightInd w:val="0"/>
              <w:spacing w:line="240" w:lineRule="atLeast"/>
              <w:contextualSpacing/>
              <w:rPr>
                <w:rFonts w:ascii="Times New Roman" w:hAnsi="Times New Roman"/>
                <w:b/>
                <w:color w:val="000000"/>
                <w:sz w:val="20"/>
                <w:szCs w:val="23"/>
              </w:rPr>
            </w:pPr>
          </w:p>
        </w:tc>
      </w:tr>
      <w:tr w:rsidR="00E900B3" w:rsidRPr="00820203" w14:paraId="63472012" w14:textId="77777777" w:rsidTr="0029706A">
        <w:tc>
          <w:tcPr>
            <w:tcW w:w="5215" w:type="dxa"/>
          </w:tcPr>
          <w:p w14:paraId="788C3D1E" w14:textId="77777777" w:rsidR="00E900B3" w:rsidRPr="00801263" w:rsidRDefault="00E900B3" w:rsidP="0029706A">
            <w:pPr>
              <w:autoSpaceDE w:val="0"/>
              <w:autoSpaceDN w:val="0"/>
              <w:adjustRightInd w:val="0"/>
              <w:spacing w:line="240" w:lineRule="atLeast"/>
              <w:contextualSpacing/>
              <w:rPr>
                <w:rFonts w:ascii="Times New Roman" w:hAnsi="Times New Roman"/>
                <w:b/>
                <w:color w:val="000000"/>
                <w:sz w:val="20"/>
                <w:szCs w:val="23"/>
              </w:rPr>
            </w:pPr>
          </w:p>
          <w:p w14:paraId="37119AD7" w14:textId="77777777" w:rsid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396DF629" w14:textId="77777777" w:rsid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4A894462" w14:textId="77777777" w:rsid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0F113401" w14:textId="77777777" w:rsid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2204BA05" w14:textId="77777777" w:rsid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2A611960" w14:textId="77777777" w:rsid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6A173D42" w14:textId="77777777" w:rsid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1895EE76" w14:textId="77777777" w:rsid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4AE9E468" w14:textId="77777777" w:rsid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09EC44D3" w14:textId="77777777" w:rsid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4818FA5D" w14:textId="77777777" w:rsid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0149A5F8" w14:textId="77777777" w:rsid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0170C8F4" w14:textId="77777777" w:rsid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5ED9F269" w14:textId="77777777" w:rsid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6A358D34" w14:textId="77777777" w:rsid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2376FA6E" w14:textId="77777777" w:rsid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26720F13" w14:textId="77777777" w:rsid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00B91FD4" w14:textId="77777777" w:rsidR="00741FDC" w:rsidRPr="00741FDC" w:rsidRDefault="00741FDC" w:rsidP="00741FDC">
            <w:pPr>
              <w:autoSpaceDE w:val="0"/>
              <w:autoSpaceDN w:val="0"/>
              <w:adjustRightInd w:val="0"/>
              <w:spacing w:line="240" w:lineRule="atLeast"/>
              <w:contextualSpacing/>
              <w:rPr>
                <w:rFonts w:ascii="Times New Roman" w:hAnsi="Times New Roman"/>
                <w:b/>
                <w:color w:val="000000"/>
                <w:sz w:val="20"/>
                <w:szCs w:val="23"/>
              </w:rPr>
            </w:pPr>
          </w:p>
          <w:p w14:paraId="5906A5E9" w14:textId="77777777" w:rsidR="00741FDC" w:rsidRPr="00741FDC" w:rsidRDefault="00741FDC" w:rsidP="00741FDC">
            <w:pPr>
              <w:autoSpaceDE w:val="0"/>
              <w:autoSpaceDN w:val="0"/>
              <w:adjustRightInd w:val="0"/>
              <w:spacing w:line="240" w:lineRule="atLeast"/>
              <w:contextualSpacing/>
              <w:rPr>
                <w:rFonts w:ascii="Times New Roman" w:hAnsi="Times New Roman"/>
                <w:b/>
                <w:color w:val="000000"/>
                <w:sz w:val="20"/>
                <w:szCs w:val="23"/>
              </w:rPr>
            </w:pPr>
            <w:r w:rsidRPr="00741FDC">
              <w:rPr>
                <w:rFonts w:ascii="Times New Roman" w:hAnsi="Times New Roman"/>
                <w:b/>
                <w:color w:val="000000"/>
                <w:sz w:val="20"/>
                <w:szCs w:val="23"/>
              </w:rPr>
              <w:t xml:space="preserve"> ______________ /____________./</w:t>
            </w:r>
          </w:p>
          <w:p w14:paraId="6F17C7B1" w14:textId="77777777" w:rsidR="00E900B3" w:rsidRPr="00801263" w:rsidRDefault="00E900B3" w:rsidP="0029706A">
            <w:pPr>
              <w:autoSpaceDE w:val="0"/>
              <w:autoSpaceDN w:val="0"/>
              <w:adjustRightInd w:val="0"/>
              <w:spacing w:line="240" w:lineRule="atLeast"/>
              <w:contextualSpacing/>
              <w:rPr>
                <w:rFonts w:ascii="Times New Roman" w:hAnsi="Times New Roman"/>
                <w:b/>
                <w:color w:val="000000"/>
                <w:sz w:val="20"/>
                <w:szCs w:val="23"/>
              </w:rPr>
            </w:pPr>
          </w:p>
        </w:tc>
        <w:tc>
          <w:tcPr>
            <w:tcW w:w="5263" w:type="dxa"/>
          </w:tcPr>
          <w:p w14:paraId="7E54B3C1"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ИНН 1901066506 КПП 190101001</w:t>
            </w:r>
          </w:p>
          <w:p w14:paraId="589BCD47" w14:textId="77777777" w:rsidR="009B6C7F"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 xml:space="preserve">Адрес: 655017, Республика Хакасия, г. Абакан, </w:t>
            </w:r>
          </w:p>
          <w:p w14:paraId="1280E708" w14:textId="26C46D24"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пр. Ленина, д.66</w:t>
            </w:r>
          </w:p>
          <w:p w14:paraId="35C8F9B2" w14:textId="77777777" w:rsidR="009B6C7F"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 xml:space="preserve">р/с 03214643000000018000  </w:t>
            </w:r>
          </w:p>
          <w:p w14:paraId="0A0C6E47" w14:textId="37315ED9"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ОКЦ № 8 Сибирского ГУ Банка</w:t>
            </w:r>
            <w:r w:rsidR="009B6C7F">
              <w:rPr>
                <w:rFonts w:ascii="Times New Roman" w:eastAsia="Times New Roman" w:hAnsi="Times New Roman"/>
                <w:bCs/>
                <w:sz w:val="20"/>
                <w:szCs w:val="20"/>
                <w:lang w:eastAsia="ru-RU"/>
              </w:rPr>
              <w:t xml:space="preserve"> </w:t>
            </w:r>
            <w:r w:rsidRPr="00916F51">
              <w:rPr>
                <w:rFonts w:ascii="Times New Roman" w:eastAsia="Times New Roman" w:hAnsi="Times New Roman"/>
                <w:bCs/>
                <w:sz w:val="20"/>
                <w:szCs w:val="20"/>
                <w:lang w:eastAsia="ru-RU"/>
              </w:rPr>
              <w:t>России // УФК по Республике Хакасия, г. Абакан</w:t>
            </w:r>
          </w:p>
          <w:p w14:paraId="19EF4CF9"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ЕКС 40102810845370000082</w:t>
            </w:r>
          </w:p>
          <w:p w14:paraId="0C68A242"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 xml:space="preserve">л/с 20806U63690 </w:t>
            </w:r>
          </w:p>
          <w:p w14:paraId="2525817D"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БИК 019514901</w:t>
            </w:r>
          </w:p>
          <w:p w14:paraId="2AE56523"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ОГРН 1051901007564</w:t>
            </w:r>
          </w:p>
          <w:p w14:paraId="3D65C98E"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ОКПО 76760618</w:t>
            </w:r>
          </w:p>
          <w:p w14:paraId="04F21E43"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ОКТМО 95701000001</w:t>
            </w:r>
          </w:p>
          <w:p w14:paraId="577FA35D"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ОКАТО 95401000000</w:t>
            </w:r>
          </w:p>
          <w:p w14:paraId="56AB1B5F"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Дата постановки на налоговый учет 31.03.2005</w:t>
            </w:r>
          </w:p>
          <w:p w14:paraId="7D45FDA0"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т/ф (3902) 22-65-00 (приемная), 22-77-52 (бухгалтерия), 35-70-47 (отдел закупок)</w:t>
            </w:r>
          </w:p>
          <w:p w14:paraId="011FD578" w14:textId="77777777" w:rsidR="00634179" w:rsidRPr="00916F51" w:rsidRDefault="00634179" w:rsidP="00634179">
            <w:pPr>
              <w:spacing w:after="0" w:line="240" w:lineRule="auto"/>
              <w:contextualSpacing/>
              <w:jc w:val="both"/>
              <w:rPr>
                <w:rFonts w:ascii="Times New Roman" w:eastAsia="Times New Roman" w:hAnsi="Times New Roman"/>
                <w:bCs/>
                <w:sz w:val="20"/>
                <w:szCs w:val="20"/>
                <w:u w:val="single"/>
                <w:lang w:eastAsia="ru-RU"/>
              </w:rPr>
            </w:pPr>
            <w:r w:rsidRPr="00916F51">
              <w:rPr>
                <w:rFonts w:ascii="Times New Roman" w:eastAsia="Times New Roman" w:hAnsi="Times New Roman"/>
                <w:bCs/>
                <w:sz w:val="20"/>
                <w:szCs w:val="20"/>
                <w:lang w:val="en-US" w:eastAsia="ru-RU"/>
              </w:rPr>
              <w:t>E</w:t>
            </w:r>
            <w:r w:rsidRPr="00916F51">
              <w:rPr>
                <w:rFonts w:ascii="Times New Roman" w:eastAsia="Times New Roman" w:hAnsi="Times New Roman"/>
                <w:bCs/>
                <w:sz w:val="20"/>
                <w:szCs w:val="20"/>
                <w:lang w:eastAsia="ru-RU"/>
              </w:rPr>
              <w:t>-</w:t>
            </w:r>
            <w:r w:rsidRPr="00916F51">
              <w:rPr>
                <w:rFonts w:ascii="Times New Roman" w:eastAsia="Times New Roman" w:hAnsi="Times New Roman"/>
                <w:bCs/>
                <w:sz w:val="20"/>
                <w:szCs w:val="20"/>
                <w:lang w:val="en-US" w:eastAsia="ru-RU"/>
              </w:rPr>
              <w:t>mail</w:t>
            </w:r>
            <w:r w:rsidRPr="00916F51">
              <w:rPr>
                <w:rFonts w:ascii="Times New Roman" w:eastAsia="Times New Roman" w:hAnsi="Times New Roman"/>
                <w:bCs/>
                <w:sz w:val="20"/>
                <w:szCs w:val="20"/>
                <w:lang w:eastAsia="ru-RU"/>
              </w:rPr>
              <w:t xml:space="preserve">: </w:t>
            </w:r>
            <w:hyperlink r:id="rId5" w:history="1">
              <w:r w:rsidRPr="00916F51">
                <w:rPr>
                  <w:rFonts w:ascii="Times New Roman" w:eastAsia="Times New Roman" w:hAnsi="Times New Roman"/>
                  <w:bCs/>
                  <w:color w:val="0000FF"/>
                  <w:sz w:val="20"/>
                  <w:szCs w:val="20"/>
                  <w:u w:val="single"/>
                  <w:lang w:val="en-US" w:eastAsia="ru-RU"/>
                </w:rPr>
                <w:t>zakupki</w:t>
              </w:r>
              <w:r w:rsidRPr="00916F51">
                <w:rPr>
                  <w:rFonts w:ascii="Times New Roman" w:eastAsia="Times New Roman" w:hAnsi="Times New Roman"/>
                  <w:bCs/>
                  <w:color w:val="0000FF"/>
                  <w:sz w:val="20"/>
                  <w:szCs w:val="20"/>
                  <w:u w:val="single"/>
                  <w:lang w:eastAsia="ru-RU"/>
                </w:rPr>
                <w:t>@</w:t>
              </w:r>
              <w:r w:rsidRPr="00916F51">
                <w:rPr>
                  <w:rFonts w:ascii="Times New Roman" w:eastAsia="Times New Roman" w:hAnsi="Times New Roman"/>
                  <w:bCs/>
                  <w:color w:val="0000FF"/>
                  <w:sz w:val="20"/>
                  <w:szCs w:val="20"/>
                  <w:u w:val="single"/>
                  <w:lang w:val="en-US" w:eastAsia="ru-RU"/>
                </w:rPr>
                <w:t>fbuz</w:t>
              </w:r>
              <w:r w:rsidRPr="00916F51">
                <w:rPr>
                  <w:rFonts w:ascii="Times New Roman" w:eastAsia="Times New Roman" w:hAnsi="Times New Roman"/>
                  <w:bCs/>
                  <w:color w:val="0000FF"/>
                  <w:sz w:val="20"/>
                  <w:szCs w:val="20"/>
                  <w:u w:val="single"/>
                  <w:lang w:eastAsia="ru-RU"/>
                </w:rPr>
                <w:t>19.</w:t>
              </w:r>
              <w:r w:rsidRPr="00916F51">
                <w:rPr>
                  <w:rFonts w:ascii="Times New Roman" w:eastAsia="Times New Roman" w:hAnsi="Times New Roman"/>
                  <w:bCs/>
                  <w:color w:val="0000FF"/>
                  <w:sz w:val="20"/>
                  <w:szCs w:val="20"/>
                  <w:u w:val="single"/>
                  <w:lang w:val="en-US" w:eastAsia="ru-RU"/>
                </w:rPr>
                <w:t>ru</w:t>
              </w:r>
            </w:hyperlink>
            <w:r w:rsidRPr="00916F51">
              <w:rPr>
                <w:rFonts w:ascii="Times New Roman" w:eastAsia="Times New Roman" w:hAnsi="Times New Roman"/>
                <w:bCs/>
                <w:sz w:val="20"/>
                <w:szCs w:val="20"/>
                <w:u w:val="single"/>
                <w:lang w:eastAsia="ru-RU"/>
              </w:rPr>
              <w:t xml:space="preserve"> – отдел закупок, </w:t>
            </w:r>
            <w:r w:rsidRPr="00916F51">
              <w:rPr>
                <w:rFonts w:ascii="Times New Roman" w:eastAsia="Times New Roman" w:hAnsi="Times New Roman"/>
                <w:bCs/>
                <w:sz w:val="20"/>
                <w:szCs w:val="20"/>
                <w:u w:val="single"/>
                <w:lang w:val="en-US" w:eastAsia="ru-RU"/>
              </w:rPr>
              <w:t>buh</w:t>
            </w:r>
            <w:r w:rsidRPr="00916F51">
              <w:rPr>
                <w:rFonts w:ascii="Times New Roman" w:eastAsia="Times New Roman" w:hAnsi="Times New Roman"/>
                <w:bCs/>
                <w:sz w:val="20"/>
                <w:szCs w:val="20"/>
                <w:u w:val="single"/>
                <w:lang w:eastAsia="ru-RU"/>
              </w:rPr>
              <w:t>@</w:t>
            </w:r>
            <w:r w:rsidRPr="00916F51">
              <w:rPr>
                <w:rFonts w:ascii="Times New Roman" w:eastAsia="Times New Roman" w:hAnsi="Times New Roman"/>
                <w:bCs/>
                <w:sz w:val="20"/>
                <w:szCs w:val="20"/>
                <w:u w:val="single"/>
                <w:lang w:val="en-US" w:eastAsia="ru-RU"/>
              </w:rPr>
              <w:t>fbuz</w:t>
            </w:r>
            <w:r w:rsidRPr="00916F51">
              <w:rPr>
                <w:rFonts w:ascii="Times New Roman" w:eastAsia="Times New Roman" w:hAnsi="Times New Roman"/>
                <w:bCs/>
                <w:sz w:val="20"/>
                <w:szCs w:val="20"/>
                <w:u w:val="single"/>
                <w:lang w:eastAsia="ru-RU"/>
              </w:rPr>
              <w:t>19.</w:t>
            </w:r>
            <w:r w:rsidRPr="00916F51">
              <w:rPr>
                <w:rFonts w:ascii="Times New Roman" w:eastAsia="Times New Roman" w:hAnsi="Times New Roman"/>
                <w:bCs/>
                <w:sz w:val="20"/>
                <w:szCs w:val="20"/>
                <w:u w:val="single"/>
                <w:lang w:val="en-US" w:eastAsia="ru-RU"/>
              </w:rPr>
              <w:t>ru</w:t>
            </w:r>
            <w:r w:rsidRPr="00916F51">
              <w:rPr>
                <w:rFonts w:ascii="Times New Roman" w:eastAsia="Times New Roman" w:hAnsi="Times New Roman"/>
                <w:bCs/>
                <w:sz w:val="20"/>
                <w:szCs w:val="20"/>
                <w:u w:val="single"/>
                <w:lang w:eastAsia="ru-RU"/>
              </w:rPr>
              <w:t xml:space="preserve"> - бухгалтерия</w:t>
            </w:r>
          </w:p>
          <w:p w14:paraId="3D4D1743"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p>
          <w:p w14:paraId="518247CC" w14:textId="77777777" w:rsidR="00634179" w:rsidRPr="00916F51" w:rsidRDefault="00634179" w:rsidP="00634179">
            <w:pPr>
              <w:spacing w:after="0" w:line="240" w:lineRule="auto"/>
              <w:contextualSpacing/>
              <w:jc w:val="both"/>
              <w:rPr>
                <w:rFonts w:ascii="Times New Roman" w:eastAsia="Times New Roman" w:hAnsi="Times New Roman"/>
                <w:b/>
                <w:bCs/>
                <w:sz w:val="20"/>
                <w:szCs w:val="20"/>
                <w:lang w:eastAsia="ru-RU"/>
              </w:rPr>
            </w:pPr>
          </w:p>
          <w:p w14:paraId="0E0935FA" w14:textId="6C1EF668"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Главный врач ______________ Е.А.</w:t>
            </w:r>
            <w:r w:rsidR="009B6C7F">
              <w:rPr>
                <w:rFonts w:ascii="Times New Roman" w:eastAsia="Times New Roman" w:hAnsi="Times New Roman"/>
                <w:bCs/>
                <w:sz w:val="20"/>
                <w:szCs w:val="20"/>
                <w:lang w:eastAsia="ru-RU"/>
              </w:rPr>
              <w:t xml:space="preserve"> </w:t>
            </w:r>
            <w:r w:rsidRPr="00916F51">
              <w:rPr>
                <w:rFonts w:ascii="Times New Roman" w:eastAsia="Times New Roman" w:hAnsi="Times New Roman"/>
                <w:bCs/>
                <w:sz w:val="20"/>
                <w:szCs w:val="20"/>
                <w:lang w:eastAsia="ru-RU"/>
              </w:rPr>
              <w:t xml:space="preserve">Пивоварова          </w:t>
            </w:r>
          </w:p>
          <w:p w14:paraId="12687BA2"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 xml:space="preserve"> МП </w:t>
            </w:r>
          </w:p>
          <w:p w14:paraId="4D5BB816"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p>
          <w:p w14:paraId="1F2C1E44" w14:textId="77777777" w:rsidR="009B6C7F" w:rsidRDefault="009B6C7F" w:rsidP="00634179">
            <w:pPr>
              <w:spacing w:after="0" w:line="240" w:lineRule="auto"/>
              <w:contextualSpacing/>
              <w:jc w:val="both"/>
              <w:rPr>
                <w:rFonts w:ascii="Times New Roman" w:eastAsia="Times New Roman" w:hAnsi="Times New Roman"/>
                <w:bCs/>
                <w:sz w:val="20"/>
                <w:szCs w:val="20"/>
                <w:lang w:eastAsia="ru-RU"/>
              </w:rPr>
            </w:pPr>
          </w:p>
          <w:p w14:paraId="52B213B6" w14:textId="7C107A2E"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Ответственное лицо за правильность оформления Контракта _______________</w:t>
            </w:r>
          </w:p>
          <w:p w14:paraId="14AB004A"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p>
          <w:p w14:paraId="7F36E22F"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 xml:space="preserve">Ответственное лицо за согласование Контракта: </w:t>
            </w:r>
          </w:p>
          <w:p w14:paraId="779013F7" w14:textId="5E6289DE"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 xml:space="preserve">                </w:t>
            </w:r>
          </w:p>
          <w:p w14:paraId="6D5AE456"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 xml:space="preserve">                 __________     О.Г. Маслова</w:t>
            </w:r>
          </w:p>
          <w:p w14:paraId="52F6AFF3"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 xml:space="preserve">                 ___________   А.Ю. Кузьмина</w:t>
            </w:r>
          </w:p>
          <w:p w14:paraId="5CC8EF18" w14:textId="77777777" w:rsidR="00634179" w:rsidRPr="00916F51" w:rsidRDefault="00634179" w:rsidP="00634179">
            <w:pPr>
              <w:spacing w:after="0" w:line="240" w:lineRule="auto"/>
              <w:contextualSpacing/>
              <w:jc w:val="both"/>
              <w:rPr>
                <w:rFonts w:ascii="Times New Roman" w:eastAsia="Times New Roman" w:hAnsi="Times New Roman"/>
                <w:bCs/>
                <w:sz w:val="20"/>
                <w:szCs w:val="20"/>
                <w:lang w:eastAsia="ru-RU"/>
              </w:rPr>
            </w:pPr>
            <w:r w:rsidRPr="00916F51">
              <w:rPr>
                <w:rFonts w:ascii="Times New Roman" w:eastAsia="Times New Roman" w:hAnsi="Times New Roman"/>
                <w:bCs/>
                <w:sz w:val="20"/>
                <w:szCs w:val="20"/>
                <w:lang w:eastAsia="ru-RU"/>
              </w:rPr>
              <w:t xml:space="preserve">                 ____________ С.В. Мирошниченко</w:t>
            </w:r>
          </w:p>
          <w:p w14:paraId="23894230" w14:textId="4F4A988D" w:rsidR="00E900B3" w:rsidRPr="00916F51" w:rsidRDefault="00634179" w:rsidP="00634179">
            <w:pPr>
              <w:autoSpaceDE w:val="0"/>
              <w:autoSpaceDN w:val="0"/>
              <w:adjustRightInd w:val="0"/>
              <w:spacing w:line="240" w:lineRule="atLeast"/>
              <w:contextualSpacing/>
              <w:rPr>
                <w:rFonts w:ascii="Times New Roman" w:hAnsi="Times New Roman"/>
                <w:b/>
                <w:color w:val="000000"/>
                <w:sz w:val="20"/>
                <w:szCs w:val="20"/>
              </w:rPr>
            </w:pPr>
            <w:r w:rsidRPr="00916F51">
              <w:rPr>
                <w:rFonts w:ascii="Times New Roman" w:eastAsia="Times New Roman" w:hAnsi="Times New Roman"/>
                <w:b/>
                <w:bCs/>
                <w:sz w:val="20"/>
                <w:szCs w:val="20"/>
                <w:lang w:eastAsia="ru-RU"/>
              </w:rPr>
              <w:t xml:space="preserve">                  ___________</w:t>
            </w:r>
            <w:r w:rsidRPr="00916F51">
              <w:rPr>
                <w:rFonts w:ascii="Times New Roman" w:eastAsia="Times New Roman" w:hAnsi="Times New Roman"/>
                <w:bCs/>
                <w:sz w:val="20"/>
                <w:szCs w:val="20"/>
                <w:lang w:eastAsia="ru-RU"/>
              </w:rPr>
              <w:t xml:space="preserve">   </w:t>
            </w:r>
            <w:r w:rsidR="00587F53">
              <w:rPr>
                <w:rFonts w:ascii="Times New Roman" w:eastAsia="Times New Roman" w:hAnsi="Times New Roman"/>
                <w:bCs/>
                <w:sz w:val="20"/>
                <w:szCs w:val="20"/>
                <w:lang w:eastAsia="ru-RU"/>
              </w:rPr>
              <w:t xml:space="preserve">А.Н. </w:t>
            </w:r>
            <w:proofErr w:type="spellStart"/>
            <w:r w:rsidR="00587F53">
              <w:rPr>
                <w:rFonts w:ascii="Times New Roman" w:eastAsia="Times New Roman" w:hAnsi="Times New Roman"/>
                <w:bCs/>
                <w:sz w:val="20"/>
                <w:szCs w:val="20"/>
                <w:lang w:eastAsia="ru-RU"/>
              </w:rPr>
              <w:t>Ерахтин</w:t>
            </w:r>
            <w:proofErr w:type="spellEnd"/>
          </w:p>
          <w:p w14:paraId="63BCF670" w14:textId="77777777" w:rsidR="00E900B3" w:rsidRPr="00916F51" w:rsidRDefault="00E900B3" w:rsidP="0029706A">
            <w:pPr>
              <w:autoSpaceDE w:val="0"/>
              <w:autoSpaceDN w:val="0"/>
              <w:adjustRightInd w:val="0"/>
              <w:spacing w:line="240" w:lineRule="atLeast"/>
              <w:contextualSpacing/>
              <w:rPr>
                <w:rFonts w:ascii="Times New Roman" w:hAnsi="Times New Roman"/>
                <w:b/>
                <w:color w:val="000000"/>
                <w:sz w:val="20"/>
                <w:szCs w:val="20"/>
              </w:rPr>
            </w:pPr>
          </w:p>
        </w:tc>
      </w:tr>
      <w:tr w:rsidR="00E900B3" w:rsidRPr="00820203" w14:paraId="6EBE9B99" w14:textId="77777777" w:rsidTr="0029706A">
        <w:trPr>
          <w:trHeight w:val="405"/>
        </w:trPr>
        <w:tc>
          <w:tcPr>
            <w:tcW w:w="5215" w:type="dxa"/>
          </w:tcPr>
          <w:p w14:paraId="3AA63645" w14:textId="77777777" w:rsidR="00E900B3" w:rsidRPr="00801263" w:rsidRDefault="00E900B3" w:rsidP="0029706A">
            <w:pPr>
              <w:rPr>
                <w:rFonts w:ascii="Times New Roman" w:hAnsi="Times New Roman"/>
                <w:bCs/>
                <w:sz w:val="20"/>
                <w:szCs w:val="23"/>
              </w:rPr>
            </w:pPr>
          </w:p>
        </w:tc>
        <w:tc>
          <w:tcPr>
            <w:tcW w:w="5263" w:type="dxa"/>
          </w:tcPr>
          <w:p w14:paraId="157CC5D8" w14:textId="77777777" w:rsidR="00E900B3" w:rsidRPr="00916F51" w:rsidRDefault="00E900B3" w:rsidP="0029706A">
            <w:pPr>
              <w:rPr>
                <w:rFonts w:ascii="Times New Roman" w:hAnsi="Times New Roman"/>
                <w:bCs/>
                <w:sz w:val="20"/>
                <w:szCs w:val="20"/>
              </w:rPr>
            </w:pPr>
          </w:p>
        </w:tc>
      </w:tr>
      <w:tr w:rsidR="00E900B3" w:rsidRPr="00820203" w14:paraId="5172C674" w14:textId="77777777" w:rsidTr="0029706A">
        <w:trPr>
          <w:trHeight w:val="690"/>
        </w:trPr>
        <w:tc>
          <w:tcPr>
            <w:tcW w:w="5215" w:type="dxa"/>
          </w:tcPr>
          <w:p w14:paraId="21643C43" w14:textId="77777777" w:rsidR="00E900B3" w:rsidRPr="00801263" w:rsidRDefault="00E900B3" w:rsidP="0029706A">
            <w:pPr>
              <w:rPr>
                <w:rFonts w:ascii="Times New Roman" w:hAnsi="Times New Roman"/>
                <w:bCs/>
                <w:sz w:val="20"/>
                <w:szCs w:val="23"/>
              </w:rPr>
            </w:pPr>
          </w:p>
        </w:tc>
        <w:tc>
          <w:tcPr>
            <w:tcW w:w="5263" w:type="dxa"/>
          </w:tcPr>
          <w:p w14:paraId="1D689D99" w14:textId="77777777" w:rsidR="00E900B3" w:rsidRPr="00916F51" w:rsidRDefault="00E900B3" w:rsidP="00E900B3">
            <w:pPr>
              <w:rPr>
                <w:rFonts w:ascii="Times New Roman" w:hAnsi="Times New Roman"/>
                <w:bCs/>
                <w:sz w:val="20"/>
                <w:szCs w:val="20"/>
                <w:highlight w:val="yellow"/>
              </w:rPr>
            </w:pPr>
          </w:p>
        </w:tc>
      </w:tr>
    </w:tbl>
    <w:p w14:paraId="5ED8EA36" w14:textId="55C012EA" w:rsidR="00E900B3" w:rsidRPr="00F81313" w:rsidRDefault="00E900B3" w:rsidP="00E900B3">
      <w:pPr>
        <w:tabs>
          <w:tab w:val="num" w:pos="567"/>
        </w:tabs>
        <w:spacing w:after="0" w:line="240" w:lineRule="auto"/>
        <w:jc w:val="both"/>
        <w:rPr>
          <w:rFonts w:ascii="Times New Roman" w:hAnsi="Times New Roman"/>
        </w:rPr>
        <w:sectPr w:rsidR="00E900B3" w:rsidRPr="00F81313" w:rsidSect="00381A99">
          <w:pgSz w:w="11906" w:h="16838"/>
          <w:pgMar w:top="567" w:right="851" w:bottom="1134" w:left="1701" w:header="709" w:footer="709" w:gutter="0"/>
          <w:cols w:space="708"/>
          <w:docGrid w:linePitch="360"/>
        </w:sectPr>
      </w:pPr>
    </w:p>
    <w:p w14:paraId="429E02BE" w14:textId="58D41A96" w:rsidR="00886433" w:rsidRPr="00D042CF" w:rsidRDefault="00E900B3" w:rsidP="003C3E17">
      <w:pPr>
        <w:pageBreakBefore/>
        <w:tabs>
          <w:tab w:val="left" w:pos="7750"/>
        </w:tabs>
        <w:spacing w:after="0"/>
        <w:jc w:val="right"/>
        <w:rPr>
          <w:rFonts w:ascii="Times New Roman" w:eastAsia="Times New Roman" w:hAnsi="Times New Roman"/>
          <w:bCs/>
          <w:iCs/>
          <w:sz w:val="20"/>
          <w:szCs w:val="20"/>
        </w:rPr>
      </w:pPr>
      <w:r>
        <w:rPr>
          <w:rFonts w:ascii="Times New Roman" w:hAnsi="Times New Roman"/>
        </w:rPr>
        <w:lastRenderedPageBreak/>
        <w:t xml:space="preserve">                                                                                                                                                                                                                                 </w:t>
      </w:r>
      <w:r w:rsidR="00886433">
        <w:rPr>
          <w:rFonts w:ascii="Times New Roman" w:eastAsia="Times New Roman" w:hAnsi="Times New Roman"/>
          <w:bCs/>
          <w:iCs/>
          <w:sz w:val="20"/>
          <w:szCs w:val="20"/>
        </w:rPr>
        <w:t>П</w:t>
      </w:r>
      <w:r w:rsidR="00886433" w:rsidRPr="00D042CF">
        <w:rPr>
          <w:rFonts w:ascii="Times New Roman" w:eastAsia="Times New Roman" w:hAnsi="Times New Roman"/>
          <w:bCs/>
          <w:iCs/>
          <w:sz w:val="20"/>
          <w:szCs w:val="20"/>
        </w:rPr>
        <w:t>риложение №1</w:t>
      </w:r>
    </w:p>
    <w:p w14:paraId="42DC06CB" w14:textId="77777777" w:rsidR="00886433" w:rsidRPr="00D042CF" w:rsidRDefault="00886433" w:rsidP="00886433">
      <w:pPr>
        <w:tabs>
          <w:tab w:val="left" w:pos="5626"/>
        </w:tabs>
        <w:spacing w:after="0"/>
        <w:ind w:right="10"/>
        <w:jc w:val="right"/>
        <w:rPr>
          <w:rFonts w:ascii="Times New Roman" w:eastAsia="Times New Roman" w:hAnsi="Times New Roman"/>
          <w:bCs/>
          <w:iCs/>
          <w:sz w:val="20"/>
          <w:szCs w:val="20"/>
        </w:rPr>
      </w:pPr>
      <w:r>
        <w:rPr>
          <w:rFonts w:ascii="Times New Roman" w:eastAsia="Times New Roman" w:hAnsi="Times New Roman"/>
          <w:bCs/>
          <w:iCs/>
          <w:sz w:val="20"/>
          <w:szCs w:val="20"/>
        </w:rPr>
        <w:t>к проекту Контракта № _____</w:t>
      </w:r>
      <w:proofErr w:type="gramStart"/>
      <w:r>
        <w:rPr>
          <w:rFonts w:ascii="Times New Roman" w:eastAsia="Times New Roman" w:hAnsi="Times New Roman"/>
          <w:bCs/>
          <w:iCs/>
          <w:sz w:val="20"/>
          <w:szCs w:val="20"/>
        </w:rPr>
        <w:t>_</w:t>
      </w:r>
      <w:r w:rsidRPr="00D042CF">
        <w:rPr>
          <w:rFonts w:ascii="Times New Roman" w:eastAsia="Times New Roman" w:hAnsi="Times New Roman"/>
          <w:bCs/>
          <w:iCs/>
          <w:sz w:val="20"/>
          <w:szCs w:val="20"/>
        </w:rPr>
        <w:t xml:space="preserve">  от</w:t>
      </w:r>
      <w:proofErr w:type="gramEnd"/>
      <w:r w:rsidRPr="00D042CF">
        <w:rPr>
          <w:rFonts w:ascii="Times New Roman" w:eastAsia="Times New Roman" w:hAnsi="Times New Roman"/>
          <w:bCs/>
          <w:iCs/>
          <w:sz w:val="20"/>
          <w:szCs w:val="20"/>
        </w:rPr>
        <w:t xml:space="preserve"> </w:t>
      </w:r>
      <w:r>
        <w:rPr>
          <w:rFonts w:ascii="Times New Roman" w:eastAsia="Times New Roman" w:hAnsi="Times New Roman"/>
          <w:bCs/>
          <w:iCs/>
          <w:sz w:val="20"/>
          <w:szCs w:val="20"/>
        </w:rPr>
        <w:t>_____________</w:t>
      </w:r>
      <w:r w:rsidRPr="00D042CF">
        <w:rPr>
          <w:rFonts w:ascii="Times New Roman" w:eastAsia="Times New Roman" w:hAnsi="Times New Roman"/>
          <w:bCs/>
          <w:iCs/>
          <w:sz w:val="20"/>
          <w:szCs w:val="20"/>
        </w:rPr>
        <w:t>2026г.</w:t>
      </w:r>
    </w:p>
    <w:p w14:paraId="0DFD7670" w14:textId="77777777" w:rsidR="00886433" w:rsidRDefault="00886433" w:rsidP="00886433">
      <w:pPr>
        <w:spacing w:after="0" w:line="240" w:lineRule="auto"/>
        <w:jc w:val="right"/>
        <w:rPr>
          <w:rFonts w:ascii="Times New Roman" w:hAnsi="Times New Roman"/>
          <w:b/>
        </w:rPr>
      </w:pPr>
    </w:p>
    <w:p w14:paraId="4FB54E40" w14:textId="77777777" w:rsidR="00E900B3" w:rsidRDefault="00E900B3" w:rsidP="00886433">
      <w:pPr>
        <w:spacing w:after="0" w:line="240" w:lineRule="auto"/>
        <w:jc w:val="center"/>
        <w:rPr>
          <w:rFonts w:ascii="Times New Roman" w:hAnsi="Times New Roman"/>
          <w:b/>
        </w:rPr>
      </w:pPr>
      <w:r>
        <w:rPr>
          <w:rFonts w:ascii="Times New Roman" w:hAnsi="Times New Roman"/>
          <w:b/>
        </w:rPr>
        <w:t>СПЕЦИФИКАЦИЯ</w:t>
      </w:r>
    </w:p>
    <w:p w14:paraId="7987C37D" w14:textId="77777777" w:rsidR="00E900B3" w:rsidRDefault="00E900B3" w:rsidP="00E900B3">
      <w:pPr>
        <w:spacing w:after="0" w:line="240" w:lineRule="auto"/>
        <w:jc w:val="center"/>
        <w:rPr>
          <w:rFonts w:ascii="Times New Roman" w:hAnsi="Times New Roman"/>
          <w:b/>
        </w:rPr>
      </w:pPr>
    </w:p>
    <w:tbl>
      <w:tblPr>
        <w:tblW w:w="10166"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04"/>
        <w:gridCol w:w="1303"/>
        <w:gridCol w:w="1586"/>
        <w:gridCol w:w="2588"/>
        <w:gridCol w:w="679"/>
        <w:gridCol w:w="950"/>
        <w:gridCol w:w="801"/>
        <w:gridCol w:w="770"/>
        <w:gridCol w:w="985"/>
      </w:tblGrid>
      <w:tr w:rsidR="00645445" w:rsidRPr="00B64C26" w14:paraId="7EC63601" w14:textId="77777777" w:rsidTr="00B11EA9">
        <w:tc>
          <w:tcPr>
            <w:tcW w:w="507" w:type="dxa"/>
            <w:shd w:val="clear" w:color="auto" w:fill="auto"/>
            <w:vAlign w:val="center"/>
          </w:tcPr>
          <w:p w14:paraId="6863953C" w14:textId="77777777" w:rsidR="00645445" w:rsidRPr="00B64C26" w:rsidRDefault="00645445" w:rsidP="0029706A">
            <w:pPr>
              <w:pStyle w:val="a7"/>
              <w:jc w:val="center"/>
              <w:rPr>
                <w:rFonts w:ascii="Times New Roman" w:hAnsi="Times New Roman" w:cs="Times New Roman"/>
                <w:b/>
                <w:color w:val="000000"/>
                <w:sz w:val="16"/>
                <w:szCs w:val="20"/>
              </w:rPr>
            </w:pPr>
            <w:r w:rsidRPr="00B64C26">
              <w:rPr>
                <w:rFonts w:ascii="Times New Roman" w:hAnsi="Times New Roman" w:cs="Times New Roman"/>
                <w:b/>
                <w:color w:val="000000"/>
                <w:sz w:val="16"/>
                <w:szCs w:val="20"/>
              </w:rPr>
              <w:t>№ п/п</w:t>
            </w:r>
          </w:p>
        </w:tc>
        <w:tc>
          <w:tcPr>
            <w:tcW w:w="1265" w:type="dxa"/>
            <w:shd w:val="clear" w:color="auto" w:fill="auto"/>
            <w:vAlign w:val="center"/>
          </w:tcPr>
          <w:p w14:paraId="4F60FE54" w14:textId="77777777" w:rsidR="00645445" w:rsidRPr="00B64C26" w:rsidRDefault="00645445" w:rsidP="0029706A">
            <w:pPr>
              <w:pStyle w:val="a7"/>
              <w:jc w:val="center"/>
              <w:rPr>
                <w:rFonts w:ascii="Times New Roman" w:hAnsi="Times New Roman" w:cs="Times New Roman"/>
                <w:b/>
                <w:color w:val="000000"/>
                <w:sz w:val="16"/>
                <w:szCs w:val="20"/>
              </w:rPr>
            </w:pPr>
            <w:r w:rsidRPr="00B64C26">
              <w:rPr>
                <w:rFonts w:ascii="Times New Roman" w:hAnsi="Times New Roman" w:cs="Times New Roman"/>
                <w:b/>
                <w:color w:val="000000"/>
                <w:sz w:val="16"/>
                <w:szCs w:val="20"/>
              </w:rPr>
              <w:t>Наименование средств измерений</w:t>
            </w:r>
          </w:p>
        </w:tc>
        <w:tc>
          <w:tcPr>
            <w:tcW w:w="1586" w:type="dxa"/>
            <w:shd w:val="clear" w:color="auto" w:fill="auto"/>
            <w:vAlign w:val="center"/>
          </w:tcPr>
          <w:p w14:paraId="5709CD0F" w14:textId="77777777" w:rsidR="00645445" w:rsidRPr="00B64C26" w:rsidRDefault="00645445" w:rsidP="001A42D0">
            <w:pPr>
              <w:pStyle w:val="a7"/>
              <w:jc w:val="center"/>
              <w:rPr>
                <w:rFonts w:ascii="Times New Roman" w:hAnsi="Times New Roman" w:cs="Times New Roman"/>
                <w:b/>
                <w:color w:val="000000"/>
                <w:sz w:val="16"/>
                <w:szCs w:val="20"/>
              </w:rPr>
            </w:pPr>
            <w:r w:rsidRPr="00B64C26">
              <w:rPr>
                <w:rFonts w:ascii="Times New Roman" w:hAnsi="Times New Roman" w:cs="Times New Roman"/>
                <w:b/>
                <w:color w:val="000000"/>
                <w:sz w:val="16"/>
                <w:szCs w:val="20"/>
              </w:rPr>
              <w:t>Тип, зав</w:t>
            </w:r>
            <w:r>
              <w:rPr>
                <w:rFonts w:ascii="Times New Roman" w:hAnsi="Times New Roman" w:cs="Times New Roman"/>
                <w:b/>
                <w:color w:val="000000"/>
                <w:sz w:val="16"/>
                <w:szCs w:val="20"/>
              </w:rPr>
              <w:t>одской номер/инвентарный номер</w:t>
            </w:r>
          </w:p>
        </w:tc>
        <w:tc>
          <w:tcPr>
            <w:tcW w:w="2613" w:type="dxa"/>
            <w:shd w:val="clear" w:color="auto" w:fill="auto"/>
            <w:vAlign w:val="center"/>
          </w:tcPr>
          <w:p w14:paraId="2E0C8B8C" w14:textId="36C75574" w:rsidR="00645445" w:rsidRPr="00B64C26" w:rsidRDefault="008B438E" w:rsidP="0029706A">
            <w:pPr>
              <w:pStyle w:val="a7"/>
              <w:jc w:val="center"/>
              <w:rPr>
                <w:rFonts w:ascii="Times New Roman" w:hAnsi="Times New Roman" w:cs="Times New Roman"/>
                <w:b/>
                <w:color w:val="000000"/>
                <w:sz w:val="16"/>
                <w:szCs w:val="20"/>
              </w:rPr>
            </w:pPr>
            <w:r w:rsidRPr="008B438E">
              <w:rPr>
                <w:rFonts w:ascii="Times New Roman" w:hAnsi="Times New Roman" w:cs="Times New Roman"/>
                <w:b/>
                <w:color w:val="000000"/>
                <w:sz w:val="16"/>
                <w:szCs w:val="20"/>
              </w:rPr>
              <w:t>Наименование работ (услуг)</w:t>
            </w:r>
          </w:p>
        </w:tc>
        <w:tc>
          <w:tcPr>
            <w:tcW w:w="680" w:type="dxa"/>
          </w:tcPr>
          <w:p w14:paraId="1AF301D9" w14:textId="779AA364" w:rsidR="00645445" w:rsidRDefault="00645445" w:rsidP="0029706A">
            <w:pPr>
              <w:pStyle w:val="a7"/>
              <w:jc w:val="center"/>
              <w:rPr>
                <w:rFonts w:ascii="Times New Roman" w:hAnsi="Times New Roman" w:cs="Times New Roman"/>
                <w:b/>
                <w:color w:val="000000"/>
                <w:sz w:val="16"/>
                <w:szCs w:val="20"/>
              </w:rPr>
            </w:pPr>
            <w:r>
              <w:rPr>
                <w:rFonts w:ascii="Times New Roman" w:hAnsi="Times New Roman" w:cs="Times New Roman"/>
                <w:b/>
                <w:color w:val="000000"/>
                <w:sz w:val="16"/>
                <w:szCs w:val="20"/>
              </w:rPr>
              <w:t xml:space="preserve">Кол-во, </w:t>
            </w:r>
            <w:proofErr w:type="spellStart"/>
            <w:r>
              <w:rPr>
                <w:rFonts w:ascii="Times New Roman" w:hAnsi="Times New Roman" w:cs="Times New Roman"/>
                <w:b/>
                <w:color w:val="000000"/>
                <w:sz w:val="16"/>
                <w:szCs w:val="20"/>
              </w:rPr>
              <w:t>ед.изм</w:t>
            </w:r>
            <w:proofErr w:type="spellEnd"/>
            <w:r>
              <w:rPr>
                <w:rFonts w:ascii="Times New Roman" w:hAnsi="Times New Roman" w:cs="Times New Roman"/>
                <w:b/>
                <w:color w:val="000000"/>
                <w:sz w:val="16"/>
                <w:szCs w:val="20"/>
              </w:rPr>
              <w:t>.</w:t>
            </w:r>
          </w:p>
          <w:p w14:paraId="56AC7176" w14:textId="5F56AB35" w:rsidR="00645445" w:rsidRDefault="00645445" w:rsidP="0029706A">
            <w:pPr>
              <w:pStyle w:val="a7"/>
              <w:jc w:val="center"/>
              <w:rPr>
                <w:rFonts w:ascii="Times New Roman" w:hAnsi="Times New Roman" w:cs="Times New Roman"/>
                <w:b/>
                <w:color w:val="000000"/>
                <w:sz w:val="16"/>
                <w:szCs w:val="20"/>
              </w:rPr>
            </w:pPr>
          </w:p>
        </w:tc>
        <w:tc>
          <w:tcPr>
            <w:tcW w:w="950" w:type="dxa"/>
            <w:shd w:val="clear" w:color="auto" w:fill="auto"/>
            <w:vAlign w:val="center"/>
          </w:tcPr>
          <w:p w14:paraId="32523E32" w14:textId="3E51796F" w:rsidR="00645445" w:rsidRPr="00B64C26" w:rsidRDefault="00645445" w:rsidP="0029706A">
            <w:pPr>
              <w:pStyle w:val="a7"/>
              <w:jc w:val="center"/>
              <w:rPr>
                <w:rFonts w:ascii="Times New Roman" w:hAnsi="Times New Roman" w:cs="Times New Roman"/>
                <w:b/>
                <w:color w:val="000000"/>
                <w:sz w:val="16"/>
                <w:szCs w:val="20"/>
              </w:rPr>
            </w:pPr>
            <w:r>
              <w:rPr>
                <w:rFonts w:ascii="Times New Roman" w:hAnsi="Times New Roman" w:cs="Times New Roman"/>
                <w:b/>
                <w:color w:val="000000"/>
                <w:sz w:val="16"/>
                <w:szCs w:val="20"/>
              </w:rPr>
              <w:t>ОКПД 2</w:t>
            </w:r>
          </w:p>
        </w:tc>
        <w:tc>
          <w:tcPr>
            <w:tcW w:w="806" w:type="dxa"/>
            <w:vAlign w:val="center"/>
          </w:tcPr>
          <w:p w14:paraId="1828D0D2" w14:textId="1451BAFA" w:rsidR="00645445" w:rsidRPr="00B64C26" w:rsidRDefault="00645445" w:rsidP="0029706A">
            <w:pPr>
              <w:spacing w:after="0" w:line="240" w:lineRule="auto"/>
              <w:jc w:val="center"/>
              <w:rPr>
                <w:rFonts w:ascii="Times New Roman" w:hAnsi="Times New Roman"/>
                <w:b/>
                <w:bCs/>
                <w:sz w:val="16"/>
                <w:szCs w:val="19"/>
              </w:rPr>
            </w:pPr>
            <w:r w:rsidRPr="00EE5CEA">
              <w:rPr>
                <w:rFonts w:ascii="Times New Roman" w:eastAsia="Times New Roman" w:hAnsi="Times New Roman"/>
                <w:b/>
                <w:bCs/>
                <w:sz w:val="18"/>
                <w:szCs w:val="18"/>
              </w:rPr>
              <w:t>Цена за ед.</w:t>
            </w:r>
            <w:r>
              <w:rPr>
                <w:rFonts w:ascii="Times New Roman" w:eastAsia="Times New Roman" w:hAnsi="Times New Roman"/>
                <w:b/>
                <w:bCs/>
                <w:sz w:val="18"/>
                <w:szCs w:val="18"/>
              </w:rPr>
              <w:t xml:space="preserve"> без НДС</w:t>
            </w:r>
            <w:r w:rsidRPr="00EE5CEA">
              <w:rPr>
                <w:rFonts w:ascii="Times New Roman" w:eastAsia="Times New Roman" w:hAnsi="Times New Roman"/>
                <w:b/>
                <w:bCs/>
                <w:sz w:val="18"/>
                <w:szCs w:val="18"/>
              </w:rPr>
              <w:t>, руб.</w:t>
            </w:r>
          </w:p>
        </w:tc>
        <w:tc>
          <w:tcPr>
            <w:tcW w:w="772" w:type="dxa"/>
          </w:tcPr>
          <w:p w14:paraId="70DFB4CB" w14:textId="77777777" w:rsidR="00645445" w:rsidRPr="00B64C26" w:rsidRDefault="00645445" w:rsidP="0029706A">
            <w:pPr>
              <w:spacing w:after="0" w:line="240" w:lineRule="auto"/>
              <w:jc w:val="center"/>
              <w:rPr>
                <w:rFonts w:ascii="Times New Roman" w:hAnsi="Times New Roman"/>
                <w:b/>
                <w:sz w:val="16"/>
                <w:szCs w:val="19"/>
              </w:rPr>
            </w:pPr>
            <w:r w:rsidRPr="00EE5CEA">
              <w:rPr>
                <w:rFonts w:ascii="Times New Roman" w:eastAsia="Times New Roman" w:hAnsi="Times New Roman"/>
                <w:b/>
                <w:bCs/>
                <w:sz w:val="18"/>
                <w:szCs w:val="18"/>
              </w:rPr>
              <w:t>Размер и ставка НДС</w:t>
            </w:r>
          </w:p>
        </w:tc>
        <w:tc>
          <w:tcPr>
            <w:tcW w:w="987" w:type="dxa"/>
            <w:vAlign w:val="center"/>
          </w:tcPr>
          <w:p w14:paraId="5127CBE7" w14:textId="77777777" w:rsidR="00645445" w:rsidRPr="00B64C26" w:rsidRDefault="00645445" w:rsidP="0029706A">
            <w:pPr>
              <w:spacing w:after="0" w:line="240" w:lineRule="auto"/>
              <w:jc w:val="center"/>
              <w:rPr>
                <w:rFonts w:ascii="Times New Roman" w:hAnsi="Times New Roman"/>
                <w:b/>
                <w:sz w:val="16"/>
                <w:szCs w:val="19"/>
              </w:rPr>
            </w:pPr>
            <w:r w:rsidRPr="00B64C26">
              <w:rPr>
                <w:rFonts w:ascii="Times New Roman" w:hAnsi="Times New Roman"/>
                <w:b/>
                <w:sz w:val="16"/>
                <w:szCs w:val="19"/>
              </w:rPr>
              <w:t>Общая стоимость работ, с учетом НДС, руб.</w:t>
            </w:r>
          </w:p>
        </w:tc>
      </w:tr>
      <w:tr w:rsidR="00645445" w:rsidRPr="00B64C26" w14:paraId="2E6A7C5E" w14:textId="77777777" w:rsidTr="00B11EA9">
        <w:tc>
          <w:tcPr>
            <w:tcW w:w="507" w:type="dxa"/>
            <w:shd w:val="clear" w:color="auto" w:fill="auto"/>
          </w:tcPr>
          <w:p w14:paraId="1512C372" w14:textId="5C5EF78F" w:rsidR="00645445" w:rsidRPr="00B64C26" w:rsidRDefault="007C2435" w:rsidP="0029706A">
            <w:pPr>
              <w:pStyle w:val="a7"/>
              <w:jc w:val="center"/>
              <w:rPr>
                <w:rFonts w:ascii="Times New Roman" w:hAnsi="Times New Roman" w:cs="Times New Roman"/>
                <w:color w:val="000000"/>
                <w:sz w:val="16"/>
                <w:szCs w:val="20"/>
              </w:rPr>
            </w:pPr>
            <w:r>
              <w:rPr>
                <w:rFonts w:ascii="Times New Roman" w:hAnsi="Times New Roman" w:cs="Times New Roman"/>
                <w:color w:val="000000"/>
                <w:sz w:val="16"/>
                <w:szCs w:val="20"/>
              </w:rPr>
              <w:t>1</w:t>
            </w:r>
          </w:p>
        </w:tc>
        <w:tc>
          <w:tcPr>
            <w:tcW w:w="1265" w:type="dxa"/>
            <w:shd w:val="clear" w:color="auto" w:fill="auto"/>
          </w:tcPr>
          <w:p w14:paraId="0BE0A24A" w14:textId="473CC1FC" w:rsidR="00645445" w:rsidRPr="00B64C26" w:rsidRDefault="003F4AEC" w:rsidP="003F4AEC">
            <w:pPr>
              <w:pStyle w:val="a7"/>
              <w:jc w:val="center"/>
              <w:rPr>
                <w:rFonts w:ascii="Times New Roman" w:hAnsi="Times New Roman" w:cs="Times New Roman"/>
                <w:color w:val="000000"/>
                <w:sz w:val="16"/>
                <w:szCs w:val="20"/>
              </w:rPr>
            </w:pPr>
            <w:r w:rsidRPr="003F4AEC">
              <w:rPr>
                <w:rFonts w:ascii="Times New Roman" w:hAnsi="Times New Roman" w:cs="Times New Roman"/>
                <w:color w:val="000000"/>
                <w:sz w:val="16"/>
                <w:szCs w:val="20"/>
              </w:rPr>
              <w:t xml:space="preserve">Анеморумбометр </w:t>
            </w:r>
          </w:p>
        </w:tc>
        <w:tc>
          <w:tcPr>
            <w:tcW w:w="1586" w:type="dxa"/>
            <w:shd w:val="clear" w:color="auto" w:fill="auto"/>
          </w:tcPr>
          <w:p w14:paraId="0726A765" w14:textId="1D768160" w:rsidR="00645445" w:rsidRPr="00B64C26" w:rsidRDefault="003F4AEC" w:rsidP="00F61E38">
            <w:pPr>
              <w:pStyle w:val="a7"/>
              <w:jc w:val="center"/>
              <w:rPr>
                <w:rFonts w:ascii="Times New Roman" w:hAnsi="Times New Roman" w:cs="Times New Roman"/>
                <w:color w:val="000000"/>
                <w:sz w:val="16"/>
                <w:szCs w:val="20"/>
              </w:rPr>
            </w:pPr>
            <w:r w:rsidRPr="003F4AEC">
              <w:rPr>
                <w:rFonts w:ascii="Times New Roman" w:hAnsi="Times New Roman" w:cs="Times New Roman"/>
                <w:color w:val="000000"/>
                <w:sz w:val="16"/>
                <w:szCs w:val="20"/>
              </w:rPr>
              <w:t xml:space="preserve">Сокол-А (мобильный) № в </w:t>
            </w:r>
            <w:proofErr w:type="spellStart"/>
            <w:r w:rsidRPr="003F4AEC">
              <w:rPr>
                <w:rFonts w:ascii="Times New Roman" w:hAnsi="Times New Roman" w:cs="Times New Roman"/>
                <w:color w:val="000000"/>
                <w:sz w:val="16"/>
                <w:szCs w:val="20"/>
              </w:rPr>
              <w:t>госреестре</w:t>
            </w:r>
            <w:proofErr w:type="spellEnd"/>
            <w:r w:rsidRPr="003F4AEC">
              <w:rPr>
                <w:rFonts w:ascii="Times New Roman" w:hAnsi="Times New Roman" w:cs="Times New Roman"/>
                <w:color w:val="000000"/>
                <w:sz w:val="16"/>
                <w:szCs w:val="20"/>
              </w:rPr>
              <w:t xml:space="preserve"> 86663-22, зав. №207110100005</w:t>
            </w:r>
          </w:p>
        </w:tc>
        <w:tc>
          <w:tcPr>
            <w:tcW w:w="2613" w:type="dxa"/>
            <w:shd w:val="clear" w:color="auto" w:fill="auto"/>
          </w:tcPr>
          <w:p w14:paraId="70F0818A" w14:textId="08AD117D" w:rsidR="00E72F78" w:rsidRPr="00B64C26" w:rsidRDefault="008B438E" w:rsidP="00E72F78">
            <w:pPr>
              <w:pStyle w:val="a7"/>
              <w:jc w:val="center"/>
              <w:rPr>
                <w:rFonts w:ascii="Times New Roman" w:hAnsi="Times New Roman" w:cs="Times New Roman"/>
                <w:color w:val="000000"/>
                <w:sz w:val="16"/>
                <w:szCs w:val="20"/>
              </w:rPr>
            </w:pPr>
            <w:r w:rsidRPr="008B438E">
              <w:rPr>
                <w:rFonts w:ascii="Times New Roman" w:hAnsi="Times New Roman" w:cs="Times New Roman"/>
                <w:color w:val="000000"/>
                <w:sz w:val="16"/>
                <w:szCs w:val="20"/>
              </w:rPr>
              <w:t>оказание услуг по поверке, диагностики, чистки и калибровки, средств измерений Анеморумбометр Сокол-А (мобильный)</w:t>
            </w:r>
          </w:p>
        </w:tc>
        <w:tc>
          <w:tcPr>
            <w:tcW w:w="680" w:type="dxa"/>
          </w:tcPr>
          <w:p w14:paraId="2C35106A" w14:textId="50E763B5" w:rsidR="00645445" w:rsidRPr="00F34237" w:rsidRDefault="00645445" w:rsidP="00F61E38">
            <w:pPr>
              <w:pStyle w:val="a7"/>
              <w:jc w:val="center"/>
              <w:rPr>
                <w:rFonts w:ascii="Times New Roman" w:hAnsi="Times New Roman"/>
                <w:sz w:val="16"/>
                <w:szCs w:val="16"/>
              </w:rPr>
            </w:pPr>
            <w:r w:rsidRPr="00645445">
              <w:rPr>
                <w:rFonts w:ascii="Times New Roman" w:hAnsi="Times New Roman"/>
                <w:sz w:val="16"/>
                <w:szCs w:val="16"/>
              </w:rPr>
              <w:t xml:space="preserve">1 </w:t>
            </w:r>
            <w:proofErr w:type="spellStart"/>
            <w:r w:rsidRPr="00645445">
              <w:rPr>
                <w:rFonts w:ascii="Times New Roman" w:hAnsi="Times New Roman"/>
                <w:sz w:val="16"/>
                <w:szCs w:val="16"/>
              </w:rPr>
              <w:t>усл.ед</w:t>
            </w:r>
            <w:proofErr w:type="spellEnd"/>
            <w:r>
              <w:rPr>
                <w:rFonts w:ascii="Times New Roman" w:hAnsi="Times New Roman"/>
                <w:sz w:val="16"/>
                <w:szCs w:val="16"/>
              </w:rPr>
              <w:t>.</w:t>
            </w:r>
          </w:p>
        </w:tc>
        <w:tc>
          <w:tcPr>
            <w:tcW w:w="950" w:type="dxa"/>
            <w:shd w:val="clear" w:color="auto" w:fill="auto"/>
          </w:tcPr>
          <w:p w14:paraId="55A67FA5" w14:textId="3089A96A" w:rsidR="00645445" w:rsidRPr="00F34237" w:rsidRDefault="00645445" w:rsidP="00F61E38">
            <w:pPr>
              <w:pStyle w:val="a7"/>
              <w:jc w:val="center"/>
              <w:rPr>
                <w:rFonts w:ascii="Times New Roman" w:hAnsi="Times New Roman" w:cs="Times New Roman"/>
                <w:color w:val="000000"/>
                <w:sz w:val="16"/>
                <w:szCs w:val="16"/>
              </w:rPr>
            </w:pPr>
            <w:r w:rsidRPr="00F34237">
              <w:rPr>
                <w:rFonts w:ascii="Times New Roman" w:hAnsi="Times New Roman"/>
                <w:sz w:val="16"/>
                <w:szCs w:val="16"/>
              </w:rPr>
              <w:t>71.12.40.129</w:t>
            </w:r>
          </w:p>
        </w:tc>
        <w:tc>
          <w:tcPr>
            <w:tcW w:w="806" w:type="dxa"/>
          </w:tcPr>
          <w:p w14:paraId="6F7BC829" w14:textId="77777777" w:rsidR="00645445" w:rsidRPr="00F34237" w:rsidRDefault="00645445" w:rsidP="0029706A">
            <w:pPr>
              <w:pStyle w:val="a7"/>
              <w:jc w:val="both"/>
              <w:rPr>
                <w:rFonts w:ascii="Times New Roman" w:hAnsi="Times New Roman" w:cs="Times New Roman"/>
                <w:color w:val="000000"/>
                <w:sz w:val="16"/>
                <w:szCs w:val="16"/>
              </w:rPr>
            </w:pPr>
          </w:p>
        </w:tc>
        <w:tc>
          <w:tcPr>
            <w:tcW w:w="772" w:type="dxa"/>
          </w:tcPr>
          <w:p w14:paraId="7ABACA52" w14:textId="77777777" w:rsidR="00645445" w:rsidRPr="00B64C26" w:rsidRDefault="00645445" w:rsidP="0029706A">
            <w:pPr>
              <w:pStyle w:val="a7"/>
              <w:jc w:val="both"/>
              <w:rPr>
                <w:rFonts w:ascii="Times New Roman" w:hAnsi="Times New Roman" w:cs="Times New Roman"/>
                <w:color w:val="000000"/>
                <w:sz w:val="16"/>
                <w:szCs w:val="20"/>
              </w:rPr>
            </w:pPr>
          </w:p>
        </w:tc>
        <w:tc>
          <w:tcPr>
            <w:tcW w:w="987" w:type="dxa"/>
          </w:tcPr>
          <w:p w14:paraId="6AF0AEB0" w14:textId="77777777" w:rsidR="00645445" w:rsidRPr="00B64C26" w:rsidRDefault="00645445" w:rsidP="0029706A">
            <w:pPr>
              <w:pStyle w:val="a7"/>
              <w:jc w:val="both"/>
              <w:rPr>
                <w:rFonts w:ascii="Times New Roman" w:hAnsi="Times New Roman" w:cs="Times New Roman"/>
                <w:color w:val="000000"/>
                <w:sz w:val="16"/>
                <w:szCs w:val="20"/>
              </w:rPr>
            </w:pPr>
          </w:p>
        </w:tc>
      </w:tr>
    </w:tbl>
    <w:p w14:paraId="69502D48" w14:textId="77777777" w:rsidR="00BC3DBE" w:rsidRDefault="00BC3DBE" w:rsidP="00886433">
      <w:pPr>
        <w:spacing w:after="0" w:line="240" w:lineRule="auto"/>
        <w:jc w:val="right"/>
        <w:rPr>
          <w:rFonts w:ascii="Times New Roman" w:eastAsia="Times New Roman" w:hAnsi="Times New Roman"/>
          <w:lang w:eastAsia="ru-RU"/>
        </w:rPr>
      </w:pPr>
    </w:p>
    <w:p w14:paraId="43E62575" w14:textId="77777777" w:rsidR="00BC3DBE" w:rsidRPr="005562C4" w:rsidRDefault="00BC3DBE" w:rsidP="00BC3DBE">
      <w:pPr>
        <w:spacing w:after="0"/>
        <w:jc w:val="both"/>
        <w:rPr>
          <w:rFonts w:ascii="Times New Roman" w:hAnsi="Times New Roman"/>
          <w:i/>
        </w:rPr>
      </w:pPr>
      <w:r w:rsidRPr="00441478">
        <w:rPr>
          <w:rFonts w:ascii="Times New Roman" w:hAnsi="Times New Roman"/>
          <w:bCs/>
        </w:rPr>
        <w:t xml:space="preserve">Итого: </w:t>
      </w:r>
      <w:r>
        <w:rPr>
          <w:rFonts w:ascii="Times New Roman" w:hAnsi="Times New Roman"/>
        </w:rPr>
        <w:t>____________________________________________________________________________</w:t>
      </w:r>
      <w:r w:rsidRPr="005562C4">
        <w:rPr>
          <w:rFonts w:ascii="Times New Roman" w:hAnsi="Times New Roman"/>
          <w:i/>
        </w:rPr>
        <w:t>.</w:t>
      </w:r>
    </w:p>
    <w:p w14:paraId="6F37CE78" w14:textId="77777777" w:rsidR="00BC3DBE" w:rsidRPr="00441478" w:rsidRDefault="00BC3DBE" w:rsidP="00BC3DBE">
      <w:pPr>
        <w:tabs>
          <w:tab w:val="left" w:pos="709"/>
          <w:tab w:val="left" w:pos="1134"/>
        </w:tabs>
        <w:spacing w:after="0" w:line="240" w:lineRule="auto"/>
        <w:contextualSpacing/>
        <w:jc w:val="both"/>
        <w:rPr>
          <w:rFonts w:ascii="Times New Roman" w:hAnsi="Times New Roman"/>
          <w:bCs/>
          <w:i/>
        </w:rPr>
      </w:pPr>
    </w:p>
    <w:p w14:paraId="4AF8D10C" w14:textId="77777777" w:rsidR="00BC3DBE" w:rsidRPr="00441478" w:rsidRDefault="00BC3DBE" w:rsidP="00BC3DBE">
      <w:pPr>
        <w:shd w:val="clear" w:color="auto" w:fill="FFFFFF"/>
        <w:spacing w:after="0" w:line="240" w:lineRule="auto"/>
        <w:ind w:left="709" w:right="-643"/>
        <w:jc w:val="both"/>
        <w:rPr>
          <w:rFonts w:ascii="Times New Roman" w:eastAsia="Times New Roman" w:hAnsi="Times New Roman"/>
          <w:lang w:eastAsia="ru-RU"/>
        </w:rPr>
      </w:pP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5170"/>
      </w:tblGrid>
      <w:tr w:rsidR="00BC3DBE" w:rsidRPr="00441478" w14:paraId="1146CD46" w14:textId="77777777" w:rsidTr="004D4E34">
        <w:trPr>
          <w:trHeight w:val="1286"/>
          <w:jc w:val="center"/>
        </w:trPr>
        <w:tc>
          <w:tcPr>
            <w:tcW w:w="4978" w:type="dxa"/>
          </w:tcPr>
          <w:p w14:paraId="46789226" w14:textId="77777777" w:rsidR="00BC3DBE" w:rsidRPr="006678BC" w:rsidRDefault="00BC3DBE" w:rsidP="00AE4DD0">
            <w:pPr>
              <w:spacing w:after="0"/>
              <w:jc w:val="center"/>
              <w:rPr>
                <w:rFonts w:ascii="Times New Roman" w:eastAsia="Times New Roman" w:hAnsi="Times New Roman"/>
                <w:b/>
                <w:bCs/>
              </w:rPr>
            </w:pPr>
            <w:r w:rsidRPr="00441478">
              <w:rPr>
                <w:rFonts w:ascii="Times New Roman" w:eastAsia="Times New Roman" w:hAnsi="Times New Roman"/>
                <w:b/>
                <w:bCs/>
              </w:rPr>
              <w:t>«</w:t>
            </w:r>
            <w:r>
              <w:rPr>
                <w:rFonts w:ascii="Times New Roman" w:eastAsia="Times New Roman" w:hAnsi="Times New Roman"/>
                <w:b/>
                <w:bCs/>
              </w:rPr>
              <w:t>Исполнитель</w:t>
            </w:r>
            <w:r w:rsidRPr="00441478">
              <w:rPr>
                <w:rFonts w:ascii="Times New Roman" w:eastAsia="Times New Roman" w:hAnsi="Times New Roman"/>
                <w:b/>
                <w:bCs/>
              </w:rPr>
              <w:t>»</w:t>
            </w:r>
          </w:p>
          <w:p w14:paraId="1A8B9F03" w14:textId="77777777" w:rsidR="00BC3DBE" w:rsidRPr="006678BC" w:rsidRDefault="00BC3DBE" w:rsidP="00AE4DD0">
            <w:pPr>
              <w:spacing w:after="0"/>
              <w:jc w:val="both"/>
              <w:rPr>
                <w:rFonts w:ascii="Times New Roman" w:eastAsia="Times New Roman" w:hAnsi="Times New Roman"/>
                <w:b/>
                <w:bCs/>
              </w:rPr>
            </w:pPr>
          </w:p>
          <w:p w14:paraId="795FFC72" w14:textId="77777777" w:rsidR="00BC3DBE" w:rsidRPr="006678BC" w:rsidRDefault="00BC3DBE" w:rsidP="00AE4DD0">
            <w:pPr>
              <w:spacing w:after="0"/>
              <w:jc w:val="both"/>
              <w:rPr>
                <w:rFonts w:ascii="Times New Roman" w:eastAsia="Times New Roman" w:hAnsi="Times New Roman"/>
              </w:rPr>
            </w:pPr>
            <w:r w:rsidRPr="00C26A89">
              <w:rPr>
                <w:rFonts w:ascii="Times New Roman" w:eastAsia="Times New Roman" w:hAnsi="Times New Roman"/>
              </w:rPr>
              <w:t>_</w:t>
            </w:r>
            <w:r w:rsidRPr="00441478">
              <w:rPr>
                <w:rFonts w:ascii="Times New Roman" w:eastAsia="Times New Roman" w:hAnsi="Times New Roman"/>
                <w:b/>
              </w:rPr>
              <w:t xml:space="preserve">_____________ </w:t>
            </w:r>
            <w:r w:rsidRPr="006678BC">
              <w:rPr>
                <w:rFonts w:ascii="Times New Roman" w:eastAsia="Times New Roman" w:hAnsi="Times New Roman"/>
              </w:rPr>
              <w:t xml:space="preserve">/ </w:t>
            </w:r>
            <w:r>
              <w:rPr>
                <w:rFonts w:ascii="Times New Roman" w:eastAsia="Times New Roman" w:hAnsi="Times New Roman"/>
              </w:rPr>
              <w:t>______________</w:t>
            </w:r>
            <w:r w:rsidRPr="006678BC">
              <w:rPr>
                <w:rFonts w:ascii="Times New Roman" w:eastAsia="Times New Roman" w:hAnsi="Times New Roman"/>
              </w:rPr>
              <w:t>/</w:t>
            </w:r>
          </w:p>
          <w:p w14:paraId="726490C1" w14:textId="77777777" w:rsidR="00BC3DBE" w:rsidRPr="00441478" w:rsidRDefault="00BC3DBE" w:rsidP="00AE4DD0">
            <w:pPr>
              <w:spacing w:after="0"/>
              <w:jc w:val="both"/>
              <w:rPr>
                <w:rFonts w:ascii="Times New Roman" w:eastAsia="Times New Roman" w:hAnsi="Times New Roman"/>
              </w:rPr>
            </w:pPr>
            <w:r w:rsidRPr="006678BC">
              <w:rPr>
                <w:rFonts w:ascii="Times New Roman" w:eastAsia="Times New Roman" w:hAnsi="Times New Roman"/>
                <w:b/>
              </w:rPr>
              <w:tab/>
              <w:t xml:space="preserve">           </w:t>
            </w:r>
            <w:r w:rsidRPr="00441478">
              <w:rPr>
                <w:rFonts w:ascii="Times New Roman" w:eastAsia="Times New Roman" w:hAnsi="Times New Roman"/>
              </w:rPr>
              <w:t xml:space="preserve"> МП</w:t>
            </w:r>
          </w:p>
        </w:tc>
        <w:tc>
          <w:tcPr>
            <w:tcW w:w="5170" w:type="dxa"/>
          </w:tcPr>
          <w:p w14:paraId="17123952" w14:textId="77777777" w:rsidR="00BC3DBE" w:rsidRPr="00441478" w:rsidRDefault="00BC3DBE" w:rsidP="00AE4DD0">
            <w:pPr>
              <w:spacing w:after="0"/>
              <w:jc w:val="center"/>
              <w:rPr>
                <w:rFonts w:ascii="Times New Roman" w:eastAsia="Times New Roman" w:hAnsi="Times New Roman"/>
                <w:b/>
                <w:bCs/>
              </w:rPr>
            </w:pPr>
            <w:r w:rsidRPr="00441478">
              <w:rPr>
                <w:rFonts w:ascii="Times New Roman" w:eastAsia="Times New Roman" w:hAnsi="Times New Roman"/>
                <w:b/>
                <w:bCs/>
              </w:rPr>
              <w:t>«Заказчик»</w:t>
            </w:r>
          </w:p>
          <w:p w14:paraId="312DC659" w14:textId="77777777" w:rsidR="00BC3DBE" w:rsidRPr="00441478" w:rsidRDefault="00BC3DBE" w:rsidP="00AE4DD0">
            <w:pPr>
              <w:spacing w:after="0"/>
              <w:jc w:val="center"/>
              <w:rPr>
                <w:rFonts w:ascii="Times New Roman" w:eastAsia="Times New Roman" w:hAnsi="Times New Roman"/>
                <w:b/>
                <w:bCs/>
              </w:rPr>
            </w:pPr>
          </w:p>
          <w:p w14:paraId="441F09B7" w14:textId="77777777" w:rsidR="00BC3DBE" w:rsidRPr="00E72DCA" w:rsidRDefault="00BC3DBE" w:rsidP="00AE4DD0">
            <w:pPr>
              <w:spacing w:after="0"/>
              <w:rPr>
                <w:rFonts w:ascii="Times New Roman" w:eastAsia="Times New Roman" w:hAnsi="Times New Roman"/>
                <w:bCs/>
              </w:rPr>
            </w:pPr>
            <w:r w:rsidRPr="00E72DCA">
              <w:rPr>
                <w:rFonts w:ascii="Times New Roman" w:eastAsia="Times New Roman" w:hAnsi="Times New Roman"/>
                <w:bCs/>
              </w:rPr>
              <w:t xml:space="preserve">Главный врач ______________ </w:t>
            </w:r>
            <w:proofErr w:type="spellStart"/>
            <w:r w:rsidRPr="00E72DCA">
              <w:rPr>
                <w:rFonts w:ascii="Times New Roman" w:eastAsia="Times New Roman" w:hAnsi="Times New Roman"/>
                <w:bCs/>
              </w:rPr>
              <w:t>Е.А.Пивоварова</w:t>
            </w:r>
            <w:proofErr w:type="spellEnd"/>
            <w:r w:rsidRPr="00E72DCA">
              <w:rPr>
                <w:rFonts w:ascii="Times New Roman" w:eastAsia="Times New Roman" w:hAnsi="Times New Roman"/>
                <w:bCs/>
              </w:rPr>
              <w:t xml:space="preserve">          </w:t>
            </w:r>
          </w:p>
          <w:p w14:paraId="75C492F6" w14:textId="77777777" w:rsidR="00BC3DBE" w:rsidRPr="00441478" w:rsidRDefault="00BC3DBE" w:rsidP="00AE4DD0">
            <w:pPr>
              <w:tabs>
                <w:tab w:val="left" w:pos="960"/>
              </w:tabs>
              <w:spacing w:after="0"/>
              <w:jc w:val="both"/>
              <w:rPr>
                <w:rFonts w:ascii="Times New Roman" w:eastAsia="Times New Roman" w:hAnsi="Times New Roman"/>
              </w:rPr>
            </w:pPr>
            <w:r w:rsidRPr="00441478">
              <w:rPr>
                <w:rFonts w:ascii="Times New Roman" w:eastAsia="Times New Roman" w:hAnsi="Times New Roman"/>
              </w:rPr>
              <w:t xml:space="preserve"> МП</w:t>
            </w:r>
          </w:p>
        </w:tc>
      </w:tr>
    </w:tbl>
    <w:p w14:paraId="643DAB1A" w14:textId="77777777" w:rsidR="00BC3DBE" w:rsidRDefault="00BC3DBE" w:rsidP="00886433">
      <w:pPr>
        <w:spacing w:after="0" w:line="240" w:lineRule="auto"/>
        <w:jc w:val="right"/>
        <w:rPr>
          <w:rFonts w:ascii="Times New Roman" w:eastAsia="Times New Roman" w:hAnsi="Times New Roman"/>
          <w:lang w:eastAsia="ru-RU"/>
        </w:rPr>
      </w:pPr>
    </w:p>
    <w:p w14:paraId="21AEE17D" w14:textId="77777777" w:rsidR="009B6C7F" w:rsidRDefault="009B6C7F" w:rsidP="00886433">
      <w:pPr>
        <w:spacing w:after="0" w:line="240" w:lineRule="auto"/>
        <w:jc w:val="right"/>
        <w:rPr>
          <w:rFonts w:ascii="Times New Roman" w:eastAsia="Times New Roman" w:hAnsi="Times New Roman"/>
          <w:lang w:eastAsia="ru-RU"/>
        </w:rPr>
      </w:pPr>
    </w:p>
    <w:p w14:paraId="161E62E3" w14:textId="77777777" w:rsidR="009B6C7F" w:rsidRDefault="009B6C7F" w:rsidP="00886433">
      <w:pPr>
        <w:spacing w:after="0" w:line="240" w:lineRule="auto"/>
        <w:jc w:val="right"/>
        <w:rPr>
          <w:rFonts w:ascii="Times New Roman" w:eastAsia="Times New Roman" w:hAnsi="Times New Roman"/>
          <w:lang w:eastAsia="ru-RU"/>
        </w:rPr>
      </w:pPr>
    </w:p>
    <w:p w14:paraId="412DDA48" w14:textId="4415DF25" w:rsidR="00886433" w:rsidRPr="008471A2" w:rsidRDefault="00886433" w:rsidP="00886433">
      <w:pPr>
        <w:spacing w:after="0" w:line="240" w:lineRule="auto"/>
        <w:jc w:val="right"/>
        <w:rPr>
          <w:rFonts w:ascii="Times New Roman" w:eastAsia="Times New Roman" w:hAnsi="Times New Roman"/>
          <w:lang w:eastAsia="ru-RU"/>
        </w:rPr>
      </w:pPr>
      <w:r w:rsidRPr="008471A2">
        <w:rPr>
          <w:rFonts w:ascii="Times New Roman" w:eastAsia="Times New Roman" w:hAnsi="Times New Roman"/>
          <w:lang w:eastAsia="ru-RU"/>
        </w:rPr>
        <w:t>Приложение №</w:t>
      </w:r>
      <w:r>
        <w:rPr>
          <w:rFonts w:ascii="Times New Roman" w:eastAsia="Times New Roman" w:hAnsi="Times New Roman"/>
          <w:lang w:eastAsia="ru-RU"/>
        </w:rPr>
        <w:t>2</w:t>
      </w:r>
    </w:p>
    <w:p w14:paraId="171BD061" w14:textId="77777777" w:rsidR="00886433" w:rsidRPr="00F61E38" w:rsidRDefault="00886433" w:rsidP="00886433">
      <w:pPr>
        <w:jc w:val="both"/>
        <w:rPr>
          <w:rFonts w:ascii="Times New Roman" w:hAnsi="Times New Roman"/>
          <w:b/>
          <w:sz w:val="20"/>
          <w:szCs w:val="20"/>
        </w:rPr>
      </w:pPr>
      <w:r>
        <w:rPr>
          <w:rFonts w:ascii="Times New Roman" w:eastAsia="Times New Roman" w:hAnsi="Times New Roman"/>
          <w:lang w:eastAsia="ru-RU"/>
        </w:rPr>
        <w:t xml:space="preserve">                                                                                          к проекту Контракта № ___</w:t>
      </w:r>
      <w:proofErr w:type="gramStart"/>
      <w:r>
        <w:rPr>
          <w:rFonts w:ascii="Times New Roman" w:eastAsia="Times New Roman" w:hAnsi="Times New Roman"/>
          <w:lang w:eastAsia="ru-RU"/>
        </w:rPr>
        <w:t xml:space="preserve">_ </w:t>
      </w:r>
      <w:r w:rsidRPr="008471A2">
        <w:rPr>
          <w:rFonts w:ascii="Times New Roman" w:eastAsia="Times New Roman" w:hAnsi="Times New Roman"/>
          <w:lang w:eastAsia="ru-RU"/>
        </w:rPr>
        <w:t xml:space="preserve"> от</w:t>
      </w:r>
      <w:proofErr w:type="gramEnd"/>
      <w:r w:rsidRPr="008471A2">
        <w:rPr>
          <w:rFonts w:ascii="Times New Roman" w:eastAsia="Times New Roman" w:hAnsi="Times New Roman"/>
          <w:lang w:eastAsia="ru-RU"/>
        </w:rPr>
        <w:t xml:space="preserve"> </w:t>
      </w:r>
      <w:r>
        <w:rPr>
          <w:rFonts w:ascii="Times New Roman" w:eastAsia="Times New Roman" w:hAnsi="Times New Roman"/>
          <w:lang w:eastAsia="ru-RU"/>
        </w:rPr>
        <w:t>______</w:t>
      </w:r>
      <w:r w:rsidRPr="008471A2">
        <w:rPr>
          <w:rFonts w:ascii="Times New Roman" w:eastAsia="Times New Roman" w:hAnsi="Times New Roman"/>
          <w:lang w:eastAsia="ru-RU"/>
        </w:rPr>
        <w:t>2026г.</w:t>
      </w:r>
    </w:p>
    <w:p w14:paraId="2115D303" w14:textId="77777777" w:rsidR="00F61E38" w:rsidRPr="00A1083B" w:rsidRDefault="00BC3DBE" w:rsidP="00F61E38">
      <w:pPr>
        <w:spacing w:after="0" w:line="240" w:lineRule="auto"/>
        <w:jc w:val="center"/>
        <w:rPr>
          <w:rFonts w:ascii="Times New Roman" w:hAnsi="Times New Roman"/>
          <w:b/>
          <w:sz w:val="24"/>
          <w:szCs w:val="24"/>
        </w:rPr>
      </w:pPr>
      <w:r w:rsidRPr="00A1083B">
        <w:rPr>
          <w:rFonts w:ascii="Times New Roman" w:hAnsi="Times New Roman"/>
          <w:b/>
          <w:sz w:val="24"/>
          <w:szCs w:val="24"/>
        </w:rPr>
        <w:t>Техническое задание</w:t>
      </w:r>
    </w:p>
    <w:p w14:paraId="407D3E62" w14:textId="500F596F" w:rsidR="00B44E14" w:rsidRPr="00B44E14" w:rsidRDefault="00B44E14" w:rsidP="00B44E14">
      <w:pPr>
        <w:jc w:val="center"/>
        <w:rPr>
          <w:rFonts w:ascii="Times New Roman" w:hAnsi="Times New Roman"/>
          <w:b/>
          <w:sz w:val="24"/>
          <w:szCs w:val="24"/>
        </w:rPr>
      </w:pPr>
      <w:r w:rsidRPr="00B44E14">
        <w:rPr>
          <w:rFonts w:ascii="Times New Roman" w:hAnsi="Times New Roman"/>
          <w:b/>
          <w:sz w:val="24"/>
          <w:szCs w:val="24"/>
        </w:rPr>
        <w:t xml:space="preserve">на </w:t>
      </w:r>
      <w:r w:rsidR="00A1083B" w:rsidRPr="00A1083B">
        <w:rPr>
          <w:rFonts w:ascii="Times New Roman" w:hAnsi="Times New Roman"/>
          <w:b/>
          <w:sz w:val="24"/>
          <w:szCs w:val="24"/>
        </w:rPr>
        <w:t xml:space="preserve">оказание услуг по поверке, диагностики, чистки и калибровки, средств измерений Анеморумбометр </w:t>
      </w:r>
      <w:proofErr w:type="gramStart"/>
      <w:r w:rsidR="00A1083B" w:rsidRPr="00A1083B">
        <w:rPr>
          <w:rFonts w:ascii="Times New Roman" w:hAnsi="Times New Roman"/>
          <w:b/>
          <w:sz w:val="24"/>
          <w:szCs w:val="24"/>
        </w:rPr>
        <w:t>Сокол-А</w:t>
      </w:r>
      <w:proofErr w:type="gramEnd"/>
      <w:r w:rsidR="00A1083B" w:rsidRPr="00A1083B">
        <w:rPr>
          <w:rFonts w:ascii="Times New Roman" w:hAnsi="Times New Roman"/>
          <w:b/>
          <w:sz w:val="24"/>
          <w:szCs w:val="24"/>
        </w:rPr>
        <w:t xml:space="preserve"> (мобильный) для нужд ФБУЗ «Центр гигиены и эпидемиологии в Республике Хакасия»</w:t>
      </w:r>
    </w:p>
    <w:p w14:paraId="7F6C3EC9" w14:textId="0196BA2E" w:rsidR="00B44E14" w:rsidRPr="00B44E14" w:rsidRDefault="003F4AEC" w:rsidP="003F4AEC">
      <w:pPr>
        <w:autoSpaceDE w:val="0"/>
        <w:autoSpaceDN w:val="0"/>
        <w:adjustRightInd w:val="0"/>
        <w:ind w:firstLine="426"/>
        <w:jc w:val="both"/>
        <w:rPr>
          <w:rFonts w:ascii="Times New Roman" w:hAnsi="Times New Roman"/>
          <w:color w:val="000000"/>
          <w:sz w:val="24"/>
          <w:szCs w:val="24"/>
        </w:rPr>
      </w:pPr>
      <w:r w:rsidRPr="003F4AEC">
        <w:rPr>
          <w:rFonts w:ascii="Times New Roman" w:hAnsi="Times New Roman"/>
          <w:bCs/>
          <w:color w:val="000000"/>
          <w:sz w:val="24"/>
          <w:szCs w:val="24"/>
        </w:rPr>
        <w:t xml:space="preserve">Оказание услуг в соответствии с нормативными актами в области метрологии и утвержденными методиками. Передать Заказчику поверенные (калиброванные) СИ, свидетельства о поверке (извещение о непригодности), протоколы поверки, сертификаты калибровки СИ или иные документы, предусмотренные нормативной документацией, а также, счета-фактуры, акты оказания услуг. По завершению оказания услуг передать сведения о результатах поверки СИ в Федеральный информационный фонд по обеспечению единства измерений в срок, не </w:t>
      </w:r>
      <w:r w:rsidR="00477AEC" w:rsidRPr="00F92B8C">
        <w:rPr>
          <w:rFonts w:ascii="Times New Roman" w:hAnsi="Times New Roman"/>
        </w:rPr>
        <w:t xml:space="preserve">превышающие 40 рабочих </w:t>
      </w:r>
      <w:r w:rsidRPr="003F4AEC">
        <w:rPr>
          <w:rFonts w:ascii="Times New Roman" w:hAnsi="Times New Roman"/>
          <w:bCs/>
          <w:color w:val="000000"/>
          <w:sz w:val="24"/>
          <w:szCs w:val="24"/>
        </w:rPr>
        <w:t>дней, с даты проведения поверки СИ</w:t>
      </w:r>
      <w:r>
        <w:rPr>
          <w:rFonts w:ascii="Times New Roman" w:hAnsi="Times New Roman"/>
          <w:bCs/>
          <w:color w:val="000000"/>
          <w:sz w:val="24"/>
          <w:szCs w:val="24"/>
        </w:rPr>
        <w:t>.</w:t>
      </w:r>
    </w:p>
    <w:p w14:paraId="76B1B3AE" w14:textId="77777777" w:rsidR="00B44E14" w:rsidRPr="00B44E14" w:rsidRDefault="00B44E14" w:rsidP="00B44E14">
      <w:pPr>
        <w:autoSpaceDE w:val="0"/>
        <w:autoSpaceDN w:val="0"/>
        <w:adjustRightInd w:val="0"/>
        <w:jc w:val="right"/>
        <w:rPr>
          <w:rFonts w:ascii="Times New Roman" w:hAnsi="Times New Roman"/>
          <w:color w:val="000000"/>
          <w:sz w:val="24"/>
          <w:szCs w:val="24"/>
        </w:rPr>
      </w:pPr>
      <w:r w:rsidRPr="00B44E14">
        <w:rPr>
          <w:rFonts w:ascii="Times New Roman" w:hAnsi="Times New Roman"/>
          <w:color w:val="000000"/>
          <w:sz w:val="24"/>
          <w:szCs w:val="24"/>
        </w:rPr>
        <w:t>Таблица №1. Перечень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2"/>
        <w:gridCol w:w="4844"/>
      </w:tblGrid>
      <w:tr w:rsidR="003F4AEC" w:rsidRPr="003F4AEC" w14:paraId="22F5551E" w14:textId="77777777" w:rsidTr="00312BB4">
        <w:trPr>
          <w:trHeight w:val="107"/>
        </w:trPr>
        <w:tc>
          <w:tcPr>
            <w:tcW w:w="4762" w:type="dxa"/>
            <w:vAlign w:val="center"/>
          </w:tcPr>
          <w:p w14:paraId="27481389" w14:textId="77777777" w:rsidR="003F4AEC" w:rsidRPr="003F4AEC" w:rsidRDefault="003F4AEC" w:rsidP="00312BB4">
            <w:pPr>
              <w:autoSpaceDE w:val="0"/>
              <w:autoSpaceDN w:val="0"/>
              <w:adjustRightInd w:val="0"/>
              <w:jc w:val="center"/>
              <w:rPr>
                <w:rFonts w:ascii="Times New Roman" w:hAnsi="Times New Roman"/>
                <w:color w:val="000000"/>
                <w:sz w:val="24"/>
                <w:szCs w:val="24"/>
              </w:rPr>
            </w:pPr>
            <w:r w:rsidRPr="003F4AEC">
              <w:rPr>
                <w:rFonts w:ascii="Times New Roman" w:hAnsi="Times New Roman"/>
                <w:b/>
                <w:bCs/>
                <w:color w:val="000000"/>
                <w:sz w:val="24"/>
                <w:szCs w:val="24"/>
              </w:rPr>
              <w:t>Характеристика</w:t>
            </w:r>
          </w:p>
        </w:tc>
        <w:tc>
          <w:tcPr>
            <w:tcW w:w="4844" w:type="dxa"/>
            <w:vAlign w:val="center"/>
          </w:tcPr>
          <w:p w14:paraId="1322391A" w14:textId="77777777" w:rsidR="003F4AEC" w:rsidRPr="003F4AEC" w:rsidRDefault="003F4AEC" w:rsidP="00312BB4">
            <w:pPr>
              <w:autoSpaceDE w:val="0"/>
              <w:autoSpaceDN w:val="0"/>
              <w:adjustRightInd w:val="0"/>
              <w:jc w:val="center"/>
              <w:rPr>
                <w:rFonts w:ascii="Times New Roman" w:hAnsi="Times New Roman"/>
                <w:color w:val="000000"/>
                <w:sz w:val="24"/>
                <w:szCs w:val="24"/>
              </w:rPr>
            </w:pPr>
            <w:r w:rsidRPr="003F4AEC">
              <w:rPr>
                <w:rFonts w:ascii="Times New Roman" w:hAnsi="Times New Roman"/>
                <w:b/>
                <w:bCs/>
                <w:color w:val="000000"/>
                <w:sz w:val="24"/>
                <w:szCs w:val="24"/>
              </w:rPr>
              <w:t>Значение</w:t>
            </w:r>
          </w:p>
        </w:tc>
      </w:tr>
      <w:tr w:rsidR="003F4AEC" w:rsidRPr="003F4AEC" w14:paraId="7C71ACAC" w14:textId="77777777" w:rsidTr="00312BB4">
        <w:trPr>
          <w:trHeight w:val="109"/>
        </w:trPr>
        <w:tc>
          <w:tcPr>
            <w:tcW w:w="9606" w:type="dxa"/>
            <w:gridSpan w:val="2"/>
            <w:vAlign w:val="center"/>
          </w:tcPr>
          <w:p w14:paraId="38CF1BFE" w14:textId="3EF1A948" w:rsidR="003F4AEC" w:rsidRPr="003F4AEC" w:rsidRDefault="003F4AEC" w:rsidP="00312BB4">
            <w:pPr>
              <w:autoSpaceDE w:val="0"/>
              <w:autoSpaceDN w:val="0"/>
              <w:adjustRightInd w:val="0"/>
              <w:jc w:val="center"/>
              <w:rPr>
                <w:rFonts w:ascii="Times New Roman" w:hAnsi="Times New Roman"/>
                <w:b/>
                <w:color w:val="000000"/>
                <w:sz w:val="24"/>
                <w:szCs w:val="24"/>
              </w:rPr>
            </w:pPr>
            <w:r w:rsidRPr="003F4AEC">
              <w:rPr>
                <w:rFonts w:ascii="Times New Roman" w:hAnsi="Times New Roman"/>
                <w:b/>
                <w:sz w:val="24"/>
                <w:szCs w:val="24"/>
              </w:rPr>
              <w:t xml:space="preserve">Анеморумбометр Сокол-А (мобильный) № в </w:t>
            </w:r>
            <w:proofErr w:type="spellStart"/>
            <w:r w:rsidRPr="003F4AEC">
              <w:rPr>
                <w:rFonts w:ascii="Times New Roman" w:hAnsi="Times New Roman"/>
                <w:b/>
                <w:sz w:val="24"/>
                <w:szCs w:val="24"/>
              </w:rPr>
              <w:t>госреестре</w:t>
            </w:r>
            <w:proofErr w:type="spellEnd"/>
            <w:r w:rsidRPr="003F4AEC">
              <w:rPr>
                <w:rFonts w:ascii="Times New Roman" w:hAnsi="Times New Roman"/>
                <w:b/>
                <w:sz w:val="24"/>
                <w:szCs w:val="24"/>
              </w:rPr>
              <w:t xml:space="preserve"> 86663-22, зав. №</w:t>
            </w:r>
            <w:r w:rsidR="007A3166">
              <w:rPr>
                <w:rFonts w:ascii="Times New Roman" w:hAnsi="Times New Roman"/>
                <w:b/>
                <w:sz w:val="24"/>
                <w:szCs w:val="24"/>
              </w:rPr>
              <w:t xml:space="preserve"> </w:t>
            </w:r>
            <w:bookmarkStart w:id="0" w:name="_GoBack"/>
            <w:bookmarkEnd w:id="0"/>
            <w:r w:rsidRPr="003F4AEC">
              <w:rPr>
                <w:rFonts w:ascii="Times New Roman" w:hAnsi="Times New Roman"/>
                <w:b/>
                <w:sz w:val="24"/>
                <w:szCs w:val="24"/>
              </w:rPr>
              <w:t>207110100005</w:t>
            </w:r>
          </w:p>
        </w:tc>
      </w:tr>
      <w:tr w:rsidR="003F4AEC" w:rsidRPr="003F4AEC" w14:paraId="686F7F81" w14:textId="77777777" w:rsidTr="00312BB4">
        <w:trPr>
          <w:trHeight w:val="109"/>
        </w:trPr>
        <w:tc>
          <w:tcPr>
            <w:tcW w:w="4762" w:type="dxa"/>
            <w:vMerge w:val="restart"/>
            <w:vAlign w:val="center"/>
          </w:tcPr>
          <w:p w14:paraId="2FFA34AD" w14:textId="77777777" w:rsidR="003F4AEC" w:rsidRPr="003F4AEC" w:rsidRDefault="003F4AEC" w:rsidP="00312BB4">
            <w:pPr>
              <w:autoSpaceDE w:val="0"/>
              <w:autoSpaceDN w:val="0"/>
              <w:adjustRightInd w:val="0"/>
              <w:jc w:val="center"/>
              <w:rPr>
                <w:rFonts w:ascii="Times New Roman" w:hAnsi="Times New Roman"/>
                <w:color w:val="000000"/>
                <w:sz w:val="24"/>
                <w:szCs w:val="24"/>
                <w:shd w:val="clear" w:color="auto" w:fill="FFFFFF"/>
              </w:rPr>
            </w:pPr>
            <w:r w:rsidRPr="003F4AEC">
              <w:rPr>
                <w:rFonts w:ascii="Times New Roman" w:hAnsi="Times New Roman"/>
                <w:color w:val="000000"/>
                <w:sz w:val="24"/>
                <w:szCs w:val="24"/>
                <w:shd w:val="clear" w:color="auto" w:fill="FFFFFF"/>
              </w:rPr>
              <w:t xml:space="preserve">Поверка (градуировка) показателей  </w:t>
            </w:r>
          </w:p>
        </w:tc>
        <w:tc>
          <w:tcPr>
            <w:tcW w:w="4844" w:type="dxa"/>
            <w:vAlign w:val="center"/>
          </w:tcPr>
          <w:p w14:paraId="2CC3A3CB" w14:textId="77777777" w:rsidR="003F4AEC" w:rsidRPr="003F4AEC" w:rsidRDefault="003F4AEC" w:rsidP="00312BB4">
            <w:pPr>
              <w:rPr>
                <w:rFonts w:ascii="Times New Roman" w:hAnsi="Times New Roman"/>
                <w:sz w:val="24"/>
              </w:rPr>
            </w:pPr>
            <w:r w:rsidRPr="003F4AEC">
              <w:rPr>
                <w:rFonts w:ascii="Times New Roman" w:eastAsia="TimesNewRomanPSMT" w:hAnsi="Times New Roman"/>
                <w:sz w:val="24"/>
              </w:rPr>
              <w:t>Направление ветра</w:t>
            </w:r>
          </w:p>
        </w:tc>
      </w:tr>
      <w:tr w:rsidR="003F4AEC" w:rsidRPr="003F4AEC" w14:paraId="31F21270" w14:textId="77777777" w:rsidTr="00312BB4">
        <w:trPr>
          <w:trHeight w:val="109"/>
        </w:trPr>
        <w:tc>
          <w:tcPr>
            <w:tcW w:w="4762" w:type="dxa"/>
            <w:vMerge/>
            <w:vAlign w:val="center"/>
          </w:tcPr>
          <w:p w14:paraId="187B7320" w14:textId="77777777" w:rsidR="003F4AEC" w:rsidRPr="003F4AEC" w:rsidRDefault="003F4AEC" w:rsidP="00312BB4">
            <w:pPr>
              <w:autoSpaceDE w:val="0"/>
              <w:autoSpaceDN w:val="0"/>
              <w:adjustRightInd w:val="0"/>
              <w:jc w:val="center"/>
              <w:rPr>
                <w:rFonts w:ascii="Times New Roman" w:hAnsi="Times New Roman"/>
                <w:color w:val="000000"/>
                <w:sz w:val="24"/>
                <w:szCs w:val="24"/>
                <w:shd w:val="clear" w:color="auto" w:fill="FFFFFF"/>
              </w:rPr>
            </w:pPr>
          </w:p>
        </w:tc>
        <w:tc>
          <w:tcPr>
            <w:tcW w:w="4844" w:type="dxa"/>
            <w:vAlign w:val="center"/>
          </w:tcPr>
          <w:p w14:paraId="52FC3E62" w14:textId="77777777" w:rsidR="003F4AEC" w:rsidRPr="003F4AEC" w:rsidRDefault="003F4AEC" w:rsidP="00312BB4">
            <w:pPr>
              <w:rPr>
                <w:rFonts w:ascii="Times New Roman" w:hAnsi="Times New Roman"/>
                <w:sz w:val="24"/>
              </w:rPr>
            </w:pPr>
            <w:r w:rsidRPr="003F4AEC">
              <w:rPr>
                <w:rFonts w:ascii="Times New Roman" w:eastAsia="TimesNewRomanPSMT" w:hAnsi="Times New Roman"/>
                <w:sz w:val="24"/>
              </w:rPr>
              <w:t>Скорость ветра</w:t>
            </w:r>
          </w:p>
        </w:tc>
      </w:tr>
      <w:tr w:rsidR="003F4AEC" w:rsidRPr="003F4AEC" w14:paraId="760758EA" w14:textId="77777777" w:rsidTr="00312BB4">
        <w:trPr>
          <w:trHeight w:val="109"/>
        </w:trPr>
        <w:tc>
          <w:tcPr>
            <w:tcW w:w="4762" w:type="dxa"/>
            <w:vAlign w:val="center"/>
          </w:tcPr>
          <w:p w14:paraId="2EBA2E8D" w14:textId="77777777" w:rsidR="003F4AEC" w:rsidRPr="003F4AEC" w:rsidRDefault="003F4AEC" w:rsidP="00312BB4">
            <w:pPr>
              <w:autoSpaceDE w:val="0"/>
              <w:autoSpaceDN w:val="0"/>
              <w:adjustRightInd w:val="0"/>
              <w:jc w:val="center"/>
              <w:rPr>
                <w:rFonts w:ascii="Times New Roman" w:hAnsi="Times New Roman"/>
                <w:color w:val="000000"/>
                <w:sz w:val="24"/>
                <w:szCs w:val="24"/>
                <w:shd w:val="clear" w:color="auto" w:fill="FFFFFF"/>
              </w:rPr>
            </w:pPr>
            <w:r w:rsidRPr="003F4AEC">
              <w:rPr>
                <w:rFonts w:ascii="Times New Roman" w:hAnsi="Times New Roman"/>
                <w:color w:val="000000"/>
                <w:sz w:val="24"/>
                <w:szCs w:val="24"/>
                <w:shd w:val="clear" w:color="auto" w:fill="FFFFFF"/>
              </w:rPr>
              <w:lastRenderedPageBreak/>
              <w:t>Профилактические работы</w:t>
            </w:r>
          </w:p>
        </w:tc>
        <w:tc>
          <w:tcPr>
            <w:tcW w:w="4844" w:type="dxa"/>
            <w:vAlign w:val="center"/>
          </w:tcPr>
          <w:p w14:paraId="3798A539" w14:textId="60582DDE" w:rsidR="003F4AEC" w:rsidRPr="003F4AEC" w:rsidRDefault="004C1664" w:rsidP="00312BB4">
            <w:pPr>
              <w:shd w:val="clear" w:color="auto" w:fill="FFFFFF"/>
              <w:rPr>
                <w:rFonts w:ascii="Times New Roman" w:hAnsi="Times New Roman"/>
                <w:sz w:val="24"/>
                <w:szCs w:val="24"/>
              </w:rPr>
            </w:pPr>
            <w:r w:rsidRPr="004C1664">
              <w:rPr>
                <w:rFonts w:ascii="Times New Roman" w:hAnsi="Times New Roman"/>
                <w:sz w:val="24"/>
                <w:szCs w:val="24"/>
              </w:rPr>
              <w:t>Техническое обслуживание оборудования (калибровка, диагностика, чистка)</w:t>
            </w:r>
          </w:p>
        </w:tc>
      </w:tr>
    </w:tbl>
    <w:p w14:paraId="4AF2687D" w14:textId="77777777" w:rsidR="00741FDC" w:rsidRPr="00741FDC" w:rsidRDefault="00741FDC" w:rsidP="00741FDC">
      <w:pPr>
        <w:rPr>
          <w:rFonts w:ascii="Times New Roman" w:hAnsi="Times New Roman"/>
          <w:sz w:val="20"/>
          <w:szCs w:val="20"/>
        </w:rPr>
      </w:pPr>
    </w:p>
    <w:p w14:paraId="1B48C8BE" w14:textId="77777777" w:rsidR="00741FDC" w:rsidRPr="00741FDC" w:rsidRDefault="00741FDC" w:rsidP="00741FDC">
      <w:pPr>
        <w:tabs>
          <w:tab w:val="left" w:pos="1230"/>
        </w:tabs>
        <w:rPr>
          <w:rFonts w:ascii="Times New Roman" w:hAnsi="Times New Roman"/>
          <w:sz w:val="20"/>
          <w:szCs w:val="20"/>
        </w:rPr>
      </w:pPr>
      <w:r>
        <w:rPr>
          <w:rFonts w:ascii="Times New Roman" w:hAnsi="Times New Roman"/>
          <w:sz w:val="20"/>
          <w:szCs w:val="20"/>
        </w:rPr>
        <w:tab/>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3"/>
        <w:gridCol w:w="4575"/>
      </w:tblGrid>
      <w:tr w:rsidR="00741FDC" w:rsidRPr="008C7A92" w14:paraId="511E91F4" w14:textId="77777777" w:rsidTr="00B45CF0">
        <w:trPr>
          <w:trHeight w:val="891"/>
          <w:jc w:val="center"/>
        </w:trPr>
        <w:tc>
          <w:tcPr>
            <w:tcW w:w="5283" w:type="dxa"/>
          </w:tcPr>
          <w:p w14:paraId="5249DE17" w14:textId="77777777" w:rsidR="00741FDC" w:rsidRPr="006678BC" w:rsidRDefault="00741FDC" w:rsidP="00AE4DD0">
            <w:pPr>
              <w:spacing w:after="0"/>
              <w:jc w:val="center"/>
              <w:rPr>
                <w:rFonts w:ascii="Times New Roman" w:eastAsia="Times New Roman" w:hAnsi="Times New Roman"/>
                <w:b/>
                <w:bCs/>
              </w:rPr>
            </w:pPr>
            <w:r w:rsidRPr="008C7A92">
              <w:rPr>
                <w:rFonts w:ascii="Times New Roman" w:eastAsia="Times New Roman" w:hAnsi="Times New Roman"/>
                <w:b/>
                <w:bCs/>
              </w:rPr>
              <w:t>«</w:t>
            </w:r>
            <w:r>
              <w:rPr>
                <w:rFonts w:ascii="Times New Roman" w:eastAsia="Times New Roman" w:hAnsi="Times New Roman"/>
                <w:b/>
                <w:bCs/>
              </w:rPr>
              <w:t>Исполнитель</w:t>
            </w:r>
            <w:r w:rsidRPr="008C7A92">
              <w:rPr>
                <w:rFonts w:ascii="Times New Roman" w:eastAsia="Times New Roman" w:hAnsi="Times New Roman"/>
                <w:b/>
                <w:bCs/>
              </w:rPr>
              <w:t>»</w:t>
            </w:r>
          </w:p>
          <w:p w14:paraId="76D9F39D" w14:textId="77777777" w:rsidR="00741FDC" w:rsidRPr="006678BC" w:rsidRDefault="00741FDC" w:rsidP="00AE4DD0">
            <w:pPr>
              <w:spacing w:after="0"/>
              <w:jc w:val="both"/>
              <w:rPr>
                <w:rFonts w:ascii="Times New Roman" w:eastAsia="Times New Roman" w:hAnsi="Times New Roman"/>
                <w:b/>
                <w:bCs/>
              </w:rPr>
            </w:pPr>
          </w:p>
          <w:p w14:paraId="2263D761" w14:textId="77777777" w:rsidR="00741FDC" w:rsidRPr="006678BC" w:rsidRDefault="00741FDC" w:rsidP="00AE4DD0">
            <w:pPr>
              <w:spacing w:after="0"/>
              <w:jc w:val="both"/>
              <w:rPr>
                <w:rFonts w:ascii="Times New Roman" w:eastAsia="Times New Roman" w:hAnsi="Times New Roman"/>
              </w:rPr>
            </w:pPr>
            <w:r w:rsidRPr="008C7A92">
              <w:rPr>
                <w:rFonts w:ascii="Times New Roman" w:eastAsia="Times New Roman" w:hAnsi="Times New Roman"/>
                <w:b/>
              </w:rPr>
              <w:t xml:space="preserve">______________ </w:t>
            </w:r>
            <w:r w:rsidRPr="006678BC">
              <w:rPr>
                <w:rFonts w:ascii="Times New Roman" w:eastAsia="Times New Roman" w:hAnsi="Times New Roman"/>
                <w:b/>
              </w:rPr>
              <w:t xml:space="preserve"> / </w:t>
            </w:r>
            <w:r>
              <w:rPr>
                <w:rFonts w:ascii="Times New Roman" w:eastAsia="Times New Roman" w:hAnsi="Times New Roman"/>
              </w:rPr>
              <w:t>___________</w:t>
            </w:r>
            <w:r w:rsidRPr="006678BC">
              <w:rPr>
                <w:rFonts w:ascii="Times New Roman" w:eastAsia="Times New Roman" w:hAnsi="Times New Roman"/>
              </w:rPr>
              <w:t xml:space="preserve">/ </w:t>
            </w:r>
          </w:p>
          <w:p w14:paraId="6B4A7C20" w14:textId="77777777" w:rsidR="00741FDC" w:rsidRPr="008C7A92" w:rsidRDefault="00741FDC" w:rsidP="00AE4DD0">
            <w:pPr>
              <w:spacing w:after="0"/>
              <w:jc w:val="both"/>
              <w:rPr>
                <w:rFonts w:ascii="Times New Roman" w:eastAsia="Times New Roman" w:hAnsi="Times New Roman"/>
              </w:rPr>
            </w:pPr>
            <w:r w:rsidRPr="008C7A92">
              <w:rPr>
                <w:rFonts w:ascii="Times New Roman" w:eastAsia="Times New Roman" w:hAnsi="Times New Roman"/>
              </w:rPr>
              <w:t>МП</w:t>
            </w:r>
          </w:p>
        </w:tc>
        <w:tc>
          <w:tcPr>
            <w:tcW w:w="4575" w:type="dxa"/>
          </w:tcPr>
          <w:p w14:paraId="2388DA4D" w14:textId="77777777" w:rsidR="00741FDC" w:rsidRPr="008C7A92" w:rsidRDefault="00741FDC" w:rsidP="00AE4DD0">
            <w:pPr>
              <w:spacing w:after="0"/>
              <w:jc w:val="center"/>
              <w:rPr>
                <w:rFonts w:ascii="Times New Roman" w:eastAsia="Times New Roman" w:hAnsi="Times New Roman"/>
                <w:b/>
                <w:bCs/>
              </w:rPr>
            </w:pPr>
            <w:r w:rsidRPr="008C7A92">
              <w:rPr>
                <w:rFonts w:ascii="Times New Roman" w:eastAsia="Times New Roman" w:hAnsi="Times New Roman"/>
                <w:b/>
                <w:bCs/>
              </w:rPr>
              <w:t>«Заказчик»</w:t>
            </w:r>
          </w:p>
          <w:p w14:paraId="542B8D6B" w14:textId="77777777" w:rsidR="00741FDC" w:rsidRPr="007F4A47" w:rsidRDefault="00741FDC" w:rsidP="00AE4DD0">
            <w:pPr>
              <w:spacing w:after="0"/>
              <w:rPr>
                <w:rFonts w:ascii="Times New Roman" w:eastAsia="Times New Roman" w:hAnsi="Times New Roman"/>
                <w:b/>
                <w:bCs/>
              </w:rPr>
            </w:pPr>
          </w:p>
          <w:p w14:paraId="25DD2CB9" w14:textId="318D1072" w:rsidR="00741FDC" w:rsidRPr="007F4A47" w:rsidRDefault="00741FDC" w:rsidP="00AE4DD0">
            <w:pPr>
              <w:spacing w:after="0"/>
              <w:rPr>
                <w:rFonts w:ascii="Times New Roman" w:eastAsia="Times New Roman" w:hAnsi="Times New Roman"/>
              </w:rPr>
            </w:pPr>
            <w:r w:rsidRPr="007F4A47">
              <w:rPr>
                <w:rFonts w:ascii="Times New Roman" w:eastAsia="Times New Roman" w:hAnsi="Times New Roman"/>
              </w:rPr>
              <w:t xml:space="preserve">Главный врач ____________ </w:t>
            </w:r>
            <w:proofErr w:type="spellStart"/>
            <w:r w:rsidRPr="007F4A47">
              <w:rPr>
                <w:rFonts w:ascii="Times New Roman" w:eastAsia="Times New Roman" w:hAnsi="Times New Roman"/>
              </w:rPr>
              <w:t>Е.А.Пивоварова</w:t>
            </w:r>
            <w:proofErr w:type="spellEnd"/>
            <w:r w:rsidRPr="007F4A47">
              <w:rPr>
                <w:rFonts w:ascii="Times New Roman" w:eastAsia="Times New Roman" w:hAnsi="Times New Roman"/>
              </w:rPr>
              <w:t xml:space="preserve">          </w:t>
            </w:r>
          </w:p>
          <w:p w14:paraId="3109696F" w14:textId="77777777" w:rsidR="00741FDC" w:rsidRPr="008C7A92" w:rsidRDefault="00741FDC" w:rsidP="00AE4DD0">
            <w:pPr>
              <w:tabs>
                <w:tab w:val="left" w:pos="960"/>
              </w:tabs>
              <w:spacing w:after="0"/>
              <w:jc w:val="both"/>
              <w:rPr>
                <w:rFonts w:ascii="Times New Roman" w:eastAsia="Times New Roman" w:hAnsi="Times New Roman"/>
              </w:rPr>
            </w:pPr>
            <w:r w:rsidRPr="007F4A47">
              <w:rPr>
                <w:rFonts w:ascii="Times New Roman" w:eastAsia="Times New Roman" w:hAnsi="Times New Roman"/>
              </w:rPr>
              <w:t xml:space="preserve"> МП</w:t>
            </w:r>
          </w:p>
        </w:tc>
      </w:tr>
    </w:tbl>
    <w:p w14:paraId="1CD2142F" w14:textId="77777777" w:rsidR="00F61E38" w:rsidRPr="00741FDC" w:rsidRDefault="00F61E38" w:rsidP="00741FDC">
      <w:pPr>
        <w:tabs>
          <w:tab w:val="left" w:pos="1230"/>
        </w:tabs>
        <w:rPr>
          <w:rFonts w:ascii="Times New Roman" w:hAnsi="Times New Roman"/>
          <w:sz w:val="20"/>
          <w:szCs w:val="20"/>
        </w:rPr>
      </w:pPr>
    </w:p>
    <w:sectPr w:rsidR="00F61E38" w:rsidRPr="00741F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7B60"/>
    <w:multiLevelType w:val="multilevel"/>
    <w:tmpl w:val="435CB01C"/>
    <w:lvl w:ilvl="0">
      <w:start w:val="1"/>
      <w:numFmt w:val="decimal"/>
      <w:lvlText w:val="%1."/>
      <w:lvlJc w:val="left"/>
      <w:pPr>
        <w:tabs>
          <w:tab w:val="num" w:pos="3479"/>
        </w:tabs>
        <w:ind w:left="3479" w:hanging="360"/>
      </w:pPr>
      <w:rPr>
        <w:rFonts w:hint="default"/>
        <w:b/>
      </w:rPr>
    </w:lvl>
    <w:lvl w:ilvl="1">
      <w:start w:val="1"/>
      <w:numFmt w:val="decimal"/>
      <w:lvlText w:val="%1.%2."/>
      <w:lvlJc w:val="left"/>
      <w:pPr>
        <w:tabs>
          <w:tab w:val="num" w:pos="574"/>
        </w:tabs>
        <w:ind w:left="574" w:hanging="432"/>
      </w:pPr>
      <w:rPr>
        <w:rFonts w:ascii="Times New Roman" w:hAnsi="Times New Roman" w:cs="Times New Roman" w:hint="default"/>
        <w:b w:val="0"/>
        <w:i w:val="0"/>
        <w:color w:val="auto"/>
        <w:sz w:val="23"/>
        <w:szCs w:val="23"/>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D2B7A8F"/>
    <w:multiLevelType w:val="hybridMultilevel"/>
    <w:tmpl w:val="29C6F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9911D0"/>
    <w:multiLevelType w:val="multilevel"/>
    <w:tmpl w:val="2BDE5DEC"/>
    <w:lvl w:ilvl="0">
      <w:start w:val="1"/>
      <w:numFmt w:val="decimal"/>
      <w:lvlText w:val="%1."/>
      <w:lvlJc w:val="left"/>
      <w:pPr>
        <w:tabs>
          <w:tab w:val="num" w:pos="360"/>
        </w:tabs>
        <w:ind w:left="360" w:hanging="360"/>
      </w:pPr>
      <w:rPr>
        <w:rFonts w:ascii="Times New Roman" w:hAnsi="Times New Roman" w:cs="Times New Roman" w:hint="default"/>
        <w:b/>
        <w:sz w:val="28"/>
        <w:szCs w:val="28"/>
      </w:rPr>
    </w:lvl>
    <w:lvl w:ilvl="1">
      <w:start w:val="1"/>
      <w:numFmt w:val="bullet"/>
      <w:lvlText w:val=""/>
      <w:lvlJc w:val="left"/>
      <w:pPr>
        <w:tabs>
          <w:tab w:val="num" w:pos="432"/>
        </w:tabs>
        <w:ind w:left="432" w:hanging="432"/>
      </w:pPr>
      <w:rPr>
        <w:rFonts w:ascii="Symbol" w:hAnsi="Symbol" w:hint="default"/>
        <w:b w:val="0"/>
        <w:sz w:val="28"/>
        <w:szCs w:val="28"/>
      </w:rPr>
    </w:lvl>
    <w:lvl w:ilvl="2">
      <w:start w:val="1"/>
      <w:numFmt w:val="decimal"/>
      <w:lvlText w:val="%1.%2.%3."/>
      <w:lvlJc w:val="left"/>
      <w:pPr>
        <w:tabs>
          <w:tab w:val="num" w:pos="1620"/>
        </w:tabs>
        <w:ind w:left="1404" w:hanging="504"/>
      </w:pPr>
      <w:rPr>
        <w:rFonts w:ascii="Times New Roman" w:hAnsi="Times New Roman" w:cs="Times New Roman" w:hint="default"/>
        <w:b w:val="0"/>
        <w:sz w:val="28"/>
        <w:szCs w:val="28"/>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97"/>
    <w:rsid w:val="0002313E"/>
    <w:rsid w:val="001661C2"/>
    <w:rsid w:val="001A42D0"/>
    <w:rsid w:val="001B7B0D"/>
    <w:rsid w:val="002739E2"/>
    <w:rsid w:val="00285AB3"/>
    <w:rsid w:val="00292231"/>
    <w:rsid w:val="00292297"/>
    <w:rsid w:val="00357ABE"/>
    <w:rsid w:val="003C3E17"/>
    <w:rsid w:val="003F4AEC"/>
    <w:rsid w:val="00424AA4"/>
    <w:rsid w:val="00444982"/>
    <w:rsid w:val="00444A01"/>
    <w:rsid w:val="00477AEC"/>
    <w:rsid w:val="00481C0B"/>
    <w:rsid w:val="004918BB"/>
    <w:rsid w:val="00491FA1"/>
    <w:rsid w:val="004C1664"/>
    <w:rsid w:val="004D32FB"/>
    <w:rsid w:val="004D4E34"/>
    <w:rsid w:val="004E64D1"/>
    <w:rsid w:val="0052133A"/>
    <w:rsid w:val="00524824"/>
    <w:rsid w:val="00567982"/>
    <w:rsid w:val="005841F9"/>
    <w:rsid w:val="00587F53"/>
    <w:rsid w:val="005B366C"/>
    <w:rsid w:val="005F4598"/>
    <w:rsid w:val="006163C5"/>
    <w:rsid w:val="00621C42"/>
    <w:rsid w:val="00624B1C"/>
    <w:rsid w:val="00634179"/>
    <w:rsid w:val="00645445"/>
    <w:rsid w:val="00682760"/>
    <w:rsid w:val="0068798B"/>
    <w:rsid w:val="00691CAB"/>
    <w:rsid w:val="0069604A"/>
    <w:rsid w:val="007005B7"/>
    <w:rsid w:val="00741FDC"/>
    <w:rsid w:val="007501DF"/>
    <w:rsid w:val="00787AC0"/>
    <w:rsid w:val="007A3166"/>
    <w:rsid w:val="007C2435"/>
    <w:rsid w:val="007D4BDE"/>
    <w:rsid w:val="007F7B2E"/>
    <w:rsid w:val="008744F0"/>
    <w:rsid w:val="00886433"/>
    <w:rsid w:val="008904BA"/>
    <w:rsid w:val="008A528F"/>
    <w:rsid w:val="008B438E"/>
    <w:rsid w:val="008D077A"/>
    <w:rsid w:val="00916F51"/>
    <w:rsid w:val="009B6815"/>
    <w:rsid w:val="009B6C7F"/>
    <w:rsid w:val="00A1083B"/>
    <w:rsid w:val="00A42699"/>
    <w:rsid w:val="00A562B9"/>
    <w:rsid w:val="00A970D6"/>
    <w:rsid w:val="00AA3450"/>
    <w:rsid w:val="00AE0605"/>
    <w:rsid w:val="00B01D07"/>
    <w:rsid w:val="00B11EA9"/>
    <w:rsid w:val="00B33B6B"/>
    <w:rsid w:val="00B44E14"/>
    <w:rsid w:val="00B45CF0"/>
    <w:rsid w:val="00B64C26"/>
    <w:rsid w:val="00B95238"/>
    <w:rsid w:val="00BC3DBE"/>
    <w:rsid w:val="00C37666"/>
    <w:rsid w:val="00C85A87"/>
    <w:rsid w:val="00D33D97"/>
    <w:rsid w:val="00D37268"/>
    <w:rsid w:val="00D63B75"/>
    <w:rsid w:val="00D67C92"/>
    <w:rsid w:val="00DA73C1"/>
    <w:rsid w:val="00DA7D04"/>
    <w:rsid w:val="00DE213B"/>
    <w:rsid w:val="00E45313"/>
    <w:rsid w:val="00E72F78"/>
    <w:rsid w:val="00E900B3"/>
    <w:rsid w:val="00E905E8"/>
    <w:rsid w:val="00E92D9D"/>
    <w:rsid w:val="00E96084"/>
    <w:rsid w:val="00EC5BFC"/>
    <w:rsid w:val="00EE2650"/>
    <w:rsid w:val="00F245E7"/>
    <w:rsid w:val="00F34237"/>
    <w:rsid w:val="00F47CF3"/>
    <w:rsid w:val="00F502D6"/>
    <w:rsid w:val="00F560FD"/>
    <w:rsid w:val="00F61E38"/>
    <w:rsid w:val="00FA6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9843"/>
  <w15:docId w15:val="{C1C92091-8996-4B06-A718-3A84DD57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0B3"/>
    <w:rPr>
      <w:rFonts w:ascii="Calibri" w:eastAsia="Calibri" w:hAnsi="Calibri" w:cs="Times New Roman"/>
    </w:rPr>
  </w:style>
  <w:style w:type="paragraph" w:styleId="1">
    <w:name w:val="heading 1"/>
    <w:aliases w:val="Заголовок 1 Знак1,Заголовок 1 Знак Знак,Заголовок 1 Знак Знак1,Заголовок 1 Знак2,Заголовок 1 Знак Знак2,Заголовок 1_стандарта"/>
    <w:basedOn w:val="a"/>
    <w:next w:val="a"/>
    <w:link w:val="10"/>
    <w:uiPriority w:val="9"/>
    <w:qFormat/>
    <w:rsid w:val="00E900B3"/>
    <w:pPr>
      <w:keepNext/>
      <w:spacing w:before="240" w:after="60" w:line="240" w:lineRule="auto"/>
      <w:jc w:val="center"/>
      <w:outlineLvl w:val="0"/>
    </w:pPr>
    <w:rPr>
      <w:rFonts w:ascii="Times New Roman" w:eastAsia="Times New Roman" w:hAnsi="Times New Roman"/>
      <w:b/>
      <w:kern w:val="28"/>
      <w:sz w:val="36"/>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 Знак2 Знак,Заголовок 1_стандарта Знак"/>
    <w:basedOn w:val="a0"/>
    <w:link w:val="1"/>
    <w:uiPriority w:val="9"/>
    <w:rsid w:val="00E900B3"/>
    <w:rPr>
      <w:rFonts w:ascii="Times New Roman" w:eastAsia="Times New Roman" w:hAnsi="Times New Roman" w:cs="Times New Roman"/>
      <w:b/>
      <w:kern w:val="28"/>
      <w:sz w:val="36"/>
      <w:szCs w:val="20"/>
      <w:lang w:val="x-none" w:eastAsia="ru-RU"/>
    </w:rPr>
  </w:style>
  <w:style w:type="paragraph" w:styleId="a3">
    <w:name w:val="Title"/>
    <w:basedOn w:val="a"/>
    <w:link w:val="a4"/>
    <w:qFormat/>
    <w:rsid w:val="00E900B3"/>
    <w:pPr>
      <w:spacing w:after="0" w:line="240" w:lineRule="auto"/>
      <w:jc w:val="center"/>
    </w:pPr>
    <w:rPr>
      <w:rFonts w:ascii="Times New Roman" w:eastAsia="Times New Roman" w:hAnsi="Times New Roman"/>
      <w:b/>
      <w:sz w:val="24"/>
      <w:szCs w:val="24"/>
      <w:lang w:val="x-none" w:eastAsia="ru-RU"/>
    </w:rPr>
  </w:style>
  <w:style w:type="character" w:customStyle="1" w:styleId="a4">
    <w:name w:val="Заголовок Знак"/>
    <w:basedOn w:val="a0"/>
    <w:link w:val="a3"/>
    <w:rsid w:val="00E900B3"/>
    <w:rPr>
      <w:rFonts w:ascii="Times New Roman" w:eastAsia="Times New Roman" w:hAnsi="Times New Roman" w:cs="Times New Roman"/>
      <w:b/>
      <w:sz w:val="24"/>
      <w:szCs w:val="24"/>
      <w:lang w:val="x-none" w:eastAsia="ru-RU"/>
    </w:rPr>
  </w:style>
  <w:style w:type="paragraph" w:styleId="a5">
    <w:name w:val="List Paragraph"/>
    <w:aliases w:val="ТЗ список,Абзац списка литеральный,Абзац списка с маркерами,Medium Grid 1 Accent 2,Цветной список - Акцент 11,Маркер,Заголовок_3,Подпись рисунка,ПКФ Список,Абзац списка5,таблица,Табичный текст,Bullet Number,Индексы,Num Bullet 1,lp1,UL"/>
    <w:basedOn w:val="a"/>
    <w:link w:val="a6"/>
    <w:uiPriority w:val="34"/>
    <w:qFormat/>
    <w:rsid w:val="00E900B3"/>
    <w:pPr>
      <w:ind w:left="720"/>
      <w:contextualSpacing/>
    </w:pPr>
  </w:style>
  <w:style w:type="paragraph" w:customStyle="1" w:styleId="ConsNormal">
    <w:name w:val="ConsNormal"/>
    <w:rsid w:val="00E900B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7">
    <w:name w:val="Содержимое таблицы"/>
    <w:basedOn w:val="a"/>
    <w:qFormat/>
    <w:rsid w:val="00E900B3"/>
    <w:pPr>
      <w:suppressLineNumbers/>
      <w:spacing w:after="0" w:line="240" w:lineRule="auto"/>
    </w:pPr>
    <w:rPr>
      <w:rFonts w:ascii="Liberation Serif" w:eastAsia="NSimSun" w:hAnsi="Liberation Serif" w:cs="Mangal"/>
      <w:kern w:val="2"/>
      <w:sz w:val="24"/>
      <w:szCs w:val="24"/>
      <w:lang w:eastAsia="zh-CN" w:bidi="hi-IN"/>
    </w:rPr>
  </w:style>
  <w:style w:type="character" w:customStyle="1" w:styleId="a6">
    <w:name w:val="Абзац списка Знак"/>
    <w:aliases w:val="ТЗ список Знак,Абзац списка литеральный Знак,Абзац списка с маркерами Знак,Medium Grid 1 Accent 2 Знак,Цветной список - Акцент 11 Знак,Маркер Знак,Заголовок_3 Знак,Подпись рисунка Знак,ПКФ Список Знак,Абзац списка5 Знак,таблица Знак"/>
    <w:link w:val="a5"/>
    <w:uiPriority w:val="34"/>
    <w:qFormat/>
    <w:rsid w:val="00E900B3"/>
    <w:rPr>
      <w:rFonts w:ascii="Calibri" w:eastAsia="Calibri" w:hAnsi="Calibri" w:cs="Times New Roman"/>
    </w:rPr>
  </w:style>
  <w:style w:type="paragraph" w:styleId="a8">
    <w:name w:val="No Spacing"/>
    <w:uiPriority w:val="1"/>
    <w:qFormat/>
    <w:rsid w:val="005841F9"/>
    <w:pPr>
      <w:spacing w:after="0" w:line="240" w:lineRule="auto"/>
    </w:pPr>
    <w:rPr>
      <w:rFonts w:ascii="Calibri" w:eastAsia="Calibri" w:hAnsi="Calibri" w:cs="Times New Roman"/>
    </w:rPr>
  </w:style>
  <w:style w:type="character" w:styleId="a9">
    <w:name w:val="Hyperlink"/>
    <w:basedOn w:val="a0"/>
    <w:uiPriority w:val="99"/>
    <w:unhideWhenUsed/>
    <w:rsid w:val="007501DF"/>
    <w:rPr>
      <w:color w:val="0000FF" w:themeColor="hyperlink"/>
      <w:u w:val="single"/>
    </w:rPr>
  </w:style>
  <w:style w:type="paragraph" w:styleId="aa">
    <w:name w:val="Balloon Text"/>
    <w:basedOn w:val="a"/>
    <w:link w:val="ab"/>
    <w:uiPriority w:val="99"/>
    <w:semiHidden/>
    <w:unhideWhenUsed/>
    <w:rsid w:val="007C243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C243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akupki@fbuz19.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9</Pages>
  <Words>3901</Words>
  <Characters>22241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Vozduh_1</dc:creator>
  <cp:keywords/>
  <dc:description/>
  <cp:lastModifiedBy>Пользователь Windows</cp:lastModifiedBy>
  <cp:revision>76</cp:revision>
  <cp:lastPrinted>2026-05-22T03:03:00Z</cp:lastPrinted>
  <dcterms:created xsi:type="dcterms:W3CDTF">2026-04-24T02:27:00Z</dcterms:created>
  <dcterms:modified xsi:type="dcterms:W3CDTF">2026-05-27T01:08:00Z</dcterms:modified>
</cp:coreProperties>
</file>