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AE" w:rsidRDefault="00D80AAE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92293B">
          <w:headerReference w:type="default" r:id="rId8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F0584C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Default="00CD5A0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Договору</w:t>
      </w:r>
      <w:r w:rsidR="002F6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ЕП-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F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FF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:rsidR="00E9509D" w:rsidRPr="00F0584C" w:rsidRDefault="00E9509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C2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ЗС</w:t>
      </w:r>
      <w:r w:rsidRPr="002F7C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1418">
        <w:rPr>
          <w:rFonts w:ascii="Times New Roman" w:hAnsi="Times New Roman" w:cs="Times New Roman"/>
          <w:b/>
          <w:i/>
          <w:sz w:val="24"/>
          <w:szCs w:val="24"/>
        </w:rPr>
        <w:t>_____________</w:t>
      </w:r>
    </w:p>
    <w:p w:rsidR="002F6366" w:rsidRDefault="002F6366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D80AAE">
      <w:pPr>
        <w:widowControl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AAE" w:rsidRDefault="00D80AAE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D80AAE">
          <w:type w:val="continuous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CF7CE8" w:rsidRDefault="00CF7CE8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1. </w:t>
      </w:r>
      <w:r w:rsidR="005467BD" w:rsidRPr="00CF7CE8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B91418">
        <w:rPr>
          <w:rFonts w:ascii="Times New Roman" w:eastAsia="Times New Roman" w:hAnsi="Times New Roman" w:cs="Times New Roman"/>
          <w:b/>
          <w:bCs/>
          <w:lang w:eastAsia="ru-RU"/>
        </w:rPr>
        <w:t>строительные материалы</w:t>
      </w:r>
      <w:r w:rsidR="006833F1" w:rsidRPr="006833F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C563A8" w:rsidRPr="00CF7CE8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Calibri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. Место поставки товара: </w:t>
      </w:r>
      <w:r w:rsidRPr="00CF7CE8">
        <w:rPr>
          <w:rFonts w:ascii="Times New Roman" w:eastAsia="Calibri" w:hAnsi="Times New Roman" w:cs="Times New Roman"/>
        </w:rPr>
        <w:t>603000, г. Н.</w:t>
      </w:r>
      <w:r w:rsidR="00A21C64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</w:rPr>
        <w:t>Новгород, ул</w:t>
      </w:r>
      <w:r w:rsidR="00A21C64" w:rsidRPr="00CF7CE8">
        <w:rPr>
          <w:rFonts w:ascii="Times New Roman" w:eastAsia="Calibri" w:hAnsi="Times New Roman" w:cs="Times New Roman"/>
        </w:rPr>
        <w:t>.</w:t>
      </w:r>
      <w:r w:rsidRPr="00CF7CE8">
        <w:rPr>
          <w:rFonts w:ascii="Times New Roman" w:eastAsia="Calibri" w:hAnsi="Times New Roman" w:cs="Times New Roman"/>
        </w:rPr>
        <w:t xml:space="preserve"> </w:t>
      </w:r>
      <w:r w:rsidR="00C563A8" w:rsidRPr="00CF7CE8">
        <w:rPr>
          <w:rFonts w:ascii="Times New Roman" w:eastAsia="Calibri" w:hAnsi="Times New Roman" w:cs="Times New Roman"/>
        </w:rPr>
        <w:t>Ильинская</w:t>
      </w:r>
      <w:r w:rsidRPr="00CF7CE8">
        <w:rPr>
          <w:rFonts w:ascii="Times New Roman" w:eastAsia="Calibri" w:hAnsi="Times New Roman" w:cs="Times New Roman"/>
        </w:rPr>
        <w:t>,</w:t>
      </w:r>
      <w:r w:rsidR="001C61FC">
        <w:rPr>
          <w:rFonts w:ascii="Times New Roman" w:eastAsia="Calibri" w:hAnsi="Times New Roman" w:cs="Times New Roman"/>
        </w:rPr>
        <w:t xml:space="preserve"> д.65</w:t>
      </w:r>
      <w:r w:rsidR="0036126B">
        <w:rPr>
          <w:rFonts w:ascii="Times New Roman" w:eastAsia="Calibri" w:hAnsi="Times New Roman" w:cs="Times New Roman"/>
        </w:rPr>
        <w:t>, склад.</w:t>
      </w:r>
    </w:p>
    <w:p w:rsidR="00CD5A0D" w:rsidRPr="00CF7CE8" w:rsidRDefault="00C563A8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3.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поставки товара: </w:t>
      </w:r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 xml:space="preserve">не позднее </w:t>
      </w:r>
      <w:r w:rsidR="00B91418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165288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B91418">
        <w:rPr>
          <w:rFonts w:ascii="Times New Roman" w:eastAsia="Times New Roman" w:hAnsi="Times New Roman" w:cs="Times New Roman"/>
          <w:b/>
          <w:bCs/>
          <w:lang w:eastAsia="ru-RU"/>
        </w:rPr>
        <w:t>Пяти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D464F" w:rsidRPr="002F6366">
        <w:rPr>
          <w:rFonts w:ascii="Times New Roman" w:eastAsia="Times New Roman" w:hAnsi="Times New Roman" w:cs="Times New Roman"/>
          <w:b/>
          <w:bCs/>
          <w:lang w:eastAsia="ru-RU"/>
        </w:rPr>
        <w:t>рабочих дней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с момента подписания </w:t>
      </w:r>
      <w:r w:rsidR="00AE3875" w:rsidRPr="00CF7CE8">
        <w:rPr>
          <w:rFonts w:ascii="Times New Roman" w:eastAsia="Times New Roman" w:hAnsi="Times New Roman" w:cs="Times New Roman"/>
          <w:bCs/>
          <w:lang w:eastAsia="ru-RU"/>
        </w:rPr>
        <w:t xml:space="preserve">настоящего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>.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F03" w:rsidRPr="00CF7CE8" w:rsidRDefault="00C01F03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D80AAE" w:rsidRPr="00CF7CE8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414C7C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Условия поставки: </w:t>
      </w:r>
      <w:r w:rsidRPr="00CF7CE8">
        <w:rPr>
          <w:rFonts w:ascii="Times New Roman" w:hAnsi="Times New Roman"/>
        </w:rPr>
        <w:t xml:space="preserve">Поставщик обязан не позднее, </w:t>
      </w:r>
      <w:r w:rsidRPr="00CF7CE8">
        <w:rPr>
          <w:rFonts w:ascii="Times New Roman" w:hAnsi="Times New Roman"/>
          <w:b/>
        </w:rPr>
        <w:t>чем за 1 (Один)</w:t>
      </w:r>
      <w:r w:rsidRPr="00CF7CE8">
        <w:rPr>
          <w:rFonts w:ascii="Times New Roman" w:hAnsi="Times New Roman"/>
        </w:rPr>
        <w:t xml:space="preserve"> рабочий день известить Заказчика о точном времени и дате поставки товара по электронной почте</w:t>
      </w:r>
      <w:r w:rsidR="00C563A8" w:rsidRPr="00CF7CE8">
        <w:rPr>
          <w:rFonts w:ascii="Times New Roman" w:hAnsi="Times New Roman"/>
        </w:rPr>
        <w:t xml:space="preserve"> </w:t>
      </w:r>
      <w:r w:rsidR="000F632C">
        <w:t>sklad@nngasu.ru</w:t>
      </w:r>
      <w:r w:rsidR="002F6366">
        <w:rPr>
          <w:rFonts w:ascii="Times New Roman" w:hAnsi="Times New Roman"/>
        </w:rPr>
        <w:t xml:space="preserve"> </w:t>
      </w:r>
      <w:r w:rsidR="00C563A8" w:rsidRPr="00CF7CE8">
        <w:rPr>
          <w:rFonts w:ascii="Times New Roman" w:hAnsi="Times New Roman"/>
        </w:rPr>
        <w:t>и/</w:t>
      </w:r>
      <w:r w:rsidR="00B36A8F">
        <w:rPr>
          <w:rFonts w:ascii="Times New Roman" w:hAnsi="Times New Roman"/>
        </w:rPr>
        <w:t>или по телефону</w:t>
      </w:r>
      <w:r w:rsidR="00B36A8F" w:rsidRPr="0036126B">
        <w:rPr>
          <w:rFonts w:ascii="Times New Roman" w:hAnsi="Times New Roman"/>
        </w:rPr>
        <w:t xml:space="preserve">: </w:t>
      </w:r>
      <w:r w:rsidR="0036126B" w:rsidRPr="0036126B">
        <w:rPr>
          <w:rFonts w:ascii="Times New Roman" w:hAnsi="Times New Roman"/>
          <w:b/>
        </w:rPr>
        <w:t>8 904</w:t>
      </w:r>
      <w:r w:rsidR="0036126B">
        <w:rPr>
          <w:rFonts w:ascii="Times New Roman" w:hAnsi="Times New Roman"/>
          <w:b/>
        </w:rPr>
        <w:t xml:space="preserve"> 792 </w:t>
      </w:r>
      <w:r w:rsidR="0036126B" w:rsidRPr="0036126B">
        <w:rPr>
          <w:rFonts w:ascii="Times New Roman" w:hAnsi="Times New Roman"/>
          <w:b/>
        </w:rPr>
        <w:t>53</w:t>
      </w:r>
      <w:r w:rsidR="0036126B">
        <w:rPr>
          <w:rFonts w:ascii="Times New Roman" w:hAnsi="Times New Roman"/>
          <w:b/>
        </w:rPr>
        <w:t xml:space="preserve"> 67 Ирина Ивановна.</w:t>
      </w:r>
      <w:r w:rsidR="00C563A8" w:rsidRPr="00CF7CE8">
        <w:rPr>
          <w:rFonts w:ascii="Times New Roman" w:hAnsi="Times New Roman" w:cs="Times New Roman"/>
        </w:rPr>
        <w:t xml:space="preserve"> </w:t>
      </w:r>
      <w:r w:rsidRPr="00CF7CE8">
        <w:rPr>
          <w:rFonts w:ascii="Times New Roman" w:hAnsi="Times New Roman"/>
        </w:rPr>
        <w:t xml:space="preserve"> Уведомление направляется с электронной почты Поставщика, указанной в реквизитах </w:t>
      </w:r>
      <w:r w:rsidR="009112E1" w:rsidRPr="00CF7CE8">
        <w:rPr>
          <w:rFonts w:ascii="Times New Roman" w:hAnsi="Times New Roman"/>
        </w:rPr>
        <w:t>Поставщика</w:t>
      </w:r>
      <w:r w:rsidRPr="00CF7CE8">
        <w:rPr>
          <w:rFonts w:ascii="Times New Roman" w:hAnsi="Times New Roman"/>
        </w:rPr>
        <w:t xml:space="preserve">. В уведомлении Поставщик указывает номер и дату настоящего </w:t>
      </w:r>
      <w:r w:rsidR="005D7ABA">
        <w:rPr>
          <w:rFonts w:ascii="Times New Roman" w:hAnsi="Times New Roman"/>
        </w:rPr>
        <w:t>Договор</w:t>
      </w:r>
      <w:r w:rsidR="009112E1" w:rsidRPr="00CF7CE8">
        <w:rPr>
          <w:rFonts w:ascii="Times New Roman" w:hAnsi="Times New Roman"/>
        </w:rPr>
        <w:t>а</w:t>
      </w:r>
      <w:r w:rsidRPr="00CF7CE8">
        <w:rPr>
          <w:rFonts w:ascii="Times New Roman" w:hAnsi="Times New Roman"/>
        </w:rPr>
        <w:t>, сведения о способе и периоде доставки товара, о номере транспортного средства, доставляющего товар.</w:t>
      </w:r>
    </w:p>
    <w:p w:rsidR="00A21C64" w:rsidRPr="00CF7CE8" w:rsidRDefault="00C01F03" w:rsidP="00D80AAE">
      <w:pPr>
        <w:widowControl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hAnsi="Times New Roman" w:cs="Times New Roman"/>
        </w:rPr>
        <w:t xml:space="preserve">Часы работы ННГАСУ: пн.-чт. с 09:00 ч. до 16:00 ч; пт. с 09:00 ч. до 15:00; перерыв с 12:00 до 13:00 ч. </w:t>
      </w:r>
      <w:r w:rsidR="00B679CB" w:rsidRPr="00CF7CE8">
        <w:rPr>
          <w:rFonts w:ascii="Times New Roman" w:hAnsi="Times New Roman" w:cs="Times New Roman"/>
        </w:rPr>
        <w:t xml:space="preserve">          </w:t>
      </w:r>
    </w:p>
    <w:p w:rsidR="00CD5A0D" w:rsidRPr="00CF7CE8" w:rsidRDefault="00E550F0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0B35">
        <w:rPr>
          <w:rFonts w:ascii="Times New Roman" w:eastAsia="Times New Roman" w:hAnsi="Times New Roman" w:cs="Times New Roman"/>
          <w:b/>
          <w:lang w:eastAsia="ru-RU"/>
        </w:rPr>
        <w:t>Погрузо-разгрузочные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работы производятся за счёт и силами Поставщ</w:t>
      </w:r>
      <w:r w:rsidR="00F70581">
        <w:rPr>
          <w:rFonts w:ascii="Times New Roman" w:eastAsia="Times New Roman" w:hAnsi="Times New Roman" w:cs="Times New Roman"/>
          <w:lang w:eastAsia="ru-RU"/>
        </w:rPr>
        <w:t>ика и входят в стоимость товара.</w:t>
      </w:r>
    </w:p>
    <w:p w:rsidR="00796382" w:rsidRPr="00CF7CE8" w:rsidRDefault="00D80AAE" w:rsidP="00D80AAE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</w:rPr>
        <w:t xml:space="preserve">           </w:t>
      </w:r>
      <w:r w:rsidR="004456D6" w:rsidRPr="00CF7CE8">
        <w:rPr>
          <w:rFonts w:ascii="Times New Roman" w:eastAsia="Times New Roman" w:hAnsi="Times New Roman" w:cs="Times New Roman"/>
          <w:b/>
        </w:rPr>
        <w:t>5</w:t>
      </w:r>
      <w:r w:rsidR="00CD5A0D" w:rsidRPr="00CF7CE8">
        <w:rPr>
          <w:rFonts w:ascii="Times New Roman" w:eastAsia="Times New Roman" w:hAnsi="Times New Roman" w:cs="Times New Roman"/>
          <w:b/>
        </w:rPr>
        <w:t>.</w:t>
      </w:r>
      <w:r w:rsidR="00A21C6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поставляемого Товара</w:t>
      </w:r>
    </w:p>
    <w:p w:rsidR="00CD5A0D" w:rsidRPr="00CF7CE8" w:rsidRDefault="00CD5A0D" w:rsidP="00D80AAE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</w:rPr>
        <w:t xml:space="preserve"> приведены </w:t>
      </w:r>
      <w:r w:rsidR="00260F73" w:rsidRPr="00CF7CE8">
        <w:rPr>
          <w:rFonts w:ascii="Times New Roman" w:eastAsia="Times New Roman" w:hAnsi="Times New Roman" w:cs="Times New Roman"/>
        </w:rPr>
        <w:t xml:space="preserve">в </w:t>
      </w:r>
      <w:r w:rsidR="00DA54F8" w:rsidRPr="00CF7CE8">
        <w:rPr>
          <w:rFonts w:ascii="Times New Roman" w:eastAsia="Times New Roman" w:hAnsi="Times New Roman" w:cs="Times New Roman"/>
        </w:rPr>
        <w:t>Таблице: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36A8F" w:rsidRDefault="00B36A8F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1387"/>
        <w:gridCol w:w="1976"/>
        <w:gridCol w:w="3186"/>
        <w:gridCol w:w="1350"/>
        <w:gridCol w:w="1410"/>
      </w:tblGrid>
      <w:tr w:rsidR="00973997" w:rsidRPr="0082260E" w:rsidTr="00F72383">
        <w:trPr>
          <w:trHeight w:val="830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E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387" w:type="dxa"/>
            <w:shd w:val="clear" w:color="000000" w:fill="FFFFFF"/>
          </w:tcPr>
          <w:p w:rsidR="00973997" w:rsidRPr="0082260E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1976" w:type="dxa"/>
            <w:shd w:val="clear" w:color="000000" w:fill="FFFFFF"/>
          </w:tcPr>
          <w:p w:rsidR="00973997" w:rsidRPr="0082260E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товара, услуги (работы)</w:t>
            </w:r>
          </w:p>
          <w:p w:rsidR="00973997" w:rsidRPr="0082260E" w:rsidRDefault="00973997" w:rsidP="000003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973997" w:rsidP="00E81715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 товара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82260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82260E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973997" w:rsidRPr="0082260E" w:rsidTr="00F72383">
        <w:trPr>
          <w:trHeight w:val="830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82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Штукатурка гипсовая</w:t>
            </w:r>
            <w:r w:rsidR="00754982">
              <w:rPr>
                <w:rFonts w:ascii="Times New Roman" w:hAnsi="Times New Roman" w:cs="Times New Roman"/>
                <w:color w:val="000000"/>
              </w:rPr>
              <w:t>, 30 кг</w:t>
            </w:r>
          </w:p>
          <w:p w:rsidR="00754982" w:rsidRDefault="00973997" w:rsidP="00754982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260E">
              <w:rPr>
                <w:rFonts w:ascii="Times New Roman" w:hAnsi="Times New Roman" w:cs="Times New Roman"/>
                <w:color w:val="000000"/>
              </w:rPr>
              <w:t>Knauf</w:t>
            </w:r>
            <w:proofErr w:type="spellEnd"/>
            <w:r w:rsidRPr="008226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260E">
              <w:rPr>
                <w:rFonts w:ascii="Times New Roman" w:hAnsi="Times New Roman" w:cs="Times New Roman"/>
                <w:color w:val="000000"/>
              </w:rPr>
              <w:t>Ротбанд</w:t>
            </w:r>
            <w:proofErr w:type="spellEnd"/>
            <w:r w:rsidRPr="008226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73997" w:rsidRPr="00754982" w:rsidRDefault="00754982" w:rsidP="00754982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754982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</w:tc>
        <w:tc>
          <w:tcPr>
            <w:tcW w:w="3186" w:type="dxa"/>
            <w:shd w:val="clear" w:color="000000" w:fill="FFFFFF"/>
          </w:tcPr>
          <w:p w:rsidR="00973997" w:rsidRPr="0082260E" w:rsidRDefault="00F72383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Вяжущий компонент</w:t>
            </w:r>
            <w:r w:rsidR="00973997"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: Гипс</w:t>
            </w:r>
          </w:p>
          <w:p w:rsidR="00973997" w:rsidRPr="0082260E" w:rsidRDefault="00F72383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Тип работ</w:t>
            </w:r>
            <w:r w:rsidR="00973997"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: Внутренн</w:t>
            </w:r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ие работы</w:t>
            </w:r>
          </w:p>
          <w:p w:rsidR="00973997" w:rsidRPr="006C0BE4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 xml:space="preserve">Материал поверхности применения: </w:t>
            </w:r>
            <w:r w:rsidR="00F72383" w:rsidRPr="006C0BE4">
              <w:rPr>
                <w:rFonts w:ascii="Roboto" w:hAnsi="Roboto"/>
                <w:bCs/>
                <w:color w:val="333333"/>
                <w:sz w:val="21"/>
                <w:szCs w:val="21"/>
                <w:shd w:val="clear" w:color="auto" w:fill="F9F9F9"/>
              </w:rPr>
              <w:t>Бетон / Кирпичная кладка / стены из ГКЛ, ГВЛ, ЦСП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Расход кг / м</w:t>
            </w:r>
            <w:proofErr w:type="gramStart"/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2:</w:t>
            </w:r>
            <w:r w:rsidR="006E13F0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не</w:t>
            </w:r>
            <w:proofErr w:type="gramEnd"/>
            <w:r w:rsidR="006E13F0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 xml:space="preserve"> более </w:t>
            </w: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 xml:space="preserve"> 8,5 при толщине слоя 10 мм</w:t>
            </w:r>
          </w:p>
          <w:p w:rsidR="00973997" w:rsidRPr="0082260E" w:rsidRDefault="00F72383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Толщина слоя(мм): 5-50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Время полного высыхания (дней): 7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Цвет: Серый, белый, розовый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Размер фракции (мм): 1.2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Адгезия (МПа)</w:t>
            </w:r>
            <w:r w:rsidR="00754982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, не менее</w:t>
            </w: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: 0,3</w:t>
            </w:r>
          </w:p>
          <w:p w:rsidR="00973997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Прочность на сжатие</w:t>
            </w:r>
            <w:r w:rsidR="006C0BE4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 xml:space="preserve"> не менее</w:t>
            </w: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 xml:space="preserve"> (МПа): 2.5</w:t>
            </w:r>
          </w:p>
          <w:p w:rsidR="006C0BE4" w:rsidRPr="0082260E" w:rsidRDefault="006C0BE4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Вес(кг): 30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  <w:color w:val="21282B"/>
                <w:shd w:val="clear" w:color="auto" w:fill="FFFFFF"/>
              </w:rPr>
              <w:t>Срок хранения в неповрежденной упаковке: 6 месяцев в бумажных мешках, 12 месяцев в полиэтиленовых мешках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973997" w:rsidP="006C0BE4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Смесь </w:t>
            </w:r>
            <w:r w:rsidR="006C0BE4">
              <w:rPr>
                <w:rFonts w:ascii="Times New Roman" w:hAnsi="Times New Roman" w:cs="Times New Roman"/>
                <w:color w:val="000000"/>
              </w:rPr>
              <w:t xml:space="preserve">цементно-песчаная </w:t>
            </w:r>
            <w:r w:rsidRPr="0082260E">
              <w:rPr>
                <w:rFonts w:ascii="Times New Roman" w:hAnsi="Times New Roman" w:cs="Times New Roman"/>
                <w:color w:val="000000"/>
              </w:rPr>
              <w:t xml:space="preserve"> М-150 (25кг)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Вес нетто (кг): 25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Класс морозостойкости: F50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Марка прочности (российский стандарт): M150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Место использования: Внутренний / наружный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Основной материал: Цемент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Применение продукта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Возведение внутренних и внешних стен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Прочность на сжатие (МПа)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Размер фракции (мм)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0.63</w:t>
            </w:r>
          </w:p>
          <w:p w:rsidR="006E13F0" w:rsidRPr="006E13F0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Тип продукта</w:t>
            </w:r>
          </w:p>
          <w:p w:rsidR="00973997" w:rsidRPr="0082260E" w:rsidRDefault="006E13F0" w:rsidP="006E13F0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Цементно-песчаная смесь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20.30.11.130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82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Грунтовка универсальная</w:t>
            </w:r>
            <w:r w:rsidR="006E13F0">
              <w:rPr>
                <w:rFonts w:ascii="Times New Roman" w:hAnsi="Times New Roman" w:cs="Times New Roman"/>
                <w:color w:val="000000"/>
              </w:rPr>
              <w:t xml:space="preserve">, 10 </w:t>
            </w:r>
            <w:r w:rsidR="00754982">
              <w:rPr>
                <w:rFonts w:ascii="Times New Roman" w:hAnsi="Times New Roman" w:cs="Times New Roman"/>
                <w:color w:val="000000"/>
              </w:rPr>
              <w:t>л</w:t>
            </w:r>
          </w:p>
          <w:p w:rsidR="00754982" w:rsidRDefault="00973997" w:rsidP="00754982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 ЕК G200 </w:t>
            </w:r>
          </w:p>
          <w:p w:rsidR="00973997" w:rsidRPr="00754982" w:rsidRDefault="00754982" w:rsidP="00754982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754982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Тип работ: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внутренние работы / наружные работы</w:t>
            </w:r>
          </w:p>
          <w:p w:rsidR="006E13F0" w:rsidRPr="006E13F0" w:rsidRDefault="006E13F0" w:rsidP="006E13F0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Максималь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ная температура применения (°C): </w:t>
            </w: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6E13F0" w:rsidRDefault="006E13F0" w:rsidP="006E13F0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Минимальная температура применения (°C)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6E13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973997" w:rsidRPr="0082260E" w:rsidRDefault="00973997" w:rsidP="006E13F0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Тип поверхности: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минеральные поверхности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Разбавитель (растворитель)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вода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Способ нанесения: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кисть / валик / краскораспылитель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Фасовка</w:t>
            </w:r>
            <w:r w:rsidR="006E13F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6E13F0">
              <w:rPr>
                <w:rFonts w:ascii="Times New Roman" w:eastAsia="Times New Roman" w:hAnsi="Times New Roman" w:cs="Times New Roman"/>
                <w:lang w:eastAsia="ru-RU"/>
              </w:rPr>
              <w:t xml:space="preserve">итр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E13F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: бесцветный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Состав,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акриловый</w:t>
            </w:r>
          </w:p>
          <w:p w:rsidR="006E13F0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Время полного высыхания</w:t>
            </w:r>
            <w:r w:rsidR="00C86A7E">
              <w:rPr>
                <w:rFonts w:ascii="Times New Roman" w:eastAsia="Times New Roman" w:hAnsi="Times New Roman" w:cs="Times New Roman"/>
                <w:lang w:eastAsia="ru-RU"/>
              </w:rPr>
              <w:t>, не более, час</w:t>
            </w:r>
            <w:r w:rsidR="006E13F0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E13F0">
              <w:rPr>
                <w:rFonts w:ascii="Times New Roman" w:eastAsia="Times New Roman" w:hAnsi="Times New Roman" w:cs="Times New Roman"/>
                <w:lang w:eastAsia="ru-RU"/>
              </w:rPr>
              <w:tab/>
              <w:t>2</w:t>
            </w:r>
          </w:p>
          <w:p w:rsidR="00721971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Расход (1 слой), (г/</w:t>
            </w:r>
            <w:proofErr w:type="spellStart"/>
            <w:proofErr w:type="gramStart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proofErr w:type="gramEnd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70-120</w:t>
            </w:r>
          </w:p>
          <w:p w:rsidR="00973997" w:rsidRPr="0082260E" w:rsidRDefault="00721971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годности в неповрежденной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упаковке,(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6E13F0">
              <w:rPr>
                <w:rFonts w:ascii="Times New Roman" w:eastAsia="Times New Roman" w:hAnsi="Times New Roman" w:cs="Times New Roman"/>
                <w:lang w:eastAsia="ru-RU"/>
              </w:rPr>
              <w:t xml:space="preserve">, 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12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Универсальная гипсовая шпатлевка ЕК К200 универсальная</w:t>
            </w:r>
          </w:p>
          <w:p w:rsidR="0014429D" w:rsidRPr="0082260E" w:rsidRDefault="0014429D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754982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Тип товара: Шпа</w:t>
            </w:r>
            <w:r w:rsidR="00721971" w:rsidRPr="0072197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левка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Размер: фракции 0,2 мм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Толщина слоя, мм: 0.5 - 3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Цвет товара: Белый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Применение: Для выравнив</w:t>
            </w:r>
            <w:r w:rsidR="00C86A7E">
              <w:rPr>
                <w:rFonts w:ascii="Times New Roman" w:eastAsia="Times New Roman" w:hAnsi="Times New Roman" w:cs="Times New Roman"/>
                <w:lang w:eastAsia="ru-RU"/>
              </w:rPr>
              <w:t>ания незначительных неровностей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Область применения: Для внутренних работ</w:t>
            </w:r>
          </w:p>
          <w:p w:rsidR="00973997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Расход, кг/м2</w:t>
            </w:r>
            <w:r w:rsidR="00C86A7E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</w:t>
            </w: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: 1</w:t>
            </w:r>
            <w:r w:rsidR="00C86A7E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 xml:space="preserve"> при слое 1 мм</w:t>
            </w:r>
          </w:p>
          <w:p w:rsidR="00C86A7E" w:rsidRPr="00721971" w:rsidRDefault="00C86A7E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86A7E">
              <w:rPr>
                <w:rFonts w:ascii="Times New Roman" w:eastAsia="Times New Roman" w:hAnsi="Times New Roman" w:cs="Times New Roman"/>
                <w:lang w:eastAsia="ru-RU"/>
              </w:rPr>
              <w:t>Прочность на сжатие не менее: 3 МПа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Материал: Полимер</w:t>
            </w:r>
          </w:p>
          <w:p w:rsidR="00721971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 xml:space="preserve">Прочность сцепления с основанием, МПа, при 20ºС: Не менее 0,4: </w:t>
            </w:r>
          </w:p>
          <w:p w:rsidR="00973997" w:rsidRPr="00721971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Поверхность: Бетон, ГВЛ, ГКЛ, гипсовая, цементно-песчаная штукатурка</w:t>
            </w:r>
          </w:p>
          <w:p w:rsidR="00973997" w:rsidRDefault="00973997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Основа: Гипсовая</w:t>
            </w:r>
          </w:p>
          <w:p w:rsidR="00C86A7E" w:rsidRPr="00721971" w:rsidRDefault="00C86A7E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высыхания, час, не более :7</w:t>
            </w:r>
          </w:p>
          <w:p w:rsidR="00721971" w:rsidRPr="00721971" w:rsidRDefault="00721971" w:rsidP="0097399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21971">
              <w:rPr>
                <w:rFonts w:ascii="Times New Roman" w:eastAsia="Times New Roman" w:hAnsi="Times New Roman" w:cs="Times New Roman"/>
                <w:lang w:eastAsia="ru-RU"/>
              </w:rPr>
              <w:t>Фасовка (кг): 20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Плиточный клей ЕК 3000 </w:t>
            </w:r>
            <w:proofErr w:type="spellStart"/>
            <w:r w:rsidRPr="0082260E">
              <w:rPr>
                <w:rFonts w:ascii="Times New Roman" w:hAnsi="Times New Roman" w:cs="Times New Roman"/>
                <w:color w:val="000000"/>
              </w:rPr>
              <w:t>Universal</w:t>
            </w:r>
            <w:proofErr w:type="spellEnd"/>
            <w:r w:rsidRPr="0082260E">
              <w:rPr>
                <w:rFonts w:ascii="Times New Roman" w:hAnsi="Times New Roman" w:cs="Times New Roman"/>
                <w:color w:val="000000"/>
              </w:rPr>
              <w:t xml:space="preserve"> (25кг)</w:t>
            </w:r>
          </w:p>
          <w:p w:rsidR="003575CA" w:rsidRPr="0082260E" w:rsidRDefault="003575CA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754982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>Тип работ</w:t>
            </w:r>
            <w:r w:rsidRPr="00C86A7E">
              <w:rPr>
                <w:rFonts w:ascii="Times New Roman" w:hAnsi="Times New Roman" w:cs="Times New Roman"/>
              </w:rPr>
              <w:tab/>
            </w:r>
            <w:r w:rsidR="0014429D" w:rsidRPr="00C86A7E">
              <w:rPr>
                <w:rFonts w:ascii="Times New Roman" w:hAnsi="Times New Roman" w:cs="Times New Roman"/>
              </w:rPr>
              <w:t xml:space="preserve">: </w:t>
            </w:r>
            <w:r w:rsidRPr="00C86A7E">
              <w:rPr>
                <w:rFonts w:ascii="Times New Roman" w:hAnsi="Times New Roman" w:cs="Times New Roman"/>
              </w:rPr>
              <w:t>внутренние работы / наружные работы</w:t>
            </w:r>
          </w:p>
          <w:p w:rsidR="00973997" w:rsidRPr="00C86A7E" w:rsidRDefault="003575CA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Применяется для: укладки</w:t>
            </w:r>
            <w:r w:rsidR="00973997" w:rsidRPr="00C86A7E">
              <w:rPr>
                <w:rFonts w:ascii="Times New Roman" w:hAnsi="Times New Roman" w:cs="Times New Roman"/>
              </w:rPr>
              <w:tab/>
            </w:r>
            <w:r w:rsidRPr="00C86A7E">
              <w:rPr>
                <w:rFonts w:ascii="Times New Roman" w:hAnsi="Times New Roman" w:cs="Times New Roman"/>
              </w:rPr>
              <w:t>к</w:t>
            </w:r>
            <w:r w:rsidR="00973997" w:rsidRPr="00C86A7E">
              <w:rPr>
                <w:rFonts w:ascii="Times New Roman" w:hAnsi="Times New Roman" w:cs="Times New Roman"/>
              </w:rPr>
              <w:t>ерамическ</w:t>
            </w:r>
            <w:r w:rsidRPr="00C86A7E">
              <w:rPr>
                <w:rFonts w:ascii="Times New Roman" w:hAnsi="Times New Roman" w:cs="Times New Roman"/>
              </w:rPr>
              <w:t>ой</w:t>
            </w:r>
            <w:r w:rsidR="00973997" w:rsidRPr="00C86A7E">
              <w:rPr>
                <w:rFonts w:ascii="Times New Roman" w:hAnsi="Times New Roman" w:cs="Times New Roman"/>
              </w:rPr>
              <w:t xml:space="preserve"> плитк</w:t>
            </w:r>
            <w:r w:rsidRPr="00C86A7E">
              <w:rPr>
                <w:rFonts w:ascii="Times New Roman" w:hAnsi="Times New Roman" w:cs="Times New Roman"/>
              </w:rPr>
              <w:t>и</w:t>
            </w:r>
            <w:r w:rsidR="00973997" w:rsidRPr="00C86A7E">
              <w:rPr>
                <w:rFonts w:ascii="Times New Roman" w:hAnsi="Times New Roman" w:cs="Times New Roman"/>
              </w:rPr>
              <w:t xml:space="preserve"> малых и средних размеров / </w:t>
            </w:r>
            <w:r w:rsidRPr="00C86A7E">
              <w:rPr>
                <w:rFonts w:ascii="Times New Roman" w:hAnsi="Times New Roman" w:cs="Times New Roman"/>
              </w:rPr>
              <w:t>п</w:t>
            </w:r>
            <w:r w:rsidR="00973997" w:rsidRPr="00C86A7E">
              <w:rPr>
                <w:rFonts w:ascii="Times New Roman" w:hAnsi="Times New Roman" w:cs="Times New Roman"/>
              </w:rPr>
              <w:t>риродн</w:t>
            </w:r>
            <w:r w:rsidRPr="00C86A7E">
              <w:rPr>
                <w:rFonts w:ascii="Times New Roman" w:hAnsi="Times New Roman" w:cs="Times New Roman"/>
              </w:rPr>
              <w:t>ого</w:t>
            </w:r>
            <w:r w:rsidR="00973997" w:rsidRPr="00C86A7E">
              <w:rPr>
                <w:rFonts w:ascii="Times New Roman" w:hAnsi="Times New Roman" w:cs="Times New Roman"/>
              </w:rPr>
              <w:t xml:space="preserve"> и </w:t>
            </w:r>
            <w:r w:rsidRPr="00C86A7E">
              <w:rPr>
                <w:rFonts w:ascii="Times New Roman" w:hAnsi="Times New Roman" w:cs="Times New Roman"/>
              </w:rPr>
              <w:t>искусственного</w:t>
            </w:r>
            <w:r w:rsidR="00973997" w:rsidRPr="00C86A7E">
              <w:rPr>
                <w:rFonts w:ascii="Times New Roman" w:hAnsi="Times New Roman" w:cs="Times New Roman"/>
              </w:rPr>
              <w:t xml:space="preserve"> камн</w:t>
            </w:r>
            <w:r w:rsidRPr="00C86A7E">
              <w:rPr>
                <w:rFonts w:ascii="Times New Roman" w:hAnsi="Times New Roman" w:cs="Times New Roman"/>
              </w:rPr>
              <w:t>я</w:t>
            </w:r>
          </w:p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 xml:space="preserve">Адгезия к основанию, </w:t>
            </w:r>
            <w:r w:rsidR="00AC6894" w:rsidRPr="00C86A7E">
              <w:rPr>
                <w:rFonts w:ascii="Times New Roman" w:hAnsi="Times New Roman" w:cs="Times New Roman"/>
              </w:rPr>
              <w:t xml:space="preserve">не менее </w:t>
            </w:r>
            <w:r w:rsidRPr="00C86A7E">
              <w:rPr>
                <w:rFonts w:ascii="Times New Roman" w:hAnsi="Times New Roman" w:cs="Times New Roman"/>
              </w:rPr>
              <w:t>(МПа)</w:t>
            </w:r>
            <w:r w:rsidR="00AC6894" w:rsidRPr="00C86A7E">
              <w:rPr>
                <w:rFonts w:ascii="Times New Roman" w:hAnsi="Times New Roman" w:cs="Times New Roman"/>
              </w:rPr>
              <w:t>:</w:t>
            </w:r>
            <w:r w:rsidR="003575CA" w:rsidRPr="00C86A7E">
              <w:rPr>
                <w:rFonts w:ascii="Times New Roman" w:hAnsi="Times New Roman" w:cs="Times New Roman"/>
              </w:rPr>
              <w:t xml:space="preserve"> </w:t>
            </w:r>
            <w:r w:rsidRPr="00C86A7E">
              <w:rPr>
                <w:rFonts w:ascii="Times New Roman" w:hAnsi="Times New Roman" w:cs="Times New Roman"/>
              </w:rPr>
              <w:tab/>
              <w:t>1.0</w:t>
            </w:r>
          </w:p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>Температура эксплуатации, (град. C)</w:t>
            </w:r>
            <w:r w:rsidRPr="00C86A7E">
              <w:rPr>
                <w:rFonts w:ascii="Times New Roman" w:hAnsi="Times New Roman" w:cs="Times New Roman"/>
              </w:rPr>
              <w:tab/>
              <w:t>от -50 до +70</w:t>
            </w:r>
          </w:p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lastRenderedPageBreak/>
              <w:t>Время жизни раствора, (ч)</w:t>
            </w:r>
            <w:r w:rsidR="003575CA" w:rsidRPr="00C86A7E">
              <w:rPr>
                <w:rFonts w:ascii="Times New Roman" w:hAnsi="Times New Roman" w:cs="Times New Roman"/>
              </w:rPr>
              <w:t xml:space="preserve">: </w:t>
            </w:r>
            <w:r w:rsidRPr="00C86A7E">
              <w:rPr>
                <w:rFonts w:ascii="Times New Roman" w:hAnsi="Times New Roman" w:cs="Times New Roman"/>
              </w:rPr>
              <w:tab/>
              <w:t>4</w:t>
            </w:r>
          </w:p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 xml:space="preserve">Толщина слоя, (мм): </w:t>
            </w:r>
            <w:r w:rsidRPr="00C86A7E">
              <w:rPr>
                <w:rFonts w:ascii="Times New Roman" w:hAnsi="Times New Roman" w:cs="Times New Roman"/>
              </w:rPr>
              <w:tab/>
              <w:t>6</w:t>
            </w:r>
          </w:p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>Готовность к нагрузке и затирка швов, через (ч)</w:t>
            </w:r>
            <w:r w:rsidRPr="00C86A7E">
              <w:rPr>
                <w:rFonts w:ascii="Times New Roman" w:hAnsi="Times New Roman" w:cs="Times New Roman"/>
              </w:rPr>
              <w:tab/>
              <w:t>24</w:t>
            </w:r>
          </w:p>
          <w:p w:rsidR="0081636C" w:rsidRDefault="0081636C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81636C">
              <w:rPr>
                <w:rFonts w:ascii="Times New Roman" w:hAnsi="Times New Roman" w:cs="Times New Roman"/>
              </w:rPr>
              <w:t>Расход смеси при работе шпателем 6*6: 2,8 кг/м2</w:t>
            </w:r>
          </w:p>
          <w:p w:rsidR="00973997" w:rsidRPr="00C86A7E" w:rsidRDefault="00AC6894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>Время корректировки плитки</w:t>
            </w:r>
            <w:r w:rsidR="00973997" w:rsidRPr="00C86A7E">
              <w:rPr>
                <w:rFonts w:ascii="Times New Roman" w:hAnsi="Times New Roman" w:cs="Times New Roman"/>
              </w:rPr>
              <w:t xml:space="preserve"> (мин)</w:t>
            </w:r>
            <w:r w:rsidR="00973997" w:rsidRPr="00C86A7E">
              <w:rPr>
                <w:rFonts w:ascii="Times New Roman" w:hAnsi="Times New Roman" w:cs="Times New Roman"/>
              </w:rPr>
              <w:tab/>
              <w:t>: 20</w:t>
            </w:r>
          </w:p>
          <w:p w:rsidR="00973997" w:rsidRPr="00C86A7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86A7E">
              <w:rPr>
                <w:rFonts w:ascii="Times New Roman" w:hAnsi="Times New Roman" w:cs="Times New Roman"/>
              </w:rPr>
              <w:t xml:space="preserve">Фасовка, (кг): </w:t>
            </w:r>
            <w:r w:rsidRPr="00C86A7E">
              <w:rPr>
                <w:rFonts w:ascii="Times New Roman" w:hAnsi="Times New Roman" w:cs="Times New Roman"/>
              </w:rPr>
              <w:tab/>
            </w:r>
            <w:r w:rsidR="003575CA" w:rsidRPr="00C86A7E">
              <w:rPr>
                <w:rFonts w:ascii="Times New Roman" w:hAnsi="Times New Roman" w:cs="Times New Roman"/>
              </w:rPr>
              <w:t>2</w:t>
            </w:r>
            <w:r w:rsidRPr="00C86A7E">
              <w:rPr>
                <w:rFonts w:ascii="Times New Roman" w:hAnsi="Times New Roman" w:cs="Times New Roman"/>
              </w:rPr>
              <w:t>5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20.30.12.110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Лак паркетный ПФ-231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E74DC6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Степень блеска</w:t>
            </w:r>
            <w:r w:rsidR="00973997" w:rsidRPr="0082260E">
              <w:rPr>
                <w:rFonts w:ascii="Times New Roman" w:eastAsia="Times New Roman" w:hAnsi="Times New Roman" w:cs="Times New Roman"/>
                <w:lang w:eastAsia="ru-RU"/>
              </w:rPr>
              <w:t>: глянцевый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Основания: металл/дерево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Цвет: прозрачный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Разбавитель: </w:t>
            </w:r>
            <w:proofErr w:type="spellStart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уайт</w:t>
            </w:r>
            <w:proofErr w:type="spellEnd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-спирит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Время высыхания между слоями: 48 ч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Время полного высыхания: 48 ч</w:t>
            </w:r>
          </w:p>
          <w:p w:rsidR="00973997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Срок хранения: 24 </w:t>
            </w:r>
            <w:proofErr w:type="spellStart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</w:p>
          <w:p w:rsidR="00DA0C1E" w:rsidRPr="00DA0C1E" w:rsidRDefault="00DA0C1E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0C1E">
              <w:rPr>
                <w:rFonts w:ascii="Times New Roman" w:eastAsia="Times New Roman" w:hAnsi="Times New Roman" w:cs="Times New Roman"/>
                <w:i/>
                <w:lang w:eastAsia="ru-RU"/>
              </w:rPr>
              <w:t>Общий вес поставляемого товара: 14,4 кг. Объем и количество тары определяется Поставщиком исходя из общего веса.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E74DC6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E74DC6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14,4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DA0C1E">
              <w:rPr>
                <w:lang w:eastAsia="zh-CN" w:bidi="ar"/>
              </w:rPr>
              <w:t>23.14.12.110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Сетка стеклотканевая фасадная 5х5 мм. 30 метров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Тип: сетка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Применение: снаружи помещения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Материал: стеклоткань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Длина: 30 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Ширина: 1000 мм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Плотность:160 г/м²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Размер ячейки: 5х5 мм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7" w:type="dxa"/>
          </w:tcPr>
          <w:p w:rsidR="00973997" w:rsidRPr="00FA37B7" w:rsidRDefault="00344B09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344B09">
              <w:rPr>
                <w:lang w:val="en-US" w:eastAsia="zh-CN" w:bidi="ar"/>
              </w:rPr>
              <w:t>20.16.20.116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Default="00973997" w:rsidP="00EE36DB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Пена монтажная профессиональная </w:t>
            </w:r>
            <w:proofErr w:type="spellStart"/>
            <w:r w:rsidRPr="0082260E">
              <w:rPr>
                <w:rFonts w:ascii="Times New Roman" w:hAnsi="Times New Roman" w:cs="Times New Roman"/>
                <w:color w:val="000000"/>
              </w:rPr>
              <w:t>Domofoam</w:t>
            </w:r>
            <w:proofErr w:type="spellEnd"/>
            <w:r w:rsidRPr="0082260E">
              <w:rPr>
                <w:rFonts w:ascii="Times New Roman" w:hAnsi="Times New Roman" w:cs="Times New Roman"/>
                <w:color w:val="000000"/>
              </w:rPr>
              <w:t xml:space="preserve"> всесезонная 750 мл</w:t>
            </w:r>
          </w:p>
          <w:p w:rsidR="00EE36DB" w:rsidRPr="0082260E" w:rsidRDefault="00EE36DB" w:rsidP="00EE36DB">
            <w:pPr>
              <w:rPr>
                <w:rFonts w:ascii="Times New Roman" w:hAnsi="Times New Roman" w:cs="Times New Roman"/>
                <w:color w:val="000000"/>
              </w:rPr>
            </w:pPr>
            <w:r w:rsidRPr="00754982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Тип продукта: Пена монтажная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Тип применения: Пистолет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Сезон использования:</w:t>
            </w:r>
            <w:r w:rsidR="00AC6894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 xml:space="preserve"> </w:t>
            </w: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Всесезонное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Выход пены (л)</w:t>
            </w:r>
            <w:r w:rsidR="00EE36DB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, до</w:t>
            </w: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: 65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Объем (мл)</w:t>
            </w:r>
            <w:r w:rsidR="00EE36DB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, не менее</w:t>
            </w: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: 750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Минимальная температура: применения (°C): -10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Время высыхания (мин): Первичная обработка через 35 минут. Полное отвердение через 24 часа.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Максимальная температура применения (°C):35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Преимущества: Морозостойкий</w:t>
            </w:r>
          </w:p>
          <w:p w:rsidR="00973997" w:rsidRPr="0082260E" w:rsidRDefault="00AC6894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21282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Срок годности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мес</w:t>
            </w:r>
            <w:proofErr w:type="spellEnd"/>
            <w:r w:rsidR="00973997" w:rsidRPr="0082260E">
              <w:rPr>
                <w:rFonts w:ascii="Times New Roman" w:eastAsia="Times New Roman" w:hAnsi="Times New Roman" w:cs="Times New Roman"/>
                <w:color w:val="21282B"/>
                <w:lang w:eastAsia="ru-RU"/>
              </w:rPr>
              <w:t>): 18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23.14.12.110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Се</w:t>
            </w:r>
            <w:r w:rsidR="00EE36DB">
              <w:rPr>
                <w:rFonts w:ascii="Times New Roman" w:hAnsi="Times New Roman" w:cs="Times New Roman"/>
                <w:color w:val="000000"/>
              </w:rPr>
              <w:t xml:space="preserve">рпянка 45мм*20м (сетка </w:t>
            </w:r>
            <w:proofErr w:type="spellStart"/>
            <w:r w:rsidR="00EE36DB">
              <w:rPr>
                <w:rFonts w:ascii="Times New Roman" w:hAnsi="Times New Roman" w:cs="Times New Roman"/>
                <w:color w:val="000000"/>
              </w:rPr>
              <w:t>самоклеющ</w:t>
            </w:r>
            <w:r w:rsidRPr="0082260E">
              <w:rPr>
                <w:rFonts w:ascii="Times New Roman" w:hAnsi="Times New Roman" w:cs="Times New Roman"/>
                <w:color w:val="000000"/>
              </w:rPr>
              <w:t>аяся</w:t>
            </w:r>
            <w:proofErr w:type="spellEnd"/>
            <w:r w:rsidRPr="0082260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Тип: серпянка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Применение: внутри/снаружи помещения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Материал: стеклоткань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Длина: 20 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Ширина: 45 мм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Плотность: 45 г/м²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Цвет: белый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Размер ячейки: 3х3 мм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Самоклеящиеся: да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DF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Краска фасадная </w:t>
            </w:r>
          </w:p>
          <w:p w:rsidR="00FC0E68" w:rsidRDefault="00FC0E68" w:rsidP="009739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акрилатная</w:t>
            </w:r>
            <w:proofErr w:type="spellEnd"/>
          </w:p>
          <w:p w:rsidR="00973997" w:rsidRPr="0082260E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ТЕКС Профи Белая матовая - 9 л</w:t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Тип помещения: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Сухое / Влажное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Назначение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: краска для стен / краска для потолка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блеска поверхности: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матовая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Основа краски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: Латексная / Водно-дисперсионная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Тип поверхности нанесения: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Обои / Дерево / Штукатурка / </w:t>
            </w:r>
            <w:proofErr w:type="spellStart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Гипсокартон</w:t>
            </w:r>
            <w:proofErr w:type="spellEnd"/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 / Бетон / Кирпич</w:t>
            </w:r>
          </w:p>
          <w:p w:rsidR="00973997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Способ нанесения: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кисть / валик / краскораспылитель</w:t>
            </w:r>
          </w:p>
          <w:p w:rsidR="00FC0E68" w:rsidRPr="0082260E" w:rsidRDefault="00FC0E68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Применение: Для наружных работ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Моющаяся: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да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 xml:space="preserve">Колеровка: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ручная / автоматическая</w:t>
            </w:r>
          </w:p>
          <w:p w:rsidR="00973997" w:rsidRPr="0082260E" w:rsidRDefault="00973997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>Влагостойкость</w:t>
            </w:r>
            <w:r w:rsidR="00FC0E68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2260E">
              <w:rPr>
                <w:rFonts w:ascii="Times New Roman" w:eastAsia="Times New Roman" w:hAnsi="Times New Roman" w:cs="Times New Roman"/>
                <w:lang w:eastAsia="ru-RU"/>
              </w:rPr>
              <w:tab/>
              <w:t>да</w:t>
            </w:r>
          </w:p>
          <w:p w:rsidR="00973997" w:rsidRPr="0082260E" w:rsidRDefault="00FC0E68" w:rsidP="00973997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Объем: (л) 9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CE3022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DF" w:rsidRDefault="00F72383" w:rsidP="00973997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"https://order-nn.ru/kmo/catalog/5943/334230" </w:instrText>
            </w:r>
            <w:r>
              <w:fldChar w:fldCharType="separate"/>
            </w:r>
            <w:r w:rsidR="00C26FDF" w:rsidRPr="0082260E">
              <w:rPr>
                <w:rFonts w:ascii="Times New Roman" w:hAnsi="Times New Roman" w:cs="Times New Roman"/>
              </w:rPr>
              <w:t>Краска,</w:t>
            </w:r>
            <w:r w:rsidR="00973997" w:rsidRPr="0082260E">
              <w:rPr>
                <w:rFonts w:ascii="Times New Roman" w:hAnsi="Times New Roman" w:cs="Times New Roman"/>
              </w:rPr>
              <w:t xml:space="preserve"> моющаяся для стен и потолков универсальная</w:t>
            </w:r>
            <w:r w:rsidR="00C26FDF">
              <w:rPr>
                <w:rFonts w:ascii="Times New Roman" w:hAnsi="Times New Roman" w:cs="Times New Roman"/>
              </w:rPr>
              <w:t xml:space="preserve"> </w:t>
            </w:r>
          </w:p>
          <w:p w:rsidR="00C26FDF" w:rsidRDefault="00C26FDF" w:rsidP="00973997">
            <w:pPr>
              <w:rPr>
                <w:rFonts w:ascii="Times New Roman" w:hAnsi="Times New Roman" w:cs="Times New Roman"/>
              </w:rPr>
            </w:pPr>
            <w:r w:rsidRPr="00C26FDF">
              <w:rPr>
                <w:rFonts w:ascii="Times New Roman" w:hAnsi="Times New Roman" w:cs="Times New Roman"/>
              </w:rPr>
              <w:t>Профи Текс</w:t>
            </w:r>
            <w:r>
              <w:rPr>
                <w:rFonts w:ascii="Times New Roman" w:hAnsi="Times New Roman" w:cs="Times New Roman"/>
              </w:rPr>
              <w:t>, Основа А.</w:t>
            </w:r>
          </w:p>
          <w:p w:rsidR="00973997" w:rsidRPr="0082260E" w:rsidRDefault="00F72383" w:rsidP="00973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86" w:type="dxa"/>
            <w:shd w:val="clear" w:color="000000" w:fill="FFFFFF"/>
            <w:vAlign w:val="center"/>
          </w:tcPr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Тип помещения</w:t>
            </w:r>
            <w:r w:rsidRPr="00CE302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CE3022">
              <w:rPr>
                <w:rFonts w:ascii="Times New Roman" w:hAnsi="Times New Roman" w:cs="Times New Roman"/>
              </w:rPr>
              <w:t>Сухое / Влажное</w:t>
            </w:r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Назначение</w:t>
            </w:r>
            <w:r w:rsidRPr="00CE302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CE3022">
              <w:rPr>
                <w:rFonts w:ascii="Times New Roman" w:hAnsi="Times New Roman" w:cs="Times New Roman"/>
              </w:rPr>
              <w:t>краска для стен / краска для потолка</w:t>
            </w:r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Степень блеска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3022">
              <w:rPr>
                <w:rFonts w:ascii="Times New Roman" w:hAnsi="Times New Roman" w:cs="Times New Roman"/>
              </w:rPr>
              <w:t>поверхности</w:t>
            </w:r>
            <w:r w:rsidRPr="00CE3022">
              <w:rPr>
                <w:rFonts w:ascii="Times New Roman" w:hAnsi="Times New Roman" w:cs="Times New Roman"/>
              </w:rPr>
              <w:tab/>
            </w:r>
            <w:proofErr w:type="spellStart"/>
            <w:r w:rsidRPr="00CE3022">
              <w:rPr>
                <w:rFonts w:ascii="Times New Roman" w:hAnsi="Times New Roman" w:cs="Times New Roman"/>
              </w:rPr>
              <w:t>глубокоматовая</w:t>
            </w:r>
            <w:proofErr w:type="spellEnd"/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Основа краски</w:t>
            </w:r>
            <w:r w:rsidRPr="00CE302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CE3022">
              <w:rPr>
                <w:rFonts w:ascii="Times New Roman" w:hAnsi="Times New Roman" w:cs="Times New Roman"/>
              </w:rPr>
              <w:t>Латексная / Водно-дисперсионная</w:t>
            </w:r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Тип поверхности нанесения</w:t>
            </w:r>
            <w:r>
              <w:rPr>
                <w:rFonts w:ascii="Times New Roman" w:hAnsi="Times New Roman" w:cs="Times New Roman"/>
              </w:rPr>
              <w:t>:</w:t>
            </w:r>
            <w:r w:rsidRPr="00CE3022">
              <w:rPr>
                <w:rFonts w:ascii="Times New Roman" w:hAnsi="Times New Roman" w:cs="Times New Roman"/>
              </w:rPr>
              <w:tab/>
              <w:t xml:space="preserve">Обои / Дерево / Штукатурка / </w:t>
            </w:r>
            <w:proofErr w:type="spellStart"/>
            <w:r w:rsidRPr="00CE3022">
              <w:rPr>
                <w:rFonts w:ascii="Times New Roman" w:hAnsi="Times New Roman" w:cs="Times New Roman"/>
              </w:rPr>
              <w:t>Гипсокартон</w:t>
            </w:r>
            <w:proofErr w:type="spellEnd"/>
            <w:r w:rsidRPr="00CE3022">
              <w:rPr>
                <w:rFonts w:ascii="Times New Roman" w:hAnsi="Times New Roman" w:cs="Times New Roman"/>
              </w:rPr>
              <w:t xml:space="preserve"> / Бетон / Кирпич</w:t>
            </w:r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Способ нанесения</w:t>
            </w:r>
            <w:r w:rsidR="00AD3DFD">
              <w:rPr>
                <w:rFonts w:ascii="Times New Roman" w:hAnsi="Times New Roman" w:cs="Times New Roman"/>
              </w:rPr>
              <w:t xml:space="preserve">: </w:t>
            </w:r>
            <w:r w:rsidRPr="00CE3022">
              <w:rPr>
                <w:rFonts w:ascii="Times New Roman" w:hAnsi="Times New Roman" w:cs="Times New Roman"/>
              </w:rPr>
              <w:tab/>
              <w:t>кисть / валик / краскораспылитель</w:t>
            </w:r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Моющаяся</w:t>
            </w:r>
            <w:r w:rsidR="00C26FDF">
              <w:rPr>
                <w:rFonts w:ascii="Times New Roman" w:hAnsi="Times New Roman" w:cs="Times New Roman"/>
              </w:rPr>
              <w:t xml:space="preserve">: </w:t>
            </w:r>
            <w:r w:rsidRPr="00CE3022">
              <w:rPr>
                <w:rFonts w:ascii="Times New Roman" w:hAnsi="Times New Roman" w:cs="Times New Roman"/>
              </w:rPr>
              <w:tab/>
              <w:t>да</w:t>
            </w:r>
          </w:p>
          <w:p w:rsidR="00CE3022" w:rsidRPr="00CE3022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Влагостойкость</w:t>
            </w:r>
            <w:r w:rsidR="00AD3DFD">
              <w:rPr>
                <w:rFonts w:ascii="Times New Roman" w:hAnsi="Times New Roman" w:cs="Times New Roman"/>
              </w:rPr>
              <w:t xml:space="preserve">: </w:t>
            </w:r>
            <w:r w:rsidRPr="00CE3022">
              <w:rPr>
                <w:rFonts w:ascii="Times New Roman" w:hAnsi="Times New Roman" w:cs="Times New Roman"/>
              </w:rPr>
              <w:tab/>
              <w:t>да</w:t>
            </w:r>
          </w:p>
          <w:p w:rsidR="00973997" w:rsidRPr="0082260E" w:rsidRDefault="00CE3022" w:rsidP="00CE3022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CE3022">
              <w:rPr>
                <w:rFonts w:ascii="Times New Roman" w:hAnsi="Times New Roman" w:cs="Times New Roman"/>
              </w:rPr>
              <w:t>Фасовка, (кг)</w:t>
            </w:r>
            <w:r w:rsidRPr="00CE3022">
              <w:rPr>
                <w:rFonts w:ascii="Times New Roman" w:hAnsi="Times New Roman" w:cs="Times New Roman"/>
              </w:rPr>
              <w:tab/>
              <w:t>13.8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28.14.20.300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973997" w:rsidP="00973997">
            <w:pPr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 xml:space="preserve">Кран букса для смесителя червячная (резиновая) </w:t>
            </w:r>
            <w:proofErr w:type="spellStart"/>
            <w:r w:rsidRPr="0082260E">
              <w:rPr>
                <w:rFonts w:ascii="Times New Roman" w:hAnsi="Times New Roman" w:cs="Times New Roman"/>
                <w:color w:val="000000"/>
              </w:rPr>
              <w:t>MasterProf</w:t>
            </w:r>
            <w:proofErr w:type="spellEnd"/>
            <w:r w:rsidRPr="0082260E">
              <w:rPr>
                <w:rFonts w:ascii="Times New Roman" w:hAnsi="Times New Roman" w:cs="Times New Roman"/>
                <w:color w:val="000000"/>
              </w:rPr>
              <w:t xml:space="preserve"> М18, квадрат 7 х 7 мм, длинная MP-У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Вид: </w:t>
            </w:r>
            <w:r w:rsidRPr="0082260E">
              <w:rPr>
                <w:rFonts w:ascii="Times New Roman" w:hAnsi="Times New Roman" w:cs="Times New Roman"/>
              </w:rPr>
              <w:t>кран-букса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Тип смесителя: </w:t>
            </w:r>
            <w:hyperlink r:id="rId9" w:history="1">
              <w:proofErr w:type="spellStart"/>
              <w:r w:rsidRPr="0082260E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двухрычажный</w:t>
              </w:r>
              <w:proofErr w:type="spellEnd"/>
            </w:hyperlink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Материал: </w:t>
            </w:r>
            <w:hyperlink r:id="rId10" w:history="1">
              <w:r w:rsidRPr="0082260E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резина</w:t>
              </w:r>
            </w:hyperlink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Резьба для подключения воды: </w:t>
            </w:r>
            <w:hyperlink r:id="rId11" w:history="1">
              <w:r w:rsidRPr="0082260E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M18</w:t>
              </w:r>
            </w:hyperlink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Форма штока: </w:t>
            </w:r>
            <w:hyperlink r:id="rId12" w:history="1">
              <w:r w:rsidRPr="0082260E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квадрат</w:t>
              </w:r>
            </w:hyperlink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Размер штока: </w:t>
            </w:r>
            <w:hyperlink r:id="rId13" w:history="1">
              <w:r w:rsidRPr="0082260E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7х7 мм</w:t>
              </w:r>
            </w:hyperlink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Угол поворота: </w:t>
            </w:r>
            <w:r w:rsidRPr="0082260E">
              <w:rPr>
                <w:rFonts w:ascii="Times New Roman" w:hAnsi="Times New Roman" w:cs="Times New Roman"/>
              </w:rPr>
              <w:t>360 град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Маховик: </w:t>
            </w:r>
            <w:r w:rsidRPr="0082260E">
              <w:rPr>
                <w:rFonts w:ascii="Times New Roman" w:hAnsi="Times New Roman" w:cs="Times New Roman"/>
              </w:rPr>
              <w:t>нет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Приводной механизм: </w:t>
            </w:r>
            <w:r w:rsidRPr="0082260E">
              <w:rPr>
                <w:rFonts w:ascii="Times New Roman" w:hAnsi="Times New Roman" w:cs="Times New Roman"/>
              </w:rPr>
              <w:t>червячные (</w:t>
            </w:r>
            <w:proofErr w:type="spellStart"/>
            <w:r w:rsidRPr="0082260E">
              <w:rPr>
                <w:rFonts w:ascii="Times New Roman" w:hAnsi="Times New Roman" w:cs="Times New Roman"/>
              </w:rPr>
              <w:t>полнооборотные</w:t>
            </w:r>
            <w:proofErr w:type="spellEnd"/>
            <w:r w:rsidRPr="0082260E">
              <w:rPr>
                <w:rFonts w:ascii="Times New Roman" w:hAnsi="Times New Roman" w:cs="Times New Roman"/>
              </w:rPr>
              <w:t>)</w:t>
            </w:r>
          </w:p>
          <w:p w:rsidR="00973997" w:rsidRPr="0082260E" w:rsidRDefault="00973997" w:rsidP="00973997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Style w:val="vi-text17y0k286"/>
                <w:rFonts w:ascii="Times New Roman" w:hAnsi="Times New Roman" w:cs="Times New Roman"/>
              </w:rPr>
              <w:t xml:space="preserve">Общая длина: </w:t>
            </w:r>
            <w:r w:rsidRPr="0082260E">
              <w:rPr>
                <w:rFonts w:ascii="Times New Roman" w:hAnsi="Times New Roman" w:cs="Times New Roman"/>
              </w:rPr>
              <w:t>60 мм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CF0B35" w:rsidP="00973997">
            <w:pPr>
              <w:rPr>
                <w:rFonts w:ascii="Times New Roman" w:hAnsi="Times New Roman" w:cs="Times New Roman"/>
              </w:rPr>
            </w:pPr>
            <w:hyperlink r:id="rId14" w:tooltip="Колер PARADE №201 охра 0,75 л Россия 90001421827" w:history="1">
              <w:r w:rsidR="00973997" w:rsidRPr="0082260E">
                <w:rPr>
                  <w:rFonts w:ascii="Times New Roman" w:hAnsi="Times New Roman" w:cs="Times New Roman"/>
                </w:rPr>
                <w:t>Колер PARADE №201 охра 0,75 л</w:t>
              </w:r>
            </w:hyperlink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Тип: колер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Цвет: желтый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Оттенок: охра, №201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Использование в чистом виде: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Варианты </w:t>
            </w:r>
            <w:proofErr w:type="spellStart"/>
            <w:r w:rsidRPr="0082260E">
              <w:rPr>
                <w:rFonts w:ascii="Times New Roman" w:hAnsi="Times New Roman" w:cs="Times New Roman"/>
              </w:rPr>
              <w:t>разбелов</w:t>
            </w:r>
            <w:proofErr w:type="spellEnd"/>
            <w:r w:rsidRPr="0082260E">
              <w:rPr>
                <w:rFonts w:ascii="Times New Roman" w:hAnsi="Times New Roman" w:cs="Times New Roman"/>
              </w:rPr>
              <w:t>: 1:1, 1:5, 1:10, 1:20, 1:40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внутренних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наружных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Светостойкость, баллы: 8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Морозостойкость: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Вид тары: бутыль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Объем6 0.75 л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CF0B35" w:rsidP="00973997">
            <w:pPr>
              <w:rPr>
                <w:rFonts w:ascii="Times New Roman" w:hAnsi="Times New Roman" w:cs="Times New Roman"/>
              </w:rPr>
            </w:pPr>
            <w:hyperlink r:id="rId15" w:tooltip="Колер PARADE №215 Вишневый 0,75 л Россия 90001421832" w:history="1">
              <w:r w:rsidR="00973997" w:rsidRPr="0082260E">
                <w:rPr>
                  <w:rFonts w:ascii="Times New Roman" w:hAnsi="Times New Roman" w:cs="Times New Roman"/>
                </w:rPr>
                <w:t>Колер PARADE №215 Вишневый 0,75 л</w:t>
              </w:r>
            </w:hyperlink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Тип: колер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Цвет: красный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Оттенок: вишня, №215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Использование в чистом виде: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Варианты </w:t>
            </w:r>
            <w:proofErr w:type="spellStart"/>
            <w:r w:rsidRPr="0082260E">
              <w:rPr>
                <w:rFonts w:ascii="Times New Roman" w:hAnsi="Times New Roman" w:cs="Times New Roman"/>
              </w:rPr>
              <w:t>разбелов</w:t>
            </w:r>
            <w:proofErr w:type="spellEnd"/>
            <w:r w:rsidRPr="0082260E">
              <w:rPr>
                <w:rFonts w:ascii="Times New Roman" w:hAnsi="Times New Roman" w:cs="Times New Roman"/>
              </w:rPr>
              <w:t>: 1:1, 1:5, 1:10, 1:20, 1:40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внутренних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наружных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Светостойкость, баллы: 5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Морозостойкость: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Вид тары: бутыль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Объем6 0.75 л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CF0B35" w:rsidP="00973997">
            <w:pPr>
              <w:rPr>
                <w:rFonts w:ascii="Times New Roman" w:hAnsi="Times New Roman" w:cs="Times New Roman"/>
              </w:rPr>
            </w:pPr>
            <w:hyperlink r:id="rId16" w:tooltip="Колер PARADE №205 коричневый 0,75 л Россия 90001421824" w:history="1">
              <w:r w:rsidR="00973997" w:rsidRPr="0082260E">
                <w:rPr>
                  <w:rFonts w:ascii="Times New Roman" w:hAnsi="Times New Roman" w:cs="Times New Roman"/>
                </w:rPr>
                <w:t>Колер PARADE №205 коричневый 0,75 л</w:t>
              </w:r>
            </w:hyperlink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Тип: колер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Цвет: коричневый</w:t>
            </w:r>
          </w:p>
          <w:p w:rsidR="00973997" w:rsidRPr="0082260E" w:rsidRDefault="00C26FDF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Оттенок: коричневый </w:t>
            </w:r>
            <w:r w:rsidR="00973997" w:rsidRPr="0082260E">
              <w:rPr>
                <w:rFonts w:ascii="Times New Roman" w:hAnsi="Times New Roman" w:cs="Times New Roman"/>
              </w:rPr>
              <w:t>№205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Использование в чистом виде: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Варианты </w:t>
            </w:r>
            <w:proofErr w:type="spellStart"/>
            <w:r w:rsidRPr="0082260E">
              <w:rPr>
                <w:rFonts w:ascii="Times New Roman" w:hAnsi="Times New Roman" w:cs="Times New Roman"/>
              </w:rPr>
              <w:t>разбелов</w:t>
            </w:r>
            <w:proofErr w:type="spellEnd"/>
            <w:r w:rsidRPr="0082260E">
              <w:rPr>
                <w:rFonts w:ascii="Times New Roman" w:hAnsi="Times New Roman" w:cs="Times New Roman"/>
              </w:rPr>
              <w:t>: 1:1, 1:5, 1:10, 1:20, 1:40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внутренних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наружных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Светостойкость, баллы: 8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Морозостойкость: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Вид тары: бутыль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Объем6 0.75 л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CF0B35" w:rsidP="00973997">
            <w:pPr>
              <w:rPr>
                <w:rFonts w:ascii="Times New Roman" w:hAnsi="Times New Roman" w:cs="Times New Roman"/>
              </w:rPr>
            </w:pPr>
            <w:hyperlink r:id="rId17" w:tooltip="Колер PARADE №213 темно-зеленый 0,75 л Россия 90001421807" w:history="1">
              <w:r w:rsidR="00973997" w:rsidRPr="0082260E">
                <w:rPr>
                  <w:rFonts w:ascii="Times New Roman" w:hAnsi="Times New Roman" w:cs="Times New Roman"/>
                </w:rPr>
                <w:t>Колер PARADE №213 темно-зеленый 0,75</w:t>
              </w:r>
            </w:hyperlink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Тип: колер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Цвет: зеленый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Оттенок: темно-зеленый №213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Использование в чистом виде: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Варианты </w:t>
            </w:r>
            <w:proofErr w:type="spellStart"/>
            <w:r w:rsidRPr="0082260E">
              <w:rPr>
                <w:rFonts w:ascii="Times New Roman" w:hAnsi="Times New Roman" w:cs="Times New Roman"/>
              </w:rPr>
              <w:t>разбелов</w:t>
            </w:r>
            <w:proofErr w:type="spellEnd"/>
            <w:r w:rsidRPr="0082260E">
              <w:rPr>
                <w:rFonts w:ascii="Times New Roman" w:hAnsi="Times New Roman" w:cs="Times New Roman"/>
              </w:rPr>
              <w:t>: 1:1, 1:5, 1:10, 1:20, 1:40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внутренних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наружных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Светостойкость, баллы: 5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Морозостойкость: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Вид тары: бутыль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Объем6 0.75 л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997" w:rsidRPr="0082260E" w:rsidRDefault="00CF0B35" w:rsidP="00973997">
            <w:pPr>
              <w:rPr>
                <w:rFonts w:ascii="Times New Roman" w:hAnsi="Times New Roman" w:cs="Times New Roman"/>
              </w:rPr>
            </w:pPr>
            <w:hyperlink r:id="rId18" w:tooltip="Колер PARADE №208 оранжевый 0,75 л Россия 90001421792" w:history="1">
              <w:r w:rsidR="00973997" w:rsidRPr="0082260E">
                <w:rPr>
                  <w:rFonts w:ascii="Times New Roman" w:hAnsi="Times New Roman" w:cs="Times New Roman"/>
                </w:rPr>
                <w:t>Колер PARADE №208 оранжевый 0,75</w:t>
              </w:r>
            </w:hyperlink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Тип: колер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Цвет: оранжевый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Оттенок: оранжевый №208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Использование в чистом виде: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Варианты </w:t>
            </w:r>
            <w:proofErr w:type="spellStart"/>
            <w:r w:rsidRPr="0082260E">
              <w:rPr>
                <w:rFonts w:ascii="Times New Roman" w:hAnsi="Times New Roman" w:cs="Times New Roman"/>
              </w:rPr>
              <w:t>разбелов</w:t>
            </w:r>
            <w:proofErr w:type="spellEnd"/>
            <w:r w:rsidRPr="0082260E">
              <w:rPr>
                <w:rFonts w:ascii="Times New Roman" w:hAnsi="Times New Roman" w:cs="Times New Roman"/>
              </w:rPr>
              <w:t>: 1:1, 1:5, 1:10, 1:20, 1:40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внутренних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наружных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Светостойкость, баллы: 5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Морозостойкость: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Вид тары: бутыль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Объем6 0.75 л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3997" w:rsidRPr="0082260E" w:rsidRDefault="00CF0B35" w:rsidP="00973997">
            <w:pPr>
              <w:rPr>
                <w:rFonts w:ascii="Times New Roman" w:hAnsi="Times New Roman" w:cs="Times New Roman"/>
              </w:rPr>
            </w:pPr>
            <w:hyperlink r:id="rId19" w:tooltip="Колер PARADE №204 Черный 0,75 л Россия 90001421821" w:history="1">
              <w:r w:rsidR="00973997" w:rsidRPr="0082260E">
                <w:rPr>
                  <w:rFonts w:ascii="Times New Roman" w:hAnsi="Times New Roman" w:cs="Times New Roman"/>
                </w:rPr>
                <w:t>Колер PARADE №204 Черный 0,75 л</w:t>
              </w:r>
            </w:hyperlink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Тип: колер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Цвет: черный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Оттенок: черный №204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Использование в чистом виде: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Варианты </w:t>
            </w:r>
            <w:proofErr w:type="spellStart"/>
            <w:r w:rsidRPr="0082260E">
              <w:rPr>
                <w:rFonts w:ascii="Times New Roman" w:hAnsi="Times New Roman" w:cs="Times New Roman"/>
              </w:rPr>
              <w:t>разбелов</w:t>
            </w:r>
            <w:proofErr w:type="spellEnd"/>
            <w:r w:rsidRPr="0082260E">
              <w:rPr>
                <w:rFonts w:ascii="Times New Roman" w:hAnsi="Times New Roman" w:cs="Times New Roman"/>
              </w:rPr>
              <w:t>: 1:1, 1:5, 1:10, 1:20, 1:40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внутренних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Для наружных работ: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Светостойкость, баллы: 5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Морозостойкость: да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Вид тары: бутыль</w:t>
            </w:r>
          </w:p>
          <w:p w:rsidR="00973997" w:rsidRPr="0082260E" w:rsidRDefault="00973997" w:rsidP="00973997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>Объем6 0.75 л</w:t>
            </w:r>
          </w:p>
          <w:p w:rsidR="00973997" w:rsidRPr="0082260E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973997" w:rsidRPr="0082260E" w:rsidTr="00F72383">
        <w:trPr>
          <w:trHeight w:val="842"/>
        </w:trPr>
        <w:tc>
          <w:tcPr>
            <w:tcW w:w="890" w:type="dxa"/>
            <w:shd w:val="clear" w:color="000000" w:fill="FFFFFF"/>
          </w:tcPr>
          <w:p w:rsidR="00973997" w:rsidRPr="0082260E" w:rsidRDefault="00973997" w:rsidP="00973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26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87" w:type="dxa"/>
          </w:tcPr>
          <w:p w:rsidR="00973997" w:rsidRPr="00FA37B7" w:rsidRDefault="00973997" w:rsidP="0097399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20.30.12.140</w:t>
            </w:r>
          </w:p>
        </w:tc>
        <w:tc>
          <w:tcPr>
            <w:tcW w:w="1976" w:type="dxa"/>
            <w:shd w:val="clear" w:color="000000" w:fill="FFFFFF"/>
          </w:tcPr>
          <w:p w:rsidR="00973997" w:rsidRPr="0082260E" w:rsidRDefault="00973997" w:rsidP="00C26FDF">
            <w:pPr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</w:rPr>
              <w:t xml:space="preserve">Грунтовка адгезионная </w:t>
            </w:r>
            <w:proofErr w:type="spellStart"/>
            <w:r w:rsidRPr="0082260E">
              <w:rPr>
                <w:rFonts w:ascii="Times New Roman" w:hAnsi="Times New Roman" w:cs="Times New Roman"/>
              </w:rPr>
              <w:t>Dali</w:t>
            </w:r>
            <w:proofErr w:type="spellEnd"/>
            <w:r w:rsidRPr="0082260E">
              <w:rPr>
                <w:rFonts w:ascii="Times New Roman" w:hAnsi="Times New Roman" w:cs="Times New Roman"/>
              </w:rPr>
              <w:t xml:space="preserve"> БЕТОН-КОНТАКТ индикаторный розовый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F8B" w:rsidRPr="00A90F8B" w:rsidRDefault="00A90F8B" w:rsidP="00A90F8B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Fonts w:ascii="Times New Roman" w:hAnsi="Times New Roman" w:cs="Times New Roman"/>
              </w:rPr>
              <w:t>Вид: Грунтовка</w:t>
            </w:r>
          </w:p>
          <w:p w:rsidR="00A90F8B" w:rsidRPr="00A90F8B" w:rsidRDefault="00A90F8B" w:rsidP="00A90F8B">
            <w:pPr>
              <w:numPr>
                <w:ilvl w:val="0"/>
                <w:numId w:val="31"/>
              </w:numPr>
              <w:shd w:val="clear" w:color="auto" w:fill="FFFFFF"/>
              <w:spacing w:after="0"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Style w:val="ae"/>
                <w:rFonts w:ascii="Times New Roman" w:hAnsi="Times New Roman" w:cs="Times New Roman"/>
                <w:b w:val="0"/>
              </w:rPr>
              <w:t xml:space="preserve">Состав: </w:t>
            </w:r>
            <w:r w:rsidR="00AC6894" w:rsidRPr="00A90F8B">
              <w:rPr>
                <w:rFonts w:ascii="Times New Roman" w:hAnsi="Times New Roman" w:cs="Times New Roman"/>
              </w:rPr>
              <w:t>Акриловые дисперсии</w:t>
            </w:r>
            <w:r w:rsidRPr="00A90F8B">
              <w:rPr>
                <w:rFonts w:ascii="Times New Roman" w:hAnsi="Times New Roman" w:cs="Times New Roman"/>
              </w:rPr>
              <w:t>,</w:t>
            </w:r>
            <w:r w:rsidR="00AC6894" w:rsidRPr="00A90F8B">
              <w:rPr>
                <w:rFonts w:ascii="Times New Roman" w:hAnsi="Times New Roman" w:cs="Times New Roman"/>
              </w:rPr>
              <w:t xml:space="preserve"> кварцевый наполнитель, активный антисептик, специальные </w:t>
            </w:r>
            <w:proofErr w:type="spellStart"/>
            <w:r w:rsidR="00AC6894" w:rsidRPr="00A90F8B">
              <w:rPr>
                <w:rFonts w:ascii="Times New Roman" w:hAnsi="Times New Roman" w:cs="Times New Roman"/>
              </w:rPr>
              <w:t>аддитивы</w:t>
            </w:r>
            <w:proofErr w:type="spellEnd"/>
            <w:r w:rsidR="00AC6894" w:rsidRPr="00A90F8B">
              <w:rPr>
                <w:rFonts w:ascii="Times New Roman" w:hAnsi="Times New Roman" w:cs="Times New Roman"/>
              </w:rPr>
              <w:t xml:space="preserve">, </w:t>
            </w:r>
            <w:r w:rsidRPr="00A90F8B">
              <w:rPr>
                <w:rFonts w:ascii="Times New Roman" w:hAnsi="Times New Roman" w:cs="Times New Roman"/>
              </w:rPr>
              <w:t>в</w:t>
            </w:r>
            <w:r w:rsidR="00AC6894" w:rsidRPr="00A90F8B">
              <w:rPr>
                <w:rFonts w:ascii="Times New Roman" w:hAnsi="Times New Roman" w:cs="Times New Roman"/>
              </w:rPr>
              <w:t>ода</w:t>
            </w:r>
          </w:p>
          <w:p w:rsidR="00A90F8B" w:rsidRPr="00A90F8B" w:rsidRDefault="00A90F8B" w:rsidP="00A90F8B">
            <w:pPr>
              <w:numPr>
                <w:ilvl w:val="0"/>
                <w:numId w:val="31"/>
              </w:numPr>
              <w:shd w:val="clear" w:color="auto" w:fill="FFFFFF"/>
              <w:spacing w:after="0"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  <w:b w:val="0"/>
              </w:rPr>
              <w:t xml:space="preserve">Цвет: </w:t>
            </w:r>
            <w:r w:rsidR="00AC6894" w:rsidRPr="00A90F8B">
              <w:rPr>
                <w:rFonts w:ascii="Times New Roman" w:hAnsi="Times New Roman" w:cs="Times New Roman"/>
              </w:rPr>
              <w:t>Индикаторный розовый</w:t>
            </w:r>
            <w:r w:rsidRPr="00A90F8B">
              <w:rPr>
                <w:rFonts w:ascii="Times New Roman" w:hAnsi="Times New Roman" w:cs="Times New Roman"/>
              </w:rPr>
              <w:t>.</w:t>
            </w:r>
            <w:r w:rsidR="00AC6894" w:rsidRPr="00A90F8B">
              <w:rPr>
                <w:rFonts w:ascii="Times New Roman" w:hAnsi="Times New Roman" w:cs="Times New Roman"/>
              </w:rPr>
              <w:t> </w:t>
            </w:r>
          </w:p>
          <w:p w:rsidR="00AC6894" w:rsidRPr="00A90F8B" w:rsidRDefault="00A90F8B" w:rsidP="00A90F8B">
            <w:pPr>
              <w:numPr>
                <w:ilvl w:val="0"/>
                <w:numId w:val="31"/>
              </w:numPr>
              <w:shd w:val="clear" w:color="auto" w:fill="FFFFFF"/>
              <w:spacing w:after="0"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  <w:b w:val="0"/>
              </w:rPr>
              <w:t xml:space="preserve">Фасовка (кг): </w:t>
            </w:r>
            <w:r w:rsidR="00AC6894" w:rsidRPr="00A90F8B">
              <w:rPr>
                <w:rFonts w:ascii="Times New Roman" w:hAnsi="Times New Roman" w:cs="Times New Roman"/>
              </w:rPr>
              <w:t>6 </w:t>
            </w:r>
          </w:p>
          <w:p w:rsidR="00AC6894" w:rsidRPr="00A90F8B" w:rsidRDefault="00AC6894" w:rsidP="00A90F8B">
            <w:pPr>
              <w:numPr>
                <w:ilvl w:val="0"/>
                <w:numId w:val="31"/>
              </w:numPr>
              <w:shd w:val="clear" w:color="auto" w:fill="FFFFFF"/>
              <w:spacing w:after="0"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Style w:val="ae"/>
                <w:rFonts w:ascii="Times New Roman" w:hAnsi="Times New Roman" w:cs="Times New Roman"/>
                <w:b w:val="0"/>
              </w:rPr>
              <w:t>Расход.</w:t>
            </w:r>
            <w:r w:rsidRPr="00A90F8B">
              <w:rPr>
                <w:rFonts w:ascii="Times New Roman" w:hAnsi="Times New Roman" w:cs="Times New Roman"/>
              </w:rPr>
              <w:t> 1 кг на 2–4 м² в один слой</w:t>
            </w:r>
          </w:p>
          <w:p w:rsidR="00A90F8B" w:rsidRPr="00A90F8B" w:rsidRDefault="00A90F8B" w:rsidP="00A90F8B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Fonts w:ascii="Times New Roman" w:hAnsi="Times New Roman" w:cs="Times New Roman"/>
              </w:rPr>
              <w:t>Использование: внутренние и наружные работы</w:t>
            </w:r>
          </w:p>
          <w:p w:rsidR="00973997" w:rsidRPr="00A90F8B" w:rsidRDefault="00973997" w:rsidP="00A90F8B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Fonts w:ascii="Times New Roman" w:hAnsi="Times New Roman" w:cs="Times New Roman"/>
              </w:rPr>
              <w:t>Расход: 0.25-0.5 кг/м2</w:t>
            </w:r>
          </w:p>
          <w:p w:rsidR="00973997" w:rsidRPr="00A90F8B" w:rsidRDefault="00973997" w:rsidP="00A90F8B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Fonts w:ascii="Times New Roman" w:hAnsi="Times New Roman" w:cs="Times New Roman"/>
              </w:rPr>
              <w:t>Разбавление: До 5% по объему</w:t>
            </w:r>
          </w:p>
          <w:p w:rsidR="00973997" w:rsidRPr="00A90F8B" w:rsidRDefault="00973997" w:rsidP="00A90F8B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A90F8B">
              <w:rPr>
                <w:rFonts w:ascii="Times New Roman" w:hAnsi="Times New Roman" w:cs="Times New Roman"/>
              </w:rPr>
              <w:t>Срок хранения в оригинальной упаковке (мес.): 18</w:t>
            </w:r>
          </w:p>
          <w:p w:rsidR="00973997" w:rsidRDefault="00973997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  <w:p w:rsidR="00A90F8B" w:rsidRPr="0082260E" w:rsidRDefault="00A90F8B" w:rsidP="00973997">
            <w:pPr>
              <w:keepNext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spacing w:after="0"/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260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82260E" w:rsidRDefault="00973997" w:rsidP="00973997">
            <w:pPr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82260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A040C6" w:rsidRPr="00494C0D" w:rsidRDefault="00A040C6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0C6" w:rsidRDefault="00A040C6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055" w:rsidRPr="00CF7CE8" w:rsidRDefault="00796382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CF7CE8" w:rsidRPr="00CF7CE8" w:rsidRDefault="00BC6055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CF7CE8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обязательств по настоящему </w:t>
      </w:r>
      <w:r w:rsidR="005D7ABA">
        <w:rPr>
          <w:rFonts w:ascii="Times New Roman" w:hAnsi="Times New Roman" w:cs="Times New Roman"/>
          <w:sz w:val="22"/>
          <w:szCs w:val="22"/>
        </w:rPr>
        <w:t>Договор</w:t>
      </w:r>
      <w:r w:rsidR="009112E1" w:rsidRPr="00CF7CE8">
        <w:rPr>
          <w:rFonts w:ascii="Times New Roman" w:hAnsi="Times New Roman" w:cs="Times New Roman"/>
          <w:sz w:val="22"/>
          <w:szCs w:val="22"/>
        </w:rPr>
        <w:t>у</w:t>
      </w:r>
      <w:r w:rsidRPr="00CF7CE8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ответственность, предусмотренную действующим законодательством Российской Федерации и условиями </w:t>
      </w:r>
      <w:r w:rsidR="005D7ABA">
        <w:rPr>
          <w:rFonts w:ascii="Times New Roman" w:hAnsi="Times New Roman" w:cs="Times New Roman"/>
          <w:sz w:val="22"/>
          <w:szCs w:val="22"/>
        </w:rPr>
        <w:t>Договор</w:t>
      </w:r>
      <w:r w:rsidR="00AE3875" w:rsidRPr="00CF7CE8">
        <w:rPr>
          <w:rFonts w:ascii="Times New Roman" w:hAnsi="Times New Roman" w:cs="Times New Roman"/>
          <w:sz w:val="22"/>
          <w:szCs w:val="22"/>
        </w:rPr>
        <w:t>а</w:t>
      </w:r>
      <w:r w:rsidRPr="00CF7CE8">
        <w:rPr>
          <w:rFonts w:ascii="Times New Roman" w:hAnsi="Times New Roman" w:cs="Times New Roman"/>
          <w:sz w:val="22"/>
          <w:szCs w:val="22"/>
        </w:rPr>
        <w:t>.</w:t>
      </w:r>
    </w:p>
    <w:p w:rsidR="00182628" w:rsidRPr="00CF7CE8" w:rsidRDefault="00BC6055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7C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D5A27" w:rsidRPr="00CF7CE8">
        <w:rPr>
          <w:rFonts w:ascii="Times New Roman" w:hAnsi="Times New Roman" w:cs="Times New Roman"/>
          <w:b/>
          <w:sz w:val="22"/>
          <w:szCs w:val="22"/>
        </w:rPr>
        <w:t>7</w:t>
      </w:r>
      <w:r w:rsidRPr="00CF7CE8">
        <w:rPr>
          <w:rFonts w:ascii="Times New Roman" w:hAnsi="Times New Roman" w:cs="Times New Roman"/>
          <w:b/>
          <w:sz w:val="22"/>
          <w:szCs w:val="22"/>
        </w:rPr>
        <w:t>. Гарантии, упаковка.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Поставщик гарантирует, что качество поставляемого Товара соответствует требованиям стандартов и технических условий, устано</w:t>
      </w:r>
      <w:r w:rsidRPr="00CF7CE8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182628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, должно точно соответствовать количеству, указанному в Таблице. Маркировка Товара должна обеспечивать полную и однозначную идентификацию Товара при его приемке.</w:t>
      </w:r>
      <w:r w:rsidR="0018262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E04073" w:rsidRPr="00CF7CE8" w:rsidRDefault="00972E2E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t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</w:t>
      </w:r>
    </w:p>
    <w:p w:rsidR="00A46828" w:rsidRPr="00CF0B35" w:rsidRDefault="00E04073" w:rsidP="00AF7790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  <w:r w:rsidRPr="00CF0B35">
        <w:rPr>
          <w:rFonts w:ascii="Times New Roman" w:hAnsi="Times New Roman"/>
        </w:rPr>
        <w:t xml:space="preserve">  </w:t>
      </w:r>
      <w:r w:rsidR="00972E2E" w:rsidRPr="00CF0B35">
        <w:rPr>
          <w:rFonts w:ascii="Times New Roman" w:hAnsi="Times New Roman"/>
        </w:rPr>
        <w:t xml:space="preserve"> </w:t>
      </w:r>
      <w:r w:rsidR="00CF0B35" w:rsidRPr="00CF0B35">
        <w:rPr>
          <w:rFonts w:ascii="Times New Roman" w:hAnsi="Times New Roman"/>
        </w:rPr>
        <w:t>Остаточный срок годности товара на момент поставки  должен быть не менее 80 % от срока годности товара, указанного на упаковке.</w:t>
      </w:r>
    </w:p>
    <w:p w:rsidR="00CD5A0D" w:rsidRPr="00CF7CE8" w:rsidRDefault="006F7E29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CF7CE8" w:rsidRDefault="006F7E29" w:rsidP="00D80AA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CF7CE8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Поставить Товар Заказчику в количестве, порядке и в сроки, указанные в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е</w:t>
      </w:r>
      <w:r w:rsidR="0092293B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пределах Цены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 с учетом расходов на приобретение, доставку,</w:t>
      </w:r>
      <w:r w:rsidR="00D80AAE" w:rsidRPr="00CF7CE8">
        <w:rPr>
          <w:rFonts w:ascii="Times New Roman" w:eastAsia="Times New Roman" w:hAnsi="Times New Roman" w:cs="Times New Roman"/>
        </w:rPr>
        <w:t xml:space="preserve"> разгрузку на объект Заказчика,</w:t>
      </w:r>
      <w:r w:rsidR="00CD5A0D" w:rsidRPr="00CF7CE8">
        <w:rPr>
          <w:rFonts w:ascii="Times New Roman" w:eastAsia="Times New Roman" w:hAnsi="Times New Roman" w:cs="Times New Roman"/>
        </w:rPr>
        <w:t xml:space="preserve"> оплату таможенных пошлин, налогов, сборов и иных обязательных платежей.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.1.2. </w:t>
      </w:r>
      <w:r w:rsidR="009112E1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 xml:space="preserve">а, в порядке и сроки, установленные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.1.3.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.1.4.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CF7CE8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CF7CE8" w:rsidRDefault="00654086" w:rsidP="00D80AAE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.1.7.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CF7CE8" w:rsidRDefault="00654086" w:rsidP="00D80AAE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.1.8.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Оплатить неустойку (пени, штраф) в случае неисполнения или ненадлежащего исполнения условий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.2.1.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 xml:space="preserve">а, не нарушают права Заказчика и не увеличивают общую сумму стоимости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AE3875" w:rsidRPr="00CF7CE8">
        <w:rPr>
          <w:rFonts w:ascii="Times New Roman" w:eastAsia="Times New Roman" w:hAnsi="Times New Roman" w:cs="Times New Roman"/>
        </w:rPr>
        <w:t xml:space="preserve">.2.2.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и </w:t>
      </w:r>
      <w:r w:rsidR="00E92D38" w:rsidRPr="00CF7CE8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установленные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.3.2. Оплатить Товар в порядке, предусмотренном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имеет право проверять ход и качество выполнения Поставщиком своих обязательств по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.4.2.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вправе требовать от Поставщика надлежащего выполнения обязательств по поставке Товара в соответствии с условиями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9</w:t>
      </w:r>
      <w:r w:rsidR="00CD5A0D"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. Порядок приемки Товара:</w:t>
      </w:r>
    </w:p>
    <w:p w:rsidR="00F0584C" w:rsidRPr="00CF7CE8" w:rsidRDefault="00823A49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При доставке Заказчика проверяет соответствие товара по количеству тарных мест 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Приемка Товара, включающая осмотр и проверку товара на соответствие условиям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="00F0584C" w:rsidRPr="00CF7CE8">
        <w:rPr>
          <w:rFonts w:ascii="Times New Roman" w:hAnsi="Times New Roman" w:cs="Times New Roman"/>
        </w:rPr>
        <w:t xml:space="preserve">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Заказчик. </w:t>
      </w:r>
    </w:p>
    <w:p w:rsidR="00F0584C" w:rsidRPr="00CF7CE8" w:rsidRDefault="004456D6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CF7CE8" w:rsidRDefault="004456D6" w:rsidP="00D80AAE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CF7CE8" w:rsidRDefault="00F0584C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Товар должен быть принят Заказчиком в течение 1 (Одного) рабочего дня на складе Заказчика по </w:t>
      </w:r>
      <w:r w:rsidRPr="00CF7CE8">
        <w:rPr>
          <w:rFonts w:ascii="Times New Roman" w:hAnsi="Times New Roman" w:cs="Times New Roman"/>
          <w:bCs/>
        </w:rPr>
        <w:t>соответствию количества,</w:t>
      </w:r>
      <w:r w:rsidRPr="00CF7CE8">
        <w:rPr>
          <w:rFonts w:ascii="Times New Roman" w:hAnsi="Times New Roman" w:cs="Times New Roman"/>
        </w:rPr>
        <w:t xml:space="preserve"> указанному в Спецификации и отсутствию повреждения упаковки. Далее приемка поставляемого Товара </w:t>
      </w:r>
      <w:r w:rsidRPr="00CF7CE8">
        <w:rPr>
          <w:rFonts w:ascii="Times New Roman" w:hAnsi="Times New Roman" w:cs="Times New Roman"/>
          <w:bCs/>
        </w:rPr>
        <w:t>по комплектности, ассортименту, качеству</w:t>
      </w:r>
      <w:r w:rsidRPr="00CF7CE8">
        <w:rPr>
          <w:rFonts w:ascii="Times New Roman" w:hAnsi="Times New Roman" w:cs="Times New Roman"/>
        </w:rPr>
        <w:t xml:space="preserve"> и на соответствие Товара иным условиям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Pr="00CF7CE8">
        <w:rPr>
          <w:rFonts w:ascii="Times New Roman" w:hAnsi="Times New Roman" w:cs="Times New Roman"/>
        </w:rPr>
        <w:t xml:space="preserve"> осуществляется 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CF7CE8">
        <w:rPr>
          <w:rFonts w:ascii="Times New Roman" w:hAnsi="Times New Roman" w:cs="Times New Roman"/>
          <w:color w:val="000000"/>
        </w:rPr>
        <w:t>кт приемки Товара.</w:t>
      </w:r>
      <w:r w:rsidRPr="00CF7CE8">
        <w:rPr>
          <w:rFonts w:ascii="Times New Roman" w:hAnsi="Times New Roman" w:cs="Times New Roman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  <w:r w:rsidR="00AE3875" w:rsidRPr="00CF7CE8">
        <w:rPr>
          <w:rFonts w:ascii="Times New Roman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у</w:t>
      </w:r>
      <w:r w:rsidR="00F0584C" w:rsidRPr="00CF7CE8">
        <w:rPr>
          <w:rFonts w:ascii="Times New Roman" w:hAnsi="Times New Roman" w:cs="Times New Roman"/>
        </w:rPr>
        <w:t xml:space="preserve"> считаются исполненными после подписания Заказчиком Акта приемки товара в установленные в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е</w:t>
      </w:r>
      <w:r w:rsidR="00F0584C" w:rsidRPr="00CF7CE8">
        <w:rPr>
          <w:rFonts w:ascii="Times New Roman" w:hAnsi="Times New Roman" w:cs="Times New Roman"/>
        </w:rPr>
        <w:t xml:space="preserve"> сроки.</w:t>
      </w:r>
    </w:p>
    <w:p w:rsidR="00654086" w:rsidRPr="00CF7CE8" w:rsidRDefault="00F0584C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  <w:lang w:val="x-none"/>
        </w:rPr>
        <w:t xml:space="preserve">Приемка Товара, соответствующему всем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Pr="00CF7CE8">
        <w:rPr>
          <w:rFonts w:ascii="Times New Roman" w:eastAsia="Calibri" w:hAnsi="Times New Roman" w:cs="Times New Roman"/>
          <w:lang w:val="x-none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 xml:space="preserve">Если в ходе приемки товара Заказчиком обнаруживаются несоответствие Товара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="00F0584C" w:rsidRPr="00CF7CE8">
        <w:rPr>
          <w:rFonts w:ascii="Times New Roman" w:eastAsia="Calibri" w:hAnsi="Times New Roman" w:cs="Times New Roman"/>
          <w:lang w:val="x-none"/>
        </w:rPr>
        <w:t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</w:t>
      </w:r>
      <w:r w:rsidR="00CF7CE8" w:rsidRPr="00CF7CE8">
        <w:rPr>
          <w:rFonts w:ascii="Times New Roman" w:eastAsia="Calibri" w:hAnsi="Times New Roman" w:cs="Times New Roman"/>
          <w:lang w:val="x-none"/>
        </w:rPr>
        <w:t xml:space="preserve">длежащего качества, </w:t>
      </w:r>
      <w:proofErr w:type="spellStart"/>
      <w:r w:rsidR="00CF7CE8" w:rsidRPr="00CF7CE8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="00CF7CE8" w:rsidRPr="00CF7CE8">
        <w:rPr>
          <w:rFonts w:ascii="Times New Roman" w:eastAsia="Calibri" w:hAnsi="Times New Roman" w:cs="Times New Roman"/>
          <w:lang w:val="x-none"/>
        </w:rPr>
        <w:t xml:space="preserve"> </w:t>
      </w:r>
      <w:r w:rsidR="00F540D7" w:rsidRPr="00CF7CE8">
        <w:rPr>
          <w:rFonts w:ascii="Times New Roman" w:eastAsia="Calibri" w:hAnsi="Times New Roman" w:cs="Times New Roman"/>
        </w:rPr>
        <w:t>Т</w:t>
      </w:r>
      <w:proofErr w:type="spellStart"/>
      <w:r w:rsidR="00F0584C" w:rsidRPr="00CF7CE8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="00F0584C" w:rsidRPr="00CF7CE8">
        <w:rPr>
          <w:rFonts w:ascii="Times New Roman" w:eastAsia="Calibri" w:hAnsi="Times New Roman" w:cs="Times New Roman"/>
          <w:lang w:val="x-none"/>
        </w:rPr>
        <w:t>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bCs/>
        </w:rPr>
        <w:t xml:space="preserve"> </w:t>
      </w:r>
      <w:r w:rsidR="00823A49" w:rsidRPr="00CF7CE8">
        <w:rPr>
          <w:rFonts w:ascii="Times New Roman" w:eastAsia="Calibri" w:hAnsi="Times New Roman" w:cs="Times New Roman"/>
          <w:bCs/>
        </w:rPr>
        <w:t xml:space="preserve"> </w:t>
      </w:r>
      <w:r w:rsidR="00F0584C" w:rsidRPr="00CF7CE8">
        <w:rPr>
          <w:rFonts w:ascii="Times New Roman" w:eastAsia="Calibri" w:hAnsi="Times New Roman" w:cs="Times New Roman"/>
          <w:bCs/>
        </w:rPr>
        <w:t>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  <w:r w:rsidR="00654086" w:rsidRPr="00CF7CE8">
        <w:rPr>
          <w:rFonts w:ascii="Times New Roman" w:eastAsia="Calibri" w:hAnsi="Times New Roman" w:cs="Times New Roman"/>
          <w:bCs/>
        </w:rPr>
        <w:t xml:space="preserve"> </w:t>
      </w:r>
    </w:p>
    <w:p w:rsidR="00F0584C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="00F0584C" w:rsidRPr="00CF7CE8">
        <w:rPr>
          <w:rFonts w:ascii="Times New Roman" w:eastAsia="Calibri" w:hAnsi="Times New Roman" w:cs="Times New Roman"/>
          <w:lang w:val="x-none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10</w:t>
      </w:r>
      <w:r w:rsidR="00CD5A0D" w:rsidRPr="00CF7CE8">
        <w:rPr>
          <w:rFonts w:ascii="Times New Roman" w:eastAsia="Times New Roman" w:hAnsi="Times New Roman" w:cs="Times New Roman"/>
          <w:b/>
        </w:rPr>
        <w:t xml:space="preserve">. </w:t>
      </w:r>
      <w:r w:rsidR="00B679CB" w:rsidRPr="00CF7CE8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CF7CE8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CF7CE8" w:rsidRDefault="009112E1" w:rsidP="00D80AA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CF7CE8">
        <w:rPr>
          <w:rFonts w:ascii="Times New Roman" w:eastAsia="Times New Roman" w:hAnsi="Times New Roman" w:cs="Times New Roman"/>
        </w:rPr>
        <w:t xml:space="preserve"> </w:t>
      </w:r>
      <w:r w:rsidR="00823A49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CF7CE8">
        <w:rPr>
          <w:rFonts w:ascii="Times New Roman" w:eastAsia="Times New Roman" w:hAnsi="Times New Roman" w:cs="Times New Roman"/>
        </w:rPr>
        <w:t>7</w:t>
      </w:r>
      <w:r w:rsidR="00CD5A0D" w:rsidRPr="00CF7CE8">
        <w:rPr>
          <w:rFonts w:ascii="Times New Roman" w:eastAsia="Times New Roman" w:hAnsi="Times New Roman" w:cs="Times New Roman"/>
        </w:rPr>
        <w:t xml:space="preserve"> (</w:t>
      </w:r>
      <w:r w:rsidR="00B679CB" w:rsidRPr="00CF7CE8">
        <w:rPr>
          <w:rFonts w:ascii="Times New Roman" w:eastAsia="Times New Roman" w:hAnsi="Times New Roman" w:cs="Times New Roman"/>
        </w:rPr>
        <w:t>Семи</w:t>
      </w:r>
      <w:r w:rsidR="00CD5A0D" w:rsidRPr="00CF7CE8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CF7CE8">
        <w:rPr>
          <w:rFonts w:ascii="Times New Roman" w:eastAsia="Times New Roman" w:hAnsi="Times New Roman" w:cs="Times New Roman"/>
        </w:rPr>
        <w:t xml:space="preserve"> товаров</w:t>
      </w:r>
      <w:r w:rsidR="00CD5A0D" w:rsidRPr="00CF7CE8">
        <w:rPr>
          <w:rFonts w:ascii="Times New Roman" w:eastAsia="Times New Roman" w:hAnsi="Times New Roman" w:cs="Times New Roman"/>
        </w:rPr>
        <w:t xml:space="preserve"> Заказчиком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CF7CE8" w:rsidRDefault="009112E1" w:rsidP="00D80AAE">
      <w:pPr>
        <w:pStyle w:val="a6"/>
        <w:widowControl w:val="0"/>
        <w:numPr>
          <w:ilvl w:val="0"/>
          <w:numId w:val="27"/>
        </w:numPr>
        <w:tabs>
          <w:tab w:val="left" w:pos="0"/>
          <w:tab w:val="left" w:pos="34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A49" w:rsidRPr="00CF7CE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CF7CE8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CF7CE8" w:rsidRDefault="00CD5A0D" w:rsidP="00D80AAE">
      <w:pPr>
        <w:pStyle w:val="a6"/>
        <w:widowControl w:val="0"/>
        <w:numPr>
          <w:ilvl w:val="0"/>
          <w:numId w:val="2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Pr="00CF7CE8" w:rsidRDefault="00AE3875" w:rsidP="00D80AAE">
      <w:pPr>
        <w:pStyle w:val="a6"/>
        <w:widowControl w:val="0"/>
        <w:numPr>
          <w:ilvl w:val="0"/>
          <w:numId w:val="2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является твердой и определяется на весь срок исполнения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а, за исключением случаев, если изменение Цены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а. При заключении и исполнении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изменение его условий не допускается, за исключ</w:t>
      </w:r>
      <w:r w:rsidR="001066A0" w:rsidRPr="00CF7CE8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r w:rsidR="0036126B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Расторжение </w:t>
      </w:r>
      <w:r w:rsidR="005D7ABA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а:</w:t>
      </w:r>
    </w:p>
    <w:p w:rsidR="002F566A" w:rsidRDefault="002F566A" w:rsidP="00D80AAE">
      <w:pPr>
        <w:pStyle w:val="2"/>
        <w:keepNext w:val="0"/>
        <w:widowControl w:val="0"/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t xml:space="preserve">Расторжение </w:t>
      </w:r>
      <w:r w:rsidR="005D7ABA"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Pr="00CF7CE8">
        <w:rPr>
          <w:rFonts w:ascii="Times New Roman" w:hAnsi="Times New Roman" w:cs="Times New Roman"/>
          <w:color w:val="auto"/>
          <w:sz w:val="22"/>
          <w:szCs w:val="22"/>
        </w:rPr>
        <w:t>а допускается по соглашению сторон или по решению суда.</w:t>
      </w:r>
      <w:bookmarkEnd w:id="1"/>
    </w:p>
    <w:p w:rsidR="004C3187" w:rsidRDefault="004C3187" w:rsidP="005A7174">
      <w:pPr>
        <w:shd w:val="clear" w:color="auto" w:fill="FFFFFF"/>
        <w:spacing w:after="0" w:line="240" w:lineRule="atLeast"/>
      </w:pPr>
    </w:p>
    <w:tbl>
      <w:tblPr>
        <w:tblW w:w="107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8"/>
        <w:gridCol w:w="6462"/>
      </w:tblGrid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Тип помещения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Сухое / Влажное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краска для стен / краска для потолка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Степень блеска поверхности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глубокоматовая</w:t>
            </w:r>
            <w:proofErr w:type="spellEnd"/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Основа краски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Латексная / Водно-дисперсионная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Тип поверхности нанесения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Обои / Дерево / Штукатурка / </w:t>
            </w:r>
            <w:proofErr w:type="spellStart"/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Гипсокартон</w:t>
            </w:r>
            <w:proofErr w:type="spellEnd"/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/ Бетон / Кирпич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Способ нанесения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кисть / валик / краскораспылитель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Моющаяся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Выбор фасовки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крупная от 7л(кг)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Колеровка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ручная / автоматическая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База краски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A / BW — светлые и пастельные тона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Расход (1 слой), (</w:t>
            </w:r>
            <w:proofErr w:type="spellStart"/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кв.м</w:t>
            </w:r>
            <w:proofErr w:type="spellEnd"/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/л)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7-11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Медицинские учреждения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Детские учреждения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Бренд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ТЕКС.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Страна производителя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РОССИЯ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Время высыхания на отлип, (ч)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1.5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Влагостойкость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CE3022" w:rsidRPr="00CE3022" w:rsidTr="00CE3022">
        <w:tc>
          <w:tcPr>
            <w:tcW w:w="43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color w:val="333333"/>
                <w:sz w:val="21"/>
                <w:szCs w:val="21"/>
                <w:lang w:eastAsia="ru-RU"/>
              </w:rPr>
              <w:t>Фасовка, (кг)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E3022" w:rsidRPr="00CE3022" w:rsidRDefault="00CE3022" w:rsidP="00CE302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E3022">
              <w:rPr>
                <w:rFonts w:ascii="Roboto" w:eastAsia="Times New Roman" w:hAnsi="Roboto" w:cs="Times New Roman"/>
                <w:b/>
                <w:bCs/>
                <w:color w:val="333333"/>
                <w:sz w:val="21"/>
                <w:szCs w:val="21"/>
                <w:lang w:eastAsia="ru-RU"/>
              </w:rPr>
              <w:t>13.8</w:t>
            </w:r>
          </w:p>
        </w:tc>
      </w:tr>
    </w:tbl>
    <w:p w:rsidR="00CE3022" w:rsidRDefault="00CE3022" w:rsidP="005A7174">
      <w:pPr>
        <w:shd w:val="clear" w:color="auto" w:fill="FFFFFF"/>
        <w:spacing w:after="0" w:line="240" w:lineRule="atLeast"/>
      </w:pPr>
    </w:p>
    <w:p w:rsidR="00CE3022" w:rsidRDefault="00CE3022" w:rsidP="00CE3022">
      <w:pPr>
        <w:shd w:val="clear" w:color="auto" w:fill="FFFFFF"/>
        <w:spacing w:after="0" w:line="240" w:lineRule="atLeast"/>
      </w:pPr>
      <w:r>
        <w:t>Тип помещения</w:t>
      </w:r>
      <w:r>
        <w:tab/>
        <w:t>Сухое / Влажное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Назначение</w:t>
      </w:r>
      <w:r>
        <w:tab/>
        <w:t>краска для стен / краска для потолка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Степень блеска поверхности</w:t>
      </w:r>
      <w:r>
        <w:tab/>
      </w:r>
      <w:proofErr w:type="spellStart"/>
      <w:r>
        <w:t>глубокоматовая</w:t>
      </w:r>
      <w:proofErr w:type="spellEnd"/>
    </w:p>
    <w:p w:rsidR="00CE3022" w:rsidRDefault="00CE3022" w:rsidP="00CE3022">
      <w:pPr>
        <w:shd w:val="clear" w:color="auto" w:fill="FFFFFF"/>
        <w:spacing w:after="0" w:line="240" w:lineRule="atLeast"/>
      </w:pPr>
      <w:r>
        <w:t>Основа краски</w:t>
      </w:r>
      <w:r>
        <w:tab/>
        <w:t>Латексная / Водно-дисперсионная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Тип поверхности нанесения</w:t>
      </w:r>
      <w:r>
        <w:tab/>
        <w:t xml:space="preserve">Обои / Дерево / Штукатурка / </w:t>
      </w:r>
      <w:proofErr w:type="spellStart"/>
      <w:r>
        <w:t>Гипсокартон</w:t>
      </w:r>
      <w:proofErr w:type="spellEnd"/>
      <w:r>
        <w:t xml:space="preserve"> / Бетон / Кирпич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Способ нанесения</w:t>
      </w:r>
      <w:r>
        <w:tab/>
        <w:t>кисть / валик / краскораспылитель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Моющаяся</w:t>
      </w:r>
      <w:r>
        <w:tab/>
        <w:t>да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Выбор фасовки</w:t>
      </w:r>
      <w:r>
        <w:tab/>
        <w:t>крупная от 7л(кг)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Колеровка</w:t>
      </w:r>
      <w:r>
        <w:tab/>
        <w:t>ручная / автоматическая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База краски</w:t>
      </w:r>
      <w:r>
        <w:tab/>
        <w:t>A / BW — светлые и пастельные тона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Расход (1 слой), (</w:t>
      </w:r>
      <w:proofErr w:type="spellStart"/>
      <w:proofErr w:type="gramStart"/>
      <w:r>
        <w:t>кв.м</w:t>
      </w:r>
      <w:proofErr w:type="spellEnd"/>
      <w:proofErr w:type="gramEnd"/>
      <w:r>
        <w:t>/л)</w:t>
      </w:r>
      <w:r>
        <w:tab/>
        <w:t>7-11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Медицинские учреждения</w:t>
      </w:r>
      <w:r>
        <w:tab/>
        <w:t>да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Детские учреждения</w:t>
      </w:r>
      <w:r>
        <w:tab/>
        <w:t>да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Бренд</w:t>
      </w:r>
      <w:r>
        <w:tab/>
        <w:t>ТЕКС.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Страна производителя</w:t>
      </w:r>
      <w:r>
        <w:tab/>
        <w:t>РОССИЯ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Время высыхания на отлип, (ч)</w:t>
      </w:r>
      <w:r>
        <w:tab/>
        <w:t>1.5</w:t>
      </w:r>
    </w:p>
    <w:p w:rsidR="00CE3022" w:rsidRDefault="00CE3022" w:rsidP="00CE3022">
      <w:pPr>
        <w:shd w:val="clear" w:color="auto" w:fill="FFFFFF"/>
        <w:spacing w:after="0" w:line="240" w:lineRule="atLeast"/>
      </w:pPr>
      <w:r>
        <w:t>Влагостойкость</w:t>
      </w:r>
      <w:r>
        <w:tab/>
        <w:t>да</w:t>
      </w:r>
    </w:p>
    <w:p w:rsidR="00CE3022" w:rsidRPr="004C3187" w:rsidRDefault="00CE3022" w:rsidP="00CE3022">
      <w:pPr>
        <w:shd w:val="clear" w:color="auto" w:fill="FFFFFF"/>
        <w:spacing w:after="0" w:line="240" w:lineRule="atLeast"/>
      </w:pPr>
      <w:r>
        <w:t>Фасовка, (кг)</w:t>
      </w:r>
      <w:r>
        <w:tab/>
        <w:t>13.8</w:t>
      </w:r>
    </w:p>
    <w:sectPr w:rsidR="00CE3022" w:rsidRPr="004C3187" w:rsidSect="00D80AAE">
      <w:type w:val="continuous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3F0" w:rsidRDefault="006E13F0">
      <w:pPr>
        <w:spacing w:after="0" w:line="240" w:lineRule="auto"/>
      </w:pPr>
      <w:r>
        <w:separator/>
      </w:r>
    </w:p>
  </w:endnote>
  <w:endnote w:type="continuationSeparator" w:id="0">
    <w:p w:rsidR="006E13F0" w:rsidRDefault="006E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3F0" w:rsidRDefault="006E13F0">
      <w:pPr>
        <w:spacing w:after="0" w:line="240" w:lineRule="auto"/>
      </w:pPr>
      <w:r>
        <w:separator/>
      </w:r>
    </w:p>
  </w:footnote>
  <w:footnote w:type="continuationSeparator" w:id="0">
    <w:p w:rsidR="006E13F0" w:rsidRDefault="006E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F0" w:rsidRPr="00D20847" w:rsidRDefault="006E13F0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CF0B35">
      <w:rPr>
        <w:noProof/>
        <w:sz w:val="28"/>
      </w:rPr>
      <w:t>2</w:t>
    </w:r>
    <w:r w:rsidRPr="00D20847">
      <w:rPr>
        <w:sz w:val="28"/>
      </w:rPr>
      <w:fldChar w:fldCharType="end"/>
    </w:r>
  </w:p>
  <w:p w:rsidR="006E13F0" w:rsidRDefault="006E1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32229A2E"/>
    <w:lvl w:ilvl="0" w:tplc="292257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420650"/>
    <w:multiLevelType w:val="multilevel"/>
    <w:tmpl w:val="D3EECE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FF513B9"/>
    <w:multiLevelType w:val="multilevel"/>
    <w:tmpl w:val="B6F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09263A"/>
    <w:multiLevelType w:val="multilevel"/>
    <w:tmpl w:val="6EF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4"/>
  </w:num>
  <w:num w:numId="4">
    <w:abstractNumId w:val="25"/>
  </w:num>
  <w:num w:numId="5">
    <w:abstractNumId w:val="27"/>
  </w:num>
  <w:num w:numId="6">
    <w:abstractNumId w:val="11"/>
  </w:num>
  <w:num w:numId="7">
    <w:abstractNumId w:val="14"/>
  </w:num>
  <w:num w:numId="8">
    <w:abstractNumId w:val="26"/>
  </w:num>
  <w:num w:numId="9">
    <w:abstractNumId w:val="16"/>
  </w:num>
  <w:num w:numId="10">
    <w:abstractNumId w:val="18"/>
  </w:num>
  <w:num w:numId="11">
    <w:abstractNumId w:val="9"/>
  </w:num>
  <w:num w:numId="12">
    <w:abstractNumId w:val="13"/>
  </w:num>
  <w:num w:numId="13">
    <w:abstractNumId w:val="28"/>
  </w:num>
  <w:num w:numId="14">
    <w:abstractNumId w:val="30"/>
  </w:num>
  <w:num w:numId="15">
    <w:abstractNumId w:val="10"/>
  </w:num>
  <w:num w:numId="16">
    <w:abstractNumId w:val="0"/>
  </w:num>
  <w:num w:numId="17">
    <w:abstractNumId w:val="22"/>
  </w:num>
  <w:num w:numId="18">
    <w:abstractNumId w:val="3"/>
  </w:num>
  <w:num w:numId="19">
    <w:abstractNumId w:val="1"/>
  </w:num>
  <w:num w:numId="20">
    <w:abstractNumId w:val="17"/>
  </w:num>
  <w:num w:numId="21">
    <w:abstractNumId w:val="12"/>
  </w:num>
  <w:num w:numId="22">
    <w:abstractNumId w:val="2"/>
  </w:num>
  <w:num w:numId="23">
    <w:abstractNumId w:val="24"/>
  </w:num>
  <w:num w:numId="24">
    <w:abstractNumId w:val="8"/>
  </w:num>
  <w:num w:numId="25">
    <w:abstractNumId w:val="19"/>
  </w:num>
  <w:num w:numId="26">
    <w:abstractNumId w:val="21"/>
  </w:num>
  <w:num w:numId="27">
    <w:abstractNumId w:val="7"/>
  </w:num>
  <w:num w:numId="28">
    <w:abstractNumId w:val="20"/>
  </w:num>
  <w:num w:numId="29">
    <w:abstractNumId w:val="5"/>
  </w:num>
  <w:num w:numId="30">
    <w:abstractNumId w:val="1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00396"/>
    <w:rsid w:val="00002358"/>
    <w:rsid w:val="00010EBE"/>
    <w:rsid w:val="00013769"/>
    <w:rsid w:val="0001546E"/>
    <w:rsid w:val="0002183D"/>
    <w:rsid w:val="00026C9F"/>
    <w:rsid w:val="0003367B"/>
    <w:rsid w:val="000361B9"/>
    <w:rsid w:val="00043C42"/>
    <w:rsid w:val="00053BD0"/>
    <w:rsid w:val="00076EB0"/>
    <w:rsid w:val="0008436C"/>
    <w:rsid w:val="000A1B2D"/>
    <w:rsid w:val="000B35AD"/>
    <w:rsid w:val="000C7E1D"/>
    <w:rsid w:val="000D1CB5"/>
    <w:rsid w:val="000F632C"/>
    <w:rsid w:val="001009EC"/>
    <w:rsid w:val="00103E5E"/>
    <w:rsid w:val="001066A0"/>
    <w:rsid w:val="00112295"/>
    <w:rsid w:val="00114B11"/>
    <w:rsid w:val="00131D07"/>
    <w:rsid w:val="001410FB"/>
    <w:rsid w:val="0014429D"/>
    <w:rsid w:val="00157D48"/>
    <w:rsid w:val="00165288"/>
    <w:rsid w:val="00182628"/>
    <w:rsid w:val="00187AF5"/>
    <w:rsid w:val="001C61FC"/>
    <w:rsid w:val="001D6FF7"/>
    <w:rsid w:val="001D7D25"/>
    <w:rsid w:val="001E244D"/>
    <w:rsid w:val="001E748E"/>
    <w:rsid w:val="0024729F"/>
    <w:rsid w:val="00253413"/>
    <w:rsid w:val="00257747"/>
    <w:rsid w:val="00260F73"/>
    <w:rsid w:val="00261CBA"/>
    <w:rsid w:val="00262622"/>
    <w:rsid w:val="00264C77"/>
    <w:rsid w:val="00264D00"/>
    <w:rsid w:val="00273D1F"/>
    <w:rsid w:val="00290630"/>
    <w:rsid w:val="00291D2F"/>
    <w:rsid w:val="002959E4"/>
    <w:rsid w:val="002A0877"/>
    <w:rsid w:val="002B19B2"/>
    <w:rsid w:val="002B48D9"/>
    <w:rsid w:val="002B5761"/>
    <w:rsid w:val="002B73EF"/>
    <w:rsid w:val="002C41C9"/>
    <w:rsid w:val="002D464F"/>
    <w:rsid w:val="002E6539"/>
    <w:rsid w:val="002E6F9C"/>
    <w:rsid w:val="002F566A"/>
    <w:rsid w:val="002F6366"/>
    <w:rsid w:val="00311759"/>
    <w:rsid w:val="0031388F"/>
    <w:rsid w:val="00321317"/>
    <w:rsid w:val="00342A74"/>
    <w:rsid w:val="00344B09"/>
    <w:rsid w:val="00351F45"/>
    <w:rsid w:val="00355768"/>
    <w:rsid w:val="003575CA"/>
    <w:rsid w:val="0036126B"/>
    <w:rsid w:val="0036773C"/>
    <w:rsid w:val="00382407"/>
    <w:rsid w:val="0038783D"/>
    <w:rsid w:val="003A2B3C"/>
    <w:rsid w:val="003A462C"/>
    <w:rsid w:val="003B620E"/>
    <w:rsid w:val="003C42B4"/>
    <w:rsid w:val="003F443A"/>
    <w:rsid w:val="00403F4E"/>
    <w:rsid w:val="004055C3"/>
    <w:rsid w:val="00414C7C"/>
    <w:rsid w:val="00434977"/>
    <w:rsid w:val="004456D6"/>
    <w:rsid w:val="0045586D"/>
    <w:rsid w:val="004572AD"/>
    <w:rsid w:val="004673A7"/>
    <w:rsid w:val="00481EB9"/>
    <w:rsid w:val="004856D8"/>
    <w:rsid w:val="00494C0D"/>
    <w:rsid w:val="00496982"/>
    <w:rsid w:val="004B31CE"/>
    <w:rsid w:val="004B3B80"/>
    <w:rsid w:val="004C3187"/>
    <w:rsid w:val="004D3F69"/>
    <w:rsid w:val="004D406C"/>
    <w:rsid w:val="004D6B66"/>
    <w:rsid w:val="004F227A"/>
    <w:rsid w:val="00522547"/>
    <w:rsid w:val="005372F6"/>
    <w:rsid w:val="00541772"/>
    <w:rsid w:val="005467BD"/>
    <w:rsid w:val="00553003"/>
    <w:rsid w:val="00573EA6"/>
    <w:rsid w:val="0058513E"/>
    <w:rsid w:val="00591FC1"/>
    <w:rsid w:val="005A0549"/>
    <w:rsid w:val="005A550D"/>
    <w:rsid w:val="005A7174"/>
    <w:rsid w:val="005B3C3C"/>
    <w:rsid w:val="005C43F1"/>
    <w:rsid w:val="005D4E68"/>
    <w:rsid w:val="005D7ABA"/>
    <w:rsid w:val="005E0E48"/>
    <w:rsid w:val="005E77E7"/>
    <w:rsid w:val="005F1E2F"/>
    <w:rsid w:val="00614EBE"/>
    <w:rsid w:val="006233C4"/>
    <w:rsid w:val="00631BA7"/>
    <w:rsid w:val="00654086"/>
    <w:rsid w:val="00661A9B"/>
    <w:rsid w:val="00667D14"/>
    <w:rsid w:val="0067465A"/>
    <w:rsid w:val="006756B5"/>
    <w:rsid w:val="0068198E"/>
    <w:rsid w:val="006833F1"/>
    <w:rsid w:val="00692B33"/>
    <w:rsid w:val="006A7B7D"/>
    <w:rsid w:val="006B7F96"/>
    <w:rsid w:val="006C0BE4"/>
    <w:rsid w:val="006C104B"/>
    <w:rsid w:val="006C1D2E"/>
    <w:rsid w:val="006C6F8F"/>
    <w:rsid w:val="006C73CD"/>
    <w:rsid w:val="006D1B6A"/>
    <w:rsid w:val="006E13F0"/>
    <w:rsid w:val="006F1A01"/>
    <w:rsid w:val="006F3CF3"/>
    <w:rsid w:val="006F7E29"/>
    <w:rsid w:val="007066D5"/>
    <w:rsid w:val="00706A32"/>
    <w:rsid w:val="0071718A"/>
    <w:rsid w:val="00721971"/>
    <w:rsid w:val="0072238E"/>
    <w:rsid w:val="00742A9F"/>
    <w:rsid w:val="00754982"/>
    <w:rsid w:val="007866E0"/>
    <w:rsid w:val="00796382"/>
    <w:rsid w:val="007A1DAE"/>
    <w:rsid w:val="007A6EC3"/>
    <w:rsid w:val="007B08E6"/>
    <w:rsid w:val="007C6CB3"/>
    <w:rsid w:val="007D5A27"/>
    <w:rsid w:val="007E03CA"/>
    <w:rsid w:val="007E0E12"/>
    <w:rsid w:val="007E582A"/>
    <w:rsid w:val="007F26F4"/>
    <w:rsid w:val="007F2709"/>
    <w:rsid w:val="00802844"/>
    <w:rsid w:val="008042C6"/>
    <w:rsid w:val="00804B96"/>
    <w:rsid w:val="0081636C"/>
    <w:rsid w:val="00821D2C"/>
    <w:rsid w:val="0082260E"/>
    <w:rsid w:val="00823A49"/>
    <w:rsid w:val="00823FB3"/>
    <w:rsid w:val="008268D9"/>
    <w:rsid w:val="00851D87"/>
    <w:rsid w:val="00870C14"/>
    <w:rsid w:val="00873D16"/>
    <w:rsid w:val="0088382D"/>
    <w:rsid w:val="008A51CC"/>
    <w:rsid w:val="008B1BEA"/>
    <w:rsid w:val="008B417C"/>
    <w:rsid w:val="008B47C9"/>
    <w:rsid w:val="008D3A23"/>
    <w:rsid w:val="008D506A"/>
    <w:rsid w:val="009112E1"/>
    <w:rsid w:val="009166E4"/>
    <w:rsid w:val="0092293B"/>
    <w:rsid w:val="009421B5"/>
    <w:rsid w:val="0095619C"/>
    <w:rsid w:val="0095704D"/>
    <w:rsid w:val="00961572"/>
    <w:rsid w:val="00972E2E"/>
    <w:rsid w:val="00973997"/>
    <w:rsid w:val="00975A20"/>
    <w:rsid w:val="00986ECA"/>
    <w:rsid w:val="009969C8"/>
    <w:rsid w:val="009A1E77"/>
    <w:rsid w:val="009B0231"/>
    <w:rsid w:val="009B4876"/>
    <w:rsid w:val="009B521B"/>
    <w:rsid w:val="009C0EDD"/>
    <w:rsid w:val="009C60F1"/>
    <w:rsid w:val="009C6F84"/>
    <w:rsid w:val="00A040C6"/>
    <w:rsid w:val="00A11E43"/>
    <w:rsid w:val="00A168E6"/>
    <w:rsid w:val="00A21C64"/>
    <w:rsid w:val="00A22DDF"/>
    <w:rsid w:val="00A25B0F"/>
    <w:rsid w:val="00A377A6"/>
    <w:rsid w:val="00A40CCB"/>
    <w:rsid w:val="00A413E7"/>
    <w:rsid w:val="00A46155"/>
    <w:rsid w:val="00A46828"/>
    <w:rsid w:val="00A468E9"/>
    <w:rsid w:val="00A65020"/>
    <w:rsid w:val="00A818D6"/>
    <w:rsid w:val="00A86E11"/>
    <w:rsid w:val="00A9034A"/>
    <w:rsid w:val="00A90F8B"/>
    <w:rsid w:val="00AA0730"/>
    <w:rsid w:val="00AC6894"/>
    <w:rsid w:val="00AD3DFD"/>
    <w:rsid w:val="00AD66A7"/>
    <w:rsid w:val="00AE0117"/>
    <w:rsid w:val="00AE051D"/>
    <w:rsid w:val="00AE3875"/>
    <w:rsid w:val="00AE40EC"/>
    <w:rsid w:val="00AE5E83"/>
    <w:rsid w:val="00B02283"/>
    <w:rsid w:val="00B23A88"/>
    <w:rsid w:val="00B2710E"/>
    <w:rsid w:val="00B36A8F"/>
    <w:rsid w:val="00B44E49"/>
    <w:rsid w:val="00B47311"/>
    <w:rsid w:val="00B51884"/>
    <w:rsid w:val="00B51EF3"/>
    <w:rsid w:val="00B54FD5"/>
    <w:rsid w:val="00B56610"/>
    <w:rsid w:val="00B62013"/>
    <w:rsid w:val="00B66CE5"/>
    <w:rsid w:val="00B679CB"/>
    <w:rsid w:val="00B91418"/>
    <w:rsid w:val="00BC3BDC"/>
    <w:rsid w:val="00BC5D48"/>
    <w:rsid w:val="00BC6055"/>
    <w:rsid w:val="00BC6ADC"/>
    <w:rsid w:val="00BE52E1"/>
    <w:rsid w:val="00BE6426"/>
    <w:rsid w:val="00C01F03"/>
    <w:rsid w:val="00C20814"/>
    <w:rsid w:val="00C26FDF"/>
    <w:rsid w:val="00C32EC9"/>
    <w:rsid w:val="00C36B81"/>
    <w:rsid w:val="00C45131"/>
    <w:rsid w:val="00C45A01"/>
    <w:rsid w:val="00C563A8"/>
    <w:rsid w:val="00C86A7E"/>
    <w:rsid w:val="00CA4B8C"/>
    <w:rsid w:val="00CA633E"/>
    <w:rsid w:val="00CB7188"/>
    <w:rsid w:val="00CC11CC"/>
    <w:rsid w:val="00CD1145"/>
    <w:rsid w:val="00CD5A0D"/>
    <w:rsid w:val="00CE3022"/>
    <w:rsid w:val="00CF0B35"/>
    <w:rsid w:val="00CF7CE8"/>
    <w:rsid w:val="00CF7E41"/>
    <w:rsid w:val="00D05200"/>
    <w:rsid w:val="00D24940"/>
    <w:rsid w:val="00D30749"/>
    <w:rsid w:val="00D42C9E"/>
    <w:rsid w:val="00D501D9"/>
    <w:rsid w:val="00D52C4D"/>
    <w:rsid w:val="00D573A6"/>
    <w:rsid w:val="00D6666E"/>
    <w:rsid w:val="00D801B3"/>
    <w:rsid w:val="00D80AAE"/>
    <w:rsid w:val="00D81325"/>
    <w:rsid w:val="00D9218A"/>
    <w:rsid w:val="00DA0C1E"/>
    <w:rsid w:val="00DA54F8"/>
    <w:rsid w:val="00DB5132"/>
    <w:rsid w:val="00DC3599"/>
    <w:rsid w:val="00DC5A9F"/>
    <w:rsid w:val="00DD4569"/>
    <w:rsid w:val="00DE12F6"/>
    <w:rsid w:val="00DE768A"/>
    <w:rsid w:val="00DF4B4F"/>
    <w:rsid w:val="00E01CC9"/>
    <w:rsid w:val="00E04073"/>
    <w:rsid w:val="00E06D9F"/>
    <w:rsid w:val="00E1718B"/>
    <w:rsid w:val="00E23E0B"/>
    <w:rsid w:val="00E37CCC"/>
    <w:rsid w:val="00E41507"/>
    <w:rsid w:val="00E440F2"/>
    <w:rsid w:val="00E550F0"/>
    <w:rsid w:val="00E605BB"/>
    <w:rsid w:val="00E64683"/>
    <w:rsid w:val="00E74DC6"/>
    <w:rsid w:val="00E76F36"/>
    <w:rsid w:val="00E81715"/>
    <w:rsid w:val="00E83AE3"/>
    <w:rsid w:val="00E87DEA"/>
    <w:rsid w:val="00E92D38"/>
    <w:rsid w:val="00E9509D"/>
    <w:rsid w:val="00E96D3D"/>
    <w:rsid w:val="00EE36DB"/>
    <w:rsid w:val="00EF092B"/>
    <w:rsid w:val="00EF60F8"/>
    <w:rsid w:val="00F01E0A"/>
    <w:rsid w:val="00F0584C"/>
    <w:rsid w:val="00F12F46"/>
    <w:rsid w:val="00F2644B"/>
    <w:rsid w:val="00F362A4"/>
    <w:rsid w:val="00F444AD"/>
    <w:rsid w:val="00F46C97"/>
    <w:rsid w:val="00F540D7"/>
    <w:rsid w:val="00F67544"/>
    <w:rsid w:val="00F70581"/>
    <w:rsid w:val="00F72383"/>
    <w:rsid w:val="00FA240C"/>
    <w:rsid w:val="00FA68BC"/>
    <w:rsid w:val="00FB1399"/>
    <w:rsid w:val="00FC0A7F"/>
    <w:rsid w:val="00FC0E68"/>
    <w:rsid w:val="00FF0754"/>
    <w:rsid w:val="00FF1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1D828E13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character" w:customStyle="1" w:styleId="product-info-specifications-valuevalue">
    <w:name w:val="product-info-specifications-value__value"/>
    <w:basedOn w:val="a0"/>
    <w:rsid w:val="00010EBE"/>
  </w:style>
  <w:style w:type="character" w:customStyle="1" w:styleId="v-linkcontent">
    <w:name w:val="v-link__content"/>
    <w:basedOn w:val="a0"/>
    <w:rsid w:val="00010EBE"/>
  </w:style>
  <w:style w:type="character" w:customStyle="1" w:styleId="product-info-specifications-valueseparator">
    <w:name w:val="product-info-specifications-value__separator"/>
    <w:basedOn w:val="a0"/>
    <w:rsid w:val="00010EBE"/>
  </w:style>
  <w:style w:type="character" w:customStyle="1" w:styleId="futurisfootnotegroup">
    <w:name w:val="futurisfootnotegroup"/>
    <w:basedOn w:val="a0"/>
    <w:rsid w:val="00342A74"/>
  </w:style>
  <w:style w:type="character" w:customStyle="1" w:styleId="vi-text17y0k286">
    <w:name w:val="_vi-text_17y0k_286"/>
    <w:basedOn w:val="a0"/>
    <w:rsid w:val="004C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004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5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1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3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3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54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11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47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92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00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9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6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8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4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0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5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3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09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0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7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9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0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9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1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4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04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3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46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3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2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3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2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25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13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87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58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687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5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87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97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82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0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20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5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8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140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1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080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70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8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1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69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21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51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0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4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88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04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1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83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5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24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19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1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96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8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71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3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6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5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5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0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5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76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2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41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9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30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38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2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4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5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096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90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17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1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vseinstrumenti.ru/tag-page/kran-buksy-7h7-mm-1806365/" TargetMode="External"/><Relationship Id="rId18" Type="http://schemas.openxmlformats.org/officeDocument/2006/relationships/hyperlink" Target="https://www.vseinstrumenti.ru/product/koler-parade-208-oranzhevyj-0-75-l-rossiya-90001421792-1922694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kran-buksy-dlya-smesitelya-kvadrat-2313911/" TargetMode="External"/><Relationship Id="rId17" Type="http://schemas.openxmlformats.org/officeDocument/2006/relationships/hyperlink" Target="https://www.vseinstrumenti.ru/product/koler-parade-213-temno-zelenyj-0-75-l-rossiya-90001421807-191901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product/koler-parade-205-korichnevyj-0-75-l-rossiya-90001421824-1922535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kran-buksy-m18-493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product/koler-parade-215-vishnevyj-0-75-l-rossiya-90001421832-1922593/" TargetMode="External"/><Relationship Id="rId10" Type="http://schemas.openxmlformats.org/officeDocument/2006/relationships/hyperlink" Target="https://www.vseinstrumenti.ru/tag-page/kran-buksy-rezinovye-49318/" TargetMode="External"/><Relationship Id="rId19" Type="http://schemas.openxmlformats.org/officeDocument/2006/relationships/hyperlink" Target="https://www.vseinstrumenti.ru/product/koler-parade-204-chernyj-0-75-l-rossiya-90001421821-19178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kran-buksy-dlya-dvuhrychazhnyh-smesitelej-49294/" TargetMode="External"/><Relationship Id="rId14" Type="http://schemas.openxmlformats.org/officeDocument/2006/relationships/hyperlink" Target="https://www.vseinstrumenti.ru/product/koler-parade-201-ohra-0-75-l-rossiya-90001421827-19265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6CB33-AD2C-42F1-8205-32DEFDC1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9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Закупки</dc:creator>
  <cp:lastModifiedBy>Гаврилова Ирина Александровна</cp:lastModifiedBy>
  <cp:revision>24</cp:revision>
  <cp:lastPrinted>2025-08-28T06:05:00Z</cp:lastPrinted>
  <dcterms:created xsi:type="dcterms:W3CDTF">2026-07-13T12:47:00Z</dcterms:created>
  <dcterms:modified xsi:type="dcterms:W3CDTF">2026-07-29T11:24:00Z</dcterms:modified>
</cp:coreProperties>
</file>