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95D" w:rsidRDefault="0084195D" w:rsidP="008D6170">
      <w:pPr>
        <w:spacing w:after="0" w:line="240" w:lineRule="auto"/>
        <w:jc w:val="center"/>
        <w:rPr>
          <w:rFonts w:ascii="Times New Roman" w:hAnsi="Times New Roman"/>
          <w:b/>
          <w:color w:val="000000"/>
        </w:rPr>
      </w:pPr>
    </w:p>
    <w:p w:rsidR="000F6378" w:rsidRPr="00A040DA" w:rsidRDefault="008E0265" w:rsidP="000F6378">
      <w:pPr>
        <w:pStyle w:val="ad"/>
        <w:spacing w:after="0"/>
        <w:jc w:val="center"/>
        <w:rPr>
          <w:rFonts w:ascii="XO Thames" w:hAnsi="XO Thames"/>
          <w:b/>
        </w:rPr>
      </w:pPr>
      <w:r w:rsidRPr="00A040DA">
        <w:rPr>
          <w:rFonts w:ascii="XO Thames" w:hAnsi="XO Thames"/>
          <w:b/>
          <w:color w:val="000000"/>
        </w:rPr>
        <w:t>Государственный контракт №</w:t>
      </w:r>
      <w:r w:rsidR="00A040DA" w:rsidRPr="00A040DA">
        <w:rPr>
          <w:rFonts w:ascii="XO Thames" w:hAnsi="XO Thames"/>
          <w:b/>
        </w:rPr>
        <w:t>____________</w:t>
      </w:r>
    </w:p>
    <w:p w:rsidR="00D8213C" w:rsidRPr="00A040DA" w:rsidRDefault="00D8213C" w:rsidP="008D6170">
      <w:pPr>
        <w:spacing w:after="0" w:line="240" w:lineRule="auto"/>
        <w:jc w:val="both"/>
        <w:rPr>
          <w:rFonts w:ascii="XO Thames" w:hAnsi="XO Thames"/>
          <w:color w:val="000000"/>
          <w:sz w:val="24"/>
          <w:szCs w:val="24"/>
        </w:rPr>
      </w:pP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г. Самара</w:t>
      </w:r>
      <w:r w:rsidRPr="00A040DA">
        <w:rPr>
          <w:rFonts w:ascii="XO Thames" w:hAnsi="XO Thames"/>
          <w:color w:val="000000"/>
          <w:sz w:val="24"/>
          <w:szCs w:val="24"/>
        </w:rPr>
        <w:tab/>
      </w:r>
      <w:r w:rsidRPr="00A040DA">
        <w:rPr>
          <w:rFonts w:ascii="XO Thames" w:hAnsi="XO Thames"/>
          <w:color w:val="000000"/>
          <w:sz w:val="24"/>
          <w:szCs w:val="24"/>
        </w:rPr>
        <w:tab/>
      </w:r>
      <w:r w:rsidRPr="00A040DA">
        <w:rPr>
          <w:rFonts w:ascii="XO Thames" w:hAnsi="XO Thames"/>
          <w:color w:val="000000"/>
          <w:sz w:val="24"/>
          <w:szCs w:val="24"/>
        </w:rPr>
        <w:tab/>
      </w:r>
      <w:r w:rsidRPr="00A040DA">
        <w:rPr>
          <w:rFonts w:ascii="XO Thames" w:hAnsi="XO Thames"/>
          <w:color w:val="000000"/>
          <w:sz w:val="24"/>
          <w:szCs w:val="24"/>
        </w:rPr>
        <w:tab/>
      </w:r>
      <w:r w:rsidRPr="00A040DA">
        <w:rPr>
          <w:rFonts w:ascii="XO Thames" w:hAnsi="XO Thames"/>
          <w:color w:val="000000"/>
          <w:sz w:val="24"/>
          <w:szCs w:val="24"/>
        </w:rPr>
        <w:tab/>
      </w:r>
      <w:r w:rsidRPr="00A040DA">
        <w:rPr>
          <w:rFonts w:ascii="XO Thames" w:hAnsi="XO Thames"/>
          <w:color w:val="000000"/>
          <w:sz w:val="24"/>
          <w:szCs w:val="24"/>
        </w:rPr>
        <w:tab/>
      </w:r>
      <w:r w:rsidRPr="00A040DA">
        <w:rPr>
          <w:rFonts w:ascii="XO Thames" w:hAnsi="XO Thames"/>
          <w:color w:val="000000"/>
          <w:sz w:val="24"/>
          <w:szCs w:val="24"/>
        </w:rPr>
        <w:tab/>
      </w:r>
      <w:r w:rsidRPr="00A040DA">
        <w:rPr>
          <w:rFonts w:ascii="XO Thames" w:hAnsi="XO Thames"/>
          <w:color w:val="000000"/>
          <w:sz w:val="24"/>
          <w:szCs w:val="24"/>
        </w:rPr>
        <w:tab/>
      </w:r>
      <w:r w:rsidRPr="00A040DA">
        <w:rPr>
          <w:rFonts w:ascii="XO Thames" w:hAnsi="XO Thames"/>
          <w:color w:val="000000"/>
          <w:sz w:val="24"/>
          <w:szCs w:val="24"/>
        </w:rPr>
        <w:tab/>
        <w:t>«___» ________ 202</w:t>
      </w:r>
      <w:r w:rsidR="00A040DA" w:rsidRPr="00A040DA">
        <w:rPr>
          <w:rFonts w:ascii="XO Thames" w:hAnsi="XO Thames"/>
          <w:color w:val="000000"/>
          <w:sz w:val="24"/>
          <w:szCs w:val="24"/>
        </w:rPr>
        <w:t>6</w:t>
      </w:r>
      <w:r w:rsidRPr="00A040DA">
        <w:rPr>
          <w:rFonts w:ascii="XO Thames" w:hAnsi="XO Thames"/>
          <w:color w:val="000000"/>
          <w:sz w:val="24"/>
          <w:szCs w:val="24"/>
        </w:rPr>
        <w:t xml:space="preserve"> г.</w:t>
      </w:r>
    </w:p>
    <w:p w:rsidR="00D8213C" w:rsidRPr="00A040DA" w:rsidRDefault="00D8213C" w:rsidP="008D6170">
      <w:pPr>
        <w:spacing w:after="0" w:line="240" w:lineRule="auto"/>
        <w:jc w:val="both"/>
        <w:rPr>
          <w:rFonts w:ascii="XO Thames" w:hAnsi="XO Thames"/>
          <w:color w:val="000000"/>
          <w:sz w:val="24"/>
          <w:szCs w:val="24"/>
        </w:rPr>
      </w:pPr>
    </w:p>
    <w:p w:rsidR="008E0265" w:rsidRPr="00A040DA" w:rsidRDefault="008E0265" w:rsidP="00A040DA">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r>
      <w:proofErr w:type="gramStart"/>
      <w:r w:rsidR="00A040DA" w:rsidRPr="00A040DA">
        <w:rPr>
          <w:rFonts w:ascii="XO Thames" w:hAnsi="XO Thames"/>
          <w:color w:val="000000"/>
          <w:sz w:val="24"/>
          <w:szCs w:val="24"/>
        </w:rPr>
        <w:t>Федеральное казенное образовательное учреждение высшего образования «Самарский юридический институт Федеральной службы исполнения наказаний», сокращенное наименование ФКОУ ВО СЮИ ФСИН России, именуемое в дальнейшем «Государственный заказчик», действующее от имени Российской Федерации, в целях обе</w:t>
      </w:r>
      <w:r w:rsidR="00A040DA">
        <w:rPr>
          <w:rFonts w:ascii="XO Thames" w:hAnsi="XO Thames"/>
          <w:color w:val="000000"/>
          <w:sz w:val="24"/>
          <w:szCs w:val="24"/>
        </w:rPr>
        <w:t xml:space="preserve">спечения государственных нужд, </w:t>
      </w:r>
      <w:r w:rsidR="00A040DA" w:rsidRPr="00A040DA">
        <w:rPr>
          <w:rFonts w:ascii="XO Thames" w:hAnsi="XO Thames"/>
          <w:color w:val="000000"/>
          <w:sz w:val="24"/>
          <w:szCs w:val="24"/>
        </w:rPr>
        <w:t>в лице ______________________________________, действующего на основании _________</w:t>
      </w:r>
      <w:r w:rsidR="00A040DA">
        <w:rPr>
          <w:rFonts w:ascii="XO Thames" w:hAnsi="XO Thames"/>
          <w:color w:val="000000"/>
          <w:sz w:val="24"/>
          <w:szCs w:val="24"/>
        </w:rPr>
        <w:t>____________________</w:t>
      </w:r>
      <w:r w:rsidR="00A040DA" w:rsidRPr="00A040DA">
        <w:rPr>
          <w:rFonts w:ascii="XO Thames" w:hAnsi="XO Thames"/>
          <w:color w:val="000000"/>
          <w:sz w:val="24"/>
          <w:szCs w:val="24"/>
        </w:rPr>
        <w:t>__________</w:t>
      </w:r>
      <w:r w:rsidR="00A040DA">
        <w:rPr>
          <w:rFonts w:ascii="XO Thames" w:hAnsi="XO Thames"/>
          <w:color w:val="000000"/>
          <w:sz w:val="24"/>
          <w:szCs w:val="24"/>
        </w:rPr>
        <w:t xml:space="preserve">, с одной стороны, </w:t>
      </w:r>
      <w:r w:rsidR="00A040DA" w:rsidRPr="00A040DA">
        <w:rPr>
          <w:rFonts w:ascii="XO Thames" w:hAnsi="XO Thames"/>
          <w:color w:val="000000"/>
          <w:sz w:val="24"/>
          <w:szCs w:val="24"/>
        </w:rPr>
        <w:t>и _________________________________, именуемое в дальнейшем «</w:t>
      </w:r>
      <w:r w:rsidR="00F61F8E">
        <w:rPr>
          <w:rFonts w:ascii="XO Thames" w:hAnsi="XO Thames"/>
          <w:color w:val="000000"/>
          <w:sz w:val="24"/>
          <w:szCs w:val="24"/>
        </w:rPr>
        <w:t>Исполнитель</w:t>
      </w:r>
      <w:r w:rsidR="00A040DA" w:rsidRPr="00A040DA">
        <w:rPr>
          <w:rFonts w:ascii="XO Thames" w:hAnsi="XO Thames"/>
          <w:color w:val="000000"/>
          <w:sz w:val="24"/>
          <w:szCs w:val="24"/>
        </w:rPr>
        <w:t xml:space="preserve">», в лице __________________________________, действующего </w:t>
      </w:r>
      <w:r w:rsidR="00F61F8E">
        <w:rPr>
          <w:rFonts w:ascii="XO Thames" w:hAnsi="XO Thames"/>
          <w:color w:val="000000"/>
          <w:sz w:val="24"/>
          <w:szCs w:val="24"/>
        </w:rPr>
        <w:br/>
      </w:r>
      <w:r w:rsidR="00A040DA" w:rsidRPr="00A040DA">
        <w:rPr>
          <w:rFonts w:ascii="XO Thames" w:hAnsi="XO Thames"/>
          <w:color w:val="000000"/>
          <w:sz w:val="24"/>
          <w:szCs w:val="24"/>
        </w:rPr>
        <w:t xml:space="preserve">на основании ________________________________________________, с другой стороны, </w:t>
      </w:r>
      <w:r w:rsidR="00F61F8E">
        <w:rPr>
          <w:rFonts w:ascii="XO Thames" w:hAnsi="XO Thames"/>
          <w:color w:val="000000"/>
          <w:sz w:val="24"/>
          <w:szCs w:val="24"/>
        </w:rPr>
        <w:br/>
      </w:r>
      <w:r w:rsidR="00A040DA" w:rsidRPr="00A040DA">
        <w:rPr>
          <w:rFonts w:ascii="XO Thames" w:hAnsi="XO Thames"/>
          <w:color w:val="000000"/>
          <w:sz w:val="24"/>
          <w:szCs w:val="24"/>
        </w:rPr>
        <w:t>а вместе именуемые «Стороны</w:t>
      </w:r>
      <w:proofErr w:type="gramEnd"/>
      <w:r w:rsidR="00A040DA" w:rsidRPr="00A040DA">
        <w:rPr>
          <w:rFonts w:ascii="XO Thames" w:hAnsi="XO Thames"/>
          <w:color w:val="000000"/>
          <w:sz w:val="24"/>
          <w:szCs w:val="24"/>
        </w:rPr>
        <w:t xml:space="preserve">», и каждая по отдельности «Сторона», на основании </w:t>
      </w:r>
      <w:r w:rsidR="00A040DA">
        <w:rPr>
          <w:rFonts w:ascii="XO Thames" w:hAnsi="XO Thames"/>
          <w:color w:val="000000"/>
          <w:sz w:val="24"/>
          <w:szCs w:val="24"/>
        </w:rPr>
        <w:br/>
      </w:r>
      <w:r w:rsidR="00A040DA" w:rsidRPr="00A040DA">
        <w:rPr>
          <w:rFonts w:ascii="XO Thames" w:hAnsi="XO Thames"/>
          <w:color w:val="000000"/>
          <w:sz w:val="24"/>
          <w:szCs w:val="24"/>
        </w:rPr>
        <w:t xml:space="preserve">п.5 ч.1 ст. 93 Федерального закона от 05.04.2013 г. № 44-ФЗ «О контрактной системе </w:t>
      </w:r>
      <w:r w:rsidR="00A040DA">
        <w:rPr>
          <w:rFonts w:ascii="XO Thames" w:hAnsi="XO Thames"/>
          <w:color w:val="000000"/>
          <w:sz w:val="24"/>
          <w:szCs w:val="24"/>
        </w:rPr>
        <w:br/>
      </w:r>
      <w:r w:rsidR="00A040DA" w:rsidRPr="00A040DA">
        <w:rPr>
          <w:rFonts w:ascii="XO Thames" w:hAnsi="XO Thames"/>
          <w:color w:val="000000"/>
          <w:sz w:val="24"/>
          <w:szCs w:val="24"/>
        </w:rPr>
        <w:t>в сфере</w:t>
      </w:r>
      <w:r w:rsidR="00A040DA">
        <w:rPr>
          <w:rFonts w:ascii="XO Thames" w:hAnsi="XO Thames"/>
          <w:color w:val="000000"/>
          <w:sz w:val="24"/>
          <w:szCs w:val="24"/>
        </w:rPr>
        <w:t xml:space="preserve"> закупок товаров, работ, услуг </w:t>
      </w:r>
      <w:r w:rsidR="00A040DA" w:rsidRPr="00A040DA">
        <w:rPr>
          <w:rFonts w:ascii="XO Thames" w:hAnsi="XO Thames"/>
          <w:color w:val="000000"/>
          <w:sz w:val="24"/>
          <w:szCs w:val="24"/>
        </w:rPr>
        <w:t xml:space="preserve">для обеспечения государственных и муниципальных нужд» (далее – закон  № 44-ФЗ), заключили настоящий государственный контракт </w:t>
      </w:r>
      <w:r w:rsidR="00A040DA">
        <w:rPr>
          <w:rFonts w:ascii="XO Thames" w:hAnsi="XO Thames"/>
          <w:color w:val="000000"/>
          <w:sz w:val="24"/>
          <w:szCs w:val="24"/>
        </w:rPr>
        <w:br/>
      </w:r>
      <w:r w:rsidR="00A040DA" w:rsidRPr="00A040DA">
        <w:rPr>
          <w:rFonts w:ascii="XO Thames" w:hAnsi="XO Thames"/>
          <w:color w:val="000000"/>
          <w:sz w:val="24"/>
          <w:szCs w:val="24"/>
        </w:rPr>
        <w:t>(далее - Контракт) о нижеследующем:</w:t>
      </w:r>
    </w:p>
    <w:p w:rsidR="00A75480" w:rsidRPr="00A040DA" w:rsidRDefault="00A75480" w:rsidP="008D6170">
      <w:pPr>
        <w:spacing w:after="0" w:line="240" w:lineRule="auto"/>
        <w:jc w:val="both"/>
        <w:rPr>
          <w:rFonts w:ascii="XO Thames" w:hAnsi="XO Thames"/>
          <w:color w:val="000000"/>
          <w:sz w:val="24"/>
          <w:szCs w:val="24"/>
        </w:rPr>
      </w:pPr>
    </w:p>
    <w:p w:rsidR="00A75480" w:rsidRDefault="008E0265" w:rsidP="008D6170">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Предмет Контракта</w:t>
      </w:r>
    </w:p>
    <w:p w:rsidR="00D8213C" w:rsidRPr="00A040DA" w:rsidRDefault="00D8213C" w:rsidP="00D8213C">
      <w:pPr>
        <w:spacing w:after="0" w:line="240" w:lineRule="auto"/>
        <w:ind w:left="644"/>
        <w:rPr>
          <w:rFonts w:ascii="XO Thames" w:hAnsi="XO Thames"/>
          <w:b/>
          <w:color w:val="000000"/>
          <w:sz w:val="24"/>
          <w:szCs w:val="24"/>
        </w:rPr>
      </w:pPr>
    </w:p>
    <w:p w:rsidR="002F3B6B" w:rsidRPr="00A040DA" w:rsidRDefault="008E0265" w:rsidP="002F3B6B">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t xml:space="preserve">1.1. </w:t>
      </w:r>
      <w:proofErr w:type="gramStart"/>
      <w:r w:rsidR="002F3B6B" w:rsidRPr="00A040DA">
        <w:rPr>
          <w:rFonts w:ascii="XO Thames" w:hAnsi="XO Thames"/>
          <w:color w:val="000000"/>
          <w:sz w:val="24"/>
          <w:szCs w:val="24"/>
        </w:rPr>
        <w:t>Исполнитель обязуется по</w:t>
      </w:r>
      <w:r w:rsidR="00B62811">
        <w:rPr>
          <w:rFonts w:ascii="XO Thames" w:hAnsi="XO Thames"/>
          <w:color w:val="000000"/>
          <w:sz w:val="24"/>
          <w:szCs w:val="24"/>
        </w:rPr>
        <w:t xml:space="preserve"> техническому</w:t>
      </w:r>
      <w:r w:rsidR="002F3B6B" w:rsidRPr="00A040DA">
        <w:rPr>
          <w:rFonts w:ascii="XO Thames" w:hAnsi="XO Thames"/>
          <w:color w:val="000000"/>
          <w:sz w:val="24"/>
          <w:szCs w:val="24"/>
        </w:rPr>
        <w:t xml:space="preserve"> заданию Государственного заказчика оказать услуги по </w:t>
      </w:r>
      <w:r w:rsidR="004113D5" w:rsidRPr="00A040DA">
        <w:rPr>
          <w:rFonts w:ascii="XO Thames" w:hAnsi="XO Thames"/>
          <w:color w:val="000000"/>
          <w:sz w:val="24"/>
          <w:szCs w:val="24"/>
        </w:rPr>
        <w:t>подготовке схем расположения земельных участков на кадастровом плане территории в рамках выполнения кадастровых работ</w:t>
      </w:r>
      <w:r w:rsidR="002F3B6B" w:rsidRPr="00A040DA">
        <w:rPr>
          <w:rFonts w:ascii="XO Thames" w:hAnsi="XO Thames"/>
          <w:color w:val="000000"/>
          <w:sz w:val="24"/>
          <w:szCs w:val="24"/>
        </w:rPr>
        <w:t xml:space="preserve"> ФКОУ ВО СЮИ ФСИН России</w:t>
      </w:r>
      <w:r w:rsidR="0039210C" w:rsidRPr="00A040DA">
        <w:rPr>
          <w:rFonts w:ascii="XO Thames" w:hAnsi="XO Thames"/>
          <w:color w:val="000000"/>
          <w:sz w:val="24"/>
          <w:szCs w:val="24"/>
        </w:rPr>
        <w:t xml:space="preserve"> согласно Технического задания (приложение №1 к Контракту), являющегося неотъемлемой частью Контракта,</w:t>
      </w:r>
      <w:r w:rsidR="002F3B6B" w:rsidRPr="00A040DA">
        <w:rPr>
          <w:rFonts w:ascii="XO Thames" w:hAnsi="XO Thames"/>
          <w:color w:val="000000"/>
          <w:sz w:val="24"/>
          <w:szCs w:val="24"/>
        </w:rPr>
        <w:t xml:space="preserve"> а Государственный заказчик обязуется принять и оплатить оказанные услуги (результат оказанных услуг) в порядке и на условиях, предусмотренных настоящим Контрактом.</w:t>
      </w:r>
      <w:proofErr w:type="gramEnd"/>
    </w:p>
    <w:p w:rsidR="002F3B6B" w:rsidRDefault="008E0265" w:rsidP="002F3B6B">
      <w:pPr>
        <w:widowControl w:val="0"/>
        <w:spacing w:after="0" w:line="240" w:lineRule="auto"/>
        <w:ind w:right="-2"/>
        <w:jc w:val="both"/>
        <w:rPr>
          <w:rFonts w:ascii="XO Thames" w:hAnsi="XO Thames"/>
          <w:color w:val="000000"/>
          <w:sz w:val="24"/>
          <w:szCs w:val="24"/>
        </w:rPr>
      </w:pPr>
      <w:r w:rsidRPr="00A040DA">
        <w:rPr>
          <w:rFonts w:ascii="XO Thames" w:hAnsi="XO Thames"/>
          <w:color w:val="000000"/>
          <w:sz w:val="24"/>
          <w:szCs w:val="24"/>
        </w:rPr>
        <w:tab/>
        <w:t xml:space="preserve">1.2. </w:t>
      </w:r>
      <w:r w:rsidR="002F3B6B" w:rsidRPr="00A040DA">
        <w:rPr>
          <w:rFonts w:ascii="XO Thames" w:hAnsi="XO Thames"/>
          <w:color w:val="000000"/>
          <w:sz w:val="24"/>
          <w:szCs w:val="24"/>
        </w:rPr>
        <w:t>Наименование, объем, характеристика (описание), стоимость услуг и результат оказанных услуг указываются в Техническом задании (Приложение № 1 к Контракту).</w:t>
      </w:r>
    </w:p>
    <w:p w:rsidR="00AE74ED" w:rsidRPr="00A040DA" w:rsidRDefault="00AE74ED" w:rsidP="007B49A1">
      <w:pPr>
        <w:widowControl w:val="0"/>
        <w:spacing w:after="0" w:line="240" w:lineRule="auto"/>
        <w:ind w:right="-2" w:firstLine="708"/>
        <w:jc w:val="both"/>
        <w:rPr>
          <w:rFonts w:ascii="XO Thames" w:hAnsi="XO Thames"/>
          <w:color w:val="000000"/>
          <w:sz w:val="24"/>
          <w:szCs w:val="24"/>
        </w:rPr>
      </w:pPr>
      <w:r w:rsidRPr="007B49A1">
        <w:rPr>
          <w:rFonts w:ascii="XO Thames" w:hAnsi="XO Thames"/>
          <w:color w:val="000000"/>
          <w:sz w:val="24"/>
          <w:szCs w:val="24"/>
        </w:rPr>
        <w:t xml:space="preserve">1.3 Право </w:t>
      </w:r>
      <w:r w:rsidR="007B49A1">
        <w:rPr>
          <w:rFonts w:ascii="XO Thames" w:hAnsi="XO Thames"/>
          <w:color w:val="000000"/>
          <w:sz w:val="24"/>
          <w:szCs w:val="24"/>
        </w:rPr>
        <w:t>Исполнителя</w:t>
      </w:r>
      <w:r w:rsidRPr="007B49A1">
        <w:rPr>
          <w:rFonts w:ascii="XO Thames" w:hAnsi="XO Thames"/>
          <w:color w:val="000000"/>
          <w:sz w:val="24"/>
          <w:szCs w:val="24"/>
        </w:rPr>
        <w:t xml:space="preserve"> осуществлять </w:t>
      </w:r>
      <w:r w:rsidR="007B49A1">
        <w:rPr>
          <w:rFonts w:ascii="XO Thames" w:hAnsi="XO Thames"/>
          <w:color w:val="000000"/>
          <w:sz w:val="24"/>
          <w:szCs w:val="24"/>
        </w:rPr>
        <w:t>кадастровые</w:t>
      </w:r>
      <w:r w:rsidRPr="007B49A1">
        <w:rPr>
          <w:rFonts w:ascii="XO Thames" w:hAnsi="XO Thames"/>
          <w:color w:val="000000"/>
          <w:sz w:val="24"/>
          <w:szCs w:val="24"/>
        </w:rPr>
        <w:t xml:space="preserve"> раб</w:t>
      </w:r>
      <w:r w:rsidR="001074F3">
        <w:rPr>
          <w:rFonts w:ascii="XO Thames" w:hAnsi="XO Thames"/>
          <w:color w:val="000000"/>
          <w:sz w:val="24"/>
          <w:szCs w:val="24"/>
        </w:rPr>
        <w:t xml:space="preserve">оты подтверждается членством в </w:t>
      </w:r>
      <w:proofErr w:type="spellStart"/>
      <w:r w:rsidR="001074F3">
        <w:rPr>
          <w:rFonts w:ascii="XO Thames" w:hAnsi="XO Thames"/>
          <w:color w:val="000000"/>
          <w:sz w:val="24"/>
          <w:szCs w:val="24"/>
        </w:rPr>
        <w:t>с</w:t>
      </w:r>
      <w:r w:rsidRPr="007B49A1">
        <w:rPr>
          <w:rFonts w:ascii="XO Thames" w:hAnsi="XO Thames"/>
          <w:color w:val="000000"/>
          <w:sz w:val="24"/>
          <w:szCs w:val="24"/>
        </w:rPr>
        <w:t>аморегулируемой</w:t>
      </w:r>
      <w:proofErr w:type="spellEnd"/>
      <w:r w:rsidR="007B49A1">
        <w:rPr>
          <w:rFonts w:ascii="XO Thames" w:hAnsi="XO Thames"/>
          <w:color w:val="000000"/>
          <w:sz w:val="24"/>
          <w:szCs w:val="24"/>
        </w:rPr>
        <w:t xml:space="preserve"> организации _________</w:t>
      </w:r>
      <w:r w:rsidRPr="007B49A1">
        <w:rPr>
          <w:rFonts w:ascii="XO Thames" w:hAnsi="XO Thames"/>
          <w:color w:val="000000"/>
          <w:sz w:val="24"/>
          <w:szCs w:val="24"/>
        </w:rPr>
        <w:t xml:space="preserve"> </w:t>
      </w:r>
      <w:proofErr w:type="gramStart"/>
      <w:r w:rsidRPr="007B49A1">
        <w:rPr>
          <w:rFonts w:ascii="XO Thames" w:hAnsi="XO Thames"/>
          <w:color w:val="000000"/>
          <w:sz w:val="24"/>
          <w:szCs w:val="24"/>
        </w:rPr>
        <w:t xml:space="preserve">( </w:t>
      </w:r>
      <w:proofErr w:type="gramEnd"/>
      <w:r w:rsidRPr="007B49A1">
        <w:rPr>
          <w:rFonts w:ascii="XO Thames" w:hAnsi="XO Thames"/>
          <w:color w:val="000000"/>
          <w:sz w:val="24"/>
          <w:szCs w:val="24"/>
        </w:rPr>
        <w:t>регистрационный номер в реестре членов СРО_______________)</w:t>
      </w:r>
    </w:p>
    <w:p w:rsidR="008E0265" w:rsidRPr="00A040DA" w:rsidRDefault="007B49A1" w:rsidP="002F3B6B">
      <w:pPr>
        <w:spacing w:after="0" w:line="240" w:lineRule="auto"/>
        <w:jc w:val="both"/>
        <w:rPr>
          <w:rFonts w:ascii="XO Thames" w:hAnsi="XO Thames"/>
          <w:color w:val="000000"/>
          <w:sz w:val="24"/>
          <w:szCs w:val="24"/>
        </w:rPr>
      </w:pPr>
      <w:r>
        <w:rPr>
          <w:rFonts w:ascii="XO Thames" w:hAnsi="XO Thames"/>
          <w:color w:val="000000"/>
          <w:sz w:val="24"/>
          <w:szCs w:val="24"/>
        </w:rPr>
        <w:tab/>
        <w:t>1.4</w:t>
      </w:r>
      <w:r w:rsidR="008E0265" w:rsidRPr="00A040DA">
        <w:rPr>
          <w:rFonts w:ascii="XO Thames" w:hAnsi="XO Thames"/>
          <w:color w:val="000000"/>
          <w:sz w:val="24"/>
          <w:szCs w:val="24"/>
        </w:rPr>
        <w:t xml:space="preserve">. ИКЗ: </w:t>
      </w:r>
      <w:r w:rsidR="00A040DA" w:rsidRPr="00A040DA">
        <w:rPr>
          <w:rFonts w:ascii="XO Thames" w:hAnsi="XO Thames"/>
          <w:sz w:val="24"/>
          <w:szCs w:val="24"/>
          <w:lang w:eastAsia="ar-SA"/>
        </w:rPr>
        <w:t>261631902859463190100100300000000000</w:t>
      </w:r>
    </w:p>
    <w:p w:rsidR="00794B8B" w:rsidRPr="00A040DA" w:rsidRDefault="00794B8B" w:rsidP="008D6170">
      <w:pPr>
        <w:spacing w:after="0" w:line="240" w:lineRule="auto"/>
        <w:jc w:val="both"/>
        <w:rPr>
          <w:rFonts w:ascii="XO Thames" w:hAnsi="XO Thames"/>
          <w:color w:val="000000"/>
          <w:sz w:val="24"/>
          <w:szCs w:val="24"/>
        </w:rPr>
      </w:pPr>
    </w:p>
    <w:p w:rsidR="0039210C" w:rsidRDefault="0039210C" w:rsidP="0039210C">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Цена контракта и порядок расчетов</w:t>
      </w:r>
    </w:p>
    <w:p w:rsidR="00D8213C" w:rsidRPr="00A040DA" w:rsidRDefault="00D8213C" w:rsidP="00D8213C">
      <w:pPr>
        <w:spacing w:after="0" w:line="240" w:lineRule="auto"/>
        <w:ind w:left="644"/>
        <w:rPr>
          <w:rFonts w:ascii="XO Thames" w:hAnsi="XO Thames"/>
          <w:b/>
          <w:color w:val="000000"/>
          <w:sz w:val="24"/>
          <w:szCs w:val="24"/>
        </w:rPr>
      </w:pPr>
    </w:p>
    <w:p w:rsidR="004113D5" w:rsidRPr="00A040DA" w:rsidRDefault="0039210C" w:rsidP="004113D5">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t xml:space="preserve">2.1. </w:t>
      </w:r>
      <w:r w:rsidR="004113D5" w:rsidRPr="00A040DA">
        <w:rPr>
          <w:rFonts w:ascii="XO Thames" w:hAnsi="XO Thames"/>
          <w:color w:val="000000"/>
          <w:sz w:val="24"/>
          <w:szCs w:val="24"/>
        </w:rPr>
        <w:t>Цена контракта составляет</w:t>
      </w:r>
      <w:proofErr w:type="gramStart"/>
      <w:r w:rsidR="004113D5" w:rsidRPr="00A040DA">
        <w:rPr>
          <w:rFonts w:ascii="XO Thames" w:hAnsi="XO Thames"/>
          <w:color w:val="000000"/>
          <w:sz w:val="24"/>
          <w:szCs w:val="24"/>
        </w:rPr>
        <w:t xml:space="preserve"> _________ (_____________</w:t>
      </w:r>
      <w:r w:rsidR="00A040DA">
        <w:rPr>
          <w:rFonts w:ascii="XO Thames" w:hAnsi="XO Thames"/>
          <w:color w:val="000000"/>
          <w:sz w:val="24"/>
          <w:szCs w:val="24"/>
        </w:rPr>
        <w:t xml:space="preserve">__________) </w:t>
      </w:r>
      <w:proofErr w:type="gramEnd"/>
      <w:r w:rsidR="00A040DA">
        <w:rPr>
          <w:rFonts w:ascii="XO Thames" w:hAnsi="XO Thames"/>
          <w:color w:val="000000"/>
          <w:sz w:val="24"/>
          <w:szCs w:val="24"/>
        </w:rPr>
        <w:t xml:space="preserve">рублей ___ копеек, </w:t>
      </w:r>
      <w:r w:rsidR="004113D5" w:rsidRPr="00A040DA">
        <w:rPr>
          <w:rFonts w:ascii="XO Thames" w:hAnsi="XO Thames"/>
          <w:color w:val="000000"/>
          <w:sz w:val="24"/>
          <w:szCs w:val="24"/>
        </w:rPr>
        <w:t>с учетом НДС_____ рублей ___ копеек (если НДС облагается).</w:t>
      </w:r>
    </w:p>
    <w:p w:rsidR="0039210C" w:rsidRPr="00A040DA" w:rsidRDefault="0039210C" w:rsidP="0039210C">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а также Законом № 44-ФЗ.</w:t>
      </w:r>
    </w:p>
    <w:p w:rsidR="0039210C" w:rsidRPr="00A040DA" w:rsidRDefault="0039210C" w:rsidP="0039210C">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t>2.3. Цена Контракта формируется с учетом общей стоимости услуг, расходных материалов и других расходов, связанных с оказанием услуг, а также таможенных пошлин, страхования, налогов, сборов и других обязательных платежей, установленных законодательством Российской Федерации.</w:t>
      </w:r>
    </w:p>
    <w:p w:rsidR="0039210C" w:rsidRPr="00A040DA" w:rsidRDefault="0039210C" w:rsidP="0039210C">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t xml:space="preserve">2.4. Расчет с Исполнителем за оказанные услуги осуществляется Государственным заказчиком в рублях Российской Федерации. Оплата по Контракту осуществляется </w:t>
      </w:r>
      <w:r w:rsidRPr="00A040DA">
        <w:rPr>
          <w:rFonts w:ascii="XO Thames" w:hAnsi="XO Thames"/>
          <w:color w:val="000000"/>
          <w:sz w:val="24"/>
          <w:szCs w:val="24"/>
        </w:rPr>
        <w:br/>
        <w:t>в безналичном порядке в форме платежных поручений путем перечисления Государственным заказчиком выделенных из федерального бюджета лимитов бюджетных обязательств на расчетный счет Исполнителя, указанный в Контракте.</w:t>
      </w:r>
    </w:p>
    <w:p w:rsidR="0039210C" w:rsidRPr="00A040DA" w:rsidRDefault="0039210C" w:rsidP="0039210C">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lastRenderedPageBreak/>
        <w:tab/>
        <w:t xml:space="preserve">2.5. Оплата производится Государственным заказчиком в течение 7 (семи) рабочих дней, после подписания Сторонами Акта оказанных услуг на основании счета, счета-фактуры. </w:t>
      </w:r>
    </w:p>
    <w:p w:rsidR="0039210C" w:rsidRPr="00A040DA" w:rsidRDefault="0039210C" w:rsidP="0039210C">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t>2.6. Датой (днем) оплаты Контракта Стороны считают дату (день) поступления денежных средств на счет Исполнителя.</w:t>
      </w:r>
    </w:p>
    <w:p w:rsidR="0039210C" w:rsidRPr="00A040DA" w:rsidRDefault="0039210C" w:rsidP="0039210C">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t>2.7. При необходимости Стороны проводят сверку взаиморасчетов путем подписания соответствующего акта.</w:t>
      </w:r>
    </w:p>
    <w:p w:rsidR="0039210C" w:rsidRPr="00A040DA" w:rsidRDefault="0039210C" w:rsidP="0039210C">
      <w:pPr>
        <w:spacing w:after="0" w:line="240" w:lineRule="auto"/>
        <w:ind w:firstLine="459"/>
        <w:jc w:val="both"/>
        <w:rPr>
          <w:rFonts w:ascii="XO Thames" w:hAnsi="XO Thames"/>
          <w:color w:val="000000"/>
          <w:sz w:val="24"/>
          <w:szCs w:val="24"/>
        </w:rPr>
      </w:pPr>
      <w:r w:rsidRPr="00A040DA">
        <w:rPr>
          <w:rFonts w:ascii="XO Thames" w:hAnsi="XO Thames"/>
          <w:color w:val="000000"/>
          <w:sz w:val="24"/>
          <w:szCs w:val="24"/>
        </w:rPr>
        <w:tab/>
        <w:t xml:space="preserve">2.8. </w:t>
      </w:r>
      <w:proofErr w:type="gramStart"/>
      <w:r w:rsidRPr="00A040DA">
        <w:rPr>
          <w:rFonts w:ascii="XO Thames" w:hAnsi="XO Thames"/>
          <w:color w:val="000000"/>
          <w:sz w:val="24"/>
          <w:szCs w:val="24"/>
        </w:rPr>
        <w:t xml:space="preserve">Цена Контракта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A040DA">
        <w:rPr>
          <w:rFonts w:ascii="XO Thames" w:hAnsi="XO Thames"/>
          <w:color w:val="000000"/>
          <w:sz w:val="24"/>
          <w:szCs w:val="24"/>
        </w:rPr>
        <w:br/>
      </w:r>
      <w:r w:rsidRPr="00A040DA">
        <w:rPr>
          <w:rFonts w:ascii="XO Thames" w:hAnsi="XO Thames"/>
          <w:color w:val="000000"/>
          <w:sz w:val="24"/>
          <w:szCs w:val="24"/>
        </w:rPr>
        <w:t xml:space="preserve">о налогах и сборах такие налоги, сборы и иные обязательные платежи подлежат уплате </w:t>
      </w:r>
      <w:r w:rsidR="00A040DA">
        <w:rPr>
          <w:rFonts w:ascii="XO Thames" w:hAnsi="XO Thames"/>
          <w:color w:val="000000"/>
          <w:sz w:val="24"/>
          <w:szCs w:val="24"/>
        </w:rPr>
        <w:br/>
      </w:r>
      <w:r w:rsidRPr="00A040DA">
        <w:rPr>
          <w:rFonts w:ascii="XO Thames" w:hAnsi="XO Thames"/>
          <w:color w:val="000000"/>
          <w:sz w:val="24"/>
          <w:szCs w:val="24"/>
        </w:rPr>
        <w:t>в бюджеты бюджетной системы Российской Федерации Государственным заказчиком.</w:t>
      </w:r>
      <w:proofErr w:type="gramEnd"/>
    </w:p>
    <w:p w:rsidR="0039210C" w:rsidRPr="00A040DA" w:rsidRDefault="0039210C" w:rsidP="0039210C">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2.9. В случае неисполнения или ненадлежащего исполнения Исполнителем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w:t>
      </w:r>
      <w:r w:rsidR="00F61F8E">
        <w:rPr>
          <w:rFonts w:ascii="XO Thames" w:hAnsi="XO Thames"/>
          <w:color w:val="000000"/>
          <w:sz w:val="24"/>
          <w:szCs w:val="24"/>
        </w:rPr>
        <w:br/>
      </w:r>
      <w:r w:rsidRPr="00A040DA">
        <w:rPr>
          <w:rFonts w:ascii="XO Thames" w:hAnsi="XO Thames"/>
          <w:color w:val="000000"/>
          <w:sz w:val="24"/>
          <w:szCs w:val="24"/>
        </w:rPr>
        <w:t xml:space="preserve">При этом перед оплатой за вычетом неустойки в рамках Контракта Государственный заказчик обязан направить Исполнителю письмо в порядке, подтверждающем факт вручения Исполнителю, с расчетом сумм неустоек (штрафов, пеней) и указанием, </w:t>
      </w:r>
      <w:r w:rsidR="00F61F8E">
        <w:rPr>
          <w:rFonts w:ascii="XO Thames" w:hAnsi="XO Thames"/>
          <w:color w:val="000000"/>
          <w:sz w:val="24"/>
          <w:szCs w:val="24"/>
        </w:rPr>
        <w:br/>
      </w:r>
      <w:r w:rsidRPr="00A040DA">
        <w:rPr>
          <w:rFonts w:ascii="XO Thames" w:hAnsi="XO Thames"/>
          <w:color w:val="000000"/>
          <w:sz w:val="24"/>
          <w:szCs w:val="24"/>
        </w:rPr>
        <w:t>что данные суммы будут вычтены из суммы оплаты по Контракту.</w:t>
      </w:r>
    </w:p>
    <w:p w:rsidR="005A6C46" w:rsidRPr="00A040DA" w:rsidRDefault="005A6C46" w:rsidP="0039210C">
      <w:pPr>
        <w:spacing w:after="0" w:line="240" w:lineRule="auto"/>
        <w:ind w:firstLine="708"/>
        <w:jc w:val="both"/>
        <w:rPr>
          <w:rFonts w:ascii="XO Thames" w:hAnsi="XO Thames"/>
          <w:color w:val="000000"/>
          <w:sz w:val="24"/>
          <w:szCs w:val="24"/>
        </w:rPr>
      </w:pPr>
    </w:p>
    <w:p w:rsidR="003B4F33" w:rsidRDefault="008E0265" w:rsidP="008D6170">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 xml:space="preserve">Срок </w:t>
      </w:r>
      <w:r w:rsidR="004870B6" w:rsidRPr="00A040DA">
        <w:rPr>
          <w:rFonts w:ascii="XO Thames" w:hAnsi="XO Thames"/>
          <w:b/>
          <w:color w:val="000000"/>
          <w:sz w:val="24"/>
          <w:szCs w:val="24"/>
        </w:rPr>
        <w:t>оказания услуг, место оказания услуг и порядок приемки</w:t>
      </w:r>
      <w:r w:rsidR="004870B6" w:rsidRPr="00A040DA">
        <w:rPr>
          <w:rFonts w:ascii="XO Thames" w:hAnsi="XO Thames"/>
          <w:b/>
          <w:color w:val="000000"/>
          <w:sz w:val="24"/>
          <w:szCs w:val="24"/>
        </w:rPr>
        <w:br/>
        <w:t xml:space="preserve"> результатов оказанных услуг. </w:t>
      </w:r>
    </w:p>
    <w:p w:rsidR="00D8213C" w:rsidRPr="00A040DA" w:rsidRDefault="00D8213C" w:rsidP="00D8213C">
      <w:pPr>
        <w:spacing w:after="0" w:line="240" w:lineRule="auto"/>
        <w:ind w:left="644"/>
        <w:rPr>
          <w:rFonts w:ascii="XO Thames" w:hAnsi="XO Thames"/>
          <w:b/>
          <w:color w:val="000000"/>
          <w:sz w:val="24"/>
          <w:szCs w:val="24"/>
        </w:rPr>
      </w:pPr>
    </w:p>
    <w:p w:rsidR="004113D5" w:rsidRPr="00A040DA" w:rsidRDefault="004870B6" w:rsidP="004113D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3</w:t>
      </w:r>
      <w:r w:rsidR="001F2787" w:rsidRPr="00A040DA">
        <w:rPr>
          <w:rFonts w:ascii="XO Thames" w:hAnsi="XO Thames"/>
          <w:color w:val="000000"/>
          <w:sz w:val="24"/>
          <w:szCs w:val="24"/>
        </w:rPr>
        <w:t xml:space="preserve">.1. </w:t>
      </w:r>
      <w:r w:rsidRPr="00A040DA">
        <w:rPr>
          <w:rFonts w:ascii="XO Thames" w:hAnsi="XO Thames"/>
          <w:color w:val="000000"/>
          <w:sz w:val="24"/>
          <w:szCs w:val="24"/>
        </w:rPr>
        <w:t xml:space="preserve">Услуги должны быть оказаны надлежащим образом в соответствии с условиями настоящего контракта и требованиями действующих нормативных правовых актов, предъявляемых к качеству услуг. Результат оказанных услуг должен быть сдан Государственному заказчику в сроки, предусмотренные настоящим контрактом. Услуги считаются оказанными после подписания Сторонами Акта оказанных услуг. Оказание услуг осуществляется Исполнителем по адресу Государственного заказчика: </w:t>
      </w:r>
      <w:r w:rsidR="004113D5" w:rsidRPr="00A040DA">
        <w:rPr>
          <w:rFonts w:ascii="XO Thames" w:hAnsi="XO Thames"/>
          <w:color w:val="000000"/>
          <w:sz w:val="24"/>
          <w:szCs w:val="24"/>
        </w:rPr>
        <w:t xml:space="preserve">Самарская область, </w:t>
      </w:r>
      <w:proofErr w:type="spellStart"/>
      <w:r w:rsidR="004113D5" w:rsidRPr="00A040DA">
        <w:rPr>
          <w:rFonts w:ascii="XO Thames" w:hAnsi="XO Thames"/>
          <w:color w:val="000000"/>
          <w:sz w:val="24"/>
          <w:szCs w:val="24"/>
        </w:rPr>
        <w:t>Кинельский</w:t>
      </w:r>
      <w:proofErr w:type="spellEnd"/>
      <w:r w:rsidR="004113D5" w:rsidRPr="00A040DA">
        <w:rPr>
          <w:rFonts w:ascii="XO Thames" w:hAnsi="XO Thames"/>
          <w:color w:val="000000"/>
          <w:sz w:val="24"/>
          <w:szCs w:val="24"/>
        </w:rPr>
        <w:t xml:space="preserve"> район, </w:t>
      </w:r>
      <w:proofErr w:type="gramStart"/>
      <w:r w:rsidR="004113D5" w:rsidRPr="00A040DA">
        <w:rPr>
          <w:rFonts w:ascii="XO Thames" w:hAnsi="XO Thames"/>
          <w:color w:val="000000"/>
          <w:sz w:val="24"/>
          <w:szCs w:val="24"/>
        </w:rPr>
        <w:t>с</w:t>
      </w:r>
      <w:proofErr w:type="gramEnd"/>
      <w:r w:rsidR="004113D5" w:rsidRPr="00A040DA">
        <w:rPr>
          <w:rFonts w:ascii="XO Thames" w:hAnsi="XO Thames"/>
          <w:color w:val="000000"/>
          <w:sz w:val="24"/>
          <w:szCs w:val="24"/>
        </w:rPr>
        <w:t xml:space="preserve">. Богдановка, ул. </w:t>
      </w:r>
      <w:proofErr w:type="spellStart"/>
      <w:r w:rsidR="004113D5" w:rsidRPr="00A040DA">
        <w:rPr>
          <w:rFonts w:ascii="XO Thames" w:hAnsi="XO Thames"/>
          <w:color w:val="000000"/>
          <w:sz w:val="24"/>
          <w:szCs w:val="24"/>
        </w:rPr>
        <w:t>Конычева</w:t>
      </w:r>
      <w:proofErr w:type="spellEnd"/>
      <w:r w:rsidR="004113D5" w:rsidRPr="00A040DA">
        <w:rPr>
          <w:rFonts w:ascii="XO Thames" w:hAnsi="XO Thames"/>
          <w:color w:val="000000"/>
          <w:sz w:val="24"/>
          <w:szCs w:val="24"/>
        </w:rPr>
        <w:t>, 23.</w:t>
      </w:r>
    </w:p>
    <w:p w:rsidR="003A2AB5" w:rsidRPr="00A040DA" w:rsidRDefault="004870B6" w:rsidP="004113D5">
      <w:pPr>
        <w:spacing w:after="0" w:line="240" w:lineRule="auto"/>
        <w:ind w:firstLine="708"/>
        <w:jc w:val="both"/>
        <w:rPr>
          <w:rFonts w:ascii="XO Thames" w:hAnsi="XO Thames"/>
          <w:color w:val="000000"/>
          <w:sz w:val="24"/>
          <w:szCs w:val="24"/>
        </w:rPr>
      </w:pPr>
      <w:r w:rsidRPr="00A040DA">
        <w:rPr>
          <w:rFonts w:ascii="XO Thames" w:hAnsi="XO Thames"/>
          <w:sz w:val="24"/>
          <w:szCs w:val="24"/>
        </w:rPr>
        <w:t>3</w:t>
      </w:r>
      <w:r w:rsidRPr="00A040DA">
        <w:rPr>
          <w:rFonts w:ascii="XO Thames" w:hAnsi="XO Thames"/>
          <w:color w:val="000000"/>
          <w:sz w:val="24"/>
          <w:szCs w:val="24"/>
        </w:rPr>
        <w:t xml:space="preserve">.2. </w:t>
      </w:r>
      <w:r w:rsidR="003A2AB5" w:rsidRPr="00A040DA">
        <w:rPr>
          <w:rFonts w:ascii="XO Thames" w:hAnsi="XO Thames"/>
          <w:color w:val="000000"/>
          <w:sz w:val="24"/>
          <w:szCs w:val="24"/>
        </w:rPr>
        <w:t xml:space="preserve">Срок оказания услуг в течение </w:t>
      </w:r>
      <w:r w:rsidR="002E2434">
        <w:rPr>
          <w:rFonts w:ascii="XO Thames" w:hAnsi="XO Thames"/>
          <w:color w:val="000000"/>
          <w:sz w:val="24"/>
          <w:szCs w:val="24"/>
        </w:rPr>
        <w:t>3</w:t>
      </w:r>
      <w:r w:rsidR="003A2AB5" w:rsidRPr="00A040DA">
        <w:rPr>
          <w:rFonts w:ascii="XO Thames" w:hAnsi="XO Thames"/>
          <w:color w:val="000000"/>
          <w:sz w:val="24"/>
          <w:szCs w:val="24"/>
        </w:rPr>
        <w:t xml:space="preserve"> (</w:t>
      </w:r>
      <w:r w:rsidR="00C5752D">
        <w:rPr>
          <w:rFonts w:ascii="XO Thames" w:hAnsi="XO Thames"/>
          <w:color w:val="000000"/>
          <w:sz w:val="24"/>
          <w:szCs w:val="24"/>
        </w:rPr>
        <w:t>трех</w:t>
      </w:r>
      <w:r w:rsidR="003A2AB5" w:rsidRPr="00A040DA">
        <w:rPr>
          <w:rFonts w:ascii="XO Thames" w:hAnsi="XO Thames"/>
          <w:color w:val="000000"/>
          <w:sz w:val="24"/>
          <w:szCs w:val="24"/>
        </w:rPr>
        <w:t>)</w:t>
      </w:r>
      <w:r w:rsidR="00B62811">
        <w:rPr>
          <w:rFonts w:ascii="XO Thames" w:hAnsi="XO Thames"/>
          <w:color w:val="000000"/>
          <w:sz w:val="24"/>
          <w:szCs w:val="24"/>
        </w:rPr>
        <w:t xml:space="preserve"> рабочих</w:t>
      </w:r>
      <w:r w:rsidR="00C5752D">
        <w:rPr>
          <w:rFonts w:ascii="XO Thames" w:hAnsi="XO Thames"/>
          <w:color w:val="000000"/>
          <w:sz w:val="24"/>
          <w:szCs w:val="24"/>
        </w:rPr>
        <w:t xml:space="preserve"> дней</w:t>
      </w:r>
      <w:r w:rsidR="003A2AB5" w:rsidRPr="00A040DA">
        <w:rPr>
          <w:rFonts w:ascii="XO Thames" w:hAnsi="XO Thames"/>
          <w:color w:val="000000"/>
          <w:sz w:val="24"/>
          <w:szCs w:val="24"/>
        </w:rPr>
        <w:t xml:space="preserve"> с момента заключения Государственного контракта.</w:t>
      </w:r>
    </w:p>
    <w:p w:rsidR="004870B6" w:rsidRPr="00A040DA" w:rsidRDefault="004870B6"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3.3. Все риски, связанные с оказанием услуг до момента их приемки Государственным заказчиком, несет Исполнитель.</w:t>
      </w: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3.4. Исполнитель представляет Государственному заказчику, подписанный Исполнителем Акт оказанных услуг, счет-фактуру (счет).</w:t>
      </w: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3.5. Для проверки соответствия оказанных услуг условиям Контракта Государственный заказчик обязан провести экспертизу. Экспертиза оказанных услуг может проводиться Государственным заказчиком, </w:t>
      </w:r>
      <w:proofErr w:type="spellStart"/>
      <w:proofErr w:type="gramStart"/>
      <w:r w:rsidRPr="00A040DA">
        <w:rPr>
          <w:rFonts w:ascii="XO Thames" w:hAnsi="XO Thames"/>
          <w:color w:val="000000"/>
          <w:sz w:val="24"/>
          <w:szCs w:val="24"/>
        </w:rPr>
        <w:t>сво</w:t>
      </w:r>
      <w:proofErr w:type="spellEnd"/>
      <w:r w:rsidR="00A70CB8">
        <w:rPr>
          <w:rFonts w:ascii="XO Thames" w:hAnsi="XO Thames"/>
          <w:color w:val="000000"/>
          <w:sz w:val="24"/>
          <w:szCs w:val="24"/>
        </w:rPr>
        <w:t xml:space="preserve"> </w:t>
      </w:r>
      <w:r w:rsidRPr="00A040DA">
        <w:rPr>
          <w:rFonts w:ascii="XO Thames" w:hAnsi="XO Thames"/>
          <w:color w:val="000000"/>
          <w:sz w:val="24"/>
          <w:szCs w:val="24"/>
        </w:rPr>
        <w:t>ими</w:t>
      </w:r>
      <w:proofErr w:type="gramEnd"/>
      <w:r w:rsidRPr="00A040DA">
        <w:rPr>
          <w:rFonts w:ascii="XO Thames" w:hAnsi="XO Thames"/>
          <w:color w:val="000000"/>
          <w:sz w:val="24"/>
          <w:szCs w:val="24"/>
        </w:rPr>
        <w:t xml:space="preserve"> силами или к ее проведению могут привлекаться эксперты, экспертные организации.</w:t>
      </w: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3.6. Для проведения экспертизы оказанных услуг Государственный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3.7. Приемка оказанных Исполнителем услуг на соответствие результата заданию Государственного заказчика осуществляется Государственным заказчиком путем подписания Акта оказанных услуг.</w:t>
      </w: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3.8. Государственный заказчик с момента получения Акта оказанных услуг, </w:t>
      </w:r>
      <w:r w:rsidRPr="00A040DA">
        <w:rPr>
          <w:rFonts w:ascii="XO Thames" w:hAnsi="XO Thames"/>
          <w:color w:val="000000"/>
          <w:sz w:val="24"/>
          <w:szCs w:val="24"/>
        </w:rPr>
        <w:br/>
        <w:t>счета-фактуры (счета), в течени</w:t>
      </w:r>
      <w:proofErr w:type="gramStart"/>
      <w:r w:rsidRPr="00A040DA">
        <w:rPr>
          <w:rFonts w:ascii="XO Thames" w:hAnsi="XO Thames"/>
          <w:color w:val="000000"/>
          <w:sz w:val="24"/>
          <w:szCs w:val="24"/>
        </w:rPr>
        <w:t>и</w:t>
      </w:r>
      <w:proofErr w:type="gramEnd"/>
      <w:r w:rsidRPr="00A040DA">
        <w:rPr>
          <w:rFonts w:ascii="XO Thames" w:hAnsi="XO Thames"/>
          <w:color w:val="000000"/>
          <w:sz w:val="24"/>
          <w:szCs w:val="24"/>
        </w:rPr>
        <w:t xml:space="preserve"> 3</w:t>
      </w:r>
      <w:r w:rsidR="00C5752D">
        <w:rPr>
          <w:rFonts w:ascii="XO Thames" w:hAnsi="XO Thames"/>
          <w:color w:val="000000"/>
          <w:sz w:val="24"/>
          <w:szCs w:val="24"/>
        </w:rPr>
        <w:t xml:space="preserve"> (трех)</w:t>
      </w:r>
      <w:r w:rsidRPr="00A040DA">
        <w:rPr>
          <w:rFonts w:ascii="XO Thames" w:hAnsi="XO Thames"/>
          <w:color w:val="000000"/>
          <w:sz w:val="24"/>
          <w:szCs w:val="24"/>
        </w:rPr>
        <w:t xml:space="preserve"> рабочих дней обязан направить Исполнителю один экземпляр подписанного Акта оказанных услуг или направить письменный мотивированный отказ от подписания Акта оказанных услуг.</w:t>
      </w:r>
    </w:p>
    <w:p w:rsidR="00980796" w:rsidRDefault="00980796" w:rsidP="004870B6">
      <w:pPr>
        <w:spacing w:after="0" w:line="240" w:lineRule="auto"/>
        <w:ind w:firstLine="708"/>
        <w:jc w:val="both"/>
        <w:rPr>
          <w:rFonts w:ascii="XO Thames" w:hAnsi="XO Thames"/>
          <w:color w:val="000000"/>
          <w:sz w:val="24"/>
          <w:szCs w:val="24"/>
        </w:rPr>
      </w:pP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lastRenderedPageBreak/>
        <w:t xml:space="preserve">3.9. В случае мотивированного отказа Государственного заказчика от приемки оказанных услуг Государственный заказчик определяет перечень недостатков </w:t>
      </w:r>
      <w:r w:rsidR="00A040DA">
        <w:rPr>
          <w:rFonts w:ascii="XO Thames" w:hAnsi="XO Thames"/>
          <w:color w:val="000000"/>
          <w:sz w:val="24"/>
          <w:szCs w:val="24"/>
        </w:rPr>
        <w:br/>
      </w:r>
      <w:r w:rsidRPr="00A040DA">
        <w:rPr>
          <w:rFonts w:ascii="XO Thames" w:hAnsi="XO Thames"/>
          <w:color w:val="000000"/>
          <w:sz w:val="24"/>
          <w:szCs w:val="24"/>
        </w:rPr>
        <w:t>и устанавливает сроки их устранения.</w:t>
      </w: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3.10. Исполнитель обязан обеспечить устранение выявленных недостатков </w:t>
      </w:r>
      <w:r w:rsidR="00A040DA">
        <w:rPr>
          <w:rFonts w:ascii="XO Thames" w:hAnsi="XO Thames"/>
          <w:color w:val="000000"/>
          <w:sz w:val="24"/>
          <w:szCs w:val="24"/>
        </w:rPr>
        <w:br/>
      </w:r>
      <w:r w:rsidRPr="00A040DA">
        <w:rPr>
          <w:rFonts w:ascii="XO Thames" w:hAnsi="XO Thames"/>
          <w:color w:val="000000"/>
          <w:sz w:val="24"/>
          <w:szCs w:val="24"/>
        </w:rPr>
        <w:t xml:space="preserve">и замечаний в установленные Государственным заказчиком сроки и передать Государственному заказчику Акт по устранению замечаний за счет собственных сил </w:t>
      </w:r>
      <w:r w:rsidR="00A040DA">
        <w:rPr>
          <w:rFonts w:ascii="XO Thames" w:hAnsi="XO Thames"/>
          <w:color w:val="000000"/>
          <w:sz w:val="24"/>
          <w:szCs w:val="24"/>
        </w:rPr>
        <w:br/>
      </w:r>
      <w:r w:rsidRPr="00A040DA">
        <w:rPr>
          <w:rFonts w:ascii="XO Thames" w:hAnsi="XO Thames"/>
          <w:color w:val="000000"/>
          <w:sz w:val="24"/>
          <w:szCs w:val="24"/>
        </w:rPr>
        <w:t>и средств, а также повторно подписанный Исполнителем Акт оказанных услу</w:t>
      </w:r>
      <w:r w:rsidR="004113D5" w:rsidRPr="00A040DA">
        <w:rPr>
          <w:rFonts w:ascii="XO Thames" w:hAnsi="XO Thames"/>
          <w:color w:val="000000"/>
          <w:sz w:val="24"/>
          <w:szCs w:val="24"/>
        </w:rPr>
        <w:t xml:space="preserve">г </w:t>
      </w:r>
      <w:r w:rsidR="00A040DA">
        <w:rPr>
          <w:rFonts w:ascii="XO Thames" w:hAnsi="XO Thames"/>
          <w:color w:val="000000"/>
          <w:sz w:val="24"/>
          <w:szCs w:val="24"/>
        </w:rPr>
        <w:br/>
      </w:r>
      <w:r w:rsidR="004113D5" w:rsidRPr="00A040DA">
        <w:rPr>
          <w:rFonts w:ascii="XO Thames" w:hAnsi="XO Thames"/>
          <w:color w:val="000000"/>
          <w:sz w:val="24"/>
          <w:szCs w:val="24"/>
        </w:rPr>
        <w:t xml:space="preserve">для принятия Государственным заказчиком </w:t>
      </w:r>
      <w:r w:rsidRPr="00A040DA">
        <w:rPr>
          <w:rFonts w:ascii="XO Thames" w:hAnsi="XO Thames"/>
          <w:color w:val="000000"/>
          <w:sz w:val="24"/>
          <w:szCs w:val="24"/>
        </w:rPr>
        <w:t>соответствующих услуг.</w:t>
      </w: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3.11. Датой приемки Государственным заказчиком оказанных услуг считается дата подписания Акта оказанных услуг между Исполнителем и Государственным заказчиком. </w:t>
      </w:r>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3.12. </w:t>
      </w:r>
      <w:proofErr w:type="gramStart"/>
      <w:r w:rsidRPr="00A040DA">
        <w:rPr>
          <w:rFonts w:ascii="XO Thames" w:hAnsi="XO Thames"/>
          <w:color w:val="000000"/>
          <w:sz w:val="24"/>
          <w:szCs w:val="24"/>
        </w:rPr>
        <w:t xml:space="preserve">Государственный заказчик, обнаруживший после приемки услуг отступления </w:t>
      </w:r>
      <w:r w:rsidRPr="00A040DA">
        <w:rPr>
          <w:rFonts w:ascii="XO Thames" w:hAnsi="XO Thames"/>
          <w:color w:val="000000"/>
          <w:sz w:val="24"/>
          <w:szCs w:val="24"/>
        </w:rPr>
        <w:br/>
        <w:t xml:space="preserve">в ней от контракта или иные недостатки, которые не могли быть установлены при приемке (скрытые недостатки), в том числе такие, которые были умышленно скрыты Исполнителем, обязан известить об этом Исполнителя в течение 2 рабочих дней об их обнаружении </w:t>
      </w:r>
      <w:r w:rsidRPr="00A040DA">
        <w:rPr>
          <w:rFonts w:ascii="XO Thames" w:hAnsi="XO Thames"/>
          <w:color w:val="000000"/>
          <w:sz w:val="24"/>
          <w:szCs w:val="24"/>
        </w:rPr>
        <w:br/>
        <w:t>и вправе потребовать безвозмездного их устранения или возмещения убытков.</w:t>
      </w:r>
      <w:proofErr w:type="gramEnd"/>
    </w:p>
    <w:p w:rsidR="004870B6" w:rsidRPr="00A040DA" w:rsidRDefault="004870B6" w:rsidP="004870B6">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3.13. Срок устранения недостатков не должен превышать 5 (пять) дней.</w:t>
      </w:r>
    </w:p>
    <w:p w:rsidR="001F2787" w:rsidRPr="00A040DA" w:rsidRDefault="001F2787" w:rsidP="001F2787">
      <w:pPr>
        <w:spacing w:after="0" w:line="240" w:lineRule="auto"/>
        <w:ind w:firstLine="708"/>
        <w:jc w:val="both"/>
        <w:rPr>
          <w:rFonts w:ascii="XO Thames" w:hAnsi="XO Thames"/>
          <w:color w:val="000000"/>
          <w:sz w:val="24"/>
          <w:szCs w:val="24"/>
        </w:rPr>
      </w:pPr>
    </w:p>
    <w:p w:rsidR="003B4F33" w:rsidRDefault="008E0265" w:rsidP="008D6170">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Права и обязанности Сторон</w:t>
      </w:r>
    </w:p>
    <w:p w:rsidR="00D8213C" w:rsidRPr="00A040DA" w:rsidRDefault="00D8213C" w:rsidP="00D8213C">
      <w:pPr>
        <w:spacing w:after="0" w:line="240" w:lineRule="auto"/>
        <w:ind w:left="644"/>
        <w:rPr>
          <w:rFonts w:ascii="XO Thames" w:hAnsi="XO Thames"/>
          <w:b/>
          <w:color w:val="000000"/>
          <w:sz w:val="24"/>
          <w:szCs w:val="24"/>
        </w:rPr>
      </w:pP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4.1. Исполнитель обязан:</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4.1.1. Оказывать услуги качественно, в срок и в соответствии с условиями, установленными настоящим Контрактом и Приложением к нему.</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4.1.2. Знакомить Государственного заказчика, по его требованию, с ходом оказания услуг по настоящему Контракту, представлять по запросам Государственного заказчика рабочие материалы, отражающие ход оказания услуг.</w:t>
      </w:r>
    </w:p>
    <w:p w:rsidR="003A2AB5" w:rsidRPr="00A040DA" w:rsidRDefault="00F61F8E" w:rsidP="003A2AB5">
      <w:pPr>
        <w:spacing w:after="0" w:line="240" w:lineRule="auto"/>
        <w:ind w:firstLine="708"/>
        <w:jc w:val="both"/>
        <w:rPr>
          <w:rFonts w:ascii="XO Thames" w:hAnsi="XO Thames"/>
          <w:color w:val="000000"/>
          <w:sz w:val="24"/>
          <w:szCs w:val="24"/>
        </w:rPr>
      </w:pPr>
      <w:r>
        <w:rPr>
          <w:rFonts w:ascii="XO Thames" w:hAnsi="XO Thames"/>
          <w:color w:val="000000"/>
          <w:sz w:val="24"/>
          <w:szCs w:val="24"/>
        </w:rPr>
        <w:t xml:space="preserve">4.1.3. Не позднее 3 рабочих </w:t>
      </w:r>
      <w:r w:rsidR="003A2AB5" w:rsidRPr="00A040DA">
        <w:rPr>
          <w:rFonts w:ascii="XO Thames" w:hAnsi="XO Thames"/>
          <w:color w:val="000000"/>
          <w:sz w:val="24"/>
          <w:szCs w:val="24"/>
        </w:rPr>
        <w:t>дней с момента оказания услуг, представить Государственному заказчику подписанный Исполнителем Акт оказанных услуг.</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4.1.4. Безвозмездно, в 5-и </w:t>
      </w:r>
      <w:r w:rsidR="00A040DA" w:rsidRPr="00A040DA">
        <w:rPr>
          <w:rFonts w:ascii="XO Thames" w:hAnsi="XO Thames"/>
          <w:color w:val="000000"/>
          <w:sz w:val="24"/>
          <w:szCs w:val="24"/>
        </w:rPr>
        <w:t>дневной</w:t>
      </w:r>
      <w:r w:rsidRPr="00A040DA">
        <w:rPr>
          <w:rFonts w:ascii="XO Thames" w:hAnsi="XO Thames"/>
          <w:color w:val="000000"/>
          <w:sz w:val="24"/>
          <w:szCs w:val="24"/>
        </w:rPr>
        <w:t xml:space="preserve"> срок устранить обнаруженные Государственным заказчиком недостатки или иные отступления от условий настоящего контракта.</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4.2. Исполнитель вправе:</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4.2.1. Требовать от Государственного заказчика оплаты качественно оказанных услуг.</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4.3. Государственный заказчик обязан: </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4.3.1. Принять и оплатить качественно оказанные услуги.</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4.3.2. Нести иные обязательства в соответствии с Законом № 44-ФЗ, иными нормативными правовыми актами Российской Федерации;</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4.3.3. Оказывать Исполнителю содействие в оказании услуг в соответствии </w:t>
      </w:r>
      <w:r w:rsidRPr="00A040DA">
        <w:rPr>
          <w:rFonts w:ascii="XO Thames" w:hAnsi="XO Thames"/>
          <w:color w:val="000000"/>
          <w:sz w:val="24"/>
          <w:szCs w:val="24"/>
        </w:rPr>
        <w:br/>
        <w:t>с условиями настоящего Контракта.</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4.3.4. Провести экспертизу оказанных услуг. Экспертиза оценки показателей ка</w:t>
      </w:r>
      <w:r w:rsidR="00A040DA">
        <w:rPr>
          <w:rFonts w:ascii="XO Thames" w:hAnsi="XO Thames"/>
          <w:color w:val="000000"/>
          <w:sz w:val="24"/>
          <w:szCs w:val="24"/>
        </w:rPr>
        <w:t xml:space="preserve">чества </w:t>
      </w:r>
      <w:r w:rsidRPr="00A040DA">
        <w:rPr>
          <w:rFonts w:ascii="XO Thames" w:hAnsi="XO Thames"/>
          <w:color w:val="000000"/>
          <w:sz w:val="24"/>
          <w:szCs w:val="24"/>
        </w:rPr>
        <w:t xml:space="preserve">и безопасности оказанных услуг может проводиться своими силами </w:t>
      </w:r>
      <w:r w:rsidR="00A040DA">
        <w:rPr>
          <w:rFonts w:ascii="XO Thames" w:hAnsi="XO Thames"/>
          <w:color w:val="000000"/>
          <w:sz w:val="24"/>
          <w:szCs w:val="24"/>
        </w:rPr>
        <w:br/>
      </w:r>
      <w:r w:rsidRPr="00A040DA">
        <w:rPr>
          <w:rFonts w:ascii="XO Thames" w:hAnsi="XO Thames"/>
          <w:color w:val="000000"/>
          <w:sz w:val="24"/>
          <w:szCs w:val="24"/>
        </w:rPr>
        <w:t>или к ее проведению могут привлекаться независимые эксперты, экспертные организации, выбор которых осуществляется в соответствии с требованиями законодательства Российской Федерации.</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4.3.5. </w:t>
      </w:r>
      <w:proofErr w:type="gramStart"/>
      <w:r w:rsidRPr="00A040DA">
        <w:rPr>
          <w:rFonts w:ascii="XO Thames" w:hAnsi="XO Thames"/>
          <w:color w:val="000000"/>
          <w:sz w:val="24"/>
          <w:szCs w:val="24"/>
        </w:rPr>
        <w:t xml:space="preserve">Направить в уполномоченный на осуществление контроля в сфере закупок федеральный орган исполнительной власти (ФАС России, ее территориальные органы) информацию об исполнителе, для включения в реестр недобросовестных исполнителей </w:t>
      </w:r>
      <w:r w:rsidR="00A040DA">
        <w:rPr>
          <w:rFonts w:ascii="XO Thames" w:hAnsi="XO Thames"/>
          <w:color w:val="000000"/>
          <w:sz w:val="24"/>
          <w:szCs w:val="24"/>
        </w:rPr>
        <w:br/>
      </w:r>
      <w:r w:rsidRPr="00A040DA">
        <w:rPr>
          <w:rFonts w:ascii="XO Thames" w:hAnsi="XO Thames"/>
          <w:color w:val="000000"/>
          <w:sz w:val="24"/>
          <w:szCs w:val="24"/>
        </w:rPr>
        <w:t xml:space="preserve">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00A040DA">
        <w:rPr>
          <w:rFonts w:ascii="XO Thames" w:hAnsi="XO Thames"/>
          <w:color w:val="000000"/>
          <w:sz w:val="24"/>
          <w:szCs w:val="24"/>
        </w:rPr>
        <w:br/>
      </w:r>
      <w:r w:rsidRPr="00A040DA">
        <w:rPr>
          <w:rFonts w:ascii="XO Thames" w:hAnsi="XO Thames"/>
          <w:color w:val="000000"/>
          <w:sz w:val="24"/>
          <w:szCs w:val="24"/>
        </w:rPr>
        <w:t>и муниципальных нужд».</w:t>
      </w:r>
      <w:proofErr w:type="gramEnd"/>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4.3.6. Потребовать уплаты неустойки (штрафа, пени) в случае просрочки исполнения, неисполнения или ненадлежащего исполнения Исполнителем обязанностей </w:t>
      </w:r>
      <w:r w:rsidR="00A040DA">
        <w:rPr>
          <w:rFonts w:ascii="XO Thames" w:hAnsi="XO Thames"/>
          <w:color w:val="000000"/>
          <w:sz w:val="24"/>
          <w:szCs w:val="24"/>
        </w:rPr>
        <w:br/>
      </w:r>
      <w:r w:rsidRPr="00A040DA">
        <w:rPr>
          <w:rFonts w:ascii="XO Thames" w:hAnsi="XO Thames"/>
          <w:color w:val="000000"/>
          <w:sz w:val="24"/>
          <w:szCs w:val="24"/>
        </w:rPr>
        <w:t>по Контракту.</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4.4. Государственный заказчик вправе:</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lastRenderedPageBreak/>
        <w:t xml:space="preserve">4.4.1.Требовать от исполнителя надлежащего исполнения обязательств, предусмотренных государственным контрактом. При необходимости устанавливать </w:t>
      </w:r>
      <w:r w:rsidR="00A040DA">
        <w:rPr>
          <w:rFonts w:ascii="XO Thames" w:hAnsi="XO Thames"/>
          <w:color w:val="000000"/>
          <w:sz w:val="24"/>
          <w:szCs w:val="24"/>
        </w:rPr>
        <w:br/>
      </w:r>
      <w:r w:rsidRPr="00A040DA">
        <w:rPr>
          <w:rFonts w:ascii="XO Thames" w:hAnsi="XO Thames"/>
          <w:color w:val="000000"/>
          <w:sz w:val="24"/>
          <w:szCs w:val="24"/>
        </w:rPr>
        <w:t xml:space="preserve">для Исполнителя отчётные периоды, по окончании которых Исполнитель отчитывается </w:t>
      </w:r>
      <w:r w:rsidR="00A040DA">
        <w:rPr>
          <w:rFonts w:ascii="XO Thames" w:hAnsi="XO Thames"/>
          <w:color w:val="000000"/>
          <w:sz w:val="24"/>
          <w:szCs w:val="24"/>
        </w:rPr>
        <w:br/>
      </w:r>
      <w:r w:rsidRPr="00A040DA">
        <w:rPr>
          <w:rFonts w:ascii="XO Thames" w:hAnsi="XO Thames"/>
          <w:color w:val="000000"/>
          <w:sz w:val="24"/>
          <w:szCs w:val="24"/>
        </w:rPr>
        <w:t xml:space="preserve">в устанавливаемой Государственным заказчиком форме об оказанных услугах </w:t>
      </w:r>
      <w:r w:rsidR="00A040DA">
        <w:rPr>
          <w:rFonts w:ascii="XO Thames" w:hAnsi="XO Thames"/>
          <w:color w:val="000000"/>
          <w:sz w:val="24"/>
          <w:szCs w:val="24"/>
        </w:rPr>
        <w:br/>
      </w:r>
      <w:r w:rsidRPr="00A040DA">
        <w:rPr>
          <w:rFonts w:ascii="XO Thames" w:hAnsi="XO Thames"/>
          <w:color w:val="000000"/>
          <w:sz w:val="24"/>
          <w:szCs w:val="24"/>
        </w:rPr>
        <w:t>по настоящему Контракту.</w:t>
      </w:r>
    </w:p>
    <w:p w:rsidR="003A2AB5" w:rsidRPr="00A040DA" w:rsidRDefault="003A2AB5" w:rsidP="003A2AB5">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4.4.2. Осуществлять </w:t>
      </w:r>
      <w:proofErr w:type="gramStart"/>
      <w:r w:rsidRPr="00A040DA">
        <w:rPr>
          <w:rFonts w:ascii="XO Thames" w:hAnsi="XO Thames"/>
          <w:color w:val="000000"/>
          <w:sz w:val="24"/>
          <w:szCs w:val="24"/>
        </w:rPr>
        <w:t>контроль за</w:t>
      </w:r>
      <w:proofErr w:type="gramEnd"/>
      <w:r w:rsidRPr="00A040DA">
        <w:rPr>
          <w:rFonts w:ascii="XO Thames" w:hAnsi="XO Thames"/>
          <w:color w:val="000000"/>
          <w:sz w:val="24"/>
          <w:szCs w:val="24"/>
        </w:rPr>
        <w:t xml:space="preserve"> ходом и качеством оказания услуг, соблюдением сроков их оказания, не вмешиваясь при этом в оперативно-хозяйственную деятельность Исполнителя.</w:t>
      </w:r>
    </w:p>
    <w:p w:rsidR="0020121B" w:rsidRPr="00A040DA" w:rsidRDefault="0020121B" w:rsidP="003A2AB5">
      <w:pPr>
        <w:spacing w:after="0" w:line="240" w:lineRule="auto"/>
        <w:jc w:val="both"/>
        <w:rPr>
          <w:rFonts w:ascii="XO Thames" w:hAnsi="XO Thames"/>
          <w:color w:val="000000"/>
          <w:sz w:val="24"/>
          <w:szCs w:val="24"/>
        </w:rPr>
      </w:pPr>
    </w:p>
    <w:p w:rsidR="003A2AB5" w:rsidRDefault="003A2AB5" w:rsidP="003A2AB5">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 xml:space="preserve">Качество услуг и гарантийные обязательства </w:t>
      </w:r>
    </w:p>
    <w:p w:rsidR="00D8213C" w:rsidRPr="00A040DA" w:rsidRDefault="00D8213C" w:rsidP="00D8213C">
      <w:pPr>
        <w:spacing w:after="0" w:line="240" w:lineRule="auto"/>
        <w:ind w:left="644"/>
        <w:rPr>
          <w:rFonts w:ascii="XO Thames" w:hAnsi="XO Thames"/>
          <w:b/>
          <w:color w:val="000000"/>
          <w:sz w:val="24"/>
          <w:szCs w:val="24"/>
        </w:rPr>
      </w:pP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5.1. 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w:t>
      </w:r>
      <w:r w:rsidR="00F61F8E">
        <w:rPr>
          <w:rFonts w:ascii="XO Thames" w:hAnsi="XO Thames"/>
          <w:color w:val="000000"/>
          <w:sz w:val="24"/>
          <w:szCs w:val="24"/>
        </w:rPr>
        <w:br/>
      </w:r>
      <w:r w:rsidRPr="00A040DA">
        <w:rPr>
          <w:rFonts w:ascii="XO Thames" w:hAnsi="XO Thames"/>
          <w:color w:val="000000"/>
          <w:sz w:val="24"/>
          <w:szCs w:val="24"/>
        </w:rPr>
        <w:t xml:space="preserve">для данного типа (вида) услуг, подтверждаться документами на русском языке </w:t>
      </w:r>
      <w:r w:rsidR="00F61F8E">
        <w:rPr>
          <w:rFonts w:ascii="XO Thames" w:hAnsi="XO Thames"/>
          <w:color w:val="000000"/>
          <w:sz w:val="24"/>
          <w:szCs w:val="24"/>
        </w:rPr>
        <w:br/>
      </w:r>
      <w:r w:rsidRPr="00A040DA">
        <w:rPr>
          <w:rFonts w:ascii="XO Thames" w:hAnsi="XO Thames"/>
          <w:color w:val="000000"/>
          <w:sz w:val="24"/>
          <w:szCs w:val="24"/>
        </w:rPr>
        <w:t>(при наличии). Требования к качеству услуг указываются в Техническом задании.</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5.2. Гарантии Исполнителя и гарантийные обязательства:</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5.2.1. Исполнение обязательств по Контракту не нарушит имущественных и неимущественных прав Государственного заказчика. </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5.3. Исполнитель обязан возместить расходы Государственного заказчика </w:t>
      </w:r>
      <w:r w:rsidRPr="00A040DA">
        <w:rPr>
          <w:rFonts w:ascii="XO Thames" w:hAnsi="XO Thames"/>
          <w:color w:val="000000"/>
          <w:sz w:val="24"/>
          <w:szCs w:val="24"/>
        </w:rPr>
        <w:br/>
        <w:t xml:space="preserve">на устранение недостатков оказанных услуг. </w:t>
      </w:r>
      <w:bookmarkStart w:id="0" w:name="_ref_21267935"/>
      <w:r w:rsidRPr="00A040DA">
        <w:rPr>
          <w:rFonts w:ascii="XO Thames" w:hAnsi="XO Thames"/>
          <w:color w:val="000000"/>
          <w:sz w:val="24"/>
          <w:szCs w:val="24"/>
        </w:rPr>
        <w:t xml:space="preserve">Если отступления при оказании услуг </w:t>
      </w:r>
      <w:r w:rsidRPr="00A040DA">
        <w:rPr>
          <w:rFonts w:ascii="XO Thames" w:hAnsi="XO Thames"/>
          <w:color w:val="000000"/>
          <w:sz w:val="24"/>
          <w:szCs w:val="24"/>
        </w:rPr>
        <w:br/>
        <w:t>от условий Контракта или иные недостатки резуль</w:t>
      </w:r>
      <w:r w:rsidR="00A040DA">
        <w:rPr>
          <w:rFonts w:ascii="XO Thames" w:hAnsi="XO Thames"/>
          <w:color w:val="000000"/>
          <w:sz w:val="24"/>
          <w:szCs w:val="24"/>
        </w:rPr>
        <w:t xml:space="preserve">тата услуги не были устранены </w:t>
      </w:r>
      <w:r w:rsidR="00A040DA">
        <w:rPr>
          <w:rFonts w:ascii="XO Thames" w:hAnsi="XO Thames"/>
          <w:color w:val="000000"/>
          <w:sz w:val="24"/>
          <w:szCs w:val="24"/>
        </w:rPr>
        <w:br/>
      </w:r>
      <w:r w:rsidRPr="00A040DA">
        <w:rPr>
          <w:rFonts w:ascii="XO Thames" w:hAnsi="XO Thames"/>
          <w:color w:val="000000"/>
          <w:sz w:val="24"/>
          <w:szCs w:val="24"/>
        </w:rPr>
        <w:t xml:space="preserve">в установленный Государственным заказчиком </w:t>
      </w:r>
      <w:proofErr w:type="gramStart"/>
      <w:r w:rsidRPr="00A040DA">
        <w:rPr>
          <w:rFonts w:ascii="XO Thames" w:hAnsi="XO Thames"/>
          <w:color w:val="000000"/>
          <w:sz w:val="24"/>
          <w:szCs w:val="24"/>
        </w:rPr>
        <w:t>срок</w:t>
      </w:r>
      <w:proofErr w:type="gramEnd"/>
      <w:r w:rsidRPr="00A040DA">
        <w:rPr>
          <w:rFonts w:ascii="XO Thames" w:hAnsi="XO Thames"/>
          <w:color w:val="000000"/>
          <w:sz w:val="24"/>
          <w:szCs w:val="24"/>
        </w:rPr>
        <w:t xml:space="preserve"> либо являются существенными </w:t>
      </w:r>
      <w:r w:rsidRPr="00A040DA">
        <w:rPr>
          <w:rFonts w:ascii="XO Thames" w:hAnsi="XO Thames"/>
          <w:color w:val="000000"/>
          <w:sz w:val="24"/>
          <w:szCs w:val="24"/>
        </w:rPr>
        <w:br/>
        <w:t xml:space="preserve">и неустранимыми, Государственный заказчик вправе отказаться от исполнения Контракта </w:t>
      </w:r>
      <w:r w:rsidR="00A040DA">
        <w:rPr>
          <w:rFonts w:ascii="XO Thames" w:hAnsi="XO Thames"/>
          <w:color w:val="000000"/>
          <w:sz w:val="24"/>
          <w:szCs w:val="24"/>
        </w:rPr>
        <w:br/>
      </w:r>
      <w:r w:rsidRPr="00A040DA">
        <w:rPr>
          <w:rFonts w:ascii="XO Thames" w:hAnsi="XO Thames"/>
          <w:color w:val="000000"/>
          <w:sz w:val="24"/>
          <w:szCs w:val="24"/>
        </w:rPr>
        <w:t>и потребовать возмещения причиненных убытков.</w:t>
      </w:r>
      <w:bookmarkEnd w:id="0"/>
    </w:p>
    <w:p w:rsidR="009157A2" w:rsidRPr="00A040DA" w:rsidRDefault="009157A2" w:rsidP="009157A2">
      <w:pPr>
        <w:spacing w:after="0" w:line="240" w:lineRule="auto"/>
        <w:ind w:left="720"/>
        <w:rPr>
          <w:rFonts w:ascii="XO Thames" w:hAnsi="XO Thames"/>
          <w:b/>
          <w:color w:val="000000"/>
          <w:sz w:val="24"/>
          <w:szCs w:val="24"/>
        </w:rPr>
      </w:pPr>
    </w:p>
    <w:p w:rsidR="003A2AB5" w:rsidRDefault="003A2AB5" w:rsidP="003A2AB5">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Ответственность Сторон</w:t>
      </w:r>
    </w:p>
    <w:p w:rsidR="00D8213C" w:rsidRPr="00A040DA" w:rsidRDefault="00D8213C" w:rsidP="00D8213C">
      <w:pPr>
        <w:spacing w:after="0" w:line="240" w:lineRule="auto"/>
        <w:ind w:left="644"/>
        <w:rPr>
          <w:rFonts w:ascii="XO Thames" w:hAnsi="XO Thames"/>
          <w:b/>
          <w:color w:val="000000"/>
          <w:sz w:val="24"/>
          <w:szCs w:val="24"/>
        </w:rPr>
      </w:pP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6.1. Ответственность Государственного заказчика:</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6.1.1.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пени ключевой ставки Центральн</w:t>
      </w:r>
      <w:r w:rsidR="005A6C46" w:rsidRPr="00A040DA">
        <w:rPr>
          <w:rFonts w:ascii="XO Thames" w:hAnsi="XO Thames"/>
          <w:color w:val="000000"/>
          <w:sz w:val="24"/>
          <w:szCs w:val="24"/>
        </w:rPr>
        <w:t xml:space="preserve">ого банка Российской Федерации </w:t>
      </w:r>
      <w:r w:rsidR="00D8213C">
        <w:rPr>
          <w:rFonts w:ascii="XO Thames" w:hAnsi="XO Thames"/>
          <w:color w:val="000000"/>
          <w:sz w:val="24"/>
          <w:szCs w:val="24"/>
        </w:rPr>
        <w:br/>
      </w:r>
      <w:r w:rsidRPr="00A040DA">
        <w:rPr>
          <w:rFonts w:ascii="XO Thames" w:hAnsi="XO Thames"/>
          <w:color w:val="000000"/>
          <w:sz w:val="24"/>
          <w:szCs w:val="24"/>
        </w:rPr>
        <w:t xml:space="preserve">от не уплаченной в срок суммы. </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6.1.2. За каждый факт неисполнения Государственным заказчиком обязательств, предусмотренных Контрактом, Исполнитель вправе потребовать уплату штрафа, </w:t>
      </w:r>
      <w:r w:rsidRPr="00A040DA">
        <w:rPr>
          <w:rFonts w:ascii="XO Thames" w:hAnsi="XO Thames"/>
          <w:color w:val="000000"/>
          <w:sz w:val="24"/>
          <w:szCs w:val="24"/>
        </w:rPr>
        <w:br/>
        <w:t>за исключением просрочки исполнения обязательств, предусмотренных Контрактом. Штраф устанавливается на основании Постановления Правительства РФ от 30.08.20</w:t>
      </w:r>
      <w:r w:rsidR="00F61F8E">
        <w:rPr>
          <w:rFonts w:ascii="XO Thames" w:hAnsi="XO Thames"/>
          <w:color w:val="000000"/>
          <w:sz w:val="24"/>
          <w:szCs w:val="24"/>
        </w:rPr>
        <w:t xml:space="preserve">17 </w:t>
      </w:r>
      <w:r w:rsidR="00F61F8E">
        <w:rPr>
          <w:rFonts w:ascii="XO Thames" w:hAnsi="XO Thames"/>
          <w:color w:val="000000"/>
          <w:sz w:val="24"/>
          <w:szCs w:val="24"/>
        </w:rPr>
        <w:br/>
        <w:t>№ 1042 и составляет 1 000</w:t>
      </w:r>
      <w:r w:rsidRPr="00A040DA">
        <w:rPr>
          <w:rFonts w:ascii="XO Thames" w:hAnsi="XO Thames"/>
          <w:color w:val="000000"/>
          <w:sz w:val="24"/>
          <w:szCs w:val="24"/>
        </w:rPr>
        <w:t xml:space="preserve"> (Одна тысяча) рублей, 00 копеек.</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6.2. Ответственность Исполнителя:</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6.2.1.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6.2.2. В случае просрочки исполнения Исполнителем обязательств, предусмотренных Контрактом, в том числе нарушения срока оказания услуг, просрочки исполнения иных обязательств, предусмотренных Контрактом, Исполнитель уплачивает Государственному заказчику пени. </w:t>
      </w:r>
      <w:proofErr w:type="gramStart"/>
      <w:r w:rsidRPr="00A040DA">
        <w:rPr>
          <w:rFonts w:ascii="XO Thames" w:hAnsi="XO Thames"/>
          <w:color w:val="000000"/>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w:t>
      </w:r>
      <w:r w:rsidRPr="00A040DA">
        <w:rPr>
          <w:rFonts w:ascii="XO Thames" w:hAnsi="XO Thames"/>
          <w:color w:val="000000"/>
          <w:sz w:val="24"/>
          <w:szCs w:val="24"/>
        </w:rPr>
        <w:lastRenderedPageBreak/>
        <w:t>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040DA">
        <w:rPr>
          <w:rFonts w:ascii="XO Thames" w:hAnsi="XO Thames"/>
          <w:color w:val="000000"/>
          <w:sz w:val="24"/>
          <w:szCs w:val="24"/>
        </w:rPr>
        <w:t xml:space="preserve"> контракта) и фактически исполненных Исполнителем </w:t>
      </w:r>
      <w:r w:rsidRPr="00A040DA">
        <w:rPr>
          <w:rFonts w:ascii="XO Thames" w:hAnsi="XO Thames"/>
          <w:color w:val="000000"/>
          <w:sz w:val="24"/>
          <w:szCs w:val="24"/>
        </w:rPr>
        <w:br/>
        <w:t>за исключением случаев, если законодательством Российской Федерации установлен иной порядок начисления пени.</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6.2.3.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Штраф устанавливается </w:t>
      </w:r>
      <w:r w:rsidR="00D8213C">
        <w:rPr>
          <w:rFonts w:ascii="XO Thames" w:hAnsi="XO Thames"/>
          <w:color w:val="000000"/>
          <w:sz w:val="24"/>
          <w:szCs w:val="24"/>
        </w:rPr>
        <w:br/>
      </w:r>
      <w:r w:rsidRPr="00A040DA">
        <w:rPr>
          <w:rFonts w:ascii="XO Thames" w:hAnsi="XO Thames"/>
          <w:color w:val="000000"/>
          <w:sz w:val="24"/>
          <w:szCs w:val="24"/>
        </w:rPr>
        <w:t xml:space="preserve">в размере 10 % от цены Контракта, на основании Постановления </w:t>
      </w:r>
      <w:r w:rsidR="00D8213C">
        <w:rPr>
          <w:rFonts w:ascii="XO Thames" w:hAnsi="XO Thames"/>
          <w:color w:val="000000"/>
          <w:sz w:val="24"/>
          <w:szCs w:val="24"/>
        </w:rPr>
        <w:br/>
      </w:r>
      <w:r w:rsidRPr="00A040DA">
        <w:rPr>
          <w:rFonts w:ascii="XO Thames" w:hAnsi="XO Thames"/>
          <w:color w:val="000000"/>
          <w:sz w:val="24"/>
          <w:szCs w:val="24"/>
        </w:rPr>
        <w:t>Правительства РФ от 30.08.2017 № 1042.</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6.2.4.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Штраф устанавливается </w:t>
      </w:r>
      <w:r w:rsidR="00D8213C">
        <w:rPr>
          <w:rFonts w:ascii="XO Thames" w:hAnsi="XO Thames"/>
          <w:color w:val="000000"/>
          <w:sz w:val="24"/>
          <w:szCs w:val="24"/>
        </w:rPr>
        <w:br/>
      </w:r>
      <w:r w:rsidRPr="00A040DA">
        <w:rPr>
          <w:rFonts w:ascii="XO Thames" w:hAnsi="XO Thames"/>
          <w:color w:val="000000"/>
          <w:sz w:val="24"/>
          <w:szCs w:val="24"/>
        </w:rPr>
        <w:t>в размере 1 000 (Одна тысяча) рублей 00 копеек на основании Постановления Правительства РФ от 30.08.2017 № 1042.</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6.3.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6.4.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6.5.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6.6. Сторона освобождается от уплаты неустойки (штрафа, пени) если докажет, </w:t>
      </w:r>
      <w:r w:rsidRPr="00A040DA">
        <w:rPr>
          <w:rFonts w:ascii="XO Thames" w:hAnsi="XO Thames"/>
          <w:color w:val="000000"/>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6.7. Уплата Исполнителем неустойки или применение иной формы ответственности </w:t>
      </w:r>
      <w:r w:rsidRPr="00A040DA">
        <w:rPr>
          <w:rFonts w:ascii="XO Thames" w:hAnsi="XO Thames"/>
          <w:color w:val="000000"/>
          <w:sz w:val="24"/>
          <w:szCs w:val="24"/>
        </w:rPr>
        <w:br/>
        <w:t>не освобождает его от исполнения обязательств по Контракту.</w:t>
      </w:r>
    </w:p>
    <w:p w:rsidR="0020121B" w:rsidRPr="00A040DA" w:rsidRDefault="0020121B" w:rsidP="008D6170">
      <w:pPr>
        <w:spacing w:after="0" w:line="240" w:lineRule="auto"/>
        <w:jc w:val="both"/>
        <w:rPr>
          <w:rFonts w:ascii="XO Thames" w:hAnsi="XO Thames"/>
          <w:color w:val="000000"/>
          <w:sz w:val="24"/>
          <w:szCs w:val="24"/>
        </w:rPr>
      </w:pPr>
    </w:p>
    <w:p w:rsidR="003B4F33" w:rsidRDefault="008E0265" w:rsidP="008D6170">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Форс-мажорные обстоятельства</w:t>
      </w:r>
    </w:p>
    <w:p w:rsidR="00D8213C" w:rsidRPr="00A040DA" w:rsidRDefault="00D8213C" w:rsidP="00D8213C">
      <w:pPr>
        <w:spacing w:after="0" w:line="240" w:lineRule="auto"/>
        <w:ind w:left="644"/>
        <w:rPr>
          <w:rFonts w:ascii="XO Thames" w:hAnsi="XO Thames"/>
          <w:b/>
          <w:color w:val="000000"/>
          <w:sz w:val="24"/>
          <w:szCs w:val="24"/>
        </w:rPr>
      </w:pPr>
    </w:p>
    <w:p w:rsidR="008E0265" w:rsidRPr="00A040DA" w:rsidRDefault="008E0265" w:rsidP="0020121B">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E0265" w:rsidRPr="00A040DA" w:rsidRDefault="008E0265" w:rsidP="008D6170">
      <w:pPr>
        <w:spacing w:after="0" w:line="240" w:lineRule="auto"/>
        <w:ind w:firstLine="709"/>
        <w:jc w:val="both"/>
        <w:rPr>
          <w:rFonts w:ascii="XO Thames" w:hAnsi="XO Thames"/>
          <w:color w:val="000000"/>
          <w:sz w:val="24"/>
          <w:szCs w:val="24"/>
        </w:rPr>
      </w:pPr>
      <w:r w:rsidRPr="00A040DA">
        <w:rPr>
          <w:rFonts w:ascii="XO Thames" w:hAnsi="XO Thames"/>
          <w:color w:val="000000"/>
          <w:sz w:val="24"/>
          <w:szCs w:val="24"/>
        </w:rPr>
        <w:t xml:space="preserve">Указанные события должны носить чрезвычайный, непредвиденный </w:t>
      </w:r>
      <w:r w:rsidR="00D8213C">
        <w:rPr>
          <w:rFonts w:ascii="XO Thames" w:hAnsi="XO Thames"/>
          <w:color w:val="000000"/>
          <w:sz w:val="24"/>
          <w:szCs w:val="24"/>
        </w:rPr>
        <w:br/>
      </w:r>
      <w:r w:rsidRPr="00A040DA">
        <w:rPr>
          <w:rFonts w:ascii="XO Thames" w:hAnsi="XO Thames"/>
          <w:color w:val="000000"/>
          <w:sz w:val="24"/>
          <w:szCs w:val="24"/>
        </w:rPr>
        <w:t xml:space="preserve">и непредотвратимый характер, возникнуть после заключения Контракта и не зависеть </w:t>
      </w:r>
      <w:r w:rsidR="00D8213C">
        <w:rPr>
          <w:rFonts w:ascii="XO Thames" w:hAnsi="XO Thames"/>
          <w:color w:val="000000"/>
          <w:sz w:val="24"/>
          <w:szCs w:val="24"/>
        </w:rPr>
        <w:br/>
      </w:r>
      <w:r w:rsidRPr="00A040DA">
        <w:rPr>
          <w:rFonts w:ascii="XO Thames" w:hAnsi="XO Thames"/>
          <w:color w:val="000000"/>
          <w:sz w:val="24"/>
          <w:szCs w:val="24"/>
        </w:rPr>
        <w:t>от воли Сторон.</w:t>
      </w: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7.2. При наступлении обстоятельств непреодолимой силы Сторона должна </w:t>
      </w:r>
      <w:r w:rsidR="00D8213C">
        <w:rPr>
          <w:rFonts w:ascii="XO Thames" w:hAnsi="XO Thames"/>
          <w:color w:val="000000"/>
          <w:sz w:val="24"/>
          <w:szCs w:val="24"/>
        </w:rPr>
        <w:br/>
      </w:r>
      <w:r w:rsidRPr="00A040DA">
        <w:rPr>
          <w:rFonts w:ascii="XO Thames" w:hAnsi="XO Thames"/>
          <w:color w:val="000000"/>
          <w:sz w:val="24"/>
          <w:szCs w:val="24"/>
        </w:rPr>
        <w:t xml:space="preserve">без промедления, но не позднее 3 дней, известить о них другую Сторону в любой форме, предпочтительно – </w:t>
      </w:r>
      <w:proofErr w:type="gramStart"/>
      <w:r w:rsidRPr="00A040DA">
        <w:rPr>
          <w:rFonts w:ascii="XO Thames" w:hAnsi="XO Thames"/>
          <w:color w:val="000000"/>
          <w:sz w:val="24"/>
          <w:szCs w:val="24"/>
        </w:rPr>
        <w:t>в</w:t>
      </w:r>
      <w:proofErr w:type="gramEnd"/>
      <w:r w:rsidRPr="00A040DA">
        <w:rPr>
          <w:rFonts w:ascii="XO Thames" w:hAnsi="XO Thames"/>
          <w:color w:val="000000"/>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7.3. По прекращении указанных обстоятель</w:t>
      </w:r>
      <w:proofErr w:type="gramStart"/>
      <w:r w:rsidRPr="00A040DA">
        <w:rPr>
          <w:rFonts w:ascii="XO Thames" w:hAnsi="XO Thames"/>
          <w:color w:val="000000"/>
          <w:sz w:val="24"/>
          <w:szCs w:val="24"/>
        </w:rPr>
        <w:t>ств Ст</w:t>
      </w:r>
      <w:proofErr w:type="gramEnd"/>
      <w:r w:rsidRPr="00A040DA">
        <w:rPr>
          <w:rFonts w:ascii="XO Thames" w:hAnsi="XO Thames"/>
          <w:color w:val="000000"/>
          <w:sz w:val="24"/>
          <w:szCs w:val="24"/>
        </w:rPr>
        <w:t xml:space="preserve">орона должна без промедления, </w:t>
      </w:r>
      <w:r w:rsidR="00D8213C">
        <w:rPr>
          <w:rFonts w:ascii="XO Thames" w:hAnsi="XO Thames"/>
          <w:color w:val="000000"/>
          <w:sz w:val="24"/>
          <w:szCs w:val="24"/>
        </w:rPr>
        <w:br/>
      </w:r>
      <w:r w:rsidRPr="00A040DA">
        <w:rPr>
          <w:rFonts w:ascii="XO Thames" w:hAnsi="XO Thames"/>
          <w:color w:val="000000"/>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D8213C">
        <w:rPr>
          <w:rFonts w:ascii="XO Thames" w:hAnsi="XO Thames"/>
          <w:color w:val="000000"/>
          <w:sz w:val="24"/>
          <w:szCs w:val="24"/>
        </w:rPr>
        <w:br/>
      </w:r>
      <w:r w:rsidRPr="00A040DA">
        <w:rPr>
          <w:rFonts w:ascii="XO Thames" w:hAnsi="XO Thames"/>
          <w:color w:val="000000"/>
          <w:sz w:val="24"/>
          <w:szCs w:val="24"/>
        </w:rPr>
        <w:lastRenderedPageBreak/>
        <w:t xml:space="preserve">по Контракту. Если Сторона не направит или несвоевременно направит извещение, </w:t>
      </w:r>
      <w:r w:rsidR="00D8213C">
        <w:rPr>
          <w:rFonts w:ascii="XO Thames" w:hAnsi="XO Thames"/>
          <w:color w:val="000000"/>
          <w:sz w:val="24"/>
          <w:szCs w:val="24"/>
        </w:rPr>
        <w:br/>
      </w:r>
      <w:r w:rsidRPr="00A040DA">
        <w:rPr>
          <w:rFonts w:ascii="XO Thames" w:hAnsi="XO Thames"/>
          <w:color w:val="000000"/>
          <w:sz w:val="24"/>
          <w:szCs w:val="24"/>
        </w:rP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w:t>
      </w:r>
      <w:r w:rsidR="00D8213C">
        <w:rPr>
          <w:rFonts w:ascii="XO Thames" w:hAnsi="XO Thames"/>
          <w:color w:val="000000"/>
          <w:sz w:val="24"/>
          <w:szCs w:val="24"/>
        </w:rPr>
        <w:br/>
      </w:r>
      <w:r w:rsidRPr="00A040DA">
        <w:rPr>
          <w:rFonts w:ascii="XO Thames" w:hAnsi="XO Thames"/>
          <w:color w:val="000000"/>
          <w:sz w:val="24"/>
          <w:szCs w:val="24"/>
        </w:rPr>
        <w:t>форс-мажорных обстоятельств.</w:t>
      </w: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7.5. В случае наступления форс-мажорных обстоятель</w:t>
      </w:r>
      <w:proofErr w:type="gramStart"/>
      <w:r w:rsidRPr="00A040DA">
        <w:rPr>
          <w:rFonts w:ascii="XO Thames" w:hAnsi="XO Thames"/>
          <w:color w:val="000000"/>
          <w:sz w:val="24"/>
          <w:szCs w:val="24"/>
        </w:rPr>
        <w:t>ств ср</w:t>
      </w:r>
      <w:proofErr w:type="gramEnd"/>
      <w:r w:rsidRPr="00A040DA">
        <w:rPr>
          <w:rFonts w:ascii="XO Thames" w:hAnsi="XO Thames"/>
          <w:color w:val="000000"/>
          <w:sz w:val="24"/>
          <w:szCs w:val="24"/>
        </w:rPr>
        <w:t xml:space="preserve">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D8213C">
        <w:rPr>
          <w:rFonts w:ascii="XO Thames" w:hAnsi="XO Thames"/>
          <w:color w:val="000000"/>
          <w:sz w:val="24"/>
          <w:szCs w:val="24"/>
        </w:rPr>
        <w:br/>
      </w:r>
      <w:r w:rsidRPr="00A040DA">
        <w:rPr>
          <w:rFonts w:ascii="XO Thames" w:hAnsi="XO Thames"/>
          <w:color w:val="000000"/>
          <w:sz w:val="24"/>
          <w:szCs w:val="24"/>
        </w:rPr>
        <w:t>и их последствия.</w:t>
      </w: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0121B" w:rsidRPr="00A040DA" w:rsidRDefault="0020121B" w:rsidP="008D6170">
      <w:pPr>
        <w:spacing w:after="0" w:line="240" w:lineRule="auto"/>
        <w:jc w:val="both"/>
        <w:rPr>
          <w:rFonts w:ascii="XO Thames" w:hAnsi="XO Thames"/>
          <w:color w:val="000000"/>
          <w:sz w:val="24"/>
          <w:szCs w:val="24"/>
        </w:rPr>
      </w:pPr>
    </w:p>
    <w:p w:rsidR="003B4F33" w:rsidRDefault="008E0265" w:rsidP="008D6170">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Изменение, расторжение Контракта</w:t>
      </w:r>
    </w:p>
    <w:p w:rsidR="00D8213C" w:rsidRPr="00A040DA" w:rsidRDefault="00D8213C" w:rsidP="00D8213C">
      <w:pPr>
        <w:spacing w:after="0" w:line="240" w:lineRule="auto"/>
        <w:ind w:left="644"/>
        <w:rPr>
          <w:rFonts w:ascii="XO Thames" w:hAnsi="XO Thames"/>
          <w:b/>
          <w:color w:val="000000"/>
          <w:sz w:val="24"/>
          <w:szCs w:val="24"/>
        </w:rPr>
      </w:pPr>
    </w:p>
    <w:p w:rsidR="009157A2" w:rsidRPr="00A040DA" w:rsidRDefault="009157A2" w:rsidP="009157A2">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 xml:space="preserve">8.1. Изменение существенных условий Контракта при его исполнении </w:t>
      </w:r>
      <w:r w:rsidR="00D8213C">
        <w:rPr>
          <w:rFonts w:ascii="XO Thames" w:hAnsi="XO Thames"/>
          <w:color w:val="000000"/>
          <w:sz w:val="24"/>
          <w:szCs w:val="24"/>
        </w:rPr>
        <w:br/>
      </w:r>
      <w:r w:rsidRPr="00A040DA">
        <w:rPr>
          <w:rFonts w:ascii="XO Thames" w:hAnsi="XO Thames"/>
          <w:color w:val="000000"/>
          <w:sz w:val="24"/>
          <w:szCs w:val="24"/>
        </w:rPr>
        <w:t>не допускается, за исключением их изменения по соглашению сторон в следующих случаях:</w:t>
      </w:r>
    </w:p>
    <w:p w:rsidR="009157A2" w:rsidRPr="00A040DA"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а) при снижении цены Контракта без </w:t>
      </w:r>
      <w:proofErr w:type="gramStart"/>
      <w:r w:rsidRPr="00A040DA">
        <w:rPr>
          <w:rFonts w:ascii="XO Thames" w:hAnsi="XO Thames"/>
          <w:color w:val="000000"/>
          <w:sz w:val="24"/>
          <w:szCs w:val="24"/>
        </w:rPr>
        <w:t>изменения</w:t>
      </w:r>
      <w:proofErr w:type="gramEnd"/>
      <w:r w:rsidRPr="00A040DA">
        <w:rPr>
          <w:rFonts w:ascii="XO Thames" w:hAnsi="XO Thames"/>
          <w:color w:val="000000"/>
          <w:sz w:val="24"/>
          <w:szCs w:val="24"/>
        </w:rPr>
        <w:t xml:space="preserve"> предусмотренного Контрактом количества, качества оказываемых услуг и иных условий Контракта;</w:t>
      </w:r>
    </w:p>
    <w:p w:rsidR="009157A2" w:rsidRPr="00A040DA"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поставляемых услуг не более чем на десять процентов. При этом по соглашению сторон допускается изменение с учетом </w:t>
      </w:r>
      <w:proofErr w:type="gramStart"/>
      <w:r w:rsidRPr="00A040DA">
        <w:rPr>
          <w:rFonts w:ascii="XO Thames" w:hAnsi="XO Thames"/>
          <w:color w:val="000000"/>
          <w:sz w:val="24"/>
          <w:szCs w:val="24"/>
        </w:rPr>
        <w:t>положений бюджетного законодательства Российской Федерации цены Контракта</w:t>
      </w:r>
      <w:proofErr w:type="gramEnd"/>
      <w:r w:rsidRPr="00A040DA">
        <w:rPr>
          <w:rFonts w:ascii="XO Thames" w:hAnsi="XO Thames"/>
          <w:color w:val="000000"/>
          <w:sz w:val="24"/>
          <w:szCs w:val="24"/>
        </w:rPr>
        <w:t xml:space="preserve"> пропорционально дополнительному количеству</w:t>
      </w:r>
      <w:r w:rsidR="00D8213C">
        <w:rPr>
          <w:rFonts w:ascii="XO Thames" w:hAnsi="XO Thames"/>
          <w:color w:val="000000"/>
          <w:sz w:val="24"/>
          <w:szCs w:val="24"/>
        </w:rPr>
        <w:t xml:space="preserve"> услуг исходя из установленной </w:t>
      </w:r>
      <w:r w:rsidRPr="00A040DA">
        <w:rPr>
          <w:rFonts w:ascii="XO Thames" w:hAnsi="XO Thames"/>
          <w:color w:val="000000"/>
          <w:sz w:val="24"/>
          <w:szCs w:val="24"/>
        </w:rPr>
        <w:t>в Контракте цены единицы услуг,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 Цена единицы дополнительно поставляемых услуг при уменьшении предусмотренного Контрактом количества поставляемых услуг должна определяться как частное от деления первоначальной цены Контракта на предусмотренное в Контракте количество таких услуг.</w:t>
      </w:r>
    </w:p>
    <w:p w:rsidR="009157A2" w:rsidRPr="00A040DA"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D8213C">
        <w:rPr>
          <w:rFonts w:ascii="XO Thames" w:hAnsi="XO Thames"/>
          <w:color w:val="000000"/>
          <w:sz w:val="24"/>
          <w:szCs w:val="24"/>
        </w:rPr>
        <w:br/>
      </w:r>
      <w:r w:rsidRPr="00A040DA">
        <w:rPr>
          <w:rFonts w:ascii="XO Thames" w:hAnsi="XO Thames"/>
          <w:color w:val="000000"/>
          <w:sz w:val="24"/>
          <w:szCs w:val="24"/>
        </w:rPr>
        <w:t xml:space="preserve">как получателя бюджетных средств лимитов бюджетных обязательств. </w:t>
      </w:r>
      <w:r w:rsidR="00D8213C">
        <w:rPr>
          <w:rFonts w:ascii="XO Thames" w:hAnsi="XO Thames"/>
          <w:color w:val="000000"/>
          <w:sz w:val="24"/>
          <w:szCs w:val="24"/>
        </w:rPr>
        <w:br/>
      </w:r>
      <w:r w:rsidRPr="00A040DA">
        <w:rPr>
          <w:rFonts w:ascii="XO Thames" w:hAnsi="XO Thames"/>
          <w:color w:val="000000"/>
          <w:sz w:val="24"/>
          <w:szCs w:val="24"/>
        </w:rPr>
        <w:t xml:space="preserve">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A040DA">
        <w:rPr>
          <w:rFonts w:ascii="XO Thames" w:hAnsi="XO Thames"/>
          <w:color w:val="000000"/>
          <w:sz w:val="24"/>
          <w:szCs w:val="24"/>
        </w:rPr>
        <w:t>и(</w:t>
      </w:r>
      <w:proofErr w:type="gramEnd"/>
      <w:r w:rsidRPr="00A040DA">
        <w:rPr>
          <w:rFonts w:ascii="XO Thames" w:hAnsi="XO Thames"/>
          <w:color w:val="000000"/>
          <w:sz w:val="24"/>
          <w:szCs w:val="24"/>
        </w:rPr>
        <w:t xml:space="preserve">или) сроков исполнения Контракта и(или) количества товара, предусмотренных Контрактом. </w:t>
      </w:r>
    </w:p>
    <w:p w:rsidR="009157A2" w:rsidRPr="00A040DA"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8.2. </w:t>
      </w:r>
      <w:proofErr w:type="gramStart"/>
      <w:r w:rsidRPr="00A040DA">
        <w:rPr>
          <w:rFonts w:ascii="XO Thames" w:hAnsi="XO Thames"/>
          <w:color w:val="000000"/>
          <w:sz w:val="24"/>
          <w:szCs w:val="24"/>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w:t>
      </w:r>
      <w:r w:rsidR="00E8493A">
        <w:rPr>
          <w:rFonts w:ascii="XO Thames" w:hAnsi="XO Thames"/>
          <w:color w:val="000000"/>
          <w:sz w:val="24"/>
          <w:szCs w:val="24"/>
        </w:rPr>
        <w:t>акта, заключенного до 01.01.2027</w:t>
      </w:r>
      <w:r w:rsidRPr="00A040DA">
        <w:rPr>
          <w:rFonts w:ascii="XO Thames" w:hAnsi="XO Thames"/>
          <w:color w:val="000000"/>
          <w:sz w:val="24"/>
          <w:szCs w:val="24"/>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w:t>
      </w:r>
      <w:proofErr w:type="gramEnd"/>
      <w:r w:rsidRPr="00A040DA">
        <w:rPr>
          <w:rFonts w:ascii="XO Thames" w:hAnsi="XO Thames"/>
          <w:color w:val="000000"/>
          <w:sz w:val="24"/>
          <w:szCs w:val="24"/>
        </w:rPr>
        <w:t xml:space="preserve"> </w:t>
      </w:r>
      <w:proofErr w:type="gramStart"/>
      <w:r w:rsidRPr="00A040DA">
        <w:rPr>
          <w:rFonts w:ascii="XO Thames" w:hAnsi="XO Thames"/>
          <w:color w:val="000000"/>
          <w:sz w:val="24"/>
          <w:szCs w:val="24"/>
        </w:rPr>
        <w:t>Такое изменение допускается с соблюдением положений  частей 1.3-1.6 ст. 95 Федеральног</w:t>
      </w:r>
      <w:r w:rsidR="005A6C46" w:rsidRPr="00A040DA">
        <w:rPr>
          <w:rFonts w:ascii="XO Thames" w:hAnsi="XO Thames"/>
          <w:color w:val="000000"/>
          <w:sz w:val="24"/>
          <w:szCs w:val="24"/>
        </w:rPr>
        <w:t xml:space="preserve">о закона от 05.04.2013 № 44-ФЗ </w:t>
      </w:r>
      <w:r w:rsidRPr="00A040DA">
        <w:rPr>
          <w:rFonts w:ascii="XO Thames" w:hAnsi="XO Thames"/>
          <w:color w:val="000000"/>
          <w:sz w:val="24"/>
          <w:szCs w:val="24"/>
        </w:rPr>
        <w:t>«О контрактн</w:t>
      </w:r>
      <w:r w:rsidR="005A6C46" w:rsidRPr="00A040DA">
        <w:rPr>
          <w:rFonts w:ascii="XO Thames" w:hAnsi="XO Thames"/>
          <w:color w:val="000000"/>
          <w:sz w:val="24"/>
          <w:szCs w:val="24"/>
        </w:rPr>
        <w:t xml:space="preserve">ой системе </w:t>
      </w:r>
      <w:r w:rsidRPr="00A040DA">
        <w:rPr>
          <w:rFonts w:ascii="XO Thames" w:hAnsi="XO Thames"/>
          <w:color w:val="000000"/>
          <w:sz w:val="24"/>
          <w:szCs w:val="24"/>
        </w:rPr>
        <w:t>в сфере закупок товаров, работ, услуг для обеспечения государственных и муниципальных нужд»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roofErr w:type="gramEnd"/>
    </w:p>
    <w:p w:rsidR="009157A2" w:rsidRPr="00A040DA"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lastRenderedPageBreak/>
        <w:tab/>
        <w:t>8.3. Все изменения к Контракту действительны, если они оформлены в виде дополнительного соглашения к Контракту и подписаны Сторонами.</w:t>
      </w:r>
    </w:p>
    <w:p w:rsidR="009157A2" w:rsidRPr="00A040DA"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tab/>
        <w:t>8.4. </w:t>
      </w:r>
      <w:proofErr w:type="gramStart"/>
      <w:r w:rsidRPr="00A040DA">
        <w:rPr>
          <w:rFonts w:ascii="XO Thames" w:hAnsi="XO Thames"/>
          <w:color w:val="000000"/>
          <w:sz w:val="24"/>
          <w:szCs w:val="24"/>
        </w:rPr>
        <w:t>Контракт</w:t>
      </w:r>
      <w:proofErr w:type="gramEnd"/>
      <w:r w:rsidRPr="00A040DA">
        <w:rPr>
          <w:rFonts w:ascii="XO Thames" w:hAnsi="XO Thames"/>
          <w:color w:val="000000"/>
          <w:sz w:val="24"/>
          <w:szCs w:val="24"/>
        </w:rPr>
        <w:t xml:space="preserve"> может быть расторгнут по соглашению Сторон, по решению суда </w:t>
      </w:r>
      <w:r w:rsidR="00D8213C">
        <w:rPr>
          <w:rFonts w:ascii="XO Thames" w:hAnsi="XO Thames"/>
          <w:color w:val="000000"/>
          <w:sz w:val="24"/>
          <w:szCs w:val="24"/>
        </w:rPr>
        <w:br/>
      </w:r>
      <w:r w:rsidRPr="00A040DA">
        <w:rPr>
          <w:rFonts w:ascii="XO Thames" w:hAnsi="XO Thames"/>
          <w:color w:val="000000"/>
          <w:sz w:val="24"/>
          <w:szCs w:val="24"/>
        </w:rPr>
        <w:t xml:space="preserve">или в связи с односторонним отказом Стороны Контракта от исполнения Контракта </w:t>
      </w:r>
      <w:r w:rsidR="00D8213C">
        <w:rPr>
          <w:rFonts w:ascii="XO Thames" w:hAnsi="XO Thames"/>
          <w:color w:val="000000"/>
          <w:sz w:val="24"/>
          <w:szCs w:val="24"/>
        </w:rPr>
        <w:br/>
      </w:r>
      <w:r w:rsidRPr="00A040DA">
        <w:rPr>
          <w:rFonts w:ascii="XO Thames" w:hAnsi="XO Thames"/>
          <w:color w:val="000000"/>
          <w:sz w:val="24"/>
          <w:szCs w:val="24"/>
        </w:rPr>
        <w:t>в соответствии с гражданским законодательством и условиями Контракта.</w:t>
      </w:r>
    </w:p>
    <w:p w:rsidR="009157A2" w:rsidRPr="00A040DA"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8.5. Государственный заказчик вправе принять решение об одностороннем отказе </w:t>
      </w:r>
      <w:r w:rsidRPr="00A040DA">
        <w:rPr>
          <w:rFonts w:ascii="XO Thames" w:hAnsi="XO Thames"/>
          <w:color w:val="000000"/>
          <w:sz w:val="24"/>
          <w:szCs w:val="24"/>
        </w:rPr>
        <w:b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выполненных работ с привлечением экспертов, экспертных организаций </w:t>
      </w:r>
      <w:r w:rsidR="00D8213C">
        <w:rPr>
          <w:rFonts w:ascii="XO Thames" w:hAnsi="XO Thames"/>
          <w:color w:val="000000"/>
          <w:sz w:val="24"/>
          <w:szCs w:val="24"/>
        </w:rPr>
        <w:br/>
      </w:r>
      <w:r w:rsidRPr="00A040DA">
        <w:rPr>
          <w:rFonts w:ascii="XO Thames" w:hAnsi="XO Thames"/>
          <w:color w:val="000000"/>
          <w:sz w:val="24"/>
          <w:szCs w:val="24"/>
        </w:rPr>
        <w:t>и по результатам экспертизы выполненных Работ, в заключени</w:t>
      </w:r>
      <w:proofErr w:type="gramStart"/>
      <w:r w:rsidRPr="00A040DA">
        <w:rPr>
          <w:rFonts w:ascii="XO Thames" w:hAnsi="XO Thames"/>
          <w:color w:val="000000"/>
          <w:sz w:val="24"/>
          <w:szCs w:val="24"/>
        </w:rPr>
        <w:t>и</w:t>
      </w:r>
      <w:proofErr w:type="gramEnd"/>
      <w:r w:rsidRPr="00A040DA">
        <w:rPr>
          <w:rFonts w:ascii="XO Thames" w:hAnsi="XO Thames"/>
          <w:color w:val="000000"/>
          <w:sz w:val="24"/>
          <w:szCs w:val="24"/>
        </w:rPr>
        <w:t xml:space="preserve"> эксперта, экспертной организации будут подтверждены нарушения условий контракта.</w:t>
      </w:r>
    </w:p>
    <w:p w:rsidR="009157A2" w:rsidRPr="00A040DA"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8.6. Исполнитель вправе принять решение </w:t>
      </w:r>
      <w:proofErr w:type="gramStart"/>
      <w:r w:rsidRPr="00A040DA">
        <w:rPr>
          <w:rFonts w:ascii="XO Thames" w:hAnsi="XO Thames"/>
          <w:color w:val="000000"/>
          <w:sz w:val="24"/>
          <w:szCs w:val="24"/>
        </w:rPr>
        <w:t>об одностороннем отказе от исполнения Контракта в соответствии с гражданским законодательством в случае</w:t>
      </w:r>
      <w:proofErr w:type="gramEnd"/>
      <w:r w:rsidRPr="00A040DA">
        <w:rPr>
          <w:rFonts w:ascii="XO Thames" w:hAnsi="XO Thames"/>
          <w:color w:val="000000"/>
          <w:sz w:val="24"/>
          <w:szCs w:val="24"/>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 </w:t>
      </w:r>
    </w:p>
    <w:p w:rsidR="009157A2" w:rsidRDefault="009157A2" w:rsidP="009157A2">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8.7. Если в результате </w:t>
      </w:r>
      <w:proofErr w:type="gramStart"/>
      <w:r w:rsidRPr="00A040DA">
        <w:rPr>
          <w:rFonts w:ascii="XO Thames" w:hAnsi="XO Thames"/>
          <w:color w:val="000000"/>
          <w:sz w:val="24"/>
          <w:szCs w:val="24"/>
        </w:rPr>
        <w:t>издания акта органа государственной власти Российской Федерации</w:t>
      </w:r>
      <w:proofErr w:type="gramEnd"/>
      <w:r w:rsidRPr="00A040DA">
        <w:rPr>
          <w:rFonts w:ascii="XO Thames" w:hAnsi="XO Thames"/>
          <w:color w:val="000000"/>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8213C" w:rsidRPr="00A040DA" w:rsidRDefault="00D8213C" w:rsidP="009157A2">
      <w:pPr>
        <w:spacing w:after="0" w:line="240" w:lineRule="auto"/>
        <w:jc w:val="both"/>
        <w:rPr>
          <w:rFonts w:ascii="XO Thames" w:hAnsi="XO Thames"/>
          <w:color w:val="000000"/>
          <w:sz w:val="24"/>
          <w:szCs w:val="24"/>
        </w:rPr>
      </w:pPr>
    </w:p>
    <w:p w:rsidR="003B4F33" w:rsidRDefault="008E0265" w:rsidP="008D6170">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Порядок разрешения споров</w:t>
      </w:r>
    </w:p>
    <w:p w:rsidR="00D8213C" w:rsidRPr="00A040DA" w:rsidRDefault="00D8213C" w:rsidP="00D8213C">
      <w:pPr>
        <w:spacing w:after="0" w:line="240" w:lineRule="auto"/>
        <w:ind w:left="644"/>
        <w:rPr>
          <w:rFonts w:ascii="XO Thames" w:hAnsi="XO Thames"/>
          <w:b/>
          <w:color w:val="000000"/>
          <w:sz w:val="24"/>
          <w:szCs w:val="24"/>
        </w:rPr>
      </w:pP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9.1. Все споры, возникающие при исполнении настоящего контракта, разрешаются Сторонами путем переговоров.</w:t>
      </w: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9.2.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A040DA">
        <w:rPr>
          <w:rFonts w:ascii="XO Thames" w:hAnsi="XO Thames"/>
          <w:color w:val="000000"/>
          <w:sz w:val="24"/>
          <w:szCs w:val="24"/>
        </w:rPr>
        <w:t>с даты получения</w:t>
      </w:r>
      <w:proofErr w:type="gramEnd"/>
      <w:r w:rsidRPr="00A040DA">
        <w:rPr>
          <w:rFonts w:ascii="XO Thames" w:hAnsi="XO Thames"/>
          <w:color w:val="000000"/>
          <w:sz w:val="24"/>
          <w:szCs w:val="24"/>
        </w:rPr>
        <w:t xml:space="preserve"> претензии. По результатам рассмотрения претензии Сторона обязана отправить мотивированный ответ в письменной форме.</w:t>
      </w: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9.3. Претензия оформляется в письменной форме и направляется Стороне, которой допущены нарушения условий контракта.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а в случаях направления телекса, факса, иного электронного сообщения – с последующим предоставлением оригинала документа.</w:t>
      </w:r>
    </w:p>
    <w:p w:rsidR="008E0265" w:rsidRPr="00A040DA" w:rsidRDefault="008E0265" w:rsidP="008D6170">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9.4. Стороны по настоящему контракту устанавливают договорную подсудность. </w:t>
      </w:r>
      <w:r w:rsidR="00D8213C">
        <w:rPr>
          <w:rFonts w:ascii="XO Thames" w:hAnsi="XO Thames"/>
          <w:color w:val="000000"/>
          <w:sz w:val="24"/>
          <w:szCs w:val="24"/>
        </w:rPr>
        <w:br/>
      </w:r>
      <w:r w:rsidRPr="00A040DA">
        <w:rPr>
          <w:rFonts w:ascii="XO Thames" w:hAnsi="XO Thames"/>
          <w:color w:val="000000"/>
          <w:sz w:val="24"/>
          <w:szCs w:val="24"/>
        </w:rPr>
        <w:t>В случае</w:t>
      </w:r>
      <w:proofErr w:type="gramStart"/>
      <w:r w:rsidRPr="00A040DA">
        <w:rPr>
          <w:rFonts w:ascii="XO Thames" w:hAnsi="XO Thames"/>
          <w:color w:val="000000"/>
          <w:sz w:val="24"/>
          <w:szCs w:val="24"/>
        </w:rPr>
        <w:t>,</w:t>
      </w:r>
      <w:proofErr w:type="gramEnd"/>
      <w:r w:rsidRPr="00A040DA">
        <w:rPr>
          <w:rFonts w:ascii="XO Thames" w:hAnsi="XO Thames"/>
          <w:color w:val="000000"/>
          <w:sz w:val="24"/>
          <w:szCs w:val="24"/>
        </w:rPr>
        <w:t xml:space="preserve"> если споры не урегулированы Сторонами с помощью переговоров </w:t>
      </w:r>
      <w:r w:rsidR="00D8213C">
        <w:rPr>
          <w:rFonts w:ascii="XO Thames" w:hAnsi="XO Thames"/>
          <w:color w:val="000000"/>
          <w:sz w:val="24"/>
          <w:szCs w:val="24"/>
        </w:rPr>
        <w:br/>
      </w:r>
      <w:r w:rsidRPr="00A040DA">
        <w:rPr>
          <w:rFonts w:ascii="XO Thames" w:hAnsi="XO Thames"/>
          <w:color w:val="000000"/>
          <w:sz w:val="24"/>
          <w:szCs w:val="24"/>
        </w:rPr>
        <w:t>и в претензионном порядке, то они передаются одной из Сторон в Арбитражный суд Самарской области.</w:t>
      </w:r>
    </w:p>
    <w:p w:rsidR="00084ECC" w:rsidRPr="00A040DA" w:rsidRDefault="00084ECC" w:rsidP="008D6170">
      <w:pPr>
        <w:spacing w:after="0" w:line="240" w:lineRule="auto"/>
        <w:jc w:val="both"/>
        <w:rPr>
          <w:rFonts w:ascii="XO Thames" w:hAnsi="XO Thames"/>
          <w:color w:val="000000"/>
          <w:sz w:val="24"/>
          <w:szCs w:val="24"/>
        </w:rPr>
      </w:pPr>
    </w:p>
    <w:p w:rsidR="003B4F33" w:rsidRDefault="008E0265" w:rsidP="0020121B">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Прочие условия</w:t>
      </w:r>
    </w:p>
    <w:p w:rsidR="00D8213C" w:rsidRPr="00A040DA" w:rsidRDefault="00D8213C" w:rsidP="00D8213C">
      <w:pPr>
        <w:spacing w:after="0" w:line="240" w:lineRule="auto"/>
        <w:ind w:left="644"/>
        <w:rPr>
          <w:rFonts w:ascii="XO Thames" w:hAnsi="XO Thames"/>
          <w:b/>
          <w:color w:val="000000"/>
          <w:sz w:val="24"/>
          <w:szCs w:val="24"/>
        </w:rPr>
      </w:pPr>
    </w:p>
    <w:p w:rsidR="005F02ED" w:rsidRPr="00A040DA" w:rsidRDefault="008E0265" w:rsidP="005F02ED">
      <w:pPr>
        <w:spacing w:after="0" w:line="240" w:lineRule="auto"/>
        <w:jc w:val="both"/>
        <w:rPr>
          <w:rFonts w:ascii="XO Thames" w:hAnsi="XO Thames"/>
          <w:color w:val="000000"/>
          <w:sz w:val="24"/>
          <w:szCs w:val="24"/>
        </w:rPr>
      </w:pPr>
      <w:r w:rsidRPr="00A040DA">
        <w:rPr>
          <w:rFonts w:ascii="XO Thames" w:hAnsi="XO Thames"/>
          <w:color w:val="000000"/>
          <w:sz w:val="24"/>
          <w:szCs w:val="24"/>
        </w:rPr>
        <w:tab/>
      </w:r>
      <w:r w:rsidR="005F02ED" w:rsidRPr="00A040DA">
        <w:rPr>
          <w:rFonts w:ascii="XO Thames" w:hAnsi="XO Thames"/>
          <w:color w:val="000000"/>
          <w:sz w:val="24"/>
          <w:szCs w:val="24"/>
        </w:rPr>
        <w:t xml:space="preserve">10.1. При изменении наименования, юридического адреса, реквизитов и иных сведений Исполнитель в течение </w:t>
      </w:r>
      <w:r w:rsidR="00F61F8E">
        <w:rPr>
          <w:rFonts w:ascii="XO Thames" w:hAnsi="XO Thames"/>
          <w:color w:val="000000"/>
          <w:sz w:val="24"/>
          <w:szCs w:val="24"/>
        </w:rPr>
        <w:t>одного дня</w:t>
      </w:r>
      <w:r w:rsidR="005F02ED" w:rsidRPr="00A040DA">
        <w:rPr>
          <w:rFonts w:ascii="XO Thames" w:hAnsi="XO Thames"/>
          <w:color w:val="000000"/>
          <w:sz w:val="24"/>
          <w:szCs w:val="24"/>
        </w:rPr>
        <w:t xml:space="preserve"> со дня изменения таких сведений обязан письменно известить об этом Государственного заказчика.</w:t>
      </w:r>
    </w:p>
    <w:p w:rsidR="005F02ED" w:rsidRPr="00A040DA" w:rsidRDefault="005F02ED" w:rsidP="005F02ED">
      <w:pPr>
        <w:spacing w:after="0" w:line="240" w:lineRule="auto"/>
        <w:jc w:val="both"/>
        <w:rPr>
          <w:rFonts w:ascii="XO Thames" w:hAnsi="XO Thames"/>
          <w:color w:val="000000"/>
          <w:sz w:val="24"/>
          <w:szCs w:val="24"/>
        </w:rPr>
      </w:pPr>
      <w:r w:rsidRPr="00A040DA">
        <w:rPr>
          <w:rFonts w:ascii="XO Thames" w:hAnsi="XO Thames"/>
          <w:color w:val="000000"/>
          <w:sz w:val="24"/>
          <w:szCs w:val="24"/>
        </w:rPr>
        <w:tab/>
        <w:t>10.2. Контра</w:t>
      </w:r>
      <w:proofErr w:type="gramStart"/>
      <w:r w:rsidRPr="00A040DA">
        <w:rPr>
          <w:rFonts w:ascii="XO Thames" w:hAnsi="XO Thames"/>
          <w:color w:val="000000"/>
          <w:sz w:val="24"/>
          <w:szCs w:val="24"/>
        </w:rPr>
        <w:t>кт вст</w:t>
      </w:r>
      <w:proofErr w:type="gramEnd"/>
      <w:r w:rsidRPr="00A040DA">
        <w:rPr>
          <w:rFonts w:ascii="XO Thames" w:hAnsi="XO Thames"/>
          <w:color w:val="000000"/>
          <w:sz w:val="24"/>
          <w:szCs w:val="24"/>
        </w:rPr>
        <w:t xml:space="preserve">упает в силу с момента заключения Государственного контракта </w:t>
      </w:r>
      <w:r w:rsidR="00D8213C">
        <w:rPr>
          <w:rFonts w:ascii="XO Thames" w:hAnsi="XO Thames"/>
          <w:color w:val="000000"/>
          <w:sz w:val="24"/>
          <w:szCs w:val="24"/>
        </w:rPr>
        <w:br/>
      </w:r>
      <w:r w:rsidRPr="00A040DA">
        <w:rPr>
          <w:rFonts w:ascii="XO Thames" w:hAnsi="XO Thames"/>
          <w:color w:val="000000"/>
          <w:sz w:val="24"/>
          <w:szCs w:val="24"/>
        </w:rPr>
        <w:t>и действует по 31.12.202</w:t>
      </w:r>
      <w:r w:rsidR="004113D5" w:rsidRPr="00A040DA">
        <w:rPr>
          <w:rFonts w:ascii="XO Thames" w:hAnsi="XO Thames"/>
          <w:color w:val="000000"/>
          <w:sz w:val="24"/>
          <w:szCs w:val="24"/>
        </w:rPr>
        <w:t>6</w:t>
      </w:r>
      <w:r w:rsidRPr="00A040DA">
        <w:rPr>
          <w:rFonts w:ascii="XO Thames" w:hAnsi="XO Thames"/>
          <w:color w:val="000000"/>
          <w:sz w:val="24"/>
          <w:szCs w:val="24"/>
        </w:rPr>
        <w:t xml:space="preserve"> года, а в части расчетов - до полного их завершения, если такое условие не будет противоречить положениям Бюджетного кодекса Российской Федерации.</w:t>
      </w:r>
    </w:p>
    <w:p w:rsidR="005F02ED" w:rsidRPr="00A040DA" w:rsidRDefault="005F02ED" w:rsidP="005F02ED">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10.3. Любые изменения и дополнения к Контракту должны быть совершены </w:t>
      </w:r>
      <w:r w:rsidR="00D8213C">
        <w:rPr>
          <w:rFonts w:ascii="XO Thames" w:hAnsi="XO Thames"/>
          <w:color w:val="000000"/>
          <w:sz w:val="24"/>
          <w:szCs w:val="24"/>
        </w:rPr>
        <w:br/>
      </w:r>
      <w:r w:rsidRPr="00A040DA">
        <w:rPr>
          <w:rFonts w:ascii="XO Thames" w:hAnsi="XO Thames"/>
          <w:color w:val="000000"/>
          <w:sz w:val="24"/>
          <w:szCs w:val="24"/>
        </w:rPr>
        <w:t>в письменной форме и подписаны надлежаще уполномоченными представителями Сторон.</w:t>
      </w:r>
    </w:p>
    <w:p w:rsidR="005F02ED" w:rsidRPr="00A040DA" w:rsidRDefault="005F02ED" w:rsidP="005F02ED">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10.4. Все уведомления и извещения, необходимые в соответствии с Контрактом, совершаются в письменной форме и должны быть переданы лично или направлены </w:t>
      </w:r>
      <w:r w:rsidRPr="00A040DA">
        <w:rPr>
          <w:rFonts w:ascii="XO Thames" w:hAnsi="XO Thames"/>
          <w:color w:val="000000"/>
          <w:sz w:val="24"/>
          <w:szCs w:val="24"/>
        </w:rPr>
        <w:lastRenderedPageBreak/>
        <w:t>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5F02ED" w:rsidRPr="00A040DA" w:rsidRDefault="005F02ED" w:rsidP="005F02ED">
      <w:pPr>
        <w:spacing w:after="0" w:line="240" w:lineRule="auto"/>
        <w:jc w:val="both"/>
        <w:rPr>
          <w:rFonts w:ascii="XO Thames" w:hAnsi="XO Thames"/>
          <w:color w:val="000000"/>
          <w:sz w:val="24"/>
          <w:szCs w:val="24"/>
        </w:rPr>
      </w:pPr>
      <w:r w:rsidRPr="00A040DA">
        <w:rPr>
          <w:rFonts w:ascii="XO Thames" w:hAnsi="XO Thames"/>
          <w:color w:val="000000"/>
          <w:sz w:val="24"/>
          <w:szCs w:val="24"/>
        </w:rPr>
        <w:tab/>
        <w:t>10.5. Контракт составлен в 2 (двух) экземплярах, имеющих равную юридическую силу, по одному экземпляру для каждой из Сторон.</w:t>
      </w:r>
    </w:p>
    <w:p w:rsidR="005F02ED" w:rsidRPr="00A040DA" w:rsidRDefault="005F02ED" w:rsidP="00986093">
      <w:pPr>
        <w:spacing w:after="0" w:line="240" w:lineRule="auto"/>
        <w:ind w:firstLine="708"/>
        <w:jc w:val="both"/>
        <w:rPr>
          <w:rFonts w:ascii="XO Thames" w:hAnsi="XO Thames"/>
          <w:color w:val="000000"/>
          <w:sz w:val="24"/>
          <w:szCs w:val="24"/>
        </w:rPr>
      </w:pPr>
      <w:r w:rsidRPr="00A040DA">
        <w:rPr>
          <w:rFonts w:ascii="XO Thames" w:hAnsi="XO Thames"/>
          <w:color w:val="000000"/>
          <w:sz w:val="24"/>
          <w:szCs w:val="24"/>
        </w:rPr>
        <w:t>10.6. В части отношений между Сторонами, неурегулированной положениями Контракта, применяется действующее законодательство Российской Федерации.</w:t>
      </w:r>
    </w:p>
    <w:p w:rsidR="005F02ED" w:rsidRPr="00A040DA" w:rsidRDefault="005F02ED" w:rsidP="005F02ED">
      <w:pPr>
        <w:spacing w:after="0" w:line="240" w:lineRule="auto"/>
        <w:jc w:val="both"/>
        <w:rPr>
          <w:rFonts w:ascii="XO Thames" w:hAnsi="XO Thames"/>
          <w:color w:val="000000"/>
          <w:sz w:val="24"/>
          <w:szCs w:val="24"/>
        </w:rPr>
      </w:pPr>
      <w:r w:rsidRPr="00A040DA">
        <w:rPr>
          <w:rFonts w:ascii="XO Thames" w:hAnsi="XO Thames"/>
          <w:color w:val="000000"/>
          <w:sz w:val="24"/>
          <w:szCs w:val="24"/>
        </w:rPr>
        <w:tab/>
        <w:t xml:space="preserve">10.7. Если какое-либо из положений Контракта становится недействительным, </w:t>
      </w:r>
      <w:r w:rsidR="00D8213C">
        <w:rPr>
          <w:rFonts w:ascii="XO Thames" w:hAnsi="XO Thames"/>
          <w:color w:val="000000"/>
          <w:sz w:val="24"/>
          <w:szCs w:val="24"/>
        </w:rPr>
        <w:br/>
        <w:t xml:space="preserve">это </w:t>
      </w:r>
      <w:r w:rsidRPr="00A040DA">
        <w:rPr>
          <w:rFonts w:ascii="XO Thames" w:hAnsi="XO Thames"/>
          <w:color w:val="000000"/>
          <w:sz w:val="24"/>
          <w:szCs w:val="24"/>
        </w:rPr>
        <w:t>не затрагивает действительности остальных его положений.</w:t>
      </w:r>
    </w:p>
    <w:p w:rsidR="005F02ED" w:rsidRPr="00A040DA" w:rsidRDefault="005F02ED" w:rsidP="005F02ED">
      <w:pPr>
        <w:spacing w:after="0" w:line="240" w:lineRule="auto"/>
        <w:jc w:val="both"/>
        <w:rPr>
          <w:rFonts w:ascii="XO Thames" w:hAnsi="XO Thames"/>
          <w:color w:val="000000"/>
          <w:sz w:val="24"/>
          <w:szCs w:val="24"/>
        </w:rPr>
      </w:pPr>
      <w:r w:rsidRPr="00A040DA">
        <w:rPr>
          <w:rFonts w:ascii="XO Thames" w:hAnsi="XO Thames"/>
          <w:color w:val="000000"/>
          <w:sz w:val="24"/>
          <w:szCs w:val="24"/>
        </w:rPr>
        <w:tab/>
        <w:t>10.8. Приложения к контракту, являющиеся его неотъемлемой частью:</w:t>
      </w:r>
    </w:p>
    <w:p w:rsidR="005F02ED" w:rsidRPr="00A040DA" w:rsidRDefault="005F02ED" w:rsidP="005F02ED">
      <w:pPr>
        <w:spacing w:after="0" w:line="240" w:lineRule="auto"/>
        <w:jc w:val="both"/>
        <w:rPr>
          <w:rFonts w:ascii="XO Thames" w:hAnsi="XO Thames"/>
          <w:color w:val="000000"/>
          <w:sz w:val="24"/>
          <w:szCs w:val="24"/>
        </w:rPr>
      </w:pPr>
      <w:r w:rsidRPr="00A040DA">
        <w:rPr>
          <w:rFonts w:ascii="XO Thames" w:hAnsi="XO Thames"/>
          <w:color w:val="000000"/>
          <w:sz w:val="24"/>
          <w:szCs w:val="24"/>
        </w:rPr>
        <w:tab/>
        <w:t>Приложение № 1 – Техническое задание</w:t>
      </w:r>
    </w:p>
    <w:p w:rsidR="005F02ED" w:rsidRPr="00A040DA" w:rsidRDefault="005F02ED" w:rsidP="005F02ED">
      <w:pPr>
        <w:spacing w:after="0" w:line="240" w:lineRule="auto"/>
        <w:jc w:val="both"/>
        <w:rPr>
          <w:rFonts w:ascii="XO Thames" w:hAnsi="XO Thames"/>
          <w:color w:val="000000"/>
          <w:sz w:val="24"/>
          <w:szCs w:val="24"/>
        </w:rPr>
      </w:pPr>
    </w:p>
    <w:p w:rsidR="008E0265" w:rsidRPr="00A040DA" w:rsidRDefault="008E0265" w:rsidP="00D8213C">
      <w:pPr>
        <w:numPr>
          <w:ilvl w:val="0"/>
          <w:numId w:val="4"/>
        </w:numPr>
        <w:spacing w:after="0" w:line="240" w:lineRule="auto"/>
        <w:jc w:val="center"/>
        <w:rPr>
          <w:rFonts w:ascii="XO Thames" w:hAnsi="XO Thames"/>
          <w:b/>
          <w:color w:val="000000"/>
          <w:sz w:val="24"/>
          <w:szCs w:val="24"/>
        </w:rPr>
      </w:pPr>
      <w:r w:rsidRPr="00A040DA">
        <w:rPr>
          <w:rFonts w:ascii="XO Thames" w:hAnsi="XO Thames"/>
          <w:b/>
          <w:color w:val="000000"/>
          <w:sz w:val="24"/>
          <w:szCs w:val="24"/>
        </w:rPr>
        <w:t xml:space="preserve"> Реквизиты и подписи сторон</w:t>
      </w:r>
    </w:p>
    <w:tbl>
      <w:tblPr>
        <w:tblW w:w="9529" w:type="dxa"/>
        <w:jc w:val="center"/>
        <w:tblInd w:w="644" w:type="dxa"/>
        <w:tblLayout w:type="fixed"/>
        <w:tblLook w:val="0000"/>
      </w:tblPr>
      <w:tblGrid>
        <w:gridCol w:w="4764"/>
        <w:gridCol w:w="4765"/>
      </w:tblGrid>
      <w:tr w:rsidR="00D8213C" w:rsidRPr="00F61F8E" w:rsidTr="00D8213C">
        <w:trPr>
          <w:trHeight w:val="1468"/>
          <w:jc w:val="center"/>
        </w:trPr>
        <w:tc>
          <w:tcPr>
            <w:tcW w:w="4764" w:type="dxa"/>
          </w:tcPr>
          <w:p w:rsidR="00D8213C" w:rsidRPr="00F61F8E" w:rsidRDefault="00D8213C" w:rsidP="00D8213C">
            <w:pPr>
              <w:spacing w:after="0" w:line="240" w:lineRule="auto"/>
              <w:rPr>
                <w:rFonts w:ascii="XO Thames" w:eastAsia="Calibri" w:hAnsi="XO Thames"/>
                <w:bCs/>
                <w:color w:val="000000"/>
                <w:spacing w:val="2"/>
                <w:sz w:val="24"/>
                <w:szCs w:val="24"/>
              </w:rPr>
            </w:pPr>
          </w:p>
          <w:p w:rsidR="00D8213C" w:rsidRPr="00F61F8E" w:rsidRDefault="00D8213C" w:rsidP="00F61F8E">
            <w:pPr>
              <w:spacing w:after="0" w:line="240" w:lineRule="auto"/>
              <w:jc w:val="center"/>
              <w:rPr>
                <w:rFonts w:ascii="XO Thames" w:eastAsia="Calibri" w:hAnsi="XO Thames"/>
                <w:b/>
                <w:bCs/>
                <w:color w:val="000000"/>
                <w:spacing w:val="2"/>
                <w:sz w:val="24"/>
                <w:szCs w:val="24"/>
              </w:rPr>
            </w:pPr>
            <w:r w:rsidRPr="00F61F8E">
              <w:rPr>
                <w:rFonts w:ascii="XO Thames" w:eastAsia="Calibri" w:hAnsi="XO Thames"/>
                <w:b/>
                <w:bCs/>
                <w:color w:val="000000"/>
                <w:spacing w:val="2"/>
                <w:sz w:val="24"/>
                <w:szCs w:val="24"/>
              </w:rPr>
              <w:t>«Государственный заказчик»</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«ФКОУ ВО СЮИ ФСИН России»</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443022, г. Самара, ул. Рыльская, 24 «В», </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ИНН 6319028594, КПП 631901001,</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ОКТМО 36701000, ОКПО 08570694,</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УФК по Нижегородской области (ФКОУ ВО СЮИ ФСИН России, </w:t>
            </w:r>
            <w:proofErr w:type="gramStart"/>
            <w:r w:rsidRPr="00F61F8E">
              <w:rPr>
                <w:rFonts w:ascii="XO Thames" w:eastAsia="Calibri" w:hAnsi="XO Thames"/>
                <w:bCs/>
                <w:color w:val="000000"/>
                <w:spacing w:val="2"/>
                <w:sz w:val="24"/>
                <w:szCs w:val="24"/>
              </w:rPr>
              <w:t>л</w:t>
            </w:r>
            <w:proofErr w:type="gramEnd"/>
            <w:r w:rsidRPr="00F61F8E">
              <w:rPr>
                <w:rFonts w:ascii="XO Thames" w:eastAsia="Calibri" w:hAnsi="XO Thames"/>
                <w:bCs/>
                <w:color w:val="000000"/>
                <w:spacing w:val="2"/>
                <w:sz w:val="24"/>
                <w:szCs w:val="24"/>
              </w:rPr>
              <w:t>/с 03421193460)</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ОКЦ № 1 ВВГУ Банка России//УФК по Нижегородской области, </w:t>
            </w:r>
            <w:proofErr w:type="gramStart"/>
            <w:r w:rsidRPr="00F61F8E">
              <w:rPr>
                <w:rFonts w:ascii="XO Thames" w:eastAsia="Calibri" w:hAnsi="XO Thames"/>
                <w:bCs/>
                <w:color w:val="000000"/>
                <w:spacing w:val="2"/>
                <w:sz w:val="24"/>
                <w:szCs w:val="24"/>
              </w:rPr>
              <w:t>г</w:t>
            </w:r>
            <w:proofErr w:type="gramEnd"/>
            <w:r w:rsidRPr="00F61F8E">
              <w:rPr>
                <w:rFonts w:ascii="XO Thames" w:eastAsia="Calibri" w:hAnsi="XO Thames"/>
                <w:bCs/>
                <w:color w:val="000000"/>
                <w:spacing w:val="2"/>
                <w:sz w:val="24"/>
                <w:szCs w:val="24"/>
              </w:rPr>
              <w:t>. Нижний Новгород,</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БИК 012202102,</w:t>
            </w:r>
          </w:p>
          <w:p w:rsidR="00D8213C" w:rsidRPr="00F61F8E" w:rsidRDefault="00D8213C" w:rsidP="00D8213C">
            <w:pPr>
              <w:spacing w:after="0" w:line="240" w:lineRule="auto"/>
              <w:rPr>
                <w:rFonts w:ascii="XO Thames" w:eastAsia="Calibri" w:hAnsi="XO Thames"/>
                <w:bCs/>
                <w:color w:val="000000"/>
                <w:spacing w:val="2"/>
                <w:sz w:val="24"/>
                <w:szCs w:val="24"/>
              </w:rPr>
            </w:pPr>
            <w:proofErr w:type="spellStart"/>
            <w:proofErr w:type="gramStart"/>
            <w:r w:rsidRPr="00F61F8E">
              <w:rPr>
                <w:rFonts w:ascii="XO Thames" w:eastAsia="Calibri" w:hAnsi="XO Thames"/>
                <w:bCs/>
                <w:color w:val="000000"/>
                <w:spacing w:val="2"/>
                <w:sz w:val="24"/>
                <w:szCs w:val="24"/>
              </w:rPr>
              <w:t>р</w:t>
            </w:r>
            <w:proofErr w:type="spellEnd"/>
            <w:proofErr w:type="gramEnd"/>
            <w:r w:rsidRPr="00F61F8E">
              <w:rPr>
                <w:rFonts w:ascii="XO Thames" w:eastAsia="Calibri" w:hAnsi="XO Thames"/>
                <w:bCs/>
                <w:color w:val="000000"/>
                <w:spacing w:val="2"/>
                <w:sz w:val="24"/>
                <w:szCs w:val="24"/>
              </w:rPr>
              <w:t>/с 03211643000000013249,</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к/с 40102810745370000024</w:t>
            </w:r>
          </w:p>
          <w:p w:rsidR="00D8213C" w:rsidRPr="00F61F8E" w:rsidRDefault="00D8213C" w:rsidP="00D8213C">
            <w:pPr>
              <w:spacing w:after="0" w:line="240" w:lineRule="auto"/>
              <w:rPr>
                <w:rFonts w:ascii="XO Thames" w:eastAsia="Calibri" w:hAnsi="XO Thames"/>
                <w:bCs/>
                <w:color w:val="000000"/>
                <w:spacing w:val="2"/>
                <w:sz w:val="24"/>
                <w:szCs w:val="24"/>
              </w:rPr>
            </w:pPr>
            <w:proofErr w:type="spellStart"/>
            <w:r w:rsidRPr="00F61F8E">
              <w:rPr>
                <w:rFonts w:ascii="XO Thames" w:eastAsia="Calibri" w:hAnsi="XO Thames"/>
                <w:bCs/>
                <w:color w:val="000000"/>
                <w:spacing w:val="2"/>
                <w:sz w:val="24"/>
                <w:szCs w:val="24"/>
              </w:rPr>
              <w:t>эл</w:t>
            </w:r>
            <w:proofErr w:type="spellEnd"/>
            <w:r w:rsidRPr="00F61F8E">
              <w:rPr>
                <w:rFonts w:ascii="XO Thames" w:eastAsia="Calibri" w:hAnsi="XO Thames"/>
                <w:bCs/>
                <w:color w:val="000000"/>
                <w:spacing w:val="2"/>
                <w:sz w:val="24"/>
                <w:szCs w:val="24"/>
              </w:rPr>
              <w:t xml:space="preserve">. почта: </w:t>
            </w:r>
            <w:hyperlink r:id="rId5" w:history="1">
              <w:r w:rsidR="00F61F8E" w:rsidRPr="00F61F8E">
                <w:rPr>
                  <w:rStyle w:val="a8"/>
                  <w:rFonts w:ascii="XO Thames" w:hAnsi="XO Thames"/>
                  <w:bCs/>
                  <w:spacing w:val="2"/>
                  <w:sz w:val="24"/>
                  <w:lang w:val="en-US"/>
                </w:rPr>
                <w:t>kuruskin</w:t>
              </w:r>
              <w:r w:rsidR="00F61F8E" w:rsidRPr="00F61F8E">
                <w:rPr>
                  <w:rStyle w:val="a8"/>
                  <w:rFonts w:ascii="XO Thames" w:hAnsi="XO Thames"/>
                  <w:bCs/>
                  <w:spacing w:val="2"/>
                  <w:sz w:val="24"/>
                </w:rPr>
                <w:t>.</w:t>
              </w:r>
              <w:r w:rsidR="00F61F8E" w:rsidRPr="00F61F8E">
                <w:rPr>
                  <w:rStyle w:val="a8"/>
                  <w:rFonts w:ascii="XO Thames" w:hAnsi="XO Thames"/>
                  <w:bCs/>
                  <w:spacing w:val="2"/>
                  <w:sz w:val="24"/>
                  <w:lang w:val="en-US"/>
                </w:rPr>
                <w:t>d</w:t>
              </w:r>
              <w:r w:rsidR="00F61F8E" w:rsidRPr="00F61F8E">
                <w:rPr>
                  <w:rStyle w:val="a8"/>
                  <w:rFonts w:ascii="XO Thames" w:hAnsi="XO Thames"/>
                  <w:bCs/>
                  <w:spacing w:val="2"/>
                  <w:sz w:val="24"/>
                </w:rPr>
                <w:t>.</w:t>
              </w:r>
              <w:r w:rsidR="00F61F8E" w:rsidRPr="00F61F8E">
                <w:rPr>
                  <w:rStyle w:val="a8"/>
                  <w:rFonts w:ascii="XO Thames" w:hAnsi="XO Thames"/>
                  <w:bCs/>
                  <w:spacing w:val="2"/>
                  <w:sz w:val="24"/>
                  <w:lang w:val="en-US"/>
                </w:rPr>
                <w:t>n</w:t>
              </w:r>
              <w:r w:rsidR="00F61F8E" w:rsidRPr="00F61F8E">
                <w:rPr>
                  <w:rStyle w:val="a8"/>
                  <w:rFonts w:ascii="XO Thames" w:hAnsi="XO Thames"/>
                  <w:bCs/>
                  <w:spacing w:val="2"/>
                  <w:sz w:val="24"/>
                </w:rPr>
                <w:t>@</w:t>
              </w:r>
              <w:r w:rsidR="00F61F8E" w:rsidRPr="00F61F8E">
                <w:rPr>
                  <w:rStyle w:val="a8"/>
                  <w:rFonts w:ascii="XO Thames" w:hAnsi="XO Thames"/>
                  <w:bCs/>
                  <w:spacing w:val="2"/>
                  <w:sz w:val="24"/>
                  <w:lang w:val="en-US"/>
                </w:rPr>
                <w:t>fsin</w:t>
              </w:r>
              <w:r w:rsidR="00F61F8E" w:rsidRPr="00F61F8E">
                <w:rPr>
                  <w:rStyle w:val="a8"/>
                  <w:rFonts w:ascii="XO Thames" w:hAnsi="XO Thames"/>
                  <w:bCs/>
                  <w:spacing w:val="2"/>
                  <w:sz w:val="24"/>
                </w:rPr>
                <w:t>.</w:t>
              </w:r>
              <w:r w:rsidR="00F61F8E" w:rsidRPr="00F61F8E">
                <w:rPr>
                  <w:rStyle w:val="a8"/>
                  <w:rFonts w:ascii="XO Thames" w:hAnsi="XO Thames"/>
                  <w:bCs/>
                  <w:spacing w:val="2"/>
                  <w:sz w:val="24"/>
                  <w:lang w:val="en-US"/>
                </w:rPr>
                <w:t>gov</w:t>
              </w:r>
              <w:r w:rsidR="00F61F8E" w:rsidRPr="00F61F8E">
                <w:rPr>
                  <w:rStyle w:val="a8"/>
                  <w:rFonts w:ascii="XO Thames" w:hAnsi="XO Thames"/>
                  <w:bCs/>
                  <w:spacing w:val="2"/>
                  <w:sz w:val="24"/>
                </w:rPr>
                <w:t>.</w:t>
              </w:r>
              <w:proofErr w:type="spellStart"/>
              <w:r w:rsidR="00F61F8E" w:rsidRPr="00F61F8E">
                <w:rPr>
                  <w:rStyle w:val="a8"/>
                  <w:rFonts w:ascii="XO Thames" w:hAnsi="XO Thames"/>
                  <w:bCs/>
                  <w:spacing w:val="2"/>
                  <w:sz w:val="24"/>
                </w:rPr>
                <w:t>ru</w:t>
              </w:r>
              <w:proofErr w:type="spellEnd"/>
            </w:hyperlink>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Платежные реквизиты заказчика для перечисления денежных средств, внесенных в качестве обеспечения контракта: </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ФКОУ ВО СЮИ ФСИН России,</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443022, г. Самара, ул. Рыльская 24 «В»,</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ИНН 6319028594, КПП 631901001,</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ОКТМО 36701000, ОКПО 08570694,</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УФК по Самарской области (ФКОУ ВО СЮИ ФСИН России, </w:t>
            </w:r>
            <w:proofErr w:type="gramStart"/>
            <w:r w:rsidRPr="00F61F8E">
              <w:rPr>
                <w:rFonts w:ascii="XO Thames" w:eastAsia="Calibri" w:hAnsi="XO Thames"/>
                <w:bCs/>
                <w:color w:val="000000"/>
                <w:spacing w:val="2"/>
                <w:sz w:val="24"/>
                <w:szCs w:val="24"/>
              </w:rPr>
              <w:t>л</w:t>
            </w:r>
            <w:proofErr w:type="gramEnd"/>
            <w:r w:rsidRPr="00F61F8E">
              <w:rPr>
                <w:rFonts w:ascii="XO Thames" w:eastAsia="Calibri" w:hAnsi="XO Thames"/>
                <w:bCs/>
                <w:color w:val="000000"/>
                <w:spacing w:val="2"/>
                <w:sz w:val="24"/>
                <w:szCs w:val="24"/>
              </w:rPr>
              <w:t>/с 05421193460)</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Отделение Самара банка России/УФК по Самарской области </w:t>
            </w:r>
            <w:proofErr w:type="gramStart"/>
            <w:r w:rsidRPr="00F61F8E">
              <w:rPr>
                <w:rFonts w:ascii="XO Thames" w:eastAsia="Calibri" w:hAnsi="XO Thames"/>
                <w:bCs/>
                <w:color w:val="000000"/>
                <w:spacing w:val="2"/>
                <w:sz w:val="24"/>
                <w:szCs w:val="24"/>
              </w:rPr>
              <w:t>г</w:t>
            </w:r>
            <w:proofErr w:type="gramEnd"/>
            <w:r w:rsidRPr="00F61F8E">
              <w:rPr>
                <w:rFonts w:ascii="XO Thames" w:eastAsia="Calibri" w:hAnsi="XO Thames"/>
                <w:bCs/>
                <w:color w:val="000000"/>
                <w:spacing w:val="2"/>
                <w:sz w:val="24"/>
                <w:szCs w:val="24"/>
              </w:rPr>
              <w:t>. Самара,</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БИК 013601205,</w:t>
            </w:r>
          </w:p>
          <w:p w:rsidR="00D8213C" w:rsidRPr="00F61F8E" w:rsidRDefault="00D8213C" w:rsidP="00D8213C">
            <w:pPr>
              <w:spacing w:after="0" w:line="240" w:lineRule="auto"/>
              <w:rPr>
                <w:rFonts w:ascii="XO Thames" w:eastAsia="Calibri" w:hAnsi="XO Thames"/>
                <w:bCs/>
                <w:color w:val="000000"/>
                <w:spacing w:val="2"/>
                <w:sz w:val="24"/>
                <w:szCs w:val="24"/>
              </w:rPr>
            </w:pPr>
            <w:proofErr w:type="spellStart"/>
            <w:proofErr w:type="gramStart"/>
            <w:r w:rsidRPr="00F61F8E">
              <w:rPr>
                <w:rFonts w:ascii="XO Thames" w:eastAsia="Calibri" w:hAnsi="XO Thames"/>
                <w:bCs/>
                <w:color w:val="000000"/>
                <w:spacing w:val="2"/>
                <w:sz w:val="24"/>
                <w:szCs w:val="24"/>
              </w:rPr>
              <w:t>р</w:t>
            </w:r>
            <w:proofErr w:type="spellEnd"/>
            <w:proofErr w:type="gramEnd"/>
            <w:r w:rsidRPr="00F61F8E">
              <w:rPr>
                <w:rFonts w:ascii="XO Thames" w:eastAsia="Calibri" w:hAnsi="XO Thames"/>
                <w:bCs/>
                <w:color w:val="000000"/>
                <w:spacing w:val="2"/>
                <w:sz w:val="24"/>
                <w:szCs w:val="24"/>
              </w:rPr>
              <w:t>/с 03212643000000014200,</w:t>
            </w:r>
          </w:p>
          <w:p w:rsidR="00D8213C" w:rsidRPr="00F61F8E" w:rsidRDefault="00D8213C" w:rsidP="00D8213C">
            <w:pPr>
              <w:spacing w:after="0" w:line="240" w:lineRule="auto"/>
              <w:rPr>
                <w:rFonts w:ascii="XO Thames" w:hAnsi="XO Thames"/>
                <w:bCs/>
                <w:color w:val="000000"/>
                <w:spacing w:val="2"/>
              </w:rPr>
            </w:pPr>
            <w:r w:rsidRPr="00F61F8E">
              <w:rPr>
                <w:rFonts w:ascii="XO Thames" w:eastAsia="Calibri" w:hAnsi="XO Thames"/>
                <w:bCs/>
                <w:color w:val="000000"/>
                <w:spacing w:val="2"/>
                <w:sz w:val="24"/>
                <w:szCs w:val="24"/>
              </w:rPr>
              <w:t>к/с 40102810545370000036</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Реквизиты для перечисления штрафов (пеней):</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Наименование получателя: УФК по Самарской области (ФКОУ ВО СЮИ ФСИН России, </w:t>
            </w:r>
            <w:proofErr w:type="gramStart"/>
            <w:r w:rsidRPr="00F61F8E">
              <w:rPr>
                <w:rFonts w:ascii="XO Thames" w:eastAsia="Calibri" w:hAnsi="XO Thames"/>
                <w:bCs/>
                <w:color w:val="000000"/>
                <w:spacing w:val="2"/>
                <w:sz w:val="24"/>
                <w:szCs w:val="24"/>
              </w:rPr>
              <w:t>л</w:t>
            </w:r>
            <w:proofErr w:type="gramEnd"/>
            <w:r w:rsidRPr="00F61F8E">
              <w:rPr>
                <w:rFonts w:ascii="XO Thames" w:eastAsia="Calibri" w:hAnsi="XO Thames"/>
                <w:bCs/>
                <w:color w:val="000000"/>
                <w:spacing w:val="2"/>
                <w:sz w:val="24"/>
                <w:szCs w:val="24"/>
              </w:rPr>
              <w:t>/с 04421193462)</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ИНН: 6319028594 КПП: 631901001</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Банк получателя: ОТДЕЛЕНИЕ САМАРА БАНКА РОССИИ/УФК по Самарской области </w:t>
            </w:r>
            <w:proofErr w:type="gramStart"/>
            <w:r w:rsidRPr="00F61F8E">
              <w:rPr>
                <w:rFonts w:ascii="XO Thames" w:eastAsia="Calibri" w:hAnsi="XO Thames"/>
                <w:bCs/>
                <w:color w:val="000000"/>
                <w:spacing w:val="2"/>
                <w:sz w:val="24"/>
                <w:szCs w:val="24"/>
              </w:rPr>
              <w:t>г</w:t>
            </w:r>
            <w:proofErr w:type="gramEnd"/>
            <w:r w:rsidRPr="00F61F8E">
              <w:rPr>
                <w:rFonts w:ascii="XO Thames" w:eastAsia="Calibri" w:hAnsi="XO Thames"/>
                <w:bCs/>
                <w:color w:val="000000"/>
                <w:spacing w:val="2"/>
                <w:sz w:val="24"/>
                <w:szCs w:val="24"/>
              </w:rPr>
              <w:t xml:space="preserve">. Самара </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БИК банка средств получателя (БИК ТОФК): 013601205</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lastRenderedPageBreak/>
              <w:t>Номер счета получателя (номер казначейского счета): 03100643000000014200</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Номер счета банка получателя средств (номер банковского счета, входящего в состав единого казначейского счета (ЕКС)): 40102810545370000036</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 xml:space="preserve">КБК 32011607010019000140 </w:t>
            </w:r>
          </w:p>
          <w:p w:rsidR="00D8213C" w:rsidRPr="00F61F8E" w:rsidRDefault="00D8213C" w:rsidP="00D8213C">
            <w:pPr>
              <w:spacing w:after="0" w:line="240" w:lineRule="auto"/>
              <w:rPr>
                <w:rFonts w:ascii="XO Thames" w:eastAsia="Calibri" w:hAnsi="XO Thames"/>
                <w:bCs/>
                <w:color w:val="000000"/>
                <w:spacing w:val="2"/>
                <w:sz w:val="24"/>
                <w:szCs w:val="24"/>
              </w:rPr>
            </w:pPr>
            <w:r w:rsidRPr="00F61F8E">
              <w:rPr>
                <w:rFonts w:ascii="XO Thames" w:eastAsia="Calibri" w:hAnsi="XO Thames"/>
                <w:bCs/>
                <w:color w:val="000000"/>
                <w:spacing w:val="2"/>
                <w:sz w:val="24"/>
                <w:szCs w:val="24"/>
              </w:rPr>
              <w:t>ОКТМО: 36701000</w:t>
            </w:r>
          </w:p>
          <w:p w:rsidR="00D8213C" w:rsidRPr="00F61F8E" w:rsidRDefault="00D8213C" w:rsidP="00D8213C">
            <w:pPr>
              <w:spacing w:after="0" w:line="240" w:lineRule="auto"/>
              <w:rPr>
                <w:rFonts w:ascii="XO Thames" w:eastAsia="Calibri" w:hAnsi="XO Thames"/>
                <w:bCs/>
                <w:color w:val="000000"/>
                <w:spacing w:val="2"/>
                <w:sz w:val="24"/>
                <w:szCs w:val="24"/>
              </w:rPr>
            </w:pPr>
          </w:p>
        </w:tc>
        <w:tc>
          <w:tcPr>
            <w:tcW w:w="4765" w:type="dxa"/>
          </w:tcPr>
          <w:p w:rsidR="00D8213C" w:rsidRPr="00F61F8E" w:rsidRDefault="00D8213C" w:rsidP="00D8213C">
            <w:pPr>
              <w:spacing w:after="0" w:line="240" w:lineRule="auto"/>
              <w:jc w:val="both"/>
              <w:rPr>
                <w:rFonts w:ascii="XO Thames" w:hAnsi="XO Thames"/>
                <w:sz w:val="24"/>
                <w:szCs w:val="24"/>
              </w:rPr>
            </w:pPr>
          </w:p>
          <w:p w:rsidR="00D8213C" w:rsidRPr="00F61F8E" w:rsidRDefault="00D8213C" w:rsidP="00F61F8E">
            <w:pPr>
              <w:spacing w:after="0" w:line="240" w:lineRule="auto"/>
              <w:jc w:val="center"/>
              <w:rPr>
                <w:rFonts w:ascii="XO Thames" w:hAnsi="XO Thames"/>
                <w:b/>
                <w:sz w:val="24"/>
                <w:szCs w:val="24"/>
              </w:rPr>
            </w:pPr>
            <w:r w:rsidRPr="00F61F8E">
              <w:rPr>
                <w:rFonts w:ascii="XO Thames" w:hAnsi="XO Thames"/>
                <w:b/>
                <w:sz w:val="24"/>
                <w:szCs w:val="24"/>
              </w:rPr>
              <w:t>«</w:t>
            </w:r>
            <w:r w:rsidR="002F651D" w:rsidRPr="00A040DA">
              <w:rPr>
                <w:rFonts w:ascii="XO Thames" w:hAnsi="XO Thames"/>
                <w:b/>
                <w:sz w:val="24"/>
                <w:szCs w:val="24"/>
              </w:rPr>
              <w:t>Исполнитель</w:t>
            </w:r>
            <w:r w:rsidRPr="00F61F8E">
              <w:rPr>
                <w:rFonts w:ascii="XO Thames" w:hAnsi="XO Thames"/>
                <w:b/>
                <w:sz w:val="24"/>
                <w:szCs w:val="24"/>
              </w:rPr>
              <w:t>»</w:t>
            </w:r>
          </w:p>
          <w:p w:rsidR="00D8213C" w:rsidRPr="00F61F8E" w:rsidRDefault="00D8213C" w:rsidP="00D8213C">
            <w:pPr>
              <w:spacing w:after="0" w:line="240" w:lineRule="auto"/>
              <w:jc w:val="both"/>
              <w:rPr>
                <w:rFonts w:ascii="XO Thames" w:hAnsi="XO Thames"/>
                <w:sz w:val="24"/>
                <w:szCs w:val="24"/>
              </w:rPr>
            </w:pPr>
          </w:p>
        </w:tc>
      </w:tr>
      <w:tr w:rsidR="004113D5" w:rsidRPr="00F61F8E" w:rsidTr="000F6378">
        <w:trPr>
          <w:trHeight w:val="1468"/>
          <w:jc w:val="center"/>
        </w:trPr>
        <w:tc>
          <w:tcPr>
            <w:tcW w:w="4764" w:type="dxa"/>
          </w:tcPr>
          <w:p w:rsidR="004113D5" w:rsidRPr="00F61F8E" w:rsidRDefault="004113D5" w:rsidP="004113D5">
            <w:pPr>
              <w:pStyle w:val="2"/>
              <w:spacing w:after="0"/>
              <w:ind w:left="0" w:firstLine="0"/>
              <w:jc w:val="center"/>
              <w:rPr>
                <w:rFonts w:ascii="XO Thames" w:eastAsia="Calibri" w:hAnsi="XO Thames"/>
                <w:szCs w:val="24"/>
              </w:rPr>
            </w:pPr>
            <w:r w:rsidRPr="00F61F8E">
              <w:rPr>
                <w:rFonts w:ascii="XO Thames" w:eastAsia="Calibri" w:hAnsi="XO Thames"/>
                <w:szCs w:val="24"/>
              </w:rPr>
              <w:lastRenderedPageBreak/>
              <w:t>«Государственный заказчик»</w:t>
            </w:r>
          </w:p>
          <w:p w:rsidR="004113D5" w:rsidRPr="00F61F8E" w:rsidRDefault="004113D5" w:rsidP="004113D5">
            <w:pPr>
              <w:pStyle w:val="2"/>
              <w:spacing w:after="0"/>
              <w:ind w:left="0" w:firstLine="0"/>
              <w:jc w:val="center"/>
              <w:rPr>
                <w:rFonts w:ascii="XO Thames" w:eastAsia="Calibri" w:hAnsi="XO Thames"/>
                <w:b w:val="0"/>
                <w:szCs w:val="24"/>
              </w:rPr>
            </w:pPr>
            <w:r w:rsidRPr="00F61F8E">
              <w:rPr>
                <w:rFonts w:ascii="XO Thames" w:eastAsia="Calibri" w:hAnsi="XO Thames"/>
                <w:b w:val="0"/>
                <w:szCs w:val="24"/>
              </w:rPr>
              <w:t>ФКОУ ВО СЮИ ФСИН России</w:t>
            </w:r>
          </w:p>
          <w:p w:rsidR="004113D5" w:rsidRPr="00F61F8E" w:rsidRDefault="004113D5" w:rsidP="004113D5">
            <w:pPr>
              <w:pStyle w:val="2"/>
              <w:spacing w:after="0"/>
              <w:ind w:left="0" w:firstLine="0"/>
              <w:jc w:val="center"/>
              <w:rPr>
                <w:rFonts w:ascii="XO Thames" w:eastAsia="Calibri" w:hAnsi="XO Thames"/>
                <w:b w:val="0"/>
                <w:szCs w:val="24"/>
              </w:rPr>
            </w:pPr>
          </w:p>
          <w:p w:rsidR="004113D5" w:rsidRPr="00F61F8E" w:rsidRDefault="004113D5" w:rsidP="004113D5">
            <w:pPr>
              <w:pStyle w:val="2"/>
              <w:spacing w:after="0"/>
              <w:ind w:left="0" w:firstLine="0"/>
              <w:jc w:val="center"/>
              <w:rPr>
                <w:rFonts w:ascii="XO Thames" w:eastAsia="Calibri" w:hAnsi="XO Thames"/>
                <w:b w:val="0"/>
                <w:szCs w:val="24"/>
              </w:rPr>
            </w:pPr>
            <w:r w:rsidRPr="00F61F8E">
              <w:rPr>
                <w:rFonts w:ascii="XO Thames" w:eastAsia="Calibri" w:hAnsi="XO Thames"/>
                <w:b w:val="0"/>
                <w:szCs w:val="24"/>
              </w:rPr>
              <w:t>____________________ /____________/</w:t>
            </w:r>
          </w:p>
        </w:tc>
        <w:tc>
          <w:tcPr>
            <w:tcW w:w="4765" w:type="dxa"/>
          </w:tcPr>
          <w:p w:rsidR="004113D5" w:rsidRPr="00F61F8E" w:rsidRDefault="004113D5" w:rsidP="004113D5">
            <w:pPr>
              <w:spacing w:after="0" w:line="240" w:lineRule="auto"/>
              <w:ind w:firstLine="4"/>
              <w:jc w:val="center"/>
              <w:rPr>
                <w:rFonts w:ascii="XO Thames" w:hAnsi="XO Thames"/>
                <w:b/>
                <w:sz w:val="24"/>
                <w:szCs w:val="24"/>
              </w:rPr>
            </w:pPr>
            <w:r w:rsidRPr="00F61F8E">
              <w:rPr>
                <w:rFonts w:ascii="XO Thames" w:hAnsi="XO Thames"/>
                <w:b/>
                <w:sz w:val="24"/>
                <w:szCs w:val="24"/>
              </w:rPr>
              <w:t>«Исполнитель»</w:t>
            </w:r>
          </w:p>
          <w:p w:rsidR="004113D5" w:rsidRPr="00F61F8E" w:rsidRDefault="004113D5" w:rsidP="004113D5">
            <w:pPr>
              <w:spacing w:after="0" w:line="240" w:lineRule="auto"/>
              <w:jc w:val="center"/>
              <w:rPr>
                <w:rFonts w:ascii="XO Thames" w:hAnsi="XO Thames"/>
                <w:sz w:val="24"/>
                <w:szCs w:val="24"/>
              </w:rPr>
            </w:pPr>
          </w:p>
          <w:p w:rsidR="004113D5" w:rsidRPr="00F61F8E" w:rsidRDefault="004113D5" w:rsidP="004113D5">
            <w:pPr>
              <w:spacing w:after="0" w:line="240" w:lineRule="auto"/>
              <w:jc w:val="center"/>
              <w:rPr>
                <w:rFonts w:ascii="XO Thames" w:hAnsi="XO Thames"/>
                <w:sz w:val="24"/>
                <w:szCs w:val="24"/>
              </w:rPr>
            </w:pPr>
          </w:p>
          <w:p w:rsidR="004113D5" w:rsidRPr="00F61F8E" w:rsidRDefault="004113D5" w:rsidP="004113D5">
            <w:pPr>
              <w:spacing w:after="0" w:line="240" w:lineRule="auto"/>
              <w:jc w:val="center"/>
              <w:rPr>
                <w:rFonts w:ascii="XO Thames" w:hAnsi="XO Thames"/>
                <w:b/>
                <w:sz w:val="24"/>
                <w:szCs w:val="24"/>
              </w:rPr>
            </w:pPr>
            <w:r w:rsidRPr="00F61F8E">
              <w:rPr>
                <w:rFonts w:ascii="XO Thames" w:hAnsi="XO Thames"/>
                <w:sz w:val="24"/>
                <w:szCs w:val="24"/>
              </w:rPr>
              <w:t>________________/______________/</w:t>
            </w:r>
          </w:p>
        </w:tc>
      </w:tr>
    </w:tbl>
    <w:p w:rsidR="00CB31E3" w:rsidRPr="00F61F8E" w:rsidRDefault="00CB31E3" w:rsidP="008D6170">
      <w:pPr>
        <w:spacing w:after="0" w:line="240" w:lineRule="auto"/>
        <w:rPr>
          <w:rFonts w:ascii="XO Thames" w:hAnsi="XO Thames"/>
          <w:b/>
          <w:color w:val="000000"/>
          <w:sz w:val="24"/>
          <w:szCs w:val="24"/>
        </w:rPr>
      </w:pPr>
    </w:p>
    <w:p w:rsidR="008E0265" w:rsidRPr="00A040DA" w:rsidRDefault="008E0265" w:rsidP="008D6170">
      <w:pPr>
        <w:keepNext/>
        <w:keepLines/>
        <w:spacing w:after="0" w:line="240" w:lineRule="auto"/>
        <w:ind w:left="6237" w:firstLine="851"/>
        <w:rPr>
          <w:rFonts w:ascii="XO Thames" w:hAnsi="XO Thames"/>
          <w:sz w:val="24"/>
          <w:szCs w:val="24"/>
          <w:lang w:eastAsia="en-US"/>
        </w:rPr>
      </w:pPr>
      <w:r w:rsidRPr="00F61F8E">
        <w:rPr>
          <w:rFonts w:ascii="XO Thames" w:hAnsi="XO Thames"/>
          <w:sz w:val="24"/>
          <w:szCs w:val="24"/>
          <w:lang w:eastAsia="en-US"/>
        </w:rPr>
        <w:br w:type="page"/>
      </w:r>
      <w:r w:rsidRPr="00A040DA">
        <w:rPr>
          <w:rFonts w:ascii="XO Thames" w:hAnsi="XO Thames"/>
          <w:sz w:val="24"/>
          <w:szCs w:val="24"/>
          <w:lang w:eastAsia="en-US"/>
        </w:rPr>
        <w:lastRenderedPageBreak/>
        <w:t xml:space="preserve">Приложение №1 </w:t>
      </w:r>
    </w:p>
    <w:p w:rsidR="008E0265" w:rsidRPr="00A040DA" w:rsidRDefault="008E0265" w:rsidP="008D6170">
      <w:pPr>
        <w:keepNext/>
        <w:keepLines/>
        <w:spacing w:after="0" w:line="240" w:lineRule="auto"/>
        <w:ind w:left="6237"/>
        <w:rPr>
          <w:rFonts w:ascii="XO Thames" w:hAnsi="XO Thames"/>
          <w:sz w:val="24"/>
          <w:szCs w:val="24"/>
          <w:lang w:eastAsia="en-US"/>
        </w:rPr>
      </w:pPr>
      <w:r w:rsidRPr="00A040DA">
        <w:rPr>
          <w:rFonts w:ascii="XO Thames" w:hAnsi="XO Thames"/>
          <w:sz w:val="24"/>
          <w:szCs w:val="24"/>
          <w:lang w:eastAsia="en-US"/>
        </w:rPr>
        <w:t xml:space="preserve">к Государственному контракту </w:t>
      </w:r>
    </w:p>
    <w:p w:rsidR="008E0265" w:rsidRPr="00A040DA" w:rsidRDefault="008E0265" w:rsidP="008D6170">
      <w:pPr>
        <w:keepNext/>
        <w:keepLines/>
        <w:spacing w:after="0" w:line="240" w:lineRule="auto"/>
        <w:ind w:left="6237"/>
        <w:rPr>
          <w:rFonts w:ascii="XO Thames" w:hAnsi="XO Thames"/>
          <w:sz w:val="24"/>
          <w:szCs w:val="24"/>
          <w:lang w:eastAsia="en-US"/>
        </w:rPr>
      </w:pPr>
      <w:r w:rsidRPr="00A040DA">
        <w:rPr>
          <w:rFonts w:ascii="XO Thames" w:hAnsi="XO Thames"/>
          <w:sz w:val="24"/>
          <w:szCs w:val="24"/>
          <w:lang w:eastAsia="en-US"/>
        </w:rPr>
        <w:t>№________________________</w:t>
      </w:r>
    </w:p>
    <w:p w:rsidR="008E0265" w:rsidRPr="00A040DA" w:rsidRDefault="008E0265" w:rsidP="008D6170">
      <w:pPr>
        <w:keepNext/>
        <w:keepLines/>
        <w:spacing w:after="0" w:line="240" w:lineRule="auto"/>
        <w:ind w:left="6237"/>
        <w:rPr>
          <w:rFonts w:ascii="XO Thames" w:hAnsi="XO Thames"/>
          <w:sz w:val="24"/>
          <w:szCs w:val="24"/>
        </w:rPr>
      </w:pPr>
      <w:r w:rsidRPr="00A040DA">
        <w:rPr>
          <w:rFonts w:ascii="XO Thames" w:hAnsi="XO Thames"/>
          <w:sz w:val="24"/>
          <w:szCs w:val="24"/>
          <w:lang w:eastAsia="en-US"/>
        </w:rPr>
        <w:t>от «___» ___________ 202</w:t>
      </w:r>
      <w:r w:rsidR="004113D5" w:rsidRPr="00A040DA">
        <w:rPr>
          <w:rFonts w:ascii="XO Thames" w:hAnsi="XO Thames"/>
          <w:sz w:val="24"/>
          <w:szCs w:val="24"/>
          <w:lang w:eastAsia="en-US"/>
        </w:rPr>
        <w:t>6</w:t>
      </w:r>
      <w:r w:rsidRPr="00A040DA">
        <w:rPr>
          <w:rFonts w:ascii="XO Thames" w:hAnsi="XO Thames"/>
          <w:sz w:val="24"/>
          <w:szCs w:val="24"/>
          <w:lang w:eastAsia="en-US"/>
        </w:rPr>
        <w:t xml:space="preserve"> г.</w:t>
      </w:r>
      <w:r w:rsidRPr="00A040DA">
        <w:rPr>
          <w:rFonts w:ascii="XO Thames" w:hAnsi="XO Thames"/>
          <w:sz w:val="24"/>
          <w:szCs w:val="24"/>
        </w:rPr>
        <w:t xml:space="preserve"> </w:t>
      </w:r>
    </w:p>
    <w:p w:rsidR="008E0265" w:rsidRPr="00A040DA" w:rsidRDefault="008E0265" w:rsidP="00AF2982">
      <w:pPr>
        <w:keepNext/>
        <w:keepLines/>
        <w:spacing w:after="0" w:line="240" w:lineRule="auto"/>
        <w:ind w:hanging="284"/>
        <w:jc w:val="right"/>
        <w:rPr>
          <w:rFonts w:ascii="XO Thames" w:hAnsi="XO Thames"/>
          <w:sz w:val="24"/>
          <w:szCs w:val="24"/>
          <w:highlight w:val="yellow"/>
        </w:rPr>
      </w:pPr>
    </w:p>
    <w:p w:rsidR="00796964" w:rsidRPr="00A040DA" w:rsidRDefault="00796964" w:rsidP="00AF2982">
      <w:pPr>
        <w:keepNext/>
        <w:keepLines/>
        <w:spacing w:after="0" w:line="240" w:lineRule="auto"/>
        <w:ind w:hanging="284"/>
        <w:jc w:val="center"/>
        <w:rPr>
          <w:rFonts w:ascii="XO Thames" w:hAnsi="XO Thames"/>
          <w:sz w:val="24"/>
          <w:szCs w:val="24"/>
        </w:rPr>
      </w:pPr>
    </w:p>
    <w:p w:rsidR="007231DE" w:rsidRPr="00A040DA" w:rsidRDefault="007231DE" w:rsidP="007231DE">
      <w:pPr>
        <w:spacing w:after="0"/>
        <w:ind w:firstLine="709"/>
        <w:jc w:val="center"/>
        <w:rPr>
          <w:rFonts w:ascii="XO Thames" w:hAnsi="XO Thames"/>
          <w:color w:val="000000"/>
          <w:sz w:val="24"/>
          <w:szCs w:val="24"/>
        </w:rPr>
      </w:pPr>
      <w:r w:rsidRPr="00A040DA">
        <w:rPr>
          <w:rFonts w:ascii="XO Thames" w:hAnsi="XO Thames"/>
          <w:color w:val="000000"/>
          <w:sz w:val="24"/>
          <w:szCs w:val="24"/>
        </w:rPr>
        <w:t>ТЕХНИЧЕСКОЕ ЗАДАНИЕ</w:t>
      </w:r>
    </w:p>
    <w:p w:rsidR="00E8493A" w:rsidRPr="00A040DA" w:rsidRDefault="00E8493A" w:rsidP="007231DE">
      <w:pPr>
        <w:pStyle w:val="a9"/>
        <w:ind w:firstLine="709"/>
        <w:jc w:val="center"/>
        <w:rPr>
          <w:rFonts w:ascii="XO Thames" w:eastAsia="Calibri" w:hAnsi="XO Thames"/>
          <w:sz w:val="24"/>
          <w:szCs w:val="24"/>
        </w:rPr>
      </w:pPr>
      <w:r>
        <w:rPr>
          <w:rFonts w:ascii="XO Thames" w:hAnsi="XO Thames"/>
          <w:color w:val="000000"/>
          <w:sz w:val="24"/>
          <w:szCs w:val="24"/>
        </w:rPr>
        <w:t>на оказание услуг</w:t>
      </w:r>
      <w:r w:rsidRPr="00A040DA">
        <w:rPr>
          <w:rFonts w:ascii="XO Thames" w:hAnsi="XO Thames"/>
          <w:color w:val="000000"/>
          <w:sz w:val="24"/>
          <w:szCs w:val="24"/>
        </w:rPr>
        <w:t xml:space="preserve"> по подготовке схем расположения земельных участков </w:t>
      </w:r>
      <w:r>
        <w:rPr>
          <w:rFonts w:ascii="XO Thames" w:hAnsi="XO Thames"/>
          <w:color w:val="000000"/>
          <w:sz w:val="24"/>
          <w:szCs w:val="24"/>
        </w:rPr>
        <w:br/>
      </w:r>
      <w:r w:rsidRPr="00A040DA">
        <w:rPr>
          <w:rFonts w:ascii="XO Thames" w:hAnsi="XO Thames"/>
          <w:color w:val="000000"/>
          <w:sz w:val="24"/>
          <w:szCs w:val="24"/>
        </w:rPr>
        <w:t>на кадастровом плане территории в рамках выполнения кадастровых работ</w:t>
      </w:r>
    </w:p>
    <w:p w:rsidR="007231DE" w:rsidRPr="00A040DA" w:rsidRDefault="007231DE" w:rsidP="00AF2982">
      <w:pPr>
        <w:keepNext/>
        <w:keepLines/>
        <w:spacing w:after="0" w:line="240" w:lineRule="auto"/>
        <w:ind w:hanging="284"/>
        <w:jc w:val="center"/>
        <w:rPr>
          <w:rFonts w:ascii="XO Thames" w:hAnsi="XO Thames"/>
          <w:sz w:val="24"/>
          <w:szCs w:val="24"/>
        </w:rPr>
      </w:pPr>
    </w:p>
    <w:p w:rsidR="007231DE" w:rsidRPr="00A040DA" w:rsidRDefault="007231DE" w:rsidP="007231DE">
      <w:pPr>
        <w:pStyle w:val="a3"/>
        <w:numPr>
          <w:ilvl w:val="0"/>
          <w:numId w:val="11"/>
        </w:numPr>
        <w:spacing w:after="0" w:line="240" w:lineRule="auto"/>
        <w:jc w:val="center"/>
        <w:rPr>
          <w:rFonts w:ascii="XO Thames" w:hAnsi="XO Thames"/>
          <w:b/>
          <w:sz w:val="24"/>
          <w:szCs w:val="24"/>
        </w:rPr>
      </w:pPr>
      <w:r w:rsidRPr="00A040DA">
        <w:rPr>
          <w:rFonts w:ascii="XO Thames" w:hAnsi="XO Thames"/>
          <w:b/>
          <w:sz w:val="24"/>
          <w:szCs w:val="24"/>
        </w:rPr>
        <w:t>Наименование, объем, характеристика и место оказания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7761"/>
        <w:gridCol w:w="1391"/>
      </w:tblGrid>
      <w:tr w:rsidR="007231DE" w:rsidRPr="00A040DA" w:rsidTr="004113D5">
        <w:trPr>
          <w:trHeight w:val="611"/>
        </w:trPr>
        <w:tc>
          <w:tcPr>
            <w:tcW w:w="560" w:type="dxa"/>
            <w:vAlign w:val="center"/>
          </w:tcPr>
          <w:p w:rsidR="007231DE" w:rsidRPr="00A040DA" w:rsidRDefault="007231DE" w:rsidP="007231DE">
            <w:pPr>
              <w:pStyle w:val="ac"/>
              <w:snapToGrid w:val="0"/>
              <w:jc w:val="center"/>
              <w:rPr>
                <w:rFonts w:ascii="XO Thames" w:hAnsi="XO Thames"/>
                <w:b/>
                <w:bCs/>
              </w:rPr>
            </w:pPr>
            <w:r w:rsidRPr="00A040DA">
              <w:rPr>
                <w:rFonts w:ascii="XO Thames" w:hAnsi="XO Thames"/>
                <w:b/>
                <w:bCs/>
              </w:rPr>
              <w:t xml:space="preserve">№ </w:t>
            </w:r>
            <w:proofErr w:type="spellStart"/>
            <w:proofErr w:type="gramStart"/>
            <w:r w:rsidRPr="00A040DA">
              <w:rPr>
                <w:rFonts w:ascii="XO Thames" w:hAnsi="XO Thames"/>
                <w:b/>
                <w:bCs/>
              </w:rPr>
              <w:t>п</w:t>
            </w:r>
            <w:proofErr w:type="spellEnd"/>
            <w:proofErr w:type="gramEnd"/>
            <w:r w:rsidRPr="00A040DA">
              <w:rPr>
                <w:rFonts w:ascii="XO Thames" w:hAnsi="XO Thames"/>
                <w:b/>
                <w:bCs/>
              </w:rPr>
              <w:t>/</w:t>
            </w:r>
            <w:proofErr w:type="spellStart"/>
            <w:r w:rsidRPr="00A040DA">
              <w:rPr>
                <w:rFonts w:ascii="XO Thames" w:hAnsi="XO Thames"/>
                <w:b/>
                <w:bCs/>
              </w:rPr>
              <w:t>п</w:t>
            </w:r>
            <w:proofErr w:type="spellEnd"/>
          </w:p>
        </w:tc>
        <w:tc>
          <w:tcPr>
            <w:tcW w:w="7761" w:type="dxa"/>
            <w:vAlign w:val="center"/>
          </w:tcPr>
          <w:p w:rsidR="007231DE" w:rsidRPr="00A040DA" w:rsidRDefault="007231DE" w:rsidP="007231DE">
            <w:pPr>
              <w:pStyle w:val="ac"/>
              <w:snapToGrid w:val="0"/>
              <w:ind w:left="-1249"/>
              <w:jc w:val="center"/>
              <w:rPr>
                <w:rFonts w:ascii="XO Thames" w:hAnsi="XO Thames"/>
                <w:b/>
                <w:bCs/>
              </w:rPr>
            </w:pPr>
          </w:p>
          <w:p w:rsidR="007231DE" w:rsidRPr="00A040DA" w:rsidRDefault="007231DE" w:rsidP="007231DE">
            <w:pPr>
              <w:pStyle w:val="ac"/>
              <w:snapToGrid w:val="0"/>
              <w:ind w:left="-1249"/>
              <w:jc w:val="center"/>
              <w:rPr>
                <w:rFonts w:ascii="XO Thames" w:hAnsi="XO Thames"/>
                <w:b/>
                <w:bCs/>
              </w:rPr>
            </w:pPr>
            <w:r w:rsidRPr="00A040DA">
              <w:rPr>
                <w:rFonts w:ascii="XO Thames" w:hAnsi="XO Thames"/>
                <w:b/>
                <w:bCs/>
              </w:rPr>
              <w:t>Наименование услуг</w:t>
            </w:r>
          </w:p>
          <w:p w:rsidR="007231DE" w:rsidRPr="00A040DA" w:rsidRDefault="007231DE" w:rsidP="007231DE">
            <w:pPr>
              <w:pStyle w:val="ac"/>
              <w:ind w:left="-1249"/>
              <w:rPr>
                <w:rFonts w:ascii="XO Thames" w:hAnsi="XO Thames"/>
                <w:b/>
                <w:bCs/>
              </w:rPr>
            </w:pPr>
          </w:p>
        </w:tc>
        <w:tc>
          <w:tcPr>
            <w:tcW w:w="1391" w:type="dxa"/>
          </w:tcPr>
          <w:p w:rsidR="007231DE" w:rsidRPr="00A040DA" w:rsidRDefault="007231DE" w:rsidP="007231DE">
            <w:pPr>
              <w:pStyle w:val="ac"/>
              <w:snapToGrid w:val="0"/>
              <w:jc w:val="center"/>
              <w:rPr>
                <w:rFonts w:ascii="XO Thames" w:hAnsi="XO Thames"/>
                <w:b/>
                <w:bCs/>
              </w:rPr>
            </w:pPr>
            <w:r w:rsidRPr="00A040DA">
              <w:rPr>
                <w:rFonts w:ascii="XO Thames" w:hAnsi="XO Thames"/>
                <w:b/>
                <w:bCs/>
              </w:rPr>
              <w:t>Стоимость услуг, руб.</w:t>
            </w:r>
          </w:p>
        </w:tc>
      </w:tr>
      <w:tr w:rsidR="007231DE" w:rsidRPr="00A040DA" w:rsidTr="000F6378">
        <w:tc>
          <w:tcPr>
            <w:tcW w:w="560" w:type="dxa"/>
          </w:tcPr>
          <w:p w:rsidR="007231DE" w:rsidRPr="00A040DA" w:rsidRDefault="007231DE" w:rsidP="007231DE">
            <w:pPr>
              <w:spacing w:line="240" w:lineRule="auto"/>
              <w:jc w:val="center"/>
              <w:rPr>
                <w:rFonts w:ascii="XO Thames" w:hAnsi="XO Thames"/>
                <w:b/>
                <w:sz w:val="24"/>
                <w:szCs w:val="24"/>
              </w:rPr>
            </w:pPr>
            <w:r w:rsidRPr="00A040DA">
              <w:rPr>
                <w:rFonts w:ascii="XO Thames" w:hAnsi="XO Thames"/>
                <w:b/>
                <w:sz w:val="24"/>
                <w:szCs w:val="24"/>
              </w:rPr>
              <w:t>1</w:t>
            </w:r>
          </w:p>
        </w:tc>
        <w:tc>
          <w:tcPr>
            <w:tcW w:w="7761" w:type="dxa"/>
          </w:tcPr>
          <w:p w:rsidR="004113D5" w:rsidRPr="00A040DA" w:rsidRDefault="004113D5" w:rsidP="004113D5">
            <w:pPr>
              <w:pStyle w:val="a3"/>
              <w:spacing w:line="240" w:lineRule="auto"/>
              <w:ind w:left="0" w:firstLine="709"/>
              <w:jc w:val="both"/>
              <w:rPr>
                <w:rFonts w:ascii="XO Thames" w:hAnsi="XO Thames"/>
                <w:b/>
                <w:sz w:val="24"/>
                <w:szCs w:val="24"/>
              </w:rPr>
            </w:pPr>
            <w:r w:rsidRPr="00A040DA">
              <w:rPr>
                <w:rFonts w:ascii="XO Thames" w:hAnsi="XO Thames"/>
                <w:b/>
                <w:sz w:val="24"/>
                <w:szCs w:val="24"/>
              </w:rPr>
              <w:t>Выполнение кадастровых работ по подготовке схем расположения 3 (трех) земельных участков на кадастровом плане территории:</w:t>
            </w:r>
          </w:p>
          <w:p w:rsidR="004113D5" w:rsidRPr="00A040DA" w:rsidRDefault="004113D5" w:rsidP="004113D5">
            <w:pPr>
              <w:pStyle w:val="a3"/>
              <w:spacing w:line="240" w:lineRule="auto"/>
              <w:ind w:left="0" w:firstLine="709"/>
              <w:jc w:val="both"/>
              <w:rPr>
                <w:rFonts w:ascii="XO Thames" w:hAnsi="XO Thames"/>
                <w:sz w:val="24"/>
                <w:szCs w:val="24"/>
              </w:rPr>
            </w:pPr>
            <w:r w:rsidRPr="00A040DA">
              <w:rPr>
                <w:rFonts w:ascii="XO Thames" w:hAnsi="XO Thames"/>
                <w:sz w:val="24"/>
                <w:szCs w:val="24"/>
              </w:rPr>
              <w:t xml:space="preserve">- сбор и анализ исходной информации о земельном участке, </w:t>
            </w:r>
            <w:r w:rsidR="002E2434">
              <w:rPr>
                <w:rFonts w:ascii="XO Thames" w:hAnsi="XO Thames"/>
                <w:sz w:val="24"/>
                <w:szCs w:val="24"/>
              </w:rPr>
              <w:br/>
            </w:r>
            <w:r w:rsidRPr="00A040DA">
              <w:rPr>
                <w:rFonts w:ascii="XO Thames" w:hAnsi="XO Thames"/>
                <w:sz w:val="24"/>
                <w:szCs w:val="24"/>
              </w:rPr>
              <w:t xml:space="preserve">в отношении которого предусматривается выполнение кадастровых работ, и смежных с ним земельных участках, содержащейся в едином государственном реестре недвижимости, государственном фонде данных землеустроительной, лесоустроительной и иной документации, правоустанавливающих (право подтверждающих) документах </w:t>
            </w:r>
            <w:r w:rsidR="002E2434">
              <w:rPr>
                <w:rFonts w:ascii="XO Thames" w:hAnsi="XO Thames"/>
                <w:sz w:val="24"/>
                <w:szCs w:val="24"/>
              </w:rPr>
              <w:br/>
            </w:r>
            <w:r w:rsidRPr="00A040DA">
              <w:rPr>
                <w:rFonts w:ascii="XO Thames" w:hAnsi="XO Thames"/>
                <w:sz w:val="24"/>
                <w:szCs w:val="24"/>
              </w:rPr>
              <w:t>на земельный участок;</w:t>
            </w:r>
          </w:p>
          <w:p w:rsidR="004113D5" w:rsidRPr="00A040DA" w:rsidRDefault="004113D5" w:rsidP="004113D5">
            <w:pPr>
              <w:pStyle w:val="a3"/>
              <w:spacing w:line="240" w:lineRule="auto"/>
              <w:ind w:left="0" w:firstLine="709"/>
              <w:jc w:val="both"/>
              <w:rPr>
                <w:rFonts w:ascii="XO Thames" w:hAnsi="XO Thames"/>
                <w:sz w:val="24"/>
                <w:szCs w:val="24"/>
              </w:rPr>
            </w:pPr>
            <w:r w:rsidRPr="00A040DA">
              <w:rPr>
                <w:rFonts w:ascii="XO Thames" w:hAnsi="XO Thames"/>
                <w:sz w:val="24"/>
                <w:szCs w:val="24"/>
              </w:rPr>
              <w:t>- определение координат характерных точек границ уточняемого земельного участка в системе координат МСК-63 с применением метода спутниковых геодезических измерений (определений);</w:t>
            </w:r>
          </w:p>
          <w:p w:rsidR="004113D5" w:rsidRPr="00A040DA" w:rsidRDefault="004113D5" w:rsidP="004113D5">
            <w:pPr>
              <w:pStyle w:val="a3"/>
              <w:spacing w:line="240" w:lineRule="auto"/>
              <w:ind w:left="0" w:firstLine="709"/>
              <w:jc w:val="both"/>
              <w:rPr>
                <w:rFonts w:ascii="XO Thames" w:hAnsi="XO Thames"/>
                <w:sz w:val="24"/>
                <w:szCs w:val="24"/>
              </w:rPr>
            </w:pPr>
            <w:r w:rsidRPr="00A040DA">
              <w:rPr>
                <w:rFonts w:ascii="XO Thames" w:hAnsi="XO Thames"/>
                <w:sz w:val="24"/>
                <w:szCs w:val="24"/>
              </w:rPr>
              <w:t xml:space="preserve">- проведение кадастровых работ путем подготовки схемы расположения земельного участка на кадастровом плане территории </w:t>
            </w:r>
            <w:r w:rsidR="002E2434">
              <w:rPr>
                <w:rFonts w:ascii="XO Thames" w:hAnsi="XO Thames"/>
                <w:sz w:val="24"/>
                <w:szCs w:val="24"/>
              </w:rPr>
              <w:br/>
            </w:r>
            <w:r w:rsidRPr="00A040DA">
              <w:rPr>
                <w:rFonts w:ascii="XO Thames" w:hAnsi="XO Thames"/>
                <w:sz w:val="24"/>
                <w:szCs w:val="24"/>
              </w:rPr>
              <w:t xml:space="preserve">в точном соответствии с требованиями Приказа </w:t>
            </w:r>
            <w:proofErr w:type="spellStart"/>
            <w:r w:rsidRPr="00A040DA">
              <w:rPr>
                <w:rFonts w:ascii="XO Thames" w:hAnsi="XO Thames"/>
                <w:sz w:val="24"/>
                <w:szCs w:val="24"/>
              </w:rPr>
              <w:t>Росреестра</w:t>
            </w:r>
            <w:proofErr w:type="spellEnd"/>
            <w:r w:rsidRPr="00A040DA">
              <w:rPr>
                <w:rFonts w:ascii="XO Thames" w:hAnsi="XO Thames"/>
                <w:sz w:val="24"/>
                <w:szCs w:val="24"/>
              </w:rPr>
              <w:t xml:space="preserve"> № </w:t>
            </w:r>
            <w:proofErr w:type="gramStart"/>
            <w:r w:rsidRPr="00A040DA">
              <w:rPr>
                <w:rFonts w:ascii="XO Thames" w:hAnsi="XO Thames"/>
                <w:sz w:val="24"/>
                <w:szCs w:val="24"/>
              </w:rPr>
              <w:t>П</w:t>
            </w:r>
            <w:proofErr w:type="gramEnd"/>
            <w:r w:rsidRPr="00A040DA">
              <w:rPr>
                <w:rFonts w:ascii="XO Thames" w:hAnsi="XO Thames"/>
                <w:sz w:val="24"/>
                <w:szCs w:val="24"/>
              </w:rPr>
              <w:t>/0148</w:t>
            </w:r>
            <w:r w:rsidR="00E8493A">
              <w:rPr>
                <w:rFonts w:ascii="XO Thames" w:hAnsi="XO Thames"/>
                <w:sz w:val="24"/>
                <w:szCs w:val="24"/>
              </w:rPr>
              <w:t xml:space="preserve"> </w:t>
            </w:r>
            <w:r w:rsidR="002E2434">
              <w:rPr>
                <w:rFonts w:ascii="XO Thames" w:hAnsi="XO Thames"/>
                <w:sz w:val="24"/>
                <w:szCs w:val="24"/>
              </w:rPr>
              <w:br/>
            </w:r>
            <w:r w:rsidR="00E8493A">
              <w:rPr>
                <w:rFonts w:ascii="XO Thames" w:hAnsi="XO Thames"/>
                <w:sz w:val="24"/>
                <w:szCs w:val="24"/>
              </w:rPr>
              <w:t>от 19.04.2022</w:t>
            </w:r>
            <w:r w:rsidRPr="00A040DA">
              <w:rPr>
                <w:rFonts w:ascii="XO Thames" w:hAnsi="XO Thames"/>
                <w:sz w:val="24"/>
                <w:szCs w:val="24"/>
              </w:rPr>
              <w:t>;</w:t>
            </w:r>
          </w:p>
          <w:p w:rsidR="004113D5" w:rsidRPr="00A040DA" w:rsidRDefault="004113D5" w:rsidP="004113D5">
            <w:pPr>
              <w:pStyle w:val="a3"/>
              <w:spacing w:line="240" w:lineRule="auto"/>
              <w:ind w:left="0" w:firstLine="709"/>
              <w:jc w:val="both"/>
              <w:rPr>
                <w:rFonts w:ascii="XO Thames" w:hAnsi="XO Thames"/>
                <w:sz w:val="24"/>
                <w:szCs w:val="24"/>
              </w:rPr>
            </w:pPr>
            <w:r w:rsidRPr="00A040DA">
              <w:rPr>
                <w:rFonts w:ascii="XO Thames" w:hAnsi="XO Thames"/>
                <w:sz w:val="24"/>
                <w:szCs w:val="24"/>
              </w:rPr>
              <w:t>- согласование при необходимости местоположения границ земельного участка со смежными правообладателями;</w:t>
            </w:r>
          </w:p>
          <w:p w:rsidR="004113D5" w:rsidRPr="00A040DA" w:rsidRDefault="00E8493A" w:rsidP="004113D5">
            <w:pPr>
              <w:pStyle w:val="a3"/>
              <w:spacing w:line="240" w:lineRule="auto"/>
              <w:ind w:left="0" w:firstLine="709"/>
              <w:jc w:val="both"/>
              <w:rPr>
                <w:rFonts w:ascii="XO Thames" w:hAnsi="XO Thames"/>
                <w:sz w:val="24"/>
                <w:szCs w:val="24"/>
              </w:rPr>
            </w:pPr>
            <w:r>
              <w:rPr>
                <w:rFonts w:ascii="XO Thames" w:hAnsi="XO Thames"/>
                <w:sz w:val="24"/>
                <w:szCs w:val="24"/>
              </w:rPr>
              <w:t>- сдача готовой документации</w:t>
            </w:r>
            <w:r w:rsidR="004113D5" w:rsidRPr="00A040DA">
              <w:rPr>
                <w:rFonts w:ascii="XO Thames" w:hAnsi="XO Thames"/>
                <w:sz w:val="24"/>
                <w:szCs w:val="24"/>
              </w:rPr>
              <w:t xml:space="preserve"> заказчику.</w:t>
            </w:r>
          </w:p>
          <w:p w:rsidR="007231DE" w:rsidRPr="00A040DA" w:rsidRDefault="004113D5" w:rsidP="004113D5">
            <w:pPr>
              <w:pStyle w:val="a3"/>
              <w:spacing w:line="240" w:lineRule="auto"/>
              <w:ind w:left="0" w:firstLine="709"/>
              <w:jc w:val="both"/>
              <w:rPr>
                <w:rFonts w:ascii="XO Thames" w:hAnsi="XO Thames"/>
                <w:b/>
                <w:sz w:val="24"/>
                <w:szCs w:val="24"/>
              </w:rPr>
            </w:pPr>
            <w:r w:rsidRPr="00A040DA">
              <w:rPr>
                <w:rFonts w:ascii="XO Thames" w:hAnsi="XO Thames"/>
                <w:sz w:val="24"/>
                <w:szCs w:val="24"/>
              </w:rPr>
              <w:t xml:space="preserve">Место выполнения кадастровых работ: Самарская область, </w:t>
            </w:r>
            <w:proofErr w:type="spellStart"/>
            <w:r w:rsidRPr="00A040DA">
              <w:rPr>
                <w:rFonts w:ascii="XO Thames" w:hAnsi="XO Thames"/>
                <w:sz w:val="24"/>
                <w:szCs w:val="24"/>
              </w:rPr>
              <w:t>Кинельский</w:t>
            </w:r>
            <w:proofErr w:type="spellEnd"/>
            <w:r w:rsidRPr="00A040DA">
              <w:rPr>
                <w:rFonts w:ascii="XO Thames" w:hAnsi="XO Thames"/>
                <w:sz w:val="24"/>
                <w:szCs w:val="24"/>
              </w:rPr>
              <w:t xml:space="preserve"> район, </w:t>
            </w:r>
            <w:proofErr w:type="gramStart"/>
            <w:r w:rsidRPr="00A040DA">
              <w:rPr>
                <w:rFonts w:ascii="XO Thames" w:hAnsi="XO Thames"/>
                <w:sz w:val="24"/>
                <w:szCs w:val="24"/>
              </w:rPr>
              <w:t>с</w:t>
            </w:r>
            <w:proofErr w:type="gramEnd"/>
            <w:r w:rsidRPr="00A040DA">
              <w:rPr>
                <w:rFonts w:ascii="XO Thames" w:hAnsi="XO Thames"/>
                <w:sz w:val="24"/>
                <w:szCs w:val="24"/>
              </w:rPr>
              <w:t xml:space="preserve">. Богдановка, ул. </w:t>
            </w:r>
            <w:proofErr w:type="spellStart"/>
            <w:r w:rsidRPr="00A040DA">
              <w:rPr>
                <w:rFonts w:ascii="XO Thames" w:hAnsi="XO Thames"/>
                <w:sz w:val="24"/>
                <w:szCs w:val="24"/>
              </w:rPr>
              <w:t>Конычева</w:t>
            </w:r>
            <w:proofErr w:type="spellEnd"/>
            <w:r w:rsidRPr="00A040DA">
              <w:rPr>
                <w:rFonts w:ascii="XO Thames" w:hAnsi="XO Thames"/>
                <w:sz w:val="24"/>
                <w:szCs w:val="24"/>
              </w:rPr>
              <w:t>, 23.</w:t>
            </w:r>
          </w:p>
        </w:tc>
        <w:tc>
          <w:tcPr>
            <w:tcW w:w="1391" w:type="dxa"/>
            <w:vAlign w:val="center"/>
          </w:tcPr>
          <w:p w:rsidR="007231DE" w:rsidRPr="00A040DA" w:rsidRDefault="007231DE" w:rsidP="000F6378">
            <w:pPr>
              <w:spacing w:line="240" w:lineRule="auto"/>
              <w:jc w:val="center"/>
              <w:rPr>
                <w:rFonts w:ascii="XO Thames" w:hAnsi="XO Thames"/>
                <w:b/>
                <w:sz w:val="24"/>
                <w:szCs w:val="24"/>
              </w:rPr>
            </w:pPr>
          </w:p>
        </w:tc>
      </w:tr>
    </w:tbl>
    <w:p w:rsidR="007231DE" w:rsidRPr="00A040DA" w:rsidRDefault="007231DE" w:rsidP="007231DE">
      <w:pPr>
        <w:pStyle w:val="a3"/>
        <w:spacing w:line="240" w:lineRule="auto"/>
        <w:ind w:left="0" w:firstLine="567"/>
        <w:jc w:val="both"/>
        <w:rPr>
          <w:rFonts w:ascii="XO Thames" w:hAnsi="XO Thames"/>
          <w:sz w:val="24"/>
          <w:szCs w:val="24"/>
        </w:rPr>
      </w:pP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2. Оказание услуг должно осуществляться в соответствии со следующими нормативно-правовыми актами:</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xml:space="preserve">- Земельный кодекс Российской Федерации; </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Федеральный закон от 25.10.2001г. № 137-ФЗ «О введении в действие Земельного кодекса Российской Федерации»;</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xml:space="preserve"> - Федеральный закон от 13.07.2015 года № 218-ФЗ «О государственной регистрации недвижимости»;</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Федеральный закон от 18.06.2001 № 78-ФЗ "О землеустройстве";</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Федеральный закон от 24.07.2007 № 221-ФЗ "О кадастровой деятельности";</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xml:space="preserve">- Приказ </w:t>
      </w:r>
      <w:proofErr w:type="spellStart"/>
      <w:r w:rsidRPr="00A040DA">
        <w:rPr>
          <w:rStyle w:val="FontStyle11"/>
          <w:rFonts w:ascii="XO Thames" w:hAnsi="XO Thames"/>
          <w:sz w:val="24"/>
          <w:szCs w:val="24"/>
        </w:rPr>
        <w:t>Росреестра</w:t>
      </w:r>
      <w:proofErr w:type="spellEnd"/>
      <w:r w:rsidRPr="00A040DA">
        <w:rPr>
          <w:rStyle w:val="FontStyle11"/>
          <w:rFonts w:ascii="XO Thames" w:hAnsi="XO Thames"/>
          <w:sz w:val="24"/>
          <w:szCs w:val="24"/>
        </w:rPr>
        <w:t xml:space="preserve"> от 14.12.2021 № </w:t>
      </w:r>
      <w:proofErr w:type="gramStart"/>
      <w:r w:rsidRPr="00A040DA">
        <w:rPr>
          <w:rStyle w:val="FontStyle11"/>
          <w:rFonts w:ascii="XO Thames" w:hAnsi="XO Thames"/>
          <w:sz w:val="24"/>
          <w:szCs w:val="24"/>
        </w:rPr>
        <w:t>П</w:t>
      </w:r>
      <w:proofErr w:type="gramEnd"/>
      <w:r w:rsidRPr="00A040DA">
        <w:rPr>
          <w:rStyle w:val="FontStyle11"/>
          <w:rFonts w:ascii="XO Thames" w:hAnsi="XO Thames"/>
          <w:sz w:val="24"/>
          <w:szCs w:val="24"/>
        </w:rPr>
        <w:t xml:space="preserve">/0592 "Об утверждении формы и состава сведений межевого плана, требований к его подготовке"; </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xml:space="preserve">- Приказ </w:t>
      </w:r>
      <w:proofErr w:type="spellStart"/>
      <w:r w:rsidRPr="00A040DA">
        <w:rPr>
          <w:rStyle w:val="FontStyle11"/>
          <w:rFonts w:ascii="XO Thames" w:hAnsi="XO Thames"/>
          <w:sz w:val="24"/>
          <w:szCs w:val="24"/>
        </w:rPr>
        <w:t>Росреестра</w:t>
      </w:r>
      <w:proofErr w:type="spellEnd"/>
      <w:r w:rsidRPr="00A040DA">
        <w:rPr>
          <w:rStyle w:val="FontStyle11"/>
          <w:rFonts w:ascii="XO Thames" w:hAnsi="XO Thames"/>
          <w:sz w:val="24"/>
          <w:szCs w:val="24"/>
        </w:rPr>
        <w:t xml:space="preserve"> от 23.10.2020 № </w:t>
      </w:r>
      <w:proofErr w:type="gramStart"/>
      <w:r w:rsidRPr="00A040DA">
        <w:rPr>
          <w:rStyle w:val="FontStyle11"/>
          <w:rFonts w:ascii="XO Thames" w:hAnsi="XO Thames"/>
          <w:sz w:val="24"/>
          <w:szCs w:val="24"/>
        </w:rPr>
        <w:t>П</w:t>
      </w:r>
      <w:proofErr w:type="gramEnd"/>
      <w:r w:rsidRPr="00A040DA">
        <w:rPr>
          <w:rStyle w:val="FontStyle11"/>
          <w:rFonts w:ascii="XO Thames" w:hAnsi="XO Thames"/>
          <w:sz w:val="24"/>
          <w:szCs w:val="24"/>
        </w:rPr>
        <w:t xml:space="preserve">/0393 "Об утверждении требований </w:t>
      </w:r>
      <w:r w:rsidR="00D8213C">
        <w:rPr>
          <w:rStyle w:val="FontStyle11"/>
          <w:rFonts w:ascii="XO Thames" w:hAnsi="XO Thames"/>
          <w:sz w:val="24"/>
          <w:szCs w:val="24"/>
        </w:rPr>
        <w:br/>
      </w:r>
      <w:r w:rsidRPr="00A040DA">
        <w:rPr>
          <w:rStyle w:val="FontStyle11"/>
          <w:rFonts w:ascii="XO Thames" w:hAnsi="XO Thames"/>
          <w:sz w:val="24"/>
          <w:szCs w:val="24"/>
        </w:rPr>
        <w:t>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lastRenderedPageBreak/>
        <w:t>- Закон Самарской области от 11.03.2005 № 94-ГД "О земле";</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xml:space="preserve">- Приказ </w:t>
      </w:r>
      <w:proofErr w:type="spellStart"/>
      <w:r w:rsidRPr="00A040DA">
        <w:rPr>
          <w:rStyle w:val="FontStyle11"/>
          <w:rFonts w:ascii="XO Thames" w:hAnsi="XO Thames"/>
          <w:sz w:val="24"/>
          <w:szCs w:val="24"/>
        </w:rPr>
        <w:t>Росреестра</w:t>
      </w:r>
      <w:proofErr w:type="spellEnd"/>
      <w:r w:rsidRPr="00A040DA">
        <w:rPr>
          <w:rStyle w:val="FontStyle11"/>
          <w:rFonts w:ascii="XO Thames" w:hAnsi="XO Thames"/>
          <w:sz w:val="24"/>
          <w:szCs w:val="24"/>
        </w:rPr>
        <w:t xml:space="preserve"> от 19.04.2022 № </w:t>
      </w:r>
      <w:proofErr w:type="gramStart"/>
      <w:r w:rsidRPr="00A040DA">
        <w:rPr>
          <w:rStyle w:val="FontStyle11"/>
          <w:rFonts w:ascii="XO Thames" w:hAnsi="XO Thames"/>
          <w:sz w:val="24"/>
          <w:szCs w:val="24"/>
        </w:rPr>
        <w:t>П</w:t>
      </w:r>
      <w:proofErr w:type="gramEnd"/>
      <w:r w:rsidRPr="00A040DA">
        <w:rPr>
          <w:rStyle w:val="FontStyle11"/>
          <w:rFonts w:ascii="XO Thames" w:hAnsi="XO Thames"/>
          <w:sz w:val="24"/>
          <w:szCs w:val="24"/>
        </w:rPr>
        <w:t xml:space="preserve">/0148 "Об утверждении требований </w:t>
      </w:r>
      <w:r w:rsidR="002E2434">
        <w:rPr>
          <w:rStyle w:val="FontStyle11"/>
          <w:rFonts w:ascii="XO Thames" w:hAnsi="XO Thames"/>
          <w:sz w:val="24"/>
          <w:szCs w:val="24"/>
        </w:rPr>
        <w:br/>
      </w:r>
      <w:r w:rsidRPr="00A040DA">
        <w:rPr>
          <w:rStyle w:val="FontStyle11"/>
          <w:rFonts w:ascii="XO Thames" w:hAnsi="XO Thames"/>
          <w:sz w:val="24"/>
          <w:szCs w:val="24"/>
        </w:rPr>
        <w:t xml:space="preserve">к подготовке схемы расположения земельного участка или земельных участков </w:t>
      </w:r>
      <w:r w:rsidR="002E2434">
        <w:rPr>
          <w:rStyle w:val="FontStyle11"/>
          <w:rFonts w:ascii="XO Thames" w:hAnsi="XO Thames"/>
          <w:sz w:val="24"/>
          <w:szCs w:val="24"/>
        </w:rPr>
        <w:br/>
      </w:r>
      <w:r w:rsidRPr="00A040DA">
        <w:rPr>
          <w:rStyle w:val="FontStyle11"/>
          <w:rFonts w:ascii="XO Thames" w:hAnsi="XO Thames"/>
          <w:sz w:val="24"/>
          <w:szCs w:val="24"/>
        </w:rPr>
        <w:t xml:space="preserve">на кадастровом плане территории и формату схемы расположения земельного участка </w:t>
      </w:r>
      <w:r w:rsidR="002E2434">
        <w:rPr>
          <w:rStyle w:val="FontStyle11"/>
          <w:rFonts w:ascii="XO Thames" w:hAnsi="XO Thames"/>
          <w:sz w:val="24"/>
          <w:szCs w:val="24"/>
        </w:rPr>
        <w:br/>
      </w:r>
      <w:r w:rsidRPr="00A040DA">
        <w:rPr>
          <w:rStyle w:val="FontStyle11"/>
          <w:rFonts w:ascii="XO Thames" w:hAnsi="XO Thames"/>
          <w:sz w:val="24"/>
          <w:szCs w:val="24"/>
        </w:rPr>
        <w:t>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иных нормативных правовых актов, содержащих нормы земельного права.</w:t>
      </w:r>
    </w:p>
    <w:p w:rsidR="004113D5" w:rsidRPr="00A040DA" w:rsidRDefault="00E8493A" w:rsidP="004113D5">
      <w:pPr>
        <w:pStyle w:val="Style5"/>
        <w:widowControl/>
        <w:tabs>
          <w:tab w:val="left" w:pos="0"/>
        </w:tabs>
        <w:spacing w:line="293" w:lineRule="exact"/>
        <w:ind w:firstLine="709"/>
        <w:rPr>
          <w:rStyle w:val="FontStyle11"/>
          <w:rFonts w:ascii="XO Thames" w:hAnsi="XO Thames"/>
          <w:sz w:val="24"/>
          <w:szCs w:val="24"/>
        </w:rPr>
      </w:pPr>
      <w:r>
        <w:rPr>
          <w:rStyle w:val="FontStyle11"/>
          <w:rFonts w:ascii="XO Thames" w:hAnsi="XO Thames"/>
          <w:sz w:val="24"/>
          <w:szCs w:val="24"/>
        </w:rPr>
        <w:t>3. Сроки оказания услуг</w:t>
      </w:r>
      <w:r w:rsidR="004113D5" w:rsidRPr="00A040DA">
        <w:rPr>
          <w:rStyle w:val="FontStyle11"/>
          <w:rFonts w:ascii="XO Thames" w:hAnsi="XO Thames"/>
          <w:sz w:val="24"/>
          <w:szCs w:val="24"/>
        </w:rPr>
        <w:t>:</w:t>
      </w:r>
    </w:p>
    <w:p w:rsidR="004113D5" w:rsidRPr="00A040DA" w:rsidRDefault="00E8493A" w:rsidP="004113D5">
      <w:pPr>
        <w:pStyle w:val="Style5"/>
        <w:widowControl/>
        <w:tabs>
          <w:tab w:val="left" w:pos="0"/>
        </w:tabs>
        <w:spacing w:line="293" w:lineRule="exact"/>
        <w:ind w:firstLine="709"/>
        <w:rPr>
          <w:rStyle w:val="FontStyle11"/>
          <w:rFonts w:ascii="XO Thames" w:hAnsi="XO Thames"/>
          <w:sz w:val="24"/>
          <w:szCs w:val="24"/>
        </w:rPr>
      </w:pPr>
      <w:r>
        <w:rPr>
          <w:rStyle w:val="FontStyle11"/>
          <w:rFonts w:ascii="XO Thames" w:hAnsi="XO Thames"/>
          <w:sz w:val="24"/>
          <w:szCs w:val="24"/>
        </w:rPr>
        <w:t>Сроки оказания услуг</w:t>
      </w:r>
      <w:r w:rsidR="004113D5" w:rsidRPr="00A040DA">
        <w:rPr>
          <w:rStyle w:val="FontStyle11"/>
          <w:rFonts w:ascii="XO Thames" w:hAnsi="XO Thames"/>
          <w:sz w:val="24"/>
          <w:szCs w:val="24"/>
        </w:rPr>
        <w:t>, предусмотренных на</w:t>
      </w:r>
      <w:r>
        <w:rPr>
          <w:rStyle w:val="FontStyle11"/>
          <w:rFonts w:ascii="XO Thames" w:hAnsi="XO Thames"/>
          <w:sz w:val="24"/>
          <w:szCs w:val="24"/>
        </w:rPr>
        <w:t>стоящим Техническим заданием - 3 (три) рабочих дня с</w:t>
      </w:r>
      <w:r w:rsidR="007B49A1">
        <w:rPr>
          <w:rStyle w:val="FontStyle11"/>
          <w:rFonts w:ascii="XO Thames" w:hAnsi="XO Thames"/>
          <w:sz w:val="24"/>
          <w:szCs w:val="24"/>
        </w:rPr>
        <w:t xml:space="preserve"> момента</w:t>
      </w:r>
      <w:r>
        <w:rPr>
          <w:rStyle w:val="FontStyle11"/>
          <w:rFonts w:ascii="XO Thames" w:hAnsi="XO Thames"/>
          <w:sz w:val="24"/>
          <w:szCs w:val="24"/>
        </w:rPr>
        <w:t xml:space="preserve"> заключения Государственного контракта;</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4. Требования к результатам оказанных услуг:</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Результатом кадастровых работ является схема расположения 3 (трех) земельных участков на кадастровом плане территории, оф</w:t>
      </w:r>
      <w:r w:rsidR="00734332">
        <w:rPr>
          <w:rStyle w:val="FontStyle11"/>
          <w:rFonts w:ascii="XO Thames" w:hAnsi="XO Thames"/>
          <w:sz w:val="24"/>
          <w:szCs w:val="24"/>
        </w:rPr>
        <w:t>ормленная</w:t>
      </w:r>
      <w:r w:rsidR="002E2A3C">
        <w:rPr>
          <w:rStyle w:val="FontStyle11"/>
          <w:rFonts w:ascii="XO Thames" w:hAnsi="XO Thames"/>
          <w:sz w:val="24"/>
          <w:szCs w:val="24"/>
        </w:rPr>
        <w:t xml:space="preserve"> в соответствии с </w:t>
      </w:r>
      <w:r w:rsidR="002E2434">
        <w:rPr>
          <w:rFonts w:ascii="XO Thames" w:hAnsi="XO Thames"/>
        </w:rPr>
        <w:t>Приказом</w:t>
      </w:r>
      <w:r w:rsidR="002E2434" w:rsidRPr="00A040DA">
        <w:rPr>
          <w:rFonts w:ascii="XO Thames" w:hAnsi="XO Thames"/>
        </w:rPr>
        <w:t xml:space="preserve"> </w:t>
      </w:r>
      <w:proofErr w:type="spellStart"/>
      <w:r w:rsidR="002E2434" w:rsidRPr="00A040DA">
        <w:rPr>
          <w:rFonts w:ascii="XO Thames" w:hAnsi="XO Thames"/>
        </w:rPr>
        <w:t>Росреестра</w:t>
      </w:r>
      <w:proofErr w:type="spellEnd"/>
      <w:r w:rsidR="002E2434" w:rsidRPr="00A040DA">
        <w:rPr>
          <w:rFonts w:ascii="XO Thames" w:hAnsi="XO Thames"/>
        </w:rPr>
        <w:t xml:space="preserve"> № </w:t>
      </w:r>
      <w:proofErr w:type="gramStart"/>
      <w:r w:rsidR="002E2434" w:rsidRPr="00A040DA">
        <w:rPr>
          <w:rFonts w:ascii="XO Thames" w:hAnsi="XO Thames"/>
        </w:rPr>
        <w:t>П</w:t>
      </w:r>
      <w:proofErr w:type="gramEnd"/>
      <w:r w:rsidR="002E2434" w:rsidRPr="00A040DA">
        <w:rPr>
          <w:rFonts w:ascii="XO Thames" w:hAnsi="XO Thames"/>
        </w:rPr>
        <w:t>/0148</w:t>
      </w:r>
      <w:r w:rsidR="002E2434">
        <w:rPr>
          <w:rFonts w:ascii="XO Thames" w:hAnsi="XO Thames"/>
        </w:rPr>
        <w:t xml:space="preserve"> от 19.04.2022</w:t>
      </w:r>
      <w:r w:rsidR="002E2A3C">
        <w:rPr>
          <w:rStyle w:val="FontStyle11"/>
          <w:rFonts w:ascii="XO Thames" w:hAnsi="XO Thames"/>
          <w:sz w:val="24"/>
          <w:szCs w:val="24"/>
        </w:rPr>
        <w:t xml:space="preserve"> в электроном и </w:t>
      </w:r>
      <w:r w:rsidR="00734332">
        <w:rPr>
          <w:rStyle w:val="FontStyle11"/>
          <w:rFonts w:ascii="XO Thames" w:hAnsi="XO Thames"/>
          <w:sz w:val="24"/>
          <w:szCs w:val="24"/>
        </w:rPr>
        <w:t xml:space="preserve">бумажном носителе в количестве </w:t>
      </w:r>
      <w:r w:rsidR="002E2A3C">
        <w:rPr>
          <w:rStyle w:val="FontStyle11"/>
          <w:rFonts w:ascii="XO Thames" w:hAnsi="XO Thames"/>
          <w:sz w:val="24"/>
          <w:szCs w:val="24"/>
        </w:rPr>
        <w:br/>
      </w:r>
      <w:r w:rsidR="00734332">
        <w:rPr>
          <w:rStyle w:val="FontStyle11"/>
          <w:rFonts w:ascii="XO Thames" w:hAnsi="XO Thames"/>
          <w:sz w:val="24"/>
          <w:szCs w:val="24"/>
        </w:rPr>
        <w:t>6 экземпляров.</w:t>
      </w:r>
      <w:r w:rsidRPr="00A040DA">
        <w:rPr>
          <w:rStyle w:val="FontStyle11"/>
          <w:rFonts w:ascii="XO Thames" w:hAnsi="XO Thames"/>
          <w:sz w:val="24"/>
          <w:szCs w:val="24"/>
        </w:rPr>
        <w:t xml:space="preserve"> </w:t>
      </w:r>
    </w:p>
    <w:p w:rsidR="004113D5" w:rsidRPr="00A040DA"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 xml:space="preserve">Результаты </w:t>
      </w:r>
      <w:r w:rsidR="00734332">
        <w:rPr>
          <w:rStyle w:val="FontStyle11"/>
          <w:rFonts w:ascii="XO Thames" w:hAnsi="XO Thames"/>
          <w:sz w:val="24"/>
          <w:szCs w:val="24"/>
        </w:rPr>
        <w:t>оказанных услуг</w:t>
      </w:r>
      <w:r w:rsidRPr="00A040DA">
        <w:rPr>
          <w:rStyle w:val="FontStyle11"/>
          <w:rFonts w:ascii="XO Thames" w:hAnsi="XO Thames"/>
          <w:sz w:val="24"/>
          <w:szCs w:val="24"/>
        </w:rPr>
        <w:t xml:space="preserve"> должны соответствовать требованиям действующего законодательства, установленным на дату </w:t>
      </w:r>
      <w:r w:rsidR="00734332">
        <w:rPr>
          <w:rStyle w:val="FontStyle11"/>
          <w:rFonts w:ascii="XO Thames" w:hAnsi="XO Thames"/>
          <w:sz w:val="24"/>
          <w:szCs w:val="24"/>
        </w:rPr>
        <w:t>оказания услуг</w:t>
      </w:r>
      <w:r w:rsidRPr="00A040DA">
        <w:rPr>
          <w:rStyle w:val="FontStyle11"/>
          <w:rFonts w:ascii="XO Thames" w:hAnsi="XO Thames"/>
          <w:sz w:val="24"/>
          <w:szCs w:val="24"/>
        </w:rPr>
        <w:t>.</w:t>
      </w:r>
    </w:p>
    <w:p w:rsidR="004113D5"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5. Требования к Исполнителю:</w:t>
      </w:r>
    </w:p>
    <w:p w:rsidR="00B12FB1" w:rsidRDefault="00734332" w:rsidP="00B12FB1">
      <w:pPr>
        <w:pStyle w:val="Style5"/>
        <w:widowControl/>
        <w:tabs>
          <w:tab w:val="left" w:pos="0"/>
        </w:tabs>
        <w:spacing w:line="293" w:lineRule="exact"/>
        <w:ind w:firstLine="709"/>
        <w:rPr>
          <w:rStyle w:val="FontStyle11"/>
          <w:rFonts w:ascii="XO Thames" w:hAnsi="XO Thames"/>
          <w:sz w:val="24"/>
          <w:szCs w:val="24"/>
        </w:rPr>
      </w:pPr>
      <w:r>
        <w:rPr>
          <w:rStyle w:val="FontStyle11"/>
          <w:rFonts w:ascii="XO Thames" w:hAnsi="XO Thames"/>
          <w:sz w:val="24"/>
          <w:szCs w:val="24"/>
        </w:rPr>
        <w:t>Исполнитель</w:t>
      </w:r>
      <w:r w:rsidR="004113D5" w:rsidRPr="00A040DA">
        <w:rPr>
          <w:rStyle w:val="FontStyle11"/>
          <w:rFonts w:ascii="XO Thames" w:hAnsi="XO Thames"/>
          <w:sz w:val="24"/>
          <w:szCs w:val="24"/>
        </w:rPr>
        <w:t xml:space="preserve"> должен соответствовать</w:t>
      </w:r>
      <w:r>
        <w:rPr>
          <w:rStyle w:val="FontStyle11"/>
          <w:rFonts w:ascii="XO Thames" w:hAnsi="XO Thames"/>
          <w:sz w:val="24"/>
          <w:szCs w:val="24"/>
        </w:rPr>
        <w:t xml:space="preserve"> квалификационным</w:t>
      </w:r>
      <w:r w:rsidR="004113D5" w:rsidRPr="00A040DA">
        <w:rPr>
          <w:rStyle w:val="FontStyle11"/>
          <w:rFonts w:ascii="XO Thames" w:hAnsi="XO Thames"/>
          <w:sz w:val="24"/>
          <w:szCs w:val="24"/>
        </w:rPr>
        <w:t xml:space="preserve"> требованиям Федерального закона от 24.07.2007 № 221-ФЗ «О кадастровой деятельности».</w:t>
      </w:r>
      <w:r w:rsidR="00B12FB1" w:rsidRPr="00B12FB1">
        <w:rPr>
          <w:rStyle w:val="FontStyle11"/>
          <w:rFonts w:ascii="XO Thames" w:hAnsi="XO Thames"/>
          <w:sz w:val="24"/>
          <w:szCs w:val="24"/>
        </w:rPr>
        <w:t xml:space="preserve"> </w:t>
      </w:r>
    </w:p>
    <w:p w:rsidR="004113D5" w:rsidRPr="00A040DA" w:rsidRDefault="00B12FB1" w:rsidP="00B12FB1">
      <w:pPr>
        <w:pStyle w:val="Style5"/>
        <w:widowControl/>
        <w:tabs>
          <w:tab w:val="left" w:pos="0"/>
        </w:tabs>
        <w:spacing w:line="293" w:lineRule="exact"/>
        <w:ind w:firstLine="709"/>
        <w:rPr>
          <w:rStyle w:val="FontStyle11"/>
          <w:rFonts w:ascii="XO Thames" w:hAnsi="XO Thames"/>
          <w:sz w:val="24"/>
          <w:szCs w:val="24"/>
        </w:rPr>
      </w:pPr>
      <w:r>
        <w:rPr>
          <w:rStyle w:val="FontStyle11"/>
          <w:rFonts w:ascii="XO Thames" w:hAnsi="XO Thames"/>
          <w:sz w:val="24"/>
          <w:szCs w:val="24"/>
        </w:rPr>
        <w:t xml:space="preserve">Право Исполнителя осуществлять кадастровые работы должно подтверждаться членством в </w:t>
      </w:r>
      <w:proofErr w:type="spellStart"/>
      <w:r>
        <w:rPr>
          <w:rStyle w:val="FontStyle11"/>
          <w:rFonts w:ascii="XO Thames" w:hAnsi="XO Thames"/>
          <w:sz w:val="24"/>
          <w:szCs w:val="24"/>
        </w:rPr>
        <w:t>саморегулируемой</w:t>
      </w:r>
      <w:proofErr w:type="spellEnd"/>
      <w:r>
        <w:rPr>
          <w:rStyle w:val="FontStyle11"/>
          <w:rFonts w:ascii="XO Thames" w:hAnsi="XO Thames"/>
          <w:sz w:val="24"/>
          <w:szCs w:val="24"/>
        </w:rPr>
        <w:t xml:space="preserve"> организации кадастровых инженеров.</w:t>
      </w:r>
    </w:p>
    <w:p w:rsidR="004113D5" w:rsidRDefault="004113D5" w:rsidP="004113D5">
      <w:pPr>
        <w:pStyle w:val="Style5"/>
        <w:widowControl/>
        <w:tabs>
          <w:tab w:val="left" w:pos="0"/>
        </w:tabs>
        <w:spacing w:line="293" w:lineRule="exact"/>
        <w:ind w:firstLine="709"/>
        <w:rPr>
          <w:rStyle w:val="FontStyle11"/>
          <w:rFonts w:ascii="XO Thames" w:hAnsi="XO Thames"/>
          <w:sz w:val="24"/>
          <w:szCs w:val="24"/>
        </w:rPr>
      </w:pPr>
      <w:r w:rsidRPr="00A040DA">
        <w:rPr>
          <w:rStyle w:val="FontStyle11"/>
          <w:rFonts w:ascii="XO Thames" w:hAnsi="XO Thames"/>
          <w:sz w:val="24"/>
          <w:szCs w:val="24"/>
        </w:rPr>
        <w:t>Для оказания услуги используется транспорт, персонал, оборудование, приборы, инструменты и установки Исполнителя.</w:t>
      </w:r>
    </w:p>
    <w:p w:rsidR="008E0265" w:rsidRPr="00A040DA" w:rsidRDefault="008E0265" w:rsidP="001117E2">
      <w:pPr>
        <w:widowControl w:val="0"/>
        <w:autoSpaceDE w:val="0"/>
        <w:autoSpaceDN w:val="0"/>
        <w:spacing w:after="0" w:line="240" w:lineRule="auto"/>
        <w:ind w:left="714"/>
        <w:jc w:val="both"/>
        <w:rPr>
          <w:rFonts w:ascii="XO Thames" w:hAnsi="XO Thames"/>
          <w:sz w:val="24"/>
          <w:szCs w:val="24"/>
          <w:lang w:eastAsia="en-US"/>
        </w:rPr>
      </w:pPr>
    </w:p>
    <w:p w:rsidR="00DA51A9" w:rsidRPr="00A040DA" w:rsidRDefault="00DA51A9" w:rsidP="001117E2">
      <w:pPr>
        <w:widowControl w:val="0"/>
        <w:autoSpaceDE w:val="0"/>
        <w:autoSpaceDN w:val="0"/>
        <w:spacing w:after="0" w:line="240" w:lineRule="auto"/>
        <w:ind w:left="714"/>
        <w:jc w:val="both"/>
        <w:rPr>
          <w:rFonts w:ascii="XO Thames" w:hAnsi="XO Thames"/>
          <w:sz w:val="24"/>
          <w:szCs w:val="24"/>
          <w:lang w:eastAsia="en-US"/>
        </w:rPr>
      </w:pPr>
    </w:p>
    <w:tbl>
      <w:tblPr>
        <w:tblW w:w="9529" w:type="dxa"/>
        <w:jc w:val="center"/>
        <w:tblInd w:w="644" w:type="dxa"/>
        <w:tblLayout w:type="fixed"/>
        <w:tblLook w:val="0000"/>
      </w:tblPr>
      <w:tblGrid>
        <w:gridCol w:w="4764"/>
        <w:gridCol w:w="4765"/>
      </w:tblGrid>
      <w:tr w:rsidR="000F6378" w:rsidRPr="00A040DA" w:rsidTr="000F6378">
        <w:trPr>
          <w:trHeight w:val="1393"/>
          <w:jc w:val="center"/>
        </w:trPr>
        <w:tc>
          <w:tcPr>
            <w:tcW w:w="4764" w:type="dxa"/>
          </w:tcPr>
          <w:p w:rsidR="000F6378" w:rsidRPr="00A040DA" w:rsidRDefault="000F6378" w:rsidP="004113D5">
            <w:pPr>
              <w:pStyle w:val="2"/>
              <w:spacing w:after="0"/>
              <w:ind w:left="0" w:firstLine="0"/>
              <w:jc w:val="center"/>
              <w:rPr>
                <w:rFonts w:ascii="XO Thames" w:eastAsia="Calibri" w:hAnsi="XO Thames"/>
                <w:szCs w:val="24"/>
              </w:rPr>
            </w:pPr>
            <w:r w:rsidRPr="00A040DA">
              <w:rPr>
                <w:rFonts w:ascii="XO Thames" w:eastAsia="Calibri" w:hAnsi="XO Thames"/>
                <w:szCs w:val="24"/>
              </w:rPr>
              <w:t>«Государственный заказчик»</w:t>
            </w:r>
          </w:p>
          <w:p w:rsidR="000F6378" w:rsidRPr="00A040DA" w:rsidRDefault="000F6378" w:rsidP="004113D5">
            <w:pPr>
              <w:pStyle w:val="2"/>
              <w:spacing w:after="0"/>
              <w:ind w:left="0" w:firstLine="0"/>
              <w:jc w:val="center"/>
              <w:rPr>
                <w:rFonts w:ascii="XO Thames" w:eastAsia="Calibri" w:hAnsi="XO Thames"/>
                <w:b w:val="0"/>
                <w:szCs w:val="24"/>
              </w:rPr>
            </w:pPr>
            <w:r w:rsidRPr="00A040DA">
              <w:rPr>
                <w:rFonts w:ascii="XO Thames" w:eastAsia="Calibri" w:hAnsi="XO Thames"/>
                <w:b w:val="0"/>
                <w:szCs w:val="24"/>
              </w:rPr>
              <w:t>ФКОУ ВО СЮИ</w:t>
            </w:r>
            <w:r w:rsidR="004113D5" w:rsidRPr="00A040DA">
              <w:rPr>
                <w:rFonts w:ascii="XO Thames" w:eastAsia="Calibri" w:hAnsi="XO Thames"/>
                <w:b w:val="0"/>
                <w:szCs w:val="24"/>
              </w:rPr>
              <w:t xml:space="preserve"> </w:t>
            </w:r>
            <w:r w:rsidRPr="00A040DA">
              <w:rPr>
                <w:rFonts w:ascii="XO Thames" w:eastAsia="Calibri" w:hAnsi="XO Thames"/>
                <w:b w:val="0"/>
                <w:szCs w:val="24"/>
              </w:rPr>
              <w:t>ФСИН России</w:t>
            </w:r>
          </w:p>
          <w:p w:rsidR="000F6378" w:rsidRPr="00A040DA" w:rsidRDefault="000F6378" w:rsidP="004113D5">
            <w:pPr>
              <w:pStyle w:val="2"/>
              <w:spacing w:after="0"/>
              <w:ind w:left="0" w:firstLine="0"/>
              <w:jc w:val="center"/>
              <w:rPr>
                <w:rFonts w:ascii="XO Thames" w:eastAsia="Calibri" w:hAnsi="XO Thames"/>
                <w:b w:val="0"/>
                <w:szCs w:val="24"/>
              </w:rPr>
            </w:pPr>
          </w:p>
          <w:p w:rsidR="000F6378" w:rsidRPr="00A040DA" w:rsidRDefault="000F6378" w:rsidP="004113D5">
            <w:pPr>
              <w:pStyle w:val="2"/>
              <w:spacing w:after="0"/>
              <w:ind w:left="0" w:firstLine="0"/>
              <w:jc w:val="center"/>
              <w:rPr>
                <w:rFonts w:ascii="XO Thames" w:eastAsia="Calibri" w:hAnsi="XO Thames"/>
                <w:b w:val="0"/>
                <w:szCs w:val="24"/>
              </w:rPr>
            </w:pPr>
            <w:r w:rsidRPr="00A040DA">
              <w:rPr>
                <w:rFonts w:ascii="XO Thames" w:eastAsia="Calibri" w:hAnsi="XO Thames"/>
                <w:b w:val="0"/>
                <w:szCs w:val="24"/>
              </w:rPr>
              <w:t>____________________ /</w:t>
            </w:r>
            <w:r w:rsidR="004113D5" w:rsidRPr="00A040DA">
              <w:rPr>
                <w:rFonts w:ascii="XO Thames" w:eastAsia="Calibri" w:hAnsi="XO Thames"/>
                <w:b w:val="0"/>
                <w:szCs w:val="24"/>
              </w:rPr>
              <w:t>____________</w:t>
            </w:r>
            <w:r w:rsidRPr="00A040DA">
              <w:rPr>
                <w:rFonts w:ascii="XO Thames" w:eastAsia="Calibri" w:hAnsi="XO Thames"/>
                <w:b w:val="0"/>
                <w:szCs w:val="24"/>
              </w:rPr>
              <w:t>/</w:t>
            </w:r>
          </w:p>
        </w:tc>
        <w:tc>
          <w:tcPr>
            <w:tcW w:w="4765" w:type="dxa"/>
          </w:tcPr>
          <w:p w:rsidR="000F6378" w:rsidRPr="00A040DA" w:rsidRDefault="000F6378" w:rsidP="004113D5">
            <w:pPr>
              <w:spacing w:after="0" w:line="240" w:lineRule="auto"/>
              <w:ind w:firstLine="4"/>
              <w:jc w:val="center"/>
              <w:rPr>
                <w:rFonts w:ascii="XO Thames" w:hAnsi="XO Thames"/>
                <w:b/>
                <w:sz w:val="24"/>
                <w:szCs w:val="24"/>
              </w:rPr>
            </w:pPr>
            <w:r w:rsidRPr="00A040DA">
              <w:rPr>
                <w:rFonts w:ascii="XO Thames" w:hAnsi="XO Thames"/>
                <w:b/>
                <w:sz w:val="24"/>
                <w:szCs w:val="24"/>
              </w:rPr>
              <w:t>«Исполнитель»</w:t>
            </w:r>
          </w:p>
          <w:p w:rsidR="000F6378" w:rsidRPr="00A040DA" w:rsidRDefault="000F6378" w:rsidP="004113D5">
            <w:pPr>
              <w:spacing w:after="0" w:line="240" w:lineRule="auto"/>
              <w:jc w:val="center"/>
              <w:rPr>
                <w:rFonts w:ascii="XO Thames" w:hAnsi="XO Thames"/>
                <w:sz w:val="24"/>
                <w:szCs w:val="24"/>
              </w:rPr>
            </w:pPr>
          </w:p>
          <w:p w:rsidR="004113D5" w:rsidRPr="00A040DA" w:rsidRDefault="004113D5" w:rsidP="004113D5">
            <w:pPr>
              <w:spacing w:after="0" w:line="240" w:lineRule="auto"/>
              <w:jc w:val="center"/>
              <w:rPr>
                <w:rFonts w:ascii="XO Thames" w:hAnsi="XO Thames"/>
                <w:sz w:val="24"/>
                <w:szCs w:val="24"/>
              </w:rPr>
            </w:pPr>
          </w:p>
          <w:p w:rsidR="000F6378" w:rsidRPr="00A040DA" w:rsidRDefault="000F6378" w:rsidP="004113D5">
            <w:pPr>
              <w:spacing w:after="0" w:line="240" w:lineRule="auto"/>
              <w:jc w:val="center"/>
              <w:rPr>
                <w:rFonts w:ascii="XO Thames" w:hAnsi="XO Thames"/>
                <w:b/>
                <w:sz w:val="24"/>
                <w:szCs w:val="24"/>
              </w:rPr>
            </w:pPr>
            <w:r w:rsidRPr="00A040DA">
              <w:rPr>
                <w:rFonts w:ascii="XO Thames" w:hAnsi="XO Thames"/>
                <w:sz w:val="24"/>
                <w:szCs w:val="24"/>
              </w:rPr>
              <w:t>________________/</w:t>
            </w:r>
            <w:r w:rsidR="004113D5" w:rsidRPr="00A040DA">
              <w:rPr>
                <w:rFonts w:ascii="XO Thames" w:hAnsi="XO Thames"/>
                <w:sz w:val="24"/>
                <w:szCs w:val="24"/>
              </w:rPr>
              <w:t>______________</w:t>
            </w:r>
            <w:r w:rsidRPr="00A040DA">
              <w:rPr>
                <w:rFonts w:ascii="XO Thames" w:hAnsi="XO Thames"/>
                <w:sz w:val="24"/>
                <w:szCs w:val="24"/>
              </w:rPr>
              <w:t>/</w:t>
            </w:r>
          </w:p>
        </w:tc>
      </w:tr>
    </w:tbl>
    <w:p w:rsidR="0083074A" w:rsidRPr="00A040DA" w:rsidRDefault="0083074A" w:rsidP="00BF5D30">
      <w:pPr>
        <w:keepNext/>
        <w:keepLines/>
        <w:spacing w:after="0" w:line="240" w:lineRule="auto"/>
        <w:rPr>
          <w:rFonts w:ascii="XO Thames" w:hAnsi="XO Thames"/>
          <w:sz w:val="24"/>
          <w:szCs w:val="24"/>
        </w:rPr>
      </w:pPr>
    </w:p>
    <w:sectPr w:rsidR="0083074A" w:rsidRPr="00A040DA" w:rsidSect="00CB31E3">
      <w:pgSz w:w="11906" w:h="16838"/>
      <w:pgMar w:top="1134" w:right="709"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84F7D4"/>
    <w:lvl w:ilvl="0">
      <w:numFmt w:val="bullet"/>
      <w:lvlText w:val="*"/>
      <w:lvlJc w:val="left"/>
    </w:lvl>
  </w:abstractNum>
  <w:abstractNum w:abstractNumId="1">
    <w:nsid w:val="032557A0"/>
    <w:multiLevelType w:val="hybridMultilevel"/>
    <w:tmpl w:val="A40276DC"/>
    <w:lvl w:ilvl="0" w:tplc="520ADD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D7068D"/>
    <w:multiLevelType w:val="hybridMultilevel"/>
    <w:tmpl w:val="9A762CCE"/>
    <w:lvl w:ilvl="0" w:tplc="2B92D610">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ED439B"/>
    <w:multiLevelType w:val="hybridMultilevel"/>
    <w:tmpl w:val="ABBE40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530F6E"/>
    <w:multiLevelType w:val="hybridMultilevel"/>
    <w:tmpl w:val="340C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5623AD"/>
    <w:multiLevelType w:val="hybridMultilevel"/>
    <w:tmpl w:val="A20881D2"/>
    <w:lvl w:ilvl="0" w:tplc="C3DC4F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8219A3"/>
    <w:multiLevelType w:val="hybridMultilevel"/>
    <w:tmpl w:val="93D4CB1A"/>
    <w:lvl w:ilvl="0" w:tplc="BA04A3FC">
      <w:start w:val="1"/>
      <w:numFmt w:val="decimal"/>
      <w:lvlText w:val="%1."/>
      <w:lvlJc w:val="left"/>
      <w:pPr>
        <w:ind w:left="92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84D1789"/>
    <w:multiLevelType w:val="hybridMultilevel"/>
    <w:tmpl w:val="7FCAD89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8">
    <w:nsid w:val="3F084D4C"/>
    <w:multiLevelType w:val="multilevel"/>
    <w:tmpl w:val="2C84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6653966"/>
    <w:multiLevelType w:val="hybridMultilevel"/>
    <w:tmpl w:val="7FCAD898"/>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AD3506E"/>
    <w:multiLevelType w:val="hybridMultilevel"/>
    <w:tmpl w:val="053880D6"/>
    <w:lvl w:ilvl="0" w:tplc="9F446CDE">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1">
    <w:nsid w:val="7DD35EBF"/>
    <w:multiLevelType w:val="hybridMultilevel"/>
    <w:tmpl w:val="0506F42C"/>
    <w:lvl w:ilvl="0" w:tplc="0419000F">
      <w:start w:val="1"/>
      <w:numFmt w:val="decimal"/>
      <w:lvlText w:val="%1."/>
      <w:lvlJc w:val="left"/>
      <w:pPr>
        <w:ind w:left="644"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9"/>
  </w:num>
  <w:num w:numId="2">
    <w:abstractNumId w:val="7"/>
  </w:num>
  <w:num w:numId="3">
    <w:abstractNumId w:val="2"/>
  </w:num>
  <w:num w:numId="4">
    <w:abstractNumId w:val="3"/>
  </w:num>
  <w:num w:numId="5">
    <w:abstractNumId w:val="6"/>
  </w:num>
  <w:num w:numId="6">
    <w:abstractNumId w:val="10"/>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5"/>
  </w:num>
  <w:num w:numId="10">
    <w:abstractNumId w:val="1"/>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60226"/>
    <w:rsid w:val="00034E8A"/>
    <w:rsid w:val="00035DB5"/>
    <w:rsid w:val="00043B47"/>
    <w:rsid w:val="000713D2"/>
    <w:rsid w:val="0007793B"/>
    <w:rsid w:val="00084ECC"/>
    <w:rsid w:val="000A3C26"/>
    <w:rsid w:val="000C5B4F"/>
    <w:rsid w:val="000D03B9"/>
    <w:rsid w:val="000D500E"/>
    <w:rsid w:val="000D663B"/>
    <w:rsid w:val="000D74D0"/>
    <w:rsid w:val="000E355A"/>
    <w:rsid w:val="000F03C6"/>
    <w:rsid w:val="000F4140"/>
    <w:rsid w:val="000F4BE9"/>
    <w:rsid w:val="000F6378"/>
    <w:rsid w:val="0010562F"/>
    <w:rsid w:val="001074F3"/>
    <w:rsid w:val="001117E2"/>
    <w:rsid w:val="00123B3F"/>
    <w:rsid w:val="00135CC5"/>
    <w:rsid w:val="001368D7"/>
    <w:rsid w:val="00145191"/>
    <w:rsid w:val="00174E81"/>
    <w:rsid w:val="00183012"/>
    <w:rsid w:val="001934C4"/>
    <w:rsid w:val="00194EA4"/>
    <w:rsid w:val="001A1B26"/>
    <w:rsid w:val="001B3DC6"/>
    <w:rsid w:val="001C037F"/>
    <w:rsid w:val="001D0556"/>
    <w:rsid w:val="001D5316"/>
    <w:rsid w:val="001D7114"/>
    <w:rsid w:val="001F2787"/>
    <w:rsid w:val="00200408"/>
    <w:rsid w:val="0020121B"/>
    <w:rsid w:val="00205ED5"/>
    <w:rsid w:val="002352FB"/>
    <w:rsid w:val="00244E80"/>
    <w:rsid w:val="00267F58"/>
    <w:rsid w:val="0027442A"/>
    <w:rsid w:val="002911D0"/>
    <w:rsid w:val="002A0305"/>
    <w:rsid w:val="002A7027"/>
    <w:rsid w:val="002B549A"/>
    <w:rsid w:val="002E2434"/>
    <w:rsid w:val="002E2A3C"/>
    <w:rsid w:val="002F1A88"/>
    <w:rsid w:val="002F1BA1"/>
    <w:rsid w:val="002F2F86"/>
    <w:rsid w:val="002F3B6B"/>
    <w:rsid w:val="002F651D"/>
    <w:rsid w:val="00312BF3"/>
    <w:rsid w:val="00312E20"/>
    <w:rsid w:val="00313EDE"/>
    <w:rsid w:val="00324C89"/>
    <w:rsid w:val="00334FCD"/>
    <w:rsid w:val="0034724D"/>
    <w:rsid w:val="003638BF"/>
    <w:rsid w:val="00367E9D"/>
    <w:rsid w:val="00384F01"/>
    <w:rsid w:val="00385FF9"/>
    <w:rsid w:val="00391CCE"/>
    <w:rsid w:val="0039210C"/>
    <w:rsid w:val="00397C44"/>
    <w:rsid w:val="003A2AB5"/>
    <w:rsid w:val="003B4F33"/>
    <w:rsid w:val="003C77FE"/>
    <w:rsid w:val="003D0AF4"/>
    <w:rsid w:val="003D0EDF"/>
    <w:rsid w:val="004113D5"/>
    <w:rsid w:val="00426F01"/>
    <w:rsid w:val="0044169D"/>
    <w:rsid w:val="00445720"/>
    <w:rsid w:val="00447138"/>
    <w:rsid w:val="00463F01"/>
    <w:rsid w:val="004870B6"/>
    <w:rsid w:val="004A2642"/>
    <w:rsid w:val="004D4F6F"/>
    <w:rsid w:val="004E435E"/>
    <w:rsid w:val="004F7B74"/>
    <w:rsid w:val="00502C7B"/>
    <w:rsid w:val="005150D6"/>
    <w:rsid w:val="0052000F"/>
    <w:rsid w:val="00522735"/>
    <w:rsid w:val="005249EC"/>
    <w:rsid w:val="00524F2B"/>
    <w:rsid w:val="00533294"/>
    <w:rsid w:val="00551C17"/>
    <w:rsid w:val="00554694"/>
    <w:rsid w:val="00560226"/>
    <w:rsid w:val="00566B18"/>
    <w:rsid w:val="00585384"/>
    <w:rsid w:val="00585C50"/>
    <w:rsid w:val="005A6C46"/>
    <w:rsid w:val="005B1756"/>
    <w:rsid w:val="005E7E97"/>
    <w:rsid w:val="005F02ED"/>
    <w:rsid w:val="006118B9"/>
    <w:rsid w:val="006367EB"/>
    <w:rsid w:val="0063711B"/>
    <w:rsid w:val="00650EF0"/>
    <w:rsid w:val="006600DC"/>
    <w:rsid w:val="00661A4E"/>
    <w:rsid w:val="00673788"/>
    <w:rsid w:val="006810FB"/>
    <w:rsid w:val="00684B67"/>
    <w:rsid w:val="006C3BDE"/>
    <w:rsid w:val="006F547B"/>
    <w:rsid w:val="0070215A"/>
    <w:rsid w:val="0070404D"/>
    <w:rsid w:val="00704933"/>
    <w:rsid w:val="007231DE"/>
    <w:rsid w:val="007319F1"/>
    <w:rsid w:val="00734332"/>
    <w:rsid w:val="007361AD"/>
    <w:rsid w:val="00742CCC"/>
    <w:rsid w:val="00747661"/>
    <w:rsid w:val="00751C39"/>
    <w:rsid w:val="00754733"/>
    <w:rsid w:val="00754C9E"/>
    <w:rsid w:val="0076452A"/>
    <w:rsid w:val="0077104F"/>
    <w:rsid w:val="00775181"/>
    <w:rsid w:val="0079406F"/>
    <w:rsid w:val="00794B8B"/>
    <w:rsid w:val="00796964"/>
    <w:rsid w:val="007A5696"/>
    <w:rsid w:val="007B49A1"/>
    <w:rsid w:val="007B51BD"/>
    <w:rsid w:val="007C646F"/>
    <w:rsid w:val="00805FC6"/>
    <w:rsid w:val="00822368"/>
    <w:rsid w:val="0083074A"/>
    <w:rsid w:val="00832075"/>
    <w:rsid w:val="0084195D"/>
    <w:rsid w:val="00845FC8"/>
    <w:rsid w:val="008620A2"/>
    <w:rsid w:val="008628C6"/>
    <w:rsid w:val="00864B3E"/>
    <w:rsid w:val="00876ACB"/>
    <w:rsid w:val="008B7522"/>
    <w:rsid w:val="008D44D2"/>
    <w:rsid w:val="008D4CF2"/>
    <w:rsid w:val="008D6170"/>
    <w:rsid w:val="008E0265"/>
    <w:rsid w:val="008E3CA1"/>
    <w:rsid w:val="008E7F44"/>
    <w:rsid w:val="008F02BD"/>
    <w:rsid w:val="008F1FEB"/>
    <w:rsid w:val="008F3B2D"/>
    <w:rsid w:val="00903AF4"/>
    <w:rsid w:val="009157A2"/>
    <w:rsid w:val="0091647A"/>
    <w:rsid w:val="00937B17"/>
    <w:rsid w:val="009460BA"/>
    <w:rsid w:val="00946DD3"/>
    <w:rsid w:val="0095599C"/>
    <w:rsid w:val="00955F21"/>
    <w:rsid w:val="00957B80"/>
    <w:rsid w:val="009737C5"/>
    <w:rsid w:val="00980796"/>
    <w:rsid w:val="00982EED"/>
    <w:rsid w:val="00986093"/>
    <w:rsid w:val="009A3879"/>
    <w:rsid w:val="009A52C3"/>
    <w:rsid w:val="009A7463"/>
    <w:rsid w:val="009F3822"/>
    <w:rsid w:val="00A040DA"/>
    <w:rsid w:val="00A23741"/>
    <w:rsid w:val="00A26515"/>
    <w:rsid w:val="00A30293"/>
    <w:rsid w:val="00A3500C"/>
    <w:rsid w:val="00A429E5"/>
    <w:rsid w:val="00A43568"/>
    <w:rsid w:val="00A44143"/>
    <w:rsid w:val="00A474AE"/>
    <w:rsid w:val="00A51285"/>
    <w:rsid w:val="00A519C1"/>
    <w:rsid w:val="00A52CA4"/>
    <w:rsid w:val="00A70347"/>
    <w:rsid w:val="00A70CB8"/>
    <w:rsid w:val="00A75480"/>
    <w:rsid w:val="00A90067"/>
    <w:rsid w:val="00A91C47"/>
    <w:rsid w:val="00AD1764"/>
    <w:rsid w:val="00AD3621"/>
    <w:rsid w:val="00AE2041"/>
    <w:rsid w:val="00AE74ED"/>
    <w:rsid w:val="00AF2982"/>
    <w:rsid w:val="00B12FB1"/>
    <w:rsid w:val="00B33B00"/>
    <w:rsid w:val="00B4414D"/>
    <w:rsid w:val="00B53B38"/>
    <w:rsid w:val="00B56824"/>
    <w:rsid w:val="00B57E8C"/>
    <w:rsid w:val="00B62811"/>
    <w:rsid w:val="00B649E4"/>
    <w:rsid w:val="00B7640E"/>
    <w:rsid w:val="00B85361"/>
    <w:rsid w:val="00BC3764"/>
    <w:rsid w:val="00BE1518"/>
    <w:rsid w:val="00BF5D30"/>
    <w:rsid w:val="00BF7D36"/>
    <w:rsid w:val="00C06600"/>
    <w:rsid w:val="00C12269"/>
    <w:rsid w:val="00C150AB"/>
    <w:rsid w:val="00C16810"/>
    <w:rsid w:val="00C2023D"/>
    <w:rsid w:val="00C42C34"/>
    <w:rsid w:val="00C46BC1"/>
    <w:rsid w:val="00C50678"/>
    <w:rsid w:val="00C54B8A"/>
    <w:rsid w:val="00C5752D"/>
    <w:rsid w:val="00C60AE4"/>
    <w:rsid w:val="00C7750D"/>
    <w:rsid w:val="00C87F7B"/>
    <w:rsid w:val="00CA4ECE"/>
    <w:rsid w:val="00CB1F79"/>
    <w:rsid w:val="00CB31E3"/>
    <w:rsid w:val="00CC7244"/>
    <w:rsid w:val="00CE5A17"/>
    <w:rsid w:val="00CE6BCE"/>
    <w:rsid w:val="00CE7888"/>
    <w:rsid w:val="00D05758"/>
    <w:rsid w:val="00D0599C"/>
    <w:rsid w:val="00D05CB0"/>
    <w:rsid w:val="00D068E1"/>
    <w:rsid w:val="00D0692F"/>
    <w:rsid w:val="00D12677"/>
    <w:rsid w:val="00D33BE4"/>
    <w:rsid w:val="00D8213C"/>
    <w:rsid w:val="00D93739"/>
    <w:rsid w:val="00D93A65"/>
    <w:rsid w:val="00DA09CA"/>
    <w:rsid w:val="00DA51A9"/>
    <w:rsid w:val="00DB6F69"/>
    <w:rsid w:val="00DC560B"/>
    <w:rsid w:val="00DC7CEA"/>
    <w:rsid w:val="00DE2255"/>
    <w:rsid w:val="00DE7F9D"/>
    <w:rsid w:val="00E02272"/>
    <w:rsid w:val="00E27255"/>
    <w:rsid w:val="00E35E6F"/>
    <w:rsid w:val="00E42226"/>
    <w:rsid w:val="00E52E93"/>
    <w:rsid w:val="00E5684A"/>
    <w:rsid w:val="00E66494"/>
    <w:rsid w:val="00E8493A"/>
    <w:rsid w:val="00E968FA"/>
    <w:rsid w:val="00E970DC"/>
    <w:rsid w:val="00EB0E71"/>
    <w:rsid w:val="00EF3C8B"/>
    <w:rsid w:val="00F00C53"/>
    <w:rsid w:val="00F355B3"/>
    <w:rsid w:val="00F36DED"/>
    <w:rsid w:val="00F618E9"/>
    <w:rsid w:val="00F61F8E"/>
    <w:rsid w:val="00F65333"/>
    <w:rsid w:val="00F86278"/>
    <w:rsid w:val="00F965D1"/>
    <w:rsid w:val="00F977D4"/>
    <w:rsid w:val="00FF3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41"/>
    <w:pPr>
      <w:spacing w:after="200" w:line="276" w:lineRule="auto"/>
    </w:pPr>
    <w:rPr>
      <w:sz w:val="22"/>
      <w:szCs w:val="22"/>
    </w:rPr>
  </w:style>
  <w:style w:type="paragraph" w:styleId="1">
    <w:name w:val="heading 1"/>
    <w:basedOn w:val="a"/>
    <w:link w:val="10"/>
    <w:uiPriority w:val="9"/>
    <w:qFormat/>
    <w:locked/>
    <w:rsid w:val="00E27255"/>
    <w:pPr>
      <w:spacing w:before="100" w:beforeAutospacing="1" w:after="100" w:afterAutospacing="1" w:line="240" w:lineRule="auto"/>
      <w:outlineLvl w:val="0"/>
    </w:pPr>
    <w:rPr>
      <w:rFonts w:ascii="Times New Roman" w:hAnsi="Times New Roman"/>
      <w:b/>
      <w:bCs/>
      <w:kern w:val="36"/>
      <w:sz w:val="48"/>
      <w:szCs w:val="48"/>
    </w:rPr>
  </w:style>
  <w:style w:type="paragraph" w:styleId="6">
    <w:name w:val="heading 6"/>
    <w:basedOn w:val="a"/>
    <w:next w:val="a"/>
    <w:link w:val="60"/>
    <w:semiHidden/>
    <w:unhideWhenUsed/>
    <w:qFormat/>
    <w:locked/>
    <w:rsid w:val="00D8213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118B9"/>
    <w:pPr>
      <w:ind w:left="720"/>
      <w:contextualSpacing/>
    </w:pPr>
  </w:style>
  <w:style w:type="paragraph" w:styleId="a5">
    <w:name w:val="Balloon Text"/>
    <w:basedOn w:val="a"/>
    <w:link w:val="a6"/>
    <w:uiPriority w:val="99"/>
    <w:semiHidden/>
    <w:rsid w:val="00447138"/>
    <w:rPr>
      <w:rFonts w:ascii="Tahoma" w:hAnsi="Tahoma" w:cs="Tahoma"/>
      <w:sz w:val="16"/>
      <w:szCs w:val="16"/>
    </w:rPr>
  </w:style>
  <w:style w:type="character" w:customStyle="1" w:styleId="a6">
    <w:name w:val="Текст выноски Знак"/>
    <w:basedOn w:val="a0"/>
    <w:link w:val="a5"/>
    <w:uiPriority w:val="99"/>
    <w:semiHidden/>
    <w:locked/>
    <w:rsid w:val="00EB0E71"/>
    <w:rPr>
      <w:rFonts w:ascii="Times New Roman" w:hAnsi="Times New Roman" w:cs="Times New Roman"/>
      <w:sz w:val="2"/>
    </w:rPr>
  </w:style>
  <w:style w:type="paragraph" w:styleId="a7">
    <w:name w:val="Normal (Web)"/>
    <w:basedOn w:val="a"/>
    <w:uiPriority w:val="99"/>
    <w:rsid w:val="00D12677"/>
    <w:pPr>
      <w:spacing w:before="100" w:beforeAutospacing="1" w:after="100" w:afterAutospacing="1" w:line="240" w:lineRule="auto"/>
    </w:pPr>
    <w:rPr>
      <w:rFonts w:ascii="Times New Roman" w:hAnsi="Times New Roman"/>
      <w:color w:val="000000"/>
      <w:sz w:val="24"/>
      <w:szCs w:val="24"/>
    </w:rPr>
  </w:style>
  <w:style w:type="character" w:customStyle="1" w:styleId="10">
    <w:name w:val="Заголовок 1 Знак"/>
    <w:basedOn w:val="a0"/>
    <w:link w:val="1"/>
    <w:uiPriority w:val="9"/>
    <w:rsid w:val="00E27255"/>
    <w:rPr>
      <w:rFonts w:ascii="Times New Roman" w:hAnsi="Times New Roman"/>
      <w:b/>
      <w:bCs/>
      <w:kern w:val="36"/>
      <w:sz w:val="48"/>
      <w:szCs w:val="48"/>
    </w:rPr>
  </w:style>
  <w:style w:type="character" w:styleId="a8">
    <w:name w:val="Hyperlink"/>
    <w:basedOn w:val="a0"/>
    <w:uiPriority w:val="99"/>
    <w:unhideWhenUsed/>
    <w:rsid w:val="00C50678"/>
    <w:rPr>
      <w:color w:val="0000FF"/>
      <w:u w:val="single"/>
    </w:rPr>
  </w:style>
  <w:style w:type="paragraph" w:styleId="a9">
    <w:name w:val="No Spacing"/>
    <w:link w:val="aa"/>
    <w:qFormat/>
    <w:rsid w:val="00D068E1"/>
    <w:rPr>
      <w:sz w:val="22"/>
      <w:szCs w:val="22"/>
    </w:rPr>
  </w:style>
  <w:style w:type="character" w:customStyle="1" w:styleId="ab">
    <w:name w:val="Основной текст_"/>
    <w:basedOn w:val="a0"/>
    <w:link w:val="11"/>
    <w:rsid w:val="001117E2"/>
    <w:rPr>
      <w:spacing w:val="7"/>
      <w:shd w:val="clear" w:color="auto" w:fill="FFFFFF"/>
    </w:rPr>
  </w:style>
  <w:style w:type="character" w:customStyle="1" w:styleId="95pt0pt">
    <w:name w:val="Основной текст + 9;5 pt;Интервал 0 pt"/>
    <w:basedOn w:val="ab"/>
    <w:rsid w:val="001117E2"/>
    <w:rPr>
      <w:color w:val="000000"/>
      <w:spacing w:val="6"/>
      <w:w w:val="100"/>
      <w:position w:val="0"/>
      <w:sz w:val="19"/>
      <w:szCs w:val="19"/>
      <w:lang w:val="ru-RU"/>
    </w:rPr>
  </w:style>
  <w:style w:type="paragraph" w:customStyle="1" w:styleId="11">
    <w:name w:val="Основной текст1"/>
    <w:basedOn w:val="a"/>
    <w:link w:val="ab"/>
    <w:rsid w:val="001117E2"/>
    <w:pPr>
      <w:widowControl w:val="0"/>
      <w:shd w:val="clear" w:color="auto" w:fill="FFFFFF"/>
      <w:spacing w:before="360" w:after="60" w:line="0" w:lineRule="atLeast"/>
    </w:pPr>
    <w:rPr>
      <w:spacing w:val="7"/>
      <w:sz w:val="20"/>
      <w:szCs w:val="20"/>
    </w:rPr>
  </w:style>
  <w:style w:type="character" w:customStyle="1" w:styleId="aa">
    <w:name w:val="Без интервала Знак"/>
    <w:link w:val="a9"/>
    <w:rsid w:val="007231DE"/>
    <w:rPr>
      <w:sz w:val="22"/>
      <w:szCs w:val="22"/>
    </w:rPr>
  </w:style>
  <w:style w:type="character" w:customStyle="1" w:styleId="a4">
    <w:name w:val="Абзац списка Знак"/>
    <w:link w:val="a3"/>
    <w:rsid w:val="007231DE"/>
    <w:rPr>
      <w:sz w:val="22"/>
      <w:szCs w:val="22"/>
    </w:rPr>
  </w:style>
  <w:style w:type="paragraph" w:customStyle="1" w:styleId="Style4">
    <w:name w:val="Style4"/>
    <w:basedOn w:val="a"/>
    <w:uiPriority w:val="99"/>
    <w:rsid w:val="007231DE"/>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uiPriority w:val="99"/>
    <w:rsid w:val="007231DE"/>
    <w:pPr>
      <w:widowControl w:val="0"/>
      <w:autoSpaceDE w:val="0"/>
      <w:autoSpaceDN w:val="0"/>
      <w:adjustRightInd w:val="0"/>
      <w:spacing w:after="0" w:line="296" w:lineRule="exact"/>
      <w:ind w:hanging="350"/>
      <w:jc w:val="both"/>
    </w:pPr>
    <w:rPr>
      <w:rFonts w:ascii="Times New Roman" w:hAnsi="Times New Roman"/>
      <w:sz w:val="24"/>
      <w:szCs w:val="24"/>
    </w:rPr>
  </w:style>
  <w:style w:type="character" w:customStyle="1" w:styleId="FontStyle11">
    <w:name w:val="Font Style11"/>
    <w:uiPriority w:val="99"/>
    <w:rsid w:val="007231DE"/>
    <w:rPr>
      <w:rFonts w:ascii="Times New Roman" w:hAnsi="Times New Roman" w:cs="Times New Roman"/>
      <w:sz w:val="22"/>
      <w:szCs w:val="22"/>
    </w:rPr>
  </w:style>
  <w:style w:type="paragraph" w:customStyle="1" w:styleId="ac">
    <w:name w:val="Содержимое таблицы"/>
    <w:basedOn w:val="a"/>
    <w:rsid w:val="007231DE"/>
    <w:pPr>
      <w:widowControl w:val="0"/>
      <w:suppressLineNumbers/>
      <w:suppressAutoHyphens/>
      <w:spacing w:after="0" w:line="240" w:lineRule="auto"/>
    </w:pPr>
    <w:rPr>
      <w:rFonts w:ascii="Times New Roman" w:eastAsia="Lucida Sans Unicode" w:hAnsi="Times New Roman"/>
      <w:kern w:val="2"/>
      <w:sz w:val="24"/>
      <w:szCs w:val="24"/>
    </w:rPr>
  </w:style>
  <w:style w:type="paragraph" w:customStyle="1" w:styleId="110">
    <w:name w:val="Обычный11"/>
    <w:rsid w:val="003A2AB5"/>
    <w:pPr>
      <w:widowControl w:val="0"/>
      <w:suppressAutoHyphens/>
      <w:spacing w:line="300" w:lineRule="auto"/>
      <w:ind w:firstLine="720"/>
      <w:jc w:val="both"/>
    </w:pPr>
    <w:rPr>
      <w:rFonts w:ascii="Times New Roman" w:hAnsi="Times New Roman"/>
      <w:sz w:val="24"/>
      <w:lang w:eastAsia="zh-CN"/>
    </w:rPr>
  </w:style>
  <w:style w:type="paragraph" w:customStyle="1" w:styleId="4">
    <w:name w:val="Обычный4"/>
    <w:rsid w:val="009157A2"/>
    <w:pPr>
      <w:widowControl w:val="0"/>
      <w:suppressAutoHyphens/>
      <w:spacing w:line="300" w:lineRule="auto"/>
      <w:ind w:firstLine="720"/>
      <w:jc w:val="both"/>
    </w:pPr>
    <w:rPr>
      <w:rFonts w:ascii="Times New Roman" w:hAnsi="Times New Roman"/>
      <w:sz w:val="24"/>
      <w:lang w:eastAsia="zh-CN"/>
    </w:rPr>
  </w:style>
  <w:style w:type="paragraph" w:styleId="ad">
    <w:name w:val="Body Text"/>
    <w:basedOn w:val="a"/>
    <w:link w:val="ae"/>
    <w:rsid w:val="000F6378"/>
    <w:pPr>
      <w:spacing w:after="120" w:line="240" w:lineRule="auto"/>
    </w:pPr>
    <w:rPr>
      <w:rFonts w:ascii="Times New Roman" w:hAnsi="Times New Roman"/>
      <w:sz w:val="24"/>
      <w:szCs w:val="24"/>
    </w:rPr>
  </w:style>
  <w:style w:type="character" w:customStyle="1" w:styleId="ae">
    <w:name w:val="Основной текст Знак"/>
    <w:basedOn w:val="a0"/>
    <w:link w:val="ad"/>
    <w:rsid w:val="000F6378"/>
    <w:rPr>
      <w:rFonts w:ascii="Times New Roman" w:hAnsi="Times New Roman"/>
      <w:sz w:val="24"/>
      <w:szCs w:val="24"/>
    </w:rPr>
  </w:style>
  <w:style w:type="character" w:customStyle="1" w:styleId="header-user-namejs-header-user-name">
    <w:name w:val="header-user-name js-header-user-name"/>
    <w:basedOn w:val="a0"/>
    <w:rsid w:val="000F6378"/>
  </w:style>
  <w:style w:type="paragraph" w:customStyle="1" w:styleId="2">
    <w:name w:val="Стиль2"/>
    <w:basedOn w:val="20"/>
    <w:uiPriority w:val="99"/>
    <w:rsid w:val="000F6378"/>
    <w:pPr>
      <w:keepNext/>
      <w:keepLines/>
      <w:widowControl w:val="0"/>
      <w:numPr>
        <w:ilvl w:val="1"/>
      </w:numPr>
      <w:suppressLineNumbers/>
      <w:tabs>
        <w:tab w:val="num" w:pos="432"/>
        <w:tab w:val="num" w:pos="643"/>
      </w:tabs>
      <w:suppressAutoHyphens/>
      <w:spacing w:after="60" w:line="240" w:lineRule="auto"/>
      <w:ind w:left="432" w:hanging="432"/>
      <w:contextualSpacing w:val="0"/>
      <w:jc w:val="both"/>
    </w:pPr>
    <w:rPr>
      <w:rFonts w:ascii="Times New Roman" w:hAnsi="Times New Roman"/>
      <w:b/>
      <w:sz w:val="24"/>
      <w:szCs w:val="20"/>
    </w:rPr>
  </w:style>
  <w:style w:type="paragraph" w:styleId="20">
    <w:name w:val="List Number 2"/>
    <w:basedOn w:val="a"/>
    <w:uiPriority w:val="99"/>
    <w:semiHidden/>
    <w:unhideWhenUsed/>
    <w:rsid w:val="000F6378"/>
    <w:pPr>
      <w:tabs>
        <w:tab w:val="num" w:pos="643"/>
        <w:tab w:val="num" w:pos="720"/>
      </w:tabs>
      <w:ind w:left="643" w:hanging="360"/>
      <w:contextualSpacing/>
    </w:pPr>
  </w:style>
  <w:style w:type="character" w:customStyle="1" w:styleId="docdata">
    <w:name w:val="docdata"/>
    <w:aliases w:val="docy,v5,3518,bqiaagaaeyqcaaagiaiaaantbaaabcckaaaaaaaaaaaaaaaaaaaaaaaaaaaaaaaaaaaaaaaaaaaaaaaaaaaaaaaaaaaaaaaaaaaaaaaaaaaaaaaaaaaaaaaaaaaaaaaaaaaaaaaaaaaaaaaaaaaaaaaaaaaaaaaaaaaaaaaaaaaaaaaaaaaaaaaaaaaaaaaaaaaaaaaaaaaaaaaaaaaaaaaaaaaaaaaaaaaaaaaa"/>
    <w:basedOn w:val="a0"/>
    <w:rsid w:val="004113D5"/>
  </w:style>
  <w:style w:type="character" w:customStyle="1" w:styleId="60">
    <w:name w:val="Заголовок 6 Знак"/>
    <w:basedOn w:val="a0"/>
    <w:link w:val="6"/>
    <w:semiHidden/>
    <w:rsid w:val="00D8213C"/>
    <w:rPr>
      <w:rFonts w:asciiTheme="majorHAnsi" w:eastAsiaTheme="majorEastAsia" w:hAnsiTheme="majorHAnsi" w:cstheme="majorBidi"/>
      <w:i/>
      <w:iCs/>
      <w:color w:val="243F60" w:themeColor="accent1" w:themeShade="7F"/>
      <w:sz w:val="22"/>
      <w:szCs w:val="22"/>
    </w:rPr>
  </w:style>
  <w:style w:type="paragraph" w:styleId="af">
    <w:name w:val="Block Text"/>
    <w:basedOn w:val="a"/>
    <w:rsid w:val="00D8213C"/>
    <w:pPr>
      <w:spacing w:after="0" w:line="240" w:lineRule="auto"/>
      <w:ind w:left="-851" w:right="-1050" w:firstLine="567"/>
    </w:pPr>
    <w:rPr>
      <w:rFonts w:ascii="Times New Roman" w:hAnsi="Times New Roman"/>
      <w:sz w:val="28"/>
      <w:szCs w:val="20"/>
      <w:lang w:val="en-US"/>
    </w:rPr>
  </w:style>
  <w:style w:type="character" w:customStyle="1" w:styleId="FontStyle13">
    <w:name w:val="Font Style13"/>
    <w:uiPriority w:val="99"/>
    <w:rsid w:val="00D8213C"/>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35212095">
      <w:bodyDiv w:val="1"/>
      <w:marLeft w:val="0"/>
      <w:marRight w:val="0"/>
      <w:marTop w:val="0"/>
      <w:marBottom w:val="0"/>
      <w:divBdr>
        <w:top w:val="none" w:sz="0" w:space="0" w:color="auto"/>
        <w:left w:val="none" w:sz="0" w:space="0" w:color="auto"/>
        <w:bottom w:val="none" w:sz="0" w:space="0" w:color="auto"/>
        <w:right w:val="none" w:sz="0" w:space="0" w:color="auto"/>
      </w:divBdr>
      <w:divsChild>
        <w:div w:id="141584248">
          <w:marLeft w:val="0"/>
          <w:marRight w:val="0"/>
          <w:marTop w:val="0"/>
          <w:marBottom w:val="0"/>
          <w:divBdr>
            <w:top w:val="none" w:sz="0" w:space="0" w:color="auto"/>
            <w:left w:val="none" w:sz="0" w:space="0" w:color="auto"/>
            <w:bottom w:val="none" w:sz="0" w:space="0" w:color="auto"/>
            <w:right w:val="none" w:sz="0" w:space="0" w:color="auto"/>
          </w:divBdr>
          <w:divsChild>
            <w:div w:id="1117064774">
              <w:marLeft w:val="0"/>
              <w:marRight w:val="150"/>
              <w:marTop w:val="0"/>
              <w:marBottom w:val="0"/>
              <w:divBdr>
                <w:top w:val="none" w:sz="0" w:space="0" w:color="auto"/>
                <w:left w:val="none" w:sz="0" w:space="0" w:color="auto"/>
                <w:bottom w:val="none" w:sz="0" w:space="0" w:color="auto"/>
                <w:right w:val="none" w:sz="0" w:space="0" w:color="auto"/>
              </w:divBdr>
            </w:div>
            <w:div w:id="716466407">
              <w:marLeft w:val="0"/>
              <w:marRight w:val="0"/>
              <w:marTop w:val="0"/>
              <w:marBottom w:val="0"/>
              <w:divBdr>
                <w:top w:val="none" w:sz="0" w:space="0" w:color="auto"/>
                <w:left w:val="none" w:sz="0" w:space="0" w:color="auto"/>
                <w:bottom w:val="none" w:sz="0" w:space="0" w:color="auto"/>
                <w:right w:val="none" w:sz="0" w:space="0" w:color="auto"/>
              </w:divBdr>
            </w:div>
          </w:divsChild>
        </w:div>
        <w:div w:id="546526439">
          <w:marLeft w:val="0"/>
          <w:marRight w:val="0"/>
          <w:marTop w:val="0"/>
          <w:marBottom w:val="0"/>
          <w:divBdr>
            <w:top w:val="none" w:sz="0" w:space="0" w:color="auto"/>
            <w:left w:val="none" w:sz="0" w:space="0" w:color="auto"/>
            <w:bottom w:val="none" w:sz="0" w:space="0" w:color="auto"/>
            <w:right w:val="none" w:sz="0" w:space="0" w:color="auto"/>
          </w:divBdr>
          <w:divsChild>
            <w:div w:id="276758724">
              <w:marLeft w:val="0"/>
              <w:marRight w:val="150"/>
              <w:marTop w:val="0"/>
              <w:marBottom w:val="0"/>
              <w:divBdr>
                <w:top w:val="none" w:sz="0" w:space="0" w:color="auto"/>
                <w:left w:val="none" w:sz="0" w:space="0" w:color="auto"/>
                <w:bottom w:val="none" w:sz="0" w:space="0" w:color="auto"/>
                <w:right w:val="none" w:sz="0" w:space="0" w:color="auto"/>
              </w:divBdr>
            </w:div>
            <w:div w:id="1821118966">
              <w:marLeft w:val="0"/>
              <w:marRight w:val="0"/>
              <w:marTop w:val="0"/>
              <w:marBottom w:val="0"/>
              <w:divBdr>
                <w:top w:val="none" w:sz="0" w:space="0" w:color="auto"/>
                <w:left w:val="none" w:sz="0" w:space="0" w:color="auto"/>
                <w:bottom w:val="none" w:sz="0" w:space="0" w:color="auto"/>
                <w:right w:val="none" w:sz="0" w:space="0" w:color="auto"/>
              </w:divBdr>
            </w:div>
          </w:divsChild>
        </w:div>
        <w:div w:id="644361016">
          <w:marLeft w:val="0"/>
          <w:marRight w:val="0"/>
          <w:marTop w:val="0"/>
          <w:marBottom w:val="0"/>
          <w:divBdr>
            <w:top w:val="none" w:sz="0" w:space="0" w:color="auto"/>
            <w:left w:val="none" w:sz="0" w:space="0" w:color="auto"/>
            <w:bottom w:val="none" w:sz="0" w:space="0" w:color="auto"/>
            <w:right w:val="none" w:sz="0" w:space="0" w:color="auto"/>
          </w:divBdr>
          <w:divsChild>
            <w:div w:id="1033774227">
              <w:marLeft w:val="0"/>
              <w:marRight w:val="150"/>
              <w:marTop w:val="0"/>
              <w:marBottom w:val="0"/>
              <w:divBdr>
                <w:top w:val="none" w:sz="0" w:space="0" w:color="auto"/>
                <w:left w:val="none" w:sz="0" w:space="0" w:color="auto"/>
                <w:bottom w:val="none" w:sz="0" w:space="0" w:color="auto"/>
                <w:right w:val="none" w:sz="0" w:space="0" w:color="auto"/>
              </w:divBdr>
            </w:div>
            <w:div w:id="6223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1128">
      <w:bodyDiv w:val="1"/>
      <w:marLeft w:val="0"/>
      <w:marRight w:val="0"/>
      <w:marTop w:val="0"/>
      <w:marBottom w:val="0"/>
      <w:divBdr>
        <w:top w:val="none" w:sz="0" w:space="0" w:color="auto"/>
        <w:left w:val="none" w:sz="0" w:space="0" w:color="auto"/>
        <w:bottom w:val="none" w:sz="0" w:space="0" w:color="auto"/>
        <w:right w:val="none" w:sz="0" w:space="0" w:color="auto"/>
      </w:divBdr>
      <w:divsChild>
        <w:div w:id="717976173">
          <w:marLeft w:val="0"/>
          <w:marRight w:val="0"/>
          <w:marTop w:val="0"/>
          <w:marBottom w:val="0"/>
          <w:divBdr>
            <w:top w:val="none" w:sz="0" w:space="0" w:color="auto"/>
            <w:left w:val="none" w:sz="0" w:space="0" w:color="auto"/>
            <w:bottom w:val="none" w:sz="0" w:space="0" w:color="auto"/>
            <w:right w:val="none" w:sz="0" w:space="0" w:color="auto"/>
          </w:divBdr>
        </w:div>
        <w:div w:id="1999460180">
          <w:marLeft w:val="0"/>
          <w:marRight w:val="0"/>
          <w:marTop w:val="0"/>
          <w:marBottom w:val="0"/>
          <w:divBdr>
            <w:top w:val="none" w:sz="0" w:space="0" w:color="auto"/>
            <w:left w:val="none" w:sz="0" w:space="0" w:color="auto"/>
            <w:bottom w:val="none" w:sz="0" w:space="0" w:color="auto"/>
            <w:right w:val="none" w:sz="0" w:space="0" w:color="auto"/>
          </w:divBdr>
        </w:div>
        <w:div w:id="1506894124">
          <w:marLeft w:val="0"/>
          <w:marRight w:val="0"/>
          <w:marTop w:val="0"/>
          <w:marBottom w:val="0"/>
          <w:divBdr>
            <w:top w:val="none" w:sz="0" w:space="0" w:color="auto"/>
            <w:left w:val="none" w:sz="0" w:space="0" w:color="auto"/>
            <w:bottom w:val="none" w:sz="0" w:space="0" w:color="auto"/>
            <w:right w:val="none" w:sz="0" w:space="0" w:color="auto"/>
          </w:divBdr>
        </w:div>
        <w:div w:id="1965310644">
          <w:marLeft w:val="0"/>
          <w:marRight w:val="0"/>
          <w:marTop w:val="0"/>
          <w:marBottom w:val="0"/>
          <w:divBdr>
            <w:top w:val="none" w:sz="0" w:space="0" w:color="auto"/>
            <w:left w:val="none" w:sz="0" w:space="0" w:color="auto"/>
            <w:bottom w:val="none" w:sz="0" w:space="0" w:color="auto"/>
            <w:right w:val="none" w:sz="0" w:space="0" w:color="auto"/>
          </w:divBdr>
        </w:div>
      </w:divsChild>
    </w:div>
    <w:div w:id="405348082">
      <w:bodyDiv w:val="1"/>
      <w:marLeft w:val="0"/>
      <w:marRight w:val="0"/>
      <w:marTop w:val="0"/>
      <w:marBottom w:val="0"/>
      <w:divBdr>
        <w:top w:val="none" w:sz="0" w:space="0" w:color="auto"/>
        <w:left w:val="none" w:sz="0" w:space="0" w:color="auto"/>
        <w:bottom w:val="none" w:sz="0" w:space="0" w:color="auto"/>
        <w:right w:val="none" w:sz="0" w:space="0" w:color="auto"/>
      </w:divBdr>
      <w:divsChild>
        <w:div w:id="1111626296">
          <w:marLeft w:val="0"/>
          <w:marRight w:val="0"/>
          <w:marTop w:val="0"/>
          <w:marBottom w:val="0"/>
          <w:divBdr>
            <w:top w:val="none" w:sz="0" w:space="0" w:color="auto"/>
            <w:left w:val="none" w:sz="0" w:space="0" w:color="auto"/>
            <w:bottom w:val="none" w:sz="0" w:space="0" w:color="auto"/>
            <w:right w:val="none" w:sz="0" w:space="0" w:color="auto"/>
          </w:divBdr>
        </w:div>
        <w:div w:id="2005089933">
          <w:marLeft w:val="0"/>
          <w:marRight w:val="0"/>
          <w:marTop w:val="0"/>
          <w:marBottom w:val="0"/>
          <w:divBdr>
            <w:top w:val="none" w:sz="0" w:space="0" w:color="auto"/>
            <w:left w:val="none" w:sz="0" w:space="0" w:color="auto"/>
            <w:bottom w:val="none" w:sz="0" w:space="0" w:color="auto"/>
            <w:right w:val="none" w:sz="0" w:space="0" w:color="auto"/>
          </w:divBdr>
        </w:div>
        <w:div w:id="808859668">
          <w:marLeft w:val="0"/>
          <w:marRight w:val="0"/>
          <w:marTop w:val="0"/>
          <w:marBottom w:val="0"/>
          <w:divBdr>
            <w:top w:val="none" w:sz="0" w:space="0" w:color="auto"/>
            <w:left w:val="none" w:sz="0" w:space="0" w:color="auto"/>
            <w:bottom w:val="none" w:sz="0" w:space="0" w:color="auto"/>
            <w:right w:val="none" w:sz="0" w:space="0" w:color="auto"/>
          </w:divBdr>
        </w:div>
        <w:div w:id="1693846536">
          <w:marLeft w:val="0"/>
          <w:marRight w:val="0"/>
          <w:marTop w:val="0"/>
          <w:marBottom w:val="0"/>
          <w:divBdr>
            <w:top w:val="none" w:sz="0" w:space="0" w:color="auto"/>
            <w:left w:val="none" w:sz="0" w:space="0" w:color="auto"/>
            <w:bottom w:val="none" w:sz="0" w:space="0" w:color="auto"/>
            <w:right w:val="none" w:sz="0" w:space="0" w:color="auto"/>
          </w:divBdr>
        </w:div>
        <w:div w:id="497233009">
          <w:marLeft w:val="0"/>
          <w:marRight w:val="0"/>
          <w:marTop w:val="0"/>
          <w:marBottom w:val="0"/>
          <w:divBdr>
            <w:top w:val="none" w:sz="0" w:space="0" w:color="auto"/>
            <w:left w:val="none" w:sz="0" w:space="0" w:color="auto"/>
            <w:bottom w:val="none" w:sz="0" w:space="0" w:color="auto"/>
            <w:right w:val="none" w:sz="0" w:space="0" w:color="auto"/>
          </w:divBdr>
        </w:div>
        <w:div w:id="2043478955">
          <w:marLeft w:val="0"/>
          <w:marRight w:val="0"/>
          <w:marTop w:val="0"/>
          <w:marBottom w:val="0"/>
          <w:divBdr>
            <w:top w:val="none" w:sz="0" w:space="0" w:color="auto"/>
            <w:left w:val="none" w:sz="0" w:space="0" w:color="auto"/>
            <w:bottom w:val="none" w:sz="0" w:space="0" w:color="auto"/>
            <w:right w:val="none" w:sz="0" w:space="0" w:color="auto"/>
          </w:divBdr>
        </w:div>
        <w:div w:id="967474047">
          <w:marLeft w:val="0"/>
          <w:marRight w:val="0"/>
          <w:marTop w:val="0"/>
          <w:marBottom w:val="0"/>
          <w:divBdr>
            <w:top w:val="none" w:sz="0" w:space="0" w:color="auto"/>
            <w:left w:val="none" w:sz="0" w:space="0" w:color="auto"/>
            <w:bottom w:val="none" w:sz="0" w:space="0" w:color="auto"/>
            <w:right w:val="none" w:sz="0" w:space="0" w:color="auto"/>
          </w:divBdr>
        </w:div>
        <w:div w:id="1553882869">
          <w:marLeft w:val="0"/>
          <w:marRight w:val="0"/>
          <w:marTop w:val="0"/>
          <w:marBottom w:val="0"/>
          <w:divBdr>
            <w:top w:val="none" w:sz="0" w:space="0" w:color="auto"/>
            <w:left w:val="none" w:sz="0" w:space="0" w:color="auto"/>
            <w:bottom w:val="none" w:sz="0" w:space="0" w:color="auto"/>
            <w:right w:val="none" w:sz="0" w:space="0" w:color="auto"/>
          </w:divBdr>
        </w:div>
        <w:div w:id="2041932192">
          <w:marLeft w:val="0"/>
          <w:marRight w:val="0"/>
          <w:marTop w:val="0"/>
          <w:marBottom w:val="0"/>
          <w:divBdr>
            <w:top w:val="none" w:sz="0" w:space="0" w:color="auto"/>
            <w:left w:val="none" w:sz="0" w:space="0" w:color="auto"/>
            <w:bottom w:val="none" w:sz="0" w:space="0" w:color="auto"/>
            <w:right w:val="none" w:sz="0" w:space="0" w:color="auto"/>
          </w:divBdr>
        </w:div>
        <w:div w:id="1484660156">
          <w:marLeft w:val="0"/>
          <w:marRight w:val="0"/>
          <w:marTop w:val="0"/>
          <w:marBottom w:val="0"/>
          <w:divBdr>
            <w:top w:val="none" w:sz="0" w:space="0" w:color="auto"/>
            <w:left w:val="none" w:sz="0" w:space="0" w:color="auto"/>
            <w:bottom w:val="none" w:sz="0" w:space="0" w:color="auto"/>
            <w:right w:val="none" w:sz="0" w:space="0" w:color="auto"/>
          </w:divBdr>
        </w:div>
        <w:div w:id="1233850166">
          <w:marLeft w:val="0"/>
          <w:marRight w:val="0"/>
          <w:marTop w:val="0"/>
          <w:marBottom w:val="0"/>
          <w:divBdr>
            <w:top w:val="none" w:sz="0" w:space="0" w:color="auto"/>
            <w:left w:val="none" w:sz="0" w:space="0" w:color="auto"/>
            <w:bottom w:val="none" w:sz="0" w:space="0" w:color="auto"/>
            <w:right w:val="none" w:sz="0" w:space="0" w:color="auto"/>
          </w:divBdr>
        </w:div>
        <w:div w:id="211775500">
          <w:marLeft w:val="0"/>
          <w:marRight w:val="0"/>
          <w:marTop w:val="0"/>
          <w:marBottom w:val="0"/>
          <w:divBdr>
            <w:top w:val="none" w:sz="0" w:space="0" w:color="auto"/>
            <w:left w:val="none" w:sz="0" w:space="0" w:color="auto"/>
            <w:bottom w:val="none" w:sz="0" w:space="0" w:color="auto"/>
            <w:right w:val="none" w:sz="0" w:space="0" w:color="auto"/>
          </w:divBdr>
        </w:div>
      </w:divsChild>
    </w:div>
    <w:div w:id="490412967">
      <w:bodyDiv w:val="1"/>
      <w:marLeft w:val="0"/>
      <w:marRight w:val="0"/>
      <w:marTop w:val="0"/>
      <w:marBottom w:val="0"/>
      <w:divBdr>
        <w:top w:val="none" w:sz="0" w:space="0" w:color="auto"/>
        <w:left w:val="none" w:sz="0" w:space="0" w:color="auto"/>
        <w:bottom w:val="none" w:sz="0" w:space="0" w:color="auto"/>
        <w:right w:val="none" w:sz="0" w:space="0" w:color="auto"/>
      </w:divBdr>
      <w:divsChild>
        <w:div w:id="1839036501">
          <w:marLeft w:val="0"/>
          <w:marRight w:val="0"/>
          <w:marTop w:val="0"/>
          <w:marBottom w:val="0"/>
          <w:divBdr>
            <w:top w:val="none" w:sz="0" w:space="0" w:color="auto"/>
            <w:left w:val="none" w:sz="0" w:space="0" w:color="auto"/>
            <w:bottom w:val="none" w:sz="0" w:space="0" w:color="auto"/>
            <w:right w:val="none" w:sz="0" w:space="0" w:color="auto"/>
          </w:divBdr>
        </w:div>
        <w:div w:id="114448253">
          <w:marLeft w:val="0"/>
          <w:marRight w:val="0"/>
          <w:marTop w:val="0"/>
          <w:marBottom w:val="0"/>
          <w:divBdr>
            <w:top w:val="none" w:sz="0" w:space="0" w:color="auto"/>
            <w:left w:val="none" w:sz="0" w:space="0" w:color="auto"/>
            <w:bottom w:val="none" w:sz="0" w:space="0" w:color="auto"/>
            <w:right w:val="none" w:sz="0" w:space="0" w:color="auto"/>
          </w:divBdr>
        </w:div>
        <w:div w:id="2086369602">
          <w:marLeft w:val="0"/>
          <w:marRight w:val="0"/>
          <w:marTop w:val="0"/>
          <w:marBottom w:val="0"/>
          <w:divBdr>
            <w:top w:val="none" w:sz="0" w:space="0" w:color="auto"/>
            <w:left w:val="none" w:sz="0" w:space="0" w:color="auto"/>
            <w:bottom w:val="none" w:sz="0" w:space="0" w:color="auto"/>
            <w:right w:val="none" w:sz="0" w:space="0" w:color="auto"/>
          </w:divBdr>
        </w:div>
        <w:div w:id="324016554">
          <w:marLeft w:val="0"/>
          <w:marRight w:val="0"/>
          <w:marTop w:val="0"/>
          <w:marBottom w:val="0"/>
          <w:divBdr>
            <w:top w:val="none" w:sz="0" w:space="0" w:color="auto"/>
            <w:left w:val="none" w:sz="0" w:space="0" w:color="auto"/>
            <w:bottom w:val="none" w:sz="0" w:space="0" w:color="auto"/>
            <w:right w:val="none" w:sz="0" w:space="0" w:color="auto"/>
          </w:divBdr>
        </w:div>
      </w:divsChild>
    </w:div>
    <w:div w:id="493490982">
      <w:bodyDiv w:val="1"/>
      <w:marLeft w:val="0"/>
      <w:marRight w:val="0"/>
      <w:marTop w:val="0"/>
      <w:marBottom w:val="0"/>
      <w:divBdr>
        <w:top w:val="none" w:sz="0" w:space="0" w:color="auto"/>
        <w:left w:val="none" w:sz="0" w:space="0" w:color="auto"/>
        <w:bottom w:val="none" w:sz="0" w:space="0" w:color="auto"/>
        <w:right w:val="none" w:sz="0" w:space="0" w:color="auto"/>
      </w:divBdr>
    </w:div>
    <w:div w:id="683552161">
      <w:bodyDiv w:val="1"/>
      <w:marLeft w:val="0"/>
      <w:marRight w:val="0"/>
      <w:marTop w:val="0"/>
      <w:marBottom w:val="0"/>
      <w:divBdr>
        <w:top w:val="none" w:sz="0" w:space="0" w:color="auto"/>
        <w:left w:val="none" w:sz="0" w:space="0" w:color="auto"/>
        <w:bottom w:val="none" w:sz="0" w:space="0" w:color="auto"/>
        <w:right w:val="none" w:sz="0" w:space="0" w:color="auto"/>
      </w:divBdr>
      <w:divsChild>
        <w:div w:id="536966125">
          <w:marLeft w:val="0"/>
          <w:marRight w:val="0"/>
          <w:marTop w:val="0"/>
          <w:marBottom w:val="0"/>
          <w:divBdr>
            <w:top w:val="none" w:sz="0" w:space="0" w:color="auto"/>
            <w:left w:val="none" w:sz="0" w:space="0" w:color="auto"/>
            <w:bottom w:val="none" w:sz="0" w:space="0" w:color="auto"/>
            <w:right w:val="none" w:sz="0" w:space="0" w:color="auto"/>
          </w:divBdr>
        </w:div>
        <w:div w:id="7566849">
          <w:marLeft w:val="0"/>
          <w:marRight w:val="0"/>
          <w:marTop w:val="0"/>
          <w:marBottom w:val="0"/>
          <w:divBdr>
            <w:top w:val="none" w:sz="0" w:space="0" w:color="auto"/>
            <w:left w:val="none" w:sz="0" w:space="0" w:color="auto"/>
            <w:bottom w:val="none" w:sz="0" w:space="0" w:color="auto"/>
            <w:right w:val="none" w:sz="0" w:space="0" w:color="auto"/>
          </w:divBdr>
        </w:div>
        <w:div w:id="581107949">
          <w:marLeft w:val="0"/>
          <w:marRight w:val="0"/>
          <w:marTop w:val="0"/>
          <w:marBottom w:val="0"/>
          <w:divBdr>
            <w:top w:val="none" w:sz="0" w:space="0" w:color="auto"/>
            <w:left w:val="none" w:sz="0" w:space="0" w:color="auto"/>
            <w:bottom w:val="none" w:sz="0" w:space="0" w:color="auto"/>
            <w:right w:val="none" w:sz="0" w:space="0" w:color="auto"/>
          </w:divBdr>
        </w:div>
        <w:div w:id="173418605">
          <w:marLeft w:val="0"/>
          <w:marRight w:val="0"/>
          <w:marTop w:val="0"/>
          <w:marBottom w:val="0"/>
          <w:divBdr>
            <w:top w:val="none" w:sz="0" w:space="0" w:color="auto"/>
            <w:left w:val="none" w:sz="0" w:space="0" w:color="auto"/>
            <w:bottom w:val="none" w:sz="0" w:space="0" w:color="auto"/>
            <w:right w:val="none" w:sz="0" w:space="0" w:color="auto"/>
          </w:divBdr>
        </w:div>
        <w:div w:id="2007980445">
          <w:marLeft w:val="0"/>
          <w:marRight w:val="0"/>
          <w:marTop w:val="0"/>
          <w:marBottom w:val="0"/>
          <w:divBdr>
            <w:top w:val="none" w:sz="0" w:space="0" w:color="auto"/>
            <w:left w:val="none" w:sz="0" w:space="0" w:color="auto"/>
            <w:bottom w:val="none" w:sz="0" w:space="0" w:color="auto"/>
            <w:right w:val="none" w:sz="0" w:space="0" w:color="auto"/>
          </w:divBdr>
        </w:div>
        <w:div w:id="38630862">
          <w:marLeft w:val="0"/>
          <w:marRight w:val="0"/>
          <w:marTop w:val="0"/>
          <w:marBottom w:val="0"/>
          <w:divBdr>
            <w:top w:val="none" w:sz="0" w:space="0" w:color="auto"/>
            <w:left w:val="none" w:sz="0" w:space="0" w:color="auto"/>
            <w:bottom w:val="none" w:sz="0" w:space="0" w:color="auto"/>
            <w:right w:val="none" w:sz="0" w:space="0" w:color="auto"/>
          </w:divBdr>
        </w:div>
        <w:div w:id="239411088">
          <w:marLeft w:val="0"/>
          <w:marRight w:val="0"/>
          <w:marTop w:val="0"/>
          <w:marBottom w:val="0"/>
          <w:divBdr>
            <w:top w:val="none" w:sz="0" w:space="0" w:color="auto"/>
            <w:left w:val="none" w:sz="0" w:space="0" w:color="auto"/>
            <w:bottom w:val="none" w:sz="0" w:space="0" w:color="auto"/>
            <w:right w:val="none" w:sz="0" w:space="0" w:color="auto"/>
          </w:divBdr>
        </w:div>
        <w:div w:id="1441946493">
          <w:marLeft w:val="0"/>
          <w:marRight w:val="0"/>
          <w:marTop w:val="0"/>
          <w:marBottom w:val="0"/>
          <w:divBdr>
            <w:top w:val="none" w:sz="0" w:space="0" w:color="auto"/>
            <w:left w:val="none" w:sz="0" w:space="0" w:color="auto"/>
            <w:bottom w:val="none" w:sz="0" w:space="0" w:color="auto"/>
            <w:right w:val="none" w:sz="0" w:space="0" w:color="auto"/>
          </w:divBdr>
        </w:div>
        <w:div w:id="1615599492">
          <w:marLeft w:val="0"/>
          <w:marRight w:val="0"/>
          <w:marTop w:val="0"/>
          <w:marBottom w:val="0"/>
          <w:divBdr>
            <w:top w:val="none" w:sz="0" w:space="0" w:color="auto"/>
            <w:left w:val="none" w:sz="0" w:space="0" w:color="auto"/>
            <w:bottom w:val="none" w:sz="0" w:space="0" w:color="auto"/>
            <w:right w:val="none" w:sz="0" w:space="0" w:color="auto"/>
          </w:divBdr>
        </w:div>
      </w:divsChild>
    </w:div>
    <w:div w:id="1024787311">
      <w:bodyDiv w:val="1"/>
      <w:marLeft w:val="0"/>
      <w:marRight w:val="0"/>
      <w:marTop w:val="0"/>
      <w:marBottom w:val="0"/>
      <w:divBdr>
        <w:top w:val="none" w:sz="0" w:space="0" w:color="auto"/>
        <w:left w:val="none" w:sz="0" w:space="0" w:color="auto"/>
        <w:bottom w:val="none" w:sz="0" w:space="0" w:color="auto"/>
        <w:right w:val="none" w:sz="0" w:space="0" w:color="auto"/>
      </w:divBdr>
      <w:divsChild>
        <w:div w:id="458843133">
          <w:marLeft w:val="0"/>
          <w:marRight w:val="0"/>
          <w:marTop w:val="0"/>
          <w:marBottom w:val="0"/>
          <w:divBdr>
            <w:top w:val="none" w:sz="0" w:space="0" w:color="auto"/>
            <w:left w:val="none" w:sz="0" w:space="0" w:color="auto"/>
            <w:bottom w:val="none" w:sz="0" w:space="0" w:color="auto"/>
            <w:right w:val="none" w:sz="0" w:space="0" w:color="auto"/>
          </w:divBdr>
        </w:div>
        <w:div w:id="269896348">
          <w:marLeft w:val="0"/>
          <w:marRight w:val="0"/>
          <w:marTop w:val="0"/>
          <w:marBottom w:val="0"/>
          <w:divBdr>
            <w:top w:val="none" w:sz="0" w:space="0" w:color="auto"/>
            <w:left w:val="none" w:sz="0" w:space="0" w:color="auto"/>
            <w:bottom w:val="none" w:sz="0" w:space="0" w:color="auto"/>
            <w:right w:val="none" w:sz="0" w:space="0" w:color="auto"/>
          </w:divBdr>
        </w:div>
        <w:div w:id="1752315546">
          <w:marLeft w:val="0"/>
          <w:marRight w:val="0"/>
          <w:marTop w:val="0"/>
          <w:marBottom w:val="0"/>
          <w:divBdr>
            <w:top w:val="none" w:sz="0" w:space="0" w:color="auto"/>
            <w:left w:val="none" w:sz="0" w:space="0" w:color="auto"/>
            <w:bottom w:val="none" w:sz="0" w:space="0" w:color="auto"/>
            <w:right w:val="none" w:sz="0" w:space="0" w:color="auto"/>
          </w:divBdr>
        </w:div>
      </w:divsChild>
    </w:div>
    <w:div w:id="1209536955">
      <w:bodyDiv w:val="1"/>
      <w:marLeft w:val="0"/>
      <w:marRight w:val="0"/>
      <w:marTop w:val="0"/>
      <w:marBottom w:val="0"/>
      <w:divBdr>
        <w:top w:val="none" w:sz="0" w:space="0" w:color="auto"/>
        <w:left w:val="none" w:sz="0" w:space="0" w:color="auto"/>
        <w:bottom w:val="none" w:sz="0" w:space="0" w:color="auto"/>
        <w:right w:val="none" w:sz="0" w:space="0" w:color="auto"/>
      </w:divBdr>
      <w:divsChild>
        <w:div w:id="796217263">
          <w:marLeft w:val="0"/>
          <w:marRight w:val="0"/>
          <w:marTop w:val="0"/>
          <w:marBottom w:val="0"/>
          <w:divBdr>
            <w:top w:val="none" w:sz="0" w:space="0" w:color="auto"/>
            <w:left w:val="none" w:sz="0" w:space="0" w:color="auto"/>
            <w:bottom w:val="none" w:sz="0" w:space="0" w:color="auto"/>
            <w:right w:val="none" w:sz="0" w:space="0" w:color="auto"/>
          </w:divBdr>
        </w:div>
        <w:div w:id="2063869930">
          <w:marLeft w:val="0"/>
          <w:marRight w:val="0"/>
          <w:marTop w:val="0"/>
          <w:marBottom w:val="0"/>
          <w:divBdr>
            <w:top w:val="none" w:sz="0" w:space="0" w:color="auto"/>
            <w:left w:val="none" w:sz="0" w:space="0" w:color="auto"/>
            <w:bottom w:val="none" w:sz="0" w:space="0" w:color="auto"/>
            <w:right w:val="none" w:sz="0" w:space="0" w:color="auto"/>
          </w:divBdr>
        </w:div>
        <w:div w:id="1491403501">
          <w:marLeft w:val="0"/>
          <w:marRight w:val="0"/>
          <w:marTop w:val="0"/>
          <w:marBottom w:val="0"/>
          <w:divBdr>
            <w:top w:val="none" w:sz="0" w:space="0" w:color="auto"/>
            <w:left w:val="none" w:sz="0" w:space="0" w:color="auto"/>
            <w:bottom w:val="none" w:sz="0" w:space="0" w:color="auto"/>
            <w:right w:val="none" w:sz="0" w:space="0" w:color="auto"/>
          </w:divBdr>
        </w:div>
        <w:div w:id="1183278577">
          <w:marLeft w:val="0"/>
          <w:marRight w:val="0"/>
          <w:marTop w:val="0"/>
          <w:marBottom w:val="0"/>
          <w:divBdr>
            <w:top w:val="none" w:sz="0" w:space="0" w:color="auto"/>
            <w:left w:val="none" w:sz="0" w:space="0" w:color="auto"/>
            <w:bottom w:val="none" w:sz="0" w:space="0" w:color="auto"/>
            <w:right w:val="none" w:sz="0" w:space="0" w:color="auto"/>
          </w:divBdr>
        </w:div>
        <w:div w:id="1874420435">
          <w:marLeft w:val="0"/>
          <w:marRight w:val="0"/>
          <w:marTop w:val="0"/>
          <w:marBottom w:val="0"/>
          <w:divBdr>
            <w:top w:val="none" w:sz="0" w:space="0" w:color="auto"/>
            <w:left w:val="none" w:sz="0" w:space="0" w:color="auto"/>
            <w:bottom w:val="none" w:sz="0" w:space="0" w:color="auto"/>
            <w:right w:val="none" w:sz="0" w:space="0" w:color="auto"/>
          </w:divBdr>
        </w:div>
        <w:div w:id="1354914803">
          <w:marLeft w:val="0"/>
          <w:marRight w:val="0"/>
          <w:marTop w:val="0"/>
          <w:marBottom w:val="0"/>
          <w:divBdr>
            <w:top w:val="none" w:sz="0" w:space="0" w:color="auto"/>
            <w:left w:val="none" w:sz="0" w:space="0" w:color="auto"/>
            <w:bottom w:val="none" w:sz="0" w:space="0" w:color="auto"/>
            <w:right w:val="none" w:sz="0" w:space="0" w:color="auto"/>
          </w:divBdr>
        </w:div>
        <w:div w:id="273249097">
          <w:marLeft w:val="0"/>
          <w:marRight w:val="0"/>
          <w:marTop w:val="0"/>
          <w:marBottom w:val="0"/>
          <w:divBdr>
            <w:top w:val="none" w:sz="0" w:space="0" w:color="auto"/>
            <w:left w:val="none" w:sz="0" w:space="0" w:color="auto"/>
            <w:bottom w:val="none" w:sz="0" w:space="0" w:color="auto"/>
            <w:right w:val="none" w:sz="0" w:space="0" w:color="auto"/>
          </w:divBdr>
        </w:div>
        <w:div w:id="1353797689">
          <w:marLeft w:val="0"/>
          <w:marRight w:val="0"/>
          <w:marTop w:val="0"/>
          <w:marBottom w:val="0"/>
          <w:divBdr>
            <w:top w:val="none" w:sz="0" w:space="0" w:color="auto"/>
            <w:left w:val="none" w:sz="0" w:space="0" w:color="auto"/>
            <w:bottom w:val="none" w:sz="0" w:space="0" w:color="auto"/>
            <w:right w:val="none" w:sz="0" w:space="0" w:color="auto"/>
          </w:divBdr>
        </w:div>
        <w:div w:id="1016422939">
          <w:marLeft w:val="0"/>
          <w:marRight w:val="0"/>
          <w:marTop w:val="0"/>
          <w:marBottom w:val="0"/>
          <w:divBdr>
            <w:top w:val="none" w:sz="0" w:space="0" w:color="auto"/>
            <w:left w:val="none" w:sz="0" w:space="0" w:color="auto"/>
            <w:bottom w:val="none" w:sz="0" w:space="0" w:color="auto"/>
            <w:right w:val="none" w:sz="0" w:space="0" w:color="auto"/>
          </w:divBdr>
        </w:div>
        <w:div w:id="1360162303">
          <w:marLeft w:val="0"/>
          <w:marRight w:val="0"/>
          <w:marTop w:val="0"/>
          <w:marBottom w:val="0"/>
          <w:divBdr>
            <w:top w:val="none" w:sz="0" w:space="0" w:color="auto"/>
            <w:left w:val="none" w:sz="0" w:space="0" w:color="auto"/>
            <w:bottom w:val="none" w:sz="0" w:space="0" w:color="auto"/>
            <w:right w:val="none" w:sz="0" w:space="0" w:color="auto"/>
          </w:divBdr>
        </w:div>
        <w:div w:id="1818493170">
          <w:marLeft w:val="0"/>
          <w:marRight w:val="0"/>
          <w:marTop w:val="0"/>
          <w:marBottom w:val="0"/>
          <w:divBdr>
            <w:top w:val="none" w:sz="0" w:space="0" w:color="auto"/>
            <w:left w:val="none" w:sz="0" w:space="0" w:color="auto"/>
            <w:bottom w:val="none" w:sz="0" w:space="0" w:color="auto"/>
            <w:right w:val="none" w:sz="0" w:space="0" w:color="auto"/>
          </w:divBdr>
        </w:div>
      </w:divsChild>
    </w:div>
    <w:div w:id="1277716381">
      <w:bodyDiv w:val="1"/>
      <w:marLeft w:val="0"/>
      <w:marRight w:val="0"/>
      <w:marTop w:val="0"/>
      <w:marBottom w:val="0"/>
      <w:divBdr>
        <w:top w:val="none" w:sz="0" w:space="0" w:color="auto"/>
        <w:left w:val="none" w:sz="0" w:space="0" w:color="auto"/>
        <w:bottom w:val="none" w:sz="0" w:space="0" w:color="auto"/>
        <w:right w:val="none" w:sz="0" w:space="0" w:color="auto"/>
      </w:divBdr>
      <w:divsChild>
        <w:div w:id="27293193">
          <w:marLeft w:val="0"/>
          <w:marRight w:val="0"/>
          <w:marTop w:val="0"/>
          <w:marBottom w:val="0"/>
          <w:divBdr>
            <w:top w:val="none" w:sz="0" w:space="0" w:color="auto"/>
            <w:left w:val="none" w:sz="0" w:space="0" w:color="auto"/>
            <w:bottom w:val="none" w:sz="0" w:space="0" w:color="auto"/>
            <w:right w:val="none" w:sz="0" w:space="0" w:color="auto"/>
          </w:divBdr>
        </w:div>
        <w:div w:id="1814374209">
          <w:marLeft w:val="0"/>
          <w:marRight w:val="0"/>
          <w:marTop w:val="0"/>
          <w:marBottom w:val="0"/>
          <w:divBdr>
            <w:top w:val="none" w:sz="0" w:space="0" w:color="auto"/>
            <w:left w:val="none" w:sz="0" w:space="0" w:color="auto"/>
            <w:bottom w:val="none" w:sz="0" w:space="0" w:color="auto"/>
            <w:right w:val="none" w:sz="0" w:space="0" w:color="auto"/>
          </w:divBdr>
        </w:div>
        <w:div w:id="2054187227">
          <w:marLeft w:val="0"/>
          <w:marRight w:val="0"/>
          <w:marTop w:val="0"/>
          <w:marBottom w:val="0"/>
          <w:divBdr>
            <w:top w:val="none" w:sz="0" w:space="0" w:color="auto"/>
            <w:left w:val="none" w:sz="0" w:space="0" w:color="auto"/>
            <w:bottom w:val="none" w:sz="0" w:space="0" w:color="auto"/>
            <w:right w:val="none" w:sz="0" w:space="0" w:color="auto"/>
          </w:divBdr>
        </w:div>
      </w:divsChild>
    </w:div>
    <w:div w:id="1315111550">
      <w:marLeft w:val="0"/>
      <w:marRight w:val="0"/>
      <w:marTop w:val="0"/>
      <w:marBottom w:val="0"/>
      <w:divBdr>
        <w:top w:val="none" w:sz="0" w:space="0" w:color="auto"/>
        <w:left w:val="none" w:sz="0" w:space="0" w:color="auto"/>
        <w:bottom w:val="none" w:sz="0" w:space="0" w:color="auto"/>
        <w:right w:val="none" w:sz="0" w:space="0" w:color="auto"/>
      </w:divBdr>
    </w:div>
    <w:div w:id="1315111551">
      <w:marLeft w:val="0"/>
      <w:marRight w:val="0"/>
      <w:marTop w:val="0"/>
      <w:marBottom w:val="0"/>
      <w:divBdr>
        <w:top w:val="none" w:sz="0" w:space="0" w:color="auto"/>
        <w:left w:val="none" w:sz="0" w:space="0" w:color="auto"/>
        <w:bottom w:val="none" w:sz="0" w:space="0" w:color="auto"/>
        <w:right w:val="none" w:sz="0" w:space="0" w:color="auto"/>
      </w:divBdr>
    </w:div>
    <w:div w:id="1315183427">
      <w:bodyDiv w:val="1"/>
      <w:marLeft w:val="0"/>
      <w:marRight w:val="0"/>
      <w:marTop w:val="0"/>
      <w:marBottom w:val="0"/>
      <w:divBdr>
        <w:top w:val="none" w:sz="0" w:space="0" w:color="auto"/>
        <w:left w:val="none" w:sz="0" w:space="0" w:color="auto"/>
        <w:bottom w:val="none" w:sz="0" w:space="0" w:color="auto"/>
        <w:right w:val="none" w:sz="0" w:space="0" w:color="auto"/>
      </w:divBdr>
      <w:divsChild>
        <w:div w:id="946157520">
          <w:marLeft w:val="0"/>
          <w:marRight w:val="0"/>
          <w:marTop w:val="0"/>
          <w:marBottom w:val="0"/>
          <w:divBdr>
            <w:top w:val="none" w:sz="0" w:space="0" w:color="auto"/>
            <w:left w:val="none" w:sz="0" w:space="0" w:color="auto"/>
            <w:bottom w:val="none" w:sz="0" w:space="0" w:color="auto"/>
            <w:right w:val="none" w:sz="0" w:space="0" w:color="auto"/>
          </w:divBdr>
        </w:div>
        <w:div w:id="896821875">
          <w:marLeft w:val="0"/>
          <w:marRight w:val="0"/>
          <w:marTop w:val="0"/>
          <w:marBottom w:val="0"/>
          <w:divBdr>
            <w:top w:val="none" w:sz="0" w:space="0" w:color="auto"/>
            <w:left w:val="none" w:sz="0" w:space="0" w:color="auto"/>
            <w:bottom w:val="none" w:sz="0" w:space="0" w:color="auto"/>
            <w:right w:val="none" w:sz="0" w:space="0" w:color="auto"/>
          </w:divBdr>
        </w:div>
        <w:div w:id="1422721878">
          <w:marLeft w:val="0"/>
          <w:marRight w:val="0"/>
          <w:marTop w:val="0"/>
          <w:marBottom w:val="0"/>
          <w:divBdr>
            <w:top w:val="none" w:sz="0" w:space="0" w:color="auto"/>
            <w:left w:val="none" w:sz="0" w:space="0" w:color="auto"/>
            <w:bottom w:val="none" w:sz="0" w:space="0" w:color="auto"/>
            <w:right w:val="none" w:sz="0" w:space="0" w:color="auto"/>
          </w:divBdr>
        </w:div>
        <w:div w:id="1953121827">
          <w:marLeft w:val="0"/>
          <w:marRight w:val="0"/>
          <w:marTop w:val="0"/>
          <w:marBottom w:val="0"/>
          <w:divBdr>
            <w:top w:val="none" w:sz="0" w:space="0" w:color="auto"/>
            <w:left w:val="none" w:sz="0" w:space="0" w:color="auto"/>
            <w:bottom w:val="none" w:sz="0" w:space="0" w:color="auto"/>
            <w:right w:val="none" w:sz="0" w:space="0" w:color="auto"/>
          </w:divBdr>
        </w:div>
        <w:div w:id="1474133969">
          <w:marLeft w:val="0"/>
          <w:marRight w:val="0"/>
          <w:marTop w:val="0"/>
          <w:marBottom w:val="0"/>
          <w:divBdr>
            <w:top w:val="none" w:sz="0" w:space="0" w:color="auto"/>
            <w:left w:val="none" w:sz="0" w:space="0" w:color="auto"/>
            <w:bottom w:val="none" w:sz="0" w:space="0" w:color="auto"/>
            <w:right w:val="none" w:sz="0" w:space="0" w:color="auto"/>
          </w:divBdr>
        </w:div>
        <w:div w:id="802115607">
          <w:marLeft w:val="0"/>
          <w:marRight w:val="0"/>
          <w:marTop w:val="0"/>
          <w:marBottom w:val="0"/>
          <w:divBdr>
            <w:top w:val="none" w:sz="0" w:space="0" w:color="auto"/>
            <w:left w:val="none" w:sz="0" w:space="0" w:color="auto"/>
            <w:bottom w:val="none" w:sz="0" w:space="0" w:color="auto"/>
            <w:right w:val="none" w:sz="0" w:space="0" w:color="auto"/>
          </w:divBdr>
        </w:div>
        <w:div w:id="448165892">
          <w:marLeft w:val="0"/>
          <w:marRight w:val="0"/>
          <w:marTop w:val="0"/>
          <w:marBottom w:val="0"/>
          <w:divBdr>
            <w:top w:val="none" w:sz="0" w:space="0" w:color="auto"/>
            <w:left w:val="none" w:sz="0" w:space="0" w:color="auto"/>
            <w:bottom w:val="none" w:sz="0" w:space="0" w:color="auto"/>
            <w:right w:val="none" w:sz="0" w:space="0" w:color="auto"/>
          </w:divBdr>
        </w:div>
        <w:div w:id="1776973437">
          <w:marLeft w:val="0"/>
          <w:marRight w:val="0"/>
          <w:marTop w:val="0"/>
          <w:marBottom w:val="0"/>
          <w:divBdr>
            <w:top w:val="none" w:sz="0" w:space="0" w:color="auto"/>
            <w:left w:val="none" w:sz="0" w:space="0" w:color="auto"/>
            <w:bottom w:val="none" w:sz="0" w:space="0" w:color="auto"/>
            <w:right w:val="none" w:sz="0" w:space="0" w:color="auto"/>
          </w:divBdr>
        </w:div>
        <w:div w:id="1224869806">
          <w:marLeft w:val="0"/>
          <w:marRight w:val="0"/>
          <w:marTop w:val="0"/>
          <w:marBottom w:val="0"/>
          <w:divBdr>
            <w:top w:val="none" w:sz="0" w:space="0" w:color="auto"/>
            <w:left w:val="none" w:sz="0" w:space="0" w:color="auto"/>
            <w:bottom w:val="none" w:sz="0" w:space="0" w:color="auto"/>
            <w:right w:val="none" w:sz="0" w:space="0" w:color="auto"/>
          </w:divBdr>
        </w:div>
        <w:div w:id="827287213">
          <w:marLeft w:val="0"/>
          <w:marRight w:val="0"/>
          <w:marTop w:val="0"/>
          <w:marBottom w:val="0"/>
          <w:divBdr>
            <w:top w:val="none" w:sz="0" w:space="0" w:color="auto"/>
            <w:left w:val="none" w:sz="0" w:space="0" w:color="auto"/>
            <w:bottom w:val="none" w:sz="0" w:space="0" w:color="auto"/>
            <w:right w:val="none" w:sz="0" w:space="0" w:color="auto"/>
          </w:divBdr>
        </w:div>
        <w:div w:id="732895589">
          <w:marLeft w:val="0"/>
          <w:marRight w:val="0"/>
          <w:marTop w:val="0"/>
          <w:marBottom w:val="0"/>
          <w:divBdr>
            <w:top w:val="none" w:sz="0" w:space="0" w:color="auto"/>
            <w:left w:val="none" w:sz="0" w:space="0" w:color="auto"/>
            <w:bottom w:val="none" w:sz="0" w:space="0" w:color="auto"/>
            <w:right w:val="none" w:sz="0" w:space="0" w:color="auto"/>
          </w:divBdr>
        </w:div>
        <w:div w:id="1010251611">
          <w:marLeft w:val="0"/>
          <w:marRight w:val="0"/>
          <w:marTop w:val="0"/>
          <w:marBottom w:val="0"/>
          <w:divBdr>
            <w:top w:val="none" w:sz="0" w:space="0" w:color="auto"/>
            <w:left w:val="none" w:sz="0" w:space="0" w:color="auto"/>
            <w:bottom w:val="none" w:sz="0" w:space="0" w:color="auto"/>
            <w:right w:val="none" w:sz="0" w:space="0" w:color="auto"/>
          </w:divBdr>
        </w:div>
        <w:div w:id="783380921">
          <w:marLeft w:val="0"/>
          <w:marRight w:val="0"/>
          <w:marTop w:val="0"/>
          <w:marBottom w:val="0"/>
          <w:divBdr>
            <w:top w:val="none" w:sz="0" w:space="0" w:color="auto"/>
            <w:left w:val="none" w:sz="0" w:space="0" w:color="auto"/>
            <w:bottom w:val="none" w:sz="0" w:space="0" w:color="auto"/>
            <w:right w:val="none" w:sz="0" w:space="0" w:color="auto"/>
          </w:divBdr>
        </w:div>
        <w:div w:id="1973289749">
          <w:marLeft w:val="0"/>
          <w:marRight w:val="0"/>
          <w:marTop w:val="0"/>
          <w:marBottom w:val="0"/>
          <w:divBdr>
            <w:top w:val="none" w:sz="0" w:space="0" w:color="auto"/>
            <w:left w:val="none" w:sz="0" w:space="0" w:color="auto"/>
            <w:bottom w:val="none" w:sz="0" w:space="0" w:color="auto"/>
            <w:right w:val="none" w:sz="0" w:space="0" w:color="auto"/>
          </w:divBdr>
        </w:div>
      </w:divsChild>
    </w:div>
    <w:div w:id="1581909794">
      <w:bodyDiv w:val="1"/>
      <w:marLeft w:val="0"/>
      <w:marRight w:val="0"/>
      <w:marTop w:val="0"/>
      <w:marBottom w:val="0"/>
      <w:divBdr>
        <w:top w:val="none" w:sz="0" w:space="0" w:color="auto"/>
        <w:left w:val="none" w:sz="0" w:space="0" w:color="auto"/>
        <w:bottom w:val="none" w:sz="0" w:space="0" w:color="auto"/>
        <w:right w:val="none" w:sz="0" w:space="0" w:color="auto"/>
      </w:divBdr>
      <w:divsChild>
        <w:div w:id="25375923">
          <w:marLeft w:val="0"/>
          <w:marRight w:val="0"/>
          <w:marTop w:val="0"/>
          <w:marBottom w:val="0"/>
          <w:divBdr>
            <w:top w:val="none" w:sz="0" w:space="0" w:color="auto"/>
            <w:left w:val="none" w:sz="0" w:space="0" w:color="auto"/>
            <w:bottom w:val="none" w:sz="0" w:space="0" w:color="auto"/>
            <w:right w:val="none" w:sz="0" w:space="0" w:color="auto"/>
          </w:divBdr>
        </w:div>
        <w:div w:id="1252470273">
          <w:marLeft w:val="0"/>
          <w:marRight w:val="0"/>
          <w:marTop w:val="0"/>
          <w:marBottom w:val="0"/>
          <w:divBdr>
            <w:top w:val="none" w:sz="0" w:space="0" w:color="auto"/>
            <w:left w:val="none" w:sz="0" w:space="0" w:color="auto"/>
            <w:bottom w:val="none" w:sz="0" w:space="0" w:color="auto"/>
            <w:right w:val="none" w:sz="0" w:space="0" w:color="auto"/>
          </w:divBdr>
        </w:div>
        <w:div w:id="2082173869">
          <w:marLeft w:val="0"/>
          <w:marRight w:val="0"/>
          <w:marTop w:val="0"/>
          <w:marBottom w:val="0"/>
          <w:divBdr>
            <w:top w:val="none" w:sz="0" w:space="0" w:color="auto"/>
            <w:left w:val="none" w:sz="0" w:space="0" w:color="auto"/>
            <w:bottom w:val="none" w:sz="0" w:space="0" w:color="auto"/>
            <w:right w:val="none" w:sz="0" w:space="0" w:color="auto"/>
          </w:divBdr>
        </w:div>
      </w:divsChild>
    </w:div>
    <w:div w:id="1589263804">
      <w:bodyDiv w:val="1"/>
      <w:marLeft w:val="0"/>
      <w:marRight w:val="0"/>
      <w:marTop w:val="0"/>
      <w:marBottom w:val="0"/>
      <w:divBdr>
        <w:top w:val="none" w:sz="0" w:space="0" w:color="auto"/>
        <w:left w:val="none" w:sz="0" w:space="0" w:color="auto"/>
        <w:bottom w:val="none" w:sz="0" w:space="0" w:color="auto"/>
        <w:right w:val="none" w:sz="0" w:space="0" w:color="auto"/>
      </w:divBdr>
      <w:divsChild>
        <w:div w:id="1219130517">
          <w:marLeft w:val="0"/>
          <w:marRight w:val="0"/>
          <w:marTop w:val="0"/>
          <w:marBottom w:val="0"/>
          <w:divBdr>
            <w:top w:val="none" w:sz="0" w:space="0" w:color="auto"/>
            <w:left w:val="none" w:sz="0" w:space="0" w:color="auto"/>
            <w:bottom w:val="none" w:sz="0" w:space="0" w:color="auto"/>
            <w:right w:val="none" w:sz="0" w:space="0" w:color="auto"/>
          </w:divBdr>
        </w:div>
        <w:div w:id="822816748">
          <w:marLeft w:val="0"/>
          <w:marRight w:val="0"/>
          <w:marTop w:val="0"/>
          <w:marBottom w:val="0"/>
          <w:divBdr>
            <w:top w:val="none" w:sz="0" w:space="0" w:color="auto"/>
            <w:left w:val="none" w:sz="0" w:space="0" w:color="auto"/>
            <w:bottom w:val="none" w:sz="0" w:space="0" w:color="auto"/>
            <w:right w:val="none" w:sz="0" w:space="0" w:color="auto"/>
          </w:divBdr>
        </w:div>
        <w:div w:id="426082198">
          <w:marLeft w:val="0"/>
          <w:marRight w:val="0"/>
          <w:marTop w:val="0"/>
          <w:marBottom w:val="0"/>
          <w:divBdr>
            <w:top w:val="none" w:sz="0" w:space="0" w:color="auto"/>
            <w:left w:val="none" w:sz="0" w:space="0" w:color="auto"/>
            <w:bottom w:val="none" w:sz="0" w:space="0" w:color="auto"/>
            <w:right w:val="none" w:sz="0" w:space="0" w:color="auto"/>
          </w:divBdr>
        </w:div>
        <w:div w:id="1497264841">
          <w:marLeft w:val="0"/>
          <w:marRight w:val="0"/>
          <w:marTop w:val="0"/>
          <w:marBottom w:val="0"/>
          <w:divBdr>
            <w:top w:val="none" w:sz="0" w:space="0" w:color="auto"/>
            <w:left w:val="none" w:sz="0" w:space="0" w:color="auto"/>
            <w:bottom w:val="none" w:sz="0" w:space="0" w:color="auto"/>
            <w:right w:val="none" w:sz="0" w:space="0" w:color="auto"/>
          </w:divBdr>
        </w:div>
        <w:div w:id="703019983">
          <w:marLeft w:val="0"/>
          <w:marRight w:val="0"/>
          <w:marTop w:val="0"/>
          <w:marBottom w:val="0"/>
          <w:divBdr>
            <w:top w:val="none" w:sz="0" w:space="0" w:color="auto"/>
            <w:left w:val="none" w:sz="0" w:space="0" w:color="auto"/>
            <w:bottom w:val="none" w:sz="0" w:space="0" w:color="auto"/>
            <w:right w:val="none" w:sz="0" w:space="0" w:color="auto"/>
          </w:divBdr>
        </w:div>
        <w:div w:id="2071806910">
          <w:marLeft w:val="0"/>
          <w:marRight w:val="0"/>
          <w:marTop w:val="0"/>
          <w:marBottom w:val="0"/>
          <w:divBdr>
            <w:top w:val="none" w:sz="0" w:space="0" w:color="auto"/>
            <w:left w:val="none" w:sz="0" w:space="0" w:color="auto"/>
            <w:bottom w:val="none" w:sz="0" w:space="0" w:color="auto"/>
            <w:right w:val="none" w:sz="0" w:space="0" w:color="auto"/>
          </w:divBdr>
        </w:div>
        <w:div w:id="1954708047">
          <w:marLeft w:val="0"/>
          <w:marRight w:val="0"/>
          <w:marTop w:val="0"/>
          <w:marBottom w:val="0"/>
          <w:divBdr>
            <w:top w:val="none" w:sz="0" w:space="0" w:color="auto"/>
            <w:left w:val="none" w:sz="0" w:space="0" w:color="auto"/>
            <w:bottom w:val="none" w:sz="0" w:space="0" w:color="auto"/>
            <w:right w:val="none" w:sz="0" w:space="0" w:color="auto"/>
          </w:divBdr>
        </w:div>
      </w:divsChild>
    </w:div>
    <w:div w:id="16943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uskin.d.n@fsin.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3630</Words>
  <Characters>27012</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№________________________</vt:lpstr>
    </vt:vector>
  </TitlesOfParts>
  <Company/>
  <LinksUpToDate>false</LinksUpToDate>
  <CharactersWithSpaces>30581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№________________________</dc:title>
  <dc:creator>1</dc:creator>
  <cp:lastModifiedBy>US</cp:lastModifiedBy>
  <cp:revision>6</cp:revision>
  <cp:lastPrinted>2026-06-17T05:49:00Z</cp:lastPrinted>
  <dcterms:created xsi:type="dcterms:W3CDTF">2026-06-16T11:55:00Z</dcterms:created>
  <dcterms:modified xsi:type="dcterms:W3CDTF">2026-06-17T05:52:00Z</dcterms:modified>
</cp:coreProperties>
</file>