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9F2" w:rsidRPr="00C71AAE" w:rsidRDefault="00F709F2" w:rsidP="00EA4E16">
      <w:pPr>
        <w:autoSpaceDE w:val="0"/>
        <w:autoSpaceDN w:val="0"/>
        <w:adjustRightInd w:val="0"/>
        <w:spacing w:after="0" w:line="240" w:lineRule="auto"/>
        <w:jc w:val="center"/>
        <w:rPr>
          <w:rFonts w:ascii="Times New Roman" w:hAnsi="Times New Roman"/>
          <w:b/>
          <w:bCs/>
          <w:sz w:val="18"/>
          <w:szCs w:val="18"/>
        </w:rPr>
      </w:pPr>
      <w:r w:rsidRPr="00C71AAE">
        <w:rPr>
          <w:rFonts w:ascii="Times New Roman" w:hAnsi="Times New Roman"/>
          <w:b/>
          <w:bCs/>
          <w:sz w:val="18"/>
          <w:szCs w:val="18"/>
          <w:highlight w:val="yellow"/>
        </w:rPr>
        <w:t>ПРОЕКТ</w:t>
      </w:r>
    </w:p>
    <w:p w:rsidR="00EA4E16" w:rsidRPr="00C71AAE" w:rsidRDefault="004308E1" w:rsidP="00EA4E16">
      <w:pPr>
        <w:autoSpaceDE w:val="0"/>
        <w:autoSpaceDN w:val="0"/>
        <w:adjustRightInd w:val="0"/>
        <w:spacing w:after="0" w:line="240" w:lineRule="auto"/>
        <w:jc w:val="center"/>
        <w:rPr>
          <w:rFonts w:ascii="Times New Roman" w:hAnsi="Times New Roman"/>
          <w:sz w:val="18"/>
          <w:szCs w:val="18"/>
        </w:rPr>
      </w:pPr>
      <w:r w:rsidRPr="00C71AAE">
        <w:rPr>
          <w:rFonts w:ascii="Times New Roman" w:hAnsi="Times New Roman"/>
          <w:b/>
          <w:bCs/>
          <w:sz w:val="18"/>
          <w:szCs w:val="18"/>
        </w:rPr>
        <w:t>ГОСУДАРСТВЕННЫЙ КОНТРАКТ N</w:t>
      </w:r>
      <w:r w:rsidRPr="00C71AAE">
        <w:rPr>
          <w:rFonts w:ascii="Times New Roman" w:hAnsi="Times New Roman"/>
          <w:color w:val="000000"/>
          <w:sz w:val="18"/>
          <w:szCs w:val="18"/>
        </w:rPr>
        <w:t xml:space="preserve"> </w:t>
      </w:r>
      <w:r w:rsidRPr="00C71AAE">
        <w:rPr>
          <w:rFonts w:ascii="Times New Roman" w:hAnsi="Times New Roman"/>
          <w:b/>
          <w:bCs/>
          <w:i/>
          <w:iCs/>
          <w:color w:val="000000"/>
          <w:sz w:val="18"/>
          <w:szCs w:val="18"/>
        </w:rPr>
        <w:t>_______</w:t>
      </w:r>
    </w:p>
    <w:p w:rsidR="005E695F" w:rsidRDefault="00B47B86" w:rsidP="00FD082F">
      <w:pPr>
        <w:autoSpaceDE w:val="0"/>
        <w:autoSpaceDN w:val="0"/>
        <w:adjustRightInd w:val="0"/>
        <w:spacing w:after="0" w:line="240" w:lineRule="auto"/>
        <w:jc w:val="center"/>
        <w:rPr>
          <w:rFonts w:ascii="Times New Roman" w:hAnsi="Times New Roman"/>
          <w:bCs/>
          <w:sz w:val="18"/>
          <w:szCs w:val="18"/>
        </w:rPr>
      </w:pPr>
      <w:r>
        <w:rPr>
          <w:rFonts w:ascii="Times New Roman" w:hAnsi="Times New Roman"/>
          <w:bCs/>
          <w:sz w:val="18"/>
          <w:szCs w:val="18"/>
        </w:rPr>
        <w:t xml:space="preserve">на </w:t>
      </w:r>
      <w:r w:rsidR="00FD082F" w:rsidRPr="00FD082F">
        <w:rPr>
          <w:rFonts w:ascii="Times New Roman" w:hAnsi="Times New Roman"/>
          <w:bCs/>
          <w:sz w:val="18"/>
          <w:szCs w:val="18"/>
        </w:rPr>
        <w:t xml:space="preserve">выполнение работ </w:t>
      </w:r>
      <w:r w:rsidR="00393F0E" w:rsidRPr="00393F0E">
        <w:rPr>
          <w:rFonts w:ascii="Times New Roman" w:hAnsi="Times New Roman"/>
          <w:bCs/>
          <w:sz w:val="18"/>
          <w:szCs w:val="18"/>
        </w:rPr>
        <w:t>по текущему ремонту: замене шаровых кранов (задвижек) тепловых сетей, систем горячего и холодного водоснабжения</w:t>
      </w:r>
      <w:r w:rsidR="00393F0E">
        <w:rPr>
          <w:rFonts w:ascii="Times New Roman" w:hAnsi="Times New Roman"/>
          <w:bCs/>
          <w:sz w:val="18"/>
          <w:szCs w:val="18"/>
        </w:rPr>
        <w:t xml:space="preserve"> </w:t>
      </w:r>
      <w:r w:rsidR="00C931D5" w:rsidRPr="00C931D5">
        <w:rPr>
          <w:rFonts w:ascii="Times New Roman" w:hAnsi="Times New Roman"/>
          <w:bCs/>
          <w:sz w:val="18"/>
          <w:szCs w:val="18"/>
        </w:rPr>
        <w:t xml:space="preserve">ФКОУ </w:t>
      </w:r>
      <w:proofErr w:type="gramStart"/>
      <w:r w:rsidR="00C931D5" w:rsidRPr="00C931D5">
        <w:rPr>
          <w:rFonts w:ascii="Times New Roman" w:hAnsi="Times New Roman"/>
          <w:bCs/>
          <w:sz w:val="18"/>
          <w:szCs w:val="18"/>
        </w:rPr>
        <w:t>ВО</w:t>
      </w:r>
      <w:proofErr w:type="gramEnd"/>
      <w:r w:rsidR="00C931D5" w:rsidRPr="00C931D5">
        <w:rPr>
          <w:rFonts w:ascii="Times New Roman" w:hAnsi="Times New Roman"/>
          <w:bCs/>
          <w:sz w:val="18"/>
          <w:szCs w:val="18"/>
        </w:rPr>
        <w:t xml:space="preserve"> Воронежский институт ФСИН России</w:t>
      </w:r>
    </w:p>
    <w:p w:rsidR="00B77A75" w:rsidRDefault="00B77A75" w:rsidP="00B77A75">
      <w:pPr>
        <w:autoSpaceDE w:val="0"/>
        <w:autoSpaceDN w:val="0"/>
        <w:adjustRightInd w:val="0"/>
        <w:spacing w:after="0" w:line="240" w:lineRule="auto"/>
        <w:jc w:val="center"/>
        <w:rPr>
          <w:rFonts w:ascii="Times New Roman" w:hAnsi="Times New Roman"/>
          <w:sz w:val="18"/>
          <w:szCs w:val="18"/>
          <w:u w:val="single"/>
        </w:rPr>
      </w:pPr>
    </w:p>
    <w:p w:rsidR="005953CF" w:rsidRDefault="00345B3D" w:rsidP="00345B3D">
      <w:pPr>
        <w:autoSpaceDE w:val="0"/>
        <w:autoSpaceDN w:val="0"/>
        <w:adjustRightInd w:val="0"/>
        <w:spacing w:after="0" w:line="240" w:lineRule="auto"/>
        <w:jc w:val="center"/>
        <w:rPr>
          <w:rFonts w:ascii="Times New Roman" w:hAnsi="Times New Roman"/>
          <w:bCs/>
          <w:sz w:val="18"/>
          <w:szCs w:val="18"/>
          <w:u w:val="single"/>
        </w:rPr>
      </w:pPr>
      <w:r w:rsidRPr="00B37C2A">
        <w:rPr>
          <w:rFonts w:ascii="Times New Roman" w:hAnsi="Times New Roman"/>
          <w:sz w:val="18"/>
          <w:szCs w:val="18"/>
          <w:u w:val="single"/>
        </w:rPr>
        <w:t>ИКЗ</w:t>
      </w:r>
      <w:r w:rsidR="008B7D56" w:rsidRPr="00B37C2A">
        <w:rPr>
          <w:rFonts w:ascii="Times New Roman" w:hAnsi="Times New Roman"/>
          <w:sz w:val="18"/>
          <w:szCs w:val="18"/>
          <w:u w:val="single"/>
        </w:rPr>
        <w:t>:</w:t>
      </w:r>
      <w:r w:rsidR="0056716D" w:rsidRPr="00B37C2A">
        <w:rPr>
          <w:rFonts w:ascii="Times New Roman" w:hAnsi="Times New Roman"/>
          <w:sz w:val="18"/>
          <w:szCs w:val="18"/>
          <w:u w:val="single"/>
        </w:rPr>
        <w:t xml:space="preserve"> </w:t>
      </w:r>
      <w:r w:rsidR="00BC14D4" w:rsidRPr="00BC14D4">
        <w:rPr>
          <w:rFonts w:ascii="Times New Roman" w:hAnsi="Times New Roman"/>
          <w:bCs/>
          <w:sz w:val="18"/>
          <w:szCs w:val="18"/>
          <w:u w:val="single"/>
        </w:rPr>
        <w:t>261366303717736630100100060000000000</w:t>
      </w:r>
    </w:p>
    <w:p w:rsidR="00305B0D" w:rsidRDefault="00305B0D" w:rsidP="00345B3D">
      <w:pPr>
        <w:autoSpaceDE w:val="0"/>
        <w:autoSpaceDN w:val="0"/>
        <w:adjustRightInd w:val="0"/>
        <w:spacing w:after="0" w:line="240" w:lineRule="auto"/>
        <w:jc w:val="center"/>
        <w:rPr>
          <w:rFonts w:ascii="Times New Roman" w:hAnsi="Times New Roman"/>
          <w:sz w:val="18"/>
          <w:szCs w:val="18"/>
        </w:rPr>
      </w:pPr>
    </w:p>
    <w:p w:rsidR="00C27FF2" w:rsidRPr="00C71AAE" w:rsidRDefault="00C27FF2" w:rsidP="00345B3D">
      <w:pPr>
        <w:autoSpaceDE w:val="0"/>
        <w:autoSpaceDN w:val="0"/>
        <w:adjustRightInd w:val="0"/>
        <w:spacing w:after="0" w:line="240" w:lineRule="auto"/>
        <w:jc w:val="center"/>
        <w:rPr>
          <w:rFonts w:ascii="Times New Roman" w:hAnsi="Times New Roman"/>
          <w:sz w:val="18"/>
          <w:szCs w:val="18"/>
        </w:rPr>
      </w:pPr>
    </w:p>
    <w:p w:rsidR="00EA4E16" w:rsidRPr="00C71AAE" w:rsidRDefault="00EA4E16" w:rsidP="003552B9">
      <w:pPr>
        <w:autoSpaceDE w:val="0"/>
        <w:autoSpaceDN w:val="0"/>
        <w:adjustRightInd w:val="0"/>
        <w:spacing w:after="0" w:line="240" w:lineRule="auto"/>
        <w:jc w:val="right"/>
        <w:rPr>
          <w:rFonts w:ascii="Times New Roman" w:hAnsi="Times New Roman"/>
          <w:sz w:val="18"/>
          <w:szCs w:val="18"/>
        </w:rPr>
      </w:pPr>
      <w:r w:rsidRPr="00C71AAE">
        <w:rPr>
          <w:rFonts w:ascii="Times New Roman" w:hAnsi="Times New Roman"/>
          <w:bCs/>
          <w:iCs/>
          <w:sz w:val="18"/>
          <w:szCs w:val="18"/>
        </w:rPr>
        <w:t>г.</w:t>
      </w:r>
      <w:r w:rsidRPr="00C71AAE">
        <w:rPr>
          <w:rFonts w:ascii="Times New Roman" w:hAnsi="Times New Roman"/>
          <w:color w:val="000000"/>
          <w:sz w:val="18"/>
          <w:szCs w:val="18"/>
        </w:rPr>
        <w:t> </w:t>
      </w:r>
      <w:r w:rsidR="00676C47" w:rsidRPr="00C71AAE">
        <w:rPr>
          <w:rFonts w:ascii="Times New Roman" w:hAnsi="Times New Roman"/>
          <w:bCs/>
          <w:iCs/>
          <w:color w:val="000000"/>
          <w:sz w:val="18"/>
          <w:szCs w:val="18"/>
        </w:rPr>
        <w:t>Воронеж</w:t>
      </w:r>
      <w:r w:rsidRPr="00C71AAE">
        <w:rPr>
          <w:rFonts w:ascii="Times New Roman" w:hAnsi="Times New Roman"/>
          <w:bCs/>
          <w:iCs/>
          <w:color w:val="000000"/>
          <w:sz w:val="18"/>
          <w:szCs w:val="18"/>
        </w:rPr>
        <w:t xml:space="preserve"> </w:t>
      </w:r>
      <w:r w:rsidR="003552B9" w:rsidRPr="00C71AAE">
        <w:rPr>
          <w:rFonts w:ascii="Times New Roman" w:hAnsi="Times New Roman"/>
          <w:bCs/>
          <w:iCs/>
          <w:color w:val="000000"/>
          <w:sz w:val="18"/>
          <w:szCs w:val="18"/>
        </w:rPr>
        <w:t xml:space="preserve">  </w:t>
      </w:r>
      <w:r w:rsidR="005953CF">
        <w:rPr>
          <w:rFonts w:ascii="Times New Roman" w:hAnsi="Times New Roman"/>
          <w:bCs/>
          <w:iCs/>
          <w:color w:val="000000"/>
          <w:sz w:val="18"/>
          <w:szCs w:val="18"/>
        </w:rPr>
        <w:t xml:space="preserve">                                                            </w:t>
      </w:r>
      <w:r w:rsidR="003552B9" w:rsidRPr="00C71AAE">
        <w:rPr>
          <w:rFonts w:ascii="Times New Roman" w:hAnsi="Times New Roman"/>
          <w:bCs/>
          <w:iCs/>
          <w:color w:val="000000"/>
          <w:sz w:val="18"/>
          <w:szCs w:val="18"/>
        </w:rPr>
        <w:t xml:space="preserve">                                                                                                     «____» </w:t>
      </w:r>
      <w:r w:rsidR="005F260A" w:rsidRPr="00C71AAE">
        <w:rPr>
          <w:rFonts w:ascii="Times New Roman" w:hAnsi="Times New Roman"/>
          <w:bCs/>
          <w:iCs/>
          <w:color w:val="000000"/>
          <w:sz w:val="18"/>
          <w:szCs w:val="18"/>
        </w:rPr>
        <w:t>______________</w:t>
      </w:r>
      <w:r w:rsidR="00B43431" w:rsidRPr="00C71AAE">
        <w:rPr>
          <w:rFonts w:ascii="Times New Roman" w:hAnsi="Times New Roman"/>
          <w:bCs/>
          <w:iCs/>
          <w:color w:val="000000"/>
          <w:sz w:val="18"/>
          <w:szCs w:val="18"/>
        </w:rPr>
        <w:t xml:space="preserve"> </w:t>
      </w:r>
      <w:r w:rsidRPr="00C71AAE">
        <w:rPr>
          <w:rFonts w:ascii="Times New Roman" w:hAnsi="Times New Roman"/>
          <w:bCs/>
          <w:iCs/>
          <w:color w:val="000000"/>
          <w:sz w:val="18"/>
          <w:szCs w:val="18"/>
        </w:rPr>
        <w:t>202</w:t>
      </w:r>
      <w:r w:rsidR="00BC14D4">
        <w:rPr>
          <w:rFonts w:ascii="Times New Roman" w:hAnsi="Times New Roman"/>
          <w:bCs/>
          <w:iCs/>
          <w:color w:val="000000"/>
          <w:sz w:val="18"/>
          <w:szCs w:val="18"/>
        </w:rPr>
        <w:t>6</w:t>
      </w:r>
      <w:r w:rsidRPr="00C71AAE">
        <w:rPr>
          <w:rFonts w:ascii="Times New Roman" w:hAnsi="Times New Roman"/>
          <w:color w:val="000000"/>
          <w:sz w:val="18"/>
          <w:szCs w:val="18"/>
        </w:rPr>
        <w:t> </w:t>
      </w:r>
      <w:r w:rsidRPr="00C71AAE">
        <w:rPr>
          <w:rFonts w:ascii="Times New Roman" w:hAnsi="Times New Roman"/>
          <w:bCs/>
          <w:iCs/>
          <w:color w:val="000000"/>
          <w:sz w:val="18"/>
          <w:szCs w:val="18"/>
        </w:rPr>
        <w:t>г.</w:t>
      </w:r>
      <w:r w:rsidRPr="00C71AAE">
        <w:rPr>
          <w:rFonts w:ascii="Times New Roman" w:hAnsi="Times New Roman"/>
          <w:color w:val="000000"/>
          <w:sz w:val="18"/>
          <w:szCs w:val="18"/>
        </w:rPr>
        <w:br/>
      </w:r>
    </w:p>
    <w:p w:rsidR="00EA4E16" w:rsidRPr="00C71AAE" w:rsidRDefault="00FD4F31"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lang w:eastAsia="ru-RU"/>
        </w:rPr>
        <w:t xml:space="preserve">Федеральное казенное образовательное учреждение высшего образования «Воронежский институт Федеральной службы исполнения наказаний» (ФКОУ </w:t>
      </w:r>
      <w:proofErr w:type="gramStart"/>
      <w:r w:rsidRPr="00C71AAE">
        <w:rPr>
          <w:rFonts w:ascii="Times New Roman" w:hAnsi="Times New Roman"/>
          <w:sz w:val="18"/>
          <w:szCs w:val="18"/>
          <w:lang w:eastAsia="ru-RU"/>
        </w:rPr>
        <w:t>ВО</w:t>
      </w:r>
      <w:proofErr w:type="gramEnd"/>
      <w:r w:rsidRPr="00C71AAE">
        <w:rPr>
          <w:rFonts w:ascii="Times New Roman" w:hAnsi="Times New Roman"/>
          <w:sz w:val="18"/>
          <w:szCs w:val="18"/>
          <w:lang w:eastAsia="ru-RU"/>
        </w:rPr>
        <w:t xml:space="preserve"> Воронежский институт ФСИН России), именуемое в </w:t>
      </w:r>
      <w:r w:rsidRPr="0026638B">
        <w:rPr>
          <w:rFonts w:ascii="Times New Roman" w:hAnsi="Times New Roman"/>
          <w:sz w:val="18"/>
          <w:szCs w:val="18"/>
          <w:lang w:eastAsia="ru-RU"/>
        </w:rPr>
        <w:t>дальнейшем "</w:t>
      </w:r>
      <w:r w:rsidR="00696B2F" w:rsidRPr="0026638B">
        <w:rPr>
          <w:rFonts w:ascii="Times New Roman" w:hAnsi="Times New Roman"/>
          <w:sz w:val="18"/>
          <w:szCs w:val="18"/>
          <w:lang w:eastAsia="ru-RU"/>
        </w:rPr>
        <w:t>З</w:t>
      </w:r>
      <w:r w:rsidRPr="0026638B">
        <w:rPr>
          <w:rFonts w:ascii="Times New Roman" w:hAnsi="Times New Roman"/>
          <w:sz w:val="18"/>
          <w:szCs w:val="18"/>
          <w:lang w:eastAsia="ru-RU"/>
        </w:rPr>
        <w:t xml:space="preserve">аказчик", </w:t>
      </w:r>
      <w:r w:rsidR="00967583" w:rsidRPr="00967583">
        <w:rPr>
          <w:rFonts w:ascii="Times New Roman" w:hAnsi="Times New Roman"/>
          <w:sz w:val="18"/>
          <w:szCs w:val="18"/>
          <w:lang w:eastAsia="ru-RU"/>
        </w:rPr>
        <w:t xml:space="preserve">», в лице </w:t>
      </w:r>
      <w:proofErr w:type="spellStart"/>
      <w:r w:rsidR="00967583" w:rsidRPr="00967583">
        <w:rPr>
          <w:rFonts w:ascii="Times New Roman" w:hAnsi="Times New Roman"/>
          <w:sz w:val="18"/>
          <w:szCs w:val="18"/>
          <w:lang w:eastAsia="ru-RU"/>
        </w:rPr>
        <w:t>врио</w:t>
      </w:r>
      <w:proofErr w:type="spellEnd"/>
      <w:r w:rsidR="00967583" w:rsidRPr="00967583">
        <w:rPr>
          <w:rFonts w:ascii="Times New Roman" w:hAnsi="Times New Roman"/>
          <w:sz w:val="18"/>
          <w:szCs w:val="18"/>
          <w:lang w:eastAsia="ru-RU"/>
        </w:rPr>
        <w:t xml:space="preserve"> начальника </w:t>
      </w:r>
      <w:proofErr w:type="spellStart"/>
      <w:r w:rsidR="00967583" w:rsidRPr="00967583">
        <w:rPr>
          <w:rFonts w:ascii="Times New Roman" w:hAnsi="Times New Roman"/>
          <w:sz w:val="18"/>
          <w:szCs w:val="18"/>
          <w:lang w:eastAsia="ru-RU"/>
        </w:rPr>
        <w:t>Воротилина</w:t>
      </w:r>
      <w:proofErr w:type="spellEnd"/>
      <w:r w:rsidR="00967583" w:rsidRPr="00967583">
        <w:rPr>
          <w:rFonts w:ascii="Times New Roman" w:hAnsi="Times New Roman"/>
          <w:sz w:val="18"/>
          <w:szCs w:val="18"/>
          <w:lang w:eastAsia="ru-RU"/>
        </w:rPr>
        <w:t xml:space="preserve"> Алексея Вячеславовича, действующего на основании Устава и приказа ФСИН России от 17.07.2026 г. № 334-к, с одной стороны</w:t>
      </w:r>
      <w:r w:rsidR="00E008A2">
        <w:rPr>
          <w:rFonts w:ascii="Times New Roman" w:hAnsi="Times New Roman"/>
          <w:color w:val="FF0000"/>
          <w:sz w:val="18"/>
          <w:szCs w:val="18"/>
          <w:lang w:eastAsia="ru-RU"/>
        </w:rPr>
        <w:t>,</w:t>
      </w:r>
      <w:r w:rsidR="0026638B">
        <w:rPr>
          <w:rFonts w:ascii="Times New Roman" w:hAnsi="Times New Roman"/>
          <w:color w:val="FF0000"/>
          <w:sz w:val="18"/>
          <w:szCs w:val="18"/>
          <w:lang w:eastAsia="ru-RU"/>
        </w:rPr>
        <w:t xml:space="preserve"> </w:t>
      </w:r>
      <w:r w:rsidRPr="0026638B">
        <w:rPr>
          <w:rFonts w:ascii="Times New Roman" w:hAnsi="Times New Roman"/>
          <w:color w:val="FF0000"/>
          <w:sz w:val="18"/>
          <w:szCs w:val="18"/>
          <w:lang w:eastAsia="ru-RU"/>
        </w:rPr>
        <w:t>и _________________________, именуемый в дальнейшем "Подрядчик", в лице _______________ действующего на основании _______, с другой стороны</w:t>
      </w:r>
      <w:r w:rsidRPr="00F930E9">
        <w:rPr>
          <w:rFonts w:ascii="Times New Roman" w:hAnsi="Times New Roman"/>
          <w:sz w:val="18"/>
          <w:szCs w:val="18"/>
          <w:lang w:eastAsia="ru-RU"/>
        </w:rPr>
        <w:t xml:space="preserve">, вместе именуемые в </w:t>
      </w:r>
      <w:proofErr w:type="gramStart"/>
      <w:r w:rsidRPr="00F930E9">
        <w:rPr>
          <w:rFonts w:ascii="Times New Roman" w:hAnsi="Times New Roman"/>
          <w:sz w:val="18"/>
          <w:szCs w:val="18"/>
          <w:lang w:eastAsia="ru-RU"/>
        </w:rPr>
        <w:t xml:space="preserve">дальнейшем "Стороны", на основании п.5 ч.1 ст. 93  Федерального закона от 5 апреля 2013 г. N 44-ФЗ </w:t>
      </w:r>
      <w:r w:rsidRPr="00C71AAE">
        <w:rPr>
          <w:rFonts w:ascii="Times New Roman" w:hAnsi="Times New Roman"/>
          <w:sz w:val="18"/>
          <w:szCs w:val="18"/>
          <w:lang w:eastAsia="ru-RU"/>
        </w:rPr>
        <w:t>"О контрактной системе в сфере закупок товаров, работ, услуг для обеспечения государственных и муниципальных нужд" (далее - Закон N 44-ФЗ)</w:t>
      </w:r>
      <w:r w:rsidR="00246272" w:rsidRPr="00C71AAE">
        <w:rPr>
          <w:rFonts w:ascii="Times New Roman" w:hAnsi="Times New Roman"/>
          <w:sz w:val="18"/>
          <w:szCs w:val="18"/>
          <w:lang w:eastAsia="ru-RU"/>
        </w:rPr>
        <w:t xml:space="preserve"> </w:t>
      </w:r>
      <w:r w:rsidRPr="00C71AAE">
        <w:rPr>
          <w:rFonts w:ascii="Times New Roman" w:hAnsi="Times New Roman"/>
          <w:sz w:val="18"/>
          <w:szCs w:val="18"/>
          <w:lang w:eastAsia="ru-RU"/>
        </w:rPr>
        <w:t>заключили настоящий государственный контракт (далее - Контракт) о нижеследующем</w:t>
      </w:r>
      <w:r w:rsidR="00676C47" w:rsidRPr="00C71AAE">
        <w:rPr>
          <w:rFonts w:ascii="Times New Roman" w:hAnsi="Times New Roman"/>
          <w:sz w:val="18"/>
          <w:szCs w:val="18"/>
          <w:lang w:eastAsia="ru-RU"/>
        </w:rPr>
        <w:t>:</w:t>
      </w:r>
      <w:proofErr w:type="gramEnd"/>
    </w:p>
    <w:p w:rsidR="00EA4E16" w:rsidRPr="00C71AAE" w:rsidRDefault="00EA4E16" w:rsidP="00EA4E16">
      <w:pPr>
        <w:autoSpaceDE w:val="0"/>
        <w:autoSpaceDN w:val="0"/>
        <w:adjustRightInd w:val="0"/>
        <w:spacing w:after="0" w:line="240" w:lineRule="auto"/>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1. Предмет Контракта</w:t>
      </w:r>
    </w:p>
    <w:p w:rsidR="00D25224" w:rsidRPr="00C71AAE" w:rsidRDefault="00EA4E16" w:rsidP="00B77A7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1.1. По настоящему Контракту Подрядчик обязуется в установленные настоящим Контрактом сроки выполнить по заданию Заказчика из своих материалов, собственными силами и средствами </w:t>
      </w:r>
      <w:r w:rsidRPr="00FD082F">
        <w:rPr>
          <w:rFonts w:ascii="Times New Roman" w:hAnsi="Times New Roman"/>
          <w:b/>
          <w:color w:val="FF0000"/>
          <w:sz w:val="18"/>
          <w:szCs w:val="18"/>
        </w:rPr>
        <w:t xml:space="preserve">работы </w:t>
      </w:r>
      <w:r w:rsidR="002165D9" w:rsidRPr="002165D9">
        <w:rPr>
          <w:rFonts w:ascii="Times New Roman" w:hAnsi="Times New Roman"/>
          <w:b/>
          <w:bCs/>
          <w:color w:val="FF0000"/>
          <w:sz w:val="18"/>
          <w:szCs w:val="18"/>
        </w:rPr>
        <w:t>по текущему ремонту: замене шаровых кранов (задвижек) тепловых сетей, систем горячего и холодного водоснабжения</w:t>
      </w:r>
      <w:r w:rsidR="00E94C73" w:rsidRPr="00E94C73">
        <w:rPr>
          <w:rFonts w:ascii="Times New Roman" w:hAnsi="Times New Roman"/>
          <w:b/>
          <w:bCs/>
          <w:color w:val="FF0000"/>
          <w:sz w:val="18"/>
          <w:szCs w:val="18"/>
        </w:rPr>
        <w:t xml:space="preserve"> </w:t>
      </w:r>
      <w:r w:rsidR="0089443A" w:rsidRPr="00FD082F">
        <w:rPr>
          <w:rFonts w:ascii="Times New Roman" w:hAnsi="Times New Roman"/>
          <w:b/>
          <w:color w:val="FF0000"/>
          <w:sz w:val="18"/>
          <w:szCs w:val="18"/>
        </w:rPr>
        <w:t xml:space="preserve">ФКОУ </w:t>
      </w:r>
      <w:proofErr w:type="gramStart"/>
      <w:r w:rsidR="0089443A" w:rsidRPr="00FD082F">
        <w:rPr>
          <w:rFonts w:ascii="Times New Roman" w:hAnsi="Times New Roman"/>
          <w:b/>
          <w:color w:val="FF0000"/>
          <w:sz w:val="18"/>
          <w:szCs w:val="18"/>
        </w:rPr>
        <w:t>ВО</w:t>
      </w:r>
      <w:proofErr w:type="gramEnd"/>
      <w:r w:rsidR="0089443A" w:rsidRPr="00FD082F">
        <w:rPr>
          <w:rFonts w:ascii="Times New Roman" w:hAnsi="Times New Roman"/>
          <w:b/>
          <w:color w:val="FF0000"/>
          <w:sz w:val="18"/>
          <w:szCs w:val="18"/>
        </w:rPr>
        <w:t xml:space="preserve"> Воронежский институт ФСИН России </w:t>
      </w:r>
      <w:r w:rsidRPr="00C71AAE">
        <w:rPr>
          <w:rFonts w:ascii="Times New Roman" w:hAnsi="Times New Roman"/>
          <w:sz w:val="18"/>
          <w:szCs w:val="18"/>
        </w:rPr>
        <w:t xml:space="preserve">(далее - Объект), </w:t>
      </w:r>
      <w:r w:rsidRPr="00C71AAE">
        <w:rPr>
          <w:rFonts w:ascii="Times New Roman" w:hAnsi="Times New Roman"/>
          <w:color w:val="000000"/>
          <w:sz w:val="18"/>
          <w:szCs w:val="18"/>
        </w:rPr>
        <w:t xml:space="preserve">расположенного </w:t>
      </w:r>
      <w:r w:rsidR="00EC7AFE">
        <w:rPr>
          <w:rFonts w:ascii="Times New Roman" w:hAnsi="Times New Roman"/>
          <w:color w:val="000000"/>
          <w:sz w:val="18"/>
          <w:szCs w:val="18"/>
        </w:rPr>
        <w:br/>
      </w:r>
      <w:r w:rsidRPr="00C71AAE">
        <w:rPr>
          <w:rFonts w:ascii="Times New Roman" w:hAnsi="Times New Roman"/>
          <w:color w:val="000000"/>
          <w:sz w:val="18"/>
          <w:szCs w:val="18"/>
        </w:rPr>
        <w:t xml:space="preserve">по адресу: </w:t>
      </w:r>
      <w:r w:rsidR="00676C47" w:rsidRPr="00C71AAE">
        <w:rPr>
          <w:rFonts w:ascii="Times New Roman" w:hAnsi="Times New Roman"/>
          <w:b/>
          <w:bCs/>
          <w:i/>
          <w:iCs/>
          <w:color w:val="000000"/>
          <w:sz w:val="18"/>
          <w:szCs w:val="18"/>
        </w:rPr>
        <w:t>г. Воронеж, ул. Иркутская, 1А</w:t>
      </w:r>
      <w:r w:rsidRPr="00C71AAE">
        <w:rPr>
          <w:rFonts w:ascii="Times New Roman" w:hAnsi="Times New Roman"/>
          <w:color w:val="000000"/>
          <w:sz w:val="18"/>
          <w:szCs w:val="18"/>
        </w:rPr>
        <w:t xml:space="preserve">, в соответствии с условиями настоящего Контракта и приложений к нему, сдать результат работ Заказчику, а Заказчик обязуется создать Подрядчику необходимые условия для выполнения работ, принять их результат и уплатить обусловленную </w:t>
      </w:r>
      <w:r w:rsidR="00FD4F31" w:rsidRPr="00C71AAE">
        <w:rPr>
          <w:rFonts w:ascii="Times New Roman" w:hAnsi="Times New Roman"/>
          <w:color w:val="000000"/>
          <w:sz w:val="18"/>
          <w:szCs w:val="18"/>
        </w:rPr>
        <w:t>локально сметным расчетом</w:t>
      </w:r>
      <w:r w:rsidR="003552B9" w:rsidRPr="00C71AAE">
        <w:rPr>
          <w:rFonts w:ascii="Times New Roman" w:hAnsi="Times New Roman"/>
          <w:color w:val="000000"/>
          <w:sz w:val="18"/>
          <w:szCs w:val="18"/>
        </w:rPr>
        <w:t xml:space="preserve"> </w:t>
      </w:r>
      <w:r w:rsidR="00676C47" w:rsidRPr="00C71AAE">
        <w:rPr>
          <w:rFonts w:ascii="Times New Roman" w:hAnsi="Times New Roman"/>
          <w:color w:val="000000"/>
          <w:sz w:val="18"/>
          <w:szCs w:val="18"/>
        </w:rPr>
        <w:t xml:space="preserve">№ </w:t>
      </w:r>
      <w:r w:rsidR="00FD4F31" w:rsidRPr="00C71AAE">
        <w:rPr>
          <w:rFonts w:ascii="Times New Roman" w:hAnsi="Times New Roman"/>
          <w:color w:val="000000"/>
          <w:sz w:val="18"/>
          <w:szCs w:val="18"/>
        </w:rPr>
        <w:t>1</w:t>
      </w:r>
      <w:r w:rsidR="00676C47" w:rsidRPr="00C71AAE">
        <w:rPr>
          <w:rFonts w:ascii="Times New Roman" w:hAnsi="Times New Roman"/>
          <w:color w:val="000000"/>
          <w:sz w:val="18"/>
          <w:szCs w:val="18"/>
        </w:rPr>
        <w:t xml:space="preserve"> </w:t>
      </w:r>
      <w:r w:rsidRPr="00C71AAE">
        <w:rPr>
          <w:rFonts w:ascii="Times New Roman" w:hAnsi="Times New Roman"/>
          <w:color w:val="000000"/>
          <w:sz w:val="18"/>
          <w:szCs w:val="18"/>
        </w:rPr>
        <w:t xml:space="preserve">(Приложение N </w:t>
      </w:r>
      <w:r w:rsidRPr="00C71AAE">
        <w:rPr>
          <w:rFonts w:ascii="Times New Roman" w:hAnsi="Times New Roman"/>
          <w:bCs/>
          <w:iCs/>
          <w:color w:val="000000"/>
          <w:sz w:val="18"/>
          <w:szCs w:val="18"/>
        </w:rPr>
        <w:t>2</w:t>
      </w:r>
      <w:r w:rsidRPr="00C71AAE">
        <w:rPr>
          <w:rFonts w:ascii="Times New Roman" w:hAnsi="Times New Roman"/>
          <w:color w:val="000000"/>
          <w:sz w:val="18"/>
          <w:szCs w:val="18"/>
        </w:rPr>
        <w:t>) цену.</w:t>
      </w:r>
    </w:p>
    <w:p w:rsidR="00696B2F" w:rsidRPr="00C71AAE" w:rsidRDefault="00EA4E16" w:rsidP="002165D9">
      <w:pPr>
        <w:autoSpaceDE w:val="0"/>
        <w:autoSpaceDN w:val="0"/>
        <w:adjustRightInd w:val="0"/>
        <w:spacing w:after="0" w:line="240" w:lineRule="auto"/>
        <w:ind w:firstLine="540"/>
        <w:jc w:val="both"/>
        <w:rPr>
          <w:rFonts w:ascii="Times New Roman" w:hAnsi="Times New Roman"/>
          <w:b/>
          <w:sz w:val="18"/>
          <w:szCs w:val="18"/>
        </w:rPr>
      </w:pPr>
      <w:r w:rsidRPr="00C71AAE">
        <w:rPr>
          <w:rFonts w:ascii="Times New Roman" w:hAnsi="Times New Roman"/>
          <w:sz w:val="18"/>
          <w:szCs w:val="18"/>
        </w:rPr>
        <w:t>1.</w:t>
      </w:r>
      <w:r w:rsidR="003552B9" w:rsidRPr="00C71AAE">
        <w:rPr>
          <w:rFonts w:ascii="Times New Roman" w:hAnsi="Times New Roman"/>
          <w:sz w:val="18"/>
          <w:szCs w:val="18"/>
        </w:rPr>
        <w:t xml:space="preserve">2. </w:t>
      </w:r>
      <w:r w:rsidR="003552B9" w:rsidRPr="00CC1FCE">
        <w:rPr>
          <w:rFonts w:ascii="Times New Roman" w:hAnsi="Times New Roman"/>
          <w:color w:val="FF0000"/>
          <w:sz w:val="18"/>
          <w:szCs w:val="18"/>
        </w:rPr>
        <w:t>Сроки</w:t>
      </w:r>
      <w:r w:rsidRPr="00CC1FCE">
        <w:rPr>
          <w:rFonts w:ascii="Times New Roman" w:hAnsi="Times New Roman"/>
          <w:color w:val="FF0000"/>
          <w:sz w:val="18"/>
          <w:szCs w:val="18"/>
        </w:rPr>
        <w:t xml:space="preserve"> выполнения работ: </w:t>
      </w:r>
      <w:proofErr w:type="gramStart"/>
      <w:r w:rsidR="002165D9" w:rsidRPr="002165D9">
        <w:rPr>
          <w:rFonts w:ascii="Times New Roman" w:hAnsi="Times New Roman"/>
          <w:b/>
          <w:color w:val="FF0000"/>
          <w:sz w:val="18"/>
          <w:szCs w:val="18"/>
        </w:rPr>
        <w:t xml:space="preserve">с даты </w:t>
      </w:r>
      <w:r w:rsidR="002165D9">
        <w:rPr>
          <w:rFonts w:ascii="Times New Roman" w:hAnsi="Times New Roman"/>
          <w:b/>
          <w:color w:val="FF0000"/>
          <w:sz w:val="18"/>
          <w:szCs w:val="18"/>
        </w:rPr>
        <w:t>заключения</w:t>
      </w:r>
      <w:proofErr w:type="gramEnd"/>
      <w:r w:rsidR="002165D9">
        <w:rPr>
          <w:rFonts w:ascii="Times New Roman" w:hAnsi="Times New Roman"/>
          <w:b/>
          <w:color w:val="FF0000"/>
          <w:sz w:val="18"/>
          <w:szCs w:val="18"/>
        </w:rPr>
        <w:t xml:space="preserve"> настоящего К</w:t>
      </w:r>
      <w:r w:rsidR="002165D9" w:rsidRPr="002165D9">
        <w:rPr>
          <w:rFonts w:ascii="Times New Roman" w:hAnsi="Times New Roman"/>
          <w:b/>
          <w:color w:val="FF0000"/>
          <w:sz w:val="18"/>
          <w:szCs w:val="18"/>
        </w:rPr>
        <w:t xml:space="preserve">онтракта до </w:t>
      </w:r>
      <w:r w:rsidR="00980750">
        <w:rPr>
          <w:rFonts w:ascii="Times New Roman" w:hAnsi="Times New Roman"/>
          <w:b/>
          <w:color w:val="FF0000"/>
          <w:sz w:val="18"/>
          <w:szCs w:val="18"/>
        </w:rPr>
        <w:t>07.09</w:t>
      </w:r>
      <w:r w:rsidR="002165D9" w:rsidRPr="002165D9">
        <w:rPr>
          <w:rFonts w:ascii="Times New Roman" w:hAnsi="Times New Roman"/>
          <w:b/>
          <w:color w:val="FF0000"/>
          <w:sz w:val="18"/>
          <w:szCs w:val="18"/>
        </w:rPr>
        <w:t>.2026 г.</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9A1593">
        <w:rPr>
          <w:rFonts w:ascii="Times New Roman" w:hAnsi="Times New Roman"/>
          <w:sz w:val="18"/>
          <w:szCs w:val="18"/>
        </w:rPr>
        <w:t>3</w:t>
      </w:r>
      <w:r w:rsidRPr="00C71AAE">
        <w:rPr>
          <w:rFonts w:ascii="Times New Roman" w:hAnsi="Times New Roman"/>
          <w:sz w:val="18"/>
          <w:szCs w:val="18"/>
        </w:rPr>
        <w:t>. Подрядчик обязан выполнить работы, используя собственные материалы и оборудование либо самостоятельно их закупая. Стоимость используемых (закупаемых) материалов и оборудования входит в цену работ по настоящему Контракту.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Предоставляемые Подрядчиком материалы должны быть новыми, технически исправными, не бывшими в употреблении, ремонте, не должны быть полностью или частично восстановленными. У материалов не должна быть осуществлена замена составных частей, </w:t>
      </w:r>
      <w:r w:rsidR="00EC7AFE">
        <w:rPr>
          <w:rFonts w:ascii="Times New Roman" w:hAnsi="Times New Roman"/>
          <w:sz w:val="18"/>
          <w:szCs w:val="18"/>
        </w:rPr>
        <w:br/>
      </w:r>
      <w:r w:rsidRPr="00C71AAE">
        <w:rPr>
          <w:rFonts w:ascii="Times New Roman" w:hAnsi="Times New Roman"/>
          <w:sz w:val="18"/>
          <w:szCs w:val="18"/>
        </w:rPr>
        <w:t>не должны быть восстановлены потребительские свойства. Материалы не должны иметь дефектов функционирования.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Материалы и оборудование должны иметь соответствующие сертификаты соответствия, технические паспорта и другие документы, удостоверяющие их качество. Указанные документы должны быть предоставлены Заказчику в день начала производства работ, выполняемых с использованием этих материалов.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Подрядчик несет ответственность за ненадлежащее качество предоставленных им материалов и оборудования, а также </w:t>
      </w:r>
      <w:r w:rsidR="00EC7AFE">
        <w:rPr>
          <w:rFonts w:ascii="Times New Roman" w:hAnsi="Times New Roman"/>
          <w:sz w:val="18"/>
          <w:szCs w:val="18"/>
        </w:rPr>
        <w:br/>
      </w:r>
      <w:r w:rsidRPr="00C71AAE">
        <w:rPr>
          <w:rFonts w:ascii="Times New Roman" w:hAnsi="Times New Roman"/>
          <w:sz w:val="18"/>
          <w:szCs w:val="18"/>
        </w:rPr>
        <w:t>за предоставление материалов и оборудования, обремененных правами третьих лиц.</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9A1593">
        <w:rPr>
          <w:rFonts w:ascii="Times New Roman" w:hAnsi="Times New Roman"/>
          <w:sz w:val="18"/>
          <w:szCs w:val="18"/>
        </w:rPr>
        <w:t>4</w:t>
      </w:r>
      <w:r w:rsidRPr="00C71AAE">
        <w:rPr>
          <w:rFonts w:ascii="Times New Roman" w:hAnsi="Times New Roman"/>
          <w:sz w:val="18"/>
          <w:szCs w:val="18"/>
        </w:rPr>
        <w:t xml:space="preserve">. Качество выполняемых работ должно соответствовать требованиям, установленным национальными стандартами, ТУ, СП, СНиП, ВСН, МДС, </w:t>
      </w:r>
      <w:proofErr w:type="spellStart"/>
      <w:r w:rsidRPr="00C71AAE">
        <w:rPr>
          <w:rFonts w:ascii="Times New Roman" w:hAnsi="Times New Roman"/>
          <w:sz w:val="18"/>
          <w:szCs w:val="18"/>
        </w:rPr>
        <w:t>СанПИН</w:t>
      </w:r>
      <w:proofErr w:type="spellEnd"/>
      <w:r w:rsidRPr="00C71AAE">
        <w:rPr>
          <w:rFonts w:ascii="Times New Roman" w:hAnsi="Times New Roman"/>
          <w:sz w:val="18"/>
          <w:szCs w:val="18"/>
        </w:rPr>
        <w:t xml:space="preserve">, ПУЭ, технологическими регламентами, иными нормативными правовыми актами Российской Федерации, </w:t>
      </w:r>
      <w:r w:rsidR="00EC7AFE">
        <w:rPr>
          <w:rFonts w:ascii="Times New Roman" w:hAnsi="Times New Roman"/>
          <w:sz w:val="18"/>
          <w:szCs w:val="18"/>
        </w:rPr>
        <w:br/>
      </w:r>
      <w:r w:rsidRPr="00C71AAE">
        <w:rPr>
          <w:rFonts w:ascii="Times New Roman" w:hAnsi="Times New Roman"/>
          <w:sz w:val="18"/>
          <w:szCs w:val="18"/>
        </w:rPr>
        <w:t xml:space="preserve">а также требованиям, установленным Техническим заданием (Приложение N </w:t>
      </w:r>
      <w:r w:rsidRPr="00C71AAE">
        <w:rPr>
          <w:rFonts w:ascii="Times New Roman" w:hAnsi="Times New Roman"/>
          <w:bCs/>
          <w:iCs/>
          <w:color w:val="000000"/>
          <w:sz w:val="18"/>
          <w:szCs w:val="18"/>
        </w:rPr>
        <w:t>1</w:t>
      </w:r>
      <w:r w:rsidRPr="00C71AAE">
        <w:rPr>
          <w:rFonts w:ascii="Times New Roman" w:hAnsi="Times New Roman"/>
          <w:color w:val="000000"/>
          <w:sz w:val="18"/>
          <w:szCs w:val="18"/>
        </w:rPr>
        <w:t>).</w:t>
      </w:r>
    </w:p>
    <w:p w:rsidR="00EA4E16" w:rsidRPr="00C71AAE" w:rsidRDefault="00EA4E16" w:rsidP="005931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9A1593">
        <w:rPr>
          <w:rFonts w:ascii="Times New Roman" w:hAnsi="Times New Roman"/>
          <w:sz w:val="18"/>
          <w:szCs w:val="18"/>
        </w:rPr>
        <w:t>5</w:t>
      </w:r>
      <w:r w:rsidRPr="00C71AAE">
        <w:rPr>
          <w:rFonts w:ascii="Times New Roman" w:hAnsi="Times New Roman"/>
          <w:sz w:val="18"/>
          <w:szCs w:val="18"/>
        </w:rPr>
        <w:t xml:space="preserve">. Подрядчик вправе по письменному согласованию с Заказчиком при необходимости привлекать для выполнения отдельных видов работ третьих лиц. При этом он несет перед Заказчиком ответственность за действия и/или бездействие привлеченных </w:t>
      </w:r>
      <w:r w:rsidR="00EC7AFE">
        <w:rPr>
          <w:rFonts w:ascii="Times New Roman" w:hAnsi="Times New Roman"/>
          <w:sz w:val="18"/>
          <w:szCs w:val="18"/>
        </w:rPr>
        <w:br/>
      </w:r>
      <w:r w:rsidRPr="00C71AAE">
        <w:rPr>
          <w:rFonts w:ascii="Times New Roman" w:hAnsi="Times New Roman"/>
          <w:sz w:val="18"/>
          <w:szCs w:val="18"/>
        </w:rPr>
        <w:t>к выполнению работ субподрядчиков.</w:t>
      </w:r>
    </w:p>
    <w:p w:rsidR="00264035" w:rsidRPr="00C71AAE" w:rsidRDefault="00264035" w:rsidP="005931F8">
      <w:pPr>
        <w:autoSpaceDE w:val="0"/>
        <w:autoSpaceDN w:val="0"/>
        <w:adjustRightInd w:val="0"/>
        <w:spacing w:after="0" w:line="240" w:lineRule="auto"/>
        <w:ind w:firstLine="540"/>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2. Права и обязанности Сторон</w:t>
      </w:r>
    </w:p>
    <w:p w:rsidR="00EA4E16" w:rsidRPr="00202275" w:rsidRDefault="00EA4E16" w:rsidP="00EA4E16">
      <w:pPr>
        <w:autoSpaceDE w:val="0"/>
        <w:autoSpaceDN w:val="0"/>
        <w:adjustRightInd w:val="0"/>
        <w:spacing w:after="0" w:line="240" w:lineRule="auto"/>
        <w:ind w:firstLine="540"/>
        <w:jc w:val="both"/>
        <w:rPr>
          <w:rFonts w:ascii="Times New Roman" w:hAnsi="Times New Roman"/>
          <w:b/>
          <w:sz w:val="18"/>
          <w:szCs w:val="18"/>
        </w:rPr>
      </w:pPr>
      <w:r w:rsidRPr="00202275">
        <w:rPr>
          <w:rFonts w:ascii="Times New Roman" w:hAnsi="Times New Roman"/>
          <w:b/>
          <w:sz w:val="18"/>
          <w:szCs w:val="18"/>
        </w:rPr>
        <w:t>2.1. Заказчик обязуется: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2.1.1. В течение </w:t>
      </w:r>
      <w:r w:rsidRPr="00C71AAE">
        <w:rPr>
          <w:rFonts w:ascii="Times New Roman" w:hAnsi="Times New Roman"/>
          <w:b/>
          <w:bCs/>
          <w:i/>
          <w:iCs/>
          <w:color w:val="000000"/>
          <w:sz w:val="18"/>
          <w:szCs w:val="18"/>
        </w:rPr>
        <w:t>5 (пяти) рабочих</w:t>
      </w:r>
      <w:r w:rsidRPr="00C71AAE">
        <w:rPr>
          <w:rFonts w:ascii="Times New Roman" w:hAnsi="Times New Roman"/>
          <w:color w:val="000000"/>
          <w:sz w:val="18"/>
          <w:szCs w:val="18"/>
        </w:rPr>
        <w:t xml:space="preserve"> дней с момента подписания Сторонами настоящего Контракта обеспечить готовность Объекта </w:t>
      </w:r>
      <w:r w:rsidR="00EC7AFE">
        <w:rPr>
          <w:rFonts w:ascii="Times New Roman" w:hAnsi="Times New Roman"/>
          <w:color w:val="000000"/>
          <w:sz w:val="18"/>
          <w:szCs w:val="18"/>
        </w:rPr>
        <w:br/>
      </w:r>
      <w:r w:rsidRPr="00C71AAE">
        <w:rPr>
          <w:rFonts w:ascii="Times New Roman" w:hAnsi="Times New Roman"/>
          <w:color w:val="000000"/>
          <w:sz w:val="18"/>
          <w:szCs w:val="18"/>
        </w:rPr>
        <w:t>к проведению ремонтных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2.1.</w:t>
      </w:r>
      <w:r w:rsidR="00676C47" w:rsidRPr="00C71AAE">
        <w:rPr>
          <w:rFonts w:ascii="Times New Roman" w:hAnsi="Times New Roman"/>
          <w:sz w:val="18"/>
          <w:szCs w:val="18"/>
        </w:rPr>
        <w:t>2</w:t>
      </w:r>
      <w:r w:rsidRPr="00C71AAE">
        <w:rPr>
          <w:rFonts w:ascii="Times New Roman" w:hAnsi="Times New Roman"/>
          <w:sz w:val="18"/>
          <w:szCs w:val="18"/>
        </w:rPr>
        <w:t xml:space="preserve">. Не позднее </w:t>
      </w:r>
      <w:r w:rsidRPr="00C71AAE">
        <w:rPr>
          <w:rFonts w:ascii="Times New Roman" w:hAnsi="Times New Roman"/>
          <w:b/>
          <w:bCs/>
          <w:i/>
          <w:iCs/>
          <w:color w:val="000000"/>
          <w:sz w:val="18"/>
          <w:szCs w:val="18"/>
        </w:rPr>
        <w:t>3 (трех) рабочих</w:t>
      </w:r>
      <w:r w:rsidRPr="00C71AAE">
        <w:rPr>
          <w:rFonts w:ascii="Times New Roman" w:hAnsi="Times New Roman"/>
          <w:color w:val="000000"/>
          <w:sz w:val="18"/>
          <w:szCs w:val="18"/>
        </w:rPr>
        <w:t xml:space="preserve"> дней после получения от Подрядчика извещения об окончании работ приступить к осмотру результата работ и его приемке, а при обнаружении отступлений от Контракта, ухудшающих результат работ, или иных недостатков </w:t>
      </w:r>
      <w:r w:rsidR="00EC7AFE">
        <w:rPr>
          <w:rFonts w:ascii="Times New Roman" w:hAnsi="Times New Roman"/>
          <w:color w:val="000000"/>
          <w:sz w:val="18"/>
          <w:szCs w:val="18"/>
        </w:rPr>
        <w:br/>
      </w:r>
      <w:r w:rsidRPr="00C71AAE">
        <w:rPr>
          <w:rFonts w:ascii="Times New Roman" w:hAnsi="Times New Roman"/>
          <w:color w:val="000000"/>
          <w:sz w:val="18"/>
          <w:szCs w:val="18"/>
        </w:rPr>
        <w:t>в работе немедленно заявить об этом Подрядчику.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2.1.</w:t>
      </w:r>
      <w:r w:rsidR="00676C47" w:rsidRPr="00C71AAE">
        <w:rPr>
          <w:rFonts w:ascii="Times New Roman" w:hAnsi="Times New Roman"/>
          <w:sz w:val="18"/>
          <w:szCs w:val="18"/>
        </w:rPr>
        <w:t>3</w:t>
      </w:r>
      <w:r w:rsidRPr="00C71AAE">
        <w:rPr>
          <w:rFonts w:ascii="Times New Roman" w:hAnsi="Times New Roman"/>
          <w:sz w:val="18"/>
          <w:szCs w:val="18"/>
        </w:rPr>
        <w:t>. В течение всего срока выполнения работ обеспечить Подрядчику доступ к месту проведения работ в рабочее время.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2.1.</w:t>
      </w:r>
      <w:r w:rsidR="00676C47" w:rsidRPr="00C71AAE">
        <w:rPr>
          <w:rFonts w:ascii="Times New Roman" w:hAnsi="Times New Roman"/>
          <w:sz w:val="18"/>
          <w:szCs w:val="18"/>
        </w:rPr>
        <w:t>4</w:t>
      </w:r>
      <w:r w:rsidRPr="00C71AAE">
        <w:rPr>
          <w:rFonts w:ascii="Times New Roman" w:hAnsi="Times New Roman"/>
          <w:sz w:val="18"/>
          <w:szCs w:val="18"/>
        </w:rPr>
        <w:t>. Оплатить выполненные Подрядчиком работы в соответствии с условиями настоящего Контракта.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 Заказчик вправе:</w:t>
      </w:r>
    </w:p>
    <w:p w:rsidR="00EA4E16" w:rsidRPr="00C71AAE" w:rsidRDefault="00EA4E16" w:rsidP="00EA4E16">
      <w:pPr>
        <w:autoSpaceDE w:val="0"/>
        <w:autoSpaceDN w:val="0"/>
        <w:adjustRightInd w:val="0"/>
        <w:spacing w:after="0" w:line="240" w:lineRule="auto"/>
        <w:ind w:firstLine="540"/>
        <w:jc w:val="both"/>
        <w:rPr>
          <w:rFonts w:ascii="Times New Roman" w:hAnsi="Times New Roman"/>
          <w:color w:val="000000" w:themeColor="text1"/>
          <w:sz w:val="18"/>
          <w:szCs w:val="18"/>
        </w:rPr>
      </w:pPr>
      <w:r w:rsidRPr="00C71AAE">
        <w:rPr>
          <w:rFonts w:ascii="Times New Roman" w:hAnsi="Times New Roman"/>
          <w:sz w:val="18"/>
          <w:szCs w:val="18"/>
        </w:rPr>
        <w:t xml:space="preserve">2.2.1. </w:t>
      </w:r>
      <w:r w:rsidRPr="00C71AAE">
        <w:rPr>
          <w:rFonts w:ascii="Times New Roman" w:hAnsi="Times New Roman"/>
          <w:color w:val="000000" w:themeColor="text1"/>
          <w:sz w:val="18"/>
          <w:szCs w:val="18"/>
        </w:rPr>
        <w:t>Осуществлять контроль и надзор за ходом и качеством выполняемых работ, соблюдением сроков их выполнения, качеством предоставленных Подрядчиком материалов, не вмешиваясь при этом в оперативно-хозяйственную деятельность Подрядчика.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2.2.2. Заказчик, обнаруживший при осуществлении контроля и надзора за выполнением работ отступления от условий настоящего Контракта, которые могут ухудшить качество работ, или иные их недостатки, обязан немедленно заявить об этом Подрядчику.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2.2.3. Устранить выявленный брак в работах своими силами или поручить выполнение ремонтных работ третьим лицам. Все расходы, связанные с переделкой таких работ другими лицами, оплачиваются Подрядчиком.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2.2.4. Требовать от Подрядчика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2.2.5.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2.2.6. Запрашивать у Подрядчика информацию о ходе и состоянии выполняемых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2.2.7. Если Подрядчик не приступает своевременно к выполнению работ или выполняет работы настолько медленно, что окончание их к сроку становится явно невозможным, Заказчик вправе отказаться от исполнения Контракта и потребовать возмещения убытков.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2.2.8. Если во время выполнения работ станет очевидным, что они не будут выполнены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Контракта либо поручить исправление работ другому лицу за счет Подрядчика, а также потребовать возмещения убытков.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2.2.9. Требовать от Подрядчика представления надлежащим образом оформленной отчетной и исполнительной документации, в том числе актов на скрытые и монтажные работы, сертификатов соответствия качества, подтверждающих исполнение обязательств, </w:t>
      </w:r>
      <w:r w:rsidRPr="00C71AAE">
        <w:rPr>
          <w:rFonts w:ascii="Times New Roman" w:hAnsi="Times New Roman"/>
          <w:sz w:val="18"/>
          <w:szCs w:val="18"/>
        </w:rPr>
        <w:lastRenderedPageBreak/>
        <w:t>предусмотренных настоящим Контрактом, Акта о приемке выполненных работ (форма N КС-2), Справок о стоимости выполненных работ и затрат (форма N КС-3), счетов и счетов-фактур.</w:t>
      </w:r>
    </w:p>
    <w:p w:rsidR="00211715" w:rsidRPr="00C71AAE" w:rsidRDefault="00211715" w:rsidP="0021171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2.2.10. Удерживать суммы неисполненных Подрядчиком требований об оплате неустоек (штрафов, пеней), предъявленных Заказчиком в соответствии с Законом № 44-ФЗ, из суммы, подлежащей оплате Поставщику.  </w:t>
      </w:r>
    </w:p>
    <w:p w:rsidR="00211715" w:rsidRPr="00C71AAE" w:rsidRDefault="00211715" w:rsidP="0021171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2.2.11. Производить оплату по контракту за вычетом соответствующего размера неустойки (штрафа, пени) или возврата обеспечения контракта, уменьшенного на размер начисленных штрафов.</w:t>
      </w:r>
    </w:p>
    <w:p w:rsidR="00EA4E16" w:rsidRPr="00202275" w:rsidRDefault="00EA4E16" w:rsidP="00EA4E16">
      <w:pPr>
        <w:autoSpaceDE w:val="0"/>
        <w:autoSpaceDN w:val="0"/>
        <w:adjustRightInd w:val="0"/>
        <w:spacing w:after="0" w:line="240" w:lineRule="auto"/>
        <w:ind w:firstLine="540"/>
        <w:jc w:val="both"/>
        <w:rPr>
          <w:rFonts w:ascii="Times New Roman" w:hAnsi="Times New Roman"/>
          <w:b/>
          <w:sz w:val="18"/>
          <w:szCs w:val="18"/>
        </w:rPr>
      </w:pPr>
      <w:r w:rsidRPr="00202275">
        <w:rPr>
          <w:rFonts w:ascii="Times New Roman" w:hAnsi="Times New Roman"/>
          <w:b/>
          <w:sz w:val="18"/>
          <w:szCs w:val="18"/>
        </w:rPr>
        <w:t>2.3. Подрядчик обязуется:</w:t>
      </w:r>
    </w:p>
    <w:p w:rsidR="00EA4E16" w:rsidRPr="00C71AAE" w:rsidRDefault="00EA4E16" w:rsidP="00EA4E16">
      <w:pPr>
        <w:autoSpaceDE w:val="0"/>
        <w:autoSpaceDN w:val="0"/>
        <w:adjustRightInd w:val="0"/>
        <w:spacing w:after="0" w:line="240" w:lineRule="auto"/>
        <w:ind w:firstLine="540"/>
        <w:jc w:val="both"/>
        <w:rPr>
          <w:rFonts w:ascii="Times New Roman" w:hAnsi="Times New Roman"/>
          <w:color w:val="000000" w:themeColor="text1"/>
          <w:sz w:val="18"/>
          <w:szCs w:val="18"/>
        </w:rPr>
      </w:pPr>
      <w:r w:rsidRPr="00C71AAE">
        <w:rPr>
          <w:rFonts w:ascii="Times New Roman" w:hAnsi="Times New Roman"/>
          <w:sz w:val="18"/>
          <w:szCs w:val="18"/>
        </w:rPr>
        <w:t xml:space="preserve">2.3.1. Выполнить работы своими силами и средствами в соответствии с условиями настоящего Контракта, Техническим заданием (Приложение N </w:t>
      </w:r>
      <w:r w:rsidRPr="00C71AAE">
        <w:rPr>
          <w:rFonts w:ascii="Times New Roman" w:hAnsi="Times New Roman"/>
          <w:bCs/>
          <w:iCs/>
          <w:color w:val="000000"/>
          <w:sz w:val="18"/>
          <w:szCs w:val="18"/>
        </w:rPr>
        <w:t>1</w:t>
      </w:r>
      <w:r w:rsidRPr="00C71AAE">
        <w:rPr>
          <w:rFonts w:ascii="Times New Roman" w:hAnsi="Times New Roman"/>
          <w:color w:val="000000"/>
          <w:sz w:val="18"/>
          <w:szCs w:val="18"/>
        </w:rPr>
        <w:t>), определяющим объем, содержание работ и другие предъявляемые к ним требования, Сметой</w:t>
      </w:r>
      <w:r w:rsidR="00FD4F31" w:rsidRPr="00C71AAE">
        <w:rPr>
          <w:rFonts w:ascii="Times New Roman" w:hAnsi="Times New Roman"/>
          <w:color w:val="000000"/>
          <w:sz w:val="18"/>
          <w:szCs w:val="18"/>
        </w:rPr>
        <w:t xml:space="preserve"> </w:t>
      </w:r>
      <w:r w:rsidR="00FD4F31" w:rsidRPr="00C71AAE">
        <w:rPr>
          <w:rFonts w:ascii="Times New Roman" w:hAnsi="Times New Roman"/>
          <w:sz w:val="18"/>
          <w:szCs w:val="18"/>
        </w:rPr>
        <w:t xml:space="preserve">(Приложение N </w:t>
      </w:r>
      <w:r w:rsidR="00FD4F31" w:rsidRPr="00C71AAE">
        <w:rPr>
          <w:rFonts w:ascii="Times New Roman" w:hAnsi="Times New Roman"/>
          <w:bCs/>
          <w:iCs/>
          <w:color w:val="000000"/>
          <w:sz w:val="18"/>
          <w:szCs w:val="18"/>
        </w:rPr>
        <w:t>2</w:t>
      </w:r>
      <w:r w:rsidR="00FD4F31" w:rsidRPr="00C71AAE">
        <w:rPr>
          <w:rFonts w:ascii="Times New Roman" w:hAnsi="Times New Roman"/>
          <w:color w:val="000000"/>
          <w:sz w:val="18"/>
          <w:szCs w:val="18"/>
        </w:rPr>
        <w:t>)</w:t>
      </w:r>
      <w:r w:rsidRPr="00C71AAE">
        <w:rPr>
          <w:rFonts w:ascii="Times New Roman" w:hAnsi="Times New Roman"/>
          <w:color w:val="000000"/>
          <w:sz w:val="18"/>
          <w:szCs w:val="18"/>
        </w:rPr>
        <w:t xml:space="preserve">, определяющей цену работ, </w:t>
      </w:r>
      <w:r w:rsidRPr="00C71AAE">
        <w:rPr>
          <w:rFonts w:ascii="Times New Roman" w:hAnsi="Times New Roman"/>
          <w:color w:val="000000" w:themeColor="text1"/>
          <w:sz w:val="18"/>
          <w:szCs w:val="18"/>
        </w:rPr>
        <w:t>а также в соответствии с проектной и рабочей документацией.</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2.3.2. В течение </w:t>
      </w:r>
      <w:r w:rsidR="00014EBC" w:rsidRPr="00C71AAE">
        <w:rPr>
          <w:rFonts w:ascii="Times New Roman" w:hAnsi="Times New Roman"/>
          <w:b/>
          <w:bCs/>
          <w:i/>
          <w:iCs/>
          <w:color w:val="000000"/>
          <w:sz w:val="18"/>
          <w:szCs w:val="18"/>
        </w:rPr>
        <w:t>5</w:t>
      </w:r>
      <w:r w:rsidRPr="00C71AAE">
        <w:rPr>
          <w:rFonts w:ascii="Times New Roman" w:hAnsi="Times New Roman"/>
          <w:b/>
          <w:bCs/>
          <w:i/>
          <w:iCs/>
          <w:color w:val="000000"/>
          <w:sz w:val="18"/>
          <w:szCs w:val="18"/>
        </w:rPr>
        <w:t xml:space="preserve"> (</w:t>
      </w:r>
      <w:r w:rsidR="00014EBC" w:rsidRPr="00C71AAE">
        <w:rPr>
          <w:rFonts w:ascii="Times New Roman" w:hAnsi="Times New Roman"/>
          <w:b/>
          <w:bCs/>
          <w:i/>
          <w:iCs/>
          <w:color w:val="000000"/>
          <w:sz w:val="18"/>
          <w:szCs w:val="18"/>
        </w:rPr>
        <w:t>пяти</w:t>
      </w:r>
      <w:r w:rsidRPr="00C71AAE">
        <w:rPr>
          <w:rFonts w:ascii="Times New Roman" w:hAnsi="Times New Roman"/>
          <w:b/>
          <w:bCs/>
          <w:i/>
          <w:iCs/>
          <w:color w:val="000000"/>
          <w:sz w:val="18"/>
          <w:szCs w:val="18"/>
        </w:rPr>
        <w:t>) календарных</w:t>
      </w:r>
      <w:r w:rsidRPr="00C71AAE">
        <w:rPr>
          <w:rFonts w:ascii="Times New Roman" w:hAnsi="Times New Roman"/>
          <w:color w:val="000000"/>
          <w:sz w:val="18"/>
          <w:szCs w:val="18"/>
        </w:rPr>
        <w:t xml:space="preserve"> дней с момента подписания Сторонами настоящего Контракта поставить на Объект необходимые материалы, оборудование, изделия, конструкции, комплектующие изделия, строительную технику, их приемку, разгрузку, складирование и хранение.</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2.3.3</w:t>
      </w:r>
      <w:r w:rsidR="00EA4E16" w:rsidRPr="00C71AAE">
        <w:rPr>
          <w:rFonts w:ascii="Times New Roman" w:hAnsi="Times New Roman"/>
          <w:sz w:val="18"/>
          <w:szCs w:val="18"/>
        </w:rPr>
        <w:t xml:space="preserve">. Приступить к выполнению работ в соответствии с Графиком производства работ (Приложение N </w:t>
      </w:r>
      <w:r w:rsidR="00EA4E16" w:rsidRPr="00C71AAE">
        <w:rPr>
          <w:rFonts w:ascii="Times New Roman" w:hAnsi="Times New Roman"/>
          <w:bCs/>
          <w:iCs/>
          <w:color w:val="000000"/>
          <w:sz w:val="18"/>
          <w:szCs w:val="18"/>
        </w:rPr>
        <w:t>3</w:t>
      </w:r>
      <w:r w:rsidR="00014EBC" w:rsidRPr="00C71AAE">
        <w:rPr>
          <w:rFonts w:ascii="Times New Roman" w:hAnsi="Times New Roman"/>
          <w:color w:val="000000"/>
          <w:sz w:val="18"/>
          <w:szCs w:val="18"/>
        </w:rPr>
        <w:t>)</w:t>
      </w:r>
      <w:r w:rsidR="00EA4E16" w:rsidRPr="00C71AAE">
        <w:rPr>
          <w:rFonts w:ascii="Times New Roman" w:hAnsi="Times New Roman"/>
          <w:color w:val="000000"/>
          <w:sz w:val="18"/>
          <w:szCs w:val="18"/>
        </w:rPr>
        <w:t>.</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2.3.4</w:t>
      </w:r>
      <w:r w:rsidR="00EA4E16" w:rsidRPr="00C71AAE">
        <w:rPr>
          <w:rFonts w:ascii="Times New Roman" w:hAnsi="Times New Roman"/>
          <w:sz w:val="18"/>
          <w:szCs w:val="18"/>
        </w:rPr>
        <w:t>. При выполнении работ по настоящему Контракту соблюдать пропускной режим на Объекте, установленный Заказчиком.</w:t>
      </w:r>
    </w:p>
    <w:p w:rsidR="00EA4E16" w:rsidRPr="00C71AAE" w:rsidRDefault="00676C47" w:rsidP="00EA4E16">
      <w:pPr>
        <w:autoSpaceDE w:val="0"/>
        <w:autoSpaceDN w:val="0"/>
        <w:adjustRightInd w:val="0"/>
        <w:spacing w:after="0" w:line="240" w:lineRule="auto"/>
        <w:ind w:firstLine="540"/>
        <w:jc w:val="both"/>
        <w:rPr>
          <w:rFonts w:ascii="Times New Roman" w:hAnsi="Times New Roman"/>
          <w:color w:val="000000" w:themeColor="text1"/>
          <w:sz w:val="18"/>
          <w:szCs w:val="18"/>
        </w:rPr>
      </w:pPr>
      <w:r w:rsidRPr="00C71AAE">
        <w:rPr>
          <w:rFonts w:ascii="Times New Roman" w:hAnsi="Times New Roman"/>
          <w:sz w:val="18"/>
          <w:szCs w:val="18"/>
        </w:rPr>
        <w:t>2.3.5</w:t>
      </w:r>
      <w:r w:rsidR="00EA4E16" w:rsidRPr="00C71AAE">
        <w:rPr>
          <w:rFonts w:ascii="Times New Roman" w:hAnsi="Times New Roman"/>
          <w:sz w:val="18"/>
          <w:szCs w:val="18"/>
        </w:rPr>
        <w:t>.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w:t>
      </w:r>
      <w:r w:rsidRPr="00C71AAE">
        <w:rPr>
          <w:rFonts w:ascii="Times New Roman" w:hAnsi="Times New Roman"/>
          <w:sz w:val="18"/>
          <w:szCs w:val="18"/>
        </w:rPr>
        <w:t>дарственный строительный надзор</w:t>
      </w:r>
      <w:r w:rsidR="00EA4E16" w:rsidRPr="00C71AAE">
        <w:rPr>
          <w:rFonts w:ascii="Times New Roman" w:hAnsi="Times New Roman"/>
          <w:color w:val="000000" w:themeColor="text1"/>
          <w:sz w:val="18"/>
          <w:szCs w:val="18"/>
        </w:rPr>
        <w:t>.</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2.3.6</w:t>
      </w:r>
      <w:r w:rsidR="00EA4E16" w:rsidRPr="00C71AAE">
        <w:rPr>
          <w:rFonts w:ascii="Times New Roman" w:hAnsi="Times New Roman"/>
          <w:sz w:val="18"/>
          <w:szCs w:val="18"/>
        </w:rPr>
        <w:t>. Обеспечить представителям Заказчика возможность осуществлять контроль за ходом выполнения работ, качеством применяемых при выполнении работ материалов, изделий, конструкций и оборудования.</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2.3.7</w:t>
      </w:r>
      <w:r w:rsidR="00EA4E16" w:rsidRPr="00C71AAE">
        <w:rPr>
          <w:rFonts w:ascii="Times New Roman" w:hAnsi="Times New Roman"/>
          <w:sz w:val="18"/>
          <w:szCs w:val="18"/>
        </w:rPr>
        <w:t>. При выполнении работ соблюдать требования действующего законодательства Российской Федерации и иных правовых актов об охране окружающей среды и о безопасности строительных работ, в том числе соблюдать правила противопожарной безопасности, требования по охране труда, технике безопасности, а также осуществить уборку территории после выполнения работ.</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2.3.8</w:t>
      </w:r>
      <w:r w:rsidR="00EA4E16" w:rsidRPr="00C71AAE">
        <w:rPr>
          <w:rFonts w:ascii="Times New Roman" w:hAnsi="Times New Roman"/>
          <w:sz w:val="18"/>
          <w:szCs w:val="18"/>
        </w:rPr>
        <w:t xml:space="preserve">. Осуществлять содержание и уборку Объекта и прилегающей территории с соблюдением норм технической и пожарной безопасности, производственной санитарии, а также чистоту выезжающего автотранспорта и строительной техники. Обеспечить в процессе производства работ систематическую (не реже </w:t>
      </w:r>
      <w:r w:rsidR="00EA4E16" w:rsidRPr="00C71AAE">
        <w:rPr>
          <w:rFonts w:ascii="Times New Roman" w:hAnsi="Times New Roman"/>
          <w:b/>
          <w:bCs/>
          <w:i/>
          <w:iCs/>
          <w:color w:val="000000"/>
          <w:sz w:val="18"/>
          <w:szCs w:val="18"/>
        </w:rPr>
        <w:t>1 раза в неделю</w:t>
      </w:r>
      <w:r w:rsidR="00EA4E16" w:rsidRPr="00C71AAE">
        <w:rPr>
          <w:rFonts w:ascii="Times New Roman" w:hAnsi="Times New Roman"/>
          <w:color w:val="000000"/>
          <w:sz w:val="18"/>
          <w:szCs w:val="18"/>
        </w:rPr>
        <w:t>) уборку Объекта от строительного мусора.</w:t>
      </w:r>
    </w:p>
    <w:p w:rsidR="00EA4E16" w:rsidRPr="00C71AAE" w:rsidRDefault="00676C47"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2.3.9</w:t>
      </w:r>
      <w:r w:rsidR="00EA4E16" w:rsidRPr="00C71AAE">
        <w:rPr>
          <w:rFonts w:ascii="Times New Roman" w:hAnsi="Times New Roman"/>
          <w:sz w:val="18"/>
          <w:szCs w:val="18"/>
        </w:rPr>
        <w:t>. Осуществлять индивидуальное испытание и комплексное опробование смонтированного Подрядчиком оборудования в присутствии уполномоченного представителя Заказчика с оформлением документации в установленном законодательством порядке.</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 xml:space="preserve">0. </w:t>
      </w:r>
      <w:r w:rsidRPr="00C71AAE">
        <w:rPr>
          <w:rFonts w:ascii="Times New Roman" w:hAnsi="Times New Roman"/>
          <w:sz w:val="18"/>
          <w:szCs w:val="18"/>
        </w:rPr>
        <w:t>Оформить все требуемые разрешения и согласования на производство ремонтно-строительных работ с компетентными государственными организациями, органами местного самоуправления и иными уполномоченными организациями, при необходимости - разрешение (ордер) на производство работ в соответствующих службах.</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1</w:t>
      </w:r>
      <w:r w:rsidRPr="00C71AAE">
        <w:rPr>
          <w:rFonts w:ascii="Times New Roman" w:hAnsi="Times New Roman"/>
          <w:sz w:val="18"/>
          <w:szCs w:val="18"/>
        </w:rPr>
        <w:t xml:space="preserve">. В течение </w:t>
      </w:r>
      <w:r w:rsidRPr="00C71AAE">
        <w:rPr>
          <w:rFonts w:ascii="Times New Roman" w:hAnsi="Times New Roman"/>
          <w:b/>
          <w:bCs/>
          <w:i/>
          <w:iCs/>
          <w:color w:val="000000"/>
          <w:sz w:val="18"/>
          <w:szCs w:val="18"/>
        </w:rPr>
        <w:t xml:space="preserve">5 (пяти) рабочих </w:t>
      </w:r>
      <w:r w:rsidRPr="00C71AAE">
        <w:rPr>
          <w:rFonts w:ascii="Times New Roman" w:hAnsi="Times New Roman"/>
          <w:color w:val="000000"/>
          <w:sz w:val="18"/>
          <w:szCs w:val="18"/>
        </w:rPr>
        <w:t>дней со дня подписания Акта о приемке выполненных работ вывезти за пределы строительной площадки принадлежащие ему строительные машины и оборудование, транспортные средства, инструменты, приборы, инвентарь, строительные материалы, изделия, конструкции, временные сооружения и другое имущество.</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2</w:t>
      </w:r>
      <w:r w:rsidRPr="00C71AAE">
        <w:rPr>
          <w:rFonts w:ascii="Times New Roman" w:hAnsi="Times New Roman"/>
          <w:sz w:val="18"/>
          <w:szCs w:val="18"/>
        </w:rPr>
        <w:t xml:space="preserve">. При возникновении в ходе работ необходимости проведения дополнительных работ, не учтенных в технической документации, и увеличения сметной стоимости сообщить об этом Заказчику в течение </w:t>
      </w:r>
      <w:r w:rsidRPr="00C71AAE">
        <w:rPr>
          <w:rFonts w:ascii="Times New Roman" w:hAnsi="Times New Roman"/>
          <w:b/>
          <w:bCs/>
          <w:i/>
          <w:iCs/>
          <w:color w:val="000000"/>
          <w:sz w:val="18"/>
          <w:szCs w:val="18"/>
        </w:rPr>
        <w:t>2 (двух) рабочих</w:t>
      </w:r>
      <w:r w:rsidRPr="00C71AAE">
        <w:rPr>
          <w:rFonts w:ascii="Times New Roman" w:hAnsi="Times New Roman"/>
          <w:color w:val="000000"/>
          <w:sz w:val="18"/>
          <w:szCs w:val="18"/>
        </w:rPr>
        <w:t xml:space="preserve"> дней.</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3</w:t>
      </w:r>
      <w:r w:rsidRPr="00C71AAE">
        <w:rPr>
          <w:rFonts w:ascii="Times New Roman" w:hAnsi="Times New Roman"/>
          <w:sz w:val="18"/>
          <w:szCs w:val="18"/>
        </w:rPr>
        <w:t xml:space="preserve">. Подрядчик, не выполнивший обязанность, установленную </w:t>
      </w:r>
      <w:proofErr w:type="spellStart"/>
      <w:r w:rsidRPr="00C71AAE">
        <w:rPr>
          <w:rFonts w:ascii="Times New Roman" w:hAnsi="Times New Roman"/>
          <w:sz w:val="18"/>
          <w:szCs w:val="18"/>
        </w:rPr>
        <w:t>пп</w:t>
      </w:r>
      <w:proofErr w:type="spellEnd"/>
      <w:r w:rsidRPr="00C71AAE">
        <w:rPr>
          <w:rFonts w:ascii="Times New Roman" w:hAnsi="Times New Roman"/>
          <w:sz w:val="18"/>
          <w:szCs w:val="18"/>
        </w:rPr>
        <w:t>. 2.3.13 настоящего Контракта, лишается права требовать от Заказчика оплаты выполненных им дополнительных работ, если не докажет необходимость немедленных действий в интересах Заказчика, в частности, в связи с тем, что приостановление работ могло привести к гибели или повреждению Объекта.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4</w:t>
      </w:r>
      <w:r w:rsidRPr="00C71AAE">
        <w:rPr>
          <w:rFonts w:ascii="Times New Roman" w:hAnsi="Times New Roman"/>
          <w:sz w:val="18"/>
          <w:szCs w:val="18"/>
        </w:rPr>
        <w:t>. При согласии Заказчика на проведение и оплату дополнительных работ Подрядчик вправе отказаться от их выполнения лишь в случаях, когда они не входят в сферу профессиональной деятельности Подрядчика либо не могут быть выполнены Подрядчиком по независящим от него причинам.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5</w:t>
      </w:r>
      <w:r w:rsidRPr="00C71AAE">
        <w:rPr>
          <w:rFonts w:ascii="Times New Roman" w:hAnsi="Times New Roman"/>
          <w:sz w:val="18"/>
          <w:szCs w:val="18"/>
        </w:rPr>
        <w:t>. Подрядчик обязан немедленно предупредить Заказчика и до получения от него указаний приостановить работы при обнаружении: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возможных неблагоприятных для Заказчика последствий выполнения его указаний о способе исполнения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6</w:t>
      </w:r>
      <w:r w:rsidRPr="00C71AAE">
        <w:rPr>
          <w:rFonts w:ascii="Times New Roman" w:hAnsi="Times New Roman"/>
          <w:sz w:val="18"/>
          <w:szCs w:val="18"/>
        </w:rPr>
        <w:t>. По требованию Заказчика устранять за счет Заказчика недостатки, за которые Подрядчик не несет ответственности.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7</w:t>
      </w:r>
      <w:r w:rsidR="00014EBC" w:rsidRPr="00C71AAE">
        <w:rPr>
          <w:rFonts w:ascii="Times New Roman" w:hAnsi="Times New Roman"/>
          <w:sz w:val="18"/>
          <w:szCs w:val="18"/>
        </w:rPr>
        <w:t xml:space="preserve">. </w:t>
      </w:r>
      <w:r w:rsidRPr="00C71AAE">
        <w:rPr>
          <w:rFonts w:ascii="Times New Roman" w:hAnsi="Times New Roman"/>
          <w:sz w:val="18"/>
          <w:szCs w:val="18"/>
        </w:rPr>
        <w:t xml:space="preserve">Не позднее </w:t>
      </w:r>
      <w:r w:rsidRPr="00C71AAE">
        <w:rPr>
          <w:rFonts w:ascii="Times New Roman" w:hAnsi="Times New Roman"/>
          <w:b/>
          <w:bCs/>
          <w:i/>
          <w:iCs/>
          <w:color w:val="000000"/>
          <w:sz w:val="18"/>
          <w:szCs w:val="18"/>
        </w:rPr>
        <w:t>5 (пяти) рабочих</w:t>
      </w:r>
      <w:r w:rsidRPr="00C71AAE">
        <w:rPr>
          <w:rFonts w:ascii="Times New Roman" w:hAnsi="Times New Roman"/>
          <w:color w:val="000000"/>
          <w:sz w:val="18"/>
          <w:szCs w:val="18"/>
        </w:rPr>
        <w:t xml:space="preserve"> дней после окончания работ осуществить уборку строительного мусора, оставшегося после выполнения работ по настоящему Контракту.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2.3.1</w:t>
      </w:r>
      <w:r w:rsidR="00676C47" w:rsidRPr="00C71AAE">
        <w:rPr>
          <w:rFonts w:ascii="Times New Roman" w:hAnsi="Times New Roman"/>
          <w:sz w:val="18"/>
          <w:szCs w:val="18"/>
        </w:rPr>
        <w:t>8</w:t>
      </w:r>
      <w:r w:rsidRPr="00C71AAE">
        <w:rPr>
          <w:rFonts w:ascii="Times New Roman" w:hAnsi="Times New Roman"/>
          <w:sz w:val="18"/>
          <w:szCs w:val="18"/>
        </w:rPr>
        <w:t>. Подрядчик обязан исполнять полученные в ходе работ указания Заказчика, если такие указания не противоречат условиям настоящего Контракта и не представляют собой вмешательство в оперативно-хозяйственную деятельность Подрядчика.</w:t>
      </w:r>
    </w:p>
    <w:p w:rsidR="009E40EA" w:rsidRPr="00C71AAE" w:rsidRDefault="00EA4E16" w:rsidP="009E40EA">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w:t>
      </w:r>
      <w:r w:rsidR="00676C47" w:rsidRPr="00C71AAE">
        <w:rPr>
          <w:rFonts w:ascii="Times New Roman" w:hAnsi="Times New Roman"/>
          <w:sz w:val="18"/>
          <w:szCs w:val="18"/>
        </w:rPr>
        <w:t>19</w:t>
      </w:r>
      <w:r w:rsidRPr="00C71AAE">
        <w:rPr>
          <w:rFonts w:ascii="Times New Roman" w:hAnsi="Times New Roman"/>
          <w:sz w:val="18"/>
          <w:szCs w:val="18"/>
        </w:rPr>
        <w:t xml:space="preserve">. </w:t>
      </w:r>
      <w:proofErr w:type="gramStart"/>
      <w:r w:rsidRPr="00C71AAE">
        <w:rPr>
          <w:rFonts w:ascii="Times New Roman" w:hAnsi="Times New Roman"/>
          <w:sz w:val="18"/>
          <w:szCs w:val="18"/>
        </w:rPr>
        <w:t>Устранять за свой счет в срок, установленный органом государственного строительного надзора, недостатки (дефекты) работ, выявленные таким органом в ходе проверки соответствия Объекта требованиям проектной документации и (или) информационной модели, в том числе требованиям энергетической эффективности и требованиям оснащенности Объекта приборами учета используемых энергетических ресурсов, которые послужили основанием для отказа в выдаче заключения о соответствии и (или) в выдаче заключения федерального</w:t>
      </w:r>
      <w:proofErr w:type="gramEnd"/>
      <w:r w:rsidRPr="00C71AAE">
        <w:rPr>
          <w:rFonts w:ascii="Times New Roman" w:hAnsi="Times New Roman"/>
          <w:sz w:val="18"/>
          <w:szCs w:val="18"/>
        </w:rPr>
        <w:t xml:space="preserve"> государственного экологического надзора (в случаях, предусмотренных законодательством Российской Федерации в области охраны окружающей среды).</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2.3.2</w:t>
      </w:r>
      <w:r w:rsidR="00676C47" w:rsidRPr="00C71AAE">
        <w:rPr>
          <w:rFonts w:ascii="Times New Roman" w:hAnsi="Times New Roman"/>
          <w:sz w:val="18"/>
          <w:szCs w:val="18"/>
        </w:rPr>
        <w:t>0</w:t>
      </w:r>
      <w:r w:rsidRPr="00C71AAE">
        <w:rPr>
          <w:rFonts w:ascii="Times New Roman" w:hAnsi="Times New Roman"/>
          <w:sz w:val="18"/>
          <w:szCs w:val="18"/>
        </w:rPr>
        <w:t>.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отремонтированного Объекта требованиям проектной документации, в том числе требованиям энергетической эффективности и требованиям оснащенности Объекта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2.3.2</w:t>
      </w:r>
      <w:r w:rsidR="00676C47" w:rsidRPr="00C71AAE">
        <w:rPr>
          <w:rFonts w:ascii="Times New Roman" w:hAnsi="Times New Roman"/>
          <w:sz w:val="18"/>
          <w:szCs w:val="18"/>
        </w:rPr>
        <w:t>1</w:t>
      </w:r>
      <w:r w:rsidRPr="00C71AAE">
        <w:rPr>
          <w:rFonts w:ascii="Times New Roman" w:hAnsi="Times New Roman"/>
          <w:sz w:val="18"/>
          <w:szCs w:val="18"/>
        </w:rPr>
        <w:t xml:space="preserve">. Выполнить до направления уведомления о завершении работ на Объекте предусмотренные проектной и рабочей документацией пусконаладочные работы и комплексное опробование оборудования, оформить их результаты в соответствии </w:t>
      </w:r>
      <w:r w:rsidR="007C3835">
        <w:rPr>
          <w:rFonts w:ascii="Times New Roman" w:hAnsi="Times New Roman"/>
          <w:sz w:val="18"/>
          <w:szCs w:val="18"/>
        </w:rPr>
        <w:br/>
      </w:r>
      <w:r w:rsidRPr="00C71AAE">
        <w:rPr>
          <w:rFonts w:ascii="Times New Roman" w:hAnsi="Times New Roman"/>
          <w:sz w:val="18"/>
          <w:szCs w:val="18"/>
        </w:rPr>
        <w:t>с требованиями законодательства Российской Федерации.</w:t>
      </w:r>
    </w:p>
    <w:p w:rsidR="009E40EA" w:rsidRDefault="00EA4E16" w:rsidP="009E40EA">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2.3.2</w:t>
      </w:r>
      <w:r w:rsidR="00676C47" w:rsidRPr="00C71AAE">
        <w:rPr>
          <w:rFonts w:ascii="Times New Roman" w:hAnsi="Times New Roman"/>
          <w:sz w:val="18"/>
          <w:szCs w:val="18"/>
        </w:rPr>
        <w:t>2</w:t>
      </w:r>
      <w:r w:rsidRPr="00C71AAE">
        <w:rPr>
          <w:rFonts w:ascii="Times New Roman" w:hAnsi="Times New Roman"/>
          <w:sz w:val="18"/>
          <w:szCs w:val="18"/>
        </w:rPr>
        <w:t xml:space="preserve">. </w:t>
      </w:r>
      <w:proofErr w:type="gramStart"/>
      <w:r w:rsidRPr="00C71AAE">
        <w:rPr>
          <w:rFonts w:ascii="Times New Roman" w:hAnsi="Times New Roman"/>
          <w:sz w:val="18"/>
          <w:szCs w:val="18"/>
        </w:rPr>
        <w:t>Устранять за свой счет выявленные в процессе выполнения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w:t>
      </w:r>
      <w:proofErr w:type="gramEnd"/>
      <w:r w:rsidRPr="00C71AAE">
        <w:rPr>
          <w:rFonts w:ascii="Times New Roman" w:hAnsi="Times New Roman"/>
          <w:sz w:val="18"/>
          <w:szCs w:val="18"/>
        </w:rPr>
        <w:t xml:space="preserve"> законодательством Российской Федерации.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lastRenderedPageBreak/>
        <w:t>2.3.2</w:t>
      </w:r>
      <w:r w:rsidR="00676C47" w:rsidRPr="00C71AAE">
        <w:rPr>
          <w:rFonts w:ascii="Times New Roman" w:hAnsi="Times New Roman"/>
          <w:sz w:val="18"/>
          <w:szCs w:val="18"/>
        </w:rPr>
        <w:t>3</w:t>
      </w:r>
      <w:r w:rsidRPr="00C71AAE">
        <w:rPr>
          <w:rFonts w:ascii="Times New Roman" w:hAnsi="Times New Roman"/>
          <w:sz w:val="18"/>
          <w:szCs w:val="18"/>
        </w:rPr>
        <w:t>.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предусмотренного Контрактом.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2.3.2</w:t>
      </w:r>
      <w:r w:rsidR="00676C47" w:rsidRPr="00C71AAE">
        <w:rPr>
          <w:rFonts w:ascii="Times New Roman" w:hAnsi="Times New Roman"/>
          <w:sz w:val="18"/>
          <w:szCs w:val="18"/>
        </w:rPr>
        <w:t>4</w:t>
      </w:r>
      <w:r w:rsidRPr="00C71AAE">
        <w:rPr>
          <w:rFonts w:ascii="Times New Roman" w:hAnsi="Times New Roman"/>
          <w:sz w:val="18"/>
          <w:szCs w:val="18"/>
        </w:rPr>
        <w:t>. Подрядчик несет ответственность перед Заказчиком за допущенные отступления от проектной документации и рабочей документации.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 В течение всего срока выполнения работ и при устранении недостатков в течение гарантийного срока Подрядчик обязан:</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2.4.1. Полностью обеспечить безопасность всех лиц, имеющих право находиться на Объекте, и поддерживать Объект в состоянии, которое необходимо для предотвращения возникновения опасности.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2.4.2. В случае возникновения в ходе производства работ аварийной ситуации на Объекте по вине Подрядчика Подрядчик своими силами и за счет своих средств устраняет их последствия в течение одного календарного дня в соответствии с действующими нормативными документами (СП, СНиП, ГОСТ, ВСН, постановления Госстроя Российской Федерации и др.).</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2.4.3. По завершении ремонтно-строительных работ (этапа работ) на Объекте в трехдневный срок передать Заказчику комплект исполнительной и технической документации, акты на выполнение скрытых работ, сертификаты на материалы и изделия, технические паспорта, руководства по эксплуатации и техническому обслуживанию на русском языке, иные документы, служащие подтверждением выполнения работ на Объекте.</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2.4.4. В течение </w:t>
      </w:r>
      <w:r w:rsidRPr="00C71AAE">
        <w:rPr>
          <w:rFonts w:ascii="Times New Roman" w:hAnsi="Times New Roman"/>
          <w:b/>
          <w:bCs/>
          <w:i/>
          <w:iCs/>
          <w:color w:val="000000"/>
          <w:sz w:val="18"/>
          <w:szCs w:val="18"/>
        </w:rPr>
        <w:t>10 (десяти) рабочих</w:t>
      </w:r>
      <w:r w:rsidRPr="00C71AAE">
        <w:rPr>
          <w:rFonts w:ascii="Times New Roman" w:hAnsi="Times New Roman"/>
          <w:color w:val="000000"/>
          <w:sz w:val="18"/>
          <w:szCs w:val="18"/>
        </w:rPr>
        <w:t xml:space="preserve"> дней с момента предоставления замечаний, выявленных в ходе производства работ Заказчиком, вносить изменения и устранять недостатки в исполнительной документации.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2.4.5. Производить работы только в отведенной для них зоне с необходимым количеством технических средств и механизмов для сокращения шума, пыли и загрязнения воздуха. Подрядчик самостоятельно организует согласование и организацию производства земляных работ с представителями собственников подземных коммуникаций (электросети, теплотрасса, сети связи, водопровод и канализация, газ). Все работы, связанные с необходимостью выноса (переноса) подземных коммуникаций в зоне ремонта, а также восстановление поврежденных подземных коммуникаций Заказчика и третьих лиц, находящихся в зоне производства работ, осуществляются Подрядчиком и за счет средств Подрядчика.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2.4.6. Не менее чем за </w:t>
      </w:r>
      <w:r w:rsidRPr="00C71AAE">
        <w:rPr>
          <w:rFonts w:ascii="Times New Roman" w:hAnsi="Times New Roman"/>
          <w:b/>
          <w:bCs/>
          <w:i/>
          <w:iCs/>
          <w:color w:val="000000"/>
          <w:sz w:val="18"/>
          <w:szCs w:val="18"/>
        </w:rPr>
        <w:t>5 (пять) рабочих</w:t>
      </w:r>
      <w:r w:rsidRPr="00C71AAE">
        <w:rPr>
          <w:rFonts w:ascii="Times New Roman" w:hAnsi="Times New Roman"/>
          <w:color w:val="000000"/>
          <w:sz w:val="18"/>
          <w:szCs w:val="18"/>
        </w:rPr>
        <w:t xml:space="preserve"> дней до проведения скрытых работ представлять уведомление Заказчику о необходимости прибытия Заказчика на Объект для подписания актов скрытых работ и получения разрешения на проведение последующих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2.4.7. Обеспечить защиту переданных ему и полученных в ходе исполнения Контракта сведений, составляющих государственную тайну, в соответствии с требованиями Контракта, как в ходе его исполнения, так и после окончания срока действия Контракта.</w:t>
      </w:r>
    </w:p>
    <w:p w:rsidR="00202275" w:rsidRDefault="00EA4E16" w:rsidP="0020227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2.4.8. </w:t>
      </w:r>
      <w:proofErr w:type="gramStart"/>
      <w:r w:rsidRPr="00C71AAE">
        <w:rPr>
          <w:rFonts w:ascii="Times New Roman" w:hAnsi="Times New Roman"/>
          <w:sz w:val="18"/>
          <w:szCs w:val="18"/>
        </w:rPr>
        <w:t>Информировать Заказчика обо всех происшествиях на Объекте, в том числе об авариях или о возникновении угрозы аварии на Объекте, несчастных случаях на Объекте, повлекших причинение вреда жизни и (или) здоровью работников Подрядчика и иных лиц, не позднее 24 (двадцати четырех) часов с момента, когда возникновение аварии или несчастного случая или угроза аварии или несчастного случая стали известны или должны были</w:t>
      </w:r>
      <w:proofErr w:type="gramEnd"/>
      <w:r w:rsidRPr="00C71AAE">
        <w:rPr>
          <w:rFonts w:ascii="Times New Roman" w:hAnsi="Times New Roman"/>
          <w:sz w:val="18"/>
          <w:szCs w:val="18"/>
        </w:rPr>
        <w:t xml:space="preserve"> быть </w:t>
      </w:r>
      <w:proofErr w:type="gramStart"/>
      <w:r w:rsidRPr="00C71AAE">
        <w:rPr>
          <w:rFonts w:ascii="Times New Roman" w:hAnsi="Times New Roman"/>
          <w:sz w:val="18"/>
          <w:szCs w:val="18"/>
        </w:rPr>
        <w:t>известны</w:t>
      </w:r>
      <w:proofErr w:type="gramEnd"/>
      <w:r w:rsidRPr="00C71AAE">
        <w:rPr>
          <w:rFonts w:ascii="Times New Roman" w:hAnsi="Times New Roman"/>
          <w:sz w:val="18"/>
          <w:szCs w:val="18"/>
        </w:rPr>
        <w:t xml:space="preserve"> Подрядчику.</w:t>
      </w:r>
    </w:p>
    <w:p w:rsidR="00202275" w:rsidRPr="00C71AAE" w:rsidRDefault="00202275" w:rsidP="00202275">
      <w:pPr>
        <w:autoSpaceDE w:val="0"/>
        <w:autoSpaceDN w:val="0"/>
        <w:adjustRightInd w:val="0"/>
        <w:spacing w:after="0" w:line="240" w:lineRule="auto"/>
        <w:ind w:firstLine="540"/>
        <w:jc w:val="both"/>
        <w:rPr>
          <w:rFonts w:ascii="Times New Roman" w:hAnsi="Times New Roman"/>
          <w:sz w:val="18"/>
          <w:szCs w:val="18"/>
        </w:rPr>
      </w:pPr>
      <w:r>
        <w:rPr>
          <w:rFonts w:ascii="Times New Roman" w:hAnsi="Times New Roman"/>
          <w:sz w:val="18"/>
          <w:szCs w:val="18"/>
        </w:rPr>
        <w:t>С</w:t>
      </w:r>
      <w:r w:rsidRPr="00202275">
        <w:rPr>
          <w:rFonts w:ascii="Times New Roman" w:hAnsi="Times New Roman"/>
          <w:sz w:val="18"/>
          <w:szCs w:val="18"/>
        </w:rPr>
        <w:t xml:space="preserve">воевременно предоставлять </w:t>
      </w:r>
      <w:r>
        <w:rPr>
          <w:rFonts w:ascii="Times New Roman" w:hAnsi="Times New Roman"/>
          <w:sz w:val="18"/>
          <w:szCs w:val="18"/>
        </w:rPr>
        <w:t xml:space="preserve">Заказчику </w:t>
      </w:r>
      <w:r w:rsidRPr="00202275">
        <w:rPr>
          <w:rFonts w:ascii="Times New Roman" w:hAnsi="Times New Roman"/>
          <w:sz w:val="18"/>
          <w:szCs w:val="18"/>
        </w:rPr>
        <w:t>достоверную информацию о ходе исполнения своих обязательств, в том числе о сложностях, возникающих при исполнении Контракта.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2.4.9. Приступать к выполнению последующих работ только после приемки Заказчиком скрытых работ и составления актов их освидетельствования. Если закрытие работ выполнено без подтверждения Заказчика, в случае когда он не был информирован об этом или информирован с опозданием, Подрядчик обязан по требованию Заказчика за свой счет вскрыть любую часть скрытых работ согласно указаниям Заказчика, а затем восстановить за свой счет.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2.4.10. Обеспечить готовность принимаемых конструкций, скрытых работ и систем. Уполномоченными лицами Заказчика и Подрядчика обеспечивается подписание актов освидетельствования конструкций и скрытых работ и актов гидравлического испытания (включая испытания на прочность и герметичность) и приемки каждой системы в отдельности, подтвержденных подписями уполномоченных лиц.</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2.4.11. Обеспечить беспрепятственный доступ представителей Заказчика для осуществления контроля выполняемых работ по Контракту.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2.4.12. В день начала выполнения работ по Контракту согласовать с Заказчиком планируемые к использованию материалы, оборудование и изделия.</w:t>
      </w:r>
    </w:p>
    <w:p w:rsidR="00EA4E16" w:rsidRPr="00202275" w:rsidRDefault="00EA4E16" w:rsidP="00EA4E16">
      <w:pPr>
        <w:autoSpaceDE w:val="0"/>
        <w:autoSpaceDN w:val="0"/>
        <w:adjustRightInd w:val="0"/>
        <w:spacing w:after="0" w:line="240" w:lineRule="auto"/>
        <w:ind w:firstLine="540"/>
        <w:jc w:val="both"/>
        <w:rPr>
          <w:rFonts w:ascii="Times New Roman" w:hAnsi="Times New Roman"/>
          <w:b/>
          <w:sz w:val="18"/>
          <w:szCs w:val="18"/>
        </w:rPr>
      </w:pPr>
      <w:r w:rsidRPr="00202275">
        <w:rPr>
          <w:rFonts w:ascii="Times New Roman" w:hAnsi="Times New Roman"/>
          <w:b/>
          <w:sz w:val="18"/>
          <w:szCs w:val="18"/>
        </w:rPr>
        <w:t>2.5. Подрядчик вправе:</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2.5.1. Запрашивать в установленном порядке у Заказчика документацию и информацию, необходимые для выполнения Контракта, при наличии такой документации и информации у Заказчика.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2.5.2. Требовать своевременного подписания Заказчиком Акта о приемке выполненных работ (форма N КС-2) и Справки </w:t>
      </w:r>
      <w:r w:rsidR="007C3835">
        <w:rPr>
          <w:rFonts w:ascii="Times New Roman" w:hAnsi="Times New Roman"/>
          <w:sz w:val="18"/>
          <w:szCs w:val="18"/>
        </w:rPr>
        <w:br/>
      </w:r>
      <w:r w:rsidRPr="00C71AAE">
        <w:rPr>
          <w:rFonts w:ascii="Times New Roman" w:hAnsi="Times New Roman"/>
          <w:sz w:val="18"/>
          <w:szCs w:val="18"/>
        </w:rPr>
        <w:t>о стоимости выполненных работ и затрат (форма N КС-3) на основании представленных отчетных документов.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2.5.3. Требовать своевременной оплаты работ в соответствии с настоящим Контрактом.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2.5.4. Запрашивать у Заказчика разъяснения и уточнения относительно порядка выполнения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2.5.5. Выполнить работы по настоящему Контракту до окончания срока, установленного в Графике производства работ (досрочно). В случае досрочного выполнения работ предупредить об этом Заказчика и согласовать с ним дату приема-передачи результата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2.5.6. В случаях, когда исполнение работ по Контракту стало невозможным вследствие действий или упущений Заказчика, Подрядчик сохраняет право на уплату ему указанной в Контракте цены с учетом выполненной части работ.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2.6. Подрядчик не несет ответственности за качество рабочих чертежей, спецификаций и другой документации, передаваемой Заказчиком. При выявлении в них недостатков Подрядчик сообщает об этом Заказчику в течение </w:t>
      </w:r>
      <w:r w:rsidRPr="00C71AAE">
        <w:rPr>
          <w:rFonts w:ascii="Times New Roman" w:hAnsi="Times New Roman"/>
          <w:b/>
          <w:bCs/>
          <w:i/>
          <w:iCs/>
          <w:color w:val="000000"/>
          <w:sz w:val="18"/>
          <w:szCs w:val="18"/>
        </w:rPr>
        <w:t>2 (двух) рабочих</w:t>
      </w:r>
      <w:r w:rsidRPr="00C71AAE">
        <w:rPr>
          <w:rFonts w:ascii="Times New Roman" w:hAnsi="Times New Roman"/>
          <w:color w:val="000000"/>
          <w:sz w:val="18"/>
          <w:szCs w:val="18"/>
        </w:rPr>
        <w:t xml:space="preserve"> дней с момента их обнаружения.</w:t>
      </w:r>
    </w:p>
    <w:p w:rsidR="002A7102" w:rsidRDefault="00EA4E16" w:rsidP="00264035">
      <w:pPr>
        <w:autoSpaceDE w:val="0"/>
        <w:autoSpaceDN w:val="0"/>
        <w:adjustRightInd w:val="0"/>
        <w:spacing w:after="0" w:line="240" w:lineRule="auto"/>
        <w:ind w:firstLine="540"/>
        <w:jc w:val="both"/>
        <w:rPr>
          <w:rFonts w:ascii="Times New Roman" w:hAnsi="Times New Roman"/>
          <w:color w:val="000000"/>
          <w:sz w:val="18"/>
          <w:szCs w:val="18"/>
        </w:rPr>
      </w:pPr>
      <w:r w:rsidRPr="00C71AAE">
        <w:rPr>
          <w:rFonts w:ascii="Times New Roman" w:hAnsi="Times New Roman"/>
          <w:sz w:val="18"/>
          <w:szCs w:val="18"/>
        </w:rPr>
        <w:t xml:space="preserve">2.7. В случае когда в переданную Подрядчику рабочую документацию Заказчик вносит изменения, он обязан не позднее </w:t>
      </w:r>
      <w:r w:rsidRPr="00C71AAE">
        <w:rPr>
          <w:rFonts w:ascii="Times New Roman" w:hAnsi="Times New Roman"/>
          <w:b/>
          <w:bCs/>
          <w:i/>
          <w:iCs/>
          <w:color w:val="000000"/>
          <w:sz w:val="18"/>
          <w:szCs w:val="18"/>
        </w:rPr>
        <w:t>2 (двух) рабочих</w:t>
      </w:r>
      <w:r w:rsidRPr="00C71AAE">
        <w:rPr>
          <w:rFonts w:ascii="Times New Roman" w:hAnsi="Times New Roman"/>
          <w:color w:val="000000"/>
          <w:sz w:val="18"/>
          <w:szCs w:val="18"/>
        </w:rPr>
        <w:t xml:space="preserve"> дней до начала производства работ по измененной документации передать ее Подрядчику. Изменения оформляются дополнительным сог</w:t>
      </w:r>
      <w:r w:rsidR="002A7102" w:rsidRPr="00C71AAE">
        <w:rPr>
          <w:rFonts w:ascii="Times New Roman" w:hAnsi="Times New Roman"/>
          <w:color w:val="000000"/>
          <w:sz w:val="18"/>
          <w:szCs w:val="18"/>
        </w:rPr>
        <w:t>лашением к настоящему Контракту.</w:t>
      </w:r>
    </w:p>
    <w:p w:rsidR="00C71AAE" w:rsidRPr="00C71AAE" w:rsidRDefault="00C71AAE" w:rsidP="00264035">
      <w:pPr>
        <w:autoSpaceDE w:val="0"/>
        <w:autoSpaceDN w:val="0"/>
        <w:adjustRightInd w:val="0"/>
        <w:spacing w:after="0" w:line="240" w:lineRule="auto"/>
        <w:ind w:firstLine="540"/>
        <w:jc w:val="both"/>
        <w:rPr>
          <w:rFonts w:ascii="Times New Roman" w:hAnsi="Times New Roman"/>
          <w:color w:val="000000"/>
          <w:sz w:val="18"/>
          <w:szCs w:val="18"/>
        </w:rPr>
      </w:pPr>
    </w:p>
    <w:p w:rsidR="003266CA"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3. Порядок приемки и сдачи выполненных работ</w:t>
      </w:r>
    </w:p>
    <w:p w:rsidR="0076167B" w:rsidRPr="00C71AAE" w:rsidRDefault="00CE73BF" w:rsidP="00014EBC">
      <w:pPr>
        <w:tabs>
          <w:tab w:val="left" w:pos="3600"/>
        </w:tabs>
        <w:spacing w:after="0" w:line="240" w:lineRule="auto"/>
        <w:ind w:firstLine="720"/>
        <w:jc w:val="both"/>
        <w:rPr>
          <w:rFonts w:ascii="Times New Roman" w:hAnsi="Times New Roman"/>
          <w:sz w:val="18"/>
          <w:szCs w:val="18"/>
          <w:lang w:eastAsia="ru-RU"/>
        </w:rPr>
      </w:pPr>
      <w:r w:rsidRPr="00C71AAE">
        <w:rPr>
          <w:rFonts w:ascii="Times New Roman" w:hAnsi="Times New Roman"/>
          <w:sz w:val="18"/>
          <w:szCs w:val="18"/>
          <w:lang w:eastAsia="ru-RU"/>
        </w:rPr>
        <w:t xml:space="preserve">3.1. Сдача Работ Подрядчиком и приемка их Государственным заказчиком производится Государственным заказчиком </w:t>
      </w:r>
      <w:r w:rsidR="007C3835">
        <w:rPr>
          <w:rFonts w:ascii="Times New Roman" w:hAnsi="Times New Roman"/>
          <w:sz w:val="18"/>
          <w:szCs w:val="18"/>
          <w:lang w:eastAsia="ru-RU"/>
        </w:rPr>
        <w:br/>
      </w:r>
      <w:r w:rsidRPr="00C71AAE">
        <w:rPr>
          <w:rFonts w:ascii="Times New Roman" w:hAnsi="Times New Roman"/>
          <w:sz w:val="18"/>
          <w:szCs w:val="18"/>
          <w:lang w:eastAsia="ru-RU"/>
        </w:rPr>
        <w:t>в соответствии с действующим законодательством Российской Федерации и условиями настоящего Контракта.</w:t>
      </w:r>
    </w:p>
    <w:p w:rsidR="00CE73BF" w:rsidRPr="00C71AAE" w:rsidRDefault="00CE73BF" w:rsidP="00CE73BF">
      <w:pPr>
        <w:tabs>
          <w:tab w:val="left" w:pos="3600"/>
        </w:tabs>
        <w:spacing w:after="0" w:line="240" w:lineRule="auto"/>
        <w:ind w:firstLine="720"/>
        <w:jc w:val="both"/>
        <w:rPr>
          <w:rFonts w:ascii="Times New Roman" w:hAnsi="Times New Roman"/>
          <w:sz w:val="18"/>
          <w:szCs w:val="18"/>
          <w:lang w:eastAsia="ru-RU"/>
        </w:rPr>
      </w:pPr>
      <w:r w:rsidRPr="00C71AAE">
        <w:rPr>
          <w:rFonts w:ascii="Times New Roman" w:hAnsi="Times New Roman"/>
          <w:sz w:val="18"/>
          <w:szCs w:val="18"/>
          <w:lang w:eastAsia="ru-RU"/>
        </w:rPr>
        <w:t xml:space="preserve">3.2. Подрядчик в соответствии с требованиями Контракта передает Государственному заказчику результат выполненных Работ. </w:t>
      </w:r>
      <w:r w:rsidR="003078B6" w:rsidRPr="003078B6">
        <w:rPr>
          <w:rFonts w:ascii="Times New Roman" w:hAnsi="Times New Roman"/>
          <w:sz w:val="18"/>
          <w:szCs w:val="18"/>
          <w:lang w:eastAsia="ru-RU"/>
        </w:rPr>
        <w:t xml:space="preserve">Акт о выполнении Работ составляется и подписывается Исполнителем и передается Государственному заказчику не позднее рабочего дня с даты начала приема Работ, предусмотренных Контрактом. </w:t>
      </w:r>
      <w:r w:rsidRPr="00C71AAE">
        <w:rPr>
          <w:rFonts w:ascii="Times New Roman" w:hAnsi="Times New Roman"/>
          <w:sz w:val="18"/>
          <w:szCs w:val="18"/>
          <w:lang w:eastAsia="ru-RU"/>
        </w:rPr>
        <w:t>Приемка выполненных Работ оформляется актами о приемке выполненных Работ по форме КС-2, подписанными Сторонами с приложением справки о стоимости выполненных работ по форме КС-3</w:t>
      </w:r>
      <w:r w:rsidR="003520F8" w:rsidRPr="00C71AAE">
        <w:rPr>
          <w:rFonts w:ascii="Times New Roman" w:hAnsi="Times New Roman"/>
          <w:sz w:val="18"/>
          <w:szCs w:val="18"/>
          <w:lang w:eastAsia="ru-RU"/>
        </w:rPr>
        <w:t xml:space="preserve"> (далее – документ о приемке)</w:t>
      </w:r>
      <w:r w:rsidRPr="00C71AAE">
        <w:rPr>
          <w:rFonts w:ascii="Times New Roman" w:hAnsi="Times New Roman"/>
          <w:sz w:val="18"/>
          <w:szCs w:val="18"/>
          <w:lang w:eastAsia="ru-RU"/>
        </w:rPr>
        <w:t xml:space="preserve">. </w:t>
      </w:r>
    </w:p>
    <w:p w:rsidR="00CE73BF" w:rsidRPr="00C71AAE" w:rsidRDefault="00CE73BF" w:rsidP="00CE73BF">
      <w:pPr>
        <w:tabs>
          <w:tab w:val="left" w:pos="3600"/>
        </w:tabs>
        <w:spacing w:after="0" w:line="240" w:lineRule="auto"/>
        <w:ind w:firstLine="720"/>
        <w:jc w:val="both"/>
        <w:rPr>
          <w:rFonts w:ascii="Times New Roman" w:hAnsi="Times New Roman"/>
          <w:sz w:val="18"/>
          <w:szCs w:val="18"/>
          <w:lang w:eastAsia="ru-RU"/>
        </w:rPr>
      </w:pPr>
      <w:r w:rsidRPr="00C71AAE">
        <w:rPr>
          <w:rFonts w:ascii="Times New Roman" w:hAnsi="Times New Roman"/>
          <w:sz w:val="18"/>
          <w:szCs w:val="18"/>
          <w:lang w:eastAsia="ru-RU"/>
        </w:rPr>
        <w:lastRenderedPageBreak/>
        <w:t>3</w:t>
      </w:r>
      <w:r w:rsidR="00014EBC" w:rsidRPr="00C71AAE">
        <w:rPr>
          <w:rFonts w:ascii="Times New Roman" w:hAnsi="Times New Roman"/>
          <w:sz w:val="18"/>
          <w:szCs w:val="18"/>
          <w:lang w:eastAsia="ru-RU"/>
        </w:rPr>
        <w:t>.3</w:t>
      </w:r>
      <w:r w:rsidRPr="00C71AAE">
        <w:rPr>
          <w:rFonts w:ascii="Times New Roman" w:hAnsi="Times New Roman"/>
          <w:sz w:val="18"/>
          <w:szCs w:val="18"/>
          <w:lang w:eastAsia="ru-RU"/>
        </w:rPr>
        <w:t>. Не позднее 15 (пятнадцати) рабочих дней следующих за днем поступления Заказчику документа о прие</w:t>
      </w:r>
      <w:r w:rsidR="00014EBC" w:rsidRPr="00C71AAE">
        <w:rPr>
          <w:rFonts w:ascii="Times New Roman" w:hAnsi="Times New Roman"/>
          <w:sz w:val="18"/>
          <w:szCs w:val="18"/>
          <w:lang w:eastAsia="ru-RU"/>
        </w:rPr>
        <w:t>мке в соответствии с пунктом 3.2</w:t>
      </w:r>
      <w:r w:rsidRPr="00C71AAE">
        <w:rPr>
          <w:rFonts w:ascii="Times New Roman" w:hAnsi="Times New Roman"/>
          <w:sz w:val="18"/>
          <w:szCs w:val="18"/>
          <w:lang w:eastAsia="ru-RU"/>
        </w:rPr>
        <w:t xml:space="preserve"> Контракта </w:t>
      </w:r>
      <w:r w:rsidRPr="00C71AAE">
        <w:rPr>
          <w:rFonts w:ascii="Times New Roman" w:eastAsia="Arial Unicode MS" w:hAnsi="Times New Roman"/>
          <w:sz w:val="18"/>
          <w:szCs w:val="18"/>
          <w:lang w:eastAsia="ar-SA"/>
        </w:rPr>
        <w:t xml:space="preserve">Государственный </w:t>
      </w:r>
      <w:r w:rsidRPr="00C71AAE">
        <w:rPr>
          <w:rFonts w:ascii="Times New Roman" w:hAnsi="Times New Roman"/>
          <w:color w:val="000000"/>
          <w:sz w:val="18"/>
          <w:szCs w:val="18"/>
          <w:lang w:eastAsia="ru-RU"/>
        </w:rPr>
        <w:t>заказчик</w:t>
      </w:r>
      <w:r w:rsidRPr="00C71AAE">
        <w:rPr>
          <w:rFonts w:ascii="Times New Roman" w:eastAsia="Arial Unicode MS" w:hAnsi="Times New Roman"/>
          <w:sz w:val="18"/>
          <w:szCs w:val="18"/>
          <w:lang w:eastAsia="ar-SA"/>
        </w:rPr>
        <w:t>, осуществляет приемку выполненных Работ, в том числе проведение их экспертизы, по результатам которой ч</w:t>
      </w:r>
      <w:r w:rsidRPr="00C71AAE">
        <w:rPr>
          <w:rFonts w:ascii="Times New Roman" w:hAnsi="Times New Roman"/>
          <w:sz w:val="18"/>
          <w:szCs w:val="18"/>
          <w:lang w:eastAsia="ru-RU"/>
        </w:rPr>
        <w:t>лены приемочной комиссии подписывают поступивший документ о приемке или формируют мотивированный отказ от подписания документа о приемке с указанием причин такого отказа.</w:t>
      </w:r>
    </w:p>
    <w:p w:rsidR="00CE73BF" w:rsidRPr="00C71AAE" w:rsidRDefault="00014EBC" w:rsidP="00CE73BF">
      <w:pPr>
        <w:spacing w:after="0" w:line="240" w:lineRule="auto"/>
        <w:ind w:firstLine="720"/>
        <w:jc w:val="both"/>
        <w:outlineLvl w:val="1"/>
        <w:rPr>
          <w:rFonts w:ascii="Times New Roman" w:eastAsia="Calibri" w:hAnsi="Times New Roman"/>
          <w:bCs/>
          <w:sz w:val="18"/>
          <w:szCs w:val="18"/>
          <w:lang w:eastAsia="ru-RU"/>
        </w:rPr>
      </w:pPr>
      <w:r w:rsidRPr="00C71AAE">
        <w:rPr>
          <w:rFonts w:ascii="Times New Roman" w:eastAsia="Calibri" w:hAnsi="Times New Roman"/>
          <w:bCs/>
          <w:sz w:val="18"/>
          <w:szCs w:val="18"/>
          <w:lang w:eastAsia="ru-RU"/>
        </w:rPr>
        <w:t>3.4</w:t>
      </w:r>
      <w:r w:rsidR="00CE73BF" w:rsidRPr="00C71AAE">
        <w:rPr>
          <w:rFonts w:ascii="Times New Roman" w:eastAsia="Calibri" w:hAnsi="Times New Roman"/>
          <w:bCs/>
          <w:sz w:val="18"/>
          <w:szCs w:val="18"/>
          <w:lang w:eastAsia="ru-RU"/>
        </w:rPr>
        <w:t>. Подрядчик обязан передать Государственному заказчику вместе с результатом Работы информацию, касающуюся эксплуатации или иного использования результата Работы.</w:t>
      </w:r>
    </w:p>
    <w:p w:rsidR="00CE73BF" w:rsidRPr="00C71AAE" w:rsidRDefault="003520F8" w:rsidP="00CE73BF">
      <w:pPr>
        <w:spacing w:after="0" w:line="240" w:lineRule="auto"/>
        <w:ind w:firstLine="720"/>
        <w:jc w:val="both"/>
        <w:rPr>
          <w:rFonts w:ascii="Times New Roman" w:hAnsi="Times New Roman"/>
          <w:sz w:val="18"/>
          <w:szCs w:val="18"/>
          <w:lang w:eastAsia="ru-RU"/>
        </w:rPr>
      </w:pPr>
      <w:r w:rsidRPr="00C71AAE">
        <w:rPr>
          <w:rFonts w:ascii="Times New Roman" w:eastAsia="Calibri" w:hAnsi="Times New Roman"/>
          <w:bCs/>
          <w:sz w:val="18"/>
          <w:szCs w:val="18"/>
          <w:lang w:eastAsia="ru-RU"/>
        </w:rPr>
        <w:t>3.5</w:t>
      </w:r>
      <w:r w:rsidR="00CE73BF" w:rsidRPr="00C71AAE">
        <w:rPr>
          <w:rFonts w:ascii="Times New Roman" w:eastAsia="Calibri" w:hAnsi="Times New Roman"/>
          <w:bCs/>
          <w:sz w:val="18"/>
          <w:szCs w:val="18"/>
          <w:lang w:eastAsia="ru-RU"/>
        </w:rPr>
        <w:t>. При возникновении между Государственным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Подрядчик.</w:t>
      </w:r>
    </w:p>
    <w:p w:rsidR="00CE73BF" w:rsidRPr="00C71AAE" w:rsidRDefault="003520F8" w:rsidP="00CE73BF">
      <w:pPr>
        <w:spacing w:after="0" w:line="240" w:lineRule="auto"/>
        <w:ind w:firstLine="720"/>
        <w:jc w:val="both"/>
        <w:rPr>
          <w:rFonts w:ascii="Times New Roman" w:hAnsi="Times New Roman"/>
          <w:sz w:val="18"/>
          <w:szCs w:val="18"/>
          <w:lang w:eastAsia="ru-RU"/>
        </w:rPr>
      </w:pPr>
      <w:r w:rsidRPr="00C71AAE">
        <w:rPr>
          <w:rFonts w:ascii="Times New Roman" w:eastAsia="Calibri" w:hAnsi="Times New Roman"/>
          <w:bCs/>
          <w:sz w:val="18"/>
          <w:szCs w:val="18"/>
          <w:lang w:eastAsia="ru-RU"/>
        </w:rPr>
        <w:t>3.6</w:t>
      </w:r>
      <w:r w:rsidR="00CE73BF" w:rsidRPr="00C71AAE">
        <w:rPr>
          <w:rFonts w:ascii="Times New Roman" w:eastAsia="Calibri" w:hAnsi="Times New Roman"/>
          <w:bCs/>
          <w:sz w:val="18"/>
          <w:szCs w:val="18"/>
          <w:lang w:eastAsia="ru-RU"/>
        </w:rPr>
        <w:t>. Риск случайной гибели или случайного повреждения результата выполненной Работы до ее приемки Государственным заказчиком несет Подрядчик.</w:t>
      </w:r>
    </w:p>
    <w:p w:rsidR="00EA4E16" w:rsidRPr="00C71AAE" w:rsidRDefault="00EA4E16" w:rsidP="00EA4E16">
      <w:pPr>
        <w:autoSpaceDE w:val="0"/>
        <w:autoSpaceDN w:val="0"/>
        <w:adjustRightInd w:val="0"/>
        <w:spacing w:after="0" w:line="240" w:lineRule="auto"/>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4. Цена работ и порядок оплаты</w:t>
      </w:r>
    </w:p>
    <w:p w:rsidR="00EA4E16" w:rsidRPr="00FE12EC" w:rsidRDefault="00EA4E16" w:rsidP="00EA4E16">
      <w:pPr>
        <w:autoSpaceDE w:val="0"/>
        <w:autoSpaceDN w:val="0"/>
        <w:adjustRightInd w:val="0"/>
        <w:spacing w:after="0" w:line="240" w:lineRule="auto"/>
        <w:ind w:firstLine="540"/>
        <w:jc w:val="both"/>
        <w:rPr>
          <w:rFonts w:ascii="Times New Roman" w:hAnsi="Times New Roman"/>
          <w:color w:val="FF0000"/>
          <w:sz w:val="18"/>
          <w:szCs w:val="18"/>
        </w:rPr>
      </w:pPr>
      <w:r w:rsidRPr="00C71AAE">
        <w:rPr>
          <w:rFonts w:ascii="Times New Roman" w:hAnsi="Times New Roman"/>
          <w:sz w:val="18"/>
          <w:szCs w:val="18"/>
        </w:rPr>
        <w:t xml:space="preserve">4.1. </w:t>
      </w:r>
      <w:r w:rsidRPr="00FE12EC">
        <w:rPr>
          <w:rFonts w:ascii="Times New Roman" w:hAnsi="Times New Roman"/>
          <w:color w:val="FF0000"/>
          <w:sz w:val="18"/>
          <w:szCs w:val="18"/>
        </w:rPr>
        <w:t xml:space="preserve">Цена работ (цена Контракта) согласована Сторонами в </w:t>
      </w:r>
      <w:r w:rsidR="00A332A6" w:rsidRPr="00FE12EC">
        <w:rPr>
          <w:rFonts w:ascii="Times New Roman" w:hAnsi="Times New Roman"/>
          <w:color w:val="FF0000"/>
          <w:sz w:val="18"/>
          <w:szCs w:val="18"/>
        </w:rPr>
        <w:t>локально сметн</w:t>
      </w:r>
      <w:r w:rsidR="0068487E" w:rsidRPr="00FE12EC">
        <w:rPr>
          <w:rFonts w:ascii="Times New Roman" w:hAnsi="Times New Roman"/>
          <w:color w:val="FF0000"/>
          <w:sz w:val="18"/>
          <w:szCs w:val="18"/>
        </w:rPr>
        <w:t>ом</w:t>
      </w:r>
      <w:r w:rsidR="00A332A6" w:rsidRPr="00FE12EC">
        <w:rPr>
          <w:rFonts w:ascii="Times New Roman" w:hAnsi="Times New Roman"/>
          <w:color w:val="FF0000"/>
          <w:sz w:val="18"/>
          <w:szCs w:val="18"/>
        </w:rPr>
        <w:t xml:space="preserve"> расчет</w:t>
      </w:r>
      <w:r w:rsidR="0068487E" w:rsidRPr="00FE12EC">
        <w:rPr>
          <w:rFonts w:ascii="Times New Roman" w:hAnsi="Times New Roman"/>
          <w:color w:val="FF0000"/>
          <w:sz w:val="18"/>
          <w:szCs w:val="18"/>
        </w:rPr>
        <w:t>е</w:t>
      </w:r>
      <w:r w:rsidRPr="00FE12EC">
        <w:rPr>
          <w:rFonts w:ascii="Times New Roman" w:hAnsi="Times New Roman"/>
          <w:color w:val="FF0000"/>
          <w:sz w:val="18"/>
          <w:szCs w:val="18"/>
        </w:rPr>
        <w:t xml:space="preserve"> (Приложение N </w:t>
      </w:r>
      <w:r w:rsidRPr="00FE12EC">
        <w:rPr>
          <w:rFonts w:ascii="Times New Roman" w:hAnsi="Times New Roman"/>
          <w:bCs/>
          <w:iCs/>
          <w:color w:val="FF0000"/>
          <w:sz w:val="18"/>
          <w:szCs w:val="18"/>
        </w:rPr>
        <w:t>2</w:t>
      </w:r>
      <w:r w:rsidRPr="00FE12EC">
        <w:rPr>
          <w:rFonts w:ascii="Times New Roman" w:hAnsi="Times New Roman"/>
          <w:color w:val="FF0000"/>
          <w:sz w:val="18"/>
          <w:szCs w:val="18"/>
        </w:rPr>
        <w:t>) и составляет ______ (________) рублей, в том числе НДС ____% (________ рублей) (</w:t>
      </w:r>
      <w:r w:rsidRPr="00FE12EC">
        <w:rPr>
          <w:rFonts w:ascii="Times New Roman" w:hAnsi="Times New Roman"/>
          <w:i/>
          <w:iCs/>
          <w:color w:val="FF0000"/>
          <w:sz w:val="18"/>
          <w:szCs w:val="18"/>
        </w:rPr>
        <w:t>вариант:</w:t>
      </w:r>
      <w:r w:rsidRPr="00FE12EC">
        <w:rPr>
          <w:rFonts w:ascii="Times New Roman" w:hAnsi="Times New Roman"/>
          <w:color w:val="FF0000"/>
          <w:sz w:val="18"/>
          <w:szCs w:val="18"/>
        </w:rPr>
        <w:t xml:space="preserve"> НДС не облагается на основании ____________).</w:t>
      </w:r>
    </w:p>
    <w:p w:rsidR="00FD12CD" w:rsidRDefault="00EA4E16" w:rsidP="00FD12CD">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4.2. </w:t>
      </w:r>
      <w:proofErr w:type="gramStart"/>
      <w:r w:rsidRPr="00C71AAE">
        <w:rPr>
          <w:rFonts w:ascii="Times New Roman" w:hAnsi="Times New Roman"/>
          <w:sz w:val="18"/>
          <w:szCs w:val="18"/>
        </w:rPr>
        <w:t xml:space="preserve">Цена Контракта является твердой и определяется на весь срок исполнения Контракта и </w:t>
      </w:r>
      <w:r w:rsidR="00DB754D" w:rsidRPr="00C71AAE">
        <w:rPr>
          <w:rFonts w:ascii="Times New Roman" w:hAnsi="Times New Roman"/>
          <w:sz w:val="18"/>
          <w:szCs w:val="18"/>
          <w:lang w:eastAsia="ru-RU"/>
        </w:rPr>
        <w:t xml:space="preserve">включает в себя прибыль Подрядчика, уплату налогов, сборов, других обязательных платежей, а также </w:t>
      </w:r>
      <w:r w:rsidR="00DB754D" w:rsidRPr="00C71AAE">
        <w:rPr>
          <w:rFonts w:ascii="Times New Roman" w:hAnsi="Times New Roman"/>
          <w:sz w:val="18"/>
          <w:szCs w:val="18"/>
        </w:rPr>
        <w:t xml:space="preserve">приобретение и доставка материалов, погрузка, разгрузка, доставка оборудования и инструмента до объекта, вывоз строительного мусора, уборку объекта ремонта  по окончанию работ, уплату всех налогов, сборов, других обязательных платежей, компенсацию иных издержек, причитающиеся Подрядчику </w:t>
      </w:r>
      <w:r w:rsidR="00DB754D" w:rsidRPr="00C71AAE">
        <w:rPr>
          <w:rFonts w:ascii="Times New Roman" w:hAnsi="Times New Roman"/>
          <w:sz w:val="18"/>
          <w:szCs w:val="18"/>
          <w:lang w:eastAsia="ru-RU"/>
        </w:rPr>
        <w:t>и иных</w:t>
      </w:r>
      <w:proofErr w:type="gramEnd"/>
      <w:r w:rsidR="00DB754D" w:rsidRPr="00C71AAE">
        <w:rPr>
          <w:rFonts w:ascii="Times New Roman" w:hAnsi="Times New Roman"/>
          <w:sz w:val="18"/>
          <w:szCs w:val="18"/>
          <w:lang w:eastAsia="ru-RU"/>
        </w:rPr>
        <w:t xml:space="preserve"> расходов Подрядчика, связанных с выполнением обязательств по Контракту и достижением конечного результата Работы</w:t>
      </w:r>
      <w:r w:rsidRPr="00C71AAE">
        <w:rPr>
          <w:rFonts w:ascii="Times New Roman" w:hAnsi="Times New Roman"/>
          <w:sz w:val="18"/>
          <w:szCs w:val="18"/>
        </w:rPr>
        <w:t>.</w:t>
      </w:r>
    </w:p>
    <w:p w:rsidR="00FD12CD" w:rsidRPr="00C71AAE" w:rsidRDefault="00FD12CD" w:rsidP="00FD12CD">
      <w:pPr>
        <w:autoSpaceDE w:val="0"/>
        <w:autoSpaceDN w:val="0"/>
        <w:adjustRightInd w:val="0"/>
        <w:spacing w:after="0" w:line="240" w:lineRule="auto"/>
        <w:ind w:firstLine="540"/>
        <w:jc w:val="both"/>
        <w:rPr>
          <w:rFonts w:ascii="Times New Roman" w:hAnsi="Times New Roman"/>
          <w:sz w:val="18"/>
          <w:szCs w:val="18"/>
        </w:rPr>
      </w:pPr>
      <w:r w:rsidRPr="00FD12CD">
        <w:rPr>
          <w:rFonts w:ascii="Times New Roman" w:hAnsi="Times New Roman"/>
          <w:sz w:val="18"/>
          <w:szCs w:val="18"/>
        </w:rPr>
        <w:t>Цена Контракта может быть снижена по соглашению Сторон без изменения количества и качества поставляемого товара, а также в иных случаях, предусмотренных Законом от 05.04.2013 N 44-ФЗ.</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4.3. </w:t>
      </w:r>
      <w:r w:rsidRPr="00C71AAE">
        <w:rPr>
          <w:rFonts w:ascii="Times New Roman" w:hAnsi="Times New Roman"/>
          <w:sz w:val="18"/>
          <w:szCs w:val="18"/>
          <w:u w:val="single"/>
        </w:rPr>
        <w:t xml:space="preserve">Источник финансирования: </w:t>
      </w:r>
      <w:r w:rsidR="00A332A6" w:rsidRPr="008B3CAE">
        <w:rPr>
          <w:rFonts w:ascii="Times New Roman" w:hAnsi="Times New Roman"/>
          <w:color w:val="FF0000"/>
          <w:sz w:val="18"/>
          <w:szCs w:val="18"/>
          <w:u w:val="single"/>
        </w:rPr>
        <w:t xml:space="preserve">средства </w:t>
      </w:r>
      <w:r w:rsidR="00AE0DC7" w:rsidRPr="008B3CAE">
        <w:rPr>
          <w:rFonts w:ascii="Times New Roman" w:hAnsi="Times New Roman"/>
          <w:bCs/>
          <w:iCs/>
          <w:color w:val="FF0000"/>
          <w:sz w:val="18"/>
          <w:szCs w:val="18"/>
          <w:u w:val="single"/>
        </w:rPr>
        <w:t>федерального бюджета на 202</w:t>
      </w:r>
      <w:r w:rsidR="00BC14D4">
        <w:rPr>
          <w:rFonts w:ascii="Times New Roman" w:hAnsi="Times New Roman"/>
          <w:bCs/>
          <w:iCs/>
          <w:color w:val="FF0000"/>
          <w:sz w:val="18"/>
          <w:szCs w:val="18"/>
          <w:u w:val="single"/>
        </w:rPr>
        <w:t>6</w:t>
      </w:r>
      <w:r w:rsidR="00A332A6" w:rsidRPr="008B3CAE">
        <w:rPr>
          <w:rFonts w:ascii="Times New Roman" w:hAnsi="Times New Roman"/>
          <w:bCs/>
          <w:iCs/>
          <w:color w:val="FF0000"/>
          <w:sz w:val="18"/>
          <w:szCs w:val="18"/>
          <w:u w:val="single"/>
        </w:rPr>
        <w:t xml:space="preserve"> год</w:t>
      </w:r>
      <w:r w:rsidRPr="008B3CAE">
        <w:rPr>
          <w:rFonts w:ascii="Times New Roman" w:hAnsi="Times New Roman"/>
          <w:color w:val="FF0000"/>
          <w:sz w:val="18"/>
          <w:szCs w:val="18"/>
          <w:u w:val="single"/>
        </w:rPr>
        <w:t>.</w:t>
      </w:r>
    </w:p>
    <w:p w:rsidR="00A332A6" w:rsidRPr="00C71AAE" w:rsidRDefault="00A332A6" w:rsidP="00A332A6">
      <w:pPr>
        <w:autoSpaceDE w:val="0"/>
        <w:autoSpaceDN w:val="0"/>
        <w:adjustRightInd w:val="0"/>
        <w:spacing w:after="0" w:line="240" w:lineRule="auto"/>
        <w:ind w:firstLine="540"/>
        <w:jc w:val="both"/>
        <w:rPr>
          <w:rFonts w:ascii="Times New Roman" w:eastAsia="Calibri" w:hAnsi="Times New Roman"/>
          <w:sz w:val="18"/>
          <w:szCs w:val="18"/>
          <w:lang w:eastAsia="ru-RU"/>
        </w:rPr>
      </w:pPr>
      <w:r w:rsidRPr="00C71AAE">
        <w:rPr>
          <w:rFonts w:ascii="Times New Roman" w:hAnsi="Times New Roman"/>
          <w:sz w:val="18"/>
          <w:szCs w:val="18"/>
        </w:rPr>
        <w:t xml:space="preserve">4.4. </w:t>
      </w:r>
      <w:r w:rsidRPr="00C71AAE">
        <w:rPr>
          <w:rFonts w:ascii="Times New Roman" w:hAnsi="Times New Roman"/>
          <w:noProof/>
          <w:sz w:val="18"/>
          <w:szCs w:val="18"/>
          <w:lang w:eastAsia="ru-RU"/>
        </w:rPr>
        <w:t xml:space="preserve">Оплата по Контракту производится в рублях Российской Федерации в </w:t>
      </w:r>
      <w:r w:rsidRPr="00C71AAE">
        <w:rPr>
          <w:rFonts w:ascii="Times New Roman" w:hAnsi="Times New Roman"/>
          <w:sz w:val="18"/>
          <w:szCs w:val="18"/>
          <w:lang w:eastAsia="ru-RU"/>
        </w:rPr>
        <w:t xml:space="preserve">пределах доведенных лимитов бюджетных обязательств и с учетом принятых и неисполненных обязательств </w:t>
      </w:r>
      <w:r w:rsidRPr="00C71AAE">
        <w:rPr>
          <w:rFonts w:ascii="Times New Roman" w:hAnsi="Times New Roman"/>
          <w:noProof/>
          <w:sz w:val="18"/>
          <w:szCs w:val="18"/>
          <w:lang w:eastAsia="ru-RU"/>
        </w:rPr>
        <w:t xml:space="preserve">путем перечисления Заказчиком выделенных из федерального бюджета денежных средств на расчетный счет Подрядчика, указанный в разделе 11 Контракта, </w:t>
      </w:r>
      <w:r w:rsidRPr="00C71AAE">
        <w:rPr>
          <w:rFonts w:ascii="Times New Roman" w:eastAsia="Calibri" w:hAnsi="Times New Roman"/>
          <w:sz w:val="18"/>
          <w:szCs w:val="18"/>
          <w:lang w:eastAsia="ru-RU"/>
        </w:rPr>
        <w:t xml:space="preserve">в течение </w:t>
      </w:r>
      <w:r w:rsidR="003520F8" w:rsidRPr="00C71AAE">
        <w:rPr>
          <w:rFonts w:ascii="Times New Roman" w:eastAsia="Calibri" w:hAnsi="Times New Roman"/>
          <w:sz w:val="18"/>
          <w:szCs w:val="18"/>
          <w:lang w:eastAsia="ru-RU"/>
        </w:rPr>
        <w:t>10</w:t>
      </w:r>
      <w:r w:rsidRPr="00C71AAE">
        <w:rPr>
          <w:rFonts w:ascii="Times New Roman" w:eastAsia="Calibri" w:hAnsi="Times New Roman"/>
          <w:sz w:val="18"/>
          <w:szCs w:val="18"/>
          <w:lang w:eastAsia="ru-RU"/>
        </w:rPr>
        <w:t xml:space="preserve"> (</w:t>
      </w:r>
      <w:r w:rsidR="003520F8" w:rsidRPr="00C71AAE">
        <w:rPr>
          <w:rFonts w:ascii="Times New Roman" w:eastAsia="Calibri" w:hAnsi="Times New Roman"/>
          <w:sz w:val="18"/>
          <w:szCs w:val="18"/>
          <w:lang w:eastAsia="ru-RU"/>
        </w:rPr>
        <w:t>десяти</w:t>
      </w:r>
      <w:r w:rsidRPr="00C71AAE">
        <w:rPr>
          <w:rFonts w:ascii="Times New Roman" w:eastAsia="Calibri" w:hAnsi="Times New Roman"/>
          <w:sz w:val="18"/>
          <w:szCs w:val="18"/>
          <w:lang w:eastAsia="ru-RU"/>
        </w:rPr>
        <w:t xml:space="preserve">) </w:t>
      </w:r>
      <w:r w:rsidRPr="00C71AAE">
        <w:rPr>
          <w:rFonts w:ascii="Times New Roman" w:hAnsi="Times New Roman"/>
          <w:noProof/>
          <w:sz w:val="18"/>
          <w:szCs w:val="18"/>
          <w:lang w:eastAsia="ru-RU"/>
        </w:rPr>
        <w:t>рабочих дней с даты подписания Государственным заказчиком документа о приемке</w:t>
      </w:r>
      <w:r w:rsidRPr="00C71AAE">
        <w:rPr>
          <w:rFonts w:ascii="Times New Roman" w:eastAsia="Calibri" w:hAnsi="Times New Roman"/>
          <w:sz w:val="18"/>
          <w:szCs w:val="18"/>
          <w:lang w:eastAsia="ru-RU"/>
        </w:rPr>
        <w:t>.</w:t>
      </w:r>
    </w:p>
    <w:p w:rsidR="00EA4E16" w:rsidRPr="00C71AAE" w:rsidRDefault="00EA4E16" w:rsidP="00A332A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4.5.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4.6. Расчеты по Контракту осуществляются в безналичной форме платежными поручениями.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4.7. Заказчик производит оплату на основании выставленного Подрядчиком, документа о приемке.</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4.8. </w:t>
      </w:r>
      <w:r w:rsidR="00A332A6" w:rsidRPr="00C71AAE">
        <w:rPr>
          <w:rFonts w:ascii="Times New Roman" w:hAnsi="Times New Roman"/>
          <w:sz w:val="18"/>
          <w:szCs w:val="18"/>
        </w:rPr>
        <w:t>Обязательства по оплате выполненных работ считаются исполненными в день списания денежных средств со счетов Заказчика.</w:t>
      </w:r>
    </w:p>
    <w:p w:rsidR="00EA4E16" w:rsidRPr="00C71AAE" w:rsidRDefault="005052C3"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noProof/>
          <w:color w:val="000000"/>
          <w:sz w:val="18"/>
          <w:szCs w:val="18"/>
          <w:lang w:eastAsia="ru-RU"/>
        </w:rPr>
        <w:t xml:space="preserve">4.9. </w:t>
      </w:r>
      <w:r w:rsidR="00EA4E16" w:rsidRPr="00C71AAE">
        <w:rPr>
          <w:rFonts w:ascii="Times New Roman" w:hAnsi="Times New Roman"/>
          <w:sz w:val="18"/>
          <w:szCs w:val="18"/>
        </w:rPr>
        <w:t xml:space="preserve"> По соглашению Сторон допускается </w:t>
      </w:r>
      <w:r w:rsidR="00A332A6" w:rsidRPr="00C71AAE">
        <w:rPr>
          <w:rFonts w:ascii="Times New Roman" w:hAnsi="Times New Roman"/>
          <w:sz w:val="18"/>
          <w:szCs w:val="18"/>
        </w:rPr>
        <w:t>изменение цены Контракта:</w:t>
      </w:r>
    </w:p>
    <w:p w:rsidR="00A332A6" w:rsidRPr="00C71AAE" w:rsidRDefault="00A332A6" w:rsidP="00A332A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а) при снижении цены Контракта без изменения предусмотренных Контрактом объема Работ и качества выполняемой Работы и иных условий Контракта;</w:t>
      </w:r>
    </w:p>
    <w:p w:rsidR="00EA4E16" w:rsidRPr="00C71AAE" w:rsidRDefault="00A332A6" w:rsidP="00A332A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б) </w:t>
      </w:r>
      <w:r w:rsidR="009A1593" w:rsidRPr="009A1593">
        <w:rPr>
          <w:rFonts w:ascii="Times New Roman" w:hAnsi="Times New Roman"/>
          <w:sz w:val="18"/>
          <w:szCs w:val="18"/>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благоустройству территории,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A332A6" w:rsidRPr="00C71AAE" w:rsidRDefault="00A332A6" w:rsidP="00A332A6">
      <w:pPr>
        <w:autoSpaceDE w:val="0"/>
        <w:autoSpaceDN w:val="0"/>
        <w:adjustRightInd w:val="0"/>
        <w:spacing w:after="0" w:line="240" w:lineRule="auto"/>
        <w:ind w:firstLine="540"/>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5. Гарантии качества работ</w:t>
      </w:r>
      <w:r w:rsidR="003266CA" w:rsidRPr="00C71AAE">
        <w:rPr>
          <w:rFonts w:ascii="Times New Roman" w:hAnsi="Times New Roman"/>
          <w:b/>
          <w:sz w:val="18"/>
          <w:szCs w:val="18"/>
        </w:rPr>
        <w:t xml:space="preserve"> и обеспечение гарантийных обязательств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5.1. Подрядчик гарантирует выполнение работ на Объекте в сроки, указанные в настоящем Контракте, и возможность эксплуатации Объекта в соответствии с Контрактом.</w:t>
      </w:r>
    </w:p>
    <w:p w:rsidR="003266CA" w:rsidRPr="00C71AAE" w:rsidRDefault="00EA4E16" w:rsidP="003266CA">
      <w:pPr>
        <w:autoSpaceDE w:val="0"/>
        <w:autoSpaceDN w:val="0"/>
        <w:adjustRightInd w:val="0"/>
        <w:spacing w:after="0" w:line="240" w:lineRule="auto"/>
        <w:ind w:firstLine="540"/>
        <w:jc w:val="both"/>
        <w:rPr>
          <w:rFonts w:ascii="Times New Roman" w:hAnsi="Times New Roman"/>
          <w:color w:val="000000"/>
          <w:sz w:val="18"/>
          <w:szCs w:val="18"/>
        </w:rPr>
      </w:pPr>
      <w:r w:rsidRPr="00C71AAE">
        <w:rPr>
          <w:rFonts w:ascii="Times New Roman" w:hAnsi="Times New Roman"/>
          <w:sz w:val="18"/>
          <w:szCs w:val="18"/>
        </w:rPr>
        <w:t xml:space="preserve">5.2. Гарантийный срок на выполненные работы устанавливается </w:t>
      </w:r>
      <w:proofErr w:type="gramStart"/>
      <w:r w:rsidRPr="00C71AAE">
        <w:rPr>
          <w:rFonts w:ascii="Times New Roman" w:hAnsi="Times New Roman"/>
          <w:sz w:val="18"/>
          <w:szCs w:val="18"/>
        </w:rPr>
        <w:t>с даты подписания</w:t>
      </w:r>
      <w:proofErr w:type="gramEnd"/>
      <w:r w:rsidRPr="00C71AAE">
        <w:rPr>
          <w:rFonts w:ascii="Times New Roman" w:hAnsi="Times New Roman"/>
          <w:sz w:val="18"/>
          <w:szCs w:val="18"/>
        </w:rPr>
        <w:t xml:space="preserve"> Сторонами </w:t>
      </w:r>
      <w:r w:rsidR="00255EC8" w:rsidRPr="00C71AAE">
        <w:rPr>
          <w:rFonts w:ascii="Times New Roman" w:hAnsi="Times New Roman"/>
          <w:sz w:val="18"/>
          <w:szCs w:val="18"/>
        </w:rPr>
        <w:t xml:space="preserve"> </w:t>
      </w:r>
      <w:r w:rsidRPr="00C71AAE">
        <w:rPr>
          <w:rFonts w:ascii="Times New Roman" w:hAnsi="Times New Roman"/>
          <w:sz w:val="18"/>
          <w:szCs w:val="18"/>
        </w:rPr>
        <w:t>документ</w:t>
      </w:r>
      <w:r w:rsidR="00255EC8" w:rsidRPr="00C71AAE">
        <w:rPr>
          <w:rFonts w:ascii="Times New Roman" w:hAnsi="Times New Roman"/>
          <w:sz w:val="18"/>
          <w:szCs w:val="18"/>
        </w:rPr>
        <w:t>а</w:t>
      </w:r>
      <w:r w:rsidRPr="00C71AAE">
        <w:rPr>
          <w:rFonts w:ascii="Times New Roman" w:hAnsi="Times New Roman"/>
          <w:sz w:val="18"/>
          <w:szCs w:val="18"/>
        </w:rPr>
        <w:t xml:space="preserve"> о приемке в порядке, установленном разд. 3 настоящего Контракта</w:t>
      </w:r>
      <w:r w:rsidRPr="00C71AAE">
        <w:rPr>
          <w:rFonts w:ascii="Times New Roman" w:hAnsi="Times New Roman"/>
          <w:i/>
          <w:iCs/>
          <w:color w:val="000000"/>
          <w:sz w:val="18"/>
          <w:szCs w:val="18"/>
        </w:rPr>
        <w:t>,</w:t>
      </w:r>
      <w:r w:rsidRPr="00C71AAE">
        <w:rPr>
          <w:rFonts w:ascii="Times New Roman" w:hAnsi="Times New Roman"/>
          <w:color w:val="000000"/>
          <w:sz w:val="18"/>
          <w:szCs w:val="18"/>
        </w:rPr>
        <w:t xml:space="preserve"> а также законодательством Российской Федерации, и составляет </w:t>
      </w:r>
      <w:r w:rsidRPr="00C71AAE">
        <w:rPr>
          <w:rFonts w:ascii="Times New Roman" w:hAnsi="Times New Roman"/>
          <w:b/>
          <w:bCs/>
          <w:i/>
          <w:iCs/>
          <w:color w:val="000000"/>
          <w:sz w:val="18"/>
          <w:szCs w:val="18"/>
        </w:rPr>
        <w:t>24 (двадцать четыре) месяца</w:t>
      </w:r>
      <w:r w:rsidRPr="00C71AAE">
        <w:rPr>
          <w:rFonts w:ascii="Times New Roman" w:hAnsi="Times New Roman"/>
          <w:color w:val="000000"/>
          <w:sz w:val="18"/>
          <w:szCs w:val="18"/>
        </w:rPr>
        <w:t>.</w:t>
      </w:r>
    </w:p>
    <w:p w:rsidR="003266CA" w:rsidRPr="00C71AAE" w:rsidRDefault="003266CA" w:rsidP="003266CA">
      <w:pPr>
        <w:autoSpaceDE w:val="0"/>
        <w:autoSpaceDN w:val="0"/>
        <w:adjustRightInd w:val="0"/>
        <w:spacing w:after="0" w:line="240" w:lineRule="auto"/>
        <w:ind w:firstLine="540"/>
        <w:jc w:val="both"/>
        <w:rPr>
          <w:rFonts w:ascii="Times New Roman" w:hAnsi="Times New Roman"/>
          <w:b/>
          <w:sz w:val="18"/>
          <w:szCs w:val="18"/>
        </w:rPr>
      </w:pPr>
      <w:r w:rsidRPr="00C71AAE">
        <w:rPr>
          <w:rFonts w:ascii="Times New Roman" w:hAnsi="Times New Roman"/>
          <w:sz w:val="18"/>
          <w:szCs w:val="18"/>
        </w:rPr>
        <w:t xml:space="preserve">Обеспечение гарантийных обязательств </w:t>
      </w:r>
      <w:r w:rsidR="003520F8" w:rsidRPr="00C71AAE">
        <w:rPr>
          <w:rFonts w:ascii="Times New Roman" w:hAnsi="Times New Roman"/>
          <w:sz w:val="18"/>
          <w:szCs w:val="18"/>
        </w:rPr>
        <w:t>не устанавливается</w:t>
      </w:r>
      <w:r w:rsidRPr="00C71AAE">
        <w:rPr>
          <w:rFonts w:ascii="Times New Roman" w:hAnsi="Times New Roman"/>
          <w:b/>
          <w:sz w:val="18"/>
          <w:szCs w:val="18"/>
        </w:rPr>
        <w:t>.</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5.3.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либо в результате неправильной эксплуатации, ненадлежащего ремонта Объекта, произведенного Заказчиком или привлеченными Заказчиком третьими лицами.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5.4.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5.5. Если в период гарантийной эксплуатации Объекта обнаружатся дефекты, допущенные по вине Подрядчика, Заказчик заявляет о них Подрядчику. Подрядчик обязан устранить их за свой счет и в согласованные Сторонами сроки. Для участия в составлении акта, фиксирующего дефекты, согласования порядка и сроков их устранения Подрядчик обязан направить своего представителя в срок не позднее </w:t>
      </w:r>
      <w:r w:rsidRPr="00C71AAE">
        <w:rPr>
          <w:rFonts w:ascii="Times New Roman" w:hAnsi="Times New Roman"/>
          <w:b/>
          <w:bCs/>
          <w:i/>
          <w:iCs/>
          <w:color w:val="000000"/>
          <w:sz w:val="18"/>
          <w:szCs w:val="18"/>
        </w:rPr>
        <w:t>3 (трех) рабочих</w:t>
      </w:r>
      <w:r w:rsidRPr="00C71AAE">
        <w:rPr>
          <w:rFonts w:ascii="Times New Roman" w:hAnsi="Times New Roman"/>
          <w:color w:val="000000"/>
          <w:sz w:val="18"/>
          <w:szCs w:val="18"/>
        </w:rPr>
        <w:t xml:space="preserve"> дней со дня получения письменного извещения Заказчика.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5.6. Устранение недостатков (дефектов) работ, выявленных в течение гарантийного срока, осуществляется силами и за счет средств Подрядчика.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5.7. При отказе Подрядчика от подписания акта обнаруженных дефектов Заказчик составляет односторонний акт и вправе назначить проведение экспертизы.</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5.8. Если иной срок не будет согласован Сторонами дополнительно, Подрядчик обязуется устранить выявленные недостатки (дефекты) работ не позднее </w:t>
      </w:r>
      <w:r w:rsidRPr="00C71AAE">
        <w:rPr>
          <w:rFonts w:ascii="Times New Roman" w:hAnsi="Times New Roman"/>
          <w:b/>
          <w:bCs/>
          <w:i/>
          <w:iCs/>
          <w:color w:val="000000"/>
          <w:sz w:val="18"/>
          <w:szCs w:val="18"/>
        </w:rPr>
        <w:t>1 (одного) месяца</w:t>
      </w:r>
      <w:r w:rsidRPr="00C71AAE">
        <w:rPr>
          <w:rFonts w:ascii="Times New Roman" w:hAnsi="Times New Roman"/>
          <w:color w:val="000000"/>
          <w:sz w:val="18"/>
          <w:szCs w:val="18"/>
        </w:rPr>
        <w:t xml:space="preserve"> со дня получения требования от Заказчика.</w:t>
      </w:r>
    </w:p>
    <w:p w:rsidR="00EA4E16" w:rsidRPr="00C71AAE" w:rsidRDefault="00EA4E16" w:rsidP="005052C3">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5.9. В случае отказа Подрядчика от устранения выявленных недостатков (дефектов) работ или в случае </w:t>
      </w:r>
      <w:proofErr w:type="spellStart"/>
      <w:r w:rsidRPr="00C71AAE">
        <w:rPr>
          <w:rFonts w:ascii="Times New Roman" w:hAnsi="Times New Roman"/>
          <w:sz w:val="18"/>
          <w:szCs w:val="18"/>
        </w:rPr>
        <w:t>неустранения</w:t>
      </w:r>
      <w:proofErr w:type="spellEnd"/>
      <w:r w:rsidRPr="00C71AAE">
        <w:rPr>
          <w:rFonts w:ascii="Times New Roman" w:hAnsi="Times New Roman"/>
          <w:sz w:val="18"/>
          <w:szCs w:val="18"/>
        </w:rPr>
        <w:t xml:space="preserve">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5052C3" w:rsidRPr="00C71AAE" w:rsidRDefault="005052C3" w:rsidP="00EA4E16">
      <w:pPr>
        <w:autoSpaceDE w:val="0"/>
        <w:autoSpaceDN w:val="0"/>
        <w:adjustRightInd w:val="0"/>
        <w:spacing w:after="0" w:line="240" w:lineRule="auto"/>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6. Обеспечение исполнения Контракта</w:t>
      </w:r>
    </w:p>
    <w:p w:rsidR="00EA4E16" w:rsidRPr="00C71AAE" w:rsidRDefault="00EA4E16"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6.1. </w:t>
      </w:r>
      <w:r w:rsidR="003520F8" w:rsidRPr="00C71AAE">
        <w:rPr>
          <w:rFonts w:ascii="Times New Roman" w:hAnsi="Times New Roman"/>
          <w:sz w:val="18"/>
          <w:szCs w:val="18"/>
        </w:rPr>
        <w:t>Обеспечение исполнения Контракта не устанавливается.</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7. Ответственность Сторон</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lastRenderedPageBreak/>
        <w:t>7.2.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bookmarkStart w:id="0" w:name="P194"/>
      <w:bookmarkEnd w:id="0"/>
      <w:r w:rsidRPr="00C71AAE">
        <w:rPr>
          <w:rFonts w:ascii="Times New Roman" w:hAnsi="Times New Roman"/>
          <w:sz w:val="18"/>
          <w:szCs w:val="18"/>
        </w:rPr>
        <w:t>7.3. В случае просрочки исполнения Подрядчиком обязательств, предусмотренных Контрактом, Подрядчик уплачивает Государственному заказчику пени.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выполнения работ), уменьшенной на сумму, пропорциональную объему обязательств, предусмотренных Контрактом (соответствующим отдельным этапом выполнения работ) и фактически исполненных Подрядчиком.</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7.4. За каждый факт неисполнения или ненадлежащего исполнения Подрядчиком обязательств, предусмотренных Контрактом, за исключением просрочки исполнения Подрядчиком обязательств (в том числе гарантийного обязательства), предусмотренных Контрактом, Подрядчик уплачивает Государственному заказчику штраф. Размер штрафа определяется в соответствии с </w:t>
      </w:r>
      <w:hyperlink r:id="rId8" w:history="1">
        <w:r w:rsidRPr="00C71AAE">
          <w:rPr>
            <w:rStyle w:val="a9"/>
            <w:rFonts w:ascii="Times New Roman" w:hAnsi="Times New Roman"/>
            <w:sz w:val="18"/>
            <w:szCs w:val="18"/>
          </w:rPr>
          <w:t>Правилами</w:t>
        </w:r>
      </w:hyperlink>
      <w:r w:rsidRPr="00C71AAE">
        <w:rPr>
          <w:rFonts w:ascii="Times New Roman" w:hAnsi="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цены Контракта.</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bookmarkStart w:id="1" w:name="P196"/>
      <w:bookmarkEnd w:id="1"/>
      <w:r w:rsidRPr="00C71AAE">
        <w:rPr>
          <w:rFonts w:ascii="Times New Roman" w:hAnsi="Times New Roman"/>
          <w:sz w:val="18"/>
          <w:szCs w:val="18"/>
        </w:rPr>
        <w:t xml:space="preserve">7.5.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Государственному заказчику штраф. Размер штрафа определяется в соответствии с </w:t>
      </w:r>
      <w:hyperlink r:id="rId9" w:history="1">
        <w:r w:rsidRPr="00C71AAE">
          <w:rPr>
            <w:rStyle w:val="a9"/>
            <w:rFonts w:ascii="Times New Roman" w:hAnsi="Times New Roman"/>
            <w:sz w:val="18"/>
            <w:szCs w:val="18"/>
          </w:rPr>
          <w:t>Правилами</w:t>
        </w:r>
      </w:hyperlink>
      <w:r w:rsidRPr="00C71AAE">
        <w:rPr>
          <w:rFonts w:ascii="Times New Roman" w:hAnsi="Times New Roman"/>
          <w:sz w:val="18"/>
          <w:szCs w:val="18"/>
        </w:rPr>
        <w:t xml:space="preserve"> и составляет </w:t>
      </w:r>
      <w:r w:rsidRPr="00C71AAE">
        <w:rPr>
          <w:rFonts w:ascii="Times New Roman" w:hAnsi="Times New Roman"/>
          <w:sz w:val="18"/>
          <w:szCs w:val="18"/>
          <w:u w:val="single"/>
        </w:rPr>
        <w:t>1000 (тысяча) рублей 00 копеек.</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7.6. В случае представления документов, содержащих недостоверные сведения, либо их непредставление или представление таких документов с нарушением установленных сроков, Подрядчик несет ответственность в соответствии с </w:t>
      </w:r>
      <w:hyperlink w:anchor="P196" w:history="1">
        <w:r w:rsidRPr="00C71AAE">
          <w:rPr>
            <w:rStyle w:val="a9"/>
            <w:rFonts w:ascii="Times New Roman" w:hAnsi="Times New Roman"/>
            <w:sz w:val="18"/>
            <w:szCs w:val="18"/>
          </w:rPr>
          <w:t>пунктом 10.5</w:t>
        </w:r>
      </w:hyperlink>
      <w:r w:rsidRPr="00C71AAE">
        <w:rPr>
          <w:rFonts w:ascii="Times New Roman" w:hAnsi="Times New Roman"/>
          <w:sz w:val="18"/>
          <w:szCs w:val="18"/>
        </w:rPr>
        <w:t xml:space="preserve"> Контракта. </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7.7. В случае просрочки исполнения Государственным заказчиком обязательств, предусмотренных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u w:val="single"/>
        </w:rPr>
      </w:pPr>
      <w:r w:rsidRPr="00C71AAE">
        <w:rPr>
          <w:rFonts w:ascii="Times New Roman" w:hAnsi="Times New Roman"/>
          <w:sz w:val="18"/>
          <w:szCs w:val="18"/>
        </w:rPr>
        <w:t xml:space="preserve">7.8.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соответствии с Правилами и составляет </w:t>
      </w:r>
      <w:r w:rsidRPr="00C71AAE">
        <w:rPr>
          <w:rFonts w:ascii="Times New Roman" w:hAnsi="Times New Roman"/>
          <w:sz w:val="18"/>
          <w:szCs w:val="18"/>
          <w:u w:val="single"/>
        </w:rPr>
        <w:t>1000 (тысяча) рублей 00 копеек.</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7.9. Применение неустойки (штрафа, пени) не освобождает Стороны от исполнения обязательств по Контракту.</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7.10.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3520F8"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7.11.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A4E16" w:rsidRPr="00C71AAE" w:rsidRDefault="003520F8" w:rsidP="003520F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7.12.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A4E16" w:rsidRPr="00C71AAE" w:rsidRDefault="00EA4E16" w:rsidP="00EA4E16">
      <w:pPr>
        <w:autoSpaceDE w:val="0"/>
        <w:autoSpaceDN w:val="0"/>
        <w:adjustRightInd w:val="0"/>
        <w:spacing w:after="0" w:line="240" w:lineRule="auto"/>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8. Расторжение и изменение Контракта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ч. 1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положениями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8.4. Решение Заказчика об одностороннем отказе от исполнения Контракта передается лицу, имеющему право действовать от имени Подрядчика, в соответствии с требованиями, установленными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8.5.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Подрядчика об одностороннем отказе от исполнения Контракта.</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8.7. Решение Подрядчика об одностороннем отказе от исполнения Контракта передается лицу, имеющему право действовать от имени Заказчика, в соответствии с требованиями, установленными ст.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rsidR="00EA4E16" w:rsidRPr="00C71AAE" w:rsidRDefault="00EA4E16" w:rsidP="0026403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8.8. Решение Подрядчика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Подрядчиком Заказчика об одностороннем отказе от исполнения Контракта.</w:t>
      </w:r>
    </w:p>
    <w:p w:rsidR="002466D9" w:rsidRPr="00C71AAE" w:rsidRDefault="002466D9" w:rsidP="00264035">
      <w:pPr>
        <w:autoSpaceDE w:val="0"/>
        <w:autoSpaceDN w:val="0"/>
        <w:adjustRightInd w:val="0"/>
        <w:spacing w:after="0" w:line="240" w:lineRule="auto"/>
        <w:ind w:firstLine="540"/>
        <w:jc w:val="both"/>
        <w:rPr>
          <w:rFonts w:ascii="Times New Roman" w:hAnsi="Times New Roman"/>
          <w:sz w:val="18"/>
          <w:szCs w:val="18"/>
        </w:rPr>
      </w:pPr>
    </w:p>
    <w:p w:rsidR="004522D8" w:rsidRPr="00C71AAE" w:rsidRDefault="004522D8" w:rsidP="004522D8">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9. Антикоррупционная оговорка</w:t>
      </w:r>
    </w:p>
    <w:p w:rsidR="004522D8" w:rsidRPr="00C71AAE" w:rsidRDefault="004522D8" w:rsidP="004522D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9.1. При исполнении своих обязательств по настоящему Контракту Стороны, их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w:t>
      </w:r>
    </w:p>
    <w:p w:rsidR="004522D8" w:rsidRPr="00C71AAE" w:rsidRDefault="004522D8" w:rsidP="004522D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9.2.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4522D8" w:rsidRPr="00C71AAE" w:rsidRDefault="004522D8" w:rsidP="004522D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xml:space="preserve">9.3. В случае возникновения у Стороны подозрений, что произошло или может произойти нарушение каких-либо положений пункта 9.1,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w:t>
      </w:r>
      <w:r w:rsidRPr="00C71AAE">
        <w:rPr>
          <w:rFonts w:ascii="Times New Roman" w:hAnsi="Times New Roman"/>
          <w:sz w:val="18"/>
          <w:szCs w:val="18"/>
        </w:rPr>
        <w:lastRenderedPageBreak/>
        <w:t>произошло или может произойти нарушение каких-либо положений пункта 9.1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9.1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4522D8" w:rsidRPr="00C71AAE" w:rsidRDefault="004522D8" w:rsidP="004522D8">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9.4. Стороны гарантируют осуществление надлежащего разбирательства по фактам нарушения положений пункта 9.1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4522D8" w:rsidRPr="00C71AAE" w:rsidRDefault="004522D8" w:rsidP="004522D8">
      <w:pPr>
        <w:autoSpaceDE w:val="0"/>
        <w:autoSpaceDN w:val="0"/>
        <w:adjustRightInd w:val="0"/>
        <w:spacing w:after="0" w:line="240" w:lineRule="auto"/>
        <w:ind w:firstLine="540"/>
        <w:jc w:val="both"/>
        <w:rPr>
          <w:rFonts w:ascii="Times New Roman" w:hAnsi="Times New Roman"/>
          <w:sz w:val="18"/>
          <w:szCs w:val="18"/>
        </w:rPr>
      </w:pPr>
    </w:p>
    <w:p w:rsidR="00EA4E16" w:rsidRPr="00C71AAE" w:rsidRDefault="006207CA"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10</w:t>
      </w:r>
      <w:r w:rsidR="00EA4E16" w:rsidRPr="00C71AAE">
        <w:rPr>
          <w:rFonts w:ascii="Times New Roman" w:hAnsi="Times New Roman"/>
          <w:b/>
          <w:sz w:val="18"/>
          <w:szCs w:val="18"/>
        </w:rPr>
        <w:t>. Разрешение споров</w:t>
      </w:r>
    </w:p>
    <w:p w:rsidR="00211715" w:rsidRPr="00C71AAE" w:rsidRDefault="006207CA" w:rsidP="0021171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10</w:t>
      </w:r>
      <w:r w:rsidR="00211715" w:rsidRPr="00C71AAE">
        <w:rPr>
          <w:rFonts w:ascii="Times New Roman" w:hAnsi="Times New Roman"/>
          <w:sz w:val="18"/>
          <w:szCs w:val="18"/>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Воронежской области. </w:t>
      </w:r>
    </w:p>
    <w:p w:rsidR="00211715" w:rsidRPr="00C71AAE" w:rsidRDefault="006207CA" w:rsidP="0021171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10</w:t>
      </w:r>
      <w:r w:rsidR="00211715" w:rsidRPr="00C71AAE">
        <w:rPr>
          <w:rFonts w:ascii="Times New Roman" w:hAnsi="Times New Roman"/>
          <w:sz w:val="18"/>
          <w:szCs w:val="18"/>
        </w:rPr>
        <w:t>.2. Досудебный порядок урегулирования споров, предусматривающий направление претензии контрагенту, является обязательным.</w:t>
      </w:r>
      <w:r w:rsidRPr="00C71AAE">
        <w:rPr>
          <w:rFonts w:ascii="Times New Roman" w:hAnsi="Times New Roman"/>
          <w:sz w:val="18"/>
          <w:szCs w:val="18"/>
        </w:rPr>
        <w:t xml:space="preserve"> </w:t>
      </w:r>
      <w:r w:rsidR="00211715" w:rsidRPr="00C71AAE">
        <w:rPr>
          <w:rFonts w:ascii="Times New Roman" w:hAnsi="Times New Roman"/>
          <w:sz w:val="18"/>
          <w:szCs w:val="18"/>
        </w:rPr>
        <w:t>Сторона, которой предъявлена претензия, обязана рассмотреть такую претензию в течение 5 (пяти) рабочих дней с момента ее получения и сообщить о своем решении другой Стороне путем направления ответа в письменной форме.</w:t>
      </w:r>
    </w:p>
    <w:p w:rsidR="00EA4E16" w:rsidRPr="00C71AAE" w:rsidRDefault="00EA4E16" w:rsidP="00EA4E16">
      <w:pPr>
        <w:autoSpaceDE w:val="0"/>
        <w:autoSpaceDN w:val="0"/>
        <w:adjustRightInd w:val="0"/>
        <w:spacing w:after="0" w:line="240" w:lineRule="auto"/>
        <w:jc w:val="both"/>
        <w:rPr>
          <w:rFonts w:ascii="Times New Roman" w:hAnsi="Times New Roman"/>
          <w:sz w:val="18"/>
          <w:szCs w:val="18"/>
        </w:rPr>
      </w:pPr>
    </w:p>
    <w:p w:rsidR="00EA4E16" w:rsidRPr="00C71AAE" w:rsidRDefault="00EA4E16" w:rsidP="005052C3">
      <w:pPr>
        <w:autoSpaceDE w:val="0"/>
        <w:autoSpaceDN w:val="0"/>
        <w:adjustRightInd w:val="0"/>
        <w:spacing w:after="0" w:line="240" w:lineRule="auto"/>
        <w:jc w:val="center"/>
        <w:rPr>
          <w:rFonts w:ascii="Times New Roman" w:hAnsi="Times New Roman"/>
          <w:b/>
          <w:sz w:val="18"/>
          <w:szCs w:val="18"/>
        </w:rPr>
      </w:pPr>
      <w:r w:rsidRPr="00C71AAE">
        <w:rPr>
          <w:rFonts w:ascii="Times New Roman" w:hAnsi="Times New Roman"/>
          <w:b/>
          <w:sz w:val="18"/>
          <w:szCs w:val="18"/>
        </w:rPr>
        <w:t>1</w:t>
      </w:r>
      <w:r w:rsidR="006207CA" w:rsidRPr="00C71AAE">
        <w:rPr>
          <w:rFonts w:ascii="Times New Roman" w:hAnsi="Times New Roman"/>
          <w:b/>
          <w:sz w:val="18"/>
          <w:szCs w:val="18"/>
        </w:rPr>
        <w:t>1</w:t>
      </w:r>
      <w:r w:rsidRPr="00C71AAE">
        <w:rPr>
          <w:rFonts w:ascii="Times New Roman" w:hAnsi="Times New Roman"/>
          <w:b/>
          <w:sz w:val="18"/>
          <w:szCs w:val="18"/>
        </w:rPr>
        <w:t>. Заключительные положения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 xml:space="preserve">.1. </w:t>
      </w:r>
      <w:r w:rsidR="00211715" w:rsidRPr="00C71AAE">
        <w:rPr>
          <w:rFonts w:ascii="Times New Roman" w:hAnsi="Times New Roman"/>
          <w:sz w:val="18"/>
          <w:szCs w:val="18"/>
          <w:lang w:eastAsia="ru-RU"/>
        </w:rPr>
        <w:t>Настоящий Контракт вступает в силу с даты его заключения обеими Сторонами и действует по "31" декабря 202</w:t>
      </w:r>
      <w:r w:rsidR="00BC14D4">
        <w:rPr>
          <w:rFonts w:ascii="Times New Roman" w:hAnsi="Times New Roman"/>
          <w:sz w:val="18"/>
          <w:szCs w:val="18"/>
          <w:lang w:eastAsia="ru-RU"/>
        </w:rPr>
        <w:t>6</w:t>
      </w:r>
      <w:r w:rsidR="00211715" w:rsidRPr="00C71AAE">
        <w:rPr>
          <w:rFonts w:ascii="Times New Roman" w:hAnsi="Times New Roman"/>
          <w:sz w:val="18"/>
          <w:szCs w:val="18"/>
          <w:lang w:eastAsia="ru-RU"/>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.2. Заявления, уведомления, извещения, требования или иные юридически значимые сообщения, с которыми закон или Контракт связывают наступление гражданско-правовых последствий для другой Стороны, должны направляться только одним из следующих способов (за исключением сообщений (документов), для которых законом предусмотрен специальный способ направления):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 заказным письмом с уведомлением о вручении.</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.3. Юридически значимые сообщения направляются исключительно предусмотренными Контрактом способами. Направление сообщения иным способом не может считаться надлежащим.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.4. Если иное не предусмотрено законом, все юридически значимые сообщения по Контракту влекут для получающей их Стороны наступление гражданско-правовых последствий с момента доставки соответствующего сообщения ей или ее представителю.</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.5. 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.6. Настоящий Контракт заключается в порядке, установленном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2B25A0" w:rsidRDefault="002B25A0" w:rsidP="002B25A0">
      <w:pPr>
        <w:pStyle w:val="ab"/>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Pr>
          <w:rFonts w:ascii="Times New Roman" w:hAnsi="Times New Roman"/>
          <w:sz w:val="18"/>
          <w:szCs w:val="18"/>
        </w:rPr>
        <w:t xml:space="preserve">11.6.1. </w:t>
      </w:r>
      <w:r w:rsidRPr="007A7300">
        <w:rPr>
          <w:rFonts w:ascii="Times New Roman" w:hAnsi="Times New Roman"/>
          <w:b/>
          <w:color w:val="FF0000"/>
          <w:sz w:val="18"/>
          <w:szCs w:val="18"/>
        </w:rPr>
        <w:t xml:space="preserve">«Контракт составлен в 2 (двух) подлинных экземплярах на русском языке, по одному для каждой из Сторон.» </w:t>
      </w:r>
    </w:p>
    <w:p w:rsidR="002B25A0" w:rsidRPr="002B25A0" w:rsidRDefault="002B25A0" w:rsidP="002B25A0">
      <w:pPr>
        <w:pStyle w:val="ab"/>
        <w:tabs>
          <w:tab w:val="left" w:pos="993"/>
        </w:tabs>
        <w:autoSpaceDE w:val="0"/>
        <w:autoSpaceDN w:val="0"/>
        <w:adjustRightInd w:val="0"/>
        <w:spacing w:after="0" w:line="216" w:lineRule="auto"/>
        <w:ind w:left="0" w:firstLine="567"/>
        <w:jc w:val="both"/>
        <w:rPr>
          <w:rFonts w:ascii="Times New Roman" w:hAnsi="Times New Roman"/>
          <w:b/>
          <w:color w:val="FF0000"/>
          <w:sz w:val="18"/>
          <w:szCs w:val="18"/>
        </w:rPr>
      </w:pPr>
      <w:r w:rsidRPr="007A7300">
        <w:rPr>
          <w:rFonts w:ascii="Times New Roman" w:hAnsi="Times New Roman"/>
          <w:b/>
          <w:color w:val="FF0000"/>
          <w:sz w:val="18"/>
          <w:szCs w:val="18"/>
          <w:u w:val="single"/>
        </w:rPr>
        <w:t>ИЛИ</w:t>
      </w:r>
      <w:r w:rsidRPr="007A7300">
        <w:rPr>
          <w:rFonts w:ascii="Times New Roman" w:hAnsi="Times New Roman"/>
          <w:b/>
          <w:color w:val="FF0000"/>
          <w:sz w:val="18"/>
          <w:szCs w:val="18"/>
        </w:rPr>
        <w:t xml:space="preserve"> «Контракт составлен в форме электронного документа, подписанного усиленными электронными подписями Сторон.»</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.7. Неотъемлемыми частями настоящего Контракта являются приложения:</w:t>
      </w:r>
    </w:p>
    <w:p w:rsidR="00EA4E16" w:rsidRPr="00C71AAE" w:rsidRDefault="00EA4E16" w:rsidP="00EA4E16">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 xml:space="preserve">.7.1. Техническое задание (Приложение N </w:t>
      </w:r>
      <w:r w:rsidRPr="00C71AAE">
        <w:rPr>
          <w:rFonts w:ascii="Times New Roman" w:hAnsi="Times New Roman"/>
          <w:bCs/>
          <w:iCs/>
          <w:color w:val="000000"/>
          <w:sz w:val="18"/>
          <w:szCs w:val="18"/>
        </w:rPr>
        <w:t>1</w:t>
      </w:r>
      <w:r w:rsidRPr="00C71AAE">
        <w:rPr>
          <w:rFonts w:ascii="Times New Roman" w:hAnsi="Times New Roman"/>
          <w:color w:val="000000"/>
          <w:sz w:val="18"/>
          <w:szCs w:val="18"/>
        </w:rPr>
        <w:t>).</w:t>
      </w:r>
    </w:p>
    <w:p w:rsidR="00EA4E16" w:rsidRPr="00C71AAE" w:rsidRDefault="00EA4E16" w:rsidP="00211715">
      <w:pPr>
        <w:autoSpaceDE w:val="0"/>
        <w:autoSpaceDN w:val="0"/>
        <w:adjustRightInd w:val="0"/>
        <w:spacing w:after="0" w:line="240" w:lineRule="auto"/>
        <w:ind w:firstLine="540"/>
        <w:jc w:val="both"/>
        <w:rPr>
          <w:rFonts w:ascii="Times New Roman" w:hAnsi="Times New Roman"/>
          <w:sz w:val="18"/>
          <w:szCs w:val="18"/>
        </w:rPr>
      </w:pPr>
      <w:r w:rsidRPr="00C71AAE">
        <w:rPr>
          <w:rFonts w:ascii="Times New Roman" w:hAnsi="Times New Roman"/>
          <w:sz w:val="18"/>
          <w:szCs w:val="18"/>
        </w:rPr>
        <w:t>1</w:t>
      </w:r>
      <w:r w:rsidR="006207CA" w:rsidRPr="00C71AAE">
        <w:rPr>
          <w:rFonts w:ascii="Times New Roman" w:hAnsi="Times New Roman"/>
          <w:sz w:val="18"/>
          <w:szCs w:val="18"/>
        </w:rPr>
        <w:t>1</w:t>
      </w:r>
      <w:r w:rsidRPr="00C71AAE">
        <w:rPr>
          <w:rFonts w:ascii="Times New Roman" w:hAnsi="Times New Roman"/>
          <w:sz w:val="18"/>
          <w:szCs w:val="18"/>
        </w:rPr>
        <w:t xml:space="preserve">.7.2. </w:t>
      </w:r>
      <w:r w:rsidR="003520F8" w:rsidRPr="00C71AAE">
        <w:rPr>
          <w:rFonts w:ascii="Times New Roman" w:hAnsi="Times New Roman"/>
          <w:sz w:val="18"/>
          <w:szCs w:val="18"/>
        </w:rPr>
        <w:t>Локально сметный расчет</w:t>
      </w:r>
      <w:r w:rsidR="00211715" w:rsidRPr="00C71AAE">
        <w:rPr>
          <w:rFonts w:ascii="Times New Roman" w:hAnsi="Times New Roman"/>
          <w:sz w:val="18"/>
          <w:szCs w:val="18"/>
        </w:rPr>
        <w:t xml:space="preserve"> № </w:t>
      </w:r>
      <w:r w:rsidR="003520F8" w:rsidRPr="00C71AAE">
        <w:rPr>
          <w:rFonts w:ascii="Times New Roman" w:hAnsi="Times New Roman"/>
          <w:sz w:val="18"/>
          <w:szCs w:val="18"/>
        </w:rPr>
        <w:t>1</w:t>
      </w:r>
      <w:r w:rsidRPr="00C71AAE">
        <w:rPr>
          <w:rFonts w:ascii="Times New Roman" w:hAnsi="Times New Roman"/>
          <w:sz w:val="18"/>
          <w:szCs w:val="18"/>
        </w:rPr>
        <w:t xml:space="preserve"> (Приложение N </w:t>
      </w:r>
      <w:r w:rsidRPr="00C71AAE">
        <w:rPr>
          <w:rFonts w:ascii="Times New Roman" w:hAnsi="Times New Roman"/>
          <w:bCs/>
          <w:iCs/>
          <w:color w:val="000000"/>
          <w:sz w:val="18"/>
          <w:szCs w:val="18"/>
        </w:rPr>
        <w:t>2</w:t>
      </w:r>
      <w:r w:rsidRPr="00C71AAE">
        <w:rPr>
          <w:rFonts w:ascii="Times New Roman" w:hAnsi="Times New Roman"/>
          <w:color w:val="000000"/>
          <w:sz w:val="18"/>
          <w:szCs w:val="18"/>
        </w:rPr>
        <w:t>).</w:t>
      </w:r>
    </w:p>
    <w:p w:rsidR="000F6F65" w:rsidRDefault="000F6F65">
      <w:pPr>
        <w:rPr>
          <w:rFonts w:ascii="Times New Roman" w:hAnsi="Times New Roman"/>
          <w:b/>
          <w:sz w:val="18"/>
          <w:szCs w:val="18"/>
        </w:rPr>
      </w:pPr>
      <w:r>
        <w:rPr>
          <w:rFonts w:ascii="Times New Roman" w:hAnsi="Times New Roman"/>
          <w:b/>
          <w:sz w:val="18"/>
          <w:szCs w:val="18"/>
        </w:rPr>
        <w:br w:type="page"/>
      </w:r>
    </w:p>
    <w:p w:rsidR="004308E1" w:rsidRPr="00AD30D1" w:rsidRDefault="00EA4E16" w:rsidP="005052C3">
      <w:pPr>
        <w:autoSpaceDE w:val="0"/>
        <w:autoSpaceDN w:val="0"/>
        <w:adjustRightInd w:val="0"/>
        <w:spacing w:after="0" w:line="240" w:lineRule="auto"/>
        <w:jc w:val="center"/>
        <w:rPr>
          <w:rFonts w:ascii="Times New Roman" w:hAnsi="Times New Roman"/>
          <w:b/>
          <w:sz w:val="20"/>
          <w:szCs w:val="18"/>
        </w:rPr>
      </w:pPr>
      <w:r w:rsidRPr="00AD30D1">
        <w:rPr>
          <w:rFonts w:ascii="Times New Roman" w:hAnsi="Times New Roman"/>
          <w:b/>
          <w:sz w:val="20"/>
          <w:szCs w:val="18"/>
        </w:rPr>
        <w:lastRenderedPageBreak/>
        <w:t>1</w:t>
      </w:r>
      <w:r w:rsidR="00303B01" w:rsidRPr="00AD30D1">
        <w:rPr>
          <w:rFonts w:ascii="Times New Roman" w:hAnsi="Times New Roman"/>
          <w:b/>
          <w:sz w:val="20"/>
          <w:szCs w:val="18"/>
        </w:rPr>
        <w:t>2</w:t>
      </w:r>
      <w:r w:rsidRPr="00AD30D1">
        <w:rPr>
          <w:rFonts w:ascii="Times New Roman" w:hAnsi="Times New Roman"/>
          <w:b/>
          <w:sz w:val="20"/>
          <w:szCs w:val="18"/>
        </w:rPr>
        <w:t>. Адреса и платежные реквизиты Сторон</w:t>
      </w:r>
    </w:p>
    <w:p w:rsidR="000F6F65" w:rsidRPr="00C71AAE" w:rsidRDefault="000F6F65" w:rsidP="005052C3">
      <w:pPr>
        <w:autoSpaceDE w:val="0"/>
        <w:autoSpaceDN w:val="0"/>
        <w:adjustRightInd w:val="0"/>
        <w:spacing w:after="0" w:line="240" w:lineRule="auto"/>
        <w:jc w:val="center"/>
        <w:rPr>
          <w:rFonts w:ascii="Times New Roman" w:hAnsi="Times New Roman"/>
          <w:b/>
          <w:sz w:val="18"/>
          <w:szCs w:val="18"/>
        </w:rPr>
      </w:pPr>
    </w:p>
    <w:tbl>
      <w:tblPr>
        <w:tblW w:w="9959" w:type="dxa"/>
        <w:jc w:val="center"/>
        <w:tblLayout w:type="fixed"/>
        <w:tblCellMar>
          <w:top w:w="28" w:type="dxa"/>
          <w:left w:w="85" w:type="dxa"/>
          <w:bottom w:w="85" w:type="dxa"/>
          <w:right w:w="85" w:type="dxa"/>
        </w:tblCellMar>
        <w:tblLook w:val="04A0" w:firstRow="1" w:lastRow="0" w:firstColumn="1" w:lastColumn="0" w:noHBand="0" w:noVBand="1"/>
      </w:tblPr>
      <w:tblGrid>
        <w:gridCol w:w="2074"/>
        <w:gridCol w:w="2835"/>
        <w:gridCol w:w="2126"/>
        <w:gridCol w:w="2924"/>
      </w:tblGrid>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«Заказчик»</w:t>
            </w:r>
          </w:p>
          <w:p w:rsidR="00211715" w:rsidRPr="008F53AE" w:rsidRDefault="00211715" w:rsidP="00211715">
            <w:pPr>
              <w:spacing w:after="0" w:line="240" w:lineRule="auto"/>
              <w:jc w:val="center"/>
              <w:rPr>
                <w:rFonts w:ascii="Times New Roman" w:eastAsia="Calibri" w:hAnsi="Times New Roman"/>
                <w:sz w:val="20"/>
                <w:szCs w:val="24"/>
              </w:rPr>
            </w:pPr>
            <w:r w:rsidRPr="008F53AE">
              <w:rPr>
                <w:rFonts w:ascii="Times New Roman" w:eastAsia="Calibri" w:hAnsi="Times New Roman"/>
                <w:sz w:val="20"/>
              </w:rPr>
              <w:t xml:space="preserve">Федеральное казенное образовательное учреждение высшего образования «Воронежский институт Федеральной службы исполнения наказаний» </w:t>
            </w:r>
          </w:p>
          <w:p w:rsidR="00211715" w:rsidRPr="008F53AE" w:rsidRDefault="00211715" w:rsidP="00211715">
            <w:pPr>
              <w:spacing w:after="0" w:line="240" w:lineRule="auto"/>
              <w:jc w:val="center"/>
              <w:rPr>
                <w:rFonts w:ascii="Times New Roman" w:eastAsia="Calibri" w:hAnsi="Times New Roman"/>
                <w:sz w:val="20"/>
                <w:szCs w:val="24"/>
              </w:rPr>
            </w:pPr>
            <w:r w:rsidRPr="008F53AE">
              <w:rPr>
                <w:rFonts w:ascii="Times New Roman" w:eastAsia="Calibri" w:hAnsi="Times New Roman"/>
                <w:sz w:val="20"/>
              </w:rPr>
              <w:t>(ФКОУ ВО Воронежский институт ФСИН России)</w:t>
            </w:r>
          </w:p>
        </w:tc>
        <w:tc>
          <w:tcPr>
            <w:tcW w:w="5050" w:type="dxa"/>
            <w:gridSpan w:val="2"/>
            <w:tcBorders>
              <w:top w:val="single" w:sz="4" w:space="0" w:color="auto"/>
              <w:left w:val="single" w:sz="4" w:space="0" w:color="auto"/>
              <w:bottom w:val="nil"/>
              <w:right w:val="single" w:sz="4" w:space="0" w:color="auto"/>
            </w:tcBorders>
            <w:shd w:val="clear" w:color="auto" w:fill="FFFFFF"/>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«Подрядчик»</w:t>
            </w:r>
          </w:p>
          <w:p w:rsidR="00211715" w:rsidRPr="008F53AE" w:rsidRDefault="00211715" w:rsidP="00211715">
            <w:pPr>
              <w:shd w:val="clear" w:color="auto" w:fill="FFFFFF"/>
              <w:spacing w:before="220" w:after="0" w:line="240" w:lineRule="auto"/>
              <w:jc w:val="center"/>
              <w:rPr>
                <w:rFonts w:ascii="Times New Roman" w:eastAsia="Calibri" w:hAnsi="Times New Roman"/>
                <w:sz w:val="20"/>
                <w:szCs w:val="24"/>
              </w:rPr>
            </w:pP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Место нахождения юридического лица:</w:t>
            </w:r>
          </w:p>
          <w:p w:rsidR="00211715" w:rsidRPr="008F53AE" w:rsidRDefault="00211715" w:rsidP="00211715">
            <w:pPr>
              <w:spacing w:after="0" w:line="240" w:lineRule="auto"/>
              <w:jc w:val="center"/>
              <w:rPr>
                <w:rFonts w:ascii="Times New Roman" w:eastAsia="Calibri" w:hAnsi="Times New Roman"/>
                <w:sz w:val="20"/>
                <w:szCs w:val="24"/>
              </w:rPr>
            </w:pPr>
            <w:r w:rsidRPr="008F53AE">
              <w:rPr>
                <w:rFonts w:ascii="Times New Roman" w:eastAsia="Calibri" w:hAnsi="Times New Roman"/>
                <w:sz w:val="20"/>
              </w:rPr>
              <w:t>394072, г. Воронеж, ул. Иркутская 1А</w:t>
            </w:r>
          </w:p>
        </w:tc>
        <w:tc>
          <w:tcPr>
            <w:tcW w:w="5050" w:type="dxa"/>
            <w:gridSpan w:val="2"/>
            <w:tcBorders>
              <w:top w:val="single" w:sz="4" w:space="0" w:color="auto"/>
              <w:left w:val="single" w:sz="4" w:space="0" w:color="auto"/>
              <w:bottom w:val="nil"/>
              <w:right w:val="single" w:sz="4" w:space="0" w:color="auto"/>
            </w:tcBorders>
            <w:shd w:val="clear" w:color="auto" w:fill="FFFFFF"/>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Место нахождения юридического (физического) лица:</w:t>
            </w:r>
          </w:p>
          <w:p w:rsidR="00211715" w:rsidRPr="008F53AE" w:rsidRDefault="00211715" w:rsidP="00211715">
            <w:pPr>
              <w:spacing w:after="0" w:line="240" w:lineRule="auto"/>
              <w:jc w:val="center"/>
              <w:rPr>
                <w:rFonts w:ascii="Times New Roman" w:eastAsia="Calibri" w:hAnsi="Times New Roman"/>
                <w:sz w:val="20"/>
                <w:szCs w:val="24"/>
              </w:rPr>
            </w:pP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center"/>
              <w:rPr>
                <w:rFonts w:ascii="Times New Roman" w:eastAsia="Calibri" w:hAnsi="Times New Roman"/>
                <w:sz w:val="20"/>
                <w:szCs w:val="24"/>
              </w:rPr>
            </w:pPr>
            <w:r w:rsidRPr="008F53AE">
              <w:rPr>
                <w:rFonts w:ascii="Times New Roman" w:eastAsia="Arial Unicode MS" w:hAnsi="Times New Roman"/>
                <w:b/>
                <w:color w:val="000000"/>
                <w:sz w:val="20"/>
                <w:lang w:eastAsia="ru-RU" w:bidi="ru-RU"/>
              </w:rPr>
              <w:t>Тел.</w:t>
            </w:r>
            <w:r w:rsidRPr="008F53AE">
              <w:rPr>
                <w:rFonts w:ascii="Times New Roman" w:eastAsia="Arial Unicode MS" w:hAnsi="Times New Roman"/>
                <w:color w:val="000000"/>
                <w:sz w:val="20"/>
                <w:lang w:eastAsia="ru-RU" w:bidi="ru-RU"/>
              </w:rPr>
              <w:t xml:space="preserve">: +7 </w:t>
            </w:r>
            <w:r w:rsidRPr="008F53AE">
              <w:rPr>
                <w:rFonts w:ascii="Times New Roman" w:eastAsia="Calibri" w:hAnsi="Times New Roman"/>
                <w:sz w:val="20"/>
              </w:rPr>
              <w:t>(473) 260-68-26</w:t>
            </w:r>
          </w:p>
        </w:tc>
        <w:tc>
          <w:tcPr>
            <w:tcW w:w="5050" w:type="dxa"/>
            <w:gridSpan w:val="2"/>
            <w:tcBorders>
              <w:top w:val="single" w:sz="4" w:space="0" w:color="auto"/>
              <w:left w:val="single" w:sz="4" w:space="0" w:color="auto"/>
              <w:bottom w:val="nil"/>
              <w:right w:val="single" w:sz="4" w:space="0" w:color="auto"/>
            </w:tcBorders>
            <w:shd w:val="clear" w:color="auto" w:fill="FFFFFF"/>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 xml:space="preserve">Тел.: </w:t>
            </w: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Почтовый адрес:</w:t>
            </w:r>
          </w:p>
          <w:p w:rsidR="00211715" w:rsidRPr="008F53AE" w:rsidRDefault="00211715" w:rsidP="00211715">
            <w:pPr>
              <w:spacing w:after="0" w:line="240" w:lineRule="auto"/>
              <w:jc w:val="center"/>
              <w:rPr>
                <w:rFonts w:ascii="Times New Roman" w:eastAsia="Calibri" w:hAnsi="Times New Roman"/>
                <w:sz w:val="20"/>
                <w:szCs w:val="24"/>
              </w:rPr>
            </w:pPr>
            <w:r w:rsidRPr="008F53AE">
              <w:rPr>
                <w:rFonts w:ascii="Times New Roman" w:eastAsia="Calibri" w:hAnsi="Times New Roman"/>
                <w:sz w:val="20"/>
              </w:rPr>
              <w:t>394072, г. Воронеж, ул. Иркутская 1А</w:t>
            </w:r>
          </w:p>
        </w:tc>
        <w:tc>
          <w:tcPr>
            <w:tcW w:w="5050" w:type="dxa"/>
            <w:gridSpan w:val="2"/>
            <w:tcBorders>
              <w:top w:val="single" w:sz="4" w:space="0" w:color="auto"/>
              <w:left w:val="single" w:sz="4" w:space="0" w:color="auto"/>
              <w:bottom w:val="nil"/>
              <w:right w:val="single" w:sz="4" w:space="0" w:color="auto"/>
            </w:tcBorders>
            <w:shd w:val="clear" w:color="auto" w:fill="FFFFFF"/>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Почтовый адрес:</w:t>
            </w:r>
          </w:p>
          <w:p w:rsidR="00211715" w:rsidRPr="008F53AE" w:rsidRDefault="00211715" w:rsidP="00211715">
            <w:pPr>
              <w:spacing w:after="0" w:line="240" w:lineRule="auto"/>
              <w:jc w:val="center"/>
              <w:rPr>
                <w:rFonts w:ascii="Times New Roman" w:eastAsia="Calibri" w:hAnsi="Times New Roman"/>
                <w:sz w:val="20"/>
                <w:szCs w:val="24"/>
              </w:rPr>
            </w:pPr>
          </w:p>
        </w:tc>
      </w:tr>
      <w:tr w:rsidR="00211715"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ИНН</w:t>
            </w:r>
          </w:p>
        </w:tc>
        <w:tc>
          <w:tcPr>
            <w:tcW w:w="2835" w:type="dxa"/>
            <w:tcBorders>
              <w:top w:val="single" w:sz="4" w:space="0" w:color="auto"/>
              <w:left w:val="single" w:sz="4" w:space="0" w:color="auto"/>
              <w:bottom w:val="nil"/>
              <w:right w:val="nil"/>
            </w:tcBorders>
            <w:shd w:val="clear" w:color="auto" w:fill="FFFFFF"/>
            <w:vAlign w:val="center"/>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Calibri" w:hAnsi="Times New Roman"/>
                <w:sz w:val="20"/>
              </w:rPr>
              <w:t>3663037177</w:t>
            </w:r>
          </w:p>
        </w:tc>
        <w:tc>
          <w:tcPr>
            <w:tcW w:w="2126"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ИНН</w:t>
            </w:r>
          </w:p>
        </w:tc>
        <w:tc>
          <w:tcPr>
            <w:tcW w:w="2924" w:type="dxa"/>
            <w:tcBorders>
              <w:top w:val="single" w:sz="4" w:space="0" w:color="auto"/>
              <w:left w:val="single" w:sz="4" w:space="0" w:color="auto"/>
              <w:bottom w:val="nil"/>
              <w:right w:val="single" w:sz="4" w:space="0" w:color="auto"/>
            </w:tcBorders>
            <w:shd w:val="clear" w:color="auto" w:fill="FFFFFF"/>
            <w:vAlign w:val="center"/>
          </w:tcPr>
          <w:p w:rsidR="00211715" w:rsidRPr="008F53AE" w:rsidRDefault="00211715" w:rsidP="00211715">
            <w:pPr>
              <w:spacing w:after="0" w:line="240" w:lineRule="auto"/>
              <w:jc w:val="both"/>
              <w:rPr>
                <w:rFonts w:ascii="Times New Roman" w:eastAsia="Calibri" w:hAnsi="Times New Roman"/>
                <w:sz w:val="20"/>
                <w:szCs w:val="24"/>
              </w:rPr>
            </w:pPr>
          </w:p>
        </w:tc>
      </w:tr>
      <w:tr w:rsidR="00211715"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КПП</w:t>
            </w:r>
          </w:p>
        </w:tc>
        <w:tc>
          <w:tcPr>
            <w:tcW w:w="2835" w:type="dxa"/>
            <w:tcBorders>
              <w:top w:val="single" w:sz="4" w:space="0" w:color="auto"/>
              <w:left w:val="single" w:sz="4" w:space="0" w:color="auto"/>
              <w:bottom w:val="nil"/>
              <w:right w:val="nil"/>
            </w:tcBorders>
            <w:shd w:val="clear" w:color="auto" w:fill="FFFFFF"/>
            <w:vAlign w:val="center"/>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Calibri" w:hAnsi="Times New Roman"/>
                <w:sz w:val="20"/>
              </w:rPr>
              <w:t>366301001</w:t>
            </w:r>
          </w:p>
        </w:tc>
        <w:tc>
          <w:tcPr>
            <w:tcW w:w="2126"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КПП</w:t>
            </w:r>
          </w:p>
        </w:tc>
        <w:tc>
          <w:tcPr>
            <w:tcW w:w="2924" w:type="dxa"/>
            <w:tcBorders>
              <w:top w:val="single" w:sz="4" w:space="0" w:color="auto"/>
              <w:left w:val="single" w:sz="4" w:space="0" w:color="auto"/>
              <w:bottom w:val="nil"/>
              <w:right w:val="single" w:sz="4" w:space="0" w:color="auto"/>
            </w:tcBorders>
            <w:shd w:val="clear" w:color="auto" w:fill="FFFFFF"/>
            <w:vAlign w:val="center"/>
          </w:tcPr>
          <w:p w:rsidR="00211715" w:rsidRPr="008F53AE" w:rsidRDefault="00211715" w:rsidP="00211715">
            <w:pPr>
              <w:spacing w:after="0" w:line="240" w:lineRule="auto"/>
              <w:jc w:val="both"/>
              <w:rPr>
                <w:rFonts w:ascii="Times New Roman" w:eastAsia="Calibri" w:hAnsi="Times New Roman"/>
                <w:sz w:val="20"/>
                <w:szCs w:val="24"/>
              </w:rPr>
            </w:pP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vAlign w:val="bottom"/>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Коды:</w:t>
            </w:r>
          </w:p>
        </w:tc>
        <w:tc>
          <w:tcPr>
            <w:tcW w:w="5050" w:type="dxa"/>
            <w:gridSpan w:val="2"/>
            <w:tcBorders>
              <w:top w:val="single" w:sz="4" w:space="0" w:color="auto"/>
              <w:left w:val="single" w:sz="4" w:space="0" w:color="auto"/>
              <w:bottom w:val="nil"/>
              <w:right w:val="single" w:sz="4" w:space="0" w:color="auto"/>
            </w:tcBorders>
            <w:shd w:val="clear" w:color="auto" w:fill="FFFFFF"/>
            <w:vAlign w:val="bottom"/>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Коды:</w:t>
            </w:r>
          </w:p>
        </w:tc>
      </w:tr>
      <w:tr w:rsidR="00211715"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ОКПО</w:t>
            </w:r>
          </w:p>
        </w:tc>
        <w:tc>
          <w:tcPr>
            <w:tcW w:w="2835" w:type="dxa"/>
            <w:tcBorders>
              <w:top w:val="single" w:sz="4" w:space="0" w:color="auto"/>
              <w:left w:val="single" w:sz="4" w:space="0" w:color="auto"/>
              <w:bottom w:val="nil"/>
              <w:right w:val="nil"/>
            </w:tcBorders>
            <w:shd w:val="clear" w:color="auto" w:fill="FFFFFF"/>
            <w:vAlign w:val="center"/>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Calibri" w:hAnsi="Times New Roman"/>
                <w:sz w:val="20"/>
              </w:rPr>
              <w:t>08923069</w:t>
            </w:r>
          </w:p>
        </w:tc>
        <w:tc>
          <w:tcPr>
            <w:tcW w:w="2126"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ОКПО</w:t>
            </w:r>
          </w:p>
        </w:tc>
        <w:tc>
          <w:tcPr>
            <w:tcW w:w="2924" w:type="dxa"/>
            <w:tcBorders>
              <w:top w:val="single" w:sz="4" w:space="0" w:color="auto"/>
              <w:left w:val="single" w:sz="4" w:space="0" w:color="auto"/>
              <w:bottom w:val="nil"/>
              <w:right w:val="single" w:sz="4" w:space="0" w:color="auto"/>
            </w:tcBorders>
            <w:shd w:val="clear" w:color="auto" w:fill="FFFFFF"/>
            <w:vAlign w:val="center"/>
          </w:tcPr>
          <w:p w:rsidR="00211715" w:rsidRPr="008F53AE" w:rsidRDefault="00211715" w:rsidP="00211715">
            <w:pPr>
              <w:spacing w:after="0" w:line="240" w:lineRule="auto"/>
              <w:jc w:val="both"/>
              <w:rPr>
                <w:rFonts w:ascii="Times New Roman" w:eastAsia="Calibri" w:hAnsi="Times New Roman"/>
                <w:sz w:val="20"/>
                <w:szCs w:val="24"/>
              </w:rPr>
            </w:pPr>
          </w:p>
        </w:tc>
      </w:tr>
      <w:tr w:rsidR="00211715"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ОГРН</w:t>
            </w:r>
          </w:p>
        </w:tc>
        <w:tc>
          <w:tcPr>
            <w:tcW w:w="2835" w:type="dxa"/>
            <w:tcBorders>
              <w:top w:val="single" w:sz="4" w:space="0" w:color="auto"/>
              <w:left w:val="single" w:sz="4" w:space="0" w:color="auto"/>
              <w:bottom w:val="nil"/>
              <w:right w:val="nil"/>
            </w:tcBorders>
            <w:shd w:val="clear" w:color="auto" w:fill="FFFFFF"/>
            <w:vAlign w:val="center"/>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Calibri" w:hAnsi="Times New Roman"/>
                <w:sz w:val="20"/>
              </w:rPr>
              <w:t>1033600020190</w:t>
            </w:r>
          </w:p>
        </w:tc>
        <w:tc>
          <w:tcPr>
            <w:tcW w:w="2126"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ОГРН</w:t>
            </w:r>
          </w:p>
        </w:tc>
        <w:tc>
          <w:tcPr>
            <w:tcW w:w="2924" w:type="dxa"/>
            <w:tcBorders>
              <w:top w:val="single" w:sz="4" w:space="0" w:color="auto"/>
              <w:left w:val="single" w:sz="4" w:space="0" w:color="auto"/>
              <w:bottom w:val="nil"/>
              <w:right w:val="single" w:sz="4" w:space="0" w:color="auto"/>
            </w:tcBorders>
            <w:shd w:val="clear" w:color="auto" w:fill="FFFFFF"/>
            <w:vAlign w:val="center"/>
          </w:tcPr>
          <w:p w:rsidR="00211715" w:rsidRPr="008F53AE" w:rsidRDefault="00211715" w:rsidP="00211715">
            <w:pPr>
              <w:spacing w:after="0" w:line="240" w:lineRule="auto"/>
              <w:jc w:val="both"/>
              <w:rPr>
                <w:rFonts w:ascii="Times New Roman" w:eastAsia="Calibri" w:hAnsi="Times New Roman"/>
                <w:sz w:val="20"/>
                <w:szCs w:val="24"/>
              </w:rPr>
            </w:pPr>
          </w:p>
        </w:tc>
      </w:tr>
      <w:tr w:rsidR="00211715"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ОКТМО</w:t>
            </w:r>
          </w:p>
        </w:tc>
        <w:tc>
          <w:tcPr>
            <w:tcW w:w="2835" w:type="dxa"/>
            <w:tcBorders>
              <w:top w:val="single" w:sz="4" w:space="0" w:color="auto"/>
              <w:left w:val="single" w:sz="4" w:space="0" w:color="auto"/>
              <w:bottom w:val="nil"/>
              <w:right w:val="nil"/>
            </w:tcBorders>
            <w:shd w:val="clear" w:color="auto" w:fill="FFFFFF"/>
            <w:vAlign w:val="center"/>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20701000001</w:t>
            </w:r>
          </w:p>
        </w:tc>
        <w:tc>
          <w:tcPr>
            <w:tcW w:w="2126" w:type="dxa"/>
            <w:tcBorders>
              <w:top w:val="single" w:sz="4" w:space="0" w:color="auto"/>
              <w:left w:val="single" w:sz="4" w:space="0" w:color="auto"/>
              <w:bottom w:val="nil"/>
              <w:right w:val="nil"/>
            </w:tcBorders>
            <w:shd w:val="clear" w:color="auto" w:fill="FFFFFF"/>
            <w:hideMark/>
          </w:tcPr>
          <w:p w:rsidR="00211715" w:rsidRPr="008F53AE" w:rsidRDefault="00211715"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ОКТМО</w:t>
            </w:r>
          </w:p>
        </w:tc>
        <w:tc>
          <w:tcPr>
            <w:tcW w:w="2924" w:type="dxa"/>
            <w:tcBorders>
              <w:top w:val="single" w:sz="4" w:space="0" w:color="auto"/>
              <w:left w:val="single" w:sz="4" w:space="0" w:color="auto"/>
              <w:bottom w:val="nil"/>
              <w:right w:val="single" w:sz="4" w:space="0" w:color="auto"/>
            </w:tcBorders>
            <w:shd w:val="clear" w:color="auto" w:fill="FFFFFF"/>
            <w:vAlign w:val="center"/>
          </w:tcPr>
          <w:p w:rsidR="00211715" w:rsidRPr="008F53AE" w:rsidRDefault="00211715" w:rsidP="00211715">
            <w:pPr>
              <w:spacing w:after="0" w:line="240" w:lineRule="auto"/>
              <w:jc w:val="both"/>
              <w:rPr>
                <w:rFonts w:ascii="Times New Roman" w:eastAsia="Calibri" w:hAnsi="Times New Roman"/>
                <w:sz w:val="20"/>
                <w:szCs w:val="24"/>
              </w:rPr>
            </w:pP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vAlign w:val="bottom"/>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Адрес электронной почты:</w:t>
            </w:r>
          </w:p>
          <w:p w:rsidR="00211715" w:rsidRPr="008F53AE" w:rsidRDefault="00D0560B" w:rsidP="00211715">
            <w:pPr>
              <w:spacing w:after="0" w:line="240" w:lineRule="auto"/>
              <w:jc w:val="center"/>
              <w:rPr>
                <w:rFonts w:ascii="Times New Roman" w:eastAsia="Calibri" w:hAnsi="Times New Roman"/>
                <w:sz w:val="20"/>
                <w:szCs w:val="24"/>
                <w:shd w:val="clear" w:color="auto" w:fill="FFFFFF"/>
              </w:rPr>
            </w:pPr>
            <w:hyperlink r:id="rId10" w:history="1">
              <w:r w:rsidR="00211715" w:rsidRPr="008F53AE">
                <w:rPr>
                  <w:rFonts w:ascii="Times New Roman" w:eastAsia="Calibri" w:hAnsi="Times New Roman"/>
                  <w:color w:val="0000FF"/>
                  <w:sz w:val="20"/>
                  <w:u w:val="single"/>
                </w:rPr>
                <w:t>vifsin-tyl@yandex.ru</w:t>
              </w:r>
            </w:hyperlink>
          </w:p>
        </w:tc>
        <w:tc>
          <w:tcPr>
            <w:tcW w:w="5050" w:type="dxa"/>
            <w:gridSpan w:val="2"/>
            <w:tcBorders>
              <w:top w:val="single" w:sz="4" w:space="0" w:color="auto"/>
              <w:left w:val="single" w:sz="4" w:space="0" w:color="auto"/>
              <w:bottom w:val="nil"/>
              <w:right w:val="single" w:sz="4" w:space="0" w:color="auto"/>
            </w:tcBorders>
            <w:shd w:val="clear" w:color="auto" w:fill="FFFFFF"/>
            <w:vAlign w:val="bottom"/>
          </w:tcPr>
          <w:p w:rsidR="00211715" w:rsidRPr="008F53AE" w:rsidRDefault="00211715" w:rsidP="00211715">
            <w:pPr>
              <w:spacing w:after="0" w:line="240" w:lineRule="auto"/>
              <w:jc w:val="center"/>
              <w:rPr>
                <w:rFonts w:ascii="Times New Roman" w:eastAsia="Arial Unicode MS" w:hAnsi="Times New Roman"/>
                <w:b/>
                <w:color w:val="000000"/>
                <w:sz w:val="20"/>
                <w:szCs w:val="24"/>
                <w:lang w:eastAsia="ru-RU" w:bidi="ru-RU"/>
              </w:rPr>
            </w:pPr>
            <w:r w:rsidRPr="008F53AE">
              <w:rPr>
                <w:rFonts w:ascii="Times New Roman" w:eastAsia="Arial Unicode MS" w:hAnsi="Times New Roman"/>
                <w:b/>
                <w:color w:val="000000"/>
                <w:sz w:val="20"/>
                <w:lang w:eastAsia="ru-RU" w:bidi="ru-RU"/>
              </w:rPr>
              <w:t xml:space="preserve">Адрес электронной почты: </w:t>
            </w:r>
          </w:p>
          <w:p w:rsidR="00211715" w:rsidRPr="008F53AE" w:rsidRDefault="00211715" w:rsidP="00211715">
            <w:pPr>
              <w:spacing w:after="0" w:line="240" w:lineRule="auto"/>
              <w:jc w:val="center"/>
              <w:rPr>
                <w:rFonts w:ascii="Calibri" w:eastAsia="Calibri" w:hAnsi="Calibri"/>
                <w:sz w:val="20"/>
                <w:szCs w:val="24"/>
              </w:rPr>
            </w:pPr>
          </w:p>
        </w:tc>
      </w:tr>
      <w:tr w:rsidR="00211715" w:rsidRPr="008F53AE" w:rsidTr="009C7CB1">
        <w:trPr>
          <w:trHeight w:val="20"/>
          <w:jc w:val="center"/>
        </w:trPr>
        <w:tc>
          <w:tcPr>
            <w:tcW w:w="4909" w:type="dxa"/>
            <w:gridSpan w:val="2"/>
            <w:tcBorders>
              <w:top w:val="single" w:sz="4" w:space="0" w:color="auto"/>
              <w:left w:val="single" w:sz="4" w:space="0" w:color="auto"/>
              <w:bottom w:val="nil"/>
              <w:right w:val="nil"/>
            </w:tcBorders>
            <w:shd w:val="clear" w:color="auto" w:fill="FFFFFF"/>
            <w:vAlign w:val="bottom"/>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Банковские реквизиты:</w:t>
            </w:r>
          </w:p>
        </w:tc>
        <w:tc>
          <w:tcPr>
            <w:tcW w:w="5050" w:type="dxa"/>
            <w:gridSpan w:val="2"/>
            <w:tcBorders>
              <w:top w:val="single" w:sz="4" w:space="0" w:color="auto"/>
              <w:left w:val="single" w:sz="4" w:space="0" w:color="auto"/>
              <w:bottom w:val="nil"/>
              <w:right w:val="single" w:sz="4" w:space="0" w:color="auto"/>
            </w:tcBorders>
            <w:shd w:val="clear" w:color="auto" w:fill="FFFFFF"/>
            <w:vAlign w:val="bottom"/>
            <w:hideMark/>
          </w:tcPr>
          <w:p w:rsidR="00211715" w:rsidRPr="008F53AE" w:rsidRDefault="00211715" w:rsidP="00211715">
            <w:pPr>
              <w:spacing w:after="0" w:line="240" w:lineRule="auto"/>
              <w:jc w:val="center"/>
              <w:rPr>
                <w:rFonts w:ascii="Times New Roman" w:eastAsia="Calibri" w:hAnsi="Times New Roman"/>
                <w:b/>
                <w:sz w:val="20"/>
                <w:szCs w:val="24"/>
              </w:rPr>
            </w:pPr>
            <w:r w:rsidRPr="008F53AE">
              <w:rPr>
                <w:rFonts w:ascii="Times New Roman" w:eastAsia="Arial Unicode MS" w:hAnsi="Times New Roman"/>
                <w:b/>
                <w:color w:val="000000"/>
                <w:sz w:val="20"/>
                <w:lang w:eastAsia="ru-RU" w:bidi="ru-RU"/>
              </w:rPr>
              <w:t>Банковские реквизиты:</w:t>
            </w:r>
          </w:p>
        </w:tc>
      </w:tr>
      <w:tr w:rsidR="005B315C" w:rsidRPr="008F53AE" w:rsidTr="009C7CB1">
        <w:trPr>
          <w:trHeight w:val="85"/>
          <w:jc w:val="center"/>
        </w:trPr>
        <w:tc>
          <w:tcPr>
            <w:tcW w:w="2074"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 xml:space="preserve">Казначейский счет № </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5B315C" w:rsidRPr="005B315C" w:rsidRDefault="005B315C" w:rsidP="00B21A93">
            <w:pPr>
              <w:autoSpaceDE w:val="0"/>
              <w:autoSpaceDN w:val="0"/>
              <w:adjustRightInd w:val="0"/>
              <w:spacing w:line="216" w:lineRule="auto"/>
              <w:outlineLvl w:val="0"/>
              <w:rPr>
                <w:rFonts w:ascii="Times New Roman" w:hAnsi="Times New Roman"/>
                <w:sz w:val="20"/>
                <w:szCs w:val="20"/>
              </w:rPr>
            </w:pPr>
            <w:r w:rsidRPr="005B315C">
              <w:rPr>
                <w:rFonts w:ascii="Times New Roman" w:hAnsi="Times New Roman"/>
                <w:bCs/>
                <w:sz w:val="20"/>
                <w:szCs w:val="20"/>
              </w:rPr>
              <w:t>40102810745370000024</w:t>
            </w:r>
          </w:p>
        </w:tc>
        <w:tc>
          <w:tcPr>
            <w:tcW w:w="2126" w:type="dxa"/>
            <w:vMerge w:val="restart"/>
            <w:tcBorders>
              <w:top w:val="single" w:sz="4" w:space="0" w:color="auto"/>
              <w:left w:val="single" w:sz="4" w:space="0" w:color="auto"/>
              <w:bottom w:val="nil"/>
              <w:right w:val="nil"/>
            </w:tcBorders>
            <w:shd w:val="clear" w:color="auto" w:fill="FFFFFF"/>
            <w:vAlign w:val="center"/>
            <w:hideMark/>
          </w:tcPr>
          <w:p w:rsidR="005B315C" w:rsidRPr="008F53AE" w:rsidRDefault="005B315C" w:rsidP="00211715">
            <w:pPr>
              <w:spacing w:after="0" w:line="240" w:lineRule="auto"/>
              <w:rPr>
                <w:rFonts w:ascii="Times New Roman" w:eastAsia="Calibri" w:hAnsi="Times New Roman"/>
                <w:sz w:val="20"/>
                <w:szCs w:val="24"/>
              </w:rPr>
            </w:pPr>
            <w:proofErr w:type="spellStart"/>
            <w:r w:rsidRPr="008F53AE">
              <w:rPr>
                <w:rFonts w:ascii="Times New Roman" w:eastAsia="Arial Unicode MS" w:hAnsi="Times New Roman"/>
                <w:color w:val="000000"/>
                <w:sz w:val="20"/>
                <w:lang w:eastAsia="ru-RU" w:bidi="ru-RU"/>
              </w:rPr>
              <w:t>Расч</w:t>
            </w:r>
            <w:proofErr w:type="spellEnd"/>
            <w:r w:rsidRPr="008F53AE">
              <w:rPr>
                <w:rFonts w:ascii="Times New Roman" w:eastAsia="Arial Unicode MS" w:hAnsi="Times New Roman"/>
                <w:color w:val="000000"/>
                <w:sz w:val="20"/>
                <w:lang w:eastAsia="ru-RU" w:bidi="ru-RU"/>
              </w:rPr>
              <w:t>. счет №</w:t>
            </w:r>
          </w:p>
        </w:tc>
        <w:tc>
          <w:tcPr>
            <w:tcW w:w="2924" w:type="dxa"/>
            <w:vMerge w:val="restart"/>
            <w:tcBorders>
              <w:top w:val="single" w:sz="4" w:space="0" w:color="auto"/>
              <w:left w:val="single" w:sz="4" w:space="0" w:color="auto"/>
              <w:bottom w:val="nil"/>
              <w:right w:val="single" w:sz="4" w:space="0" w:color="auto"/>
            </w:tcBorders>
            <w:shd w:val="clear" w:color="auto" w:fill="FFFFFF"/>
            <w:vAlign w:val="center"/>
          </w:tcPr>
          <w:p w:rsidR="005B315C" w:rsidRPr="008F53AE" w:rsidRDefault="005B315C" w:rsidP="00211715">
            <w:pPr>
              <w:spacing w:after="0" w:line="240" w:lineRule="auto"/>
              <w:jc w:val="both"/>
              <w:rPr>
                <w:rFonts w:ascii="Times New Roman" w:eastAsia="Calibri" w:hAnsi="Times New Roman"/>
                <w:sz w:val="20"/>
                <w:szCs w:val="24"/>
              </w:rPr>
            </w:pPr>
          </w:p>
        </w:tc>
      </w:tr>
      <w:tr w:rsidR="005B315C" w:rsidRPr="008F53AE" w:rsidTr="009C7CB1">
        <w:trPr>
          <w:trHeight w:val="357"/>
          <w:jc w:val="center"/>
        </w:trPr>
        <w:tc>
          <w:tcPr>
            <w:tcW w:w="2074"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rPr>
                <w:rFonts w:ascii="Times New Roman" w:eastAsia="Arial Unicode MS" w:hAnsi="Times New Roman"/>
                <w:color w:val="000000"/>
                <w:sz w:val="20"/>
                <w:szCs w:val="24"/>
                <w:lang w:eastAsia="ru-RU" w:bidi="ru-RU"/>
              </w:rPr>
            </w:pPr>
            <w:r w:rsidRPr="008F53AE">
              <w:rPr>
                <w:rFonts w:ascii="Times New Roman" w:eastAsia="Arial Unicode MS" w:hAnsi="Times New Roman"/>
                <w:color w:val="000000"/>
                <w:sz w:val="20"/>
                <w:lang w:eastAsia="ru-RU" w:bidi="ru-RU"/>
              </w:rPr>
              <w:t>Единый казначейский счет (ЕКС) №</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5B315C" w:rsidRPr="005B315C" w:rsidRDefault="005B315C" w:rsidP="00B21A93">
            <w:pPr>
              <w:autoSpaceDE w:val="0"/>
              <w:autoSpaceDN w:val="0"/>
              <w:adjustRightInd w:val="0"/>
              <w:spacing w:line="216" w:lineRule="auto"/>
              <w:outlineLvl w:val="0"/>
              <w:rPr>
                <w:rFonts w:ascii="Times New Roman" w:hAnsi="Times New Roman"/>
                <w:sz w:val="20"/>
                <w:szCs w:val="20"/>
              </w:rPr>
            </w:pPr>
            <w:r w:rsidRPr="005B315C">
              <w:rPr>
                <w:rFonts w:ascii="Times New Roman" w:hAnsi="Times New Roman"/>
                <w:bCs/>
                <w:sz w:val="20"/>
                <w:szCs w:val="20"/>
              </w:rPr>
              <w:t>03211643000000013228</w:t>
            </w:r>
          </w:p>
        </w:tc>
        <w:tc>
          <w:tcPr>
            <w:tcW w:w="2126" w:type="dxa"/>
            <w:vMerge/>
            <w:tcBorders>
              <w:top w:val="single" w:sz="4" w:space="0" w:color="auto"/>
              <w:left w:val="single" w:sz="4" w:space="0" w:color="auto"/>
              <w:bottom w:val="nil"/>
              <w:right w:val="nil"/>
            </w:tcBorders>
            <w:vAlign w:val="center"/>
            <w:hideMark/>
          </w:tcPr>
          <w:p w:rsidR="005B315C" w:rsidRPr="008F53AE" w:rsidRDefault="005B315C" w:rsidP="00211715">
            <w:pPr>
              <w:spacing w:after="0" w:line="240" w:lineRule="auto"/>
              <w:rPr>
                <w:rFonts w:ascii="Times New Roman" w:eastAsia="Calibri" w:hAnsi="Times New Roman"/>
                <w:sz w:val="20"/>
                <w:szCs w:val="24"/>
              </w:rPr>
            </w:pPr>
          </w:p>
        </w:tc>
        <w:tc>
          <w:tcPr>
            <w:tcW w:w="2924" w:type="dxa"/>
            <w:vMerge/>
            <w:tcBorders>
              <w:top w:val="single" w:sz="4" w:space="0" w:color="auto"/>
              <w:left w:val="single" w:sz="4" w:space="0" w:color="auto"/>
              <w:bottom w:val="nil"/>
              <w:right w:val="single" w:sz="4" w:space="0" w:color="auto"/>
            </w:tcBorders>
            <w:vAlign w:val="center"/>
            <w:hideMark/>
          </w:tcPr>
          <w:p w:rsidR="005B315C" w:rsidRPr="008F53AE" w:rsidRDefault="005B315C" w:rsidP="00211715">
            <w:pPr>
              <w:spacing w:after="0" w:line="240" w:lineRule="auto"/>
              <w:rPr>
                <w:rFonts w:ascii="Times New Roman" w:eastAsia="Calibri" w:hAnsi="Times New Roman"/>
                <w:sz w:val="20"/>
                <w:szCs w:val="24"/>
              </w:rPr>
            </w:pPr>
          </w:p>
        </w:tc>
      </w:tr>
      <w:tr w:rsidR="005B315C"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Лиц</w:t>
            </w:r>
            <w:proofErr w:type="gramStart"/>
            <w:r w:rsidRPr="008F53AE">
              <w:rPr>
                <w:rFonts w:ascii="Times New Roman" w:eastAsia="Arial Unicode MS" w:hAnsi="Times New Roman"/>
                <w:color w:val="000000"/>
                <w:sz w:val="20"/>
                <w:lang w:eastAsia="ru-RU" w:bidi="ru-RU"/>
              </w:rPr>
              <w:t>.</w:t>
            </w:r>
            <w:proofErr w:type="gramEnd"/>
            <w:r w:rsidRPr="008F53AE">
              <w:rPr>
                <w:rFonts w:ascii="Times New Roman" w:eastAsia="Arial Unicode MS" w:hAnsi="Times New Roman"/>
                <w:color w:val="000000"/>
                <w:sz w:val="20"/>
                <w:lang w:eastAsia="ru-RU" w:bidi="ru-RU"/>
              </w:rPr>
              <w:t xml:space="preserve"> </w:t>
            </w:r>
            <w:proofErr w:type="gramStart"/>
            <w:r w:rsidRPr="008F53AE">
              <w:rPr>
                <w:rFonts w:ascii="Times New Roman" w:eastAsia="Arial Unicode MS" w:hAnsi="Times New Roman"/>
                <w:color w:val="000000"/>
                <w:sz w:val="20"/>
                <w:lang w:eastAsia="ru-RU" w:bidi="ru-RU"/>
              </w:rPr>
              <w:t>с</w:t>
            </w:r>
            <w:proofErr w:type="gramEnd"/>
            <w:r w:rsidRPr="008F53AE">
              <w:rPr>
                <w:rFonts w:ascii="Times New Roman" w:eastAsia="Arial Unicode MS" w:hAnsi="Times New Roman"/>
                <w:color w:val="000000"/>
                <w:sz w:val="20"/>
                <w:lang w:eastAsia="ru-RU" w:bidi="ru-RU"/>
              </w:rPr>
              <w:t>чет №</w:t>
            </w:r>
          </w:p>
        </w:tc>
        <w:tc>
          <w:tcPr>
            <w:tcW w:w="2835" w:type="dxa"/>
            <w:tcBorders>
              <w:top w:val="single" w:sz="4" w:space="0" w:color="auto"/>
              <w:left w:val="single" w:sz="4" w:space="0" w:color="auto"/>
              <w:bottom w:val="nil"/>
              <w:right w:val="nil"/>
            </w:tcBorders>
            <w:shd w:val="clear" w:color="auto" w:fill="FFFFFF"/>
            <w:vAlign w:val="center"/>
            <w:hideMark/>
          </w:tcPr>
          <w:p w:rsidR="005B315C" w:rsidRPr="005B315C" w:rsidRDefault="005B315C" w:rsidP="00B21A93">
            <w:pPr>
              <w:autoSpaceDE w:val="0"/>
              <w:autoSpaceDN w:val="0"/>
              <w:adjustRightInd w:val="0"/>
              <w:spacing w:line="216" w:lineRule="auto"/>
              <w:outlineLvl w:val="0"/>
              <w:rPr>
                <w:rFonts w:ascii="Times New Roman" w:hAnsi="Times New Roman"/>
                <w:bCs/>
                <w:sz w:val="20"/>
                <w:szCs w:val="20"/>
              </w:rPr>
            </w:pPr>
            <w:r w:rsidRPr="005B315C">
              <w:rPr>
                <w:rFonts w:ascii="Times New Roman" w:hAnsi="Times New Roman"/>
                <w:sz w:val="20"/>
                <w:szCs w:val="20"/>
              </w:rPr>
              <w:t>03311374600</w:t>
            </w:r>
          </w:p>
        </w:tc>
        <w:tc>
          <w:tcPr>
            <w:tcW w:w="2126"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Корр. счет №</w:t>
            </w:r>
          </w:p>
        </w:tc>
        <w:tc>
          <w:tcPr>
            <w:tcW w:w="2924" w:type="dxa"/>
            <w:tcBorders>
              <w:top w:val="single" w:sz="4" w:space="0" w:color="auto"/>
              <w:left w:val="single" w:sz="4" w:space="0" w:color="auto"/>
              <w:bottom w:val="nil"/>
              <w:right w:val="single" w:sz="4" w:space="0" w:color="auto"/>
            </w:tcBorders>
            <w:shd w:val="clear" w:color="auto" w:fill="FFFFFF"/>
            <w:vAlign w:val="center"/>
          </w:tcPr>
          <w:p w:rsidR="005B315C" w:rsidRPr="008F53AE" w:rsidRDefault="005B315C" w:rsidP="00211715">
            <w:pPr>
              <w:spacing w:after="0" w:line="240" w:lineRule="auto"/>
              <w:jc w:val="both"/>
              <w:rPr>
                <w:rFonts w:ascii="Times New Roman" w:eastAsia="Calibri" w:hAnsi="Times New Roman"/>
                <w:sz w:val="20"/>
                <w:szCs w:val="24"/>
              </w:rPr>
            </w:pPr>
          </w:p>
        </w:tc>
      </w:tr>
      <w:tr w:rsidR="005B315C" w:rsidRPr="008F53AE" w:rsidTr="009C7CB1">
        <w:trPr>
          <w:trHeight w:val="20"/>
          <w:jc w:val="center"/>
        </w:trPr>
        <w:tc>
          <w:tcPr>
            <w:tcW w:w="2074"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БИК</w:t>
            </w:r>
          </w:p>
        </w:tc>
        <w:tc>
          <w:tcPr>
            <w:tcW w:w="2835" w:type="dxa"/>
            <w:tcBorders>
              <w:top w:val="single" w:sz="4" w:space="0" w:color="auto"/>
              <w:left w:val="single" w:sz="4" w:space="0" w:color="auto"/>
              <w:bottom w:val="nil"/>
              <w:right w:val="nil"/>
            </w:tcBorders>
            <w:shd w:val="clear" w:color="auto" w:fill="FFFFFF"/>
            <w:vAlign w:val="center"/>
            <w:hideMark/>
          </w:tcPr>
          <w:p w:rsidR="005B315C" w:rsidRPr="005B315C" w:rsidRDefault="005B315C" w:rsidP="00B21A93">
            <w:pPr>
              <w:autoSpaceDE w:val="0"/>
              <w:autoSpaceDN w:val="0"/>
              <w:adjustRightInd w:val="0"/>
              <w:spacing w:line="216" w:lineRule="auto"/>
              <w:outlineLvl w:val="0"/>
              <w:rPr>
                <w:rFonts w:ascii="Times New Roman" w:hAnsi="Times New Roman"/>
                <w:sz w:val="20"/>
                <w:szCs w:val="20"/>
              </w:rPr>
            </w:pPr>
            <w:r w:rsidRPr="005B315C">
              <w:rPr>
                <w:rFonts w:ascii="Times New Roman" w:hAnsi="Times New Roman"/>
                <w:bCs/>
                <w:sz w:val="20"/>
                <w:szCs w:val="20"/>
              </w:rPr>
              <w:t>012202102</w:t>
            </w:r>
          </w:p>
        </w:tc>
        <w:tc>
          <w:tcPr>
            <w:tcW w:w="2126" w:type="dxa"/>
            <w:tcBorders>
              <w:top w:val="single" w:sz="4" w:space="0" w:color="auto"/>
              <w:left w:val="single" w:sz="4" w:space="0" w:color="auto"/>
              <w:bottom w:val="nil"/>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БИК</w:t>
            </w:r>
          </w:p>
        </w:tc>
        <w:tc>
          <w:tcPr>
            <w:tcW w:w="2924" w:type="dxa"/>
            <w:tcBorders>
              <w:top w:val="single" w:sz="4" w:space="0" w:color="auto"/>
              <w:left w:val="single" w:sz="4" w:space="0" w:color="auto"/>
              <w:bottom w:val="nil"/>
              <w:right w:val="single" w:sz="4" w:space="0" w:color="auto"/>
            </w:tcBorders>
            <w:shd w:val="clear" w:color="auto" w:fill="FFFFFF"/>
            <w:vAlign w:val="center"/>
          </w:tcPr>
          <w:p w:rsidR="005B315C" w:rsidRPr="008F53AE" w:rsidRDefault="005B315C" w:rsidP="00211715">
            <w:pPr>
              <w:spacing w:after="0" w:line="240" w:lineRule="auto"/>
              <w:jc w:val="both"/>
              <w:rPr>
                <w:rFonts w:ascii="Times New Roman" w:eastAsia="Calibri" w:hAnsi="Times New Roman"/>
                <w:sz w:val="20"/>
                <w:szCs w:val="24"/>
              </w:rPr>
            </w:pPr>
          </w:p>
        </w:tc>
      </w:tr>
      <w:tr w:rsidR="005B315C" w:rsidRPr="008F53AE" w:rsidTr="009C7CB1">
        <w:trPr>
          <w:trHeight w:val="20"/>
          <w:jc w:val="center"/>
        </w:trPr>
        <w:tc>
          <w:tcPr>
            <w:tcW w:w="2074" w:type="dxa"/>
            <w:tcBorders>
              <w:top w:val="single" w:sz="4" w:space="0" w:color="auto"/>
              <w:left w:val="single" w:sz="4" w:space="0" w:color="auto"/>
              <w:bottom w:val="single" w:sz="4" w:space="0" w:color="auto"/>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Наименование</w:t>
            </w:r>
          </w:p>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обслуживающего банка</w:t>
            </w:r>
          </w:p>
        </w:tc>
        <w:tc>
          <w:tcPr>
            <w:tcW w:w="2835" w:type="dxa"/>
            <w:tcBorders>
              <w:top w:val="single" w:sz="4" w:space="0" w:color="auto"/>
              <w:left w:val="single" w:sz="4" w:space="0" w:color="auto"/>
              <w:bottom w:val="single" w:sz="4" w:space="0" w:color="auto"/>
              <w:right w:val="nil"/>
            </w:tcBorders>
            <w:shd w:val="clear" w:color="auto" w:fill="FFFFFF"/>
            <w:vAlign w:val="center"/>
            <w:hideMark/>
          </w:tcPr>
          <w:p w:rsidR="005B315C" w:rsidRPr="005B315C" w:rsidRDefault="000011E9" w:rsidP="00B21A93">
            <w:pPr>
              <w:autoSpaceDE w:val="0"/>
              <w:autoSpaceDN w:val="0"/>
              <w:adjustRightInd w:val="0"/>
              <w:spacing w:line="216" w:lineRule="auto"/>
              <w:outlineLvl w:val="0"/>
              <w:rPr>
                <w:rFonts w:ascii="Times New Roman" w:hAnsi="Times New Roman"/>
                <w:bCs/>
                <w:sz w:val="20"/>
                <w:szCs w:val="20"/>
              </w:rPr>
            </w:pPr>
            <w:r w:rsidRPr="000011E9">
              <w:rPr>
                <w:rFonts w:ascii="Times New Roman" w:hAnsi="Times New Roman"/>
                <w:bCs/>
                <w:sz w:val="20"/>
                <w:szCs w:val="20"/>
              </w:rPr>
              <w:t>ОКЦ №1 ВВГУ Банка России //УФК по Нижегородской области, г. Нижний Новгород</w:t>
            </w:r>
          </w:p>
        </w:tc>
        <w:tc>
          <w:tcPr>
            <w:tcW w:w="2126" w:type="dxa"/>
            <w:tcBorders>
              <w:top w:val="single" w:sz="4" w:space="0" w:color="auto"/>
              <w:left w:val="single" w:sz="4" w:space="0" w:color="auto"/>
              <w:bottom w:val="single" w:sz="4" w:space="0" w:color="auto"/>
              <w:right w:val="nil"/>
            </w:tcBorders>
            <w:shd w:val="clear" w:color="auto" w:fill="FFFFFF"/>
            <w:hideMark/>
          </w:tcPr>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Наименование</w:t>
            </w:r>
          </w:p>
          <w:p w:rsidR="005B315C" w:rsidRPr="008F53AE" w:rsidRDefault="005B315C" w:rsidP="00211715">
            <w:pPr>
              <w:spacing w:after="0" w:line="240" w:lineRule="auto"/>
              <w:jc w:val="both"/>
              <w:rPr>
                <w:rFonts w:ascii="Times New Roman" w:eastAsia="Calibri" w:hAnsi="Times New Roman"/>
                <w:sz w:val="20"/>
                <w:szCs w:val="24"/>
              </w:rPr>
            </w:pPr>
            <w:r w:rsidRPr="008F53AE">
              <w:rPr>
                <w:rFonts w:ascii="Times New Roman" w:eastAsia="Arial Unicode MS" w:hAnsi="Times New Roman"/>
                <w:color w:val="000000"/>
                <w:sz w:val="20"/>
                <w:lang w:eastAsia="ru-RU" w:bidi="ru-RU"/>
              </w:rPr>
              <w:t>обслуживающего банка</w:t>
            </w:r>
          </w:p>
        </w:tc>
        <w:tc>
          <w:tcPr>
            <w:tcW w:w="2924" w:type="dxa"/>
            <w:tcBorders>
              <w:top w:val="single" w:sz="4" w:space="0" w:color="auto"/>
              <w:left w:val="single" w:sz="4" w:space="0" w:color="auto"/>
              <w:bottom w:val="single" w:sz="4" w:space="0" w:color="auto"/>
              <w:right w:val="single" w:sz="4" w:space="0" w:color="auto"/>
            </w:tcBorders>
            <w:shd w:val="clear" w:color="auto" w:fill="FFFFFF"/>
            <w:vAlign w:val="center"/>
          </w:tcPr>
          <w:p w:rsidR="005B315C" w:rsidRPr="008F53AE" w:rsidRDefault="005B315C" w:rsidP="00211715">
            <w:pPr>
              <w:spacing w:after="0" w:line="240" w:lineRule="auto"/>
              <w:jc w:val="both"/>
              <w:rPr>
                <w:rFonts w:ascii="Times New Roman" w:eastAsia="Calibri" w:hAnsi="Times New Roman"/>
                <w:sz w:val="20"/>
                <w:szCs w:val="24"/>
              </w:rPr>
            </w:pPr>
          </w:p>
        </w:tc>
      </w:tr>
    </w:tbl>
    <w:p w:rsidR="002B2C7A" w:rsidRDefault="002B2C7A" w:rsidP="00F709F2">
      <w:pPr>
        <w:spacing w:after="60" w:line="216" w:lineRule="auto"/>
        <w:rPr>
          <w:rFonts w:ascii="Times New Roman" w:hAnsi="Times New Roman"/>
          <w:b/>
        </w:rPr>
      </w:pPr>
    </w:p>
    <w:p w:rsidR="00DB4D55" w:rsidRDefault="00DB4D55" w:rsidP="00F709F2">
      <w:pPr>
        <w:spacing w:after="60" w:line="216" w:lineRule="auto"/>
        <w:rPr>
          <w:rFonts w:ascii="Times New Roman" w:hAnsi="Times New Roman"/>
          <w:b/>
        </w:rPr>
      </w:pPr>
    </w:p>
    <w:p w:rsidR="00DB4D55" w:rsidRDefault="00DB4D55" w:rsidP="00F709F2">
      <w:pPr>
        <w:spacing w:after="60" w:line="216" w:lineRule="auto"/>
        <w:rPr>
          <w:rFonts w:ascii="Times New Roman" w:hAnsi="Times New Roman"/>
          <w:b/>
        </w:rPr>
      </w:pPr>
    </w:p>
    <w:tbl>
      <w:tblPr>
        <w:tblW w:w="10228" w:type="dxa"/>
        <w:tblInd w:w="-115" w:type="dxa"/>
        <w:tblLayout w:type="fixed"/>
        <w:tblLook w:val="04A0" w:firstRow="1" w:lastRow="0" w:firstColumn="1" w:lastColumn="0" w:noHBand="0" w:noVBand="1"/>
      </w:tblPr>
      <w:tblGrid>
        <w:gridCol w:w="5114"/>
        <w:gridCol w:w="5114"/>
      </w:tblGrid>
      <w:tr w:rsidR="009C7CB1" w:rsidRPr="009C7CB1" w:rsidTr="009C7CB1">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color w:val="FF0000"/>
                <w:sz w:val="18"/>
                <w:szCs w:val="18"/>
                <w:lang w:eastAsia="ru-RU"/>
              </w:rPr>
            </w:pPr>
            <w:r w:rsidRPr="009C7CB1">
              <w:rPr>
                <w:rFonts w:ascii="Times New Roman" w:hAnsi="Times New Roman"/>
                <w:color w:val="FF0000"/>
                <w:sz w:val="18"/>
                <w:szCs w:val="18"/>
                <w:lang w:eastAsia="ru-RU"/>
              </w:rPr>
              <w:t>ГОСУДАРСТВЕННЫЙ ЗАКАЗЧИК:</w:t>
            </w:r>
          </w:p>
        </w:tc>
        <w:tc>
          <w:tcPr>
            <w:tcW w:w="5114" w:type="dxa"/>
            <w:shd w:val="clear" w:color="auto" w:fill="auto"/>
          </w:tcPr>
          <w:p w:rsidR="009C7CB1" w:rsidRPr="009C7CB1" w:rsidRDefault="00B6457D" w:rsidP="009C7CB1">
            <w:pPr>
              <w:widowControl w:val="0"/>
              <w:autoSpaceDE w:val="0"/>
              <w:autoSpaceDN w:val="0"/>
              <w:adjustRightInd w:val="0"/>
              <w:spacing w:after="0" w:line="228" w:lineRule="auto"/>
              <w:ind w:firstLine="720"/>
              <w:jc w:val="center"/>
              <w:rPr>
                <w:rFonts w:ascii="Times New Roman" w:hAnsi="Times New Roman"/>
                <w:sz w:val="18"/>
                <w:szCs w:val="18"/>
                <w:lang w:eastAsia="ru-RU"/>
              </w:rPr>
            </w:pPr>
            <w:r>
              <w:rPr>
                <w:rFonts w:ascii="Times New Roman" w:hAnsi="Times New Roman"/>
                <w:sz w:val="20"/>
                <w:szCs w:val="18"/>
                <w:lang w:eastAsia="ru-RU"/>
              </w:rPr>
              <w:t>ПОДРЯДЧИК</w:t>
            </w:r>
            <w:r w:rsidR="009C7CB1" w:rsidRPr="009C7CB1">
              <w:rPr>
                <w:rFonts w:ascii="Times New Roman" w:hAnsi="Times New Roman"/>
                <w:sz w:val="18"/>
                <w:szCs w:val="18"/>
                <w:lang w:eastAsia="ru-RU"/>
              </w:rPr>
              <w:t>:</w:t>
            </w:r>
          </w:p>
        </w:tc>
      </w:tr>
      <w:tr w:rsidR="009C7CB1" w:rsidRPr="009C7CB1" w:rsidTr="009C7CB1">
        <w:tc>
          <w:tcPr>
            <w:tcW w:w="5114" w:type="dxa"/>
            <w:shd w:val="clear" w:color="auto" w:fill="auto"/>
          </w:tcPr>
          <w:p w:rsidR="009C7CB1" w:rsidRPr="009C7CB1" w:rsidRDefault="00F00052" w:rsidP="009C7CB1">
            <w:pPr>
              <w:widowControl w:val="0"/>
              <w:autoSpaceDE w:val="0"/>
              <w:autoSpaceDN w:val="0"/>
              <w:adjustRightInd w:val="0"/>
              <w:spacing w:after="0" w:line="228" w:lineRule="auto"/>
              <w:ind w:firstLine="720"/>
              <w:jc w:val="center"/>
              <w:rPr>
                <w:rFonts w:ascii="Times New Roman" w:hAnsi="Times New Roman"/>
                <w:color w:val="FF0000"/>
                <w:sz w:val="18"/>
                <w:szCs w:val="18"/>
                <w:u w:val="single"/>
                <w:lang w:eastAsia="ru-RU"/>
              </w:rPr>
            </w:pPr>
            <w:r>
              <w:rPr>
                <w:rFonts w:ascii="Times New Roman" w:hAnsi="Times New Roman"/>
                <w:color w:val="FF0000"/>
                <w:sz w:val="18"/>
                <w:szCs w:val="18"/>
                <w:u w:val="single"/>
                <w:lang w:eastAsia="ru-RU"/>
              </w:rPr>
              <w:t>Начальник</w:t>
            </w:r>
          </w:p>
        </w:tc>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sz w:val="18"/>
                <w:szCs w:val="18"/>
                <w:lang w:eastAsia="ru-RU"/>
              </w:rPr>
            </w:pPr>
            <w:r w:rsidRPr="009C7CB1">
              <w:rPr>
                <w:rFonts w:ascii="Times New Roman" w:hAnsi="Times New Roman"/>
                <w:sz w:val="18"/>
                <w:szCs w:val="18"/>
                <w:lang w:eastAsia="ru-RU"/>
              </w:rPr>
              <w:t>__________________</w:t>
            </w:r>
          </w:p>
        </w:tc>
      </w:tr>
      <w:tr w:rsidR="009C7CB1" w:rsidRPr="009C7CB1" w:rsidTr="009C7CB1">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color w:val="FF0000"/>
                <w:sz w:val="18"/>
                <w:szCs w:val="18"/>
                <w:lang w:eastAsia="ru-RU"/>
              </w:rPr>
            </w:pPr>
            <w:r w:rsidRPr="009C7CB1">
              <w:rPr>
                <w:rFonts w:ascii="Times New Roman" w:hAnsi="Times New Roman"/>
                <w:color w:val="FF0000"/>
                <w:sz w:val="18"/>
                <w:szCs w:val="18"/>
                <w:lang w:eastAsia="ru-RU"/>
              </w:rPr>
              <w:t>(должность)</w:t>
            </w:r>
          </w:p>
        </w:tc>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sz w:val="18"/>
                <w:szCs w:val="18"/>
                <w:lang w:eastAsia="ru-RU"/>
              </w:rPr>
            </w:pPr>
            <w:r w:rsidRPr="009C7CB1">
              <w:rPr>
                <w:rFonts w:ascii="Times New Roman" w:hAnsi="Times New Roman"/>
                <w:sz w:val="18"/>
                <w:szCs w:val="18"/>
                <w:lang w:eastAsia="ru-RU"/>
              </w:rPr>
              <w:t>(должность)</w:t>
            </w:r>
          </w:p>
        </w:tc>
      </w:tr>
      <w:tr w:rsidR="009C7CB1" w:rsidRPr="009C7CB1" w:rsidTr="009C7CB1">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color w:val="FF0000"/>
                <w:sz w:val="18"/>
                <w:szCs w:val="18"/>
                <w:lang w:eastAsia="ru-RU"/>
              </w:rPr>
            </w:pPr>
          </w:p>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color w:val="FF0000"/>
                <w:sz w:val="18"/>
                <w:szCs w:val="18"/>
                <w:lang w:eastAsia="ru-RU"/>
              </w:rPr>
            </w:pPr>
          </w:p>
        </w:tc>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sz w:val="18"/>
                <w:szCs w:val="18"/>
                <w:lang w:eastAsia="ru-RU"/>
              </w:rPr>
            </w:pPr>
          </w:p>
        </w:tc>
      </w:tr>
      <w:tr w:rsidR="009C7CB1" w:rsidRPr="009C7CB1" w:rsidTr="009C7CB1">
        <w:tc>
          <w:tcPr>
            <w:tcW w:w="5114" w:type="dxa"/>
            <w:shd w:val="clear" w:color="auto" w:fill="auto"/>
          </w:tcPr>
          <w:p w:rsidR="009C7CB1" w:rsidRPr="009C7CB1" w:rsidRDefault="009C7CB1" w:rsidP="00F00052">
            <w:pPr>
              <w:widowControl w:val="0"/>
              <w:autoSpaceDE w:val="0"/>
              <w:autoSpaceDN w:val="0"/>
              <w:adjustRightInd w:val="0"/>
              <w:spacing w:after="0" w:line="228" w:lineRule="auto"/>
              <w:ind w:firstLine="720"/>
              <w:jc w:val="center"/>
              <w:rPr>
                <w:rFonts w:ascii="Times New Roman" w:hAnsi="Times New Roman"/>
                <w:color w:val="FF0000"/>
                <w:sz w:val="18"/>
                <w:szCs w:val="18"/>
                <w:lang w:eastAsia="ru-RU"/>
              </w:rPr>
            </w:pPr>
            <w:r w:rsidRPr="009C7CB1">
              <w:rPr>
                <w:rFonts w:ascii="Times New Roman" w:hAnsi="Times New Roman"/>
                <w:color w:val="FF0000"/>
                <w:sz w:val="18"/>
                <w:szCs w:val="18"/>
                <w:lang w:eastAsia="ru-RU"/>
              </w:rPr>
              <w:t>___________________ /</w:t>
            </w:r>
            <w:r w:rsidR="00BC14D4">
              <w:rPr>
                <w:rFonts w:ascii="Times New Roman" w:hAnsi="Times New Roman"/>
                <w:color w:val="FF0000"/>
                <w:sz w:val="18"/>
                <w:szCs w:val="18"/>
                <w:u w:val="single"/>
                <w:lang w:eastAsia="ru-RU"/>
              </w:rPr>
              <w:t xml:space="preserve"> </w:t>
            </w:r>
            <w:r w:rsidR="00F00052">
              <w:rPr>
                <w:rFonts w:ascii="Times New Roman" w:hAnsi="Times New Roman"/>
                <w:color w:val="FF0000"/>
                <w:sz w:val="18"/>
                <w:szCs w:val="18"/>
                <w:u w:val="single"/>
                <w:lang w:eastAsia="ru-RU"/>
              </w:rPr>
              <w:t>В. С. Злобин</w:t>
            </w:r>
            <w:r w:rsidR="000B6A85">
              <w:rPr>
                <w:rFonts w:ascii="Times New Roman" w:hAnsi="Times New Roman"/>
                <w:color w:val="FF0000"/>
                <w:sz w:val="18"/>
                <w:szCs w:val="18"/>
                <w:u w:val="single"/>
                <w:lang w:eastAsia="ru-RU"/>
              </w:rPr>
              <w:t xml:space="preserve"> </w:t>
            </w:r>
            <w:r w:rsidR="00BC14D4">
              <w:rPr>
                <w:rFonts w:ascii="Times New Roman" w:hAnsi="Times New Roman"/>
                <w:color w:val="FF0000"/>
                <w:sz w:val="18"/>
                <w:szCs w:val="18"/>
                <w:u w:val="single"/>
                <w:lang w:eastAsia="ru-RU"/>
              </w:rPr>
              <w:t>/</w:t>
            </w:r>
          </w:p>
        </w:tc>
        <w:tc>
          <w:tcPr>
            <w:tcW w:w="5114" w:type="dxa"/>
            <w:shd w:val="clear" w:color="auto" w:fill="auto"/>
          </w:tcPr>
          <w:p w:rsidR="009C7CB1" w:rsidRPr="009C7CB1" w:rsidRDefault="009C7CB1" w:rsidP="009C7CB1">
            <w:pPr>
              <w:widowControl w:val="0"/>
              <w:autoSpaceDE w:val="0"/>
              <w:autoSpaceDN w:val="0"/>
              <w:adjustRightInd w:val="0"/>
              <w:spacing w:after="0" w:line="228" w:lineRule="auto"/>
              <w:ind w:firstLine="720"/>
              <w:jc w:val="center"/>
              <w:rPr>
                <w:rFonts w:ascii="Times New Roman" w:hAnsi="Times New Roman"/>
                <w:sz w:val="18"/>
                <w:szCs w:val="18"/>
                <w:lang w:eastAsia="ru-RU"/>
              </w:rPr>
            </w:pPr>
            <w:r w:rsidRPr="009C7CB1">
              <w:rPr>
                <w:rFonts w:ascii="Times New Roman" w:hAnsi="Times New Roman"/>
                <w:sz w:val="18"/>
                <w:szCs w:val="18"/>
                <w:lang w:eastAsia="ru-RU"/>
              </w:rPr>
              <w:t>___________________ /_____________/</w:t>
            </w:r>
          </w:p>
        </w:tc>
      </w:tr>
    </w:tbl>
    <w:p w:rsidR="009C7CB1" w:rsidRPr="008F53AE" w:rsidRDefault="009C7CB1" w:rsidP="00F709F2">
      <w:pPr>
        <w:spacing w:after="60" w:line="216" w:lineRule="auto"/>
        <w:rPr>
          <w:rFonts w:ascii="Times New Roman" w:hAnsi="Times New Roman"/>
          <w:bCs/>
          <w:sz w:val="24"/>
          <w:szCs w:val="24"/>
          <w:lang w:eastAsia="ru-RU"/>
        </w:rPr>
      </w:pPr>
    </w:p>
    <w:p w:rsidR="002466D9" w:rsidRDefault="002466D9" w:rsidP="006B6ED7">
      <w:pPr>
        <w:spacing w:after="60" w:line="216" w:lineRule="auto"/>
        <w:jc w:val="right"/>
        <w:rPr>
          <w:rFonts w:ascii="Times New Roman" w:hAnsi="Times New Roman"/>
          <w:bCs/>
          <w:sz w:val="24"/>
          <w:szCs w:val="24"/>
          <w:lang w:eastAsia="ru-RU"/>
        </w:rPr>
      </w:pPr>
    </w:p>
    <w:p w:rsidR="004522D8" w:rsidRDefault="004522D8">
      <w:pPr>
        <w:rPr>
          <w:rFonts w:ascii="Times New Roman" w:hAnsi="Times New Roman"/>
          <w:bCs/>
          <w:sz w:val="24"/>
          <w:szCs w:val="24"/>
          <w:lang w:eastAsia="ru-RU"/>
        </w:rPr>
      </w:pPr>
      <w:r>
        <w:rPr>
          <w:rFonts w:ascii="Times New Roman" w:hAnsi="Times New Roman"/>
          <w:bCs/>
          <w:sz w:val="24"/>
          <w:szCs w:val="24"/>
          <w:lang w:eastAsia="ru-RU"/>
        </w:rPr>
        <w:br w:type="page"/>
      </w:r>
    </w:p>
    <w:p w:rsidR="006B6ED7" w:rsidRPr="00F74F9E" w:rsidRDefault="00D67F2B" w:rsidP="006B6ED7">
      <w:pPr>
        <w:spacing w:after="60" w:line="216" w:lineRule="auto"/>
        <w:jc w:val="right"/>
        <w:rPr>
          <w:rFonts w:ascii="Times New Roman" w:hAnsi="Times New Roman"/>
          <w:bCs/>
          <w:sz w:val="20"/>
          <w:szCs w:val="20"/>
          <w:lang w:eastAsia="ru-RU"/>
        </w:rPr>
      </w:pPr>
      <w:r w:rsidRPr="00F74F9E">
        <w:rPr>
          <w:rFonts w:ascii="Times New Roman" w:hAnsi="Times New Roman"/>
          <w:bCs/>
          <w:sz w:val="20"/>
          <w:szCs w:val="20"/>
          <w:lang w:eastAsia="ru-RU"/>
        </w:rPr>
        <w:lastRenderedPageBreak/>
        <w:t>Приложение</w:t>
      </w:r>
      <w:r w:rsidR="006B6ED7" w:rsidRPr="00F74F9E">
        <w:rPr>
          <w:rFonts w:ascii="Times New Roman" w:hAnsi="Times New Roman"/>
          <w:bCs/>
          <w:sz w:val="20"/>
          <w:szCs w:val="20"/>
          <w:lang w:eastAsia="ru-RU"/>
        </w:rPr>
        <w:t xml:space="preserve"> №</w:t>
      </w:r>
      <w:r w:rsidRPr="00F74F9E">
        <w:rPr>
          <w:rFonts w:ascii="Times New Roman" w:hAnsi="Times New Roman"/>
          <w:bCs/>
          <w:sz w:val="20"/>
          <w:szCs w:val="20"/>
          <w:lang w:eastAsia="ru-RU"/>
        </w:rPr>
        <w:t xml:space="preserve"> 1 </w:t>
      </w:r>
    </w:p>
    <w:p w:rsidR="006B6ED7" w:rsidRPr="00F74F9E" w:rsidRDefault="002466D9" w:rsidP="006B6ED7">
      <w:pPr>
        <w:spacing w:after="60" w:line="216" w:lineRule="auto"/>
        <w:jc w:val="right"/>
        <w:rPr>
          <w:rFonts w:ascii="Times New Roman" w:hAnsi="Times New Roman"/>
          <w:b/>
          <w:sz w:val="20"/>
          <w:szCs w:val="20"/>
          <w:lang w:eastAsia="ru-RU"/>
        </w:rPr>
      </w:pPr>
      <w:r w:rsidRPr="00F74F9E">
        <w:rPr>
          <w:rFonts w:ascii="Times New Roman" w:hAnsi="Times New Roman"/>
          <w:sz w:val="20"/>
          <w:szCs w:val="20"/>
          <w:lang w:eastAsia="ru-RU"/>
        </w:rPr>
        <w:t>к  Государственному контракту</w:t>
      </w:r>
      <w:r w:rsidR="006B6ED7" w:rsidRPr="00F74F9E">
        <w:rPr>
          <w:rFonts w:ascii="Times New Roman" w:hAnsi="Times New Roman"/>
          <w:sz w:val="20"/>
          <w:szCs w:val="20"/>
          <w:lang w:eastAsia="ru-RU"/>
        </w:rPr>
        <w:t xml:space="preserve"> № ____</w:t>
      </w:r>
    </w:p>
    <w:p w:rsidR="00D67F2B" w:rsidRPr="00F74F9E" w:rsidRDefault="006B6ED7" w:rsidP="006B6ED7">
      <w:pPr>
        <w:spacing w:after="0" w:line="240" w:lineRule="auto"/>
        <w:ind w:firstLine="709"/>
        <w:jc w:val="right"/>
        <w:rPr>
          <w:rFonts w:ascii="Times New Roman" w:hAnsi="Times New Roman"/>
          <w:bCs/>
          <w:sz w:val="20"/>
          <w:szCs w:val="20"/>
          <w:lang w:eastAsia="ru-RU"/>
        </w:rPr>
      </w:pPr>
      <w:r w:rsidRPr="00F74F9E">
        <w:rPr>
          <w:rFonts w:ascii="Times New Roman" w:hAnsi="Times New Roman"/>
          <w:sz w:val="20"/>
          <w:szCs w:val="20"/>
          <w:lang w:eastAsia="ru-RU"/>
        </w:rPr>
        <w:t xml:space="preserve">                                                                                                              от </w:t>
      </w:r>
      <w:r w:rsidR="001D3CF1" w:rsidRPr="00F74F9E">
        <w:rPr>
          <w:rFonts w:ascii="Times New Roman" w:hAnsi="Times New Roman"/>
          <w:bCs/>
          <w:iCs/>
          <w:color w:val="000000"/>
          <w:sz w:val="20"/>
          <w:szCs w:val="20"/>
        </w:rPr>
        <w:t xml:space="preserve">«____» </w:t>
      </w:r>
      <w:r w:rsidR="005F260A" w:rsidRPr="00F74F9E">
        <w:rPr>
          <w:rFonts w:ascii="Times New Roman" w:hAnsi="Times New Roman"/>
          <w:bCs/>
          <w:iCs/>
          <w:color w:val="000000"/>
          <w:sz w:val="20"/>
          <w:szCs w:val="20"/>
        </w:rPr>
        <w:t>_____________</w:t>
      </w:r>
      <w:r w:rsidR="001D3CF1" w:rsidRPr="00F74F9E">
        <w:rPr>
          <w:rFonts w:ascii="Times New Roman" w:hAnsi="Times New Roman"/>
          <w:color w:val="000000"/>
          <w:sz w:val="20"/>
          <w:szCs w:val="20"/>
        </w:rPr>
        <w:t> </w:t>
      </w:r>
      <w:r w:rsidR="002466D9" w:rsidRPr="00F74F9E">
        <w:rPr>
          <w:rFonts w:ascii="Times New Roman" w:hAnsi="Times New Roman"/>
          <w:bCs/>
          <w:iCs/>
          <w:color w:val="000000"/>
          <w:sz w:val="20"/>
          <w:szCs w:val="20"/>
        </w:rPr>
        <w:t>202</w:t>
      </w:r>
      <w:r w:rsidR="00BC14D4">
        <w:rPr>
          <w:rFonts w:ascii="Times New Roman" w:hAnsi="Times New Roman"/>
          <w:bCs/>
          <w:iCs/>
          <w:color w:val="000000"/>
          <w:sz w:val="20"/>
          <w:szCs w:val="20"/>
        </w:rPr>
        <w:t>6</w:t>
      </w:r>
      <w:r w:rsidR="001D3CF1" w:rsidRPr="00F74F9E">
        <w:rPr>
          <w:rFonts w:ascii="Times New Roman" w:hAnsi="Times New Roman"/>
          <w:color w:val="000000"/>
          <w:sz w:val="20"/>
          <w:szCs w:val="20"/>
        </w:rPr>
        <w:t> </w:t>
      </w:r>
      <w:r w:rsidR="001D3CF1" w:rsidRPr="00F74F9E">
        <w:rPr>
          <w:rFonts w:ascii="Times New Roman" w:hAnsi="Times New Roman"/>
          <w:bCs/>
          <w:iCs/>
          <w:color w:val="000000"/>
          <w:sz w:val="20"/>
          <w:szCs w:val="20"/>
        </w:rPr>
        <w:t>г.</w:t>
      </w:r>
    </w:p>
    <w:p w:rsidR="00D67F2B" w:rsidRPr="00F74F9E" w:rsidRDefault="00D67F2B" w:rsidP="00D67F2B">
      <w:pPr>
        <w:spacing w:after="0" w:line="240" w:lineRule="auto"/>
        <w:ind w:firstLine="709"/>
        <w:jc w:val="right"/>
        <w:rPr>
          <w:rFonts w:ascii="Times New Roman" w:hAnsi="Times New Roman"/>
          <w:bCs/>
          <w:sz w:val="20"/>
          <w:szCs w:val="20"/>
          <w:lang w:eastAsia="ru-RU"/>
        </w:rPr>
      </w:pPr>
    </w:p>
    <w:p w:rsidR="00B43431" w:rsidRPr="00F74F9E" w:rsidRDefault="00B43431" w:rsidP="00D67F2B">
      <w:pPr>
        <w:spacing w:after="0" w:line="240" w:lineRule="auto"/>
        <w:ind w:firstLine="709"/>
        <w:jc w:val="right"/>
        <w:rPr>
          <w:rFonts w:ascii="Times New Roman" w:hAnsi="Times New Roman"/>
          <w:bCs/>
          <w:sz w:val="20"/>
          <w:szCs w:val="20"/>
          <w:lang w:eastAsia="ru-RU"/>
        </w:rPr>
      </w:pPr>
    </w:p>
    <w:p w:rsidR="00B43431" w:rsidRPr="00F74F9E" w:rsidRDefault="00696B2F" w:rsidP="004308E1">
      <w:pPr>
        <w:spacing w:after="60" w:line="240" w:lineRule="auto"/>
        <w:jc w:val="center"/>
        <w:rPr>
          <w:rFonts w:ascii="Times New Roman" w:hAnsi="Times New Roman"/>
          <w:b/>
          <w:bCs/>
          <w:sz w:val="20"/>
          <w:szCs w:val="20"/>
          <w:lang w:eastAsia="ru-RU"/>
        </w:rPr>
      </w:pPr>
      <w:r w:rsidRPr="00F74F9E">
        <w:rPr>
          <w:rFonts w:ascii="Times New Roman" w:hAnsi="Times New Roman"/>
          <w:b/>
          <w:bCs/>
          <w:sz w:val="20"/>
          <w:szCs w:val="20"/>
          <w:lang w:eastAsia="ru-RU"/>
        </w:rPr>
        <w:t>ТЕХНИЧЕСКОЕ ЗАДАНИЕ</w:t>
      </w:r>
    </w:p>
    <w:tbl>
      <w:tblPr>
        <w:tblStyle w:val="aa"/>
        <w:tblW w:w="10206" w:type="dxa"/>
        <w:tblInd w:w="534" w:type="dxa"/>
        <w:tblLook w:val="04A0" w:firstRow="1" w:lastRow="0" w:firstColumn="1" w:lastColumn="0" w:noHBand="0" w:noVBand="1"/>
      </w:tblPr>
      <w:tblGrid>
        <w:gridCol w:w="956"/>
        <w:gridCol w:w="5989"/>
        <w:gridCol w:w="1276"/>
        <w:gridCol w:w="1985"/>
      </w:tblGrid>
      <w:tr w:rsidR="00B43431" w:rsidRPr="00F74F9E" w:rsidTr="007C3835">
        <w:tc>
          <w:tcPr>
            <w:tcW w:w="956" w:type="dxa"/>
            <w:vAlign w:val="center"/>
          </w:tcPr>
          <w:p w:rsidR="00B43431" w:rsidRPr="00F74F9E" w:rsidRDefault="00B43431" w:rsidP="004308E1">
            <w:pPr>
              <w:jc w:val="center"/>
              <w:rPr>
                <w:b/>
                <w:bCs/>
                <w:sz w:val="16"/>
                <w:szCs w:val="16"/>
              </w:rPr>
            </w:pPr>
            <w:r w:rsidRPr="00F74F9E">
              <w:rPr>
                <w:b/>
                <w:kern w:val="28"/>
                <w:sz w:val="16"/>
                <w:szCs w:val="16"/>
              </w:rPr>
              <w:t>№ п/п</w:t>
            </w:r>
          </w:p>
        </w:tc>
        <w:tc>
          <w:tcPr>
            <w:tcW w:w="5989" w:type="dxa"/>
            <w:vAlign w:val="center"/>
          </w:tcPr>
          <w:p w:rsidR="00B43431" w:rsidRPr="00F74F9E" w:rsidRDefault="00B43431" w:rsidP="004308E1">
            <w:pPr>
              <w:tabs>
                <w:tab w:val="left" w:pos="0"/>
              </w:tabs>
              <w:suppressAutoHyphens/>
              <w:jc w:val="center"/>
              <w:rPr>
                <w:b/>
                <w:kern w:val="28"/>
                <w:sz w:val="16"/>
                <w:szCs w:val="16"/>
              </w:rPr>
            </w:pPr>
            <w:r w:rsidRPr="00F74F9E">
              <w:rPr>
                <w:b/>
                <w:kern w:val="28"/>
                <w:sz w:val="16"/>
                <w:szCs w:val="16"/>
              </w:rPr>
              <w:t xml:space="preserve">Наименование </w:t>
            </w:r>
            <w:r w:rsidR="004308E1" w:rsidRPr="00F74F9E">
              <w:rPr>
                <w:b/>
                <w:kern w:val="28"/>
                <w:sz w:val="16"/>
                <w:szCs w:val="16"/>
              </w:rPr>
              <w:t>работ</w:t>
            </w:r>
          </w:p>
        </w:tc>
        <w:tc>
          <w:tcPr>
            <w:tcW w:w="1276" w:type="dxa"/>
            <w:vAlign w:val="center"/>
          </w:tcPr>
          <w:p w:rsidR="00B43431" w:rsidRPr="00F74F9E" w:rsidRDefault="00B43431" w:rsidP="004308E1">
            <w:pPr>
              <w:jc w:val="center"/>
              <w:rPr>
                <w:b/>
                <w:bCs/>
                <w:sz w:val="16"/>
                <w:szCs w:val="16"/>
              </w:rPr>
            </w:pPr>
            <w:r w:rsidRPr="00F74F9E">
              <w:rPr>
                <w:b/>
                <w:sz w:val="16"/>
                <w:szCs w:val="16"/>
              </w:rPr>
              <w:t>Кол-во; единица измерения</w:t>
            </w:r>
          </w:p>
        </w:tc>
        <w:tc>
          <w:tcPr>
            <w:tcW w:w="1985" w:type="dxa"/>
            <w:vAlign w:val="center"/>
          </w:tcPr>
          <w:p w:rsidR="00B43431" w:rsidRPr="00F74F9E" w:rsidRDefault="00B43431" w:rsidP="004308E1">
            <w:pPr>
              <w:tabs>
                <w:tab w:val="left" w:pos="0"/>
              </w:tabs>
              <w:suppressAutoHyphens/>
              <w:jc w:val="center"/>
              <w:rPr>
                <w:b/>
                <w:sz w:val="16"/>
                <w:szCs w:val="16"/>
              </w:rPr>
            </w:pPr>
            <w:r w:rsidRPr="00F74F9E">
              <w:rPr>
                <w:b/>
                <w:sz w:val="16"/>
                <w:szCs w:val="16"/>
              </w:rPr>
              <w:t>Сумма</w:t>
            </w:r>
          </w:p>
        </w:tc>
      </w:tr>
      <w:tr w:rsidR="00B43431" w:rsidRPr="00F74F9E" w:rsidTr="007C3835">
        <w:tc>
          <w:tcPr>
            <w:tcW w:w="956" w:type="dxa"/>
            <w:vAlign w:val="center"/>
          </w:tcPr>
          <w:p w:rsidR="00B43431" w:rsidRPr="00F74F9E" w:rsidRDefault="00B43431" w:rsidP="004308E1">
            <w:pPr>
              <w:jc w:val="center"/>
              <w:rPr>
                <w:bCs/>
                <w:sz w:val="16"/>
                <w:szCs w:val="16"/>
              </w:rPr>
            </w:pPr>
            <w:r w:rsidRPr="00F74F9E">
              <w:rPr>
                <w:bCs/>
                <w:sz w:val="16"/>
                <w:szCs w:val="16"/>
              </w:rPr>
              <w:t>1</w:t>
            </w:r>
          </w:p>
        </w:tc>
        <w:tc>
          <w:tcPr>
            <w:tcW w:w="5989" w:type="dxa"/>
            <w:vAlign w:val="center"/>
          </w:tcPr>
          <w:p w:rsidR="004C1062" w:rsidRDefault="00504FF0" w:rsidP="00BA6D16">
            <w:pPr>
              <w:autoSpaceDE w:val="0"/>
              <w:autoSpaceDN w:val="0"/>
              <w:adjustRightInd w:val="0"/>
              <w:jc w:val="center"/>
              <w:rPr>
                <w:rFonts w:eastAsia="Calibri"/>
                <w:bCs/>
                <w:sz w:val="16"/>
                <w:szCs w:val="16"/>
              </w:rPr>
            </w:pPr>
            <w:r w:rsidRPr="00CC5E59">
              <w:rPr>
                <w:rFonts w:eastAsia="Calibri"/>
                <w:bCs/>
                <w:sz w:val="16"/>
                <w:szCs w:val="16"/>
              </w:rPr>
              <w:t>Р</w:t>
            </w:r>
            <w:r w:rsidR="00EC7AFE" w:rsidRPr="00CC5E59">
              <w:rPr>
                <w:rFonts w:eastAsia="Calibri"/>
                <w:bCs/>
                <w:sz w:val="16"/>
                <w:szCs w:val="16"/>
              </w:rPr>
              <w:t xml:space="preserve">аботы </w:t>
            </w:r>
            <w:r w:rsidR="00CC5E59" w:rsidRPr="00CC5E59">
              <w:rPr>
                <w:rFonts w:eastAsia="Calibri"/>
                <w:bCs/>
                <w:sz w:val="16"/>
                <w:szCs w:val="16"/>
              </w:rPr>
              <w:t xml:space="preserve">по текущему ремонту: замене шаровых кранов (задвижек) тепловых сетей, систем горячего и холодного водоснабжения </w:t>
            </w:r>
            <w:r w:rsidR="00EC7AFE" w:rsidRPr="00CC5E59">
              <w:rPr>
                <w:rFonts w:eastAsia="Calibri"/>
                <w:bCs/>
                <w:sz w:val="16"/>
                <w:szCs w:val="16"/>
              </w:rPr>
              <w:t>№ 1</w:t>
            </w:r>
            <w:r w:rsidR="00223DF8" w:rsidRPr="00CC5E59">
              <w:rPr>
                <w:rFonts w:eastAsia="Calibri"/>
                <w:bCs/>
                <w:sz w:val="16"/>
                <w:szCs w:val="16"/>
              </w:rPr>
              <w:t xml:space="preserve"> </w:t>
            </w:r>
            <w:r w:rsidR="00C931D5" w:rsidRPr="00CC5E59">
              <w:rPr>
                <w:bCs/>
                <w:sz w:val="16"/>
                <w:szCs w:val="16"/>
              </w:rPr>
              <w:t xml:space="preserve">ФКОУ </w:t>
            </w:r>
            <w:proofErr w:type="gramStart"/>
            <w:r w:rsidR="00C931D5" w:rsidRPr="00CC5E59">
              <w:rPr>
                <w:bCs/>
                <w:sz w:val="16"/>
                <w:szCs w:val="16"/>
              </w:rPr>
              <w:t>ВО</w:t>
            </w:r>
            <w:proofErr w:type="gramEnd"/>
            <w:r w:rsidR="00C931D5" w:rsidRPr="00CC5E59">
              <w:rPr>
                <w:bCs/>
                <w:sz w:val="16"/>
                <w:szCs w:val="16"/>
              </w:rPr>
              <w:t xml:space="preserve"> Воронежский институт ФСИН России</w:t>
            </w:r>
            <w:r w:rsidR="00C931D5" w:rsidRPr="00CC5E59">
              <w:rPr>
                <w:rFonts w:eastAsia="Calibri"/>
                <w:bCs/>
                <w:sz w:val="16"/>
                <w:szCs w:val="16"/>
              </w:rPr>
              <w:t xml:space="preserve"> </w:t>
            </w:r>
            <w:r w:rsidR="00223DF8" w:rsidRPr="00CC5E59">
              <w:rPr>
                <w:rFonts w:eastAsia="Calibri"/>
                <w:bCs/>
                <w:sz w:val="16"/>
                <w:szCs w:val="16"/>
              </w:rPr>
              <w:t xml:space="preserve">[ОКПД2 </w:t>
            </w:r>
            <w:r w:rsidR="00EC7AFE" w:rsidRPr="00CC5E59">
              <w:rPr>
                <w:rFonts w:eastAsia="Calibri"/>
                <w:bCs/>
                <w:sz w:val="16"/>
                <w:szCs w:val="16"/>
              </w:rPr>
              <w:t>43.</w:t>
            </w:r>
            <w:r w:rsidR="00BA6D16">
              <w:rPr>
                <w:rFonts w:eastAsia="Calibri"/>
                <w:bCs/>
                <w:sz w:val="16"/>
                <w:szCs w:val="16"/>
              </w:rPr>
              <w:t>22</w:t>
            </w:r>
          </w:p>
          <w:p w:rsidR="00B43431" w:rsidRPr="00CC5E59" w:rsidRDefault="00BC14D4" w:rsidP="00BA6D16">
            <w:pPr>
              <w:autoSpaceDE w:val="0"/>
              <w:autoSpaceDN w:val="0"/>
              <w:adjustRightInd w:val="0"/>
              <w:jc w:val="center"/>
              <w:rPr>
                <w:rFonts w:eastAsia="Calibri"/>
                <w:bCs/>
                <w:sz w:val="16"/>
                <w:szCs w:val="16"/>
              </w:rPr>
            </w:pPr>
            <w:bookmarkStart w:id="2" w:name="_GoBack"/>
            <w:bookmarkEnd w:id="2"/>
            <w:r w:rsidRPr="00CC5E59">
              <w:rPr>
                <w:rFonts w:eastAsia="Calibri"/>
                <w:bCs/>
                <w:sz w:val="16"/>
                <w:szCs w:val="16"/>
              </w:rPr>
              <w:t>]</w:t>
            </w:r>
          </w:p>
        </w:tc>
        <w:tc>
          <w:tcPr>
            <w:tcW w:w="1276" w:type="dxa"/>
            <w:vAlign w:val="center"/>
          </w:tcPr>
          <w:p w:rsidR="00B43431" w:rsidRPr="00F74F9E" w:rsidRDefault="00B43431" w:rsidP="00B43431">
            <w:pPr>
              <w:jc w:val="center"/>
              <w:rPr>
                <w:bCs/>
                <w:sz w:val="16"/>
                <w:szCs w:val="16"/>
              </w:rPr>
            </w:pPr>
            <w:r w:rsidRPr="00F74F9E">
              <w:rPr>
                <w:bCs/>
                <w:sz w:val="16"/>
                <w:szCs w:val="16"/>
              </w:rPr>
              <w:t xml:space="preserve">1 </w:t>
            </w:r>
            <w:proofErr w:type="spellStart"/>
            <w:r w:rsidRPr="00F74F9E">
              <w:rPr>
                <w:bCs/>
                <w:sz w:val="16"/>
                <w:szCs w:val="16"/>
              </w:rPr>
              <w:t>усл</w:t>
            </w:r>
            <w:proofErr w:type="spellEnd"/>
            <w:r w:rsidRPr="00F74F9E">
              <w:rPr>
                <w:bCs/>
                <w:sz w:val="16"/>
                <w:szCs w:val="16"/>
              </w:rPr>
              <w:t>. ед.</w:t>
            </w:r>
          </w:p>
        </w:tc>
        <w:tc>
          <w:tcPr>
            <w:tcW w:w="1985" w:type="dxa"/>
            <w:vAlign w:val="center"/>
          </w:tcPr>
          <w:p w:rsidR="00B43431" w:rsidRPr="00F74F9E" w:rsidRDefault="00B43431" w:rsidP="00B43431">
            <w:pPr>
              <w:jc w:val="center"/>
              <w:rPr>
                <w:b/>
                <w:bCs/>
                <w:sz w:val="16"/>
                <w:szCs w:val="16"/>
              </w:rPr>
            </w:pPr>
          </w:p>
        </w:tc>
      </w:tr>
      <w:tr w:rsidR="00B43431" w:rsidRPr="00F74F9E" w:rsidTr="007C3835">
        <w:tc>
          <w:tcPr>
            <w:tcW w:w="8221" w:type="dxa"/>
            <w:gridSpan w:val="3"/>
          </w:tcPr>
          <w:p w:rsidR="00B43431" w:rsidRPr="00F74F9E" w:rsidRDefault="00B43431" w:rsidP="00B43431">
            <w:pPr>
              <w:jc w:val="right"/>
              <w:rPr>
                <w:b/>
                <w:bCs/>
                <w:sz w:val="16"/>
                <w:szCs w:val="16"/>
              </w:rPr>
            </w:pPr>
            <w:r w:rsidRPr="00F74F9E">
              <w:rPr>
                <w:rFonts w:eastAsia="Calibri"/>
                <w:bCs/>
                <w:sz w:val="16"/>
                <w:szCs w:val="16"/>
              </w:rPr>
              <w:t>Итого:</w:t>
            </w:r>
          </w:p>
        </w:tc>
        <w:tc>
          <w:tcPr>
            <w:tcW w:w="1985" w:type="dxa"/>
            <w:vAlign w:val="center"/>
          </w:tcPr>
          <w:p w:rsidR="00B43431" w:rsidRPr="00F74F9E" w:rsidRDefault="00B43431" w:rsidP="00B43431">
            <w:pPr>
              <w:jc w:val="center"/>
              <w:rPr>
                <w:b/>
                <w:bCs/>
                <w:sz w:val="16"/>
                <w:szCs w:val="16"/>
              </w:rPr>
            </w:pPr>
          </w:p>
        </w:tc>
      </w:tr>
    </w:tbl>
    <w:p w:rsidR="00827413" w:rsidRPr="00CB06E0" w:rsidRDefault="00827413" w:rsidP="00F77F2F">
      <w:pPr>
        <w:spacing w:after="0" w:line="240" w:lineRule="auto"/>
        <w:jc w:val="center"/>
        <w:rPr>
          <w:rFonts w:ascii="Times New Roman" w:hAnsi="Times New Roman"/>
          <w:b/>
          <w:bCs/>
          <w:szCs w:val="24"/>
          <w:lang w:val="en-US" w:eastAsia="ru-RU"/>
        </w:rPr>
      </w:pPr>
    </w:p>
    <w:p w:rsidR="006A6EC6" w:rsidRPr="00F74F9E" w:rsidRDefault="006A6EC6" w:rsidP="006A6EC6">
      <w:pPr>
        <w:spacing w:after="0" w:line="240" w:lineRule="auto"/>
        <w:ind w:left="567"/>
        <w:jc w:val="both"/>
        <w:rPr>
          <w:rFonts w:ascii="Times New Roman" w:hAnsi="Times New Roman"/>
          <w:b/>
          <w:bCs/>
          <w:color w:val="FF0000"/>
          <w:sz w:val="18"/>
          <w:szCs w:val="18"/>
          <w:lang w:eastAsia="ru-RU"/>
        </w:rPr>
      </w:pPr>
      <w:r w:rsidRPr="00F74F9E">
        <w:rPr>
          <w:rFonts w:ascii="Times New Roman" w:hAnsi="Times New Roman"/>
          <w:b/>
          <w:bCs/>
          <w:color w:val="FF0000"/>
          <w:sz w:val="18"/>
          <w:szCs w:val="18"/>
          <w:lang w:eastAsia="ru-RU"/>
        </w:rPr>
        <w:t>Общая стоимость Работ (цена Контракта составляет)</w:t>
      </w:r>
      <w:r w:rsidR="00CB06E0">
        <w:rPr>
          <w:rFonts w:ascii="Times New Roman" w:hAnsi="Times New Roman"/>
          <w:b/>
          <w:bCs/>
          <w:color w:val="FF0000"/>
          <w:sz w:val="18"/>
          <w:szCs w:val="18"/>
          <w:lang w:eastAsia="ru-RU"/>
        </w:rPr>
        <w:t xml:space="preserve"> </w:t>
      </w:r>
      <w:r w:rsidRPr="00F74F9E">
        <w:rPr>
          <w:rFonts w:ascii="Times New Roman" w:hAnsi="Times New Roman"/>
          <w:b/>
          <w:bCs/>
          <w:color w:val="FF0000"/>
          <w:sz w:val="18"/>
          <w:szCs w:val="18"/>
          <w:lang w:eastAsia="ru-RU"/>
        </w:rPr>
        <w:t>_____________</w:t>
      </w:r>
    </w:p>
    <w:p w:rsidR="006A6EC6" w:rsidRDefault="006A6EC6" w:rsidP="00F77F2F">
      <w:pPr>
        <w:spacing w:after="0" w:line="240" w:lineRule="auto"/>
        <w:jc w:val="center"/>
        <w:rPr>
          <w:rFonts w:ascii="Times New Roman" w:hAnsi="Times New Roman"/>
          <w:b/>
          <w:bCs/>
          <w:szCs w:val="24"/>
          <w:lang w:eastAsia="ru-RU"/>
        </w:rPr>
      </w:pPr>
    </w:p>
    <w:p w:rsidR="00223DF8" w:rsidRPr="007C3835" w:rsidRDefault="000034DB" w:rsidP="00223DF8">
      <w:pPr>
        <w:spacing w:after="0" w:line="240" w:lineRule="auto"/>
        <w:jc w:val="center"/>
        <w:rPr>
          <w:rFonts w:ascii="Times New Roman" w:hAnsi="Times New Roman"/>
          <w:b/>
          <w:bCs/>
          <w:sz w:val="18"/>
          <w:szCs w:val="18"/>
        </w:rPr>
      </w:pPr>
      <w:r w:rsidRPr="000034DB">
        <w:rPr>
          <w:rFonts w:ascii="Times New Roman" w:hAnsi="Times New Roman"/>
          <w:b/>
          <w:bCs/>
          <w:sz w:val="18"/>
          <w:szCs w:val="18"/>
        </w:rPr>
        <w:t>ВЕДОМОСТЬ ОБЪЕМОВ РАБОТ</w:t>
      </w:r>
    </w:p>
    <w:tbl>
      <w:tblPr>
        <w:tblW w:w="10206" w:type="dxa"/>
        <w:tblInd w:w="534" w:type="dxa"/>
        <w:tblLook w:val="04A0" w:firstRow="1" w:lastRow="0" w:firstColumn="1" w:lastColumn="0" w:noHBand="0" w:noVBand="1"/>
      </w:tblPr>
      <w:tblGrid>
        <w:gridCol w:w="640"/>
        <w:gridCol w:w="5455"/>
        <w:gridCol w:w="850"/>
        <w:gridCol w:w="1276"/>
        <w:gridCol w:w="1985"/>
      </w:tblGrid>
      <w:tr w:rsidR="00B22DDB" w:rsidRPr="00B22DDB" w:rsidTr="00B22DDB">
        <w:trPr>
          <w:trHeight w:val="287"/>
        </w:trPr>
        <w:tc>
          <w:tcPr>
            <w:tcW w:w="10206" w:type="dxa"/>
            <w:gridSpan w:val="5"/>
            <w:tcBorders>
              <w:top w:val="nil"/>
              <w:left w:val="nil"/>
              <w:bottom w:val="nil"/>
              <w:right w:val="nil"/>
            </w:tcBorders>
            <w:shd w:val="clear" w:color="auto" w:fill="auto"/>
            <w:noWrap/>
            <w:vAlign w:val="bottom"/>
            <w:hideMark/>
          </w:tcPr>
          <w:p w:rsidR="00B22DDB" w:rsidRPr="00B22DDB" w:rsidRDefault="00B22DDB" w:rsidP="00B22DDB">
            <w:pPr>
              <w:spacing w:after="0" w:line="240" w:lineRule="auto"/>
              <w:rPr>
                <w:rFonts w:ascii="Times New Roman" w:hAnsi="Times New Roman"/>
                <w:b/>
                <w:bCs/>
                <w:sz w:val="18"/>
                <w:szCs w:val="18"/>
                <w:lang w:eastAsia="ru-RU"/>
              </w:rPr>
            </w:pPr>
          </w:p>
        </w:tc>
      </w:tr>
      <w:tr w:rsidR="00B22DDB" w:rsidRPr="00B22DDB" w:rsidTr="00B22DDB">
        <w:trPr>
          <w:trHeight w:val="720"/>
        </w:trPr>
        <w:tc>
          <w:tcPr>
            <w:tcW w:w="6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 </w:t>
            </w:r>
            <w:proofErr w:type="gramStart"/>
            <w:r w:rsidRPr="00B22DDB">
              <w:rPr>
                <w:rFonts w:ascii="Times New Roman" w:hAnsi="Times New Roman"/>
                <w:color w:val="000000"/>
                <w:sz w:val="18"/>
                <w:szCs w:val="18"/>
                <w:lang w:eastAsia="ru-RU"/>
              </w:rPr>
              <w:t>п</w:t>
            </w:r>
            <w:proofErr w:type="gramEnd"/>
            <w:r w:rsidRPr="00B22DDB">
              <w:rPr>
                <w:rFonts w:ascii="Times New Roman" w:hAnsi="Times New Roman"/>
                <w:color w:val="000000"/>
                <w:sz w:val="18"/>
                <w:szCs w:val="18"/>
                <w:lang w:eastAsia="ru-RU"/>
              </w:rPr>
              <w:t>/п</w:t>
            </w:r>
          </w:p>
        </w:tc>
        <w:tc>
          <w:tcPr>
            <w:tcW w:w="5455" w:type="dxa"/>
            <w:tcBorders>
              <w:top w:val="single" w:sz="4" w:space="0" w:color="auto"/>
              <w:left w:val="nil"/>
              <w:bottom w:val="single" w:sz="4" w:space="0" w:color="auto"/>
              <w:right w:val="single" w:sz="4" w:space="0" w:color="auto"/>
            </w:tcBorders>
            <w:shd w:val="clear" w:color="auto" w:fill="auto"/>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Наименование</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Ед. изм.</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Кол.</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Примечание</w:t>
            </w:r>
          </w:p>
        </w:tc>
      </w:tr>
      <w:tr w:rsidR="00B22DDB" w:rsidRPr="00B22DDB" w:rsidTr="00B22DDB">
        <w:trPr>
          <w:trHeight w:val="24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5455" w:type="dxa"/>
            <w:tcBorders>
              <w:top w:val="nil"/>
              <w:left w:val="nil"/>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850" w:type="dxa"/>
            <w:tcBorders>
              <w:top w:val="nil"/>
              <w:left w:val="nil"/>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1276" w:type="dxa"/>
            <w:tcBorders>
              <w:top w:val="nil"/>
              <w:left w:val="nil"/>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4</w:t>
            </w:r>
          </w:p>
        </w:tc>
        <w:tc>
          <w:tcPr>
            <w:tcW w:w="1985" w:type="dxa"/>
            <w:tcBorders>
              <w:top w:val="nil"/>
              <w:left w:val="nil"/>
              <w:bottom w:val="single" w:sz="4" w:space="0" w:color="auto"/>
              <w:right w:val="single" w:sz="4" w:space="0" w:color="auto"/>
            </w:tcBorders>
            <w:shd w:val="clear" w:color="auto" w:fill="auto"/>
            <w:noWrap/>
            <w:vAlign w:val="center"/>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5</w:t>
            </w:r>
          </w:p>
        </w:tc>
      </w:tr>
      <w:tr w:rsidR="00B22DDB" w:rsidRPr="00B22DDB" w:rsidTr="00B22DDB">
        <w:trPr>
          <w:trHeight w:val="300"/>
        </w:trPr>
        <w:tc>
          <w:tcPr>
            <w:tcW w:w="10206" w:type="dxa"/>
            <w:gridSpan w:val="5"/>
            <w:tcBorders>
              <w:top w:val="nil"/>
              <w:left w:val="single" w:sz="4" w:space="0" w:color="auto"/>
              <w:bottom w:val="single" w:sz="4" w:space="0" w:color="auto"/>
              <w:right w:val="single" w:sz="4" w:space="0" w:color="000000"/>
            </w:tcBorders>
            <w:shd w:val="clear" w:color="auto" w:fill="auto"/>
            <w:hideMark/>
          </w:tcPr>
          <w:p w:rsidR="00B22DDB" w:rsidRPr="00B22DDB" w:rsidRDefault="00B22DDB" w:rsidP="00B22DDB">
            <w:pPr>
              <w:spacing w:after="0" w:line="240" w:lineRule="auto"/>
              <w:rPr>
                <w:rFonts w:ascii="Times New Roman" w:hAnsi="Times New Roman"/>
                <w:b/>
                <w:bCs/>
                <w:color w:val="000000"/>
                <w:sz w:val="18"/>
                <w:szCs w:val="18"/>
                <w:lang w:eastAsia="ru-RU"/>
              </w:rPr>
            </w:pPr>
            <w:r w:rsidRPr="00B22DDB">
              <w:rPr>
                <w:rFonts w:ascii="Times New Roman" w:hAnsi="Times New Roman"/>
                <w:b/>
                <w:bCs/>
                <w:color w:val="000000"/>
                <w:sz w:val="18"/>
                <w:szCs w:val="18"/>
                <w:lang w:eastAsia="ru-RU"/>
              </w:rPr>
              <w:t xml:space="preserve">Раздел 1. </w:t>
            </w:r>
          </w:p>
        </w:tc>
      </w:tr>
      <w:tr w:rsidR="00B22DDB" w:rsidRPr="00B22DDB" w:rsidTr="00B22DD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Смена задвижек диаметром: 150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2,5 МПа, номинальный диаметр 150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Смена задвижек диаметром: 100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4</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2,5 МПа, номинальный диаметр 100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5</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2,5 МПа, номинальный диаметр 80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6</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Смена задвижек диаметром: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7</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4,0 МПа, номинальный диаметр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8</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Смена вентилей и клапанов обратных муфтовых диаметром: свыше 32 до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9</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муфтовый для воды, тип резьбы </w:t>
            </w:r>
            <w:proofErr w:type="gramStart"/>
            <w:r w:rsidRPr="00B22DDB">
              <w:rPr>
                <w:rFonts w:ascii="Times New Roman" w:hAnsi="Times New Roman"/>
                <w:color w:val="000000"/>
                <w:sz w:val="18"/>
                <w:szCs w:val="18"/>
                <w:lang w:eastAsia="ru-RU"/>
              </w:rPr>
              <w:t>внутренняя</w:t>
            </w:r>
            <w:proofErr w:type="gramEnd"/>
            <w:r w:rsidRPr="00B22DDB">
              <w:rPr>
                <w:rFonts w:ascii="Times New Roman" w:hAnsi="Times New Roman"/>
                <w:color w:val="000000"/>
                <w:sz w:val="18"/>
                <w:szCs w:val="18"/>
                <w:lang w:eastAsia="ru-RU"/>
              </w:rPr>
              <w:t>/внутренняя, номинальный диаметр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10</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муфтовый для воды, тип резьбы </w:t>
            </w:r>
            <w:proofErr w:type="gramStart"/>
            <w:r w:rsidRPr="00B22DDB">
              <w:rPr>
                <w:rFonts w:ascii="Times New Roman" w:hAnsi="Times New Roman"/>
                <w:color w:val="000000"/>
                <w:sz w:val="18"/>
                <w:szCs w:val="18"/>
                <w:lang w:eastAsia="ru-RU"/>
              </w:rPr>
              <w:t>внутренняя</w:t>
            </w:r>
            <w:proofErr w:type="gramEnd"/>
            <w:r w:rsidRPr="00B22DDB">
              <w:rPr>
                <w:rFonts w:ascii="Times New Roman" w:hAnsi="Times New Roman"/>
                <w:color w:val="000000"/>
                <w:sz w:val="18"/>
                <w:szCs w:val="18"/>
                <w:lang w:eastAsia="ru-RU"/>
              </w:rPr>
              <w:t>/внутренняя, номинальный диаметр 32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11</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3</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12</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4,0 МПа, номинальный диаметр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9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13</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Кран шаровой стальной для воды, нефтепродуктов, горюче-смазочных материалов, </w:t>
            </w:r>
            <w:proofErr w:type="spellStart"/>
            <w:r w:rsidRPr="00B22DDB">
              <w:rPr>
                <w:rFonts w:ascii="Times New Roman" w:hAnsi="Times New Roman"/>
                <w:color w:val="000000"/>
                <w:sz w:val="18"/>
                <w:szCs w:val="18"/>
                <w:lang w:eastAsia="ru-RU"/>
              </w:rPr>
              <w:t>полнопроходной</w:t>
            </w:r>
            <w:proofErr w:type="spellEnd"/>
            <w:r w:rsidRPr="00B22DDB">
              <w:rPr>
                <w:rFonts w:ascii="Times New Roman" w:hAnsi="Times New Roman"/>
                <w:color w:val="000000"/>
                <w:sz w:val="18"/>
                <w:szCs w:val="18"/>
                <w:lang w:eastAsia="ru-RU"/>
              </w:rPr>
              <w:t>, фланцевый, с рукояткой, сталь 20, номинальное давление 2,5 МПа, номинальный диаметр 65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14</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Фланец стальной плоский приварной с соединительным выступом, марка стали 20, номинальное давление 0,6 МПа, номинальный диаметр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675"/>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lastRenderedPageBreak/>
              <w:t>15</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Фланец стальной плоский приварной с соединительным выступом, марка стали 20, номинальное давление 0,6 МПа, номинальный диаметр 65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proofErr w:type="spellStart"/>
            <w:proofErr w:type="gramStart"/>
            <w:r w:rsidRPr="00B22DDB">
              <w:rPr>
                <w:rFonts w:ascii="Times New Roman" w:hAnsi="Times New Roman"/>
                <w:color w:val="000000"/>
                <w:sz w:val="18"/>
                <w:szCs w:val="18"/>
                <w:lang w:eastAsia="ru-RU"/>
              </w:rPr>
              <w:t>шт</w:t>
            </w:r>
            <w:proofErr w:type="spellEnd"/>
            <w:proofErr w:type="gramEnd"/>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4</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16</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Разборка трубопроводов из </w:t>
            </w:r>
            <w:proofErr w:type="spellStart"/>
            <w:r w:rsidRPr="00B22DDB">
              <w:rPr>
                <w:rFonts w:ascii="Times New Roman" w:hAnsi="Times New Roman"/>
                <w:color w:val="000000"/>
                <w:sz w:val="18"/>
                <w:szCs w:val="18"/>
                <w:lang w:eastAsia="ru-RU"/>
              </w:rPr>
              <w:t>водогазопроводных</w:t>
            </w:r>
            <w:proofErr w:type="spellEnd"/>
            <w:r w:rsidRPr="00B22DDB">
              <w:rPr>
                <w:rFonts w:ascii="Times New Roman" w:hAnsi="Times New Roman"/>
                <w:color w:val="000000"/>
                <w:sz w:val="18"/>
                <w:szCs w:val="18"/>
                <w:lang w:eastAsia="ru-RU"/>
              </w:rPr>
              <w:t xml:space="preserve"> труб диаметром: свыше 50 до 63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м</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0,7</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17</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Прокладка трубопроводов отопления и водоснабжения из стальных электросварных труб диаметром: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м</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0,7</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18</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Трубы стальные электросварные </w:t>
            </w:r>
            <w:proofErr w:type="spellStart"/>
            <w:r w:rsidRPr="00B22DDB">
              <w:rPr>
                <w:rFonts w:ascii="Times New Roman" w:hAnsi="Times New Roman"/>
                <w:color w:val="000000"/>
                <w:sz w:val="18"/>
                <w:szCs w:val="18"/>
                <w:lang w:eastAsia="ru-RU"/>
              </w:rPr>
              <w:t>прямошовные</w:t>
            </w:r>
            <w:proofErr w:type="spellEnd"/>
            <w:r w:rsidRPr="00B22DDB">
              <w:rPr>
                <w:rFonts w:ascii="Times New Roman" w:hAnsi="Times New Roman"/>
                <w:color w:val="000000"/>
                <w:sz w:val="18"/>
                <w:szCs w:val="18"/>
                <w:lang w:eastAsia="ru-RU"/>
              </w:rPr>
              <w:t xml:space="preserve"> из стали марок Ст</w:t>
            </w:r>
            <w:proofErr w:type="gramStart"/>
            <w:r w:rsidRPr="00B22DDB">
              <w:rPr>
                <w:rFonts w:ascii="Times New Roman" w:hAnsi="Times New Roman"/>
                <w:color w:val="000000"/>
                <w:sz w:val="18"/>
                <w:szCs w:val="18"/>
                <w:lang w:eastAsia="ru-RU"/>
              </w:rPr>
              <w:t>2</w:t>
            </w:r>
            <w:proofErr w:type="gramEnd"/>
            <w:r w:rsidRPr="00B22DDB">
              <w:rPr>
                <w:rFonts w:ascii="Times New Roman" w:hAnsi="Times New Roman"/>
                <w:color w:val="000000"/>
                <w:sz w:val="18"/>
                <w:szCs w:val="18"/>
                <w:lang w:eastAsia="ru-RU"/>
              </w:rPr>
              <w:t>, 10, наружный диаметр 57 мм, толщина стенки 3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м</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0,7</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4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19</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xml:space="preserve">Изоляция трубопроводов: матами </w:t>
            </w:r>
            <w:proofErr w:type="spellStart"/>
            <w:r w:rsidRPr="00B22DDB">
              <w:rPr>
                <w:rFonts w:ascii="Times New Roman" w:hAnsi="Times New Roman"/>
                <w:color w:val="000000"/>
                <w:sz w:val="18"/>
                <w:szCs w:val="18"/>
                <w:lang w:eastAsia="ru-RU"/>
              </w:rPr>
              <w:t>минераловатными</w:t>
            </w:r>
            <w:proofErr w:type="spellEnd"/>
            <w:r w:rsidRPr="00B22DDB">
              <w:rPr>
                <w:rFonts w:ascii="Times New Roman" w:hAnsi="Times New Roman"/>
                <w:color w:val="000000"/>
                <w:sz w:val="18"/>
                <w:szCs w:val="18"/>
                <w:lang w:eastAsia="ru-RU"/>
              </w:rPr>
              <w:t xml:space="preserve">, плитами </w:t>
            </w:r>
            <w:proofErr w:type="spellStart"/>
            <w:r w:rsidRPr="00B22DDB">
              <w:rPr>
                <w:rFonts w:ascii="Times New Roman" w:hAnsi="Times New Roman"/>
                <w:color w:val="000000"/>
                <w:sz w:val="18"/>
                <w:szCs w:val="18"/>
                <w:lang w:eastAsia="ru-RU"/>
              </w:rPr>
              <w:t>минераловатными</w:t>
            </w:r>
            <w:proofErr w:type="spellEnd"/>
            <w:r w:rsidRPr="00B22DDB">
              <w:rPr>
                <w:rFonts w:ascii="Times New Roman" w:hAnsi="Times New Roman"/>
                <w:color w:val="000000"/>
                <w:sz w:val="18"/>
                <w:szCs w:val="18"/>
                <w:lang w:eastAsia="ru-RU"/>
              </w:rPr>
              <w:t xml:space="preserve"> на </w:t>
            </w:r>
            <w:proofErr w:type="gramStart"/>
            <w:r w:rsidRPr="00B22DDB">
              <w:rPr>
                <w:rFonts w:ascii="Times New Roman" w:hAnsi="Times New Roman"/>
                <w:color w:val="000000"/>
                <w:sz w:val="18"/>
                <w:szCs w:val="18"/>
                <w:lang w:eastAsia="ru-RU"/>
              </w:rPr>
              <w:t>синтетическом</w:t>
            </w:r>
            <w:proofErr w:type="gramEnd"/>
            <w:r w:rsidRPr="00B22DDB">
              <w:rPr>
                <w:rFonts w:ascii="Times New Roman" w:hAnsi="Times New Roman"/>
                <w:color w:val="000000"/>
                <w:sz w:val="18"/>
                <w:szCs w:val="18"/>
                <w:lang w:eastAsia="ru-RU"/>
              </w:rPr>
              <w:t xml:space="preserve"> связующем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м3</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0,12</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30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20</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Листы из алюминия марки АД1Н, толщина 0,5-2,0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кг</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0,0936</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r w:rsidR="00B22DDB" w:rsidRPr="00B22DDB" w:rsidTr="00B22DDB">
        <w:trPr>
          <w:trHeight w:val="1350"/>
        </w:trPr>
        <w:tc>
          <w:tcPr>
            <w:tcW w:w="640"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21</w:t>
            </w:r>
          </w:p>
        </w:tc>
        <w:tc>
          <w:tcPr>
            <w:tcW w:w="5455"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Маты прошивные теплоизоляционные из минеральной ваты на основе базальтовых пород с покрытием металлической сеткой и армированной алюминиевой фольгой, группа горючести Г</w:t>
            </w:r>
            <w:proofErr w:type="gramStart"/>
            <w:r w:rsidRPr="00B22DDB">
              <w:rPr>
                <w:rFonts w:ascii="Times New Roman" w:hAnsi="Times New Roman"/>
                <w:color w:val="000000"/>
                <w:sz w:val="18"/>
                <w:szCs w:val="18"/>
                <w:lang w:eastAsia="ru-RU"/>
              </w:rPr>
              <w:t>1</w:t>
            </w:r>
            <w:proofErr w:type="gramEnd"/>
            <w:r w:rsidRPr="00B22DDB">
              <w:rPr>
                <w:rFonts w:ascii="Times New Roman" w:hAnsi="Times New Roman"/>
                <w:color w:val="000000"/>
                <w:sz w:val="18"/>
                <w:szCs w:val="18"/>
                <w:lang w:eastAsia="ru-RU"/>
              </w:rPr>
              <w:t>, плотность 80 кг/м3, теплопроводность при 50/500 °C не более 0,039/0,153 Вт/(м*К), максимальная температура применения +640 °C, толщина 50 мм</w:t>
            </w:r>
          </w:p>
        </w:tc>
        <w:tc>
          <w:tcPr>
            <w:tcW w:w="850" w:type="dxa"/>
            <w:tcBorders>
              <w:top w:val="nil"/>
              <w:left w:val="nil"/>
              <w:bottom w:val="single" w:sz="4" w:space="0" w:color="auto"/>
              <w:right w:val="single" w:sz="4" w:space="0" w:color="auto"/>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м3</w:t>
            </w:r>
          </w:p>
        </w:tc>
        <w:tc>
          <w:tcPr>
            <w:tcW w:w="1276" w:type="dxa"/>
            <w:tcBorders>
              <w:top w:val="nil"/>
              <w:left w:val="nil"/>
              <w:bottom w:val="single" w:sz="4" w:space="0" w:color="auto"/>
              <w:right w:val="nil"/>
            </w:tcBorders>
            <w:shd w:val="clear" w:color="auto" w:fill="auto"/>
            <w:hideMark/>
          </w:tcPr>
          <w:p w:rsidR="00B22DDB" w:rsidRPr="00B22DDB" w:rsidRDefault="00B22DDB" w:rsidP="00B22DDB">
            <w:pPr>
              <w:spacing w:after="0" w:line="240" w:lineRule="auto"/>
              <w:jc w:val="center"/>
              <w:rPr>
                <w:rFonts w:ascii="Times New Roman" w:hAnsi="Times New Roman"/>
                <w:color w:val="000000"/>
                <w:sz w:val="18"/>
                <w:szCs w:val="18"/>
                <w:lang w:eastAsia="ru-RU"/>
              </w:rPr>
            </w:pPr>
            <w:r w:rsidRPr="00B22DDB">
              <w:rPr>
                <w:rFonts w:ascii="Times New Roman" w:hAnsi="Times New Roman"/>
                <w:color w:val="000000"/>
                <w:sz w:val="18"/>
                <w:szCs w:val="18"/>
                <w:lang w:eastAsia="ru-RU"/>
              </w:rPr>
              <w:t>0,1296</w:t>
            </w:r>
          </w:p>
        </w:tc>
        <w:tc>
          <w:tcPr>
            <w:tcW w:w="1985" w:type="dxa"/>
            <w:tcBorders>
              <w:top w:val="nil"/>
              <w:left w:val="single" w:sz="4" w:space="0" w:color="auto"/>
              <w:bottom w:val="single" w:sz="4" w:space="0" w:color="auto"/>
              <w:right w:val="single" w:sz="4" w:space="0" w:color="auto"/>
            </w:tcBorders>
            <w:shd w:val="clear" w:color="auto" w:fill="auto"/>
            <w:hideMark/>
          </w:tcPr>
          <w:p w:rsidR="00B22DDB" w:rsidRPr="00B22DDB" w:rsidRDefault="00B22DDB" w:rsidP="00B22DDB">
            <w:pPr>
              <w:spacing w:after="0" w:line="240" w:lineRule="auto"/>
              <w:rPr>
                <w:rFonts w:ascii="Times New Roman" w:hAnsi="Times New Roman"/>
                <w:color w:val="000000"/>
                <w:sz w:val="18"/>
                <w:szCs w:val="18"/>
                <w:lang w:eastAsia="ru-RU"/>
              </w:rPr>
            </w:pPr>
            <w:r w:rsidRPr="00B22DDB">
              <w:rPr>
                <w:rFonts w:ascii="Times New Roman" w:hAnsi="Times New Roman"/>
                <w:color w:val="000000"/>
                <w:sz w:val="18"/>
                <w:szCs w:val="18"/>
                <w:lang w:eastAsia="ru-RU"/>
              </w:rPr>
              <w:t> </w:t>
            </w:r>
          </w:p>
        </w:tc>
      </w:tr>
    </w:tbl>
    <w:p w:rsidR="00223DF8" w:rsidRPr="00223DF8" w:rsidRDefault="00223DF8" w:rsidP="00223DF8">
      <w:pPr>
        <w:spacing w:after="0" w:line="240" w:lineRule="auto"/>
        <w:contextualSpacing/>
        <w:jc w:val="both"/>
        <w:rPr>
          <w:rFonts w:ascii="Times New Roman" w:hAnsi="Times New Roman"/>
          <w:sz w:val="18"/>
          <w:szCs w:val="18"/>
        </w:rPr>
      </w:pPr>
    </w:p>
    <w:p w:rsidR="007C3835" w:rsidRPr="000034DB" w:rsidRDefault="007C3835" w:rsidP="007C3835">
      <w:pPr>
        <w:suppressAutoHyphens/>
        <w:autoSpaceDE w:val="0"/>
        <w:autoSpaceDN w:val="0"/>
        <w:adjustRightInd w:val="0"/>
        <w:spacing w:after="0" w:line="240" w:lineRule="auto"/>
        <w:ind w:firstLine="567"/>
        <w:jc w:val="center"/>
        <w:rPr>
          <w:rFonts w:ascii="Times New Roman" w:eastAsia="Calibri" w:hAnsi="Times New Roman"/>
          <w:b/>
          <w:sz w:val="18"/>
          <w:szCs w:val="18"/>
        </w:rPr>
      </w:pPr>
      <w:r w:rsidRPr="000034DB">
        <w:rPr>
          <w:rFonts w:ascii="Times New Roman" w:eastAsia="Calibri" w:hAnsi="Times New Roman"/>
          <w:b/>
          <w:sz w:val="18"/>
          <w:szCs w:val="18"/>
        </w:rPr>
        <w:t>Функциональные, технические и качественные характеристики,</w:t>
      </w:r>
    </w:p>
    <w:p w:rsidR="007C3835" w:rsidRPr="000034DB" w:rsidRDefault="007C3835" w:rsidP="007C3835">
      <w:pPr>
        <w:suppressAutoHyphens/>
        <w:autoSpaceDE w:val="0"/>
        <w:autoSpaceDN w:val="0"/>
        <w:adjustRightInd w:val="0"/>
        <w:spacing w:after="0" w:line="240" w:lineRule="auto"/>
        <w:ind w:firstLine="567"/>
        <w:jc w:val="center"/>
        <w:rPr>
          <w:rFonts w:ascii="Times New Roman" w:eastAsia="Calibri" w:hAnsi="Times New Roman"/>
          <w:b/>
          <w:sz w:val="18"/>
          <w:szCs w:val="18"/>
        </w:rPr>
      </w:pPr>
      <w:r w:rsidRPr="000034DB">
        <w:rPr>
          <w:rFonts w:ascii="Times New Roman" w:eastAsia="Calibri" w:hAnsi="Times New Roman"/>
          <w:b/>
          <w:sz w:val="18"/>
          <w:szCs w:val="18"/>
        </w:rPr>
        <w:t>эксплуатационные характеристики объекта закупки</w:t>
      </w:r>
    </w:p>
    <w:p w:rsidR="007C3835" w:rsidRPr="000034DB" w:rsidRDefault="007C3835" w:rsidP="007C3835">
      <w:pPr>
        <w:suppressAutoHyphens/>
        <w:autoSpaceDE w:val="0"/>
        <w:autoSpaceDN w:val="0"/>
        <w:adjustRightInd w:val="0"/>
        <w:spacing w:after="0" w:line="240" w:lineRule="auto"/>
        <w:ind w:firstLine="567"/>
        <w:jc w:val="center"/>
        <w:rPr>
          <w:rFonts w:ascii="Times New Roman" w:eastAsia="Calibri" w:hAnsi="Times New Roman"/>
          <w:b/>
          <w:sz w:val="18"/>
          <w:szCs w:val="18"/>
        </w:rPr>
      </w:pPr>
    </w:p>
    <w:p w:rsidR="007C3835" w:rsidRPr="000034DB" w:rsidRDefault="007C3835" w:rsidP="007C3835">
      <w:pPr>
        <w:suppressAutoHyphens/>
        <w:spacing w:line="240" w:lineRule="auto"/>
        <w:ind w:firstLine="709"/>
        <w:jc w:val="both"/>
        <w:rPr>
          <w:rFonts w:ascii="Times New Roman" w:hAnsi="Times New Roman"/>
          <w:sz w:val="18"/>
          <w:szCs w:val="18"/>
        </w:rPr>
      </w:pPr>
      <w:r w:rsidRPr="000034DB">
        <w:rPr>
          <w:rFonts w:ascii="Times New Roman" w:hAnsi="Times New Roman"/>
          <w:sz w:val="18"/>
          <w:szCs w:val="18"/>
        </w:rPr>
        <w:t xml:space="preserve">Работы должны быть выполнены в соответствии с настоящей Технической частью, в полном соответствии </w:t>
      </w:r>
      <w:r w:rsidRPr="000034DB">
        <w:rPr>
          <w:rFonts w:ascii="Times New Roman" w:hAnsi="Times New Roman"/>
          <w:sz w:val="18"/>
          <w:szCs w:val="18"/>
        </w:rPr>
        <w:br/>
        <w:t>с требованиями технических регламентов, государственных стандартов (ГОСТ), действующих строительных норм и правил (СНиП), норм пожарной безопасности (НПБ), санитарных норм и правил, в том числе:</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Градостроительный кодекс Российской Федерации от 29.12.2004 № 190-ФЗ;</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Федеральный закон от 27.12.2002 № 184-ФЗ «О техническом регулировании»;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Федеральный закон от 22.07.2008 № 123-ФЗ «Технический регламент о требованиях пожарной безопасности»;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Федеральный закон от 30.12.2009 № 384-ФЗ «Технический регламент о безопасности зданий и сооружений»;</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Постановления Правительства РФ от 16.09.2020 № 1479 "Об утверждении Правил противопожарного режима </w:t>
      </w:r>
      <w:r w:rsidRPr="000034DB">
        <w:rPr>
          <w:rFonts w:ascii="Times New Roman" w:hAnsi="Times New Roman"/>
          <w:sz w:val="18"/>
          <w:szCs w:val="18"/>
        </w:rPr>
        <w:br/>
        <w:t>в Российской Федерации";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Приказ Минтруда России от 16.11.2020 № 782н «Об утверждении правил по охране труда при работе на высоте»;</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Приказ Минтруда России от 11.12.2020 № 883н «Об утверждении правил по охране труда при строительстве, реконструкции и ремонте»;</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Приказ Минтруда России от 15.12.2020 № 903н «Об утверждении правил по охране труда при эксплуатации электроустановок»;</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Приказ Минэнерго РФ от 30.06.2003 № 280 «Об утверждении инструкции по устройству </w:t>
      </w:r>
      <w:proofErr w:type="spellStart"/>
      <w:r w:rsidRPr="000034DB">
        <w:rPr>
          <w:rFonts w:ascii="Times New Roman" w:hAnsi="Times New Roman"/>
          <w:sz w:val="18"/>
          <w:szCs w:val="18"/>
        </w:rPr>
        <w:t>молниезащиты</w:t>
      </w:r>
      <w:proofErr w:type="spellEnd"/>
      <w:r w:rsidRPr="000034DB">
        <w:rPr>
          <w:rFonts w:ascii="Times New Roman" w:hAnsi="Times New Roman"/>
          <w:sz w:val="18"/>
          <w:szCs w:val="18"/>
        </w:rPr>
        <w:t xml:space="preserve"> зданий, сооружений и промышленных коммуникаций»;</w:t>
      </w:r>
    </w:p>
    <w:p w:rsidR="007C3835" w:rsidRPr="000034DB" w:rsidRDefault="000034DB"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543.1325800.2024</w:t>
      </w:r>
      <w:r w:rsidR="007C3835" w:rsidRPr="000034DB">
        <w:rPr>
          <w:rFonts w:ascii="Times New Roman" w:hAnsi="Times New Roman"/>
          <w:sz w:val="18"/>
          <w:szCs w:val="18"/>
        </w:rPr>
        <w:t xml:space="preserve"> Свод правил. Организация строительства. СНиП 12-01-2004;</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30.13330.2020 "СНиП 2.04.01-85* Внутренний водопровод и канализация зданий"</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31.13330.2021 "СНиП 2.04.02-84* Водоснабжение. Наружные сети и сооружения"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44.13330.2011 "СНиП 2.09.04-87* Административные и бытовые здания"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104.13330.2016 "СНиП 2.06.15-85 Инженерная защита территорий от затопления и подтопления"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w:t>
      </w:r>
      <w:r w:rsidRPr="000034DB">
        <w:rPr>
          <w:rStyle w:val="ad"/>
          <w:rFonts w:ascii="Times New Roman" w:hAnsi="Times New Roman"/>
          <w:sz w:val="18"/>
          <w:szCs w:val="18"/>
        </w:rPr>
        <w:t>СП 131.13330.2025</w:t>
      </w:r>
      <w:r w:rsidRPr="000034DB">
        <w:rPr>
          <w:rFonts w:ascii="Times New Roman" w:hAnsi="Times New Roman"/>
          <w:sz w:val="18"/>
          <w:szCs w:val="18"/>
        </w:rPr>
        <w:t xml:space="preserve">"СНиП 23-01-99* Строительная климатология" </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ГОСТ 8020-2016 Конструкции бетонные и железобетонные для колодцев канализационных, водопроводных </w:t>
      </w:r>
      <w:r w:rsidRPr="000034DB">
        <w:rPr>
          <w:rFonts w:ascii="Times New Roman" w:hAnsi="Times New Roman"/>
          <w:sz w:val="18"/>
          <w:szCs w:val="18"/>
        </w:rPr>
        <w:br/>
        <w:t>и газопроводных сетей. Технические условия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ГОСТ 24856-2014 Арматура трубопроводная. Термины и определения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ГОСТ 25150-2024 Канализация. Термины и определения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ГОСТ 27751-2014 Надежность строительных конструкций и оснований. Основные положения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ГОСТ 31445-2012 Трубы стальные и чугунные с защитными покрытиями. Технические требования</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48.13330.2019 "СНиП 12-01-2004 Организация строительства"</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СП 255.1325800.2016 Здания и сооружения. Правила эксплуатации. Основные положения (с изменениями N 1, N 2, </w:t>
      </w:r>
      <w:r w:rsidRPr="000034DB">
        <w:rPr>
          <w:rFonts w:ascii="Times New Roman" w:hAnsi="Times New Roman"/>
          <w:sz w:val="18"/>
          <w:szCs w:val="18"/>
          <w:lang w:val="en-US"/>
        </w:rPr>
        <w:t>N</w:t>
      </w:r>
      <w:r w:rsidRPr="000034DB">
        <w:rPr>
          <w:rFonts w:ascii="Times New Roman" w:hAnsi="Times New Roman"/>
          <w:sz w:val="18"/>
          <w:szCs w:val="18"/>
        </w:rPr>
        <w:t xml:space="preserve"> 3)</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СП 272.1325800.2016 Системы водоотведения городские и поселковые. Правила обследования (с изменением N 1)</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СП 273.1325800.2016 Водоснабжение и водоотведение. Правила проектирования и производства работ при восстановлении трубопроводов гибкими полимерными рукавами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w:t>
      </w:r>
      <w:r w:rsidRPr="000034DB">
        <w:rPr>
          <w:rFonts w:ascii="Times New Roman" w:hAnsi="Times New Roman"/>
          <w:b/>
          <w:sz w:val="18"/>
          <w:szCs w:val="18"/>
        </w:rPr>
        <w:t xml:space="preserve"> </w:t>
      </w:r>
      <w:r w:rsidRPr="000034DB">
        <w:rPr>
          <w:rStyle w:val="ad"/>
          <w:rFonts w:ascii="Times New Roman" w:hAnsi="Times New Roman"/>
          <w:sz w:val="18"/>
          <w:szCs w:val="18"/>
        </w:rPr>
        <w:t>СП 49.13330.2010</w:t>
      </w:r>
      <w:r w:rsidRPr="000034DB">
        <w:rPr>
          <w:rFonts w:ascii="Times New Roman" w:hAnsi="Times New Roman"/>
          <w:b/>
          <w:sz w:val="18"/>
          <w:szCs w:val="18"/>
        </w:rPr>
        <w:t>.</w:t>
      </w:r>
      <w:r w:rsidRPr="000034DB">
        <w:rPr>
          <w:rFonts w:ascii="Times New Roman" w:hAnsi="Times New Roman"/>
          <w:sz w:val="18"/>
          <w:szCs w:val="18"/>
        </w:rPr>
        <w:t xml:space="preserve">  Безопасность труда в строительстве.  Часть 1. Общие требования; </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СНиП 12-04-2002. Безопасность труда в строительстве. Часть 2. Строительное производство;</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124.13330.2012. Тепловые сети;</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 </w:t>
      </w:r>
      <w:r w:rsidRPr="000034DB">
        <w:rPr>
          <w:rStyle w:val="ad"/>
          <w:rFonts w:ascii="Times New Roman" w:hAnsi="Times New Roman"/>
          <w:sz w:val="18"/>
          <w:szCs w:val="18"/>
        </w:rPr>
        <w:t>СП 30.13330.2020</w:t>
      </w:r>
      <w:r w:rsidRPr="000034DB">
        <w:rPr>
          <w:rFonts w:ascii="Times New Roman" w:hAnsi="Times New Roman"/>
          <w:b/>
          <w:sz w:val="18"/>
          <w:szCs w:val="18"/>
        </w:rPr>
        <w:t xml:space="preserve"> </w:t>
      </w:r>
      <w:r w:rsidRPr="000034DB">
        <w:rPr>
          <w:rFonts w:ascii="Times New Roman" w:hAnsi="Times New Roman"/>
          <w:sz w:val="18"/>
          <w:szCs w:val="18"/>
        </w:rPr>
        <w:t>Внутренний водопровод и канализация зданий;</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СП 118.13330.2012*. Свод правил. Общественные здания и сооружения. Актуализированная редакция СНиП 31-06-2009;</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ГОСТ 12.1.019-2017. Межгосударственный стандарт. Система стандартов безопасности труда. Электробезопасность. Общие требования и номенклатура видов защиты;</w:t>
      </w:r>
    </w:p>
    <w:p w:rsidR="007C3835" w:rsidRPr="000034DB" w:rsidRDefault="007C3835" w:rsidP="007C3835">
      <w:pPr>
        <w:suppressAutoHyphens/>
        <w:spacing w:after="0" w:line="240" w:lineRule="auto"/>
        <w:ind w:firstLine="709"/>
        <w:jc w:val="both"/>
        <w:rPr>
          <w:rFonts w:ascii="Times New Roman" w:hAnsi="Times New Roman"/>
          <w:sz w:val="18"/>
          <w:szCs w:val="18"/>
        </w:rPr>
      </w:pPr>
      <w:r w:rsidRPr="000034DB">
        <w:rPr>
          <w:rFonts w:ascii="Times New Roman" w:hAnsi="Times New Roman"/>
          <w:sz w:val="18"/>
          <w:szCs w:val="18"/>
        </w:rPr>
        <w:t xml:space="preserve">Во всех случаях, когда в настоящей Технической части или в приложениях к ней имеются ссылки на конкретные стандарты и нормы, которым должны соответствовать выполняемые работы, а также используемые материалы, оборудование и другие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в настоящих документах. </w:t>
      </w:r>
      <w:r w:rsidRPr="000034DB">
        <w:rPr>
          <w:rFonts w:ascii="Times New Roman" w:hAnsi="Times New Roman"/>
          <w:sz w:val="18"/>
          <w:szCs w:val="18"/>
        </w:rPr>
        <w:br/>
        <w:t>В случае утраты отдельными документами нормативной силы к моменту начала или в процессе выполнения работ, такие документы будут иметь рекомендательный характер в части, не противоречащей действующим к такому моменту нормативным актам.</w:t>
      </w:r>
    </w:p>
    <w:p w:rsidR="007C3835" w:rsidRPr="000034DB" w:rsidRDefault="007C3835" w:rsidP="007C3835">
      <w:pPr>
        <w:suppressAutoHyphens/>
        <w:spacing w:after="0" w:line="240" w:lineRule="auto"/>
        <w:ind w:firstLine="709"/>
        <w:jc w:val="both"/>
        <w:rPr>
          <w:rFonts w:ascii="Times New Roman" w:hAnsi="Times New Roman"/>
          <w:sz w:val="18"/>
          <w:szCs w:val="18"/>
          <w:shd w:val="clear" w:color="auto" w:fill="FFFFFF"/>
        </w:rPr>
      </w:pPr>
      <w:r w:rsidRPr="000034DB">
        <w:rPr>
          <w:rFonts w:ascii="Times New Roman" w:hAnsi="Times New Roman"/>
          <w:sz w:val="18"/>
          <w:szCs w:val="18"/>
          <w:shd w:val="clear" w:color="auto" w:fill="FFFFFF"/>
        </w:rPr>
        <w:lastRenderedPageBreak/>
        <w:t>Материалы, применяемые при выполнении Работ, должны соответствовать противопожарным требованиям, требованиям технического регламента пожарной безопасности, утвержденного Федеральным законом от 22.07.2008 № 123-ФЗ "Технический регламент о требованиях пожарной безопасности", требованиям настоящей Технической части.</w:t>
      </w:r>
    </w:p>
    <w:p w:rsidR="007C3835" w:rsidRPr="000034DB" w:rsidRDefault="007C3835" w:rsidP="007C3835">
      <w:pPr>
        <w:suppressAutoHyphens/>
        <w:spacing w:after="0" w:line="240" w:lineRule="auto"/>
        <w:ind w:firstLine="709"/>
        <w:jc w:val="both"/>
        <w:rPr>
          <w:rFonts w:ascii="Times New Roman" w:hAnsi="Times New Roman"/>
          <w:sz w:val="18"/>
          <w:szCs w:val="18"/>
          <w:shd w:val="clear" w:color="auto" w:fill="FFFFFF"/>
        </w:rPr>
      </w:pPr>
      <w:r w:rsidRPr="000034DB">
        <w:rPr>
          <w:rFonts w:ascii="Times New Roman" w:hAnsi="Times New Roman"/>
          <w:sz w:val="18"/>
          <w:szCs w:val="18"/>
          <w:shd w:val="clear" w:color="auto" w:fill="FFFFFF"/>
        </w:rPr>
        <w:t>Материалы, применяемые при выполнении Работ, должны быть новыми, иметь документы, подтверждающие качество и безопасность таких материалов, которые должны быть предоставлены Заказчику за 2 дня до начала Работ, выполняемых с использованием этих материалов.</w:t>
      </w:r>
    </w:p>
    <w:p w:rsidR="007C3835" w:rsidRPr="000034DB" w:rsidRDefault="007C3835" w:rsidP="000034DB">
      <w:pPr>
        <w:suppressAutoHyphens/>
        <w:spacing w:line="240" w:lineRule="auto"/>
        <w:ind w:firstLine="709"/>
        <w:jc w:val="both"/>
        <w:rPr>
          <w:rFonts w:ascii="Times New Roman" w:hAnsi="Times New Roman"/>
          <w:sz w:val="18"/>
          <w:szCs w:val="18"/>
        </w:rPr>
      </w:pPr>
      <w:r w:rsidRPr="000034DB">
        <w:rPr>
          <w:rFonts w:ascii="Times New Roman" w:hAnsi="Times New Roman"/>
          <w:sz w:val="18"/>
          <w:szCs w:val="18"/>
          <w:shd w:val="clear" w:color="auto" w:fill="FFFFFF"/>
        </w:rPr>
        <w:t xml:space="preserve">Товары, используемые при выполнении Работ, должны отвечать требованиям согласно Постановления </w:t>
      </w:r>
      <w:r w:rsidRPr="000034DB">
        <w:rPr>
          <w:rFonts w:ascii="Times New Roman" w:hAnsi="Times New Roman"/>
          <w:sz w:val="18"/>
          <w:szCs w:val="18"/>
        </w:rPr>
        <w:t>Правительства РФ от 31.12.2009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rsidR="007C3835" w:rsidRPr="000034DB" w:rsidRDefault="007C3835" w:rsidP="007C3835">
      <w:pPr>
        <w:suppressAutoHyphens/>
        <w:spacing w:after="120" w:line="240" w:lineRule="auto"/>
        <w:ind w:firstLine="709"/>
        <w:jc w:val="center"/>
        <w:rPr>
          <w:rFonts w:ascii="Times New Roman" w:hAnsi="Times New Roman"/>
          <w:b/>
          <w:bCs/>
          <w:sz w:val="18"/>
          <w:szCs w:val="18"/>
        </w:rPr>
      </w:pPr>
      <w:r w:rsidRPr="000034DB">
        <w:rPr>
          <w:rFonts w:ascii="Times New Roman" w:hAnsi="Times New Roman"/>
          <w:b/>
          <w:bCs/>
          <w:sz w:val="18"/>
          <w:szCs w:val="18"/>
        </w:rPr>
        <w:t>Порядок и условия выполнения работ</w:t>
      </w:r>
    </w:p>
    <w:p w:rsidR="007C3835" w:rsidRPr="000034DB" w:rsidRDefault="007C3835" w:rsidP="007C3835">
      <w:pPr>
        <w:tabs>
          <w:tab w:val="left" w:pos="1134"/>
        </w:tabs>
        <w:suppressAutoHyphens/>
        <w:autoSpaceDE w:val="0"/>
        <w:autoSpaceDN w:val="0"/>
        <w:adjustRightInd w:val="0"/>
        <w:spacing w:after="120" w:line="240" w:lineRule="auto"/>
        <w:ind w:firstLine="709"/>
        <w:jc w:val="both"/>
        <w:outlineLvl w:val="0"/>
        <w:rPr>
          <w:rFonts w:ascii="Times New Roman" w:hAnsi="Times New Roman"/>
          <w:sz w:val="18"/>
          <w:szCs w:val="18"/>
        </w:rPr>
      </w:pPr>
      <w:r w:rsidRPr="000034DB">
        <w:rPr>
          <w:rFonts w:ascii="Times New Roman" w:hAnsi="Times New Roman"/>
          <w:sz w:val="18"/>
          <w:szCs w:val="18"/>
        </w:rPr>
        <w:t>1. Работы выполняются в условиях действующего здания без прекращения его функционирования, в рабочем режиме с 08-00 часов до 17-00 часов. Работа за пределами рабочего времени, а также в выходные и праздничные дни производится по предварительному согласованию с Заказчиком. Выполнение работ не должно препятствовать или создавать неудобства в работе людей, находящихся в здании, или представлять угрозу их жизни и здоровью.</w:t>
      </w:r>
    </w:p>
    <w:p w:rsidR="007C3835" w:rsidRPr="000034DB" w:rsidRDefault="007C3835" w:rsidP="007C3835">
      <w:pPr>
        <w:suppressAutoHyphens/>
        <w:autoSpaceDE w:val="0"/>
        <w:autoSpaceDN w:val="0"/>
        <w:adjustRightInd w:val="0"/>
        <w:spacing w:after="120" w:line="240" w:lineRule="auto"/>
        <w:ind w:firstLine="709"/>
        <w:jc w:val="both"/>
        <w:outlineLvl w:val="0"/>
        <w:rPr>
          <w:rFonts w:ascii="Times New Roman" w:hAnsi="Times New Roman"/>
          <w:sz w:val="18"/>
          <w:szCs w:val="18"/>
        </w:rPr>
      </w:pPr>
      <w:r w:rsidRPr="000034DB">
        <w:rPr>
          <w:rFonts w:ascii="Times New Roman" w:hAnsi="Times New Roman"/>
          <w:sz w:val="18"/>
          <w:szCs w:val="18"/>
        </w:rPr>
        <w:t>2. При выполнении работ Подрядчик должен соблюдать:</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правила действующего внутреннего распорядка, контрольно-пропускного режима Заказчика;</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xml:space="preserve">- правила привлечения и использования иностранных работников, установленные законодательством Российской Федерации (также необходимо заранее согласовать таких работников, в случае их привлечения к выполняемым работам, </w:t>
      </w:r>
      <w:r w:rsidRPr="000034DB">
        <w:rPr>
          <w:rFonts w:ascii="Times New Roman" w:hAnsi="Times New Roman"/>
          <w:sz w:val="18"/>
          <w:szCs w:val="18"/>
        </w:rPr>
        <w:br/>
        <w:t>с Заказчиком).</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3. Подрядчик должен:</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предоставить Заказчику документ о назначении своего представителя, ответственного за проведение работ;</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осуществить выполнение работы в последовательности, установленной нормативами и правилами для данного вида работ;</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для организации прохода работников Подрядчика и заезда автотранспорта на территорию Заказчика, предоставить до начала работ список своих работников, а также список задействованных автомобилей и другой техники;</w:t>
      </w:r>
    </w:p>
    <w:p w:rsidR="007C3835" w:rsidRPr="000034DB" w:rsidRDefault="007C3835" w:rsidP="007C3835">
      <w:pPr>
        <w:suppressAutoHyphens/>
        <w:autoSpaceDE w:val="0"/>
        <w:autoSpaceDN w:val="0"/>
        <w:adjustRightInd w:val="0"/>
        <w:spacing w:after="0" w:line="240" w:lineRule="auto"/>
        <w:ind w:firstLine="709"/>
        <w:jc w:val="both"/>
        <w:outlineLvl w:val="0"/>
        <w:rPr>
          <w:rFonts w:ascii="Times New Roman" w:hAnsi="Times New Roman"/>
          <w:sz w:val="18"/>
          <w:szCs w:val="18"/>
        </w:rPr>
      </w:pPr>
      <w:r w:rsidRPr="000034DB">
        <w:rPr>
          <w:rFonts w:ascii="Times New Roman" w:hAnsi="Times New Roman"/>
          <w:sz w:val="18"/>
          <w:szCs w:val="18"/>
        </w:rPr>
        <w:t>- обеспечить содержание и уборку мест производства работ и прилегающей непосредственно к нему территории, ежедневный вывоз строительного мусора.</w:t>
      </w:r>
    </w:p>
    <w:p w:rsidR="007C3835" w:rsidRPr="000034DB" w:rsidRDefault="007C3835" w:rsidP="007C3835">
      <w:pPr>
        <w:suppressAutoHyphens/>
        <w:autoSpaceDE w:val="0"/>
        <w:autoSpaceDN w:val="0"/>
        <w:adjustRightInd w:val="0"/>
        <w:spacing w:line="240" w:lineRule="auto"/>
        <w:ind w:firstLine="709"/>
        <w:jc w:val="both"/>
        <w:outlineLvl w:val="0"/>
        <w:rPr>
          <w:rFonts w:ascii="Times New Roman" w:hAnsi="Times New Roman"/>
          <w:sz w:val="18"/>
          <w:szCs w:val="18"/>
        </w:rPr>
      </w:pPr>
      <w:r w:rsidRPr="000034DB">
        <w:rPr>
          <w:rFonts w:ascii="Times New Roman" w:hAnsi="Times New Roman"/>
          <w:sz w:val="18"/>
          <w:szCs w:val="18"/>
        </w:rPr>
        <w:t>4. Заказчик не предоставляет Подрядчику помещения для размещения сотрудников и для складирования оборудования, материалов.</w:t>
      </w:r>
    </w:p>
    <w:p w:rsidR="00DB4D55" w:rsidRPr="000034DB" w:rsidRDefault="00DB4D55" w:rsidP="00EA4E16">
      <w:pPr>
        <w:autoSpaceDE w:val="0"/>
        <w:autoSpaceDN w:val="0"/>
        <w:adjustRightInd w:val="0"/>
        <w:spacing w:after="0" w:line="240" w:lineRule="auto"/>
        <w:jc w:val="both"/>
        <w:rPr>
          <w:rFonts w:ascii="Times New Roman" w:hAnsi="Times New Roman"/>
          <w:sz w:val="18"/>
          <w:szCs w:val="18"/>
          <w:highlight w:val="yellow"/>
        </w:rPr>
      </w:pPr>
    </w:p>
    <w:p w:rsidR="00DB4D55" w:rsidRDefault="00DB4D55" w:rsidP="00EA4E16">
      <w:pPr>
        <w:autoSpaceDE w:val="0"/>
        <w:autoSpaceDN w:val="0"/>
        <w:adjustRightInd w:val="0"/>
        <w:spacing w:after="0" w:line="240" w:lineRule="auto"/>
        <w:jc w:val="both"/>
        <w:rPr>
          <w:rFonts w:ascii="Times New Roman" w:hAnsi="Times New Roman"/>
          <w:sz w:val="24"/>
          <w:szCs w:val="24"/>
          <w:highlight w:val="yellow"/>
        </w:rPr>
      </w:pPr>
    </w:p>
    <w:tbl>
      <w:tblPr>
        <w:tblW w:w="9606" w:type="dxa"/>
        <w:tblInd w:w="534" w:type="dxa"/>
        <w:tblLook w:val="04A0" w:firstRow="1" w:lastRow="0" w:firstColumn="1" w:lastColumn="0" w:noHBand="0" w:noVBand="1"/>
      </w:tblPr>
      <w:tblGrid>
        <w:gridCol w:w="4820"/>
        <w:gridCol w:w="4786"/>
      </w:tblGrid>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p>
          <w:p w:rsidR="00387FDB" w:rsidRPr="00B05666" w:rsidRDefault="00387FDB" w:rsidP="004C1062">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p>
        </w:tc>
      </w:tr>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387FDB" w:rsidRPr="00B05666" w:rsidTr="00387FDB">
        <w:tc>
          <w:tcPr>
            <w:tcW w:w="4820"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387FDB" w:rsidRPr="00B05666" w:rsidRDefault="00387FDB" w:rsidP="004C1062">
            <w:pPr>
              <w:pStyle w:val="ConsPlusNormal"/>
              <w:spacing w:line="228" w:lineRule="auto"/>
              <w:jc w:val="center"/>
              <w:rPr>
                <w:rFonts w:ascii="Times New Roman" w:hAnsi="Times New Roman" w:cs="Times New Roman"/>
                <w:sz w:val="18"/>
                <w:szCs w:val="18"/>
              </w:rPr>
            </w:pPr>
          </w:p>
        </w:tc>
      </w:tr>
    </w:tbl>
    <w:p w:rsidR="006B6ED7" w:rsidRDefault="006B6ED7" w:rsidP="005B3562">
      <w:pPr>
        <w:spacing w:after="60" w:line="216" w:lineRule="auto"/>
        <w:rPr>
          <w:rFonts w:ascii="Times New Roman" w:hAnsi="Times New Roman"/>
          <w:sz w:val="24"/>
          <w:szCs w:val="24"/>
          <w:lang w:eastAsia="ru-RU"/>
        </w:rPr>
      </w:pPr>
    </w:p>
    <w:p w:rsidR="00E07484" w:rsidRDefault="00E07484" w:rsidP="005B3562">
      <w:pPr>
        <w:spacing w:after="60" w:line="216" w:lineRule="auto"/>
        <w:rPr>
          <w:rFonts w:ascii="Times New Roman" w:hAnsi="Times New Roman"/>
          <w:sz w:val="24"/>
          <w:szCs w:val="24"/>
          <w:lang w:eastAsia="ru-RU"/>
        </w:rPr>
      </w:pPr>
    </w:p>
    <w:p w:rsidR="00E07484" w:rsidRDefault="00E07484" w:rsidP="005B3562">
      <w:pPr>
        <w:spacing w:after="60" w:line="216" w:lineRule="auto"/>
        <w:rPr>
          <w:rFonts w:ascii="Times New Roman" w:hAnsi="Times New Roman"/>
          <w:sz w:val="24"/>
          <w:szCs w:val="24"/>
          <w:lang w:eastAsia="ru-RU"/>
        </w:rPr>
      </w:pPr>
    </w:p>
    <w:p w:rsidR="007B4265" w:rsidRDefault="007B4265" w:rsidP="007B4265">
      <w:pPr>
        <w:rPr>
          <w:rFonts w:ascii="Times New Roman" w:hAnsi="Times New Roman"/>
          <w:sz w:val="24"/>
          <w:szCs w:val="24"/>
          <w:lang w:eastAsia="ru-RU"/>
        </w:rPr>
        <w:sectPr w:rsidR="007B4265" w:rsidSect="00DF101B">
          <w:headerReference w:type="default" r:id="rId11"/>
          <w:footerReference w:type="default" r:id="rId12"/>
          <w:pgSz w:w="11906" w:h="16838" w:code="9"/>
          <w:pgMar w:top="567" w:right="567" w:bottom="425" w:left="567" w:header="397" w:footer="397" w:gutter="0"/>
          <w:cols w:space="708"/>
          <w:docGrid w:linePitch="360"/>
        </w:sectPr>
      </w:pPr>
    </w:p>
    <w:p w:rsidR="007B4265" w:rsidRPr="00F74F9E" w:rsidRDefault="007B4265" w:rsidP="007B4265">
      <w:pPr>
        <w:spacing w:after="60" w:line="216" w:lineRule="auto"/>
        <w:jc w:val="right"/>
        <w:rPr>
          <w:rFonts w:ascii="Times New Roman" w:hAnsi="Times New Roman"/>
          <w:bCs/>
          <w:sz w:val="20"/>
          <w:szCs w:val="20"/>
          <w:lang w:eastAsia="ru-RU"/>
        </w:rPr>
      </w:pPr>
      <w:r w:rsidRPr="00F74F9E">
        <w:rPr>
          <w:rFonts w:ascii="Times New Roman" w:hAnsi="Times New Roman"/>
          <w:bCs/>
          <w:sz w:val="20"/>
          <w:szCs w:val="20"/>
          <w:lang w:eastAsia="ru-RU"/>
        </w:rPr>
        <w:lastRenderedPageBreak/>
        <w:t xml:space="preserve">Приложение № </w:t>
      </w:r>
      <w:r>
        <w:rPr>
          <w:rFonts w:ascii="Times New Roman" w:hAnsi="Times New Roman"/>
          <w:bCs/>
          <w:sz w:val="20"/>
          <w:szCs w:val="20"/>
          <w:lang w:eastAsia="ru-RU"/>
        </w:rPr>
        <w:t>2</w:t>
      </w:r>
      <w:r w:rsidRPr="00F74F9E">
        <w:rPr>
          <w:rFonts w:ascii="Times New Roman" w:hAnsi="Times New Roman"/>
          <w:bCs/>
          <w:sz w:val="20"/>
          <w:szCs w:val="20"/>
          <w:lang w:eastAsia="ru-RU"/>
        </w:rPr>
        <w:t xml:space="preserve"> </w:t>
      </w:r>
    </w:p>
    <w:p w:rsidR="007B4265" w:rsidRPr="00F74F9E" w:rsidRDefault="008E0165" w:rsidP="007B4265">
      <w:pPr>
        <w:spacing w:after="60" w:line="216" w:lineRule="auto"/>
        <w:jc w:val="right"/>
        <w:rPr>
          <w:rFonts w:ascii="Times New Roman" w:hAnsi="Times New Roman"/>
          <w:b/>
          <w:sz w:val="20"/>
          <w:szCs w:val="20"/>
          <w:lang w:eastAsia="ru-RU"/>
        </w:rPr>
      </w:pPr>
      <w:r>
        <w:rPr>
          <w:rFonts w:ascii="Times New Roman" w:hAnsi="Times New Roman"/>
          <w:sz w:val="20"/>
          <w:szCs w:val="20"/>
          <w:lang w:eastAsia="ru-RU"/>
        </w:rPr>
        <w:t>к</w:t>
      </w:r>
      <w:r w:rsidR="007B4265" w:rsidRPr="00F74F9E">
        <w:rPr>
          <w:rFonts w:ascii="Times New Roman" w:hAnsi="Times New Roman"/>
          <w:sz w:val="20"/>
          <w:szCs w:val="20"/>
          <w:lang w:eastAsia="ru-RU"/>
        </w:rPr>
        <w:t xml:space="preserve"> Государственному контракту № ____</w:t>
      </w:r>
    </w:p>
    <w:p w:rsidR="007B4265" w:rsidRPr="00F74F9E" w:rsidRDefault="007B4265" w:rsidP="007B4265">
      <w:pPr>
        <w:spacing w:after="0" w:line="240" w:lineRule="auto"/>
        <w:ind w:firstLine="709"/>
        <w:jc w:val="right"/>
        <w:rPr>
          <w:rFonts w:ascii="Times New Roman" w:hAnsi="Times New Roman"/>
          <w:bCs/>
          <w:sz w:val="20"/>
          <w:szCs w:val="20"/>
          <w:lang w:eastAsia="ru-RU"/>
        </w:rPr>
      </w:pPr>
      <w:r w:rsidRPr="00F74F9E">
        <w:rPr>
          <w:rFonts w:ascii="Times New Roman" w:hAnsi="Times New Roman"/>
          <w:sz w:val="20"/>
          <w:szCs w:val="20"/>
          <w:lang w:eastAsia="ru-RU"/>
        </w:rPr>
        <w:t xml:space="preserve">                                                                                                              от </w:t>
      </w:r>
      <w:r w:rsidRPr="00F74F9E">
        <w:rPr>
          <w:rFonts w:ascii="Times New Roman" w:hAnsi="Times New Roman"/>
          <w:bCs/>
          <w:iCs/>
          <w:color w:val="000000"/>
          <w:sz w:val="20"/>
          <w:szCs w:val="20"/>
        </w:rPr>
        <w:t>«____» _____________</w:t>
      </w:r>
      <w:r w:rsidRPr="00F74F9E">
        <w:rPr>
          <w:rFonts w:ascii="Times New Roman" w:hAnsi="Times New Roman"/>
          <w:color w:val="000000"/>
          <w:sz w:val="20"/>
          <w:szCs w:val="20"/>
        </w:rPr>
        <w:t> </w:t>
      </w:r>
      <w:r w:rsidRPr="00F74F9E">
        <w:rPr>
          <w:rFonts w:ascii="Times New Roman" w:hAnsi="Times New Roman"/>
          <w:bCs/>
          <w:iCs/>
          <w:color w:val="000000"/>
          <w:sz w:val="20"/>
          <w:szCs w:val="20"/>
        </w:rPr>
        <w:t>202</w:t>
      </w:r>
      <w:r>
        <w:rPr>
          <w:rFonts w:ascii="Times New Roman" w:hAnsi="Times New Roman"/>
          <w:bCs/>
          <w:iCs/>
          <w:color w:val="000000"/>
          <w:sz w:val="20"/>
          <w:szCs w:val="20"/>
        </w:rPr>
        <w:t>6</w:t>
      </w:r>
      <w:r w:rsidRPr="00F74F9E">
        <w:rPr>
          <w:rFonts w:ascii="Times New Roman" w:hAnsi="Times New Roman"/>
          <w:color w:val="000000"/>
          <w:sz w:val="20"/>
          <w:szCs w:val="20"/>
        </w:rPr>
        <w:t> </w:t>
      </w:r>
      <w:r w:rsidRPr="00F74F9E">
        <w:rPr>
          <w:rFonts w:ascii="Times New Roman" w:hAnsi="Times New Roman"/>
          <w:bCs/>
          <w:iCs/>
          <w:color w:val="000000"/>
          <w:sz w:val="20"/>
          <w:szCs w:val="20"/>
        </w:rPr>
        <w:t>г.</w:t>
      </w:r>
    </w:p>
    <w:p w:rsidR="00E07484" w:rsidRDefault="00E07484" w:rsidP="007B4265">
      <w:pPr>
        <w:rPr>
          <w:rFonts w:ascii="Times New Roman" w:hAnsi="Times New Roman"/>
          <w:sz w:val="24"/>
          <w:szCs w:val="24"/>
          <w:lang w:eastAsia="ru-RU"/>
        </w:rPr>
      </w:pPr>
    </w:p>
    <w:tbl>
      <w:tblPr>
        <w:tblW w:w="16033" w:type="dxa"/>
        <w:tblInd w:w="534" w:type="dxa"/>
        <w:tblLayout w:type="fixed"/>
        <w:tblLook w:val="04A0" w:firstRow="1" w:lastRow="0" w:firstColumn="1" w:lastColumn="0" w:noHBand="0" w:noVBand="1"/>
      </w:tblPr>
      <w:tblGrid>
        <w:gridCol w:w="864"/>
        <w:gridCol w:w="1606"/>
        <w:gridCol w:w="1120"/>
        <w:gridCol w:w="1360"/>
        <w:gridCol w:w="876"/>
        <w:gridCol w:w="224"/>
        <w:gridCol w:w="627"/>
        <w:gridCol w:w="484"/>
        <w:gridCol w:w="251"/>
        <w:gridCol w:w="115"/>
        <w:gridCol w:w="143"/>
        <w:gridCol w:w="708"/>
        <w:gridCol w:w="284"/>
        <w:gridCol w:w="116"/>
        <w:gridCol w:w="592"/>
        <w:gridCol w:w="284"/>
        <w:gridCol w:w="16"/>
        <w:gridCol w:w="692"/>
        <w:gridCol w:w="285"/>
        <w:gridCol w:w="424"/>
        <w:gridCol w:w="284"/>
        <w:gridCol w:w="197"/>
        <w:gridCol w:w="512"/>
        <w:gridCol w:w="284"/>
        <w:gridCol w:w="424"/>
        <w:gridCol w:w="426"/>
        <w:gridCol w:w="142"/>
        <w:gridCol w:w="199"/>
        <w:gridCol w:w="793"/>
        <w:gridCol w:w="142"/>
        <w:gridCol w:w="425"/>
        <w:gridCol w:w="1134"/>
      </w:tblGrid>
      <w:tr w:rsidR="00890CEC" w:rsidRPr="00890CEC" w:rsidTr="00890CEC">
        <w:trPr>
          <w:gridAfter w:val="3"/>
          <w:wAfter w:w="1701" w:type="dxa"/>
          <w:trHeight w:val="345"/>
        </w:trPr>
        <w:tc>
          <w:tcPr>
            <w:tcW w:w="14332" w:type="dxa"/>
            <w:gridSpan w:val="29"/>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8"/>
                <w:szCs w:val="14"/>
                <w:lang w:eastAsia="ru-RU"/>
              </w:rPr>
            </w:pPr>
            <w:r w:rsidRPr="00890CEC">
              <w:rPr>
                <w:rFonts w:ascii="Times New Roman" w:hAnsi="Times New Roman"/>
                <w:b/>
                <w:bCs/>
                <w:sz w:val="18"/>
                <w:szCs w:val="14"/>
                <w:lang w:eastAsia="ru-RU"/>
              </w:rPr>
              <w:t xml:space="preserve">ЛОКАЛЬНЫЙ СМЕТНЫЙ РАСЧЕТ (СМЕТА) </w:t>
            </w:r>
          </w:p>
        </w:tc>
      </w:tr>
      <w:tr w:rsidR="00890CEC" w:rsidRPr="00890CEC" w:rsidTr="00890CEC">
        <w:trPr>
          <w:trHeight w:val="165"/>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1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36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b/>
                <w:bCs/>
                <w:sz w:val="14"/>
                <w:szCs w:val="14"/>
                <w:lang w:eastAsia="ru-RU"/>
              </w:rPr>
            </w:pPr>
          </w:p>
        </w:tc>
      </w:tr>
      <w:tr w:rsidR="00890CEC" w:rsidRPr="00890CEC" w:rsidTr="00890CEC">
        <w:trPr>
          <w:gridAfter w:val="3"/>
          <w:wAfter w:w="1701" w:type="dxa"/>
          <w:trHeight w:val="300"/>
        </w:trPr>
        <w:tc>
          <w:tcPr>
            <w:tcW w:w="14332" w:type="dxa"/>
            <w:gridSpan w:val="29"/>
            <w:tcBorders>
              <w:top w:val="nil"/>
              <w:left w:val="nil"/>
              <w:bottom w:val="single" w:sz="4" w:space="0" w:color="auto"/>
              <w:right w:val="nil"/>
            </w:tcBorders>
            <w:shd w:val="clear" w:color="auto" w:fill="auto"/>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Замена шаровых кранов</w:t>
            </w:r>
          </w:p>
        </w:tc>
      </w:tr>
      <w:tr w:rsidR="00890CEC" w:rsidRPr="00890CEC" w:rsidTr="00890CEC">
        <w:trPr>
          <w:gridAfter w:val="3"/>
          <w:wAfter w:w="1701" w:type="dxa"/>
          <w:trHeight w:val="225"/>
        </w:trPr>
        <w:tc>
          <w:tcPr>
            <w:tcW w:w="14332" w:type="dxa"/>
            <w:gridSpan w:val="29"/>
            <w:tcBorders>
              <w:top w:val="single" w:sz="4" w:space="0" w:color="auto"/>
              <w:left w:val="nil"/>
              <w:bottom w:val="nil"/>
              <w:right w:val="nil"/>
            </w:tcBorders>
            <w:shd w:val="clear" w:color="auto" w:fill="auto"/>
            <w:noWrap/>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 xml:space="preserve"> (наименование работ и затрат)</w:t>
            </w: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Составлен </w:t>
            </w:r>
          </w:p>
        </w:tc>
        <w:tc>
          <w:tcPr>
            <w:tcW w:w="1606"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ресурсно-индексным</w:t>
            </w: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методом</w:t>
            </w: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1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111"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251"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34"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r>
      <w:tr w:rsidR="00890CEC" w:rsidRPr="00890CEC" w:rsidTr="00890CEC">
        <w:trPr>
          <w:trHeight w:val="30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Основание</w:t>
            </w:r>
          </w:p>
        </w:tc>
        <w:tc>
          <w:tcPr>
            <w:tcW w:w="6297" w:type="dxa"/>
            <w:gridSpan w:val="7"/>
            <w:tcBorders>
              <w:top w:val="nil"/>
              <w:left w:val="nil"/>
              <w:bottom w:val="single" w:sz="4" w:space="0" w:color="auto"/>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251"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34"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r>
      <w:tr w:rsidR="00890CEC" w:rsidRPr="00890CEC" w:rsidTr="00890CEC">
        <w:trPr>
          <w:trHeight w:val="21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6297" w:type="dxa"/>
            <w:gridSpan w:val="7"/>
            <w:tcBorders>
              <w:top w:val="single" w:sz="4" w:space="0" w:color="auto"/>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(проектная и (или) иная техническая документация)</w:t>
            </w: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1360" w:type="dxa"/>
            <w:gridSpan w:val="3"/>
            <w:tcBorders>
              <w:top w:val="nil"/>
              <w:left w:val="nil"/>
              <w:bottom w:val="nil"/>
              <w:right w:val="nil"/>
            </w:tcBorders>
            <w:shd w:val="clear" w:color="auto" w:fill="auto"/>
            <w:noWrap/>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r>
      <w:tr w:rsidR="00890CEC" w:rsidRPr="00890CEC" w:rsidTr="00890CEC">
        <w:trPr>
          <w:trHeight w:val="195"/>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1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36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p>
        </w:tc>
      </w:tr>
      <w:tr w:rsidR="00890CEC" w:rsidRPr="00890CEC" w:rsidTr="00890CEC">
        <w:trPr>
          <w:trHeight w:val="300"/>
        </w:trPr>
        <w:tc>
          <w:tcPr>
            <w:tcW w:w="247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Составле</w:t>
            </w:r>
            <w:proofErr w:type="gramStart"/>
            <w:r w:rsidRPr="00890CEC">
              <w:rPr>
                <w:rFonts w:ascii="Times New Roman" w:hAnsi="Times New Roman"/>
                <w:b/>
                <w:bCs/>
                <w:sz w:val="14"/>
                <w:szCs w:val="14"/>
                <w:lang w:eastAsia="ru-RU"/>
              </w:rPr>
              <w:t>н(</w:t>
            </w:r>
            <w:proofErr w:type="gramEnd"/>
            <w:r w:rsidRPr="00890CEC">
              <w:rPr>
                <w:rFonts w:ascii="Times New Roman" w:hAnsi="Times New Roman"/>
                <w:b/>
                <w:bCs/>
                <w:sz w:val="14"/>
                <w:szCs w:val="14"/>
                <w:lang w:eastAsia="ru-RU"/>
              </w:rPr>
              <w:t xml:space="preserve">а) в текущем уровне цен </w:t>
            </w:r>
          </w:p>
        </w:tc>
        <w:tc>
          <w:tcPr>
            <w:tcW w:w="4691" w:type="dxa"/>
            <w:gridSpan w:val="6"/>
            <w:tcBorders>
              <w:top w:val="nil"/>
              <w:left w:val="nil"/>
              <w:bottom w:val="single" w:sz="4" w:space="0" w:color="auto"/>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II квартал 2026 года</w:t>
            </w:r>
          </w:p>
        </w:tc>
        <w:tc>
          <w:tcPr>
            <w:tcW w:w="251"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34" w:type="dxa"/>
            <w:tcBorders>
              <w:top w:val="nil"/>
              <w:left w:val="nil"/>
              <w:bottom w:val="nil"/>
              <w:right w:val="nil"/>
            </w:tcBorders>
            <w:shd w:val="clear" w:color="auto" w:fill="auto"/>
            <w:vAlign w:val="bottom"/>
            <w:hideMark/>
          </w:tcPr>
          <w:p w:rsidR="00890CEC" w:rsidRPr="00890CEC" w:rsidRDefault="00890CEC" w:rsidP="00890CEC">
            <w:pPr>
              <w:spacing w:after="0" w:line="240" w:lineRule="auto"/>
              <w:rPr>
                <w:rFonts w:ascii="Times New Roman" w:hAnsi="Times New Roman"/>
                <w:sz w:val="14"/>
                <w:szCs w:val="14"/>
                <w:lang w:eastAsia="ru-RU"/>
              </w:rPr>
            </w:pPr>
          </w:p>
        </w:tc>
      </w:tr>
      <w:tr w:rsidR="00890CEC" w:rsidRPr="00890CEC" w:rsidTr="00890CEC">
        <w:trPr>
          <w:trHeight w:val="195"/>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w:t>
            </w:r>
          </w:p>
        </w:tc>
        <w:tc>
          <w:tcPr>
            <w:tcW w:w="11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w:t>
            </w: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r>
      <w:tr w:rsidR="00890CEC" w:rsidRPr="00890CEC" w:rsidTr="00890CEC">
        <w:trPr>
          <w:trHeight w:val="240"/>
        </w:trPr>
        <w:tc>
          <w:tcPr>
            <w:tcW w:w="247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 xml:space="preserve">Сметная стоимость </w:t>
            </w:r>
          </w:p>
        </w:tc>
        <w:tc>
          <w:tcPr>
            <w:tcW w:w="112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136,39</w:t>
            </w: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в том числе:</w:t>
            </w: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36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строительных работ</w:t>
            </w:r>
          </w:p>
        </w:tc>
        <w:tc>
          <w:tcPr>
            <w:tcW w:w="112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111,79</w:t>
            </w: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882" w:type="dxa"/>
            <w:gridSpan w:val="5"/>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Средства на оплату труда рабочих</w:t>
            </w: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360"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11,89</w:t>
            </w:r>
          </w:p>
        </w:tc>
        <w:tc>
          <w:tcPr>
            <w:tcW w:w="1134" w:type="dxa"/>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монтажных работ</w:t>
            </w:r>
          </w:p>
        </w:tc>
        <w:tc>
          <w:tcPr>
            <w:tcW w:w="112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0,00</w:t>
            </w: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882" w:type="dxa"/>
            <w:gridSpan w:val="5"/>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Средства на оплату труда машинистов</w:t>
            </w: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360"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w:t>
            </w:r>
          </w:p>
        </w:tc>
        <w:tc>
          <w:tcPr>
            <w:tcW w:w="1134" w:type="dxa"/>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оборудования</w:t>
            </w:r>
          </w:p>
        </w:tc>
        <w:tc>
          <w:tcPr>
            <w:tcW w:w="112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0,00</w:t>
            </w: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882" w:type="dxa"/>
            <w:gridSpan w:val="5"/>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Нормативные затраты труда рабочих</w:t>
            </w: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360"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35,37</w:t>
            </w: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ч</w:t>
            </w:r>
            <w:proofErr w:type="gramEnd"/>
            <w:r w:rsidRPr="00890CEC">
              <w:rPr>
                <w:rFonts w:ascii="Times New Roman" w:hAnsi="Times New Roman"/>
                <w:sz w:val="14"/>
                <w:szCs w:val="14"/>
                <w:lang w:eastAsia="ru-RU"/>
              </w:rPr>
              <w:t>.</w:t>
            </w:r>
          </w:p>
        </w:tc>
      </w:tr>
      <w:tr w:rsidR="00890CEC" w:rsidRPr="00890CEC" w:rsidTr="00890CEC">
        <w:trPr>
          <w:trHeight w:val="240"/>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прочих затрат</w:t>
            </w:r>
          </w:p>
        </w:tc>
        <w:tc>
          <w:tcPr>
            <w:tcW w:w="112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0,00</w:t>
            </w: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тыс</w:t>
            </w:r>
            <w:proofErr w:type="gramStart"/>
            <w:r w:rsidRPr="00890CEC">
              <w:rPr>
                <w:rFonts w:ascii="Times New Roman" w:hAnsi="Times New Roman"/>
                <w:sz w:val="14"/>
                <w:szCs w:val="14"/>
                <w:lang w:eastAsia="ru-RU"/>
              </w:rPr>
              <w:t>.р</w:t>
            </w:r>
            <w:proofErr w:type="gramEnd"/>
            <w:r w:rsidRPr="00890CEC">
              <w:rPr>
                <w:rFonts w:ascii="Times New Roman" w:hAnsi="Times New Roman"/>
                <w:sz w:val="14"/>
                <w:szCs w:val="14"/>
                <w:lang w:eastAsia="ru-RU"/>
              </w:rPr>
              <w:t>уб</w:t>
            </w:r>
            <w:proofErr w:type="spellEnd"/>
            <w:r w:rsidRPr="00890CEC">
              <w:rPr>
                <w:rFonts w:ascii="Times New Roman" w:hAnsi="Times New Roman"/>
                <w:sz w:val="14"/>
                <w:szCs w:val="14"/>
                <w:lang w:eastAsia="ru-RU"/>
              </w:rPr>
              <w:t>.</w:t>
            </w: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3102" w:type="dxa"/>
            <w:gridSpan w:val="8"/>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Нормативные затраты труда машинистов</w:t>
            </w:r>
          </w:p>
        </w:tc>
        <w:tc>
          <w:tcPr>
            <w:tcW w:w="767"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360"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0,45</w:t>
            </w: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ч</w:t>
            </w:r>
            <w:proofErr w:type="gramEnd"/>
            <w:r w:rsidRPr="00890CEC">
              <w:rPr>
                <w:rFonts w:ascii="Times New Roman" w:hAnsi="Times New Roman"/>
                <w:sz w:val="14"/>
                <w:szCs w:val="14"/>
                <w:lang w:eastAsia="ru-RU"/>
              </w:rPr>
              <w:t>.</w:t>
            </w:r>
          </w:p>
        </w:tc>
      </w:tr>
      <w:tr w:rsidR="00890CEC" w:rsidRPr="00890CEC" w:rsidTr="00890CEC">
        <w:trPr>
          <w:trHeight w:val="195"/>
        </w:trPr>
        <w:tc>
          <w:tcPr>
            <w:tcW w:w="86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606"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12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360"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00" w:type="dxa"/>
            <w:gridSpan w:val="2"/>
            <w:tcBorders>
              <w:top w:val="nil"/>
              <w:left w:val="nil"/>
              <w:bottom w:val="nil"/>
              <w:right w:val="nil"/>
            </w:tcBorders>
            <w:shd w:val="clear" w:color="auto" w:fill="auto"/>
            <w:noWrap/>
            <w:hideMark/>
          </w:tcPr>
          <w:p w:rsidR="00890CEC" w:rsidRPr="00890CEC" w:rsidRDefault="00890CEC" w:rsidP="00890CEC">
            <w:pPr>
              <w:spacing w:after="0" w:line="240" w:lineRule="auto"/>
              <w:rPr>
                <w:rFonts w:ascii="Times New Roman" w:hAnsi="Times New Roman"/>
                <w:sz w:val="14"/>
                <w:szCs w:val="14"/>
                <w:lang w:eastAsia="ru-RU"/>
              </w:rPr>
            </w:pPr>
          </w:p>
        </w:tc>
        <w:tc>
          <w:tcPr>
            <w:tcW w:w="111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51"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66"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00"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892"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401"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481" w:type="dxa"/>
            <w:gridSpan w:val="2"/>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122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c>
          <w:tcPr>
            <w:tcW w:w="767"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360"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134" w:type="dxa"/>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sz w:val="14"/>
                <w:szCs w:val="14"/>
                <w:lang w:eastAsia="ru-RU"/>
              </w:rPr>
            </w:pPr>
          </w:p>
        </w:tc>
      </w:tr>
      <w:tr w:rsidR="00890CEC" w:rsidRPr="00890CEC" w:rsidTr="00890CEC">
        <w:trPr>
          <w:gridAfter w:val="2"/>
          <w:wAfter w:w="1559" w:type="dxa"/>
          <w:trHeight w:val="225"/>
        </w:trPr>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w:t>
            </w:r>
            <w:proofErr w:type="gramStart"/>
            <w:r w:rsidRPr="00890CEC">
              <w:rPr>
                <w:rFonts w:ascii="Times New Roman" w:hAnsi="Times New Roman"/>
                <w:color w:val="000000"/>
                <w:sz w:val="14"/>
                <w:szCs w:val="14"/>
                <w:lang w:eastAsia="ru-RU"/>
              </w:rPr>
              <w:t>п</w:t>
            </w:r>
            <w:proofErr w:type="gramEnd"/>
            <w:r w:rsidRPr="00890CEC">
              <w:rPr>
                <w:rFonts w:ascii="Times New Roman" w:hAnsi="Times New Roman"/>
                <w:color w:val="000000"/>
                <w:sz w:val="14"/>
                <w:szCs w:val="14"/>
                <w:lang w:eastAsia="ru-RU"/>
              </w:rPr>
              <w:t>/п</w:t>
            </w:r>
          </w:p>
        </w:tc>
        <w:tc>
          <w:tcPr>
            <w:tcW w:w="160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Обоснование</w:t>
            </w:r>
          </w:p>
        </w:tc>
        <w:tc>
          <w:tcPr>
            <w:tcW w:w="335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Наименование работ и затрат</w:t>
            </w:r>
          </w:p>
        </w:tc>
        <w:tc>
          <w:tcPr>
            <w:tcW w:w="85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Единица измерения</w:t>
            </w:r>
          </w:p>
        </w:tc>
        <w:tc>
          <w:tcPr>
            <w:tcW w:w="2977" w:type="dxa"/>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Количество</w:t>
            </w:r>
          </w:p>
        </w:tc>
        <w:tc>
          <w:tcPr>
            <w:tcW w:w="4820" w:type="dxa"/>
            <w:gridSpan w:val="14"/>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Сметная стоимость, руб.</w:t>
            </w:r>
          </w:p>
        </w:tc>
      </w:tr>
      <w:tr w:rsidR="00890CEC" w:rsidRPr="00890CEC" w:rsidTr="00890CEC">
        <w:trPr>
          <w:gridAfter w:val="2"/>
          <w:wAfter w:w="1559" w:type="dxa"/>
          <w:trHeight w:val="225"/>
        </w:trPr>
        <w:tc>
          <w:tcPr>
            <w:tcW w:w="864" w:type="dxa"/>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3356" w:type="dxa"/>
            <w:gridSpan w:val="3"/>
            <w:vMerge/>
            <w:tcBorders>
              <w:top w:val="single" w:sz="4" w:space="0" w:color="auto"/>
              <w:left w:val="single" w:sz="4" w:space="0" w:color="auto"/>
              <w:bottom w:val="single" w:sz="4" w:space="0" w:color="000000"/>
              <w:right w:val="single" w:sz="4" w:space="0" w:color="000000"/>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2977" w:type="dxa"/>
            <w:gridSpan w:val="9"/>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4820" w:type="dxa"/>
            <w:gridSpan w:val="14"/>
            <w:vMerge/>
            <w:tcBorders>
              <w:top w:val="single" w:sz="4" w:space="0" w:color="auto"/>
              <w:left w:val="single" w:sz="4" w:space="0" w:color="auto"/>
              <w:bottom w:val="single" w:sz="4" w:space="0" w:color="000000"/>
              <w:right w:val="single" w:sz="4" w:space="0" w:color="000000"/>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r>
      <w:tr w:rsidR="00890CEC" w:rsidRPr="00890CEC" w:rsidTr="00890CEC">
        <w:trPr>
          <w:gridAfter w:val="2"/>
          <w:wAfter w:w="1559" w:type="dxa"/>
          <w:trHeight w:val="1080"/>
        </w:trPr>
        <w:tc>
          <w:tcPr>
            <w:tcW w:w="864" w:type="dxa"/>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606" w:type="dxa"/>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3356" w:type="dxa"/>
            <w:gridSpan w:val="3"/>
            <w:vMerge/>
            <w:tcBorders>
              <w:top w:val="single" w:sz="4" w:space="0" w:color="auto"/>
              <w:left w:val="single" w:sz="4" w:space="0" w:color="auto"/>
              <w:bottom w:val="single" w:sz="4" w:space="0" w:color="000000"/>
              <w:right w:val="single" w:sz="4" w:space="0" w:color="000000"/>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851" w:type="dxa"/>
            <w:gridSpan w:val="2"/>
            <w:vMerge/>
            <w:tcBorders>
              <w:top w:val="single" w:sz="4" w:space="0" w:color="auto"/>
              <w:left w:val="single" w:sz="4" w:space="0" w:color="auto"/>
              <w:bottom w:val="single" w:sz="4" w:space="0" w:color="auto"/>
              <w:right w:val="single" w:sz="4" w:space="0" w:color="auto"/>
            </w:tcBorders>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993" w:type="dxa"/>
            <w:gridSpan w:val="4"/>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на единицу измерения</w:t>
            </w:r>
          </w:p>
        </w:tc>
        <w:tc>
          <w:tcPr>
            <w:tcW w:w="992" w:type="dxa"/>
            <w:gridSpan w:val="2"/>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коэффициенты</w:t>
            </w:r>
          </w:p>
        </w:tc>
        <w:tc>
          <w:tcPr>
            <w:tcW w:w="992" w:type="dxa"/>
            <w:gridSpan w:val="3"/>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всего с учетом коэффициентов</w:t>
            </w:r>
          </w:p>
        </w:tc>
        <w:tc>
          <w:tcPr>
            <w:tcW w:w="993" w:type="dxa"/>
            <w:gridSpan w:val="3"/>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на единицу измерения в базисном уровне цен</w:t>
            </w:r>
          </w:p>
        </w:tc>
        <w:tc>
          <w:tcPr>
            <w:tcW w:w="708" w:type="dxa"/>
            <w:gridSpan w:val="2"/>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индекс</w:t>
            </w:r>
          </w:p>
        </w:tc>
        <w:tc>
          <w:tcPr>
            <w:tcW w:w="993" w:type="dxa"/>
            <w:gridSpan w:val="3"/>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на единицу измерения в текущем уровне цен</w:t>
            </w:r>
          </w:p>
        </w:tc>
        <w:tc>
          <w:tcPr>
            <w:tcW w:w="992" w:type="dxa"/>
            <w:gridSpan w:val="3"/>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коэффициенты</w:t>
            </w:r>
          </w:p>
        </w:tc>
        <w:tc>
          <w:tcPr>
            <w:tcW w:w="1134" w:type="dxa"/>
            <w:gridSpan w:val="3"/>
            <w:tcBorders>
              <w:top w:val="nil"/>
              <w:left w:val="nil"/>
              <w:bottom w:val="single" w:sz="4" w:space="0" w:color="auto"/>
              <w:right w:val="single" w:sz="4" w:space="0" w:color="auto"/>
            </w:tcBorders>
            <w:shd w:val="clear" w:color="auto" w:fill="auto"/>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всего в текущем уровне цен</w:t>
            </w:r>
          </w:p>
        </w:tc>
      </w:tr>
      <w:tr w:rsidR="00890CEC" w:rsidRPr="00890CEC" w:rsidTr="00890CEC">
        <w:trPr>
          <w:gridAfter w:val="2"/>
          <w:wAfter w:w="1559" w:type="dxa"/>
          <w:trHeight w:val="270"/>
        </w:trPr>
        <w:tc>
          <w:tcPr>
            <w:tcW w:w="864" w:type="dxa"/>
            <w:tcBorders>
              <w:top w:val="nil"/>
              <w:left w:val="single" w:sz="4" w:space="0" w:color="auto"/>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w:t>
            </w:r>
          </w:p>
        </w:tc>
        <w:tc>
          <w:tcPr>
            <w:tcW w:w="1606" w:type="dxa"/>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2</w:t>
            </w:r>
          </w:p>
        </w:tc>
        <w:tc>
          <w:tcPr>
            <w:tcW w:w="3356" w:type="dxa"/>
            <w:gridSpan w:val="3"/>
            <w:tcBorders>
              <w:top w:val="single" w:sz="4" w:space="0" w:color="auto"/>
              <w:left w:val="nil"/>
              <w:bottom w:val="single" w:sz="4" w:space="0" w:color="auto"/>
              <w:right w:val="single" w:sz="4" w:space="0" w:color="000000"/>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3</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4</w:t>
            </w:r>
          </w:p>
        </w:tc>
        <w:tc>
          <w:tcPr>
            <w:tcW w:w="993" w:type="dxa"/>
            <w:gridSpan w:val="4"/>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5</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6</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7</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8</w:t>
            </w:r>
          </w:p>
        </w:tc>
        <w:tc>
          <w:tcPr>
            <w:tcW w:w="708" w:type="dxa"/>
            <w:gridSpan w:val="2"/>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9</w:t>
            </w:r>
          </w:p>
        </w:tc>
        <w:tc>
          <w:tcPr>
            <w:tcW w:w="993" w:type="dxa"/>
            <w:gridSpan w:val="3"/>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10</w:t>
            </w:r>
          </w:p>
        </w:tc>
        <w:tc>
          <w:tcPr>
            <w:tcW w:w="992" w:type="dxa"/>
            <w:gridSpan w:val="3"/>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w:t>
            </w:r>
          </w:p>
        </w:tc>
        <w:tc>
          <w:tcPr>
            <w:tcW w:w="1134" w:type="dxa"/>
            <w:gridSpan w:val="3"/>
            <w:tcBorders>
              <w:top w:val="nil"/>
              <w:left w:val="nil"/>
              <w:bottom w:val="single" w:sz="4" w:space="0" w:color="auto"/>
              <w:right w:val="single" w:sz="4" w:space="0" w:color="auto"/>
            </w:tcBorders>
            <w:shd w:val="clear" w:color="auto" w:fill="auto"/>
            <w:noWrap/>
            <w:vAlign w:val="center"/>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w:t>
            </w:r>
          </w:p>
        </w:tc>
      </w:tr>
      <w:tr w:rsidR="00890CEC" w:rsidRPr="00890CEC" w:rsidTr="00890CEC">
        <w:trPr>
          <w:gridAfter w:val="2"/>
          <w:wAfter w:w="1559" w:type="dxa"/>
          <w:trHeight w:val="300"/>
        </w:trPr>
        <w:tc>
          <w:tcPr>
            <w:tcW w:w="14474" w:type="dxa"/>
            <w:gridSpan w:val="30"/>
            <w:tcBorders>
              <w:top w:val="single" w:sz="4" w:space="0" w:color="auto"/>
              <w:left w:val="single" w:sz="4" w:space="0" w:color="auto"/>
              <w:bottom w:val="single" w:sz="4" w:space="0" w:color="auto"/>
              <w:right w:val="single" w:sz="4" w:space="0" w:color="000000"/>
            </w:tcBorders>
            <w:shd w:val="clear" w:color="auto" w:fill="auto"/>
            <w:vAlign w:val="center"/>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Раздел 1.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ГЭСНр65-01-005-10</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Смена задвижек диаметром: 150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100 </w:t>
            </w: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4,22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1 412,98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1-100-35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422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4,22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334,83</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1 412,98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35,15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0,063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22,34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0,063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35,15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0,063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22,34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893,85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01.1.02.08-0003</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Прокладки из </w:t>
            </w:r>
            <w:proofErr w:type="spellStart"/>
            <w:r w:rsidRPr="00890CEC">
              <w:rPr>
                <w:rFonts w:ascii="Times New Roman" w:hAnsi="Times New Roman"/>
                <w:sz w:val="14"/>
                <w:szCs w:val="14"/>
                <w:lang w:eastAsia="ru-RU"/>
              </w:rPr>
              <w:t>паронита</w:t>
            </w:r>
            <w:proofErr w:type="spellEnd"/>
            <w:r w:rsidRPr="00890CEC">
              <w:rPr>
                <w:rFonts w:ascii="Times New Roman" w:hAnsi="Times New Roman"/>
                <w:sz w:val="14"/>
                <w:szCs w:val="14"/>
                <w:lang w:eastAsia="ru-RU"/>
              </w:rPr>
              <w:t xml:space="preserve"> ПМБ, толщина 1 мм, диаметр 150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xml:space="preserve">1000 </w:t>
            </w:r>
            <w:proofErr w:type="spellStart"/>
            <w:proofErr w:type="gramStart"/>
            <w:r w:rsidRPr="00890CEC">
              <w:rPr>
                <w:rFonts w:ascii="Times New Roman" w:hAnsi="Times New Roman"/>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21 315,35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25 152,11</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50,30</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01.7.15.03-0015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Болты стальные с шестигранной головкой, в комплекте с шестигранной гайкой и плоской круглой шайбой, диаметр резьбы М20 (М22), длина болта 40-220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0,51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0,0051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151 744,95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1,09</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165 402,00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843,55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18.1.02.01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Задвижки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999-9899</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Строительный мусор и масса возвратных материалов</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7,41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0,0741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2 364,32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1 435,32</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/812-099.2-1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НР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xml:space="preserve">, запорной арматуры и </w:t>
            </w:r>
            <w:proofErr w:type="gramStart"/>
            <w:r w:rsidRPr="00890CEC">
              <w:rPr>
                <w:rFonts w:ascii="Times New Roman" w:hAnsi="Times New Roman"/>
                <w:sz w:val="14"/>
                <w:szCs w:val="14"/>
                <w:lang w:eastAsia="ru-RU"/>
              </w:rPr>
              <w:t>другое</w:t>
            </w:r>
            <w:proofErr w:type="gramEnd"/>
            <w:r w:rsidRPr="00890CEC">
              <w:rPr>
                <w:rFonts w:ascii="Times New Roman" w:hAnsi="Times New Roman"/>
                <w:sz w:val="14"/>
                <w:szCs w:val="14"/>
                <w:lang w:eastAsia="ru-RU"/>
              </w:rPr>
              <w:t xml:space="preserve">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1 478,38</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/774-099.2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 xml:space="preserve">СП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запорной арматуры и другое (ремонтно-строительные)</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746,37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458 907,00</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4 589,07</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ФСБЦ-18.1.09.11-0265</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2,5 МПа, номинальный диаметр 150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21 160,28</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25 815,54</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25 815,54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25 815,54</w:t>
            </w:r>
          </w:p>
        </w:tc>
      </w:tr>
      <w:tr w:rsidR="00890CEC" w:rsidRPr="00890CEC" w:rsidTr="00890CEC">
        <w:trPr>
          <w:gridAfter w:val="2"/>
          <w:wAfter w:w="1559" w:type="dxa"/>
          <w:trHeight w:val="3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ГЭСНр65-01-005-09</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Смена задвижек диаметром: 100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100 </w:t>
            </w: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0,02</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0,02</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6,16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2 062,55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1-100-35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308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6,16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334,83</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2 062,55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46,87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29,79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46,87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29,79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759,26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01.1.02.08-0002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Прокладки из </w:t>
            </w:r>
            <w:proofErr w:type="spellStart"/>
            <w:r w:rsidRPr="00890CEC">
              <w:rPr>
                <w:rFonts w:ascii="Times New Roman" w:hAnsi="Times New Roman"/>
                <w:sz w:val="14"/>
                <w:szCs w:val="14"/>
                <w:lang w:eastAsia="ru-RU"/>
              </w:rPr>
              <w:t>паронита</w:t>
            </w:r>
            <w:proofErr w:type="spellEnd"/>
            <w:r w:rsidRPr="00890CEC">
              <w:rPr>
                <w:rFonts w:ascii="Times New Roman" w:hAnsi="Times New Roman"/>
                <w:sz w:val="14"/>
                <w:szCs w:val="14"/>
                <w:lang w:eastAsia="ru-RU"/>
              </w:rPr>
              <w:t xml:space="preserve"> ПМБ, толщина 1 мм, диаметр 100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xml:space="preserve">1000 </w:t>
            </w:r>
            <w:proofErr w:type="spellStart"/>
            <w:proofErr w:type="gramStart"/>
            <w:r w:rsidRPr="00890CEC">
              <w:rPr>
                <w:rFonts w:ascii="Times New Roman" w:hAnsi="Times New Roman"/>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13 680,39</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16 142,86</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64,57</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01.7.15.03-0015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Болты стальные с шестигранной головкой, в комплекте с шестигранной гайкой и плоской круглой шайбой, диаметр резьбы М20 (М22), длина болта 40-220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0,0042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151 744,95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1,09</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165 402,00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694,69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18.1.02.01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Задвижки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999-9899</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Строительный мусор и масса возвратных материалов</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3,84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0,0768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2 898,47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2 092,34</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/812-099.2-1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НР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xml:space="preserve">, запорной арматуры и </w:t>
            </w:r>
            <w:proofErr w:type="gramStart"/>
            <w:r w:rsidRPr="00890CEC">
              <w:rPr>
                <w:rFonts w:ascii="Times New Roman" w:hAnsi="Times New Roman"/>
                <w:sz w:val="14"/>
                <w:szCs w:val="14"/>
                <w:lang w:eastAsia="ru-RU"/>
              </w:rPr>
              <w:t>другое</w:t>
            </w:r>
            <w:proofErr w:type="gramEnd"/>
            <w:r w:rsidRPr="00890CEC">
              <w:rPr>
                <w:rFonts w:ascii="Times New Roman" w:hAnsi="Times New Roman"/>
                <w:sz w:val="14"/>
                <w:szCs w:val="14"/>
                <w:lang w:eastAsia="ru-RU"/>
              </w:rPr>
              <w:t xml:space="preserve">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2 155,11</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/774-099.2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 xml:space="preserve">СП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запорной арматуры и другое (ремонтно-строительные)</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1 088,02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307 080,00</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6 141,60</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ФСБЦ-18.1.09.11-0263</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2,5 МПа, номинальный диаметр 100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10 565,91</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12 890,41</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12 890,41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12 890,41</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5</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ФСБЦ-18.1.09.11-0262</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2,5 МПа, номинальный диаметр 80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4 922,15</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6 005,02</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6 005,02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6 005,02</w:t>
            </w:r>
          </w:p>
        </w:tc>
      </w:tr>
      <w:tr w:rsidR="00890CEC" w:rsidRPr="00890CEC" w:rsidTr="00890CEC">
        <w:trPr>
          <w:gridAfter w:val="2"/>
          <w:wAfter w:w="1559" w:type="dxa"/>
          <w:trHeight w:val="3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6</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ГЭСНр65-01-005-08</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Смена задвижек диаметром: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100 </w:t>
            </w: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0,03</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0,03</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9,24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3 093,83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1-100-35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308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9,24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334,83</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3 093,83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26,78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0,048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17,02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0,048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26,78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0,048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17,02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595,56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01.1.02.08-0001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Прокладки из </w:t>
            </w:r>
            <w:proofErr w:type="spellStart"/>
            <w:r w:rsidRPr="00890CEC">
              <w:rPr>
                <w:rFonts w:ascii="Times New Roman" w:hAnsi="Times New Roman"/>
                <w:sz w:val="14"/>
                <w:szCs w:val="14"/>
                <w:lang w:eastAsia="ru-RU"/>
              </w:rPr>
              <w:t>паронита</w:t>
            </w:r>
            <w:proofErr w:type="spellEnd"/>
            <w:r w:rsidRPr="00890CEC">
              <w:rPr>
                <w:rFonts w:ascii="Times New Roman" w:hAnsi="Times New Roman"/>
                <w:sz w:val="14"/>
                <w:szCs w:val="14"/>
                <w:lang w:eastAsia="ru-RU"/>
              </w:rPr>
              <w:t xml:space="preserve"> ПМБ, толщина 1 мм, диаметр 50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xml:space="preserve">1000 </w:t>
            </w:r>
            <w:proofErr w:type="spellStart"/>
            <w:proofErr w:type="gramStart"/>
            <w:r w:rsidRPr="00890CEC">
              <w:rPr>
                <w:rFonts w:ascii="Times New Roman" w:hAnsi="Times New Roman"/>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7 023,63</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8 287,88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49,73</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01.7.15.03-0015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Болты стальные с шестигранной головкой, в комплекте с шестигранной гайкой и плоской круглой шайбой, диаметр резьбы М20 (М22), длина болта 40-220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0,0033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151 744,95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1,09</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165 402,00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545,83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18.1.02.01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Задвижки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999-9899</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Строительный мусор и масса возвратных материалов</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0,054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3 733,19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3 110,85</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/812-099.2-1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НР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xml:space="preserve">, запорной арматуры и </w:t>
            </w:r>
            <w:proofErr w:type="gramStart"/>
            <w:r w:rsidRPr="00890CEC">
              <w:rPr>
                <w:rFonts w:ascii="Times New Roman" w:hAnsi="Times New Roman"/>
                <w:sz w:val="14"/>
                <w:szCs w:val="14"/>
                <w:lang w:eastAsia="ru-RU"/>
              </w:rPr>
              <w:t>другое</w:t>
            </w:r>
            <w:proofErr w:type="gramEnd"/>
            <w:r w:rsidRPr="00890CEC">
              <w:rPr>
                <w:rFonts w:ascii="Times New Roman" w:hAnsi="Times New Roman"/>
                <w:sz w:val="14"/>
                <w:szCs w:val="14"/>
                <w:lang w:eastAsia="ru-RU"/>
              </w:rPr>
              <w:t xml:space="preserve">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3 204,18</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/774-099.2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 xml:space="preserve">СП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запорной арматуры и другое (ремонтно-строительные)</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1 617,64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285 167,00</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8 555,01</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7</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ФСБЦ-18.1.09.11-0246</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4,0 МПа, номинальный диаметр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2 281,94</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2 783,97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8 351,91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8 351,91</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8</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ГЭСНр65-01-005-03</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Смена вентилей и клапанов обратных муфтовых диаметром: свыше 32 до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100 </w:t>
            </w: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0,03</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0,03</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3,99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1 335,97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1-100-35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133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3,99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334,83</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1 335,97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4,35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0,0078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2,77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0,0078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4,35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0,26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0,0078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2,77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26,36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01.7.07.29-0101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Очес льняной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1,84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0,0552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128,40</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166,92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9,21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14.4.02.04-0142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Краска масляная МА-0115, мумия, сурик железный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3,7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0,111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79,88</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1,48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118,22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13,12</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14.5.05.01-0012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Олифа</w:t>
            </w:r>
            <w:proofErr w:type="gramEnd"/>
            <w:r w:rsidRPr="00890CEC">
              <w:rPr>
                <w:rFonts w:ascii="Times New Roman" w:hAnsi="Times New Roman"/>
                <w:sz w:val="14"/>
                <w:szCs w:val="14"/>
                <w:lang w:eastAsia="ru-RU"/>
              </w:rPr>
              <w:t xml:space="preserve"> комбинированная для разведения масляных густотертых красок и для внешних работ по деревянным поверхностям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0,000054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60 697,21</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74 657,57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4,03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18.1.10.01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Арматура муфтовая</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999-9899</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Строительный мусор и масса возвратных материалов</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0,24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0,0072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1 369,45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1 338,74</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/812-099.2-1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НР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xml:space="preserve">, запорной арматуры и </w:t>
            </w:r>
            <w:proofErr w:type="gramStart"/>
            <w:r w:rsidRPr="00890CEC">
              <w:rPr>
                <w:rFonts w:ascii="Times New Roman" w:hAnsi="Times New Roman"/>
                <w:sz w:val="14"/>
                <w:szCs w:val="14"/>
                <w:lang w:eastAsia="ru-RU"/>
              </w:rPr>
              <w:t>другое</w:t>
            </w:r>
            <w:proofErr w:type="gramEnd"/>
            <w:r w:rsidRPr="00890CEC">
              <w:rPr>
                <w:rFonts w:ascii="Times New Roman" w:hAnsi="Times New Roman"/>
                <w:sz w:val="14"/>
                <w:szCs w:val="14"/>
                <w:lang w:eastAsia="ru-RU"/>
              </w:rPr>
              <w:t xml:space="preserve">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1 378,90</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/774-099.2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 xml:space="preserve">СП Внутренние санитарно-технические работы: смена труб, </w:t>
            </w:r>
            <w:proofErr w:type="spellStart"/>
            <w:r w:rsidRPr="00890CEC">
              <w:rPr>
                <w:rFonts w:ascii="Times New Roman" w:hAnsi="Times New Roman"/>
                <w:sz w:val="14"/>
                <w:szCs w:val="14"/>
                <w:lang w:eastAsia="ru-RU"/>
              </w:rPr>
              <w:t>санприборов</w:t>
            </w:r>
            <w:proofErr w:type="spellEnd"/>
            <w:r w:rsidRPr="00890CEC">
              <w:rPr>
                <w:rFonts w:ascii="Times New Roman" w:hAnsi="Times New Roman"/>
                <w:sz w:val="14"/>
                <w:szCs w:val="14"/>
                <w:lang w:eastAsia="ru-RU"/>
              </w:rPr>
              <w:t>, запорной арматуры и другое (ремонтно-строительные)</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696,14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114 816,33</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3 444,49</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ФСБЦ-18.1.09.06-1056</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муфтовый для воды, тип резьбы </w:t>
            </w:r>
            <w:proofErr w:type="gramStart"/>
            <w:r w:rsidRPr="00890CEC">
              <w:rPr>
                <w:rFonts w:ascii="Times New Roman" w:hAnsi="Times New Roman"/>
                <w:b/>
                <w:bCs/>
                <w:color w:val="000000"/>
                <w:sz w:val="14"/>
                <w:szCs w:val="14"/>
                <w:lang w:eastAsia="ru-RU"/>
              </w:rPr>
              <w:t>внутренняя</w:t>
            </w:r>
            <w:proofErr w:type="gramEnd"/>
            <w:r w:rsidRPr="00890CEC">
              <w:rPr>
                <w:rFonts w:ascii="Times New Roman" w:hAnsi="Times New Roman"/>
                <w:b/>
                <w:bCs/>
                <w:color w:val="000000"/>
                <w:sz w:val="14"/>
                <w:szCs w:val="14"/>
                <w:lang w:eastAsia="ru-RU"/>
              </w:rPr>
              <w:t>/внутренняя, номинальный диаметр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2 164,77</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2 641,02</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5 282,04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5 282,04</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ФСБЦ-18.1.09.06-1048</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муфтовый для воды, тип резьбы </w:t>
            </w:r>
            <w:proofErr w:type="gramStart"/>
            <w:r w:rsidRPr="00890CEC">
              <w:rPr>
                <w:rFonts w:ascii="Times New Roman" w:hAnsi="Times New Roman"/>
                <w:b/>
                <w:bCs/>
                <w:color w:val="000000"/>
                <w:sz w:val="14"/>
                <w:szCs w:val="14"/>
                <w:lang w:eastAsia="ru-RU"/>
              </w:rPr>
              <w:t>внутренняя</w:t>
            </w:r>
            <w:proofErr w:type="gramEnd"/>
            <w:r w:rsidRPr="00890CEC">
              <w:rPr>
                <w:rFonts w:ascii="Times New Roman" w:hAnsi="Times New Roman"/>
                <w:b/>
                <w:bCs/>
                <w:color w:val="000000"/>
                <w:sz w:val="14"/>
                <w:szCs w:val="14"/>
                <w:lang w:eastAsia="ru-RU"/>
              </w:rPr>
              <w:t>/внутренняя, номинальный диаметр 32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977,77</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1 192,88</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1 192,88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1 192,88</w:t>
            </w:r>
          </w:p>
        </w:tc>
      </w:tr>
      <w:tr w:rsidR="00890CEC" w:rsidRPr="00890CEC" w:rsidTr="00890CEC">
        <w:trPr>
          <w:gridAfter w:val="2"/>
          <w:wAfter w:w="1559" w:type="dxa"/>
          <w:trHeight w:val="675"/>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lastRenderedPageBreak/>
              <w:t>11</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ГЭСН16-05-001-03</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Установка вентилей, задвижек, затворов, клапанов обратных, кранов проходных на трубопроводах из стальных труб диаметром: до 100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421/</w:t>
            </w:r>
            <w:proofErr w:type="gramStart"/>
            <w:r w:rsidRPr="00890CEC">
              <w:rPr>
                <w:rFonts w:ascii="Times New Roman" w:hAnsi="Times New Roman"/>
                <w:color w:val="000000"/>
                <w:sz w:val="14"/>
                <w:szCs w:val="14"/>
                <w:lang w:eastAsia="ru-RU"/>
              </w:rPr>
              <w:t>пр</w:t>
            </w:r>
            <w:proofErr w:type="gramEnd"/>
            <w:r w:rsidRPr="00890CEC">
              <w:rPr>
                <w:rFonts w:ascii="Times New Roman" w:hAnsi="Times New Roman"/>
                <w:color w:val="000000"/>
                <w:sz w:val="14"/>
                <w:szCs w:val="14"/>
                <w:lang w:eastAsia="ru-RU"/>
              </w:rPr>
              <w:t>_2020_п.58_пп.б</w:t>
            </w:r>
          </w:p>
        </w:tc>
        <w:tc>
          <w:tcPr>
            <w:tcW w:w="12004" w:type="dxa"/>
            <w:gridSpan w:val="28"/>
            <w:tcBorders>
              <w:top w:val="nil"/>
              <w:left w:val="nil"/>
              <w:bottom w:val="nil"/>
              <w:right w:val="single" w:sz="4" w:space="0" w:color="000000"/>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90CEC">
              <w:rPr>
                <w:rFonts w:ascii="Times New Roman" w:hAnsi="Times New Roman"/>
                <w:color w:val="000000"/>
                <w:sz w:val="14"/>
                <w:szCs w:val="14"/>
                <w:lang w:eastAsia="ru-RU"/>
              </w:rPr>
              <w:t>расх</w:t>
            </w:r>
            <w:proofErr w:type="spellEnd"/>
            <w:r w:rsidRPr="00890CEC">
              <w:rPr>
                <w:rFonts w:ascii="Times New Roman" w:hAnsi="Times New Roman"/>
                <w:color w:val="000000"/>
                <w:sz w:val="14"/>
                <w:szCs w:val="14"/>
                <w:lang w:eastAsia="ru-RU"/>
              </w:rPr>
              <w:t>.; ЗПМ=1,25; ТЗ=1,15; ТЗМ=1,25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8,97</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3 003,43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1-100-35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2,6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1,15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8,97</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334,83</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3 003,43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237,64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62,34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91.05.01-017</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Краны башенные, грузоподъемность 8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1 050,34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39,39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4-100-060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6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476,44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17,87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91.05.05-015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Краны на автомобильном ходу, грузоподъемность 16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1 611,72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60,44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4-100-060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6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476,44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17,87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41,85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26,60</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91.17.04-233</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Аппараты сварочные для ручной дуговой сварки, сварочный ток до 350</w:t>
            </w:r>
            <w:proofErr w:type="gramStart"/>
            <w:r w:rsidRPr="00890CEC">
              <w:rPr>
                <w:rFonts w:ascii="Times New Roman" w:hAnsi="Times New Roman"/>
                <w:sz w:val="14"/>
                <w:szCs w:val="14"/>
                <w:lang w:eastAsia="ru-RU"/>
              </w:rPr>
              <w:t xml:space="preserve"> 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0,63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2,3625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40,62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95,96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1 205,50</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01.1.02.08-0002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xml:space="preserve">Прокладки из </w:t>
            </w:r>
            <w:proofErr w:type="spellStart"/>
            <w:r w:rsidRPr="00890CEC">
              <w:rPr>
                <w:rFonts w:ascii="Times New Roman" w:hAnsi="Times New Roman"/>
                <w:sz w:val="14"/>
                <w:szCs w:val="14"/>
                <w:lang w:eastAsia="ru-RU"/>
              </w:rPr>
              <w:t>паронита</w:t>
            </w:r>
            <w:proofErr w:type="spellEnd"/>
            <w:r w:rsidRPr="00890CEC">
              <w:rPr>
                <w:rFonts w:ascii="Times New Roman" w:hAnsi="Times New Roman"/>
                <w:sz w:val="14"/>
                <w:szCs w:val="14"/>
                <w:lang w:eastAsia="ru-RU"/>
              </w:rPr>
              <w:t xml:space="preserve"> ПМБ, толщина 1 мм, диаметр 100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 xml:space="preserve">1000 </w:t>
            </w:r>
            <w:proofErr w:type="spellStart"/>
            <w:proofErr w:type="gramStart"/>
            <w:r w:rsidRPr="00890CEC">
              <w:rPr>
                <w:rFonts w:ascii="Times New Roman" w:hAnsi="Times New Roman"/>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13 680,39</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16 142,86</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96,86</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01.7.11.07-0227</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Электроды сварочные для сварки низколегированных и углеродистых сталей УОНИ 13/45, Э42А, диаметр 4-5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0,33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0,99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155,63</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0,79</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122,95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121,72</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01.7.15.03-0014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Болты стальные с шестигранной головкой, в комплекте с шестигранной гайкой и плоской круглой шайбой, диаметр резьбы М16, длина болта 25-200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0,00207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0,00621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145 801,49</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1,09</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158 923,62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986,92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18.1.02.01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Арматура трубопроводная фланцевая</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23.8.03.11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Фланцы стальные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roofErr w:type="spellStart"/>
            <w:proofErr w:type="gramStart"/>
            <w:r w:rsidRPr="00890CEC">
              <w:rPr>
                <w:rFonts w:ascii="Times New Roman" w:hAnsi="Times New Roman"/>
                <w:i/>
                <w:iCs/>
                <w:sz w:val="14"/>
                <w:szCs w:val="14"/>
                <w:lang w:eastAsia="ru-RU"/>
              </w:rPr>
              <w:t>шт</w:t>
            </w:r>
            <w:proofErr w:type="spellEnd"/>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4 508,91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3 065,77</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/812-016.0-1, Приказ № 812/</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21.12.2020 п.25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108,9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3 338,62</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/774-016.0, Приказ № 774/</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11.12.2020 п.16</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72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61,2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1 876,25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3 241,26</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9 723,78</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ФСБЦ-18.1.09.11-0246</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4,0 МПа, номинальный диаметр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2 281,94</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2 783,97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2 783,97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2 783,97</w:t>
            </w:r>
          </w:p>
        </w:tc>
      </w:tr>
      <w:tr w:rsidR="00890CEC" w:rsidRPr="00890CEC" w:rsidTr="00890CEC">
        <w:trPr>
          <w:gridAfter w:val="2"/>
          <w:wAfter w:w="1559" w:type="dxa"/>
          <w:trHeight w:val="9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13</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ФСБЦ-18.1.09.11-0261</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Кран шаровой стальной для воды, нефтепродуктов, горюче-смазочных материалов, </w:t>
            </w:r>
            <w:proofErr w:type="spellStart"/>
            <w:r w:rsidRPr="00890CEC">
              <w:rPr>
                <w:rFonts w:ascii="Times New Roman" w:hAnsi="Times New Roman"/>
                <w:b/>
                <w:bCs/>
                <w:color w:val="000000"/>
                <w:sz w:val="14"/>
                <w:szCs w:val="14"/>
                <w:lang w:eastAsia="ru-RU"/>
              </w:rPr>
              <w:t>полнопроходной</w:t>
            </w:r>
            <w:proofErr w:type="spellEnd"/>
            <w:r w:rsidRPr="00890CEC">
              <w:rPr>
                <w:rFonts w:ascii="Times New Roman" w:hAnsi="Times New Roman"/>
                <w:b/>
                <w:bCs/>
                <w:color w:val="000000"/>
                <w:sz w:val="14"/>
                <w:szCs w:val="14"/>
                <w:lang w:eastAsia="ru-RU"/>
              </w:rPr>
              <w:t>, фланцевый, с рукояткой, сталь 20, номинальное давление 2,5 МПа, номинальный диаметр 65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3 741,45</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1,22</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4 564,57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9 129,14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9 129,14</w:t>
            </w:r>
          </w:p>
        </w:tc>
      </w:tr>
      <w:tr w:rsidR="00890CEC" w:rsidRPr="00890CEC" w:rsidTr="00890CEC">
        <w:trPr>
          <w:gridAfter w:val="2"/>
          <w:wAfter w:w="1559" w:type="dxa"/>
          <w:trHeight w:val="675"/>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14</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ФСБЦ-23.8.03.11-0104</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Фланец стальной плоский приварной с соединительным выступом, марка стали 20, номинальное давление 0,6 МПа, номинальный диаметр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434,49</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1,04</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451,87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903,74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903,74</w:t>
            </w:r>
          </w:p>
        </w:tc>
      </w:tr>
      <w:tr w:rsidR="00890CEC" w:rsidRPr="00890CEC" w:rsidTr="00890CEC">
        <w:trPr>
          <w:gridAfter w:val="2"/>
          <w:wAfter w:w="1559" w:type="dxa"/>
          <w:trHeight w:val="675"/>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15</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ФСБЦ-23.8.03.11-0105</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Фланец стальной плоский приварной с соединительным выступом, марка стали 20, номинальное давление 0,6 МПа, номинальный диаметр 65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proofErr w:type="spellStart"/>
            <w:proofErr w:type="gramStart"/>
            <w:r w:rsidRPr="00890CEC">
              <w:rPr>
                <w:rFonts w:ascii="Times New Roman" w:hAnsi="Times New Roman"/>
                <w:b/>
                <w:bCs/>
                <w:color w:val="000000"/>
                <w:sz w:val="14"/>
                <w:szCs w:val="14"/>
                <w:lang w:eastAsia="ru-RU"/>
              </w:rPr>
              <w:t>шт</w:t>
            </w:r>
            <w:proofErr w:type="spellEnd"/>
            <w:proofErr w:type="gramEnd"/>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454,14</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1,04</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472,31</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1 889,24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1 889,24</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16</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ГЭСНр65-01-001-05</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Разборка трубопроводов из </w:t>
            </w:r>
            <w:proofErr w:type="spellStart"/>
            <w:r w:rsidRPr="00890CEC">
              <w:rPr>
                <w:rFonts w:ascii="Times New Roman" w:hAnsi="Times New Roman"/>
                <w:b/>
                <w:bCs/>
                <w:color w:val="000000"/>
                <w:sz w:val="14"/>
                <w:szCs w:val="14"/>
                <w:lang w:eastAsia="ru-RU"/>
              </w:rPr>
              <w:t>водогазопроводных</w:t>
            </w:r>
            <w:proofErr w:type="spellEnd"/>
            <w:r w:rsidRPr="00890CEC">
              <w:rPr>
                <w:rFonts w:ascii="Times New Roman" w:hAnsi="Times New Roman"/>
                <w:b/>
                <w:bCs/>
                <w:color w:val="000000"/>
                <w:sz w:val="14"/>
                <w:szCs w:val="14"/>
                <w:lang w:eastAsia="ru-RU"/>
              </w:rPr>
              <w:t xml:space="preserve"> труб диаметром: свыше 50 до 63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100 м</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0,007</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0,007</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0,41734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128,14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1-100-27</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2,7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59,62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0,41734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307,04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128,14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0,28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0,00119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0,37</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91.06.06-048</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Подъемники одномачтовые, грузоподъемность до 500 кг, высота подъема 45 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0,00119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37,32</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1,58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58,97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0,07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4-100-030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3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0,00119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314,98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0,37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91.17.04-042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Аппараты для газовой сварки и резки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0,0399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4,35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5,35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0,21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7,76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01.3.02.03-0001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Ацетилен газообразный технический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0,74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0,00518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340,41</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1,73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588,91</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3,05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01.3.02.08-0001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Кислород газообразный технический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4,73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0,03311</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114,64</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142,15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4,71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999-9899</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Строительный мусор и масса возвратных материалов</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0,34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0,00238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136,55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128,51</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/812-099.1-1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НР Внутренние санитарно-технические работы: демонтаж и разборка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87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87</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111,80</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/774-099.1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СП Внутренние санитарно-технические работы: демонтаж и разборка (ремонтно-строительные)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56,54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43 555,71</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304,89</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17</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ГЭСН16-02-005-02</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Прокладка трубопроводов отопления и водоснабжения из стальных электросварных труб диаметром: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100 м</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0,007</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0,007</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421/</w:t>
            </w:r>
            <w:proofErr w:type="gramStart"/>
            <w:r w:rsidRPr="00890CEC">
              <w:rPr>
                <w:rFonts w:ascii="Times New Roman" w:hAnsi="Times New Roman"/>
                <w:color w:val="000000"/>
                <w:sz w:val="14"/>
                <w:szCs w:val="14"/>
                <w:lang w:eastAsia="ru-RU"/>
              </w:rPr>
              <w:t>пр</w:t>
            </w:r>
            <w:proofErr w:type="gramEnd"/>
            <w:r w:rsidRPr="00890CEC">
              <w:rPr>
                <w:rFonts w:ascii="Times New Roman" w:hAnsi="Times New Roman"/>
                <w:color w:val="000000"/>
                <w:sz w:val="14"/>
                <w:szCs w:val="14"/>
                <w:lang w:eastAsia="ru-RU"/>
              </w:rPr>
              <w:t>_2020_п.58_пп.б</w:t>
            </w:r>
          </w:p>
        </w:tc>
        <w:tc>
          <w:tcPr>
            <w:tcW w:w="12004" w:type="dxa"/>
            <w:gridSpan w:val="28"/>
            <w:tcBorders>
              <w:top w:val="nil"/>
              <w:left w:val="nil"/>
              <w:bottom w:val="nil"/>
              <w:right w:val="single" w:sz="4" w:space="0" w:color="000000"/>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90CEC">
              <w:rPr>
                <w:rFonts w:ascii="Times New Roman" w:hAnsi="Times New Roman"/>
                <w:color w:val="000000"/>
                <w:sz w:val="14"/>
                <w:szCs w:val="14"/>
                <w:lang w:eastAsia="ru-RU"/>
              </w:rPr>
              <w:t>расх</w:t>
            </w:r>
            <w:proofErr w:type="spellEnd"/>
            <w:r w:rsidRPr="00890CEC">
              <w:rPr>
                <w:rFonts w:ascii="Times New Roman" w:hAnsi="Times New Roman"/>
                <w:color w:val="000000"/>
                <w:sz w:val="14"/>
                <w:szCs w:val="14"/>
                <w:lang w:eastAsia="ru-RU"/>
              </w:rPr>
              <w:t>.; ЗПМ=1,25; ТЗ=1,15; ТЗМ=1,25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0,445165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160,25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1-100-41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4,1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55,3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1,15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0,445165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359,98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160,25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7,20</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0,009275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3,49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91.05.01-017</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Краны башенные, грузоподъемность 8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0,00105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1 050,34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4-100-060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6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0,00105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476,44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0,50</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91.05.05-015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Краны на автомобильном ходу, грузоподъемность 16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0,0006125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1 611,72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0,99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4-100-060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6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0,0006125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476,44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0,29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0,87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0,0076125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0,87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0,0076125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2,70</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91.17.04-042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Аппараты для газовой сварки и резки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18,44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0,16135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4,35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5,35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0,86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2,73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01.3.02.03-0001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Ацетилен газообразный технический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0,32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0,00224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340,41</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1,73</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588,91</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1,32</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01.3.02.08-0001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Кислород газообразный технический</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0,00245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114,64</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1,24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142,15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0,35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01.7.03.01-0001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Вода</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2,75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0,01925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35,71</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0,84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30,00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0,58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01.7.11.04-0072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Проволока сварочная без покрытия СВ-08Г2С, диаметр 4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0,0000014</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97 282,88</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110 902,48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0,16</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03.1.02.03-0015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Известь строительная негашеная хлорная, марка</w:t>
            </w:r>
            <w:proofErr w:type="gramStart"/>
            <w:r w:rsidRPr="00890CEC">
              <w:rPr>
                <w:rFonts w:ascii="Times New Roman" w:hAnsi="Times New Roman"/>
                <w:sz w:val="14"/>
                <w:szCs w:val="14"/>
                <w:lang w:eastAsia="ru-RU"/>
              </w:rPr>
              <w:t xml:space="preserve"> 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0,0099</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0,0000693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59,41</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1,6</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95,06</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0,01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04.3.01.09-0016</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Раствор готовый кладочный, цементный, М200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0,000056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5 458,00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0,31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П</w:t>
            </w:r>
            <w:proofErr w:type="gramStart"/>
            <w:r w:rsidRPr="00890CEC">
              <w:rPr>
                <w:rFonts w:ascii="Times New Roman" w:hAnsi="Times New Roman"/>
                <w:i/>
                <w:iCs/>
                <w:sz w:val="14"/>
                <w:szCs w:val="14"/>
                <w:lang w:eastAsia="ru-RU"/>
              </w:rPr>
              <w:t>,Н</w:t>
            </w:r>
            <w:proofErr w:type="gramEnd"/>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23.1.02.07</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Крепления</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23.7.01.04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Трубопроводы с гильзами</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м</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100</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0,7</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173,67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163,74</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/812-016.0-1, Приказ № 812/</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21.12.2020 п.25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НР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108,9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178,31</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/774-016.0, Приказ № 774/</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11.12.2020 п.16</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gramStart"/>
            <w:r w:rsidRPr="00890CEC">
              <w:rPr>
                <w:rFonts w:ascii="Times New Roman" w:hAnsi="Times New Roman"/>
                <w:sz w:val="14"/>
                <w:szCs w:val="14"/>
                <w:lang w:eastAsia="ru-RU"/>
              </w:rPr>
              <w:t>СП Сантехнические работы - внутренние (трубопроводы, водопровод, канализация, отопление, газоснабжение, вентиляция и кондиционирование воздуха)</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72</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61,2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100,21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64 598,57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452,19</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18</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ФСБЦ-23.5.02.02-0033</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Трубы стальные электросварные </w:t>
            </w:r>
            <w:proofErr w:type="spellStart"/>
            <w:r w:rsidRPr="00890CEC">
              <w:rPr>
                <w:rFonts w:ascii="Times New Roman" w:hAnsi="Times New Roman"/>
                <w:b/>
                <w:bCs/>
                <w:color w:val="000000"/>
                <w:sz w:val="14"/>
                <w:szCs w:val="14"/>
                <w:lang w:eastAsia="ru-RU"/>
              </w:rPr>
              <w:t>прямошовные</w:t>
            </w:r>
            <w:proofErr w:type="spellEnd"/>
            <w:r w:rsidRPr="00890CEC">
              <w:rPr>
                <w:rFonts w:ascii="Times New Roman" w:hAnsi="Times New Roman"/>
                <w:b/>
                <w:bCs/>
                <w:color w:val="000000"/>
                <w:sz w:val="14"/>
                <w:szCs w:val="14"/>
                <w:lang w:eastAsia="ru-RU"/>
              </w:rPr>
              <w:t xml:space="preserve"> из стали марок Ст</w:t>
            </w:r>
            <w:proofErr w:type="gramStart"/>
            <w:r w:rsidRPr="00890CEC">
              <w:rPr>
                <w:rFonts w:ascii="Times New Roman" w:hAnsi="Times New Roman"/>
                <w:b/>
                <w:bCs/>
                <w:color w:val="000000"/>
                <w:sz w:val="14"/>
                <w:szCs w:val="14"/>
                <w:lang w:eastAsia="ru-RU"/>
              </w:rPr>
              <w:t>2</w:t>
            </w:r>
            <w:proofErr w:type="gramEnd"/>
            <w:r w:rsidRPr="00890CEC">
              <w:rPr>
                <w:rFonts w:ascii="Times New Roman" w:hAnsi="Times New Roman"/>
                <w:b/>
                <w:bCs/>
                <w:color w:val="000000"/>
                <w:sz w:val="14"/>
                <w:szCs w:val="14"/>
                <w:lang w:eastAsia="ru-RU"/>
              </w:rPr>
              <w:t>, 10, наружный диаметр 57 мм, толщина стенки 3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м</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0,7</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0,7</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225,92</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0,84</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189,77</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132,84</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132,84</w:t>
            </w:r>
          </w:p>
        </w:tc>
      </w:tr>
      <w:tr w:rsidR="00890CEC" w:rsidRPr="00890CEC" w:rsidTr="00890CEC">
        <w:trPr>
          <w:gridAfter w:val="2"/>
          <w:wAfter w:w="1559" w:type="dxa"/>
          <w:trHeight w:val="4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19</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ГЭСН26-01-009-01</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Изоляция трубопроводов: матами </w:t>
            </w:r>
            <w:proofErr w:type="spellStart"/>
            <w:r w:rsidRPr="00890CEC">
              <w:rPr>
                <w:rFonts w:ascii="Times New Roman" w:hAnsi="Times New Roman"/>
                <w:b/>
                <w:bCs/>
                <w:color w:val="000000"/>
                <w:sz w:val="14"/>
                <w:szCs w:val="14"/>
                <w:lang w:eastAsia="ru-RU"/>
              </w:rPr>
              <w:t>минераловатными</w:t>
            </w:r>
            <w:proofErr w:type="spellEnd"/>
            <w:r w:rsidRPr="00890CEC">
              <w:rPr>
                <w:rFonts w:ascii="Times New Roman" w:hAnsi="Times New Roman"/>
                <w:b/>
                <w:bCs/>
                <w:color w:val="000000"/>
                <w:sz w:val="14"/>
                <w:szCs w:val="14"/>
                <w:lang w:eastAsia="ru-RU"/>
              </w:rPr>
              <w:t xml:space="preserve">, плитами </w:t>
            </w:r>
            <w:proofErr w:type="spellStart"/>
            <w:r w:rsidRPr="00890CEC">
              <w:rPr>
                <w:rFonts w:ascii="Times New Roman" w:hAnsi="Times New Roman"/>
                <w:b/>
                <w:bCs/>
                <w:color w:val="000000"/>
                <w:sz w:val="14"/>
                <w:szCs w:val="14"/>
                <w:lang w:eastAsia="ru-RU"/>
              </w:rPr>
              <w:t>минераловатными</w:t>
            </w:r>
            <w:proofErr w:type="spellEnd"/>
            <w:r w:rsidRPr="00890CEC">
              <w:rPr>
                <w:rFonts w:ascii="Times New Roman" w:hAnsi="Times New Roman"/>
                <w:b/>
                <w:bCs/>
                <w:color w:val="000000"/>
                <w:sz w:val="14"/>
                <w:szCs w:val="14"/>
                <w:lang w:eastAsia="ru-RU"/>
              </w:rPr>
              <w:t xml:space="preserve"> на </w:t>
            </w:r>
            <w:proofErr w:type="gramStart"/>
            <w:r w:rsidRPr="00890CEC">
              <w:rPr>
                <w:rFonts w:ascii="Times New Roman" w:hAnsi="Times New Roman"/>
                <w:b/>
                <w:bCs/>
                <w:color w:val="000000"/>
                <w:sz w:val="14"/>
                <w:szCs w:val="14"/>
                <w:lang w:eastAsia="ru-RU"/>
              </w:rPr>
              <w:t>синтетическом</w:t>
            </w:r>
            <w:proofErr w:type="gramEnd"/>
            <w:r w:rsidRPr="00890CEC">
              <w:rPr>
                <w:rFonts w:ascii="Times New Roman" w:hAnsi="Times New Roman"/>
                <w:b/>
                <w:bCs/>
                <w:color w:val="000000"/>
                <w:sz w:val="14"/>
                <w:szCs w:val="14"/>
                <w:lang w:eastAsia="ru-RU"/>
              </w:rPr>
              <w:t xml:space="preserve"> связующем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м3</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0,12</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0,12</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421/</w:t>
            </w:r>
            <w:proofErr w:type="gramStart"/>
            <w:r w:rsidRPr="00890CEC">
              <w:rPr>
                <w:rFonts w:ascii="Times New Roman" w:hAnsi="Times New Roman"/>
                <w:color w:val="000000"/>
                <w:sz w:val="14"/>
                <w:szCs w:val="14"/>
                <w:lang w:eastAsia="ru-RU"/>
              </w:rPr>
              <w:t>пр</w:t>
            </w:r>
            <w:proofErr w:type="gramEnd"/>
            <w:r w:rsidRPr="00890CEC">
              <w:rPr>
                <w:rFonts w:ascii="Times New Roman" w:hAnsi="Times New Roman"/>
                <w:color w:val="000000"/>
                <w:sz w:val="14"/>
                <w:szCs w:val="14"/>
                <w:lang w:eastAsia="ru-RU"/>
              </w:rPr>
              <w:t>_2020_п.58_пп.б</w:t>
            </w:r>
          </w:p>
        </w:tc>
        <w:tc>
          <w:tcPr>
            <w:tcW w:w="12004" w:type="dxa"/>
            <w:gridSpan w:val="28"/>
            <w:tcBorders>
              <w:top w:val="nil"/>
              <w:left w:val="nil"/>
              <w:bottom w:val="nil"/>
              <w:right w:val="single" w:sz="4" w:space="0" w:color="000000"/>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w:t>
            </w:r>
            <w:proofErr w:type="spellStart"/>
            <w:r w:rsidRPr="00890CEC">
              <w:rPr>
                <w:rFonts w:ascii="Times New Roman" w:hAnsi="Times New Roman"/>
                <w:color w:val="000000"/>
                <w:sz w:val="14"/>
                <w:szCs w:val="14"/>
                <w:lang w:eastAsia="ru-RU"/>
              </w:rPr>
              <w:t>расх</w:t>
            </w:r>
            <w:proofErr w:type="spellEnd"/>
            <w:r w:rsidRPr="00890CEC">
              <w:rPr>
                <w:rFonts w:ascii="Times New Roman" w:hAnsi="Times New Roman"/>
                <w:color w:val="000000"/>
                <w:sz w:val="14"/>
                <w:szCs w:val="14"/>
                <w:lang w:eastAsia="ru-RU"/>
              </w:rPr>
              <w:t>.; ЗПМ=1,25; ТЗ=1,15; ТЗМ=1,25</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О</w:t>
            </w:r>
            <w:proofErr w:type="gramStart"/>
            <w:r w:rsidRPr="00890CEC">
              <w:rPr>
                <w:rFonts w:ascii="Times New Roman" w:hAnsi="Times New Roman"/>
                <w:sz w:val="14"/>
                <w:szCs w:val="14"/>
                <w:lang w:eastAsia="ru-RU"/>
              </w:rPr>
              <w:t>Т(</w:t>
            </w:r>
            <w:proofErr w:type="gramEnd"/>
            <w:r w:rsidRPr="00890CEC">
              <w:rPr>
                <w:rFonts w:ascii="Times New Roman" w:hAnsi="Times New Roman"/>
                <w:sz w:val="14"/>
                <w:szCs w:val="14"/>
                <w:lang w:eastAsia="ru-RU"/>
              </w:rPr>
              <w:t>ЗТ)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1,932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695,48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1-100-41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Средний разряд работы 4,1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1,15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1,932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359,98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695,48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ЭМ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52,49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31,39</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91.14.02-001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Автомобили бортовые, грузоподъемность до 5 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0,59</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557,97</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49,38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4-100-040</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proofErr w:type="spellStart"/>
            <w:r w:rsidRPr="00890CEC">
              <w:rPr>
                <w:rFonts w:ascii="Times New Roman" w:hAnsi="Times New Roman"/>
                <w:sz w:val="14"/>
                <w:szCs w:val="14"/>
                <w:lang w:eastAsia="ru-RU"/>
              </w:rPr>
              <w:t>ОТ</w:t>
            </w:r>
            <w:proofErr w:type="gramStart"/>
            <w:r w:rsidRPr="00890CEC">
              <w:rPr>
                <w:rFonts w:ascii="Times New Roman" w:hAnsi="Times New Roman"/>
                <w:sz w:val="14"/>
                <w:szCs w:val="14"/>
                <w:lang w:eastAsia="ru-RU"/>
              </w:rPr>
              <w:t>м</w:t>
            </w:r>
            <w:proofErr w:type="spellEnd"/>
            <w:r w:rsidRPr="00890CEC">
              <w:rPr>
                <w:rFonts w:ascii="Times New Roman" w:hAnsi="Times New Roman"/>
                <w:sz w:val="14"/>
                <w:szCs w:val="14"/>
                <w:lang w:eastAsia="ru-RU"/>
              </w:rPr>
              <w:t>(</w:t>
            </w:r>
            <w:proofErr w:type="spellStart"/>
            <w:proofErr w:type="gramEnd"/>
            <w:r w:rsidRPr="00890CEC">
              <w:rPr>
                <w:rFonts w:ascii="Times New Roman" w:hAnsi="Times New Roman"/>
                <w:sz w:val="14"/>
                <w:szCs w:val="14"/>
                <w:lang w:eastAsia="ru-RU"/>
              </w:rPr>
              <w:t>Зтм</w:t>
            </w:r>
            <w:proofErr w:type="spellEnd"/>
            <w:r w:rsidRPr="00890CEC">
              <w:rPr>
                <w:rFonts w:ascii="Times New Roman" w:hAnsi="Times New Roman"/>
                <w:sz w:val="14"/>
                <w:szCs w:val="14"/>
                <w:lang w:eastAsia="ru-RU"/>
              </w:rPr>
              <w:t xml:space="preserve">) Средний разряд машинистов 4 </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чел</w:t>
            </w:r>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0,59</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0,0885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354,68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31,39</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91.21.22-443</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Станки универсальные электромеханические для изготовления бандажей, диафрагм, пряжек, мощность 0,75 кВт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roofErr w:type="spellStart"/>
            <w:r w:rsidRPr="00890CEC">
              <w:rPr>
                <w:rFonts w:ascii="Times New Roman" w:hAnsi="Times New Roman"/>
                <w:sz w:val="14"/>
                <w:szCs w:val="14"/>
                <w:lang w:eastAsia="ru-RU"/>
              </w:rPr>
              <w:t>маш</w:t>
            </w:r>
            <w:proofErr w:type="spellEnd"/>
            <w:proofErr w:type="gramStart"/>
            <w:r w:rsidRPr="00890CEC">
              <w:rPr>
                <w:rFonts w:ascii="Times New Roman" w:hAnsi="Times New Roman"/>
                <w:sz w:val="14"/>
                <w:szCs w:val="14"/>
                <w:lang w:eastAsia="ru-RU"/>
              </w:rPr>
              <w:t>.-</w:t>
            </w:r>
            <w:proofErr w:type="gramEnd"/>
            <w:r w:rsidRPr="00890CEC">
              <w:rPr>
                <w:rFonts w:ascii="Times New Roman" w:hAnsi="Times New Roman"/>
                <w:sz w:val="14"/>
                <w:szCs w:val="14"/>
                <w:lang w:eastAsia="ru-RU"/>
              </w:rPr>
              <w:t>ч</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0,63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1,25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0,0945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21,39</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1,54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32,94</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3,11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215,41</w:t>
            </w:r>
          </w:p>
        </w:tc>
      </w:tr>
      <w:tr w:rsidR="00890CEC" w:rsidRPr="00890CEC" w:rsidTr="00890CEC">
        <w:trPr>
          <w:gridAfter w:val="2"/>
          <w:wAfter w:w="1559" w:type="dxa"/>
          <w:trHeight w:val="675"/>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01.7.15.14-0304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Шурупы самонарезающие стальные оцинкованные с полукруглой головкой и крестообразным шлицем, остроконечные, диаметр 4 мм, длина 12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0,00004</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0,0000048</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263 215,45</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1,34</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352 708,70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1,69</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08.3.02.01-0041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Ленты стальные упаковочные, мягкие, нормальной точности по толщине и ширине 0,7х20-50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0,0106</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0,001272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89 073,20</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0,72</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64 132,70</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81,58</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08.3.03.05-0011</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Проволока стальная низкоуглеродистая оцинкованная разного назначения, диаметр 1,1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0,00053</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0,0000636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129 575,70</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0,88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114 026,62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7,25</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08.3.03.05-0013</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Проволока стальная низкоуглеродистая оцинкованная разного назначения, диаметр 1,6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0,00101</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0,0001212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87 245,70</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0,88</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76 776,22</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9,31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08.3.05.05-0054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Сталь листовая оцинкованная, толщина 0,8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т</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0,0135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0,00162</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69 859,85</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113,17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vAlign w:val="center"/>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12.2.03.10-0008</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Стеклопластик рулонный теплоизоляционный, плотность 120 г/м</w:t>
            </w:r>
            <w:proofErr w:type="gramStart"/>
            <w:r w:rsidRPr="00890CEC">
              <w:rPr>
                <w:rFonts w:ascii="Times New Roman" w:hAnsi="Times New Roman"/>
                <w:sz w:val="14"/>
                <w:szCs w:val="14"/>
                <w:lang w:eastAsia="ru-RU"/>
              </w:rPr>
              <w:t>2</w:t>
            </w:r>
            <w:proofErr w:type="gramEnd"/>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м</w:t>
            </w:r>
            <w:proofErr w:type="gramStart"/>
            <w:r w:rsidRPr="00890CEC">
              <w:rPr>
                <w:rFonts w:ascii="Times New Roman" w:hAnsi="Times New Roman"/>
                <w:sz w:val="14"/>
                <w:szCs w:val="14"/>
                <w:lang w:eastAsia="ru-RU"/>
              </w:rPr>
              <w:t>2</w:t>
            </w:r>
            <w:proofErr w:type="gramEnd"/>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0,06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36,20</w:t>
            </w: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1,11</w:t>
            </w: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40,18</w:t>
            </w: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2,41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10.1.02.02</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Листы алюминиевые, толщина 1,0 мм</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кг</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0,78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0,0936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Н</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12.2.04.04</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sz w:val="14"/>
                <w:szCs w:val="14"/>
                <w:lang w:eastAsia="ru-RU"/>
              </w:rPr>
            </w:pPr>
            <w:r w:rsidRPr="00890CEC">
              <w:rPr>
                <w:rFonts w:ascii="Times New Roman" w:hAnsi="Times New Roman"/>
                <w:i/>
                <w:iCs/>
                <w:sz w:val="14"/>
                <w:szCs w:val="14"/>
                <w:lang w:eastAsia="ru-RU"/>
              </w:rPr>
              <w:t>Материалы теплоизоляционные</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м3</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1,08</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r w:rsidRPr="00890CEC">
              <w:rPr>
                <w:rFonts w:ascii="Times New Roman" w:hAnsi="Times New Roman"/>
                <w:i/>
                <w:iCs/>
                <w:sz w:val="14"/>
                <w:szCs w:val="14"/>
                <w:lang w:eastAsia="ru-RU"/>
              </w:rPr>
              <w:t>0,1296</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i/>
                <w:iCs/>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i/>
                <w:iCs/>
                <w:sz w:val="14"/>
                <w:szCs w:val="14"/>
                <w:lang w:eastAsia="ru-RU"/>
              </w:rPr>
            </w:pPr>
            <w:r w:rsidRPr="00890CEC">
              <w:rPr>
                <w:rFonts w:ascii="Times New Roman" w:hAnsi="Times New Roman"/>
                <w:i/>
                <w:iCs/>
                <w:sz w:val="14"/>
                <w:szCs w:val="14"/>
                <w:lang w:eastAsia="ru-RU"/>
              </w:rPr>
              <w:t> </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Итого прямые затраты</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994,77</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ФОТ</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726,87</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/812-020.0-1, Приказ № 812/</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21.12.2020 п.25</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НР Теплоизоляционные работы</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97</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0,9</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87,3</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634,56</w:t>
            </w:r>
          </w:p>
        </w:tc>
      </w:tr>
      <w:tr w:rsidR="00890CEC" w:rsidRPr="00890CEC" w:rsidTr="00890CEC">
        <w:trPr>
          <w:gridAfter w:val="2"/>
          <w:wAfter w:w="1559" w:type="dxa"/>
          <w:trHeight w:val="45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roofErr w:type="spellStart"/>
            <w:proofErr w:type="gramStart"/>
            <w:r w:rsidRPr="00890CEC">
              <w:rPr>
                <w:rFonts w:ascii="Times New Roman" w:hAnsi="Times New Roman"/>
                <w:sz w:val="14"/>
                <w:szCs w:val="14"/>
                <w:lang w:eastAsia="ru-RU"/>
              </w:rPr>
              <w:t>Пр</w:t>
            </w:r>
            <w:proofErr w:type="spellEnd"/>
            <w:proofErr w:type="gramEnd"/>
            <w:r w:rsidRPr="00890CEC">
              <w:rPr>
                <w:rFonts w:ascii="Times New Roman" w:hAnsi="Times New Roman"/>
                <w:sz w:val="14"/>
                <w:szCs w:val="14"/>
                <w:lang w:eastAsia="ru-RU"/>
              </w:rPr>
              <w:t>/774-020.0, Приказ № 774/</w:t>
            </w:r>
            <w:proofErr w:type="spellStart"/>
            <w:r w:rsidRPr="00890CEC">
              <w:rPr>
                <w:rFonts w:ascii="Times New Roman" w:hAnsi="Times New Roman"/>
                <w:sz w:val="14"/>
                <w:szCs w:val="14"/>
                <w:lang w:eastAsia="ru-RU"/>
              </w:rPr>
              <w:t>пр</w:t>
            </w:r>
            <w:proofErr w:type="spellEnd"/>
            <w:r w:rsidRPr="00890CEC">
              <w:rPr>
                <w:rFonts w:ascii="Times New Roman" w:hAnsi="Times New Roman"/>
                <w:sz w:val="14"/>
                <w:szCs w:val="14"/>
                <w:lang w:eastAsia="ru-RU"/>
              </w:rPr>
              <w:t xml:space="preserve"> от 11.12.2020 п.16</w:t>
            </w:r>
          </w:p>
        </w:tc>
        <w:tc>
          <w:tcPr>
            <w:tcW w:w="3356"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sz w:val="14"/>
                <w:szCs w:val="14"/>
                <w:lang w:eastAsia="ru-RU"/>
              </w:rPr>
            </w:pPr>
            <w:r w:rsidRPr="00890CEC">
              <w:rPr>
                <w:rFonts w:ascii="Times New Roman" w:hAnsi="Times New Roman"/>
                <w:sz w:val="14"/>
                <w:szCs w:val="14"/>
                <w:lang w:eastAsia="ru-RU"/>
              </w:rPr>
              <w:t>СП Теплоизоляционные работы</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w:t>
            </w:r>
          </w:p>
        </w:tc>
        <w:tc>
          <w:tcPr>
            <w:tcW w:w="850"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55</w:t>
            </w:r>
          </w:p>
        </w:tc>
        <w:tc>
          <w:tcPr>
            <w:tcW w:w="851"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0,85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r w:rsidRPr="00890CEC">
              <w:rPr>
                <w:rFonts w:ascii="Times New Roman" w:hAnsi="Times New Roman"/>
                <w:sz w:val="14"/>
                <w:szCs w:val="14"/>
                <w:lang w:eastAsia="ru-RU"/>
              </w:rPr>
              <w:t>46,75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993"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sz w:val="14"/>
                <w:szCs w:val="14"/>
                <w:lang w:eastAsia="ru-RU"/>
              </w:rPr>
            </w:pPr>
          </w:p>
        </w:tc>
        <w:tc>
          <w:tcPr>
            <w:tcW w:w="1276" w:type="dxa"/>
            <w:gridSpan w:val="4"/>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sz w:val="14"/>
                <w:szCs w:val="14"/>
                <w:lang w:eastAsia="ru-RU"/>
              </w:rPr>
            </w:pPr>
            <w:r w:rsidRPr="00890CEC">
              <w:rPr>
                <w:rFonts w:ascii="Times New Roman" w:hAnsi="Times New Roman"/>
                <w:sz w:val="14"/>
                <w:szCs w:val="14"/>
                <w:lang w:eastAsia="ru-RU"/>
              </w:rPr>
              <w:t>339,81</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16 409,50</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1 969,14</w:t>
            </w:r>
          </w:p>
        </w:tc>
      </w:tr>
      <w:tr w:rsidR="00890CEC" w:rsidRPr="00890CEC" w:rsidTr="00890CEC">
        <w:trPr>
          <w:gridAfter w:val="2"/>
          <w:wAfter w:w="1559" w:type="dxa"/>
          <w:trHeight w:val="30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20</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ФСБЦ-10.1.02.02-0102</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Листы из алюминия марки АД1Н, толщина 0,5-2,0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кг</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0,0936</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0,0936</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329,28</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1,13</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372,09</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34,83</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34,83</w:t>
            </w:r>
          </w:p>
        </w:tc>
      </w:tr>
      <w:tr w:rsidR="00890CEC" w:rsidRPr="00890CEC" w:rsidTr="00890CEC">
        <w:trPr>
          <w:gridAfter w:val="2"/>
          <w:wAfter w:w="1559" w:type="dxa"/>
          <w:trHeight w:val="1350"/>
        </w:trPr>
        <w:tc>
          <w:tcPr>
            <w:tcW w:w="864" w:type="dxa"/>
            <w:tcBorders>
              <w:top w:val="single" w:sz="4" w:space="0" w:color="auto"/>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21</w:t>
            </w:r>
          </w:p>
        </w:tc>
        <w:tc>
          <w:tcPr>
            <w:tcW w:w="1606" w:type="dxa"/>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ФСБЦ-12.2.04.06-0002</w:t>
            </w: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Маты прошивные теплоизоляционные из минеральной ваты на основе базальтовых пород с покрытием металлической сеткой и армированной алюминиевой фольгой, группа горючести Г</w:t>
            </w:r>
            <w:proofErr w:type="gramStart"/>
            <w:r w:rsidRPr="00890CEC">
              <w:rPr>
                <w:rFonts w:ascii="Times New Roman" w:hAnsi="Times New Roman"/>
                <w:b/>
                <w:bCs/>
                <w:color w:val="000000"/>
                <w:sz w:val="14"/>
                <w:szCs w:val="14"/>
                <w:lang w:eastAsia="ru-RU"/>
              </w:rPr>
              <w:t>1</w:t>
            </w:r>
            <w:proofErr w:type="gramEnd"/>
            <w:r w:rsidRPr="00890CEC">
              <w:rPr>
                <w:rFonts w:ascii="Times New Roman" w:hAnsi="Times New Roman"/>
                <w:b/>
                <w:bCs/>
                <w:color w:val="000000"/>
                <w:sz w:val="14"/>
                <w:szCs w:val="14"/>
                <w:lang w:eastAsia="ru-RU"/>
              </w:rPr>
              <w:t>, плотность 80 кг/м3, теплопроводность при 50/500 °C не более 0,039/0,153 Вт/(м*К), максимальная температура применения +640 °C, толщина 50 мм</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м3</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0,1296</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0,1296</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9 434,91</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1,8</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16 982,84</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2 200,98</w:t>
            </w:r>
          </w:p>
        </w:tc>
      </w:tr>
      <w:tr w:rsidR="00890CEC" w:rsidRPr="00890CEC" w:rsidTr="00890CEC">
        <w:trPr>
          <w:gridAfter w:val="2"/>
          <w:wAfter w:w="1559" w:type="dxa"/>
          <w:trHeight w:val="300"/>
        </w:trPr>
        <w:tc>
          <w:tcPr>
            <w:tcW w:w="864" w:type="dxa"/>
            <w:tcBorders>
              <w:top w:val="nil"/>
              <w:left w:val="single" w:sz="4" w:space="0" w:color="auto"/>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3356"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позиции</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0"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51"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2"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709" w:type="dxa"/>
            <w:gridSpan w:val="2"/>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93"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34" w:type="dxa"/>
            <w:gridSpan w:val="3"/>
            <w:tcBorders>
              <w:top w:val="single" w:sz="4" w:space="0" w:color="auto"/>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76" w:type="dxa"/>
            <w:gridSpan w:val="4"/>
            <w:tcBorders>
              <w:top w:val="single" w:sz="4" w:space="0" w:color="auto"/>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2 200,98</w:t>
            </w:r>
          </w:p>
        </w:tc>
      </w:tr>
      <w:tr w:rsidR="00890CEC" w:rsidRPr="00890CEC" w:rsidTr="00890CEC">
        <w:trPr>
          <w:trHeight w:val="30"/>
        </w:trPr>
        <w:tc>
          <w:tcPr>
            <w:tcW w:w="864" w:type="dxa"/>
            <w:tcBorders>
              <w:top w:val="nil"/>
              <w:left w:val="single" w:sz="4" w:space="0" w:color="auto"/>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606" w:type="dxa"/>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20" w:type="dxa"/>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360" w:type="dxa"/>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00" w:type="dxa"/>
            <w:gridSpan w:val="2"/>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111" w:type="dxa"/>
            <w:gridSpan w:val="2"/>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251" w:type="dxa"/>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966"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400" w:type="dxa"/>
            <w:gridSpan w:val="2"/>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892"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401"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481" w:type="dxa"/>
            <w:gridSpan w:val="2"/>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220"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767"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c>
          <w:tcPr>
            <w:tcW w:w="1360"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b/>
                <w:bCs/>
                <w:sz w:val="14"/>
                <w:szCs w:val="14"/>
                <w:lang w:eastAsia="ru-RU"/>
              </w:rPr>
            </w:pPr>
            <w:r w:rsidRPr="00890CEC">
              <w:rPr>
                <w:rFonts w:ascii="Times New Roman" w:hAnsi="Times New Roman"/>
                <w:b/>
                <w:bCs/>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sz w:val="14"/>
                <w:szCs w:val="14"/>
                <w:lang w:eastAsia="ru-RU"/>
              </w:rPr>
            </w:pPr>
            <w:r w:rsidRPr="00890CEC">
              <w:rPr>
                <w:rFonts w:ascii="Times New Roman" w:hAnsi="Times New Roman"/>
                <w:b/>
                <w:bCs/>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lastRenderedPageBreak/>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xml:space="preserve">Всего по разделу 1 </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111 792,71</w:t>
            </w:r>
          </w:p>
        </w:tc>
      </w:tr>
      <w:tr w:rsidR="00890CEC" w:rsidRPr="00890CEC" w:rsidTr="00890CEC">
        <w:trPr>
          <w:trHeight w:val="30"/>
        </w:trPr>
        <w:tc>
          <w:tcPr>
            <w:tcW w:w="864" w:type="dxa"/>
            <w:tcBorders>
              <w:top w:val="nil"/>
              <w:left w:val="single" w:sz="4" w:space="0" w:color="auto"/>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120" w:type="dxa"/>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100" w:type="dxa"/>
            <w:gridSpan w:val="2"/>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111" w:type="dxa"/>
            <w:gridSpan w:val="2"/>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251" w:type="dxa"/>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966" w:type="dxa"/>
            <w:gridSpan w:val="3"/>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400" w:type="dxa"/>
            <w:gridSpan w:val="2"/>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892" w:type="dxa"/>
            <w:gridSpan w:val="3"/>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401" w:type="dxa"/>
            <w:gridSpan w:val="3"/>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481" w:type="dxa"/>
            <w:gridSpan w:val="2"/>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220" w:type="dxa"/>
            <w:gridSpan w:val="3"/>
            <w:tcBorders>
              <w:top w:val="nil"/>
              <w:left w:val="nil"/>
              <w:bottom w:val="single" w:sz="4" w:space="0" w:color="auto"/>
              <w:right w:val="nil"/>
            </w:tcBorders>
            <w:shd w:val="clear" w:color="auto" w:fill="auto"/>
            <w:noWrap/>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767" w:type="dxa"/>
            <w:gridSpan w:val="3"/>
            <w:tcBorders>
              <w:top w:val="nil"/>
              <w:left w:val="nil"/>
              <w:bottom w:val="single" w:sz="4" w:space="0" w:color="auto"/>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360" w:type="dxa"/>
            <w:gridSpan w:val="3"/>
            <w:tcBorders>
              <w:top w:val="nil"/>
              <w:left w:val="nil"/>
              <w:bottom w:val="single" w:sz="4" w:space="0" w:color="auto"/>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134" w:type="dxa"/>
            <w:tcBorders>
              <w:top w:val="nil"/>
              <w:left w:val="nil"/>
              <w:bottom w:val="single" w:sz="4" w:space="0" w:color="auto"/>
              <w:right w:val="single" w:sz="4" w:space="0" w:color="auto"/>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Итоги по смете:</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Всего прямые затраты (справочно)</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92 791,87</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 том числе:</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Оплата труда рабочих</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11 892,63</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Эксплуатация машин</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410,76</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Оплата труда машинистов (</w:t>
            </w:r>
            <w:proofErr w:type="spellStart"/>
            <w:r w:rsidRPr="00890CEC">
              <w:rPr>
                <w:rFonts w:ascii="Times New Roman" w:hAnsi="Times New Roman"/>
                <w:color w:val="000000"/>
                <w:sz w:val="14"/>
                <w:szCs w:val="14"/>
                <w:lang w:eastAsia="ru-RU"/>
              </w:rPr>
              <w:t>Отм</w:t>
            </w:r>
            <w:proofErr w:type="spellEnd"/>
            <w:r w:rsidRPr="00890CEC">
              <w:rPr>
                <w:rFonts w:ascii="Times New Roman" w:hAnsi="Times New Roman"/>
                <w:color w:val="000000"/>
                <w:sz w:val="14"/>
                <w:szCs w:val="14"/>
                <w:lang w:eastAsia="ru-RU"/>
              </w:rPr>
              <w:t>)</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169,51</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Материалы</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80 318,97</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Строительные работы</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111 792,71</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 том числе:</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оплата труда</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11 892,63</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эксплуатация машин и механизмов</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410,76</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оплата труда машинистов (</w:t>
            </w:r>
            <w:proofErr w:type="spellStart"/>
            <w:r w:rsidRPr="00890CEC">
              <w:rPr>
                <w:rFonts w:ascii="Times New Roman" w:hAnsi="Times New Roman"/>
                <w:color w:val="000000"/>
                <w:sz w:val="14"/>
                <w:szCs w:val="14"/>
                <w:lang w:eastAsia="ru-RU"/>
              </w:rPr>
              <w:t>Отм</w:t>
            </w:r>
            <w:proofErr w:type="spellEnd"/>
            <w:r w:rsidRPr="00890CEC">
              <w:rPr>
                <w:rFonts w:ascii="Times New Roman" w:hAnsi="Times New Roman"/>
                <w:color w:val="000000"/>
                <w:sz w:val="14"/>
                <w:szCs w:val="14"/>
                <w:lang w:eastAsia="ru-RU"/>
              </w:rPr>
              <w:t>)</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169,51</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материалы</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80 318,97</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накладные расходы</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12 479,86</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сметная прибыль</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6 520,98</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Всего ФОТ (справочно)</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12 062,14</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Всего накладные расходы (справочно)</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12 479,86</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Всего сметная прибыль (справочно)</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6 520,98</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НДС 22%</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24 594,40</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ВСЕГО по смете</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b/>
                <w:bCs/>
                <w:color w:val="000000"/>
                <w:sz w:val="14"/>
                <w:szCs w:val="14"/>
                <w:lang w:eastAsia="ru-RU"/>
              </w:rPr>
            </w:pPr>
            <w:r w:rsidRPr="00890CEC">
              <w:rPr>
                <w:rFonts w:ascii="Times New Roman" w:hAnsi="Times New Roman"/>
                <w:b/>
                <w:bCs/>
                <w:color w:val="000000"/>
                <w:sz w:val="14"/>
                <w:szCs w:val="14"/>
                <w:lang w:eastAsia="ru-RU"/>
              </w:rPr>
              <w:t>136 387,11</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10728" w:type="dxa"/>
            <w:gridSpan w:val="24"/>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справочно:</w:t>
            </w: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5908" w:type="dxa"/>
            <w:gridSpan w:val="10"/>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Затраты труда рабочих</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35,374505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993"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color w:val="7F7F7F"/>
                <w:sz w:val="14"/>
                <w:szCs w:val="14"/>
                <w:lang w:eastAsia="ru-RU"/>
              </w:rPr>
            </w:pP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r w:rsidR="00890CEC" w:rsidRPr="00890CEC" w:rsidTr="00890CEC">
        <w:trPr>
          <w:gridAfter w:val="3"/>
          <w:wAfter w:w="1701" w:type="dxa"/>
          <w:trHeight w:val="300"/>
        </w:trPr>
        <w:tc>
          <w:tcPr>
            <w:tcW w:w="864" w:type="dxa"/>
            <w:tcBorders>
              <w:top w:val="nil"/>
              <w:left w:val="single" w:sz="4" w:space="0" w:color="auto"/>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c>
          <w:tcPr>
            <w:tcW w:w="1606" w:type="dxa"/>
            <w:tcBorders>
              <w:top w:val="nil"/>
              <w:left w:val="nil"/>
              <w:bottom w:val="nil"/>
              <w:right w:val="nil"/>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p>
        </w:tc>
        <w:tc>
          <w:tcPr>
            <w:tcW w:w="5908" w:type="dxa"/>
            <w:gridSpan w:val="10"/>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color w:val="000000"/>
                <w:sz w:val="14"/>
                <w:szCs w:val="14"/>
                <w:lang w:eastAsia="ru-RU"/>
              </w:rPr>
            </w:pPr>
            <w:r w:rsidRPr="00890CEC">
              <w:rPr>
                <w:rFonts w:ascii="Times New Roman" w:hAnsi="Times New Roman"/>
                <w:color w:val="000000"/>
                <w:sz w:val="14"/>
                <w:szCs w:val="14"/>
                <w:lang w:eastAsia="ru-RU"/>
              </w:rPr>
              <w:t xml:space="preserve">          Затраты труда машинистов</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jc w:val="center"/>
              <w:rPr>
                <w:rFonts w:ascii="Times New Roman" w:hAnsi="Times New Roman"/>
                <w:color w:val="000000"/>
                <w:sz w:val="14"/>
                <w:szCs w:val="14"/>
                <w:lang w:eastAsia="ru-RU"/>
              </w:rPr>
            </w:pPr>
            <w:r w:rsidRPr="00890CEC">
              <w:rPr>
                <w:rFonts w:ascii="Times New Roman" w:hAnsi="Times New Roman"/>
                <w:color w:val="000000"/>
                <w:sz w:val="14"/>
                <w:szCs w:val="14"/>
                <w:lang w:eastAsia="ru-RU"/>
              </w:rPr>
              <w:t>0,451765</w:t>
            </w:r>
          </w:p>
        </w:tc>
        <w:tc>
          <w:tcPr>
            <w:tcW w:w="992"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709" w:type="dxa"/>
            <w:gridSpan w:val="2"/>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b/>
                <w:bCs/>
                <w:color w:val="000000"/>
                <w:sz w:val="14"/>
                <w:szCs w:val="14"/>
                <w:lang w:eastAsia="ru-RU"/>
              </w:rPr>
            </w:pPr>
          </w:p>
        </w:tc>
        <w:tc>
          <w:tcPr>
            <w:tcW w:w="993" w:type="dxa"/>
            <w:gridSpan w:val="3"/>
            <w:tcBorders>
              <w:top w:val="nil"/>
              <w:left w:val="nil"/>
              <w:bottom w:val="nil"/>
              <w:right w:val="nil"/>
            </w:tcBorders>
            <w:shd w:val="clear" w:color="auto" w:fill="auto"/>
            <w:noWrap/>
            <w:vAlign w:val="bottom"/>
            <w:hideMark/>
          </w:tcPr>
          <w:p w:rsidR="00890CEC" w:rsidRPr="00890CEC" w:rsidRDefault="00890CEC" w:rsidP="00890CEC">
            <w:pPr>
              <w:spacing w:after="0" w:line="240" w:lineRule="auto"/>
              <w:rPr>
                <w:rFonts w:ascii="Times New Roman" w:hAnsi="Times New Roman"/>
                <w:color w:val="000000"/>
                <w:sz w:val="14"/>
                <w:szCs w:val="14"/>
                <w:lang w:eastAsia="ru-RU"/>
              </w:rPr>
            </w:pPr>
          </w:p>
        </w:tc>
        <w:tc>
          <w:tcPr>
            <w:tcW w:w="1134" w:type="dxa"/>
            <w:gridSpan w:val="3"/>
            <w:tcBorders>
              <w:top w:val="nil"/>
              <w:left w:val="nil"/>
              <w:bottom w:val="nil"/>
              <w:right w:val="nil"/>
            </w:tcBorders>
            <w:shd w:val="clear" w:color="auto" w:fill="auto"/>
            <w:hideMark/>
          </w:tcPr>
          <w:p w:rsidR="00890CEC" w:rsidRPr="00890CEC" w:rsidRDefault="00890CEC" w:rsidP="00890CEC">
            <w:pPr>
              <w:spacing w:after="0" w:line="240" w:lineRule="auto"/>
              <w:rPr>
                <w:rFonts w:ascii="Times New Roman" w:hAnsi="Times New Roman"/>
                <w:i/>
                <w:iCs/>
                <w:color w:val="7F7F7F"/>
                <w:sz w:val="14"/>
                <w:szCs w:val="14"/>
                <w:lang w:eastAsia="ru-RU"/>
              </w:rPr>
            </w:pPr>
          </w:p>
        </w:tc>
        <w:tc>
          <w:tcPr>
            <w:tcW w:w="1134" w:type="dxa"/>
            <w:gridSpan w:val="3"/>
            <w:tcBorders>
              <w:top w:val="nil"/>
              <w:left w:val="nil"/>
              <w:bottom w:val="nil"/>
              <w:right w:val="single" w:sz="4" w:space="0" w:color="auto"/>
            </w:tcBorders>
            <w:shd w:val="clear" w:color="auto" w:fill="auto"/>
            <w:hideMark/>
          </w:tcPr>
          <w:p w:rsidR="00890CEC" w:rsidRPr="00890CEC" w:rsidRDefault="00890CEC" w:rsidP="00890CEC">
            <w:pPr>
              <w:spacing w:after="0" w:line="240" w:lineRule="auto"/>
              <w:jc w:val="right"/>
              <w:rPr>
                <w:rFonts w:ascii="Times New Roman" w:hAnsi="Times New Roman"/>
                <w:color w:val="000000"/>
                <w:sz w:val="14"/>
                <w:szCs w:val="14"/>
                <w:lang w:eastAsia="ru-RU"/>
              </w:rPr>
            </w:pPr>
            <w:r w:rsidRPr="00890CEC">
              <w:rPr>
                <w:rFonts w:ascii="Times New Roman" w:hAnsi="Times New Roman"/>
                <w:color w:val="000000"/>
                <w:sz w:val="14"/>
                <w:szCs w:val="14"/>
                <w:lang w:eastAsia="ru-RU"/>
              </w:rPr>
              <w:t> </w:t>
            </w:r>
          </w:p>
        </w:tc>
      </w:tr>
    </w:tbl>
    <w:p w:rsidR="00706A62" w:rsidRDefault="00706A62" w:rsidP="007B4265">
      <w:pPr>
        <w:rPr>
          <w:rFonts w:ascii="Times New Roman" w:hAnsi="Times New Roman"/>
          <w:sz w:val="24"/>
          <w:szCs w:val="24"/>
          <w:lang w:eastAsia="ru-RU"/>
        </w:rPr>
      </w:pPr>
    </w:p>
    <w:p w:rsidR="00E07484" w:rsidRDefault="00E07484" w:rsidP="005B3562">
      <w:pPr>
        <w:spacing w:after="60" w:line="216" w:lineRule="auto"/>
        <w:rPr>
          <w:rFonts w:ascii="Times New Roman" w:hAnsi="Times New Roman"/>
          <w:sz w:val="24"/>
          <w:szCs w:val="24"/>
          <w:lang w:eastAsia="ru-RU"/>
        </w:rPr>
      </w:pPr>
    </w:p>
    <w:p w:rsidR="00124F02" w:rsidRDefault="00124F02" w:rsidP="005B3562">
      <w:pPr>
        <w:spacing w:after="60" w:line="216" w:lineRule="auto"/>
        <w:rPr>
          <w:rFonts w:ascii="Times New Roman" w:hAnsi="Times New Roman"/>
          <w:sz w:val="24"/>
          <w:szCs w:val="24"/>
          <w:lang w:eastAsia="ru-RU"/>
        </w:rPr>
      </w:pPr>
    </w:p>
    <w:tbl>
      <w:tblPr>
        <w:tblW w:w="9606" w:type="dxa"/>
        <w:tblInd w:w="3085" w:type="dxa"/>
        <w:tblLook w:val="04A0" w:firstRow="1" w:lastRow="0" w:firstColumn="1" w:lastColumn="0" w:noHBand="0" w:noVBand="1"/>
      </w:tblPr>
      <w:tblGrid>
        <w:gridCol w:w="4820"/>
        <w:gridCol w:w="4786"/>
      </w:tblGrid>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ЗАКАЗЧИК:</w:t>
            </w: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ПОСТАВЩИК:</w:t>
            </w:r>
          </w:p>
        </w:tc>
      </w:tr>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u w:val="single"/>
              </w:rPr>
            </w:pPr>
            <w:proofErr w:type="spellStart"/>
            <w:r>
              <w:rPr>
                <w:rFonts w:ascii="Times New Roman" w:hAnsi="Times New Roman" w:cs="Times New Roman"/>
                <w:sz w:val="18"/>
                <w:szCs w:val="18"/>
                <w:u w:val="single"/>
              </w:rPr>
              <w:t>Врио</w:t>
            </w:r>
            <w:proofErr w:type="spellEnd"/>
            <w:r>
              <w:rPr>
                <w:rFonts w:ascii="Times New Roman" w:hAnsi="Times New Roman" w:cs="Times New Roman"/>
                <w:sz w:val="18"/>
                <w:szCs w:val="18"/>
                <w:u w:val="single"/>
              </w:rPr>
              <w:t xml:space="preserve"> начальника</w:t>
            </w: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w:t>
            </w:r>
          </w:p>
        </w:tc>
      </w:tr>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(должность)</w:t>
            </w:r>
          </w:p>
        </w:tc>
      </w:tr>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p>
          <w:p w:rsidR="00C84E00" w:rsidRPr="00B05666" w:rsidRDefault="00C84E00" w:rsidP="004C1062">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p>
        </w:tc>
      </w:tr>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w:t>
            </w:r>
            <w:r w:rsidRPr="00B05666">
              <w:rPr>
                <w:rFonts w:ascii="Times New Roman" w:hAnsi="Times New Roman" w:cs="Times New Roman"/>
                <w:sz w:val="18"/>
                <w:szCs w:val="18"/>
                <w:u w:val="single"/>
              </w:rPr>
              <w:t xml:space="preserve"> </w:t>
            </w:r>
            <w:r>
              <w:rPr>
                <w:rFonts w:ascii="Times New Roman" w:hAnsi="Times New Roman" w:cs="Times New Roman"/>
                <w:sz w:val="18"/>
                <w:szCs w:val="18"/>
                <w:u w:val="single"/>
              </w:rPr>
              <w:t xml:space="preserve">А. В. </w:t>
            </w:r>
            <w:proofErr w:type="spellStart"/>
            <w:r>
              <w:rPr>
                <w:rFonts w:ascii="Times New Roman" w:hAnsi="Times New Roman" w:cs="Times New Roman"/>
                <w:sz w:val="18"/>
                <w:szCs w:val="18"/>
                <w:u w:val="single"/>
              </w:rPr>
              <w:t>Воротилин</w:t>
            </w:r>
            <w:proofErr w:type="spellEnd"/>
            <w:r w:rsidRPr="00B05666">
              <w:rPr>
                <w:rFonts w:ascii="Times New Roman" w:hAnsi="Times New Roman" w:cs="Times New Roman"/>
                <w:sz w:val="18"/>
                <w:szCs w:val="18"/>
                <w:u w:val="single"/>
              </w:rPr>
              <w:t xml:space="preserve"> /</w:t>
            </w: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r w:rsidRPr="00B05666">
              <w:rPr>
                <w:rFonts w:ascii="Times New Roman" w:hAnsi="Times New Roman" w:cs="Times New Roman"/>
                <w:sz w:val="18"/>
                <w:szCs w:val="18"/>
              </w:rPr>
              <w:t>___________________ /_____________/</w:t>
            </w:r>
          </w:p>
        </w:tc>
      </w:tr>
      <w:tr w:rsidR="00C84E00" w:rsidRPr="00B05666" w:rsidTr="00C84E00">
        <w:tc>
          <w:tcPr>
            <w:tcW w:w="4820"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p>
        </w:tc>
        <w:tc>
          <w:tcPr>
            <w:tcW w:w="4786" w:type="dxa"/>
            <w:shd w:val="clear" w:color="auto" w:fill="auto"/>
          </w:tcPr>
          <w:p w:rsidR="00C84E00" w:rsidRPr="00B05666" w:rsidRDefault="00C84E00" w:rsidP="004C1062">
            <w:pPr>
              <w:pStyle w:val="ConsPlusNormal"/>
              <w:spacing w:line="228" w:lineRule="auto"/>
              <w:jc w:val="center"/>
              <w:rPr>
                <w:rFonts w:ascii="Times New Roman" w:hAnsi="Times New Roman" w:cs="Times New Roman"/>
                <w:sz w:val="18"/>
                <w:szCs w:val="18"/>
              </w:rPr>
            </w:pPr>
          </w:p>
        </w:tc>
      </w:tr>
    </w:tbl>
    <w:p w:rsidR="00E07484" w:rsidRPr="008F53AE" w:rsidRDefault="00E07484" w:rsidP="005B3562">
      <w:pPr>
        <w:spacing w:after="60" w:line="216" w:lineRule="auto"/>
        <w:rPr>
          <w:rFonts w:ascii="Times New Roman" w:hAnsi="Times New Roman"/>
          <w:sz w:val="24"/>
          <w:szCs w:val="24"/>
          <w:lang w:eastAsia="ru-RU"/>
        </w:rPr>
      </w:pPr>
    </w:p>
    <w:sectPr w:rsidR="00E07484" w:rsidRPr="008F53AE" w:rsidSect="00124F02">
      <w:pgSz w:w="16838" w:h="11906" w:orient="landscape" w:code="9"/>
      <w:pgMar w:top="454" w:right="567" w:bottom="454" w:left="425"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1062" w:rsidRDefault="004C1062" w:rsidP="00802D67">
      <w:pPr>
        <w:spacing w:after="0" w:line="240" w:lineRule="auto"/>
      </w:pPr>
      <w:r>
        <w:separator/>
      </w:r>
    </w:p>
  </w:endnote>
  <w:endnote w:type="continuationSeparator" w:id="0">
    <w:p w:rsidR="004C1062" w:rsidRDefault="004C1062" w:rsidP="00802D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062" w:rsidRDefault="004C1062" w:rsidP="00802D67">
    <w:pPr>
      <w:pStyle w:val="a5"/>
      <w:spacing w:after="200" w:line="276" w:lineRule="auto"/>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1062" w:rsidRDefault="004C1062" w:rsidP="00802D67">
      <w:pPr>
        <w:spacing w:after="0" w:line="240" w:lineRule="auto"/>
      </w:pPr>
      <w:r>
        <w:separator/>
      </w:r>
    </w:p>
  </w:footnote>
  <w:footnote w:type="continuationSeparator" w:id="0">
    <w:p w:rsidR="004C1062" w:rsidRDefault="004C1062" w:rsidP="00802D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1062" w:rsidRPr="00124F02" w:rsidRDefault="004C1062" w:rsidP="00124F02">
    <w:pPr>
      <w:pStyle w:val="a3"/>
      <w:spacing w:after="200" w:line="276" w:lineRule="auto"/>
      <w:rPr>
        <w:sz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D67"/>
    <w:rsid w:val="000011E9"/>
    <w:rsid w:val="000034DB"/>
    <w:rsid w:val="00005D7E"/>
    <w:rsid w:val="00011D03"/>
    <w:rsid w:val="00014EBC"/>
    <w:rsid w:val="0001789B"/>
    <w:rsid w:val="00033076"/>
    <w:rsid w:val="00045C9C"/>
    <w:rsid w:val="00057E87"/>
    <w:rsid w:val="00060CFA"/>
    <w:rsid w:val="00061F69"/>
    <w:rsid w:val="0007200D"/>
    <w:rsid w:val="0007470A"/>
    <w:rsid w:val="000A11B5"/>
    <w:rsid w:val="000A20C8"/>
    <w:rsid w:val="000B6A85"/>
    <w:rsid w:val="000F4AA3"/>
    <w:rsid w:val="000F6F65"/>
    <w:rsid w:val="000F6FA0"/>
    <w:rsid w:val="00103E7B"/>
    <w:rsid w:val="00106DE4"/>
    <w:rsid w:val="001145AF"/>
    <w:rsid w:val="00124F02"/>
    <w:rsid w:val="0012608B"/>
    <w:rsid w:val="00144DE2"/>
    <w:rsid w:val="00155AC6"/>
    <w:rsid w:val="0016221A"/>
    <w:rsid w:val="00174E9C"/>
    <w:rsid w:val="00183A28"/>
    <w:rsid w:val="00185C65"/>
    <w:rsid w:val="001A46ED"/>
    <w:rsid w:val="001C0E11"/>
    <w:rsid w:val="001C2170"/>
    <w:rsid w:val="001C53D8"/>
    <w:rsid w:val="001D063C"/>
    <w:rsid w:val="001D3CF1"/>
    <w:rsid w:val="001E0890"/>
    <w:rsid w:val="001F2798"/>
    <w:rsid w:val="002020E8"/>
    <w:rsid w:val="00202275"/>
    <w:rsid w:val="00203396"/>
    <w:rsid w:val="00211715"/>
    <w:rsid w:val="002165D9"/>
    <w:rsid w:val="00221EF5"/>
    <w:rsid w:val="00223DF8"/>
    <w:rsid w:val="00233DB1"/>
    <w:rsid w:val="00244D72"/>
    <w:rsid w:val="00246272"/>
    <w:rsid w:val="002466D9"/>
    <w:rsid w:val="00255EC8"/>
    <w:rsid w:val="00256CBE"/>
    <w:rsid w:val="00264035"/>
    <w:rsid w:val="0026638B"/>
    <w:rsid w:val="00266E6A"/>
    <w:rsid w:val="0027224B"/>
    <w:rsid w:val="002819C2"/>
    <w:rsid w:val="00294D54"/>
    <w:rsid w:val="002A7102"/>
    <w:rsid w:val="002B25A0"/>
    <w:rsid w:val="002B2C7A"/>
    <w:rsid w:val="002B36BB"/>
    <w:rsid w:val="002C3F81"/>
    <w:rsid w:val="002C4E5A"/>
    <w:rsid w:val="002C641A"/>
    <w:rsid w:val="002E189C"/>
    <w:rsid w:val="002E7E0E"/>
    <w:rsid w:val="002F3967"/>
    <w:rsid w:val="002F712B"/>
    <w:rsid w:val="002F7DC9"/>
    <w:rsid w:val="00303B01"/>
    <w:rsid w:val="003045B8"/>
    <w:rsid w:val="00305B0D"/>
    <w:rsid w:val="003078B6"/>
    <w:rsid w:val="003161E5"/>
    <w:rsid w:val="00323D6C"/>
    <w:rsid w:val="003266CA"/>
    <w:rsid w:val="00345B3D"/>
    <w:rsid w:val="00347047"/>
    <w:rsid w:val="003520F8"/>
    <w:rsid w:val="00352EF6"/>
    <w:rsid w:val="003552B9"/>
    <w:rsid w:val="00362033"/>
    <w:rsid w:val="003638DC"/>
    <w:rsid w:val="003644B2"/>
    <w:rsid w:val="003761D2"/>
    <w:rsid w:val="00387FDB"/>
    <w:rsid w:val="00393F0E"/>
    <w:rsid w:val="00395AF4"/>
    <w:rsid w:val="003A45B3"/>
    <w:rsid w:val="003A7BA8"/>
    <w:rsid w:val="003C3967"/>
    <w:rsid w:val="003E0432"/>
    <w:rsid w:val="003E4723"/>
    <w:rsid w:val="003F4FF6"/>
    <w:rsid w:val="004064F4"/>
    <w:rsid w:val="00417BC7"/>
    <w:rsid w:val="004308E1"/>
    <w:rsid w:val="00431DBF"/>
    <w:rsid w:val="0043550F"/>
    <w:rsid w:val="0044255F"/>
    <w:rsid w:val="0044552E"/>
    <w:rsid w:val="00445792"/>
    <w:rsid w:val="00450655"/>
    <w:rsid w:val="004522D8"/>
    <w:rsid w:val="004A2FE1"/>
    <w:rsid w:val="004B494B"/>
    <w:rsid w:val="004C1062"/>
    <w:rsid w:val="004C41A2"/>
    <w:rsid w:val="004C6064"/>
    <w:rsid w:val="004E079B"/>
    <w:rsid w:val="004F18E8"/>
    <w:rsid w:val="004F19D1"/>
    <w:rsid w:val="00504FF0"/>
    <w:rsid w:val="005052C3"/>
    <w:rsid w:val="00525EFA"/>
    <w:rsid w:val="00562F07"/>
    <w:rsid w:val="005663D9"/>
    <w:rsid w:val="005664A5"/>
    <w:rsid w:val="0056716D"/>
    <w:rsid w:val="00567573"/>
    <w:rsid w:val="00571212"/>
    <w:rsid w:val="005931F8"/>
    <w:rsid w:val="005953CF"/>
    <w:rsid w:val="005A0E40"/>
    <w:rsid w:val="005A1817"/>
    <w:rsid w:val="005A2CD6"/>
    <w:rsid w:val="005A609C"/>
    <w:rsid w:val="005B315C"/>
    <w:rsid w:val="005B3562"/>
    <w:rsid w:val="005B45D8"/>
    <w:rsid w:val="005B5B5D"/>
    <w:rsid w:val="005B5B6D"/>
    <w:rsid w:val="005B5BA9"/>
    <w:rsid w:val="005B67BB"/>
    <w:rsid w:val="005C118F"/>
    <w:rsid w:val="005C6C2C"/>
    <w:rsid w:val="005E2502"/>
    <w:rsid w:val="005E39E0"/>
    <w:rsid w:val="005E695F"/>
    <w:rsid w:val="005F260A"/>
    <w:rsid w:val="005F41C6"/>
    <w:rsid w:val="005F7954"/>
    <w:rsid w:val="006068D7"/>
    <w:rsid w:val="006151AE"/>
    <w:rsid w:val="00620462"/>
    <w:rsid w:val="006207CA"/>
    <w:rsid w:val="006519A7"/>
    <w:rsid w:val="00651FEB"/>
    <w:rsid w:val="006559E6"/>
    <w:rsid w:val="00660F00"/>
    <w:rsid w:val="00662C1F"/>
    <w:rsid w:val="006655ED"/>
    <w:rsid w:val="00676C47"/>
    <w:rsid w:val="00677C02"/>
    <w:rsid w:val="00680FA0"/>
    <w:rsid w:val="0068253D"/>
    <w:rsid w:val="0068453C"/>
    <w:rsid w:val="0068487E"/>
    <w:rsid w:val="00691AAA"/>
    <w:rsid w:val="00696B2F"/>
    <w:rsid w:val="006A6816"/>
    <w:rsid w:val="006A6EC6"/>
    <w:rsid w:val="006B3196"/>
    <w:rsid w:val="006B6ED7"/>
    <w:rsid w:val="006D5F25"/>
    <w:rsid w:val="006E1CA3"/>
    <w:rsid w:val="006F3126"/>
    <w:rsid w:val="00706A62"/>
    <w:rsid w:val="007111F7"/>
    <w:rsid w:val="00711AC4"/>
    <w:rsid w:val="00712C93"/>
    <w:rsid w:val="007209A8"/>
    <w:rsid w:val="007306EA"/>
    <w:rsid w:val="00731603"/>
    <w:rsid w:val="00733A71"/>
    <w:rsid w:val="0074162A"/>
    <w:rsid w:val="0074549B"/>
    <w:rsid w:val="00745795"/>
    <w:rsid w:val="0076167B"/>
    <w:rsid w:val="007A4166"/>
    <w:rsid w:val="007B4265"/>
    <w:rsid w:val="007C3835"/>
    <w:rsid w:val="007D4EA4"/>
    <w:rsid w:val="007D700C"/>
    <w:rsid w:val="007E0994"/>
    <w:rsid w:val="007F2714"/>
    <w:rsid w:val="0080138F"/>
    <w:rsid w:val="00802D67"/>
    <w:rsid w:val="008033B1"/>
    <w:rsid w:val="008063E4"/>
    <w:rsid w:val="008104FC"/>
    <w:rsid w:val="00827413"/>
    <w:rsid w:val="00830405"/>
    <w:rsid w:val="00843D0B"/>
    <w:rsid w:val="00845999"/>
    <w:rsid w:val="00850AB7"/>
    <w:rsid w:val="008806E4"/>
    <w:rsid w:val="00881603"/>
    <w:rsid w:val="008848DA"/>
    <w:rsid w:val="00890CEC"/>
    <w:rsid w:val="0089443A"/>
    <w:rsid w:val="008B14FD"/>
    <w:rsid w:val="008B3CAE"/>
    <w:rsid w:val="008B7D56"/>
    <w:rsid w:val="008C3B8B"/>
    <w:rsid w:val="008E0165"/>
    <w:rsid w:val="008E1BDD"/>
    <w:rsid w:val="008F53AE"/>
    <w:rsid w:val="0090248C"/>
    <w:rsid w:val="00921AA4"/>
    <w:rsid w:val="00944627"/>
    <w:rsid w:val="00963165"/>
    <w:rsid w:val="00967583"/>
    <w:rsid w:val="00980750"/>
    <w:rsid w:val="00986DCE"/>
    <w:rsid w:val="009873C0"/>
    <w:rsid w:val="00995DBF"/>
    <w:rsid w:val="009A003D"/>
    <w:rsid w:val="009A0EC9"/>
    <w:rsid w:val="009A1593"/>
    <w:rsid w:val="009A1BF7"/>
    <w:rsid w:val="009A5B64"/>
    <w:rsid w:val="009B07BC"/>
    <w:rsid w:val="009B100F"/>
    <w:rsid w:val="009C5063"/>
    <w:rsid w:val="009C78B0"/>
    <w:rsid w:val="009C7CB1"/>
    <w:rsid w:val="009D5DB6"/>
    <w:rsid w:val="009E1C9D"/>
    <w:rsid w:val="009E40EA"/>
    <w:rsid w:val="00A1686A"/>
    <w:rsid w:val="00A2340F"/>
    <w:rsid w:val="00A332A6"/>
    <w:rsid w:val="00A44561"/>
    <w:rsid w:val="00A457F5"/>
    <w:rsid w:val="00A47423"/>
    <w:rsid w:val="00A60383"/>
    <w:rsid w:val="00A66682"/>
    <w:rsid w:val="00A7061F"/>
    <w:rsid w:val="00A7305C"/>
    <w:rsid w:val="00A8120F"/>
    <w:rsid w:val="00A92444"/>
    <w:rsid w:val="00A93EF0"/>
    <w:rsid w:val="00A96299"/>
    <w:rsid w:val="00AA0D09"/>
    <w:rsid w:val="00AA0E0A"/>
    <w:rsid w:val="00AA3AE2"/>
    <w:rsid w:val="00AB73F2"/>
    <w:rsid w:val="00AD30D1"/>
    <w:rsid w:val="00AD3944"/>
    <w:rsid w:val="00AD57F5"/>
    <w:rsid w:val="00AD7948"/>
    <w:rsid w:val="00AE0DC7"/>
    <w:rsid w:val="00AE48C5"/>
    <w:rsid w:val="00AE60EA"/>
    <w:rsid w:val="00B056E7"/>
    <w:rsid w:val="00B17239"/>
    <w:rsid w:val="00B17C53"/>
    <w:rsid w:val="00B21A93"/>
    <w:rsid w:val="00B22DDB"/>
    <w:rsid w:val="00B250C7"/>
    <w:rsid w:val="00B3237F"/>
    <w:rsid w:val="00B37C2A"/>
    <w:rsid w:val="00B43431"/>
    <w:rsid w:val="00B47B86"/>
    <w:rsid w:val="00B53BB4"/>
    <w:rsid w:val="00B60748"/>
    <w:rsid w:val="00B6457D"/>
    <w:rsid w:val="00B648D4"/>
    <w:rsid w:val="00B715A8"/>
    <w:rsid w:val="00B77A75"/>
    <w:rsid w:val="00B84664"/>
    <w:rsid w:val="00B90C9F"/>
    <w:rsid w:val="00BA6D16"/>
    <w:rsid w:val="00BB19A6"/>
    <w:rsid w:val="00BB478E"/>
    <w:rsid w:val="00BC14D4"/>
    <w:rsid w:val="00BC4E13"/>
    <w:rsid w:val="00BC55CF"/>
    <w:rsid w:val="00BE0BD2"/>
    <w:rsid w:val="00BE5CA7"/>
    <w:rsid w:val="00C27FF2"/>
    <w:rsid w:val="00C37DD9"/>
    <w:rsid w:val="00C65A69"/>
    <w:rsid w:val="00C66295"/>
    <w:rsid w:val="00C71AAE"/>
    <w:rsid w:val="00C74481"/>
    <w:rsid w:val="00C758D3"/>
    <w:rsid w:val="00C84E00"/>
    <w:rsid w:val="00C851B2"/>
    <w:rsid w:val="00C931D5"/>
    <w:rsid w:val="00CA4B44"/>
    <w:rsid w:val="00CB06E0"/>
    <w:rsid w:val="00CC1FCE"/>
    <w:rsid w:val="00CC2094"/>
    <w:rsid w:val="00CC3860"/>
    <w:rsid w:val="00CC5E59"/>
    <w:rsid w:val="00CD02D3"/>
    <w:rsid w:val="00CD7373"/>
    <w:rsid w:val="00CE73BF"/>
    <w:rsid w:val="00CF6773"/>
    <w:rsid w:val="00D0560B"/>
    <w:rsid w:val="00D05B0C"/>
    <w:rsid w:val="00D14F37"/>
    <w:rsid w:val="00D1692B"/>
    <w:rsid w:val="00D173B5"/>
    <w:rsid w:val="00D25224"/>
    <w:rsid w:val="00D272C1"/>
    <w:rsid w:val="00D42E77"/>
    <w:rsid w:val="00D467DC"/>
    <w:rsid w:val="00D67F2B"/>
    <w:rsid w:val="00D83F85"/>
    <w:rsid w:val="00D85994"/>
    <w:rsid w:val="00DA09ED"/>
    <w:rsid w:val="00DA2BCB"/>
    <w:rsid w:val="00DB4D55"/>
    <w:rsid w:val="00DB754D"/>
    <w:rsid w:val="00DB7967"/>
    <w:rsid w:val="00DD3E47"/>
    <w:rsid w:val="00DF101B"/>
    <w:rsid w:val="00E008A2"/>
    <w:rsid w:val="00E038AA"/>
    <w:rsid w:val="00E07484"/>
    <w:rsid w:val="00E173EB"/>
    <w:rsid w:val="00E405EC"/>
    <w:rsid w:val="00E40887"/>
    <w:rsid w:val="00E43D9B"/>
    <w:rsid w:val="00E56444"/>
    <w:rsid w:val="00E56FB6"/>
    <w:rsid w:val="00E743BF"/>
    <w:rsid w:val="00E81A1E"/>
    <w:rsid w:val="00E82505"/>
    <w:rsid w:val="00E83534"/>
    <w:rsid w:val="00E94C73"/>
    <w:rsid w:val="00EA3685"/>
    <w:rsid w:val="00EA4E16"/>
    <w:rsid w:val="00EB2BFC"/>
    <w:rsid w:val="00EC768A"/>
    <w:rsid w:val="00EC7AFE"/>
    <w:rsid w:val="00EF02D7"/>
    <w:rsid w:val="00F00052"/>
    <w:rsid w:val="00F11E9E"/>
    <w:rsid w:val="00F374EB"/>
    <w:rsid w:val="00F503CE"/>
    <w:rsid w:val="00F51A6E"/>
    <w:rsid w:val="00F709F2"/>
    <w:rsid w:val="00F74F9E"/>
    <w:rsid w:val="00F77567"/>
    <w:rsid w:val="00F77F2F"/>
    <w:rsid w:val="00F82FE7"/>
    <w:rsid w:val="00F910EC"/>
    <w:rsid w:val="00F930E9"/>
    <w:rsid w:val="00F93CC1"/>
    <w:rsid w:val="00FB6589"/>
    <w:rsid w:val="00FB69C2"/>
    <w:rsid w:val="00FC3D7D"/>
    <w:rsid w:val="00FC459B"/>
    <w:rsid w:val="00FD082F"/>
    <w:rsid w:val="00FD12CD"/>
    <w:rsid w:val="00FD4F31"/>
    <w:rsid w:val="00FE12EC"/>
    <w:rsid w:val="00FE5224"/>
    <w:rsid w:val="00FE5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02D67"/>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802D67"/>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802D67"/>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802D67"/>
    <w:rPr>
      <w:rFonts w:cs="Times New Roman"/>
    </w:rPr>
  </w:style>
  <w:style w:type="paragraph" w:styleId="a5">
    <w:name w:val="footer"/>
    <w:basedOn w:val="a"/>
    <w:link w:val="a6"/>
    <w:uiPriority w:val="99"/>
    <w:unhideWhenUsed/>
    <w:rsid w:val="00802D6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802D67"/>
    <w:rPr>
      <w:rFonts w:cs="Times New Roman"/>
    </w:rPr>
  </w:style>
  <w:style w:type="paragraph" w:styleId="a7">
    <w:name w:val="Balloon Text"/>
    <w:basedOn w:val="a"/>
    <w:link w:val="a8"/>
    <w:uiPriority w:val="99"/>
    <w:semiHidden/>
    <w:unhideWhenUsed/>
    <w:rsid w:val="00802D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802D67"/>
    <w:rPr>
      <w:rFonts w:ascii="Tahoma" w:hAnsi="Tahoma" w:cs="Tahoma"/>
      <w:sz w:val="16"/>
      <w:szCs w:val="16"/>
    </w:rPr>
  </w:style>
  <w:style w:type="paragraph" w:customStyle="1" w:styleId="ConsPlusNormal">
    <w:name w:val="ConsPlusNormal"/>
    <w:link w:val="ConsPlusNormal0"/>
    <w:uiPriority w:val="99"/>
    <w:rsid w:val="006559E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9">
    <w:name w:val="Hyperlink"/>
    <w:basedOn w:val="a0"/>
    <w:uiPriority w:val="99"/>
    <w:rsid w:val="003520F8"/>
    <w:rPr>
      <w:color w:val="0000FF" w:themeColor="hyperlink"/>
      <w:u w:val="single"/>
    </w:rPr>
  </w:style>
  <w:style w:type="table" w:styleId="aa">
    <w:name w:val="Table Grid"/>
    <w:basedOn w:val="a1"/>
    <w:uiPriority w:val="59"/>
    <w:rsid w:val="004E079B"/>
    <w:pPr>
      <w:spacing w:after="0" w:line="240" w:lineRule="auto"/>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F910EC"/>
    <w:pPr>
      <w:ind w:left="720"/>
      <w:contextualSpacing/>
    </w:pPr>
  </w:style>
  <w:style w:type="character" w:styleId="ac">
    <w:name w:val="FollowedHyperlink"/>
    <w:basedOn w:val="a0"/>
    <w:uiPriority w:val="99"/>
    <w:unhideWhenUsed/>
    <w:rsid w:val="002C3F81"/>
    <w:rPr>
      <w:color w:val="800080"/>
      <w:u w:val="single"/>
    </w:rPr>
  </w:style>
  <w:style w:type="paragraph" w:customStyle="1" w:styleId="xl64">
    <w:name w:val="xl64"/>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5">
    <w:name w:val="xl65"/>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6">
    <w:name w:val="xl66"/>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7">
    <w:name w:val="xl67"/>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8">
    <w:name w:val="xl68"/>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69">
    <w:name w:val="xl69"/>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70">
    <w:name w:val="xl70"/>
    <w:basedOn w:val="a"/>
    <w:rsid w:val="002C3F81"/>
    <w:pPr>
      <w:pBdr>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71">
    <w:name w:val="xl71"/>
    <w:basedOn w:val="a"/>
    <w:rsid w:val="002C3F81"/>
    <w:pPr>
      <w:spacing w:before="100" w:beforeAutospacing="1" w:after="100" w:afterAutospacing="1" w:line="240" w:lineRule="auto"/>
      <w:jc w:val="right"/>
    </w:pPr>
    <w:rPr>
      <w:rFonts w:ascii="Arial" w:hAnsi="Arial" w:cs="Arial"/>
      <w:sz w:val="16"/>
      <w:szCs w:val="16"/>
      <w:lang w:eastAsia="ru-RU"/>
    </w:rPr>
  </w:style>
  <w:style w:type="paragraph" w:customStyle="1" w:styleId="xl72">
    <w:name w:val="xl72"/>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73">
    <w:name w:val="xl73"/>
    <w:basedOn w:val="a"/>
    <w:rsid w:val="002C3F81"/>
    <w:pPr>
      <w:spacing w:before="100" w:beforeAutospacing="1" w:after="100" w:afterAutospacing="1" w:line="240" w:lineRule="auto"/>
      <w:jc w:val="center"/>
    </w:pPr>
    <w:rPr>
      <w:rFonts w:ascii="Arial" w:hAnsi="Arial" w:cs="Arial"/>
      <w:b/>
      <w:bCs/>
      <w:sz w:val="28"/>
      <w:szCs w:val="28"/>
      <w:lang w:eastAsia="ru-RU"/>
    </w:rPr>
  </w:style>
  <w:style w:type="paragraph" w:customStyle="1" w:styleId="xl74">
    <w:name w:val="xl74"/>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75">
    <w:name w:val="xl75"/>
    <w:basedOn w:val="a"/>
    <w:rsid w:val="002C3F81"/>
    <w:pPr>
      <w:spacing w:before="100" w:beforeAutospacing="1" w:after="100" w:afterAutospacing="1" w:line="240" w:lineRule="auto"/>
    </w:pPr>
    <w:rPr>
      <w:rFonts w:ascii="Arial" w:hAnsi="Arial" w:cs="Arial"/>
      <w:i/>
      <w:iCs/>
      <w:sz w:val="16"/>
      <w:szCs w:val="16"/>
      <w:lang w:eastAsia="ru-RU"/>
    </w:rPr>
  </w:style>
  <w:style w:type="paragraph" w:customStyle="1" w:styleId="xl76">
    <w:name w:val="xl76"/>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77">
    <w:name w:val="xl77"/>
    <w:basedOn w:val="a"/>
    <w:rsid w:val="002C3F81"/>
    <w:pPr>
      <w:spacing w:before="100" w:beforeAutospacing="1" w:after="100" w:afterAutospacing="1" w:line="240" w:lineRule="auto"/>
      <w:jc w:val="center"/>
    </w:pPr>
    <w:rPr>
      <w:rFonts w:ascii="Arial" w:hAnsi="Arial" w:cs="Arial"/>
      <w:i/>
      <w:iCs/>
      <w:sz w:val="16"/>
      <w:szCs w:val="16"/>
      <w:lang w:eastAsia="ru-RU"/>
    </w:rPr>
  </w:style>
  <w:style w:type="paragraph" w:customStyle="1" w:styleId="xl78">
    <w:name w:val="xl78"/>
    <w:basedOn w:val="a"/>
    <w:rsid w:val="002C3F81"/>
    <w:pPr>
      <w:spacing w:before="100" w:beforeAutospacing="1" w:after="100" w:afterAutospacing="1" w:line="240" w:lineRule="auto"/>
    </w:pPr>
    <w:rPr>
      <w:rFonts w:ascii="Arial" w:hAnsi="Arial" w:cs="Arial"/>
      <w:b/>
      <w:bCs/>
      <w:sz w:val="16"/>
      <w:szCs w:val="16"/>
      <w:lang w:eastAsia="ru-RU"/>
    </w:rPr>
  </w:style>
  <w:style w:type="paragraph" w:customStyle="1" w:styleId="xl79">
    <w:name w:val="xl79"/>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80">
    <w:name w:val="xl80"/>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81">
    <w:name w:val="xl81"/>
    <w:basedOn w:val="a"/>
    <w:rsid w:val="002C3F81"/>
    <w:pPr>
      <w:spacing w:before="100" w:beforeAutospacing="1" w:after="100" w:afterAutospacing="1" w:line="240" w:lineRule="auto"/>
      <w:jc w:val="center"/>
    </w:pPr>
    <w:rPr>
      <w:rFonts w:ascii="Arial" w:hAnsi="Arial" w:cs="Arial"/>
      <w:sz w:val="16"/>
      <w:szCs w:val="16"/>
      <w:lang w:eastAsia="ru-RU"/>
    </w:rPr>
  </w:style>
  <w:style w:type="paragraph" w:customStyle="1" w:styleId="xl82">
    <w:name w:val="xl82"/>
    <w:basedOn w:val="a"/>
    <w:rsid w:val="002C3F81"/>
    <w:pPr>
      <w:spacing w:before="100" w:beforeAutospacing="1" w:after="100" w:afterAutospacing="1" w:line="240" w:lineRule="auto"/>
      <w:jc w:val="center"/>
    </w:pPr>
    <w:rPr>
      <w:rFonts w:ascii="Arial" w:hAnsi="Arial" w:cs="Arial"/>
      <w:sz w:val="16"/>
      <w:szCs w:val="16"/>
      <w:lang w:eastAsia="ru-RU"/>
    </w:rPr>
  </w:style>
  <w:style w:type="paragraph" w:customStyle="1" w:styleId="xl83">
    <w:name w:val="xl83"/>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84">
    <w:name w:val="xl84"/>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85">
    <w:name w:val="xl85"/>
    <w:basedOn w:val="a"/>
    <w:rsid w:val="002C3F81"/>
    <w:pPr>
      <w:spacing w:before="100" w:beforeAutospacing="1" w:after="100" w:afterAutospacing="1" w:line="240" w:lineRule="auto"/>
      <w:textAlignment w:val="center"/>
    </w:pPr>
    <w:rPr>
      <w:rFonts w:ascii="Arial" w:hAnsi="Arial" w:cs="Arial"/>
      <w:sz w:val="16"/>
      <w:szCs w:val="16"/>
      <w:lang w:eastAsia="ru-RU"/>
    </w:rPr>
  </w:style>
  <w:style w:type="paragraph" w:customStyle="1" w:styleId="xl86">
    <w:name w:val="xl86"/>
    <w:basedOn w:val="a"/>
    <w:rsid w:val="002C3F81"/>
    <w:pPr>
      <w:spacing w:before="100" w:beforeAutospacing="1" w:after="100" w:afterAutospacing="1" w:line="240" w:lineRule="auto"/>
    </w:pPr>
    <w:rPr>
      <w:rFonts w:ascii="Arial" w:hAnsi="Arial" w:cs="Arial"/>
      <w:i/>
      <w:iCs/>
      <w:sz w:val="16"/>
      <w:szCs w:val="16"/>
      <w:lang w:eastAsia="ru-RU"/>
    </w:rPr>
  </w:style>
  <w:style w:type="paragraph" w:customStyle="1" w:styleId="xl87">
    <w:name w:val="xl87"/>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88">
    <w:name w:val="xl88"/>
    <w:basedOn w:val="a"/>
    <w:rsid w:val="002C3F81"/>
    <w:pPr>
      <w:spacing w:before="100" w:beforeAutospacing="1" w:after="100" w:afterAutospacing="1" w:line="240" w:lineRule="auto"/>
    </w:pPr>
    <w:rPr>
      <w:rFonts w:ascii="Arial" w:hAnsi="Arial" w:cs="Arial"/>
      <w:b/>
      <w:bCs/>
      <w:sz w:val="16"/>
      <w:szCs w:val="16"/>
      <w:lang w:eastAsia="ru-RU"/>
    </w:rPr>
  </w:style>
  <w:style w:type="paragraph" w:customStyle="1" w:styleId="xl89">
    <w:name w:val="xl89"/>
    <w:basedOn w:val="a"/>
    <w:rsid w:val="002C3F81"/>
    <w:pPr>
      <w:pBdr>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90">
    <w:name w:val="xl90"/>
    <w:basedOn w:val="a"/>
    <w:rsid w:val="002C3F81"/>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91">
    <w:name w:val="xl91"/>
    <w:basedOn w:val="a"/>
    <w:rsid w:val="002C3F81"/>
    <w:pPr>
      <w:spacing w:before="100" w:beforeAutospacing="1" w:after="100" w:afterAutospacing="1" w:line="240" w:lineRule="auto"/>
      <w:textAlignment w:val="center"/>
    </w:pPr>
    <w:rPr>
      <w:rFonts w:ascii="Arial" w:hAnsi="Arial" w:cs="Arial"/>
      <w:sz w:val="16"/>
      <w:szCs w:val="16"/>
      <w:lang w:eastAsia="ru-RU"/>
    </w:rPr>
  </w:style>
  <w:style w:type="paragraph" w:customStyle="1" w:styleId="xl92">
    <w:name w:val="xl92"/>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3">
    <w:name w:val="xl93"/>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4">
    <w:name w:val="xl94"/>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5">
    <w:name w:val="xl95"/>
    <w:basedOn w:val="a"/>
    <w:rsid w:val="002C3F81"/>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6">
    <w:name w:val="xl96"/>
    <w:basedOn w:val="a"/>
    <w:rsid w:val="002C3F81"/>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97">
    <w:name w:val="xl9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8">
    <w:name w:val="xl9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9">
    <w:name w:val="xl99"/>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00">
    <w:name w:val="xl100"/>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01">
    <w:name w:val="xl101"/>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02">
    <w:name w:val="xl102"/>
    <w:basedOn w:val="a"/>
    <w:rsid w:val="002C3F81"/>
    <w:pPr>
      <w:pBdr>
        <w:left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3">
    <w:name w:val="xl103"/>
    <w:basedOn w:val="a"/>
    <w:rsid w:val="002C3F81"/>
    <w:pPr>
      <w:pBdr>
        <w:left w:val="single" w:sz="4"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04">
    <w:name w:val="xl104"/>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5">
    <w:name w:val="xl105"/>
    <w:basedOn w:val="a"/>
    <w:rsid w:val="002C3F81"/>
    <w:pPr>
      <w:pBdr>
        <w:lef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06">
    <w:name w:val="xl106"/>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7">
    <w:name w:val="xl107"/>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8">
    <w:name w:val="xl108"/>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9">
    <w:name w:val="xl109"/>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0">
    <w:name w:val="xl110"/>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1">
    <w:name w:val="xl111"/>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2">
    <w:name w:val="xl112"/>
    <w:basedOn w:val="a"/>
    <w:rsid w:val="002C3F81"/>
    <w:pPr>
      <w:pBdr>
        <w:lef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3">
    <w:name w:val="xl113"/>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4">
    <w:name w:val="xl114"/>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5">
    <w:name w:val="xl115"/>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6">
    <w:name w:val="xl116"/>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7">
    <w:name w:val="xl117"/>
    <w:basedOn w:val="a"/>
    <w:rsid w:val="002C3F81"/>
    <w:pPr>
      <w:pBdr>
        <w:top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8">
    <w:name w:val="xl118"/>
    <w:basedOn w:val="a"/>
    <w:rsid w:val="002C3F81"/>
    <w:pPr>
      <w:pBdr>
        <w:top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9">
    <w:name w:val="xl119"/>
    <w:basedOn w:val="a"/>
    <w:rsid w:val="002C3F81"/>
    <w:pPr>
      <w:pBdr>
        <w:top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0">
    <w:name w:val="xl120"/>
    <w:basedOn w:val="a"/>
    <w:rsid w:val="002C3F81"/>
    <w:pPr>
      <w:pBdr>
        <w:top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1">
    <w:name w:val="xl121"/>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2">
    <w:name w:val="xl122"/>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23">
    <w:name w:val="xl123"/>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4">
    <w:name w:val="xl124"/>
    <w:basedOn w:val="a"/>
    <w:rsid w:val="002C3F81"/>
    <w:pPr>
      <w:pBdr>
        <w:left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25">
    <w:name w:val="xl125"/>
    <w:basedOn w:val="a"/>
    <w:rsid w:val="002C3F81"/>
    <w:pPr>
      <w:spacing w:before="100" w:beforeAutospacing="1" w:after="100" w:afterAutospacing="1" w:line="240" w:lineRule="auto"/>
      <w:textAlignment w:val="top"/>
    </w:pPr>
    <w:rPr>
      <w:rFonts w:ascii="Arial" w:hAnsi="Arial" w:cs="Arial"/>
      <w:b/>
      <w:bCs/>
      <w:sz w:val="16"/>
      <w:szCs w:val="16"/>
      <w:lang w:eastAsia="ru-RU"/>
    </w:rPr>
  </w:style>
  <w:style w:type="paragraph" w:customStyle="1" w:styleId="xl126">
    <w:name w:val="xl12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27">
    <w:name w:val="xl12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28">
    <w:name w:val="xl128"/>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29">
    <w:name w:val="xl129"/>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0">
    <w:name w:val="xl130"/>
    <w:basedOn w:val="a"/>
    <w:rsid w:val="002C3F81"/>
    <w:pPr>
      <w:spacing w:before="100" w:beforeAutospacing="1" w:after="100" w:afterAutospacing="1" w:line="240" w:lineRule="auto"/>
      <w:jc w:val="right"/>
      <w:textAlignment w:val="top"/>
    </w:pPr>
    <w:rPr>
      <w:rFonts w:ascii="Arial" w:hAnsi="Arial" w:cs="Arial"/>
      <w:i/>
      <w:iCs/>
      <w:sz w:val="16"/>
      <w:szCs w:val="16"/>
      <w:lang w:eastAsia="ru-RU"/>
    </w:rPr>
  </w:style>
  <w:style w:type="paragraph" w:customStyle="1" w:styleId="xl131">
    <w:name w:val="xl131"/>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2">
    <w:name w:val="xl132"/>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3">
    <w:name w:val="xl133"/>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4">
    <w:name w:val="xl134"/>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35">
    <w:name w:val="xl135"/>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36">
    <w:name w:val="xl13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37">
    <w:name w:val="xl13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8">
    <w:name w:val="xl13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9">
    <w:name w:val="xl139"/>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0">
    <w:name w:val="xl140"/>
    <w:basedOn w:val="a"/>
    <w:rsid w:val="002C3F81"/>
    <w:pP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1">
    <w:name w:val="xl141"/>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2">
    <w:name w:val="xl142"/>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3">
    <w:name w:val="xl143"/>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44">
    <w:name w:val="xl144"/>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45">
    <w:name w:val="xl145"/>
    <w:basedOn w:val="a"/>
    <w:rsid w:val="002C3F81"/>
    <w:pPr>
      <w:pBdr>
        <w:top w:val="single" w:sz="4" w:space="0" w:color="auto"/>
        <w:lef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46">
    <w:name w:val="xl14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7">
    <w:name w:val="xl147"/>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8">
    <w:name w:val="xl14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9">
    <w:name w:val="xl149"/>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0">
    <w:name w:val="xl150"/>
    <w:basedOn w:val="a"/>
    <w:rsid w:val="002C3F81"/>
    <w:pPr>
      <w:pBdr>
        <w:lef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51">
    <w:name w:val="xl151"/>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2">
    <w:name w:val="xl152"/>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3">
    <w:name w:val="xl153"/>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4">
    <w:name w:val="xl154"/>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5">
    <w:name w:val="xl155"/>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6">
    <w:name w:val="xl156"/>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7">
    <w:name w:val="xl157"/>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8">
    <w:name w:val="xl158"/>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9">
    <w:name w:val="xl159"/>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0">
    <w:name w:val="xl160"/>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1">
    <w:name w:val="xl161"/>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62">
    <w:name w:val="xl162"/>
    <w:basedOn w:val="a"/>
    <w:rsid w:val="002C3F81"/>
    <w:pPr>
      <w:pBdr>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3">
    <w:name w:val="xl163"/>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64">
    <w:name w:val="xl164"/>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65">
    <w:name w:val="xl165"/>
    <w:basedOn w:val="a"/>
    <w:rsid w:val="002C3F81"/>
    <w:pPr>
      <w:pBdr>
        <w:top w:val="single" w:sz="4"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66">
    <w:name w:val="xl166"/>
    <w:basedOn w:val="a"/>
    <w:rsid w:val="002C3F81"/>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67">
    <w:name w:val="xl167"/>
    <w:basedOn w:val="a"/>
    <w:rsid w:val="002C3F81"/>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168">
    <w:name w:val="xl168"/>
    <w:basedOn w:val="a"/>
    <w:rsid w:val="002C3F81"/>
    <w:pPr>
      <w:pBdr>
        <w:top w:val="single" w:sz="4" w:space="0" w:color="auto"/>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69">
    <w:name w:val="xl169"/>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70">
    <w:name w:val="xl170"/>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71">
    <w:name w:val="xl171"/>
    <w:basedOn w:val="a"/>
    <w:rsid w:val="002C3F81"/>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2">
    <w:name w:val="xl172"/>
    <w:basedOn w:val="a"/>
    <w:rsid w:val="002C3F81"/>
    <w:pPr>
      <w:pBdr>
        <w:top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3">
    <w:name w:val="xl173"/>
    <w:basedOn w:val="a"/>
    <w:rsid w:val="002C3F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4">
    <w:name w:val="xl174"/>
    <w:basedOn w:val="a"/>
    <w:rsid w:val="002C3F81"/>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5">
    <w:name w:val="xl175"/>
    <w:basedOn w:val="a"/>
    <w:rsid w:val="002C3F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6">
    <w:name w:val="xl176"/>
    <w:basedOn w:val="a"/>
    <w:rsid w:val="002C3F81"/>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7">
    <w:name w:val="xl177"/>
    <w:basedOn w:val="a"/>
    <w:rsid w:val="002C3F81"/>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63">
    <w:name w:val="xl63"/>
    <w:basedOn w:val="a"/>
    <w:rsid w:val="007E0994"/>
    <w:pPr>
      <w:spacing w:before="100" w:beforeAutospacing="1" w:after="100" w:afterAutospacing="1" w:line="240" w:lineRule="auto"/>
    </w:pPr>
    <w:rPr>
      <w:rFonts w:ascii="Arial" w:hAnsi="Arial" w:cs="Arial"/>
      <w:sz w:val="16"/>
      <w:szCs w:val="16"/>
      <w:lang w:eastAsia="ru-RU"/>
    </w:rPr>
  </w:style>
  <w:style w:type="paragraph" w:customStyle="1" w:styleId="xl178">
    <w:name w:val="xl178"/>
    <w:basedOn w:val="a"/>
    <w:rsid w:val="00696B2F"/>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79">
    <w:name w:val="xl179"/>
    <w:basedOn w:val="a"/>
    <w:rsid w:val="00696B2F"/>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80">
    <w:name w:val="xl180"/>
    <w:basedOn w:val="a"/>
    <w:rsid w:val="00696B2F"/>
    <w:pPr>
      <w:pBdr>
        <w:top w:val="single" w:sz="4"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81">
    <w:name w:val="xl181"/>
    <w:basedOn w:val="a"/>
    <w:rsid w:val="00696B2F"/>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2">
    <w:name w:val="xl182"/>
    <w:basedOn w:val="a"/>
    <w:rsid w:val="00696B2F"/>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3">
    <w:name w:val="xl183"/>
    <w:basedOn w:val="a"/>
    <w:rsid w:val="009D5DB6"/>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4">
    <w:name w:val="xl184"/>
    <w:basedOn w:val="a"/>
    <w:rsid w:val="009D5DB6"/>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table" w:customStyle="1" w:styleId="1">
    <w:name w:val="Сетка таблицы1"/>
    <w:basedOn w:val="a1"/>
    <w:next w:val="aa"/>
    <w:uiPriority w:val="59"/>
    <w:rsid w:val="00246272"/>
    <w:pPr>
      <w:spacing w:after="0" w:line="240" w:lineRule="auto"/>
    </w:pPr>
    <w:rPr>
      <w:rFonts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85">
    <w:name w:val="xl185"/>
    <w:basedOn w:val="a"/>
    <w:rsid w:val="00450655"/>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6">
    <w:name w:val="xl186"/>
    <w:basedOn w:val="a"/>
    <w:rsid w:val="00450655"/>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7">
    <w:name w:val="xl187"/>
    <w:basedOn w:val="a"/>
    <w:rsid w:val="0045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8">
    <w:name w:val="xl188"/>
    <w:basedOn w:val="a"/>
    <w:rsid w:val="00450655"/>
    <w:pPr>
      <w:pBdr>
        <w:lef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9">
    <w:name w:val="xl189"/>
    <w:basedOn w:val="a"/>
    <w:rsid w:val="00450655"/>
    <w:pP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0">
    <w:name w:val="xl190"/>
    <w:basedOn w:val="a"/>
    <w:rsid w:val="00450655"/>
    <w:pPr>
      <w:pBdr>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1">
    <w:name w:val="xl191"/>
    <w:basedOn w:val="a"/>
    <w:rsid w:val="00450655"/>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92">
    <w:name w:val="xl192"/>
    <w:basedOn w:val="a"/>
    <w:rsid w:val="00450655"/>
    <w:pPr>
      <w:spacing w:before="100" w:beforeAutospacing="1" w:after="100" w:afterAutospacing="1" w:line="240" w:lineRule="auto"/>
      <w:textAlignment w:val="top"/>
    </w:pPr>
    <w:rPr>
      <w:rFonts w:ascii="Arial" w:hAnsi="Arial" w:cs="Arial"/>
      <w:sz w:val="16"/>
      <w:szCs w:val="16"/>
      <w:lang w:eastAsia="ru-RU"/>
    </w:rPr>
  </w:style>
  <w:style w:type="paragraph" w:customStyle="1" w:styleId="xl193">
    <w:name w:val="xl193"/>
    <w:basedOn w:val="a"/>
    <w:rsid w:val="00450655"/>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94">
    <w:name w:val="xl194"/>
    <w:basedOn w:val="a"/>
    <w:rsid w:val="00450655"/>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195">
    <w:name w:val="xl195"/>
    <w:basedOn w:val="a"/>
    <w:rsid w:val="00244D72"/>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96">
    <w:name w:val="xl196"/>
    <w:basedOn w:val="a"/>
    <w:rsid w:val="00244D72"/>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97">
    <w:name w:val="xl197"/>
    <w:basedOn w:val="a"/>
    <w:rsid w:val="00256CB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8">
    <w:name w:val="xl198"/>
    <w:basedOn w:val="a"/>
    <w:rsid w:val="00256CB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9">
    <w:name w:val="xl199"/>
    <w:basedOn w:val="a"/>
    <w:rsid w:val="00256CB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0">
    <w:name w:val="xl200"/>
    <w:basedOn w:val="a"/>
    <w:rsid w:val="00256CBE"/>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1">
    <w:name w:val="xl201"/>
    <w:basedOn w:val="a"/>
    <w:rsid w:val="00256CB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2">
    <w:name w:val="xl202"/>
    <w:basedOn w:val="a"/>
    <w:rsid w:val="00256CBE"/>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03">
    <w:name w:val="xl203"/>
    <w:basedOn w:val="a"/>
    <w:rsid w:val="00256CB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4">
    <w:name w:val="xl204"/>
    <w:basedOn w:val="a"/>
    <w:rsid w:val="00256CBE"/>
    <w:pPr>
      <w:spacing w:before="100" w:beforeAutospacing="1" w:after="100" w:afterAutospacing="1" w:line="240" w:lineRule="auto"/>
      <w:textAlignment w:val="top"/>
    </w:pPr>
    <w:rPr>
      <w:rFonts w:ascii="Arial" w:hAnsi="Arial" w:cs="Arial"/>
      <w:sz w:val="16"/>
      <w:szCs w:val="16"/>
      <w:lang w:eastAsia="ru-RU"/>
    </w:rPr>
  </w:style>
  <w:style w:type="paragraph" w:customStyle="1" w:styleId="xl205">
    <w:name w:val="xl205"/>
    <w:basedOn w:val="a"/>
    <w:rsid w:val="00256CB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6">
    <w:name w:val="xl206"/>
    <w:basedOn w:val="a"/>
    <w:rsid w:val="00256CBE"/>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07">
    <w:name w:val="xl207"/>
    <w:basedOn w:val="a"/>
    <w:rsid w:val="00F74F9E"/>
    <w:pP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208">
    <w:name w:val="xl208"/>
    <w:basedOn w:val="a"/>
    <w:rsid w:val="00F74F9E"/>
    <w:pPr>
      <w:pBdr>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209">
    <w:name w:val="xl209"/>
    <w:basedOn w:val="a"/>
    <w:rsid w:val="00F74F9E"/>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10">
    <w:name w:val="xl210"/>
    <w:basedOn w:val="a"/>
    <w:rsid w:val="00F74F9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11">
    <w:name w:val="xl211"/>
    <w:basedOn w:val="a"/>
    <w:rsid w:val="00F74F9E"/>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12">
    <w:name w:val="xl212"/>
    <w:basedOn w:val="a"/>
    <w:rsid w:val="00F74F9E"/>
    <w:pPr>
      <w:spacing w:before="100" w:beforeAutospacing="1" w:after="100" w:afterAutospacing="1" w:line="240" w:lineRule="auto"/>
      <w:textAlignment w:val="top"/>
    </w:pPr>
    <w:rPr>
      <w:rFonts w:ascii="Arial" w:hAnsi="Arial" w:cs="Arial"/>
      <w:sz w:val="16"/>
      <w:szCs w:val="16"/>
      <w:lang w:eastAsia="ru-RU"/>
    </w:rPr>
  </w:style>
  <w:style w:type="paragraph" w:customStyle="1" w:styleId="xl213">
    <w:name w:val="xl213"/>
    <w:basedOn w:val="a"/>
    <w:rsid w:val="00F74F9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14">
    <w:name w:val="xl214"/>
    <w:basedOn w:val="a"/>
    <w:rsid w:val="003161E5"/>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15">
    <w:name w:val="xl215"/>
    <w:basedOn w:val="a"/>
    <w:rsid w:val="003161E5"/>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16">
    <w:name w:val="xl216"/>
    <w:basedOn w:val="a"/>
    <w:rsid w:val="003161E5"/>
    <w:pPr>
      <w:spacing w:before="100" w:beforeAutospacing="1" w:after="100" w:afterAutospacing="1" w:line="240" w:lineRule="auto"/>
      <w:textAlignment w:val="top"/>
    </w:pPr>
    <w:rPr>
      <w:rFonts w:ascii="Arial" w:hAnsi="Arial" w:cs="Arial"/>
      <w:sz w:val="16"/>
      <w:szCs w:val="16"/>
      <w:lang w:eastAsia="ru-RU"/>
    </w:rPr>
  </w:style>
  <w:style w:type="paragraph" w:customStyle="1" w:styleId="xl217">
    <w:name w:val="xl217"/>
    <w:basedOn w:val="a"/>
    <w:rsid w:val="003161E5"/>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numbering" w:customStyle="1" w:styleId="10">
    <w:name w:val="Нет списка1"/>
    <w:next w:val="a2"/>
    <w:uiPriority w:val="99"/>
    <w:semiHidden/>
    <w:unhideWhenUsed/>
    <w:rsid w:val="00620462"/>
  </w:style>
  <w:style w:type="character" w:styleId="ad">
    <w:name w:val="Strong"/>
    <w:basedOn w:val="a0"/>
    <w:uiPriority w:val="22"/>
    <w:qFormat/>
    <w:rsid w:val="00323D6C"/>
    <w:rPr>
      <w:b/>
      <w:bCs/>
    </w:rPr>
  </w:style>
  <w:style w:type="numbering" w:customStyle="1" w:styleId="2">
    <w:name w:val="Нет списка2"/>
    <w:next w:val="a2"/>
    <w:uiPriority w:val="99"/>
    <w:semiHidden/>
    <w:unhideWhenUsed/>
    <w:rsid w:val="001F2798"/>
  </w:style>
  <w:style w:type="character" w:customStyle="1" w:styleId="ConsPlusNormal0">
    <w:name w:val="ConsPlusNormal Знак"/>
    <w:link w:val="ConsPlusNormal"/>
    <w:locked/>
    <w:rsid w:val="00387FDB"/>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HAns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Default Paragraph Font" w:uiPriority="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rsid w:val="00802D67"/>
    <w:pPr>
      <w:autoSpaceDE w:val="0"/>
      <w:autoSpaceDN w:val="0"/>
      <w:adjustRightInd w:val="0"/>
      <w:spacing w:after="0" w:line="240" w:lineRule="auto"/>
      <w:jc w:val="both"/>
    </w:pPr>
    <w:rPr>
      <w:rFonts w:ascii="Courier New" w:hAnsi="Courier New" w:cs="Courier New"/>
      <w:sz w:val="20"/>
      <w:szCs w:val="20"/>
    </w:rPr>
  </w:style>
  <w:style w:type="paragraph" w:customStyle="1" w:styleId="ConsDTNormal">
    <w:name w:val="ConsDTNormal"/>
    <w:uiPriority w:val="99"/>
    <w:rsid w:val="00802D67"/>
    <w:pPr>
      <w:autoSpaceDE w:val="0"/>
      <w:autoSpaceDN w:val="0"/>
      <w:adjustRightInd w:val="0"/>
      <w:spacing w:after="0" w:line="240" w:lineRule="auto"/>
      <w:jc w:val="both"/>
    </w:pPr>
    <w:rPr>
      <w:rFonts w:ascii="Times New Roman" w:hAnsi="Times New Roman" w:cs="Times New Roman"/>
      <w:sz w:val="24"/>
      <w:szCs w:val="24"/>
    </w:rPr>
  </w:style>
  <w:style w:type="paragraph" w:styleId="a3">
    <w:name w:val="header"/>
    <w:basedOn w:val="a"/>
    <w:link w:val="a4"/>
    <w:uiPriority w:val="99"/>
    <w:unhideWhenUsed/>
    <w:rsid w:val="00802D67"/>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802D67"/>
    <w:rPr>
      <w:rFonts w:cs="Times New Roman"/>
    </w:rPr>
  </w:style>
  <w:style w:type="paragraph" w:styleId="a5">
    <w:name w:val="footer"/>
    <w:basedOn w:val="a"/>
    <w:link w:val="a6"/>
    <w:uiPriority w:val="99"/>
    <w:unhideWhenUsed/>
    <w:rsid w:val="00802D67"/>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802D67"/>
    <w:rPr>
      <w:rFonts w:cs="Times New Roman"/>
    </w:rPr>
  </w:style>
  <w:style w:type="paragraph" w:styleId="a7">
    <w:name w:val="Balloon Text"/>
    <w:basedOn w:val="a"/>
    <w:link w:val="a8"/>
    <w:uiPriority w:val="99"/>
    <w:semiHidden/>
    <w:unhideWhenUsed/>
    <w:rsid w:val="00802D6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locked/>
    <w:rsid w:val="00802D67"/>
    <w:rPr>
      <w:rFonts w:ascii="Tahoma" w:hAnsi="Tahoma" w:cs="Tahoma"/>
      <w:sz w:val="16"/>
      <w:szCs w:val="16"/>
    </w:rPr>
  </w:style>
  <w:style w:type="paragraph" w:customStyle="1" w:styleId="ConsPlusNormal">
    <w:name w:val="ConsPlusNormal"/>
    <w:link w:val="ConsPlusNormal0"/>
    <w:uiPriority w:val="99"/>
    <w:rsid w:val="006559E6"/>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styleId="a9">
    <w:name w:val="Hyperlink"/>
    <w:basedOn w:val="a0"/>
    <w:uiPriority w:val="99"/>
    <w:rsid w:val="003520F8"/>
    <w:rPr>
      <w:color w:val="0000FF" w:themeColor="hyperlink"/>
      <w:u w:val="single"/>
    </w:rPr>
  </w:style>
  <w:style w:type="table" w:styleId="aa">
    <w:name w:val="Table Grid"/>
    <w:basedOn w:val="a1"/>
    <w:uiPriority w:val="59"/>
    <w:rsid w:val="004E079B"/>
    <w:pPr>
      <w:spacing w:after="0" w:line="240" w:lineRule="auto"/>
    </w:pPr>
    <w:rPr>
      <w:rFonts w:ascii="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List Paragraph"/>
    <w:basedOn w:val="a"/>
    <w:uiPriority w:val="34"/>
    <w:qFormat/>
    <w:rsid w:val="00F910EC"/>
    <w:pPr>
      <w:ind w:left="720"/>
      <w:contextualSpacing/>
    </w:pPr>
  </w:style>
  <w:style w:type="character" w:styleId="ac">
    <w:name w:val="FollowedHyperlink"/>
    <w:basedOn w:val="a0"/>
    <w:uiPriority w:val="99"/>
    <w:unhideWhenUsed/>
    <w:rsid w:val="002C3F81"/>
    <w:rPr>
      <w:color w:val="800080"/>
      <w:u w:val="single"/>
    </w:rPr>
  </w:style>
  <w:style w:type="paragraph" w:customStyle="1" w:styleId="xl64">
    <w:name w:val="xl64"/>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5">
    <w:name w:val="xl65"/>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6">
    <w:name w:val="xl66"/>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7">
    <w:name w:val="xl67"/>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68">
    <w:name w:val="xl68"/>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69">
    <w:name w:val="xl69"/>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70">
    <w:name w:val="xl70"/>
    <w:basedOn w:val="a"/>
    <w:rsid w:val="002C3F81"/>
    <w:pPr>
      <w:pBdr>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71">
    <w:name w:val="xl71"/>
    <w:basedOn w:val="a"/>
    <w:rsid w:val="002C3F81"/>
    <w:pPr>
      <w:spacing w:before="100" w:beforeAutospacing="1" w:after="100" w:afterAutospacing="1" w:line="240" w:lineRule="auto"/>
      <w:jc w:val="right"/>
    </w:pPr>
    <w:rPr>
      <w:rFonts w:ascii="Arial" w:hAnsi="Arial" w:cs="Arial"/>
      <w:sz w:val="16"/>
      <w:szCs w:val="16"/>
      <w:lang w:eastAsia="ru-RU"/>
    </w:rPr>
  </w:style>
  <w:style w:type="paragraph" w:customStyle="1" w:styleId="xl72">
    <w:name w:val="xl72"/>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73">
    <w:name w:val="xl73"/>
    <w:basedOn w:val="a"/>
    <w:rsid w:val="002C3F81"/>
    <w:pPr>
      <w:spacing w:before="100" w:beforeAutospacing="1" w:after="100" w:afterAutospacing="1" w:line="240" w:lineRule="auto"/>
      <w:jc w:val="center"/>
    </w:pPr>
    <w:rPr>
      <w:rFonts w:ascii="Arial" w:hAnsi="Arial" w:cs="Arial"/>
      <w:b/>
      <w:bCs/>
      <w:sz w:val="28"/>
      <w:szCs w:val="28"/>
      <w:lang w:eastAsia="ru-RU"/>
    </w:rPr>
  </w:style>
  <w:style w:type="paragraph" w:customStyle="1" w:styleId="xl74">
    <w:name w:val="xl74"/>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75">
    <w:name w:val="xl75"/>
    <w:basedOn w:val="a"/>
    <w:rsid w:val="002C3F81"/>
    <w:pPr>
      <w:spacing w:before="100" w:beforeAutospacing="1" w:after="100" w:afterAutospacing="1" w:line="240" w:lineRule="auto"/>
    </w:pPr>
    <w:rPr>
      <w:rFonts w:ascii="Arial" w:hAnsi="Arial" w:cs="Arial"/>
      <w:i/>
      <w:iCs/>
      <w:sz w:val="16"/>
      <w:szCs w:val="16"/>
      <w:lang w:eastAsia="ru-RU"/>
    </w:rPr>
  </w:style>
  <w:style w:type="paragraph" w:customStyle="1" w:styleId="xl76">
    <w:name w:val="xl76"/>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77">
    <w:name w:val="xl77"/>
    <w:basedOn w:val="a"/>
    <w:rsid w:val="002C3F81"/>
    <w:pPr>
      <w:spacing w:before="100" w:beforeAutospacing="1" w:after="100" w:afterAutospacing="1" w:line="240" w:lineRule="auto"/>
      <w:jc w:val="center"/>
    </w:pPr>
    <w:rPr>
      <w:rFonts w:ascii="Arial" w:hAnsi="Arial" w:cs="Arial"/>
      <w:i/>
      <w:iCs/>
      <w:sz w:val="16"/>
      <w:szCs w:val="16"/>
      <w:lang w:eastAsia="ru-RU"/>
    </w:rPr>
  </w:style>
  <w:style w:type="paragraph" w:customStyle="1" w:styleId="xl78">
    <w:name w:val="xl78"/>
    <w:basedOn w:val="a"/>
    <w:rsid w:val="002C3F81"/>
    <w:pPr>
      <w:spacing w:before="100" w:beforeAutospacing="1" w:after="100" w:afterAutospacing="1" w:line="240" w:lineRule="auto"/>
    </w:pPr>
    <w:rPr>
      <w:rFonts w:ascii="Arial" w:hAnsi="Arial" w:cs="Arial"/>
      <w:b/>
      <w:bCs/>
      <w:sz w:val="16"/>
      <w:szCs w:val="16"/>
      <w:lang w:eastAsia="ru-RU"/>
    </w:rPr>
  </w:style>
  <w:style w:type="paragraph" w:customStyle="1" w:styleId="xl79">
    <w:name w:val="xl79"/>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80">
    <w:name w:val="xl80"/>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81">
    <w:name w:val="xl81"/>
    <w:basedOn w:val="a"/>
    <w:rsid w:val="002C3F81"/>
    <w:pPr>
      <w:spacing w:before="100" w:beforeAutospacing="1" w:after="100" w:afterAutospacing="1" w:line="240" w:lineRule="auto"/>
      <w:jc w:val="center"/>
    </w:pPr>
    <w:rPr>
      <w:rFonts w:ascii="Arial" w:hAnsi="Arial" w:cs="Arial"/>
      <w:sz w:val="16"/>
      <w:szCs w:val="16"/>
      <w:lang w:eastAsia="ru-RU"/>
    </w:rPr>
  </w:style>
  <w:style w:type="paragraph" w:customStyle="1" w:styleId="xl82">
    <w:name w:val="xl82"/>
    <w:basedOn w:val="a"/>
    <w:rsid w:val="002C3F81"/>
    <w:pPr>
      <w:spacing w:before="100" w:beforeAutospacing="1" w:after="100" w:afterAutospacing="1" w:line="240" w:lineRule="auto"/>
      <w:jc w:val="center"/>
    </w:pPr>
    <w:rPr>
      <w:rFonts w:ascii="Arial" w:hAnsi="Arial" w:cs="Arial"/>
      <w:sz w:val="16"/>
      <w:szCs w:val="16"/>
      <w:lang w:eastAsia="ru-RU"/>
    </w:rPr>
  </w:style>
  <w:style w:type="paragraph" w:customStyle="1" w:styleId="xl83">
    <w:name w:val="xl83"/>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84">
    <w:name w:val="xl84"/>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85">
    <w:name w:val="xl85"/>
    <w:basedOn w:val="a"/>
    <w:rsid w:val="002C3F81"/>
    <w:pPr>
      <w:spacing w:before="100" w:beforeAutospacing="1" w:after="100" w:afterAutospacing="1" w:line="240" w:lineRule="auto"/>
      <w:textAlignment w:val="center"/>
    </w:pPr>
    <w:rPr>
      <w:rFonts w:ascii="Arial" w:hAnsi="Arial" w:cs="Arial"/>
      <w:sz w:val="16"/>
      <w:szCs w:val="16"/>
      <w:lang w:eastAsia="ru-RU"/>
    </w:rPr>
  </w:style>
  <w:style w:type="paragraph" w:customStyle="1" w:styleId="xl86">
    <w:name w:val="xl86"/>
    <w:basedOn w:val="a"/>
    <w:rsid w:val="002C3F81"/>
    <w:pPr>
      <w:spacing w:before="100" w:beforeAutospacing="1" w:after="100" w:afterAutospacing="1" w:line="240" w:lineRule="auto"/>
    </w:pPr>
    <w:rPr>
      <w:rFonts w:ascii="Arial" w:hAnsi="Arial" w:cs="Arial"/>
      <w:i/>
      <w:iCs/>
      <w:sz w:val="16"/>
      <w:szCs w:val="16"/>
      <w:lang w:eastAsia="ru-RU"/>
    </w:rPr>
  </w:style>
  <w:style w:type="paragraph" w:customStyle="1" w:styleId="xl87">
    <w:name w:val="xl87"/>
    <w:basedOn w:val="a"/>
    <w:rsid w:val="002C3F81"/>
    <w:pPr>
      <w:spacing w:before="100" w:beforeAutospacing="1" w:after="100" w:afterAutospacing="1" w:line="240" w:lineRule="auto"/>
    </w:pPr>
    <w:rPr>
      <w:rFonts w:ascii="Arial" w:hAnsi="Arial" w:cs="Arial"/>
      <w:sz w:val="16"/>
      <w:szCs w:val="16"/>
      <w:lang w:eastAsia="ru-RU"/>
    </w:rPr>
  </w:style>
  <w:style w:type="paragraph" w:customStyle="1" w:styleId="xl88">
    <w:name w:val="xl88"/>
    <w:basedOn w:val="a"/>
    <w:rsid w:val="002C3F81"/>
    <w:pPr>
      <w:spacing w:before="100" w:beforeAutospacing="1" w:after="100" w:afterAutospacing="1" w:line="240" w:lineRule="auto"/>
    </w:pPr>
    <w:rPr>
      <w:rFonts w:ascii="Arial" w:hAnsi="Arial" w:cs="Arial"/>
      <w:b/>
      <w:bCs/>
      <w:sz w:val="16"/>
      <w:szCs w:val="16"/>
      <w:lang w:eastAsia="ru-RU"/>
    </w:rPr>
  </w:style>
  <w:style w:type="paragraph" w:customStyle="1" w:styleId="xl89">
    <w:name w:val="xl89"/>
    <w:basedOn w:val="a"/>
    <w:rsid w:val="002C3F81"/>
    <w:pPr>
      <w:pBdr>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90">
    <w:name w:val="xl90"/>
    <w:basedOn w:val="a"/>
    <w:rsid w:val="002C3F81"/>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91">
    <w:name w:val="xl91"/>
    <w:basedOn w:val="a"/>
    <w:rsid w:val="002C3F81"/>
    <w:pPr>
      <w:spacing w:before="100" w:beforeAutospacing="1" w:after="100" w:afterAutospacing="1" w:line="240" w:lineRule="auto"/>
      <w:textAlignment w:val="center"/>
    </w:pPr>
    <w:rPr>
      <w:rFonts w:ascii="Arial" w:hAnsi="Arial" w:cs="Arial"/>
      <w:sz w:val="16"/>
      <w:szCs w:val="16"/>
      <w:lang w:eastAsia="ru-RU"/>
    </w:rPr>
  </w:style>
  <w:style w:type="paragraph" w:customStyle="1" w:styleId="xl92">
    <w:name w:val="xl92"/>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3">
    <w:name w:val="xl93"/>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4">
    <w:name w:val="xl94"/>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95">
    <w:name w:val="xl95"/>
    <w:basedOn w:val="a"/>
    <w:rsid w:val="002C3F81"/>
    <w:pPr>
      <w:pBdr>
        <w:top w:val="single" w:sz="4" w:space="0" w:color="auto"/>
        <w:left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6">
    <w:name w:val="xl96"/>
    <w:basedOn w:val="a"/>
    <w:rsid w:val="002C3F81"/>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97">
    <w:name w:val="xl9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8">
    <w:name w:val="xl9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99">
    <w:name w:val="xl99"/>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00">
    <w:name w:val="xl100"/>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01">
    <w:name w:val="xl101"/>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02">
    <w:name w:val="xl102"/>
    <w:basedOn w:val="a"/>
    <w:rsid w:val="002C3F81"/>
    <w:pPr>
      <w:pBdr>
        <w:left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3">
    <w:name w:val="xl103"/>
    <w:basedOn w:val="a"/>
    <w:rsid w:val="002C3F81"/>
    <w:pPr>
      <w:pBdr>
        <w:left w:val="single" w:sz="4" w:space="0" w:color="auto"/>
      </w:pBdr>
      <w:spacing w:before="100" w:beforeAutospacing="1" w:after="100" w:afterAutospacing="1" w:line="240" w:lineRule="auto"/>
      <w:textAlignment w:val="center"/>
    </w:pPr>
    <w:rPr>
      <w:rFonts w:ascii="Arial" w:hAnsi="Arial" w:cs="Arial"/>
      <w:sz w:val="16"/>
      <w:szCs w:val="16"/>
      <w:lang w:eastAsia="ru-RU"/>
    </w:rPr>
  </w:style>
  <w:style w:type="paragraph" w:customStyle="1" w:styleId="xl104">
    <w:name w:val="xl104"/>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5">
    <w:name w:val="xl105"/>
    <w:basedOn w:val="a"/>
    <w:rsid w:val="002C3F81"/>
    <w:pPr>
      <w:pBdr>
        <w:lef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06">
    <w:name w:val="xl106"/>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7">
    <w:name w:val="xl107"/>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08">
    <w:name w:val="xl108"/>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09">
    <w:name w:val="xl109"/>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0">
    <w:name w:val="xl110"/>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1">
    <w:name w:val="xl111"/>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2">
    <w:name w:val="xl112"/>
    <w:basedOn w:val="a"/>
    <w:rsid w:val="002C3F81"/>
    <w:pPr>
      <w:pBdr>
        <w:lef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3">
    <w:name w:val="xl113"/>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4">
    <w:name w:val="xl114"/>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5">
    <w:name w:val="xl115"/>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6">
    <w:name w:val="xl116"/>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17">
    <w:name w:val="xl117"/>
    <w:basedOn w:val="a"/>
    <w:rsid w:val="002C3F81"/>
    <w:pPr>
      <w:pBdr>
        <w:top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8">
    <w:name w:val="xl118"/>
    <w:basedOn w:val="a"/>
    <w:rsid w:val="002C3F81"/>
    <w:pPr>
      <w:pBdr>
        <w:top w:val="single" w:sz="4" w:space="0" w:color="auto"/>
      </w:pBd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19">
    <w:name w:val="xl119"/>
    <w:basedOn w:val="a"/>
    <w:rsid w:val="002C3F81"/>
    <w:pPr>
      <w:pBdr>
        <w:top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0">
    <w:name w:val="xl120"/>
    <w:basedOn w:val="a"/>
    <w:rsid w:val="002C3F81"/>
    <w:pPr>
      <w:pBdr>
        <w:top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1">
    <w:name w:val="xl121"/>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2">
    <w:name w:val="xl122"/>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23">
    <w:name w:val="xl123"/>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24">
    <w:name w:val="xl124"/>
    <w:basedOn w:val="a"/>
    <w:rsid w:val="002C3F81"/>
    <w:pPr>
      <w:pBdr>
        <w:left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25">
    <w:name w:val="xl125"/>
    <w:basedOn w:val="a"/>
    <w:rsid w:val="002C3F81"/>
    <w:pPr>
      <w:spacing w:before="100" w:beforeAutospacing="1" w:after="100" w:afterAutospacing="1" w:line="240" w:lineRule="auto"/>
      <w:textAlignment w:val="top"/>
    </w:pPr>
    <w:rPr>
      <w:rFonts w:ascii="Arial" w:hAnsi="Arial" w:cs="Arial"/>
      <w:b/>
      <w:bCs/>
      <w:sz w:val="16"/>
      <w:szCs w:val="16"/>
      <w:lang w:eastAsia="ru-RU"/>
    </w:rPr>
  </w:style>
  <w:style w:type="paragraph" w:customStyle="1" w:styleId="xl126">
    <w:name w:val="xl12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27">
    <w:name w:val="xl12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28">
    <w:name w:val="xl128"/>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29">
    <w:name w:val="xl129"/>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0">
    <w:name w:val="xl130"/>
    <w:basedOn w:val="a"/>
    <w:rsid w:val="002C3F81"/>
    <w:pPr>
      <w:spacing w:before="100" w:beforeAutospacing="1" w:after="100" w:afterAutospacing="1" w:line="240" w:lineRule="auto"/>
      <w:jc w:val="right"/>
      <w:textAlignment w:val="top"/>
    </w:pPr>
    <w:rPr>
      <w:rFonts w:ascii="Arial" w:hAnsi="Arial" w:cs="Arial"/>
      <w:i/>
      <w:iCs/>
      <w:sz w:val="16"/>
      <w:szCs w:val="16"/>
      <w:lang w:eastAsia="ru-RU"/>
    </w:rPr>
  </w:style>
  <w:style w:type="paragraph" w:customStyle="1" w:styleId="xl131">
    <w:name w:val="xl131"/>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2">
    <w:name w:val="xl132"/>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3">
    <w:name w:val="xl133"/>
    <w:basedOn w:val="a"/>
    <w:rsid w:val="002C3F81"/>
    <w:pP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34">
    <w:name w:val="xl134"/>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35">
    <w:name w:val="xl135"/>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36">
    <w:name w:val="xl13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37">
    <w:name w:val="xl137"/>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8">
    <w:name w:val="xl13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39">
    <w:name w:val="xl139"/>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0">
    <w:name w:val="xl140"/>
    <w:basedOn w:val="a"/>
    <w:rsid w:val="002C3F81"/>
    <w:pPr>
      <w:spacing w:before="100" w:beforeAutospacing="1" w:after="100" w:afterAutospacing="1" w:line="240" w:lineRule="auto"/>
      <w:textAlignment w:val="top"/>
    </w:pPr>
    <w:rPr>
      <w:rFonts w:ascii="Arial" w:hAnsi="Arial" w:cs="Arial"/>
      <w:b/>
      <w:bCs/>
      <w:sz w:val="16"/>
      <w:szCs w:val="16"/>
      <w:lang w:eastAsia="ru-RU"/>
    </w:rPr>
  </w:style>
  <w:style w:type="paragraph" w:customStyle="1" w:styleId="xl141">
    <w:name w:val="xl141"/>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2">
    <w:name w:val="xl142"/>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3">
    <w:name w:val="xl143"/>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44">
    <w:name w:val="xl144"/>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45">
    <w:name w:val="xl145"/>
    <w:basedOn w:val="a"/>
    <w:rsid w:val="002C3F81"/>
    <w:pPr>
      <w:pBdr>
        <w:top w:val="single" w:sz="4" w:space="0" w:color="auto"/>
        <w:lef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46">
    <w:name w:val="xl146"/>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7">
    <w:name w:val="xl147"/>
    <w:basedOn w:val="a"/>
    <w:rsid w:val="002C3F81"/>
    <w:pPr>
      <w:pBdr>
        <w:top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48">
    <w:name w:val="xl148"/>
    <w:basedOn w:val="a"/>
    <w:rsid w:val="002C3F81"/>
    <w:pPr>
      <w:pBdr>
        <w:top w:val="single" w:sz="4" w:space="0" w:color="auto"/>
      </w:pBd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49">
    <w:name w:val="xl149"/>
    <w:basedOn w:val="a"/>
    <w:rsid w:val="002C3F81"/>
    <w:pPr>
      <w:pBdr>
        <w:top w:val="single" w:sz="4" w:space="0" w:color="auto"/>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50">
    <w:name w:val="xl150"/>
    <w:basedOn w:val="a"/>
    <w:rsid w:val="002C3F81"/>
    <w:pPr>
      <w:pBdr>
        <w:lef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51">
    <w:name w:val="xl151"/>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2">
    <w:name w:val="xl152"/>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3">
    <w:name w:val="xl153"/>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4">
    <w:name w:val="xl154"/>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5">
    <w:name w:val="xl155"/>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6">
    <w:name w:val="xl156"/>
    <w:basedOn w:val="a"/>
    <w:rsid w:val="002C3F81"/>
    <w:pPr>
      <w:spacing w:before="100" w:beforeAutospacing="1" w:after="100" w:afterAutospacing="1" w:line="240" w:lineRule="auto"/>
      <w:jc w:val="center"/>
      <w:textAlignment w:val="top"/>
    </w:pPr>
    <w:rPr>
      <w:rFonts w:ascii="Arial" w:hAnsi="Arial" w:cs="Arial"/>
      <w:sz w:val="16"/>
      <w:szCs w:val="16"/>
      <w:lang w:eastAsia="ru-RU"/>
    </w:rPr>
  </w:style>
  <w:style w:type="paragraph" w:customStyle="1" w:styleId="xl157">
    <w:name w:val="xl157"/>
    <w:basedOn w:val="a"/>
    <w:rsid w:val="002C3F81"/>
    <w:pP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8">
    <w:name w:val="xl158"/>
    <w:basedOn w:val="a"/>
    <w:rsid w:val="002C3F81"/>
    <w:pPr>
      <w:pBdr>
        <w:right w:val="single" w:sz="4" w:space="0" w:color="auto"/>
      </w:pBdr>
      <w:spacing w:before="100" w:beforeAutospacing="1" w:after="100" w:afterAutospacing="1" w:line="240" w:lineRule="auto"/>
      <w:jc w:val="right"/>
      <w:textAlignment w:val="top"/>
    </w:pPr>
    <w:rPr>
      <w:rFonts w:ascii="Arial" w:hAnsi="Arial" w:cs="Arial"/>
      <w:sz w:val="16"/>
      <w:szCs w:val="16"/>
      <w:lang w:eastAsia="ru-RU"/>
    </w:rPr>
  </w:style>
  <w:style w:type="paragraph" w:customStyle="1" w:styleId="xl159">
    <w:name w:val="xl159"/>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0">
    <w:name w:val="xl160"/>
    <w:basedOn w:val="a"/>
    <w:rsid w:val="002C3F81"/>
    <w:pP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1">
    <w:name w:val="xl161"/>
    <w:basedOn w:val="a"/>
    <w:rsid w:val="002C3F81"/>
    <w:pPr>
      <w:spacing w:before="100" w:beforeAutospacing="1" w:after="100" w:afterAutospacing="1" w:line="240" w:lineRule="auto"/>
      <w:jc w:val="center"/>
      <w:textAlignment w:val="top"/>
    </w:pPr>
    <w:rPr>
      <w:rFonts w:ascii="Arial" w:hAnsi="Arial" w:cs="Arial"/>
      <w:b/>
      <w:bCs/>
      <w:sz w:val="16"/>
      <w:szCs w:val="16"/>
      <w:lang w:eastAsia="ru-RU"/>
    </w:rPr>
  </w:style>
  <w:style w:type="paragraph" w:customStyle="1" w:styleId="xl162">
    <w:name w:val="xl162"/>
    <w:basedOn w:val="a"/>
    <w:rsid w:val="002C3F81"/>
    <w:pPr>
      <w:pBdr>
        <w:right w:val="single" w:sz="4" w:space="0" w:color="auto"/>
      </w:pBdr>
      <w:spacing w:before="100" w:beforeAutospacing="1" w:after="100" w:afterAutospacing="1" w:line="240" w:lineRule="auto"/>
      <w:jc w:val="right"/>
      <w:textAlignment w:val="top"/>
    </w:pPr>
    <w:rPr>
      <w:rFonts w:ascii="Arial" w:hAnsi="Arial" w:cs="Arial"/>
      <w:b/>
      <w:bCs/>
      <w:sz w:val="16"/>
      <w:szCs w:val="16"/>
      <w:lang w:eastAsia="ru-RU"/>
    </w:rPr>
  </w:style>
  <w:style w:type="paragraph" w:customStyle="1" w:styleId="xl163">
    <w:name w:val="xl163"/>
    <w:basedOn w:val="a"/>
    <w:rsid w:val="002C3F81"/>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64">
    <w:name w:val="xl164"/>
    <w:basedOn w:val="a"/>
    <w:rsid w:val="002C3F81"/>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65">
    <w:name w:val="xl165"/>
    <w:basedOn w:val="a"/>
    <w:rsid w:val="002C3F81"/>
    <w:pPr>
      <w:pBdr>
        <w:top w:val="single" w:sz="4"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66">
    <w:name w:val="xl166"/>
    <w:basedOn w:val="a"/>
    <w:rsid w:val="002C3F81"/>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67">
    <w:name w:val="xl167"/>
    <w:basedOn w:val="a"/>
    <w:rsid w:val="002C3F81"/>
    <w:pPr>
      <w:pBdr>
        <w:top w:val="single" w:sz="4" w:space="0" w:color="auto"/>
        <w:bottom w:val="single" w:sz="4" w:space="0" w:color="auto"/>
      </w:pBdr>
      <w:spacing w:before="100" w:beforeAutospacing="1" w:after="100" w:afterAutospacing="1" w:line="240" w:lineRule="auto"/>
      <w:jc w:val="right"/>
    </w:pPr>
    <w:rPr>
      <w:rFonts w:ascii="Arial" w:hAnsi="Arial" w:cs="Arial"/>
      <w:sz w:val="16"/>
      <w:szCs w:val="16"/>
      <w:lang w:eastAsia="ru-RU"/>
    </w:rPr>
  </w:style>
  <w:style w:type="paragraph" w:customStyle="1" w:styleId="xl168">
    <w:name w:val="xl168"/>
    <w:basedOn w:val="a"/>
    <w:rsid w:val="002C3F81"/>
    <w:pPr>
      <w:pBdr>
        <w:top w:val="single" w:sz="4" w:space="0" w:color="auto"/>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69">
    <w:name w:val="xl169"/>
    <w:basedOn w:val="a"/>
    <w:rsid w:val="002C3F8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70">
    <w:name w:val="xl170"/>
    <w:basedOn w:val="a"/>
    <w:rsid w:val="002C3F81"/>
    <w:pPr>
      <w:spacing w:before="100" w:beforeAutospacing="1" w:after="100" w:afterAutospacing="1" w:line="240" w:lineRule="auto"/>
      <w:textAlignment w:val="top"/>
    </w:pPr>
    <w:rPr>
      <w:rFonts w:ascii="Arial" w:hAnsi="Arial" w:cs="Arial"/>
      <w:sz w:val="16"/>
      <w:szCs w:val="16"/>
      <w:lang w:eastAsia="ru-RU"/>
    </w:rPr>
  </w:style>
  <w:style w:type="paragraph" w:customStyle="1" w:styleId="xl171">
    <w:name w:val="xl171"/>
    <w:basedOn w:val="a"/>
    <w:rsid w:val="002C3F81"/>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2">
    <w:name w:val="xl172"/>
    <w:basedOn w:val="a"/>
    <w:rsid w:val="002C3F81"/>
    <w:pPr>
      <w:pBdr>
        <w:top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3">
    <w:name w:val="xl173"/>
    <w:basedOn w:val="a"/>
    <w:rsid w:val="002C3F81"/>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4">
    <w:name w:val="xl174"/>
    <w:basedOn w:val="a"/>
    <w:rsid w:val="002C3F81"/>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5">
    <w:name w:val="xl175"/>
    <w:basedOn w:val="a"/>
    <w:rsid w:val="002C3F8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8"/>
      <w:szCs w:val="18"/>
      <w:lang w:eastAsia="ru-RU"/>
    </w:rPr>
  </w:style>
  <w:style w:type="paragraph" w:customStyle="1" w:styleId="xl176">
    <w:name w:val="xl176"/>
    <w:basedOn w:val="a"/>
    <w:rsid w:val="002C3F81"/>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77">
    <w:name w:val="xl177"/>
    <w:basedOn w:val="a"/>
    <w:rsid w:val="002C3F81"/>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63">
    <w:name w:val="xl63"/>
    <w:basedOn w:val="a"/>
    <w:rsid w:val="007E0994"/>
    <w:pPr>
      <w:spacing w:before="100" w:beforeAutospacing="1" w:after="100" w:afterAutospacing="1" w:line="240" w:lineRule="auto"/>
    </w:pPr>
    <w:rPr>
      <w:rFonts w:ascii="Arial" w:hAnsi="Arial" w:cs="Arial"/>
      <w:sz w:val="16"/>
      <w:szCs w:val="16"/>
      <w:lang w:eastAsia="ru-RU"/>
    </w:rPr>
  </w:style>
  <w:style w:type="paragraph" w:customStyle="1" w:styleId="xl178">
    <w:name w:val="xl178"/>
    <w:basedOn w:val="a"/>
    <w:rsid w:val="00696B2F"/>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79">
    <w:name w:val="xl179"/>
    <w:basedOn w:val="a"/>
    <w:rsid w:val="00696B2F"/>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80">
    <w:name w:val="xl180"/>
    <w:basedOn w:val="a"/>
    <w:rsid w:val="00696B2F"/>
    <w:pPr>
      <w:pBdr>
        <w:top w:val="single" w:sz="4" w:space="0" w:color="auto"/>
      </w:pBdr>
      <w:spacing w:before="100" w:beforeAutospacing="1" w:after="100" w:afterAutospacing="1" w:line="240" w:lineRule="auto"/>
      <w:jc w:val="center"/>
      <w:textAlignment w:val="top"/>
    </w:pPr>
    <w:rPr>
      <w:rFonts w:ascii="Arial" w:hAnsi="Arial" w:cs="Arial"/>
      <w:i/>
      <w:iCs/>
      <w:sz w:val="16"/>
      <w:szCs w:val="16"/>
      <w:lang w:eastAsia="ru-RU"/>
    </w:rPr>
  </w:style>
  <w:style w:type="paragraph" w:customStyle="1" w:styleId="xl181">
    <w:name w:val="xl181"/>
    <w:basedOn w:val="a"/>
    <w:rsid w:val="00696B2F"/>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2">
    <w:name w:val="xl182"/>
    <w:basedOn w:val="a"/>
    <w:rsid w:val="00696B2F"/>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3">
    <w:name w:val="xl183"/>
    <w:basedOn w:val="a"/>
    <w:rsid w:val="009D5DB6"/>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4">
    <w:name w:val="xl184"/>
    <w:basedOn w:val="a"/>
    <w:rsid w:val="009D5DB6"/>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table" w:customStyle="1" w:styleId="1">
    <w:name w:val="Сетка таблицы1"/>
    <w:basedOn w:val="a1"/>
    <w:next w:val="aa"/>
    <w:uiPriority w:val="59"/>
    <w:rsid w:val="00246272"/>
    <w:pPr>
      <w:spacing w:after="0" w:line="240" w:lineRule="auto"/>
    </w:pPr>
    <w:rPr>
      <w:rFonts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xl185">
    <w:name w:val="xl185"/>
    <w:basedOn w:val="a"/>
    <w:rsid w:val="00450655"/>
    <w:pPr>
      <w:pBdr>
        <w:top w:val="single" w:sz="4" w:space="0" w:color="auto"/>
      </w:pBdr>
      <w:spacing w:before="100" w:beforeAutospacing="1" w:after="100" w:afterAutospacing="1" w:line="240" w:lineRule="auto"/>
      <w:jc w:val="center"/>
    </w:pPr>
    <w:rPr>
      <w:rFonts w:ascii="Arial" w:hAnsi="Arial" w:cs="Arial"/>
      <w:i/>
      <w:iCs/>
      <w:sz w:val="16"/>
      <w:szCs w:val="16"/>
      <w:lang w:eastAsia="ru-RU"/>
    </w:rPr>
  </w:style>
  <w:style w:type="paragraph" w:customStyle="1" w:styleId="xl186">
    <w:name w:val="xl186"/>
    <w:basedOn w:val="a"/>
    <w:rsid w:val="00450655"/>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87">
    <w:name w:val="xl187"/>
    <w:basedOn w:val="a"/>
    <w:rsid w:val="0045065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8">
    <w:name w:val="xl188"/>
    <w:basedOn w:val="a"/>
    <w:rsid w:val="00450655"/>
    <w:pPr>
      <w:pBdr>
        <w:lef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89">
    <w:name w:val="xl189"/>
    <w:basedOn w:val="a"/>
    <w:rsid w:val="00450655"/>
    <w:pP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0">
    <w:name w:val="xl190"/>
    <w:basedOn w:val="a"/>
    <w:rsid w:val="00450655"/>
    <w:pPr>
      <w:pBdr>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1">
    <w:name w:val="xl191"/>
    <w:basedOn w:val="a"/>
    <w:rsid w:val="00450655"/>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192">
    <w:name w:val="xl192"/>
    <w:basedOn w:val="a"/>
    <w:rsid w:val="00450655"/>
    <w:pPr>
      <w:spacing w:before="100" w:beforeAutospacing="1" w:after="100" w:afterAutospacing="1" w:line="240" w:lineRule="auto"/>
      <w:textAlignment w:val="top"/>
    </w:pPr>
    <w:rPr>
      <w:rFonts w:ascii="Arial" w:hAnsi="Arial" w:cs="Arial"/>
      <w:sz w:val="16"/>
      <w:szCs w:val="16"/>
      <w:lang w:eastAsia="ru-RU"/>
    </w:rPr>
  </w:style>
  <w:style w:type="paragraph" w:customStyle="1" w:styleId="xl193">
    <w:name w:val="xl193"/>
    <w:basedOn w:val="a"/>
    <w:rsid w:val="00450655"/>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194">
    <w:name w:val="xl194"/>
    <w:basedOn w:val="a"/>
    <w:rsid w:val="00450655"/>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195">
    <w:name w:val="xl195"/>
    <w:basedOn w:val="a"/>
    <w:rsid w:val="00244D72"/>
    <w:pPr>
      <w:pBdr>
        <w:bottom w:val="single" w:sz="4" w:space="0" w:color="auto"/>
      </w:pBdr>
      <w:spacing w:before="100" w:beforeAutospacing="1" w:after="100" w:afterAutospacing="1" w:line="240" w:lineRule="auto"/>
      <w:jc w:val="center"/>
    </w:pPr>
    <w:rPr>
      <w:rFonts w:ascii="Arial" w:hAnsi="Arial" w:cs="Arial"/>
      <w:sz w:val="16"/>
      <w:szCs w:val="16"/>
      <w:lang w:eastAsia="ru-RU"/>
    </w:rPr>
  </w:style>
  <w:style w:type="paragraph" w:customStyle="1" w:styleId="xl196">
    <w:name w:val="xl196"/>
    <w:basedOn w:val="a"/>
    <w:rsid w:val="00244D72"/>
    <w:pPr>
      <w:pBdr>
        <w:bottom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197">
    <w:name w:val="xl197"/>
    <w:basedOn w:val="a"/>
    <w:rsid w:val="00256CBE"/>
    <w:pPr>
      <w:pBdr>
        <w:top w:val="single" w:sz="4" w:space="0" w:color="auto"/>
        <w:bottom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8">
    <w:name w:val="xl198"/>
    <w:basedOn w:val="a"/>
    <w:rsid w:val="00256CB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199">
    <w:name w:val="xl199"/>
    <w:basedOn w:val="a"/>
    <w:rsid w:val="00256CBE"/>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0">
    <w:name w:val="xl200"/>
    <w:basedOn w:val="a"/>
    <w:rsid w:val="00256CBE"/>
    <w:pPr>
      <w:pBdr>
        <w:top w:val="single" w:sz="4" w:space="0" w:color="auto"/>
        <w:bottom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1">
    <w:name w:val="xl201"/>
    <w:basedOn w:val="a"/>
    <w:rsid w:val="00256CBE"/>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202">
    <w:name w:val="xl202"/>
    <w:basedOn w:val="a"/>
    <w:rsid w:val="00256CBE"/>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03">
    <w:name w:val="xl203"/>
    <w:basedOn w:val="a"/>
    <w:rsid w:val="00256CB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4">
    <w:name w:val="xl204"/>
    <w:basedOn w:val="a"/>
    <w:rsid w:val="00256CBE"/>
    <w:pPr>
      <w:spacing w:before="100" w:beforeAutospacing="1" w:after="100" w:afterAutospacing="1" w:line="240" w:lineRule="auto"/>
      <w:textAlignment w:val="top"/>
    </w:pPr>
    <w:rPr>
      <w:rFonts w:ascii="Arial" w:hAnsi="Arial" w:cs="Arial"/>
      <w:sz w:val="16"/>
      <w:szCs w:val="16"/>
      <w:lang w:eastAsia="ru-RU"/>
    </w:rPr>
  </w:style>
  <w:style w:type="paragraph" w:customStyle="1" w:styleId="xl205">
    <w:name w:val="xl205"/>
    <w:basedOn w:val="a"/>
    <w:rsid w:val="00256CB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06">
    <w:name w:val="xl206"/>
    <w:basedOn w:val="a"/>
    <w:rsid w:val="00256CBE"/>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07">
    <w:name w:val="xl207"/>
    <w:basedOn w:val="a"/>
    <w:rsid w:val="00F74F9E"/>
    <w:pP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208">
    <w:name w:val="xl208"/>
    <w:basedOn w:val="a"/>
    <w:rsid w:val="00F74F9E"/>
    <w:pPr>
      <w:pBdr>
        <w:right w:val="single" w:sz="4" w:space="0" w:color="auto"/>
      </w:pBdr>
      <w:spacing w:before="100" w:beforeAutospacing="1" w:after="100" w:afterAutospacing="1" w:line="240" w:lineRule="auto"/>
      <w:jc w:val="center"/>
      <w:textAlignment w:val="center"/>
    </w:pPr>
    <w:rPr>
      <w:rFonts w:ascii="Arial" w:hAnsi="Arial" w:cs="Arial"/>
      <w:sz w:val="16"/>
      <w:szCs w:val="16"/>
      <w:lang w:eastAsia="ru-RU"/>
    </w:rPr>
  </w:style>
  <w:style w:type="paragraph" w:customStyle="1" w:styleId="xl209">
    <w:name w:val="xl209"/>
    <w:basedOn w:val="a"/>
    <w:rsid w:val="00F74F9E"/>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10">
    <w:name w:val="xl210"/>
    <w:basedOn w:val="a"/>
    <w:rsid w:val="00F74F9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11">
    <w:name w:val="xl211"/>
    <w:basedOn w:val="a"/>
    <w:rsid w:val="00F74F9E"/>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12">
    <w:name w:val="xl212"/>
    <w:basedOn w:val="a"/>
    <w:rsid w:val="00F74F9E"/>
    <w:pPr>
      <w:spacing w:before="100" w:beforeAutospacing="1" w:after="100" w:afterAutospacing="1" w:line="240" w:lineRule="auto"/>
      <w:textAlignment w:val="top"/>
    </w:pPr>
    <w:rPr>
      <w:rFonts w:ascii="Arial" w:hAnsi="Arial" w:cs="Arial"/>
      <w:sz w:val="16"/>
      <w:szCs w:val="16"/>
      <w:lang w:eastAsia="ru-RU"/>
    </w:rPr>
  </w:style>
  <w:style w:type="paragraph" w:customStyle="1" w:styleId="xl213">
    <w:name w:val="xl213"/>
    <w:basedOn w:val="a"/>
    <w:rsid w:val="00F74F9E"/>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paragraph" w:customStyle="1" w:styleId="xl214">
    <w:name w:val="xl214"/>
    <w:basedOn w:val="a"/>
    <w:rsid w:val="003161E5"/>
    <w:pPr>
      <w:pBdr>
        <w:top w:val="single" w:sz="4" w:space="0" w:color="auto"/>
      </w:pBdr>
      <w:spacing w:before="100" w:beforeAutospacing="1" w:after="100" w:afterAutospacing="1" w:line="240" w:lineRule="auto"/>
      <w:textAlignment w:val="top"/>
    </w:pPr>
    <w:rPr>
      <w:rFonts w:ascii="Arial" w:hAnsi="Arial" w:cs="Arial"/>
      <w:b/>
      <w:bCs/>
      <w:sz w:val="16"/>
      <w:szCs w:val="16"/>
      <w:lang w:eastAsia="ru-RU"/>
    </w:rPr>
  </w:style>
  <w:style w:type="paragraph" w:customStyle="1" w:styleId="xl215">
    <w:name w:val="xl215"/>
    <w:basedOn w:val="a"/>
    <w:rsid w:val="003161E5"/>
    <w:pPr>
      <w:spacing w:before="100" w:beforeAutospacing="1" w:after="100" w:afterAutospacing="1" w:line="240" w:lineRule="auto"/>
      <w:textAlignment w:val="top"/>
    </w:pPr>
    <w:rPr>
      <w:rFonts w:ascii="Arial" w:hAnsi="Arial" w:cs="Arial"/>
      <w:i/>
      <w:iCs/>
      <w:sz w:val="16"/>
      <w:szCs w:val="16"/>
      <w:lang w:eastAsia="ru-RU"/>
    </w:rPr>
  </w:style>
  <w:style w:type="paragraph" w:customStyle="1" w:styleId="xl216">
    <w:name w:val="xl216"/>
    <w:basedOn w:val="a"/>
    <w:rsid w:val="003161E5"/>
    <w:pPr>
      <w:spacing w:before="100" w:beforeAutospacing="1" w:after="100" w:afterAutospacing="1" w:line="240" w:lineRule="auto"/>
      <w:textAlignment w:val="top"/>
    </w:pPr>
    <w:rPr>
      <w:rFonts w:ascii="Arial" w:hAnsi="Arial" w:cs="Arial"/>
      <w:sz w:val="16"/>
      <w:szCs w:val="16"/>
      <w:lang w:eastAsia="ru-RU"/>
    </w:rPr>
  </w:style>
  <w:style w:type="paragraph" w:customStyle="1" w:styleId="xl217">
    <w:name w:val="xl217"/>
    <w:basedOn w:val="a"/>
    <w:rsid w:val="003161E5"/>
    <w:pPr>
      <w:pBdr>
        <w:right w:val="single" w:sz="4" w:space="0" w:color="auto"/>
      </w:pBdr>
      <w:spacing w:before="100" w:beforeAutospacing="1" w:after="100" w:afterAutospacing="1" w:line="240" w:lineRule="auto"/>
      <w:textAlignment w:val="top"/>
    </w:pPr>
    <w:rPr>
      <w:rFonts w:ascii="Arial" w:hAnsi="Arial" w:cs="Arial"/>
      <w:sz w:val="16"/>
      <w:szCs w:val="16"/>
      <w:lang w:eastAsia="ru-RU"/>
    </w:rPr>
  </w:style>
  <w:style w:type="numbering" w:customStyle="1" w:styleId="10">
    <w:name w:val="Нет списка1"/>
    <w:next w:val="a2"/>
    <w:uiPriority w:val="99"/>
    <w:semiHidden/>
    <w:unhideWhenUsed/>
    <w:rsid w:val="00620462"/>
  </w:style>
  <w:style w:type="character" w:styleId="ad">
    <w:name w:val="Strong"/>
    <w:basedOn w:val="a0"/>
    <w:uiPriority w:val="22"/>
    <w:qFormat/>
    <w:rsid w:val="00323D6C"/>
    <w:rPr>
      <w:b/>
      <w:bCs/>
    </w:rPr>
  </w:style>
  <w:style w:type="numbering" w:customStyle="1" w:styleId="2">
    <w:name w:val="Нет списка2"/>
    <w:next w:val="a2"/>
    <w:uiPriority w:val="99"/>
    <w:semiHidden/>
    <w:unhideWhenUsed/>
    <w:rsid w:val="001F2798"/>
  </w:style>
  <w:style w:type="character" w:customStyle="1" w:styleId="ConsPlusNormal0">
    <w:name w:val="ConsPlusNormal Знак"/>
    <w:link w:val="ConsPlusNormal"/>
    <w:locked/>
    <w:rsid w:val="00387FDB"/>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37390">
      <w:bodyDiv w:val="1"/>
      <w:marLeft w:val="0"/>
      <w:marRight w:val="0"/>
      <w:marTop w:val="0"/>
      <w:marBottom w:val="0"/>
      <w:divBdr>
        <w:top w:val="none" w:sz="0" w:space="0" w:color="auto"/>
        <w:left w:val="none" w:sz="0" w:space="0" w:color="auto"/>
        <w:bottom w:val="none" w:sz="0" w:space="0" w:color="auto"/>
        <w:right w:val="none" w:sz="0" w:space="0" w:color="auto"/>
      </w:divBdr>
    </w:div>
    <w:div w:id="9843796">
      <w:bodyDiv w:val="1"/>
      <w:marLeft w:val="0"/>
      <w:marRight w:val="0"/>
      <w:marTop w:val="0"/>
      <w:marBottom w:val="0"/>
      <w:divBdr>
        <w:top w:val="none" w:sz="0" w:space="0" w:color="auto"/>
        <w:left w:val="none" w:sz="0" w:space="0" w:color="auto"/>
        <w:bottom w:val="none" w:sz="0" w:space="0" w:color="auto"/>
        <w:right w:val="none" w:sz="0" w:space="0" w:color="auto"/>
      </w:divBdr>
    </w:div>
    <w:div w:id="70737889">
      <w:bodyDiv w:val="1"/>
      <w:marLeft w:val="0"/>
      <w:marRight w:val="0"/>
      <w:marTop w:val="0"/>
      <w:marBottom w:val="0"/>
      <w:divBdr>
        <w:top w:val="none" w:sz="0" w:space="0" w:color="auto"/>
        <w:left w:val="none" w:sz="0" w:space="0" w:color="auto"/>
        <w:bottom w:val="none" w:sz="0" w:space="0" w:color="auto"/>
        <w:right w:val="none" w:sz="0" w:space="0" w:color="auto"/>
      </w:divBdr>
    </w:div>
    <w:div w:id="71784359">
      <w:bodyDiv w:val="1"/>
      <w:marLeft w:val="0"/>
      <w:marRight w:val="0"/>
      <w:marTop w:val="0"/>
      <w:marBottom w:val="0"/>
      <w:divBdr>
        <w:top w:val="none" w:sz="0" w:space="0" w:color="auto"/>
        <w:left w:val="none" w:sz="0" w:space="0" w:color="auto"/>
        <w:bottom w:val="none" w:sz="0" w:space="0" w:color="auto"/>
        <w:right w:val="none" w:sz="0" w:space="0" w:color="auto"/>
      </w:divBdr>
    </w:div>
    <w:div w:id="101071832">
      <w:bodyDiv w:val="1"/>
      <w:marLeft w:val="0"/>
      <w:marRight w:val="0"/>
      <w:marTop w:val="0"/>
      <w:marBottom w:val="0"/>
      <w:divBdr>
        <w:top w:val="none" w:sz="0" w:space="0" w:color="auto"/>
        <w:left w:val="none" w:sz="0" w:space="0" w:color="auto"/>
        <w:bottom w:val="none" w:sz="0" w:space="0" w:color="auto"/>
        <w:right w:val="none" w:sz="0" w:space="0" w:color="auto"/>
      </w:divBdr>
    </w:div>
    <w:div w:id="212272419">
      <w:bodyDiv w:val="1"/>
      <w:marLeft w:val="0"/>
      <w:marRight w:val="0"/>
      <w:marTop w:val="0"/>
      <w:marBottom w:val="0"/>
      <w:divBdr>
        <w:top w:val="none" w:sz="0" w:space="0" w:color="auto"/>
        <w:left w:val="none" w:sz="0" w:space="0" w:color="auto"/>
        <w:bottom w:val="none" w:sz="0" w:space="0" w:color="auto"/>
        <w:right w:val="none" w:sz="0" w:space="0" w:color="auto"/>
      </w:divBdr>
    </w:div>
    <w:div w:id="288098478">
      <w:bodyDiv w:val="1"/>
      <w:marLeft w:val="0"/>
      <w:marRight w:val="0"/>
      <w:marTop w:val="0"/>
      <w:marBottom w:val="0"/>
      <w:divBdr>
        <w:top w:val="none" w:sz="0" w:space="0" w:color="auto"/>
        <w:left w:val="none" w:sz="0" w:space="0" w:color="auto"/>
        <w:bottom w:val="none" w:sz="0" w:space="0" w:color="auto"/>
        <w:right w:val="none" w:sz="0" w:space="0" w:color="auto"/>
      </w:divBdr>
    </w:div>
    <w:div w:id="290944392">
      <w:bodyDiv w:val="1"/>
      <w:marLeft w:val="0"/>
      <w:marRight w:val="0"/>
      <w:marTop w:val="0"/>
      <w:marBottom w:val="0"/>
      <w:divBdr>
        <w:top w:val="none" w:sz="0" w:space="0" w:color="auto"/>
        <w:left w:val="none" w:sz="0" w:space="0" w:color="auto"/>
        <w:bottom w:val="none" w:sz="0" w:space="0" w:color="auto"/>
        <w:right w:val="none" w:sz="0" w:space="0" w:color="auto"/>
      </w:divBdr>
    </w:div>
    <w:div w:id="306933899">
      <w:bodyDiv w:val="1"/>
      <w:marLeft w:val="0"/>
      <w:marRight w:val="0"/>
      <w:marTop w:val="0"/>
      <w:marBottom w:val="0"/>
      <w:divBdr>
        <w:top w:val="none" w:sz="0" w:space="0" w:color="auto"/>
        <w:left w:val="none" w:sz="0" w:space="0" w:color="auto"/>
        <w:bottom w:val="none" w:sz="0" w:space="0" w:color="auto"/>
        <w:right w:val="none" w:sz="0" w:space="0" w:color="auto"/>
      </w:divBdr>
    </w:div>
    <w:div w:id="315884099">
      <w:bodyDiv w:val="1"/>
      <w:marLeft w:val="0"/>
      <w:marRight w:val="0"/>
      <w:marTop w:val="0"/>
      <w:marBottom w:val="0"/>
      <w:divBdr>
        <w:top w:val="none" w:sz="0" w:space="0" w:color="auto"/>
        <w:left w:val="none" w:sz="0" w:space="0" w:color="auto"/>
        <w:bottom w:val="none" w:sz="0" w:space="0" w:color="auto"/>
        <w:right w:val="none" w:sz="0" w:space="0" w:color="auto"/>
      </w:divBdr>
    </w:div>
    <w:div w:id="408237157">
      <w:bodyDiv w:val="1"/>
      <w:marLeft w:val="0"/>
      <w:marRight w:val="0"/>
      <w:marTop w:val="0"/>
      <w:marBottom w:val="0"/>
      <w:divBdr>
        <w:top w:val="none" w:sz="0" w:space="0" w:color="auto"/>
        <w:left w:val="none" w:sz="0" w:space="0" w:color="auto"/>
        <w:bottom w:val="none" w:sz="0" w:space="0" w:color="auto"/>
        <w:right w:val="none" w:sz="0" w:space="0" w:color="auto"/>
      </w:divBdr>
    </w:div>
    <w:div w:id="408769729">
      <w:bodyDiv w:val="1"/>
      <w:marLeft w:val="0"/>
      <w:marRight w:val="0"/>
      <w:marTop w:val="0"/>
      <w:marBottom w:val="0"/>
      <w:divBdr>
        <w:top w:val="none" w:sz="0" w:space="0" w:color="auto"/>
        <w:left w:val="none" w:sz="0" w:space="0" w:color="auto"/>
        <w:bottom w:val="none" w:sz="0" w:space="0" w:color="auto"/>
        <w:right w:val="none" w:sz="0" w:space="0" w:color="auto"/>
      </w:divBdr>
    </w:div>
    <w:div w:id="418336700">
      <w:bodyDiv w:val="1"/>
      <w:marLeft w:val="0"/>
      <w:marRight w:val="0"/>
      <w:marTop w:val="0"/>
      <w:marBottom w:val="0"/>
      <w:divBdr>
        <w:top w:val="none" w:sz="0" w:space="0" w:color="auto"/>
        <w:left w:val="none" w:sz="0" w:space="0" w:color="auto"/>
        <w:bottom w:val="none" w:sz="0" w:space="0" w:color="auto"/>
        <w:right w:val="none" w:sz="0" w:space="0" w:color="auto"/>
      </w:divBdr>
    </w:div>
    <w:div w:id="422143957">
      <w:bodyDiv w:val="1"/>
      <w:marLeft w:val="0"/>
      <w:marRight w:val="0"/>
      <w:marTop w:val="0"/>
      <w:marBottom w:val="0"/>
      <w:divBdr>
        <w:top w:val="none" w:sz="0" w:space="0" w:color="auto"/>
        <w:left w:val="none" w:sz="0" w:space="0" w:color="auto"/>
        <w:bottom w:val="none" w:sz="0" w:space="0" w:color="auto"/>
        <w:right w:val="none" w:sz="0" w:space="0" w:color="auto"/>
      </w:divBdr>
    </w:div>
    <w:div w:id="427654301">
      <w:bodyDiv w:val="1"/>
      <w:marLeft w:val="0"/>
      <w:marRight w:val="0"/>
      <w:marTop w:val="0"/>
      <w:marBottom w:val="0"/>
      <w:divBdr>
        <w:top w:val="none" w:sz="0" w:space="0" w:color="auto"/>
        <w:left w:val="none" w:sz="0" w:space="0" w:color="auto"/>
        <w:bottom w:val="none" w:sz="0" w:space="0" w:color="auto"/>
        <w:right w:val="none" w:sz="0" w:space="0" w:color="auto"/>
      </w:divBdr>
    </w:div>
    <w:div w:id="433287383">
      <w:bodyDiv w:val="1"/>
      <w:marLeft w:val="0"/>
      <w:marRight w:val="0"/>
      <w:marTop w:val="0"/>
      <w:marBottom w:val="0"/>
      <w:divBdr>
        <w:top w:val="none" w:sz="0" w:space="0" w:color="auto"/>
        <w:left w:val="none" w:sz="0" w:space="0" w:color="auto"/>
        <w:bottom w:val="none" w:sz="0" w:space="0" w:color="auto"/>
        <w:right w:val="none" w:sz="0" w:space="0" w:color="auto"/>
      </w:divBdr>
    </w:div>
    <w:div w:id="444882766">
      <w:bodyDiv w:val="1"/>
      <w:marLeft w:val="0"/>
      <w:marRight w:val="0"/>
      <w:marTop w:val="0"/>
      <w:marBottom w:val="0"/>
      <w:divBdr>
        <w:top w:val="none" w:sz="0" w:space="0" w:color="auto"/>
        <w:left w:val="none" w:sz="0" w:space="0" w:color="auto"/>
        <w:bottom w:val="none" w:sz="0" w:space="0" w:color="auto"/>
        <w:right w:val="none" w:sz="0" w:space="0" w:color="auto"/>
      </w:divBdr>
    </w:div>
    <w:div w:id="478960149">
      <w:bodyDiv w:val="1"/>
      <w:marLeft w:val="0"/>
      <w:marRight w:val="0"/>
      <w:marTop w:val="0"/>
      <w:marBottom w:val="0"/>
      <w:divBdr>
        <w:top w:val="none" w:sz="0" w:space="0" w:color="auto"/>
        <w:left w:val="none" w:sz="0" w:space="0" w:color="auto"/>
        <w:bottom w:val="none" w:sz="0" w:space="0" w:color="auto"/>
        <w:right w:val="none" w:sz="0" w:space="0" w:color="auto"/>
      </w:divBdr>
    </w:div>
    <w:div w:id="499778529">
      <w:bodyDiv w:val="1"/>
      <w:marLeft w:val="0"/>
      <w:marRight w:val="0"/>
      <w:marTop w:val="0"/>
      <w:marBottom w:val="0"/>
      <w:divBdr>
        <w:top w:val="none" w:sz="0" w:space="0" w:color="auto"/>
        <w:left w:val="none" w:sz="0" w:space="0" w:color="auto"/>
        <w:bottom w:val="none" w:sz="0" w:space="0" w:color="auto"/>
        <w:right w:val="none" w:sz="0" w:space="0" w:color="auto"/>
      </w:divBdr>
    </w:div>
    <w:div w:id="520432793">
      <w:bodyDiv w:val="1"/>
      <w:marLeft w:val="0"/>
      <w:marRight w:val="0"/>
      <w:marTop w:val="0"/>
      <w:marBottom w:val="0"/>
      <w:divBdr>
        <w:top w:val="none" w:sz="0" w:space="0" w:color="auto"/>
        <w:left w:val="none" w:sz="0" w:space="0" w:color="auto"/>
        <w:bottom w:val="none" w:sz="0" w:space="0" w:color="auto"/>
        <w:right w:val="none" w:sz="0" w:space="0" w:color="auto"/>
      </w:divBdr>
    </w:div>
    <w:div w:id="527721562">
      <w:bodyDiv w:val="1"/>
      <w:marLeft w:val="0"/>
      <w:marRight w:val="0"/>
      <w:marTop w:val="0"/>
      <w:marBottom w:val="0"/>
      <w:divBdr>
        <w:top w:val="none" w:sz="0" w:space="0" w:color="auto"/>
        <w:left w:val="none" w:sz="0" w:space="0" w:color="auto"/>
        <w:bottom w:val="none" w:sz="0" w:space="0" w:color="auto"/>
        <w:right w:val="none" w:sz="0" w:space="0" w:color="auto"/>
      </w:divBdr>
    </w:div>
    <w:div w:id="531652418">
      <w:bodyDiv w:val="1"/>
      <w:marLeft w:val="0"/>
      <w:marRight w:val="0"/>
      <w:marTop w:val="0"/>
      <w:marBottom w:val="0"/>
      <w:divBdr>
        <w:top w:val="none" w:sz="0" w:space="0" w:color="auto"/>
        <w:left w:val="none" w:sz="0" w:space="0" w:color="auto"/>
        <w:bottom w:val="none" w:sz="0" w:space="0" w:color="auto"/>
        <w:right w:val="none" w:sz="0" w:space="0" w:color="auto"/>
      </w:divBdr>
    </w:div>
    <w:div w:id="548348744">
      <w:bodyDiv w:val="1"/>
      <w:marLeft w:val="0"/>
      <w:marRight w:val="0"/>
      <w:marTop w:val="0"/>
      <w:marBottom w:val="0"/>
      <w:divBdr>
        <w:top w:val="none" w:sz="0" w:space="0" w:color="auto"/>
        <w:left w:val="none" w:sz="0" w:space="0" w:color="auto"/>
        <w:bottom w:val="none" w:sz="0" w:space="0" w:color="auto"/>
        <w:right w:val="none" w:sz="0" w:space="0" w:color="auto"/>
      </w:divBdr>
    </w:div>
    <w:div w:id="557056368">
      <w:bodyDiv w:val="1"/>
      <w:marLeft w:val="0"/>
      <w:marRight w:val="0"/>
      <w:marTop w:val="0"/>
      <w:marBottom w:val="0"/>
      <w:divBdr>
        <w:top w:val="none" w:sz="0" w:space="0" w:color="auto"/>
        <w:left w:val="none" w:sz="0" w:space="0" w:color="auto"/>
        <w:bottom w:val="none" w:sz="0" w:space="0" w:color="auto"/>
        <w:right w:val="none" w:sz="0" w:space="0" w:color="auto"/>
      </w:divBdr>
    </w:div>
    <w:div w:id="569924487">
      <w:bodyDiv w:val="1"/>
      <w:marLeft w:val="0"/>
      <w:marRight w:val="0"/>
      <w:marTop w:val="0"/>
      <w:marBottom w:val="0"/>
      <w:divBdr>
        <w:top w:val="none" w:sz="0" w:space="0" w:color="auto"/>
        <w:left w:val="none" w:sz="0" w:space="0" w:color="auto"/>
        <w:bottom w:val="none" w:sz="0" w:space="0" w:color="auto"/>
        <w:right w:val="none" w:sz="0" w:space="0" w:color="auto"/>
      </w:divBdr>
    </w:div>
    <w:div w:id="595091827">
      <w:bodyDiv w:val="1"/>
      <w:marLeft w:val="0"/>
      <w:marRight w:val="0"/>
      <w:marTop w:val="0"/>
      <w:marBottom w:val="0"/>
      <w:divBdr>
        <w:top w:val="none" w:sz="0" w:space="0" w:color="auto"/>
        <w:left w:val="none" w:sz="0" w:space="0" w:color="auto"/>
        <w:bottom w:val="none" w:sz="0" w:space="0" w:color="auto"/>
        <w:right w:val="none" w:sz="0" w:space="0" w:color="auto"/>
      </w:divBdr>
    </w:div>
    <w:div w:id="604073956">
      <w:bodyDiv w:val="1"/>
      <w:marLeft w:val="0"/>
      <w:marRight w:val="0"/>
      <w:marTop w:val="0"/>
      <w:marBottom w:val="0"/>
      <w:divBdr>
        <w:top w:val="none" w:sz="0" w:space="0" w:color="auto"/>
        <w:left w:val="none" w:sz="0" w:space="0" w:color="auto"/>
        <w:bottom w:val="none" w:sz="0" w:space="0" w:color="auto"/>
        <w:right w:val="none" w:sz="0" w:space="0" w:color="auto"/>
      </w:divBdr>
    </w:div>
    <w:div w:id="619267864">
      <w:bodyDiv w:val="1"/>
      <w:marLeft w:val="0"/>
      <w:marRight w:val="0"/>
      <w:marTop w:val="0"/>
      <w:marBottom w:val="0"/>
      <w:divBdr>
        <w:top w:val="none" w:sz="0" w:space="0" w:color="auto"/>
        <w:left w:val="none" w:sz="0" w:space="0" w:color="auto"/>
        <w:bottom w:val="none" w:sz="0" w:space="0" w:color="auto"/>
        <w:right w:val="none" w:sz="0" w:space="0" w:color="auto"/>
      </w:divBdr>
    </w:div>
    <w:div w:id="648022198">
      <w:bodyDiv w:val="1"/>
      <w:marLeft w:val="0"/>
      <w:marRight w:val="0"/>
      <w:marTop w:val="0"/>
      <w:marBottom w:val="0"/>
      <w:divBdr>
        <w:top w:val="none" w:sz="0" w:space="0" w:color="auto"/>
        <w:left w:val="none" w:sz="0" w:space="0" w:color="auto"/>
        <w:bottom w:val="none" w:sz="0" w:space="0" w:color="auto"/>
        <w:right w:val="none" w:sz="0" w:space="0" w:color="auto"/>
      </w:divBdr>
    </w:div>
    <w:div w:id="698092708">
      <w:bodyDiv w:val="1"/>
      <w:marLeft w:val="0"/>
      <w:marRight w:val="0"/>
      <w:marTop w:val="0"/>
      <w:marBottom w:val="0"/>
      <w:divBdr>
        <w:top w:val="none" w:sz="0" w:space="0" w:color="auto"/>
        <w:left w:val="none" w:sz="0" w:space="0" w:color="auto"/>
        <w:bottom w:val="none" w:sz="0" w:space="0" w:color="auto"/>
        <w:right w:val="none" w:sz="0" w:space="0" w:color="auto"/>
      </w:divBdr>
    </w:div>
    <w:div w:id="702172763">
      <w:bodyDiv w:val="1"/>
      <w:marLeft w:val="0"/>
      <w:marRight w:val="0"/>
      <w:marTop w:val="0"/>
      <w:marBottom w:val="0"/>
      <w:divBdr>
        <w:top w:val="none" w:sz="0" w:space="0" w:color="auto"/>
        <w:left w:val="none" w:sz="0" w:space="0" w:color="auto"/>
        <w:bottom w:val="none" w:sz="0" w:space="0" w:color="auto"/>
        <w:right w:val="none" w:sz="0" w:space="0" w:color="auto"/>
      </w:divBdr>
    </w:div>
    <w:div w:id="702441019">
      <w:bodyDiv w:val="1"/>
      <w:marLeft w:val="0"/>
      <w:marRight w:val="0"/>
      <w:marTop w:val="0"/>
      <w:marBottom w:val="0"/>
      <w:divBdr>
        <w:top w:val="none" w:sz="0" w:space="0" w:color="auto"/>
        <w:left w:val="none" w:sz="0" w:space="0" w:color="auto"/>
        <w:bottom w:val="none" w:sz="0" w:space="0" w:color="auto"/>
        <w:right w:val="none" w:sz="0" w:space="0" w:color="auto"/>
      </w:divBdr>
    </w:div>
    <w:div w:id="730276433">
      <w:bodyDiv w:val="1"/>
      <w:marLeft w:val="0"/>
      <w:marRight w:val="0"/>
      <w:marTop w:val="0"/>
      <w:marBottom w:val="0"/>
      <w:divBdr>
        <w:top w:val="none" w:sz="0" w:space="0" w:color="auto"/>
        <w:left w:val="none" w:sz="0" w:space="0" w:color="auto"/>
        <w:bottom w:val="none" w:sz="0" w:space="0" w:color="auto"/>
        <w:right w:val="none" w:sz="0" w:space="0" w:color="auto"/>
      </w:divBdr>
    </w:div>
    <w:div w:id="732310581">
      <w:bodyDiv w:val="1"/>
      <w:marLeft w:val="0"/>
      <w:marRight w:val="0"/>
      <w:marTop w:val="0"/>
      <w:marBottom w:val="0"/>
      <w:divBdr>
        <w:top w:val="none" w:sz="0" w:space="0" w:color="auto"/>
        <w:left w:val="none" w:sz="0" w:space="0" w:color="auto"/>
        <w:bottom w:val="none" w:sz="0" w:space="0" w:color="auto"/>
        <w:right w:val="none" w:sz="0" w:space="0" w:color="auto"/>
      </w:divBdr>
    </w:div>
    <w:div w:id="764617880">
      <w:bodyDiv w:val="1"/>
      <w:marLeft w:val="0"/>
      <w:marRight w:val="0"/>
      <w:marTop w:val="0"/>
      <w:marBottom w:val="0"/>
      <w:divBdr>
        <w:top w:val="none" w:sz="0" w:space="0" w:color="auto"/>
        <w:left w:val="none" w:sz="0" w:space="0" w:color="auto"/>
        <w:bottom w:val="none" w:sz="0" w:space="0" w:color="auto"/>
        <w:right w:val="none" w:sz="0" w:space="0" w:color="auto"/>
      </w:divBdr>
    </w:div>
    <w:div w:id="820735570">
      <w:bodyDiv w:val="1"/>
      <w:marLeft w:val="0"/>
      <w:marRight w:val="0"/>
      <w:marTop w:val="0"/>
      <w:marBottom w:val="0"/>
      <w:divBdr>
        <w:top w:val="none" w:sz="0" w:space="0" w:color="auto"/>
        <w:left w:val="none" w:sz="0" w:space="0" w:color="auto"/>
        <w:bottom w:val="none" w:sz="0" w:space="0" w:color="auto"/>
        <w:right w:val="none" w:sz="0" w:space="0" w:color="auto"/>
      </w:divBdr>
    </w:div>
    <w:div w:id="837229653">
      <w:bodyDiv w:val="1"/>
      <w:marLeft w:val="0"/>
      <w:marRight w:val="0"/>
      <w:marTop w:val="0"/>
      <w:marBottom w:val="0"/>
      <w:divBdr>
        <w:top w:val="none" w:sz="0" w:space="0" w:color="auto"/>
        <w:left w:val="none" w:sz="0" w:space="0" w:color="auto"/>
        <w:bottom w:val="none" w:sz="0" w:space="0" w:color="auto"/>
        <w:right w:val="none" w:sz="0" w:space="0" w:color="auto"/>
      </w:divBdr>
    </w:div>
    <w:div w:id="901864604">
      <w:bodyDiv w:val="1"/>
      <w:marLeft w:val="0"/>
      <w:marRight w:val="0"/>
      <w:marTop w:val="0"/>
      <w:marBottom w:val="0"/>
      <w:divBdr>
        <w:top w:val="none" w:sz="0" w:space="0" w:color="auto"/>
        <w:left w:val="none" w:sz="0" w:space="0" w:color="auto"/>
        <w:bottom w:val="none" w:sz="0" w:space="0" w:color="auto"/>
        <w:right w:val="none" w:sz="0" w:space="0" w:color="auto"/>
      </w:divBdr>
    </w:div>
    <w:div w:id="933170493">
      <w:bodyDiv w:val="1"/>
      <w:marLeft w:val="0"/>
      <w:marRight w:val="0"/>
      <w:marTop w:val="0"/>
      <w:marBottom w:val="0"/>
      <w:divBdr>
        <w:top w:val="none" w:sz="0" w:space="0" w:color="auto"/>
        <w:left w:val="none" w:sz="0" w:space="0" w:color="auto"/>
        <w:bottom w:val="none" w:sz="0" w:space="0" w:color="auto"/>
        <w:right w:val="none" w:sz="0" w:space="0" w:color="auto"/>
      </w:divBdr>
    </w:div>
    <w:div w:id="937521178">
      <w:bodyDiv w:val="1"/>
      <w:marLeft w:val="0"/>
      <w:marRight w:val="0"/>
      <w:marTop w:val="0"/>
      <w:marBottom w:val="0"/>
      <w:divBdr>
        <w:top w:val="none" w:sz="0" w:space="0" w:color="auto"/>
        <w:left w:val="none" w:sz="0" w:space="0" w:color="auto"/>
        <w:bottom w:val="none" w:sz="0" w:space="0" w:color="auto"/>
        <w:right w:val="none" w:sz="0" w:space="0" w:color="auto"/>
      </w:divBdr>
    </w:div>
    <w:div w:id="1013727140">
      <w:bodyDiv w:val="1"/>
      <w:marLeft w:val="0"/>
      <w:marRight w:val="0"/>
      <w:marTop w:val="0"/>
      <w:marBottom w:val="0"/>
      <w:divBdr>
        <w:top w:val="none" w:sz="0" w:space="0" w:color="auto"/>
        <w:left w:val="none" w:sz="0" w:space="0" w:color="auto"/>
        <w:bottom w:val="none" w:sz="0" w:space="0" w:color="auto"/>
        <w:right w:val="none" w:sz="0" w:space="0" w:color="auto"/>
      </w:divBdr>
    </w:div>
    <w:div w:id="1014192284">
      <w:bodyDiv w:val="1"/>
      <w:marLeft w:val="0"/>
      <w:marRight w:val="0"/>
      <w:marTop w:val="0"/>
      <w:marBottom w:val="0"/>
      <w:divBdr>
        <w:top w:val="none" w:sz="0" w:space="0" w:color="auto"/>
        <w:left w:val="none" w:sz="0" w:space="0" w:color="auto"/>
        <w:bottom w:val="none" w:sz="0" w:space="0" w:color="auto"/>
        <w:right w:val="none" w:sz="0" w:space="0" w:color="auto"/>
      </w:divBdr>
    </w:div>
    <w:div w:id="1028986213">
      <w:marLeft w:val="0"/>
      <w:marRight w:val="0"/>
      <w:marTop w:val="0"/>
      <w:marBottom w:val="0"/>
      <w:divBdr>
        <w:top w:val="none" w:sz="0" w:space="0" w:color="auto"/>
        <w:left w:val="none" w:sz="0" w:space="0" w:color="auto"/>
        <w:bottom w:val="none" w:sz="0" w:space="0" w:color="auto"/>
        <w:right w:val="none" w:sz="0" w:space="0" w:color="auto"/>
      </w:divBdr>
    </w:div>
    <w:div w:id="1106854172">
      <w:bodyDiv w:val="1"/>
      <w:marLeft w:val="0"/>
      <w:marRight w:val="0"/>
      <w:marTop w:val="0"/>
      <w:marBottom w:val="0"/>
      <w:divBdr>
        <w:top w:val="none" w:sz="0" w:space="0" w:color="auto"/>
        <w:left w:val="none" w:sz="0" w:space="0" w:color="auto"/>
        <w:bottom w:val="none" w:sz="0" w:space="0" w:color="auto"/>
        <w:right w:val="none" w:sz="0" w:space="0" w:color="auto"/>
      </w:divBdr>
    </w:div>
    <w:div w:id="1106929003">
      <w:bodyDiv w:val="1"/>
      <w:marLeft w:val="0"/>
      <w:marRight w:val="0"/>
      <w:marTop w:val="0"/>
      <w:marBottom w:val="0"/>
      <w:divBdr>
        <w:top w:val="none" w:sz="0" w:space="0" w:color="auto"/>
        <w:left w:val="none" w:sz="0" w:space="0" w:color="auto"/>
        <w:bottom w:val="none" w:sz="0" w:space="0" w:color="auto"/>
        <w:right w:val="none" w:sz="0" w:space="0" w:color="auto"/>
      </w:divBdr>
    </w:div>
    <w:div w:id="1113018586">
      <w:bodyDiv w:val="1"/>
      <w:marLeft w:val="0"/>
      <w:marRight w:val="0"/>
      <w:marTop w:val="0"/>
      <w:marBottom w:val="0"/>
      <w:divBdr>
        <w:top w:val="none" w:sz="0" w:space="0" w:color="auto"/>
        <w:left w:val="none" w:sz="0" w:space="0" w:color="auto"/>
        <w:bottom w:val="none" w:sz="0" w:space="0" w:color="auto"/>
        <w:right w:val="none" w:sz="0" w:space="0" w:color="auto"/>
      </w:divBdr>
    </w:div>
    <w:div w:id="1188788855">
      <w:bodyDiv w:val="1"/>
      <w:marLeft w:val="0"/>
      <w:marRight w:val="0"/>
      <w:marTop w:val="0"/>
      <w:marBottom w:val="0"/>
      <w:divBdr>
        <w:top w:val="none" w:sz="0" w:space="0" w:color="auto"/>
        <w:left w:val="none" w:sz="0" w:space="0" w:color="auto"/>
        <w:bottom w:val="none" w:sz="0" w:space="0" w:color="auto"/>
        <w:right w:val="none" w:sz="0" w:space="0" w:color="auto"/>
      </w:divBdr>
    </w:div>
    <w:div w:id="1315719422">
      <w:bodyDiv w:val="1"/>
      <w:marLeft w:val="0"/>
      <w:marRight w:val="0"/>
      <w:marTop w:val="0"/>
      <w:marBottom w:val="0"/>
      <w:divBdr>
        <w:top w:val="none" w:sz="0" w:space="0" w:color="auto"/>
        <w:left w:val="none" w:sz="0" w:space="0" w:color="auto"/>
        <w:bottom w:val="none" w:sz="0" w:space="0" w:color="auto"/>
        <w:right w:val="none" w:sz="0" w:space="0" w:color="auto"/>
      </w:divBdr>
    </w:div>
    <w:div w:id="1340430977">
      <w:bodyDiv w:val="1"/>
      <w:marLeft w:val="0"/>
      <w:marRight w:val="0"/>
      <w:marTop w:val="0"/>
      <w:marBottom w:val="0"/>
      <w:divBdr>
        <w:top w:val="none" w:sz="0" w:space="0" w:color="auto"/>
        <w:left w:val="none" w:sz="0" w:space="0" w:color="auto"/>
        <w:bottom w:val="none" w:sz="0" w:space="0" w:color="auto"/>
        <w:right w:val="none" w:sz="0" w:space="0" w:color="auto"/>
      </w:divBdr>
    </w:div>
    <w:div w:id="1418944399">
      <w:bodyDiv w:val="1"/>
      <w:marLeft w:val="0"/>
      <w:marRight w:val="0"/>
      <w:marTop w:val="0"/>
      <w:marBottom w:val="0"/>
      <w:divBdr>
        <w:top w:val="none" w:sz="0" w:space="0" w:color="auto"/>
        <w:left w:val="none" w:sz="0" w:space="0" w:color="auto"/>
        <w:bottom w:val="none" w:sz="0" w:space="0" w:color="auto"/>
        <w:right w:val="none" w:sz="0" w:space="0" w:color="auto"/>
      </w:divBdr>
    </w:div>
    <w:div w:id="1427190100">
      <w:bodyDiv w:val="1"/>
      <w:marLeft w:val="0"/>
      <w:marRight w:val="0"/>
      <w:marTop w:val="0"/>
      <w:marBottom w:val="0"/>
      <w:divBdr>
        <w:top w:val="none" w:sz="0" w:space="0" w:color="auto"/>
        <w:left w:val="none" w:sz="0" w:space="0" w:color="auto"/>
        <w:bottom w:val="none" w:sz="0" w:space="0" w:color="auto"/>
        <w:right w:val="none" w:sz="0" w:space="0" w:color="auto"/>
      </w:divBdr>
    </w:div>
    <w:div w:id="1499035278">
      <w:bodyDiv w:val="1"/>
      <w:marLeft w:val="0"/>
      <w:marRight w:val="0"/>
      <w:marTop w:val="0"/>
      <w:marBottom w:val="0"/>
      <w:divBdr>
        <w:top w:val="none" w:sz="0" w:space="0" w:color="auto"/>
        <w:left w:val="none" w:sz="0" w:space="0" w:color="auto"/>
        <w:bottom w:val="none" w:sz="0" w:space="0" w:color="auto"/>
        <w:right w:val="none" w:sz="0" w:space="0" w:color="auto"/>
      </w:divBdr>
    </w:div>
    <w:div w:id="1552577057">
      <w:bodyDiv w:val="1"/>
      <w:marLeft w:val="0"/>
      <w:marRight w:val="0"/>
      <w:marTop w:val="0"/>
      <w:marBottom w:val="0"/>
      <w:divBdr>
        <w:top w:val="none" w:sz="0" w:space="0" w:color="auto"/>
        <w:left w:val="none" w:sz="0" w:space="0" w:color="auto"/>
        <w:bottom w:val="none" w:sz="0" w:space="0" w:color="auto"/>
        <w:right w:val="none" w:sz="0" w:space="0" w:color="auto"/>
      </w:divBdr>
    </w:div>
    <w:div w:id="1584215726">
      <w:bodyDiv w:val="1"/>
      <w:marLeft w:val="0"/>
      <w:marRight w:val="0"/>
      <w:marTop w:val="0"/>
      <w:marBottom w:val="0"/>
      <w:divBdr>
        <w:top w:val="none" w:sz="0" w:space="0" w:color="auto"/>
        <w:left w:val="none" w:sz="0" w:space="0" w:color="auto"/>
        <w:bottom w:val="none" w:sz="0" w:space="0" w:color="auto"/>
        <w:right w:val="none" w:sz="0" w:space="0" w:color="auto"/>
      </w:divBdr>
    </w:div>
    <w:div w:id="1610699900">
      <w:bodyDiv w:val="1"/>
      <w:marLeft w:val="0"/>
      <w:marRight w:val="0"/>
      <w:marTop w:val="0"/>
      <w:marBottom w:val="0"/>
      <w:divBdr>
        <w:top w:val="none" w:sz="0" w:space="0" w:color="auto"/>
        <w:left w:val="none" w:sz="0" w:space="0" w:color="auto"/>
        <w:bottom w:val="none" w:sz="0" w:space="0" w:color="auto"/>
        <w:right w:val="none" w:sz="0" w:space="0" w:color="auto"/>
      </w:divBdr>
    </w:div>
    <w:div w:id="1633050697">
      <w:bodyDiv w:val="1"/>
      <w:marLeft w:val="0"/>
      <w:marRight w:val="0"/>
      <w:marTop w:val="0"/>
      <w:marBottom w:val="0"/>
      <w:divBdr>
        <w:top w:val="none" w:sz="0" w:space="0" w:color="auto"/>
        <w:left w:val="none" w:sz="0" w:space="0" w:color="auto"/>
        <w:bottom w:val="none" w:sz="0" w:space="0" w:color="auto"/>
        <w:right w:val="none" w:sz="0" w:space="0" w:color="auto"/>
      </w:divBdr>
    </w:div>
    <w:div w:id="1700201791">
      <w:bodyDiv w:val="1"/>
      <w:marLeft w:val="0"/>
      <w:marRight w:val="0"/>
      <w:marTop w:val="0"/>
      <w:marBottom w:val="0"/>
      <w:divBdr>
        <w:top w:val="none" w:sz="0" w:space="0" w:color="auto"/>
        <w:left w:val="none" w:sz="0" w:space="0" w:color="auto"/>
        <w:bottom w:val="none" w:sz="0" w:space="0" w:color="auto"/>
        <w:right w:val="none" w:sz="0" w:space="0" w:color="auto"/>
      </w:divBdr>
    </w:div>
    <w:div w:id="1736390069">
      <w:bodyDiv w:val="1"/>
      <w:marLeft w:val="0"/>
      <w:marRight w:val="0"/>
      <w:marTop w:val="0"/>
      <w:marBottom w:val="0"/>
      <w:divBdr>
        <w:top w:val="none" w:sz="0" w:space="0" w:color="auto"/>
        <w:left w:val="none" w:sz="0" w:space="0" w:color="auto"/>
        <w:bottom w:val="none" w:sz="0" w:space="0" w:color="auto"/>
        <w:right w:val="none" w:sz="0" w:space="0" w:color="auto"/>
      </w:divBdr>
    </w:div>
    <w:div w:id="1743480493">
      <w:bodyDiv w:val="1"/>
      <w:marLeft w:val="0"/>
      <w:marRight w:val="0"/>
      <w:marTop w:val="0"/>
      <w:marBottom w:val="0"/>
      <w:divBdr>
        <w:top w:val="none" w:sz="0" w:space="0" w:color="auto"/>
        <w:left w:val="none" w:sz="0" w:space="0" w:color="auto"/>
        <w:bottom w:val="none" w:sz="0" w:space="0" w:color="auto"/>
        <w:right w:val="none" w:sz="0" w:space="0" w:color="auto"/>
      </w:divBdr>
    </w:div>
    <w:div w:id="1796438775">
      <w:bodyDiv w:val="1"/>
      <w:marLeft w:val="0"/>
      <w:marRight w:val="0"/>
      <w:marTop w:val="0"/>
      <w:marBottom w:val="0"/>
      <w:divBdr>
        <w:top w:val="none" w:sz="0" w:space="0" w:color="auto"/>
        <w:left w:val="none" w:sz="0" w:space="0" w:color="auto"/>
        <w:bottom w:val="none" w:sz="0" w:space="0" w:color="auto"/>
        <w:right w:val="none" w:sz="0" w:space="0" w:color="auto"/>
      </w:divBdr>
    </w:div>
    <w:div w:id="1810710131">
      <w:bodyDiv w:val="1"/>
      <w:marLeft w:val="0"/>
      <w:marRight w:val="0"/>
      <w:marTop w:val="0"/>
      <w:marBottom w:val="0"/>
      <w:divBdr>
        <w:top w:val="none" w:sz="0" w:space="0" w:color="auto"/>
        <w:left w:val="none" w:sz="0" w:space="0" w:color="auto"/>
        <w:bottom w:val="none" w:sz="0" w:space="0" w:color="auto"/>
        <w:right w:val="none" w:sz="0" w:space="0" w:color="auto"/>
      </w:divBdr>
    </w:div>
    <w:div w:id="1867908361">
      <w:bodyDiv w:val="1"/>
      <w:marLeft w:val="0"/>
      <w:marRight w:val="0"/>
      <w:marTop w:val="0"/>
      <w:marBottom w:val="0"/>
      <w:divBdr>
        <w:top w:val="none" w:sz="0" w:space="0" w:color="auto"/>
        <w:left w:val="none" w:sz="0" w:space="0" w:color="auto"/>
        <w:bottom w:val="none" w:sz="0" w:space="0" w:color="auto"/>
        <w:right w:val="none" w:sz="0" w:space="0" w:color="auto"/>
      </w:divBdr>
    </w:div>
    <w:div w:id="1879049290">
      <w:bodyDiv w:val="1"/>
      <w:marLeft w:val="0"/>
      <w:marRight w:val="0"/>
      <w:marTop w:val="0"/>
      <w:marBottom w:val="0"/>
      <w:divBdr>
        <w:top w:val="none" w:sz="0" w:space="0" w:color="auto"/>
        <w:left w:val="none" w:sz="0" w:space="0" w:color="auto"/>
        <w:bottom w:val="none" w:sz="0" w:space="0" w:color="auto"/>
        <w:right w:val="none" w:sz="0" w:space="0" w:color="auto"/>
      </w:divBdr>
    </w:div>
    <w:div w:id="1952321773">
      <w:bodyDiv w:val="1"/>
      <w:marLeft w:val="0"/>
      <w:marRight w:val="0"/>
      <w:marTop w:val="0"/>
      <w:marBottom w:val="0"/>
      <w:divBdr>
        <w:top w:val="none" w:sz="0" w:space="0" w:color="auto"/>
        <w:left w:val="none" w:sz="0" w:space="0" w:color="auto"/>
        <w:bottom w:val="none" w:sz="0" w:space="0" w:color="auto"/>
        <w:right w:val="none" w:sz="0" w:space="0" w:color="auto"/>
      </w:divBdr>
    </w:div>
    <w:div w:id="2011330518">
      <w:bodyDiv w:val="1"/>
      <w:marLeft w:val="0"/>
      <w:marRight w:val="0"/>
      <w:marTop w:val="0"/>
      <w:marBottom w:val="0"/>
      <w:divBdr>
        <w:top w:val="none" w:sz="0" w:space="0" w:color="auto"/>
        <w:left w:val="none" w:sz="0" w:space="0" w:color="auto"/>
        <w:bottom w:val="none" w:sz="0" w:space="0" w:color="auto"/>
        <w:right w:val="none" w:sz="0" w:space="0" w:color="auto"/>
      </w:divBdr>
    </w:div>
    <w:div w:id="2073892294">
      <w:bodyDiv w:val="1"/>
      <w:marLeft w:val="0"/>
      <w:marRight w:val="0"/>
      <w:marTop w:val="0"/>
      <w:marBottom w:val="0"/>
      <w:divBdr>
        <w:top w:val="none" w:sz="0" w:space="0" w:color="auto"/>
        <w:left w:val="none" w:sz="0" w:space="0" w:color="auto"/>
        <w:bottom w:val="none" w:sz="0" w:space="0" w:color="auto"/>
        <w:right w:val="none" w:sz="0" w:space="0" w:color="auto"/>
      </w:divBdr>
    </w:div>
    <w:div w:id="2082486976">
      <w:bodyDiv w:val="1"/>
      <w:marLeft w:val="0"/>
      <w:marRight w:val="0"/>
      <w:marTop w:val="0"/>
      <w:marBottom w:val="0"/>
      <w:divBdr>
        <w:top w:val="none" w:sz="0" w:space="0" w:color="auto"/>
        <w:left w:val="none" w:sz="0" w:space="0" w:color="auto"/>
        <w:bottom w:val="none" w:sz="0" w:space="0" w:color="auto"/>
        <w:right w:val="none" w:sz="0" w:space="0" w:color="auto"/>
      </w:divBdr>
    </w:div>
    <w:div w:id="214075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0AC112B30E84C307877A1A6EFA4562F52F7A8415B2E631E3C55FE76F7D58FAD64165D07980669C4B400FA48FAD71B2A8CC7Bc9K9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vifsin-tyl@yandex.ru" TargetMode="External"/><Relationship Id="rId4" Type="http://schemas.openxmlformats.org/officeDocument/2006/relationships/settings" Target="settings.xml"/><Relationship Id="rId9" Type="http://schemas.openxmlformats.org/officeDocument/2006/relationships/hyperlink" Target="consultantplus://offline/ref=BC0AC112B30E84C307877A1A6EFA4562F52F7A8415B2E631E3C55FE76F7D58FAD64165D07980669C4B400FA48FAD71B2A8CC7Bc9K9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9403D-69FB-4B01-9A24-6CABBA00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19</Pages>
  <Words>8800</Words>
  <Characters>62383</Characters>
  <Application>Microsoft Office Word</Application>
  <DocSecurity>0</DocSecurity>
  <Lines>519</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ОГОЗ И ГЗ ОТО</Company>
  <LinksUpToDate>false</LinksUpToDate>
  <CharactersWithSpaces>71041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Бухгалтер1</dc:creator>
  <cp:lastModifiedBy>Инспектор ОГОЗиГЗ 2</cp:lastModifiedBy>
  <cp:revision>82</cp:revision>
  <cp:lastPrinted>2026-08-24T06:03:00Z</cp:lastPrinted>
  <dcterms:created xsi:type="dcterms:W3CDTF">2026-04-20T07:17:00Z</dcterms:created>
  <dcterms:modified xsi:type="dcterms:W3CDTF">2026-08-24T06:41:00Z</dcterms:modified>
</cp:coreProperties>
</file>