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E6" w:rsidRPr="00E83827" w:rsidRDefault="005A35E6" w:rsidP="000F1206">
      <w:pPr>
        <w:spacing w:after="0"/>
        <w:jc w:val="center"/>
        <w:rPr>
          <w:rFonts w:ascii="Times New Roman" w:hAnsi="Times New Roman" w:cs="Times New Roman"/>
        </w:rPr>
      </w:pPr>
      <w:r w:rsidRPr="00E83827">
        <w:rPr>
          <w:rFonts w:ascii="Times New Roman" w:hAnsi="Times New Roman" w:cs="Times New Roman"/>
          <w:b/>
          <w:bCs/>
          <w:sz w:val="28"/>
        </w:rPr>
        <w:t>ТЕХНИЧЕСКОЕ ЗАДАНИЕ</w:t>
      </w:r>
      <w:r w:rsidRPr="00E83827">
        <w:rPr>
          <w:rFonts w:ascii="Times New Roman" w:hAnsi="Times New Roman" w:cs="Times New Roman"/>
        </w:rPr>
        <w:br/>
      </w:r>
      <w:r w:rsidR="00687F82" w:rsidRPr="00687F82">
        <w:rPr>
          <w:rFonts w:ascii="Times New Roman" w:hAnsi="Times New Roman" w:cs="Times New Roman"/>
          <w:b/>
          <w:bCs/>
        </w:rPr>
        <w:t xml:space="preserve">на выполнение работ по установке (монтажу) двух сплит-систем </w:t>
      </w:r>
      <w:r w:rsidRPr="00E83827">
        <w:rPr>
          <w:rFonts w:ascii="Times New Roman" w:hAnsi="Times New Roman" w:cs="Times New Roman"/>
          <w:b/>
          <w:bCs/>
        </w:rPr>
        <w:t xml:space="preserve"> </w:t>
      </w:r>
    </w:p>
    <w:p w:rsidR="009E0C40" w:rsidRDefault="009E0C40" w:rsidP="009E0C40">
      <w:pPr>
        <w:pStyle w:val="2"/>
        <w:spacing w:before="0" w:beforeAutospacing="0" w:after="0" w:afterAutospacing="0"/>
        <w:rPr>
          <w:sz w:val="26"/>
          <w:szCs w:val="26"/>
        </w:rPr>
      </w:pPr>
    </w:p>
    <w:p w:rsidR="005A35E6" w:rsidRPr="009E0C40" w:rsidRDefault="005A35E6" w:rsidP="009E0C40">
      <w:pPr>
        <w:pStyle w:val="2"/>
        <w:spacing w:before="0" w:beforeAutospacing="0" w:after="0" w:afterAutospacing="0"/>
        <w:rPr>
          <w:sz w:val="26"/>
          <w:szCs w:val="26"/>
        </w:rPr>
      </w:pPr>
      <w:r w:rsidRPr="009E0C40">
        <w:rPr>
          <w:sz w:val="26"/>
          <w:szCs w:val="26"/>
        </w:rPr>
        <w:t>1. Общие данные и условия выполнения работ</w:t>
      </w:r>
    </w:p>
    <w:p w:rsidR="005A35E6" w:rsidRPr="009E0C40" w:rsidRDefault="005A35E6" w:rsidP="00A3289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  <w:b/>
          <w:bCs/>
        </w:rPr>
        <w:t>Заказчик:</w:t>
      </w:r>
      <w:r w:rsidRPr="009E0C40">
        <w:rPr>
          <w:rFonts w:ascii="Times New Roman" w:hAnsi="Times New Roman" w:cs="Times New Roman"/>
        </w:rPr>
        <w:t xml:space="preserve"> ФГБУ Санаторий «Юность» Минздрава России.</w:t>
      </w:r>
    </w:p>
    <w:p w:rsidR="005A35E6" w:rsidRPr="003D2DBA" w:rsidRDefault="005A35E6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Адрес объекта:</w:t>
      </w:r>
      <w:r w:rsidRPr="009E0C40">
        <w:rPr>
          <w:rFonts w:ascii="Times New Roman" w:hAnsi="Times New Roman" w:cs="Times New Roman"/>
        </w:rPr>
        <w:t xml:space="preserve"> Краснодарский край, г. </w:t>
      </w:r>
      <w:r w:rsidRPr="003D2DBA">
        <w:rPr>
          <w:rFonts w:ascii="Times New Roman" w:hAnsi="Times New Roman" w:cs="Times New Roman"/>
        </w:rPr>
        <w:t xml:space="preserve">Сочи, ул. </w:t>
      </w:r>
      <w:r w:rsidRPr="003D2DBA">
        <w:rPr>
          <w:rFonts w:ascii="Times New Roman" w:eastAsia="Times New Roman" w:hAnsi="Times New Roman" w:cs="Times New Roman"/>
          <w:lang w:eastAsia="ru-RU"/>
        </w:rPr>
        <w:t>Курортный проспект 103/3</w:t>
      </w:r>
    </w:p>
    <w:p w:rsidR="005A35E6" w:rsidRPr="009E0C40" w:rsidRDefault="005A35E6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Место установки</w:t>
      </w:r>
      <w:r w:rsidR="003D7C91" w:rsidRPr="009E0C40">
        <w:rPr>
          <w:rFonts w:ascii="Times New Roman" w:hAnsi="Times New Roman" w:cs="Times New Roman"/>
          <w:b/>
          <w:bCs/>
        </w:rPr>
        <w:t xml:space="preserve"> №</w:t>
      </w:r>
      <w:r w:rsidR="0072576E" w:rsidRPr="009E0C40">
        <w:rPr>
          <w:rFonts w:ascii="Times New Roman" w:hAnsi="Times New Roman" w:cs="Times New Roman"/>
          <w:b/>
          <w:bCs/>
        </w:rPr>
        <w:t>1:</w:t>
      </w:r>
      <w:r w:rsidRPr="009E0C40">
        <w:rPr>
          <w:rFonts w:ascii="Times New Roman" w:hAnsi="Times New Roman" w:cs="Times New Roman"/>
        </w:rPr>
        <w:t xml:space="preserve"> 5-й этаж, Кабинет ЛФК.</w:t>
      </w:r>
    </w:p>
    <w:p w:rsidR="005A35E6" w:rsidRPr="009E0C40" w:rsidRDefault="0072576E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Оборудование:</w:t>
      </w:r>
      <w:r w:rsidR="005A35E6" w:rsidRPr="009E0C40">
        <w:rPr>
          <w:rFonts w:ascii="Times New Roman" w:hAnsi="Times New Roman" w:cs="Times New Roman"/>
        </w:rPr>
        <w:t xml:space="preserve"> Сплит-система настенного типа </w:t>
      </w:r>
      <w:proofErr w:type="spellStart"/>
      <w:r w:rsidR="005A35E6" w:rsidRPr="009E0C40">
        <w:rPr>
          <w:rFonts w:ascii="Times New Roman" w:hAnsi="Times New Roman" w:cs="Times New Roman"/>
          <w:b/>
          <w:bCs/>
        </w:rPr>
        <w:t>iCongo</w:t>
      </w:r>
      <w:proofErr w:type="spellEnd"/>
      <w:r w:rsidR="005A35E6" w:rsidRPr="009E0C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A35E6" w:rsidRPr="009E0C40">
        <w:rPr>
          <w:rFonts w:ascii="Times New Roman" w:hAnsi="Times New Roman" w:cs="Times New Roman"/>
          <w:b/>
          <w:bCs/>
        </w:rPr>
        <w:t>Aero</w:t>
      </w:r>
      <w:proofErr w:type="spellEnd"/>
      <w:r w:rsidR="005A35E6" w:rsidRPr="009E0C40">
        <w:rPr>
          <w:rFonts w:ascii="Times New Roman" w:hAnsi="Times New Roman" w:cs="Times New Roman"/>
          <w:b/>
          <w:bCs/>
        </w:rPr>
        <w:t xml:space="preserve"> CS-35H3A-1C170AE / CS-35H3A-Y8E</w:t>
      </w:r>
      <w:r w:rsidR="005A35E6" w:rsidRPr="009E0C40">
        <w:rPr>
          <w:rFonts w:ascii="Times New Roman" w:hAnsi="Times New Roman" w:cs="Times New Roman"/>
        </w:rPr>
        <w:t xml:space="preserve"> (мощность 12000 BTU).</w:t>
      </w:r>
    </w:p>
    <w:p w:rsidR="005A35E6" w:rsidRPr="009E0C40" w:rsidRDefault="005A35E6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Специфика высотных работ:</w:t>
      </w:r>
      <w:r w:rsidRPr="009E0C40">
        <w:rPr>
          <w:rFonts w:ascii="Times New Roman" w:hAnsi="Times New Roman" w:cs="Times New Roman"/>
        </w:rPr>
        <w:t xml:space="preserve"> Внешний блок монтируется на балконе. Использование автовышки или услуг промышленных альпинистов </w:t>
      </w:r>
      <w:r w:rsidRPr="009E0C40">
        <w:rPr>
          <w:rFonts w:ascii="Times New Roman" w:hAnsi="Times New Roman" w:cs="Times New Roman"/>
          <w:b/>
          <w:bCs/>
        </w:rPr>
        <w:t>не требуется</w:t>
      </w:r>
      <w:r w:rsidRPr="009E0C40">
        <w:rPr>
          <w:rFonts w:ascii="Times New Roman" w:hAnsi="Times New Roman" w:cs="Times New Roman"/>
        </w:rPr>
        <w:t>.</w:t>
      </w:r>
    </w:p>
    <w:p w:rsidR="00C502B2" w:rsidRPr="009E0C40" w:rsidRDefault="003D7C91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Место установки №</w:t>
      </w:r>
      <w:r w:rsidR="0072576E" w:rsidRPr="009E0C40">
        <w:rPr>
          <w:rFonts w:ascii="Times New Roman" w:hAnsi="Times New Roman" w:cs="Times New Roman"/>
          <w:b/>
          <w:bCs/>
        </w:rPr>
        <w:t>2:</w:t>
      </w:r>
      <w:r w:rsidR="00C502B2" w:rsidRPr="009E0C40">
        <w:rPr>
          <w:rFonts w:ascii="Times New Roman" w:hAnsi="Times New Roman" w:cs="Times New Roman"/>
          <w:b/>
          <w:bCs/>
        </w:rPr>
        <w:t xml:space="preserve"> </w:t>
      </w:r>
      <w:r w:rsidR="00C502B2" w:rsidRPr="009E0C40">
        <w:rPr>
          <w:rFonts w:ascii="Times New Roman" w:hAnsi="Times New Roman" w:cs="Times New Roman"/>
          <w:bCs/>
        </w:rPr>
        <w:t>2</w:t>
      </w:r>
      <w:r w:rsidR="007F0685" w:rsidRPr="009E0C40">
        <w:rPr>
          <w:rFonts w:ascii="Times New Roman" w:hAnsi="Times New Roman" w:cs="Times New Roman"/>
          <w:bCs/>
        </w:rPr>
        <w:t>-ой</w:t>
      </w:r>
      <w:r w:rsidR="00C502B2" w:rsidRPr="009E0C40">
        <w:rPr>
          <w:rFonts w:ascii="Times New Roman" w:hAnsi="Times New Roman" w:cs="Times New Roman"/>
          <w:bCs/>
        </w:rPr>
        <w:t xml:space="preserve"> этаж</w:t>
      </w:r>
      <w:r w:rsidR="00C560CF" w:rsidRPr="009E0C40">
        <w:rPr>
          <w:rFonts w:ascii="Times New Roman" w:hAnsi="Times New Roman" w:cs="Times New Roman"/>
          <w:bCs/>
        </w:rPr>
        <w:t xml:space="preserve"> здания </w:t>
      </w:r>
      <w:r w:rsidR="00C502B2" w:rsidRPr="009E0C40">
        <w:rPr>
          <w:rFonts w:ascii="Times New Roman" w:hAnsi="Times New Roman" w:cs="Times New Roman"/>
          <w:bCs/>
        </w:rPr>
        <w:t>изолятора.</w:t>
      </w:r>
    </w:p>
    <w:p w:rsidR="003D7C91" w:rsidRPr="009E0C40" w:rsidRDefault="003D7C91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Оборудование:</w:t>
      </w:r>
      <w:r w:rsidR="00C502B2" w:rsidRPr="009E0C40">
        <w:rPr>
          <w:rFonts w:ascii="Times New Roman" w:hAnsi="Times New Roman" w:cs="Times New Roman"/>
          <w:b/>
          <w:bCs/>
        </w:rPr>
        <w:t xml:space="preserve"> </w:t>
      </w:r>
      <w:r w:rsidR="00C502B2" w:rsidRPr="009E0C40">
        <w:rPr>
          <w:rFonts w:ascii="Times New Roman" w:hAnsi="Times New Roman" w:cs="Times New Roman"/>
        </w:rPr>
        <w:t xml:space="preserve">Сплит-система настенного </w:t>
      </w:r>
      <w:r w:rsidR="0072576E" w:rsidRPr="009E0C40">
        <w:rPr>
          <w:rFonts w:ascii="Times New Roman" w:hAnsi="Times New Roman" w:cs="Times New Roman"/>
        </w:rPr>
        <w:t xml:space="preserve">типа </w:t>
      </w:r>
      <w:proofErr w:type="spellStart"/>
      <w:r w:rsidR="0072576E" w:rsidRPr="009E0C40">
        <w:rPr>
          <w:rFonts w:ascii="Times New Roman" w:hAnsi="Times New Roman" w:cs="Times New Roman"/>
        </w:rPr>
        <w:t>iCongo</w:t>
      </w:r>
      <w:proofErr w:type="spellEnd"/>
      <w:r w:rsidR="00C502B2" w:rsidRPr="009E0C40">
        <w:rPr>
          <w:rFonts w:ascii="Times New Roman" w:hAnsi="Times New Roman" w:cs="Times New Roman"/>
        </w:rPr>
        <w:t xml:space="preserve"> </w:t>
      </w:r>
      <w:proofErr w:type="spellStart"/>
      <w:r w:rsidR="00C502B2" w:rsidRPr="009E0C40">
        <w:rPr>
          <w:rFonts w:ascii="Times New Roman" w:hAnsi="Times New Roman" w:cs="Times New Roman"/>
        </w:rPr>
        <w:t>Aero</w:t>
      </w:r>
      <w:proofErr w:type="spellEnd"/>
      <w:r w:rsidR="00C502B2" w:rsidRPr="009E0C40">
        <w:rPr>
          <w:rFonts w:ascii="Times New Roman" w:hAnsi="Times New Roman" w:cs="Times New Roman"/>
        </w:rPr>
        <w:t xml:space="preserve"> (мощность 7000 BTU)</w:t>
      </w:r>
    </w:p>
    <w:p w:rsidR="003D7C91" w:rsidRPr="009E0C40" w:rsidRDefault="003D7C91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  <w:b/>
        </w:rPr>
      </w:pPr>
      <w:r w:rsidRPr="009E0C40">
        <w:rPr>
          <w:rFonts w:ascii="Times New Roman" w:hAnsi="Times New Roman" w:cs="Times New Roman"/>
          <w:b/>
          <w:bCs/>
        </w:rPr>
        <w:t>Специфика высотных работ:</w:t>
      </w:r>
      <w:r w:rsidRPr="009E0C40">
        <w:rPr>
          <w:rFonts w:ascii="Times New Roman" w:hAnsi="Times New Roman" w:cs="Times New Roman"/>
        </w:rPr>
        <w:t xml:space="preserve"> Внешний блок монтируется на фасаде 2</w:t>
      </w:r>
      <w:r w:rsidR="00FC605E" w:rsidRPr="009E0C40">
        <w:rPr>
          <w:rFonts w:ascii="Times New Roman" w:hAnsi="Times New Roman" w:cs="Times New Roman"/>
        </w:rPr>
        <w:t>-</w:t>
      </w:r>
      <w:r w:rsidRPr="009E0C40">
        <w:rPr>
          <w:rFonts w:ascii="Times New Roman" w:hAnsi="Times New Roman" w:cs="Times New Roman"/>
        </w:rPr>
        <w:t xml:space="preserve">го этажа. </w:t>
      </w:r>
      <w:r w:rsidRPr="007F794E">
        <w:rPr>
          <w:rFonts w:ascii="Times New Roman" w:hAnsi="Times New Roman" w:cs="Times New Roman"/>
        </w:rPr>
        <w:t xml:space="preserve">Использование автовышки </w:t>
      </w:r>
      <w:r w:rsidRPr="009E0C40">
        <w:rPr>
          <w:rFonts w:ascii="Times New Roman" w:hAnsi="Times New Roman" w:cs="Times New Roman"/>
          <w:b/>
        </w:rPr>
        <w:t>потребуется.</w:t>
      </w:r>
    </w:p>
    <w:p w:rsidR="006E711E" w:rsidRPr="009E0C40" w:rsidRDefault="006E711E" w:rsidP="000F120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 xml:space="preserve">Сплит-системы предоставляет </w:t>
      </w:r>
      <w:r w:rsidR="009E0C40">
        <w:rPr>
          <w:rFonts w:ascii="Times New Roman" w:hAnsi="Times New Roman" w:cs="Times New Roman"/>
          <w:b/>
          <w:bCs/>
        </w:rPr>
        <w:t>З</w:t>
      </w:r>
      <w:r w:rsidRPr="009E0C40">
        <w:rPr>
          <w:rFonts w:ascii="Times New Roman" w:hAnsi="Times New Roman" w:cs="Times New Roman"/>
          <w:b/>
          <w:bCs/>
        </w:rPr>
        <w:t>аказчик</w:t>
      </w:r>
      <w:r w:rsidR="0088218A" w:rsidRPr="009E0C40">
        <w:rPr>
          <w:rFonts w:ascii="Times New Roman" w:hAnsi="Times New Roman" w:cs="Times New Roman"/>
          <w:b/>
          <w:bCs/>
        </w:rPr>
        <w:t xml:space="preserve"> в состоянии новы</w:t>
      </w:r>
      <w:r w:rsidR="00206C90" w:rsidRPr="009E0C40">
        <w:rPr>
          <w:rFonts w:ascii="Times New Roman" w:hAnsi="Times New Roman" w:cs="Times New Roman"/>
          <w:b/>
          <w:bCs/>
        </w:rPr>
        <w:t>х</w:t>
      </w:r>
      <w:r w:rsidRPr="009E0C40">
        <w:rPr>
          <w:rFonts w:ascii="Times New Roman" w:hAnsi="Times New Roman" w:cs="Times New Roman"/>
          <w:b/>
          <w:bCs/>
        </w:rPr>
        <w:t>.</w:t>
      </w:r>
    </w:p>
    <w:p w:rsidR="005A35E6" w:rsidRPr="009E0C40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9E0C40">
        <w:rPr>
          <w:sz w:val="26"/>
          <w:szCs w:val="26"/>
        </w:rPr>
        <w:t>2. Режим допуска на объект и требования к персоналу</w:t>
      </w:r>
    </w:p>
    <w:p w:rsidR="005A35E6" w:rsidRPr="009E0C40" w:rsidRDefault="005A35E6" w:rsidP="000F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</w:rPr>
        <w:t>Учитывая статус учреждения со строгим пропускным режимом, Подрядчик обязан выполнить следующие требования:</w:t>
      </w:r>
    </w:p>
    <w:p w:rsidR="005A35E6" w:rsidRPr="009E0C40" w:rsidRDefault="005A35E6" w:rsidP="00796F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Подача списков:</w:t>
      </w:r>
      <w:r w:rsidRPr="009E0C40">
        <w:rPr>
          <w:rFonts w:ascii="Times New Roman" w:hAnsi="Times New Roman" w:cs="Times New Roman"/>
        </w:rPr>
        <w:t xml:space="preserve"> Не позднее чем за 2 (два) рабочих дня до даты начала проведения монтажных работ Подрядчик обязан направить в адрес администрации Санатория официальное письмо со списком исполнителей (ФИО, паспортные данные) и перечнем автотранспорта (марка, гос. номер) для оформления пропусков.</w:t>
      </w:r>
    </w:p>
    <w:p w:rsidR="005A35E6" w:rsidRPr="009E0C40" w:rsidRDefault="005A35E6" w:rsidP="003D2DB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Допуск к работе:</w:t>
      </w:r>
      <w:r w:rsidRPr="009E0C40">
        <w:rPr>
          <w:rFonts w:ascii="Times New Roman" w:hAnsi="Times New Roman" w:cs="Times New Roman"/>
        </w:rPr>
        <w:t xml:space="preserve"> К производству работ допускаются только лица, указанные в согласованном Санаторием списке, при предъявлении оригинала паспорта РФ на посту охраны.</w:t>
      </w:r>
    </w:p>
    <w:p w:rsidR="005A35E6" w:rsidRPr="009E0C40" w:rsidRDefault="005A35E6" w:rsidP="003D2DB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Соблюдение режима учреждения:</w:t>
      </w:r>
      <w:r w:rsidRPr="009E0C40">
        <w:rPr>
          <w:rFonts w:ascii="Times New Roman" w:hAnsi="Times New Roman" w:cs="Times New Roman"/>
        </w:rPr>
        <w:t xml:space="preserve"> Персонал Подрядчика обязан соблюдать правила внутреннего распорядка санатория, правила техники безопасности, правила пожарной безопасности и выполнять шумные работы (бурение стен) строго в часы, согласованные с администрацией (вне времени тихого часа пациентов).</w:t>
      </w:r>
    </w:p>
    <w:p w:rsidR="00D81F26" w:rsidRDefault="0095164C" w:rsidP="00D81F2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</w:rPr>
        <w:t>Выполнение работ</w:t>
      </w:r>
      <w:r w:rsidRPr="009E0C40">
        <w:rPr>
          <w:rFonts w:ascii="Times New Roman" w:hAnsi="Times New Roman" w:cs="Times New Roman"/>
        </w:rPr>
        <w:t xml:space="preserve"> может осуществляться только с 8:00 до 17:00</w:t>
      </w:r>
      <w:r w:rsidR="000D5950" w:rsidRPr="009E0C40">
        <w:rPr>
          <w:rFonts w:ascii="Times New Roman" w:hAnsi="Times New Roman" w:cs="Times New Roman"/>
        </w:rPr>
        <w:t>. Работы производить при действующем учреждении. Складские и бытовые помещения Заказчиком не предоставляются.</w:t>
      </w:r>
      <w:r w:rsidR="00760FBF" w:rsidRPr="009E0C40">
        <w:rPr>
          <w:rFonts w:ascii="Times New Roman" w:hAnsi="Times New Roman" w:cs="Times New Roman"/>
        </w:rPr>
        <w:t xml:space="preserve"> Срок выполнения работ с момента подписания </w:t>
      </w:r>
      <w:r w:rsidR="00F104B1" w:rsidRPr="009E0C40">
        <w:rPr>
          <w:rFonts w:ascii="Times New Roman" w:hAnsi="Times New Roman" w:cs="Times New Roman"/>
        </w:rPr>
        <w:t xml:space="preserve">контракта </w:t>
      </w:r>
      <w:r w:rsidR="005B6CAE" w:rsidRPr="009E0C40">
        <w:rPr>
          <w:rFonts w:ascii="Times New Roman" w:hAnsi="Times New Roman" w:cs="Times New Roman"/>
        </w:rPr>
        <w:t>составляет 5 (</w:t>
      </w:r>
      <w:r w:rsidR="00760FBF" w:rsidRPr="009E0C40">
        <w:rPr>
          <w:rFonts w:ascii="Times New Roman" w:hAnsi="Times New Roman" w:cs="Times New Roman"/>
        </w:rPr>
        <w:t>пять) дней.</w:t>
      </w:r>
      <w:r w:rsidR="00D81F26" w:rsidRPr="00D81F26">
        <w:rPr>
          <w:rFonts w:ascii="Times New Roman" w:hAnsi="Times New Roman" w:cs="Times New Roman"/>
        </w:rPr>
        <w:t xml:space="preserve">      </w:t>
      </w:r>
    </w:p>
    <w:p w:rsidR="0095164C" w:rsidRPr="00AE2A25" w:rsidRDefault="00D81F26" w:rsidP="00AE2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F26">
        <w:rPr>
          <w:rFonts w:ascii="Times New Roman" w:hAnsi="Times New Roman" w:cs="Times New Roman"/>
          <w:b/>
        </w:rPr>
        <w:t>Подрядчик обязан обеспечить соблюдение персоналом при выполнении работ на объекте требований охраны труда и пожарной безопасности в соответствии с требованиями и действующ</w:t>
      </w:r>
      <w:r w:rsidRPr="00D81F26">
        <w:rPr>
          <w:rFonts w:ascii="Times New Roman" w:hAnsi="Times New Roman" w:cs="Times New Roman"/>
          <w:b/>
        </w:rPr>
        <w:t>ими нормативными документами</w:t>
      </w:r>
      <w:r>
        <w:rPr>
          <w:rFonts w:ascii="Times New Roman" w:hAnsi="Times New Roman" w:cs="Times New Roman"/>
        </w:rPr>
        <w:t>:</w:t>
      </w:r>
      <w:r w:rsidRPr="00D81F26">
        <w:rPr>
          <w:rFonts w:ascii="Times New Roman" w:hAnsi="Times New Roman" w:cs="Times New Roman"/>
        </w:rPr>
        <w:t xml:space="preserve"> </w:t>
      </w:r>
      <w:r w:rsidRPr="00D81F26">
        <w:rPr>
          <w:rFonts w:ascii="Times New Roman" w:hAnsi="Times New Roman" w:cs="Times New Roman"/>
        </w:rPr>
        <w:t xml:space="preserve">«Правила устройства электроустановок (седьмое издание)», утвержденных приказом Минэнерго России от 09.04.2003 </w:t>
      </w:r>
      <w:r>
        <w:rPr>
          <w:rFonts w:ascii="Times New Roman" w:hAnsi="Times New Roman" w:cs="Times New Roman"/>
        </w:rPr>
        <w:t>№</w:t>
      </w:r>
      <w:r w:rsidRPr="00D81F26">
        <w:rPr>
          <w:rFonts w:ascii="Times New Roman" w:hAnsi="Times New Roman" w:cs="Times New Roman"/>
        </w:rPr>
        <w:t xml:space="preserve"> 150 (ПУЭ), «</w:t>
      </w:r>
      <w:r w:rsidR="00AE2A25">
        <w:rPr>
          <w:rFonts w:ascii="Times New Roman" w:hAnsi="Times New Roman" w:cs="Times New Roman"/>
        </w:rPr>
        <w:t>Об утверждении п</w:t>
      </w:r>
      <w:r w:rsidRPr="00D81F26">
        <w:rPr>
          <w:rFonts w:ascii="Times New Roman" w:hAnsi="Times New Roman" w:cs="Times New Roman"/>
        </w:rPr>
        <w:t xml:space="preserve">равил по охране труда при эксплуатации электроустановок», утвержденных </w:t>
      </w:r>
      <w:r w:rsidR="00AE2A25">
        <w:rPr>
          <w:rFonts w:ascii="Times New Roman" w:hAnsi="Times New Roman" w:cs="Times New Roman"/>
        </w:rPr>
        <w:t xml:space="preserve">приказом </w:t>
      </w:r>
      <w:r w:rsidRPr="00D81F26">
        <w:rPr>
          <w:rFonts w:ascii="Times New Roman" w:hAnsi="Times New Roman" w:cs="Times New Roman"/>
        </w:rPr>
        <w:t xml:space="preserve">Минтруда и социальной защиты РФ от </w:t>
      </w:r>
      <w:r w:rsidR="00AE2A25">
        <w:rPr>
          <w:rFonts w:ascii="Times New Roman" w:hAnsi="Times New Roman" w:cs="Times New Roman"/>
        </w:rPr>
        <w:t>15.12.2020</w:t>
      </w:r>
      <w:r w:rsidRPr="00D81F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D81F26">
        <w:rPr>
          <w:rFonts w:ascii="Times New Roman" w:hAnsi="Times New Roman" w:cs="Times New Roman"/>
        </w:rPr>
        <w:t xml:space="preserve"> </w:t>
      </w:r>
      <w:r w:rsidR="00AE2A25">
        <w:rPr>
          <w:rFonts w:ascii="Times New Roman" w:hAnsi="Times New Roman" w:cs="Times New Roman"/>
        </w:rPr>
        <w:t>903</w:t>
      </w:r>
      <w:proofErr w:type="gramStart"/>
      <w:r w:rsidRPr="00D81F26">
        <w:rPr>
          <w:rFonts w:ascii="Times New Roman" w:hAnsi="Times New Roman" w:cs="Times New Roman"/>
        </w:rPr>
        <w:t xml:space="preserve">н, </w:t>
      </w:r>
      <w:r>
        <w:rPr>
          <w:rFonts w:ascii="Times New Roman" w:hAnsi="Times New Roman" w:cs="Times New Roman"/>
        </w:rPr>
        <w:t xml:space="preserve"> </w:t>
      </w:r>
      <w:r w:rsidRPr="00D81F26">
        <w:rPr>
          <w:rFonts w:ascii="Times New Roman" w:hAnsi="Times New Roman" w:cs="Times New Roman"/>
        </w:rPr>
        <w:t>Постановление</w:t>
      </w:r>
      <w:proofErr w:type="gramEnd"/>
      <w:r w:rsidRPr="00D81F26">
        <w:rPr>
          <w:rFonts w:ascii="Times New Roman" w:hAnsi="Times New Roman" w:cs="Times New Roman"/>
        </w:rPr>
        <w:t xml:space="preserve"> Правительства РФ № 1479 от 16.09.2020</w:t>
      </w:r>
      <w:r w:rsidR="00AE2A25">
        <w:rPr>
          <w:rFonts w:ascii="Times New Roman" w:hAnsi="Times New Roman" w:cs="Times New Roman"/>
        </w:rPr>
        <w:t xml:space="preserve"> «</w:t>
      </w:r>
      <w:r w:rsidR="00AE2A25" w:rsidRPr="00AE2A25">
        <w:rPr>
          <w:rFonts w:ascii="Times New Roman" w:hAnsi="Times New Roman" w:cs="Times New Roman"/>
        </w:rPr>
        <w:t>О</w:t>
      </w:r>
      <w:r w:rsidR="00AE2A25" w:rsidRPr="00AE2A25">
        <w:rPr>
          <w:rFonts w:ascii="Times New Roman" w:hAnsi="Times New Roman" w:cs="Times New Roman"/>
        </w:rPr>
        <w:t>б</w:t>
      </w:r>
      <w:r w:rsidR="00AE2A25" w:rsidRPr="00AE2A25">
        <w:rPr>
          <w:rFonts w:ascii="Times New Roman" w:hAnsi="Times New Roman" w:cs="Times New Roman"/>
        </w:rPr>
        <w:t xml:space="preserve"> </w:t>
      </w:r>
      <w:r w:rsidR="00AE2A25" w:rsidRPr="00AE2A25">
        <w:rPr>
          <w:rFonts w:ascii="Times New Roman" w:hAnsi="Times New Roman" w:cs="Times New Roman"/>
        </w:rPr>
        <w:t>утверждении правил</w:t>
      </w:r>
      <w:r w:rsidR="00AE2A25">
        <w:rPr>
          <w:rFonts w:ascii="Times New Roman" w:hAnsi="Times New Roman" w:cs="Times New Roman"/>
        </w:rPr>
        <w:t xml:space="preserve"> </w:t>
      </w:r>
      <w:r w:rsidR="00AE2A25" w:rsidRPr="00AE2A25">
        <w:rPr>
          <w:rFonts w:ascii="Times New Roman" w:hAnsi="Times New Roman" w:cs="Times New Roman"/>
        </w:rPr>
        <w:t xml:space="preserve">противопожарного режима в </w:t>
      </w:r>
      <w:r w:rsidR="00796F30">
        <w:rPr>
          <w:rFonts w:ascii="Times New Roman" w:hAnsi="Times New Roman" w:cs="Times New Roman"/>
        </w:rPr>
        <w:t>Р</w:t>
      </w:r>
      <w:r w:rsidR="00AE2A25" w:rsidRPr="00AE2A25">
        <w:rPr>
          <w:rFonts w:ascii="Times New Roman" w:hAnsi="Times New Roman" w:cs="Times New Roman"/>
        </w:rPr>
        <w:t xml:space="preserve">оссийской </w:t>
      </w:r>
      <w:r w:rsidR="00796F30">
        <w:rPr>
          <w:rFonts w:ascii="Times New Roman" w:hAnsi="Times New Roman" w:cs="Times New Roman"/>
        </w:rPr>
        <w:t>Ф</w:t>
      </w:r>
      <w:r w:rsidR="00AE2A25" w:rsidRPr="00AE2A25">
        <w:rPr>
          <w:rFonts w:ascii="Times New Roman" w:hAnsi="Times New Roman" w:cs="Times New Roman"/>
        </w:rPr>
        <w:t>едерации»</w:t>
      </w:r>
      <w:r w:rsidRPr="00AE2A25">
        <w:rPr>
          <w:rFonts w:ascii="Times New Roman" w:hAnsi="Times New Roman" w:cs="Times New Roman"/>
        </w:rPr>
        <w:t xml:space="preserve">; </w:t>
      </w:r>
      <w:r w:rsidRPr="00AE2A25">
        <w:rPr>
          <w:rFonts w:ascii="Times New Roman" w:hAnsi="Times New Roman" w:cs="Times New Roman"/>
        </w:rPr>
        <w:t>«Правила по охране труда п</w:t>
      </w:r>
      <w:r w:rsidRPr="00AE2A25">
        <w:rPr>
          <w:rFonts w:ascii="Times New Roman" w:hAnsi="Times New Roman" w:cs="Times New Roman"/>
        </w:rPr>
        <w:t>ри работе на высоте»</w:t>
      </w:r>
      <w:r w:rsidR="00DB180E">
        <w:rPr>
          <w:rFonts w:ascii="Times New Roman" w:hAnsi="Times New Roman" w:cs="Times New Roman"/>
        </w:rPr>
        <w:t xml:space="preserve"> (</w:t>
      </w:r>
      <w:r w:rsidR="00DB180E" w:rsidRPr="00D81F26">
        <w:rPr>
          <w:rFonts w:ascii="Times New Roman" w:hAnsi="Times New Roman" w:cs="Times New Roman"/>
        </w:rPr>
        <w:t>утв</w:t>
      </w:r>
      <w:r w:rsidR="00DB180E">
        <w:rPr>
          <w:rFonts w:ascii="Times New Roman" w:hAnsi="Times New Roman" w:cs="Times New Roman"/>
        </w:rPr>
        <w:t>.</w:t>
      </w:r>
      <w:r w:rsidR="00DB180E" w:rsidRPr="00D81F26">
        <w:rPr>
          <w:rFonts w:ascii="Times New Roman" w:hAnsi="Times New Roman" w:cs="Times New Roman"/>
        </w:rPr>
        <w:t xml:space="preserve"> </w:t>
      </w:r>
      <w:r w:rsidR="00DB180E">
        <w:rPr>
          <w:rFonts w:ascii="Times New Roman" w:hAnsi="Times New Roman" w:cs="Times New Roman"/>
        </w:rPr>
        <w:t xml:space="preserve">приказом </w:t>
      </w:r>
      <w:r w:rsidR="00DB180E" w:rsidRPr="00D81F26">
        <w:rPr>
          <w:rFonts w:ascii="Times New Roman" w:hAnsi="Times New Roman" w:cs="Times New Roman"/>
        </w:rPr>
        <w:t xml:space="preserve">Минтруда и социальной защиты РФ от </w:t>
      </w:r>
      <w:r w:rsidR="00DB180E">
        <w:rPr>
          <w:rFonts w:ascii="Times New Roman" w:hAnsi="Times New Roman" w:cs="Times New Roman"/>
        </w:rPr>
        <w:t>1</w:t>
      </w:r>
      <w:r w:rsidR="00DB180E">
        <w:rPr>
          <w:rFonts w:ascii="Times New Roman" w:hAnsi="Times New Roman" w:cs="Times New Roman"/>
        </w:rPr>
        <w:t>6</w:t>
      </w:r>
      <w:r w:rsidR="00DB180E">
        <w:rPr>
          <w:rFonts w:ascii="Times New Roman" w:hAnsi="Times New Roman" w:cs="Times New Roman"/>
        </w:rPr>
        <w:t>.1</w:t>
      </w:r>
      <w:r w:rsidR="00DB180E">
        <w:rPr>
          <w:rFonts w:ascii="Times New Roman" w:hAnsi="Times New Roman" w:cs="Times New Roman"/>
        </w:rPr>
        <w:t>1</w:t>
      </w:r>
      <w:r w:rsidR="00DB180E">
        <w:rPr>
          <w:rFonts w:ascii="Times New Roman" w:hAnsi="Times New Roman" w:cs="Times New Roman"/>
        </w:rPr>
        <w:t>.2020</w:t>
      </w:r>
      <w:r w:rsidR="00DB180E" w:rsidRPr="00D81F26">
        <w:rPr>
          <w:rFonts w:ascii="Times New Roman" w:hAnsi="Times New Roman" w:cs="Times New Roman"/>
        </w:rPr>
        <w:t xml:space="preserve"> </w:t>
      </w:r>
      <w:r w:rsidR="00DB180E">
        <w:rPr>
          <w:rFonts w:ascii="Times New Roman" w:hAnsi="Times New Roman" w:cs="Times New Roman"/>
        </w:rPr>
        <w:t>№</w:t>
      </w:r>
      <w:r w:rsidR="00DB180E" w:rsidRPr="00D81F26">
        <w:rPr>
          <w:rFonts w:ascii="Times New Roman" w:hAnsi="Times New Roman" w:cs="Times New Roman"/>
        </w:rPr>
        <w:t xml:space="preserve"> </w:t>
      </w:r>
      <w:r w:rsidR="00DB180E">
        <w:rPr>
          <w:rFonts w:ascii="Times New Roman" w:hAnsi="Times New Roman" w:cs="Times New Roman"/>
        </w:rPr>
        <w:t>782</w:t>
      </w:r>
      <w:r w:rsidR="00DB180E" w:rsidRPr="00D81F26">
        <w:rPr>
          <w:rFonts w:ascii="Times New Roman" w:hAnsi="Times New Roman" w:cs="Times New Roman"/>
        </w:rPr>
        <w:t>н</w:t>
      </w:r>
      <w:r w:rsidR="00DB180E">
        <w:rPr>
          <w:rFonts w:ascii="Times New Roman" w:hAnsi="Times New Roman" w:cs="Times New Roman"/>
        </w:rPr>
        <w:t>)</w:t>
      </w:r>
      <w:r w:rsidRPr="00AE2A25">
        <w:rPr>
          <w:rFonts w:ascii="Times New Roman" w:hAnsi="Times New Roman" w:cs="Times New Roman"/>
        </w:rPr>
        <w:t>.</w:t>
      </w:r>
    </w:p>
    <w:p w:rsidR="005A35E6" w:rsidRPr="003D2DBA" w:rsidRDefault="005A35E6" w:rsidP="003D2DBA">
      <w:pPr>
        <w:pStyle w:val="2"/>
        <w:spacing w:after="0" w:afterAutospacing="0"/>
        <w:rPr>
          <w:sz w:val="26"/>
          <w:szCs w:val="26"/>
        </w:rPr>
      </w:pPr>
      <w:r w:rsidRPr="003D2DBA">
        <w:rPr>
          <w:sz w:val="26"/>
          <w:szCs w:val="26"/>
        </w:rPr>
        <w:t>3. Нормативно-техническая база (СНиП, СП, ГОСТ)</w:t>
      </w:r>
    </w:p>
    <w:p w:rsidR="005A35E6" w:rsidRPr="009E0C40" w:rsidRDefault="005A35E6" w:rsidP="000F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</w:rPr>
        <w:t>Все работы и материалы должны строго соответствовать действующим нормативным актам РФ для лечебно-профилактических учреждений:</w:t>
      </w:r>
    </w:p>
    <w:p w:rsidR="005A35E6" w:rsidRPr="009E0C40" w:rsidRDefault="005A35E6" w:rsidP="00796F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СП 60.13330.2020</w:t>
      </w:r>
      <w:r w:rsidRPr="009E0C40">
        <w:rPr>
          <w:rFonts w:ascii="Times New Roman" w:hAnsi="Times New Roman" w:cs="Times New Roman"/>
        </w:rPr>
        <w:t xml:space="preserve"> «Отопление, вентиляция и кондиционирование воздуха».</w:t>
      </w:r>
    </w:p>
    <w:p w:rsidR="005A35E6" w:rsidRPr="009E0C40" w:rsidRDefault="005A35E6" w:rsidP="003D2D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СП 158.13330.2014</w:t>
      </w:r>
      <w:r w:rsidRPr="009E0C40">
        <w:rPr>
          <w:rFonts w:ascii="Times New Roman" w:hAnsi="Times New Roman" w:cs="Times New Roman"/>
        </w:rPr>
        <w:t xml:space="preserve"> «Здания и помещения медицинских учреждений. Правила проектирования».</w:t>
      </w:r>
    </w:p>
    <w:p w:rsidR="005A35E6" w:rsidRPr="009E0C40" w:rsidRDefault="005A35E6" w:rsidP="003D2D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СанПиН 2.1.3678-20</w:t>
      </w:r>
      <w:r w:rsidRPr="009E0C40">
        <w:rPr>
          <w:rFonts w:ascii="Times New Roman" w:hAnsi="Times New Roman" w:cs="Times New Roman"/>
        </w:rPr>
        <w:t xml:space="preserve"> «Санитарно-эпидемиологические требования к эксплуатации помещений...».</w:t>
      </w:r>
    </w:p>
    <w:p w:rsidR="005A35E6" w:rsidRPr="009E0C40" w:rsidRDefault="005A35E6" w:rsidP="003D2D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ГОСТ Р 59972-2021</w:t>
      </w:r>
      <w:r w:rsidRPr="009E0C40">
        <w:rPr>
          <w:rFonts w:ascii="Times New Roman" w:hAnsi="Times New Roman" w:cs="Times New Roman"/>
        </w:rPr>
        <w:t xml:space="preserve"> «Системы вентиляции и кондиционирования воздуха в лечебно-профилактических учреждениях».</w:t>
      </w:r>
    </w:p>
    <w:p w:rsidR="005A35E6" w:rsidRPr="009E0C40" w:rsidRDefault="00A21711" w:rsidP="003D2D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 xml:space="preserve">ГОСТ 12.1.003-2014 </w:t>
      </w:r>
      <w:r w:rsidR="005A35E6" w:rsidRPr="009E0C40">
        <w:rPr>
          <w:rFonts w:ascii="Times New Roman" w:hAnsi="Times New Roman" w:cs="Times New Roman"/>
        </w:rPr>
        <w:t>«Шум. Общие требования безопасности».</w:t>
      </w:r>
    </w:p>
    <w:p w:rsidR="005A35E6" w:rsidRPr="009E0C40" w:rsidRDefault="005E0A2F" w:rsidP="003D2D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 xml:space="preserve">ГОСТ 9.104-2018 </w:t>
      </w:r>
      <w:r w:rsidR="00A21711" w:rsidRPr="009E0C40">
        <w:rPr>
          <w:rFonts w:ascii="Times New Roman" w:hAnsi="Times New Roman" w:cs="Times New Roman"/>
        </w:rPr>
        <w:t>ГОСТ 34667.1-</w:t>
      </w:r>
      <w:r w:rsidR="005B6CAE" w:rsidRPr="009E0C40">
        <w:rPr>
          <w:rFonts w:ascii="Times New Roman" w:hAnsi="Times New Roman" w:cs="Times New Roman"/>
        </w:rPr>
        <w:t>2020 —</w:t>
      </w:r>
      <w:r w:rsidR="005A35E6" w:rsidRPr="009E0C40">
        <w:rPr>
          <w:rFonts w:ascii="Times New Roman" w:hAnsi="Times New Roman" w:cs="Times New Roman"/>
        </w:rPr>
        <w:t xml:space="preserve"> в части защиты металлоконструкций от коррозии в условиях морского климата (категории </w:t>
      </w:r>
      <w:r w:rsidR="00A21711" w:rsidRPr="009E0C40">
        <w:rPr>
          <w:rFonts w:ascii="Times New Roman" w:hAnsi="Times New Roman" w:cs="Times New Roman"/>
        </w:rPr>
        <w:t>С5</w:t>
      </w:r>
      <w:r w:rsidR="005A35E6" w:rsidRPr="009E0C40">
        <w:rPr>
          <w:rFonts w:ascii="Times New Roman" w:hAnsi="Times New Roman" w:cs="Times New Roman"/>
        </w:rPr>
        <w:t>).</w:t>
      </w:r>
    </w:p>
    <w:p w:rsidR="005A35E6" w:rsidRPr="00D329DC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D329DC">
        <w:rPr>
          <w:sz w:val="26"/>
          <w:szCs w:val="26"/>
        </w:rPr>
        <w:t xml:space="preserve">4. Требования к коррозионной стойкости (Условия Сочи: </w:t>
      </w:r>
      <w:r w:rsidR="00A21711" w:rsidRPr="00D329DC">
        <w:rPr>
          <w:sz w:val="26"/>
          <w:szCs w:val="26"/>
        </w:rPr>
        <w:t>С5</w:t>
      </w:r>
      <w:r w:rsidR="00F44AE7" w:rsidRPr="00D329DC">
        <w:rPr>
          <w:sz w:val="26"/>
          <w:szCs w:val="26"/>
        </w:rPr>
        <w:t>-СХ</w:t>
      </w:r>
      <w:r w:rsidRPr="00D329DC">
        <w:rPr>
          <w:sz w:val="26"/>
          <w:szCs w:val="26"/>
        </w:rPr>
        <w:t>)</w:t>
      </w:r>
    </w:p>
    <w:p w:rsidR="005A35E6" w:rsidRPr="009E0C40" w:rsidRDefault="005A35E6" w:rsidP="000F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</w:rPr>
        <w:t xml:space="preserve">Учитывая расположение объекта в прибрежной зоне г. Сочи с высокой влажностью и содержанием хлоридов (категории коррозионной агрессивности атмосферы </w:t>
      </w:r>
      <w:r w:rsidR="00A21711" w:rsidRPr="009E0C40">
        <w:rPr>
          <w:rFonts w:ascii="Times New Roman" w:hAnsi="Times New Roman" w:cs="Times New Roman"/>
          <w:b/>
          <w:bCs/>
        </w:rPr>
        <w:t>С5</w:t>
      </w:r>
      <w:r w:rsidRPr="009E0C40">
        <w:rPr>
          <w:rFonts w:ascii="Times New Roman" w:hAnsi="Times New Roman" w:cs="Times New Roman"/>
        </w:rPr>
        <w:t xml:space="preserve"> — умеренно-жесткая и </w:t>
      </w:r>
      <w:r w:rsidR="00A21711" w:rsidRPr="009E0C40">
        <w:rPr>
          <w:rFonts w:ascii="Times New Roman" w:hAnsi="Times New Roman" w:cs="Times New Roman"/>
          <w:b/>
          <w:bCs/>
        </w:rPr>
        <w:t>СХ</w:t>
      </w:r>
      <w:r w:rsidRPr="009E0C40">
        <w:rPr>
          <w:rFonts w:ascii="Times New Roman" w:hAnsi="Times New Roman" w:cs="Times New Roman"/>
        </w:rPr>
        <w:t xml:space="preserve"> — жесткая):</w:t>
      </w:r>
    </w:p>
    <w:p w:rsidR="005A35E6" w:rsidRPr="009E0C40" w:rsidRDefault="005A35E6" w:rsidP="00D329D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Кронштейны:</w:t>
      </w:r>
      <w:r w:rsidRPr="009E0C40">
        <w:rPr>
          <w:rFonts w:ascii="Times New Roman" w:hAnsi="Times New Roman" w:cs="Times New Roman"/>
        </w:rPr>
        <w:t xml:space="preserve"> Разрешено использование только кронштейнов с толщиной металла не менее 2 мм, имеющих заводское порошково-полимерное покрытие или горячее </w:t>
      </w:r>
      <w:proofErr w:type="spellStart"/>
      <w:r w:rsidRPr="009E0C40">
        <w:rPr>
          <w:rFonts w:ascii="Times New Roman" w:hAnsi="Times New Roman" w:cs="Times New Roman"/>
        </w:rPr>
        <w:t>цинкование</w:t>
      </w:r>
      <w:proofErr w:type="spellEnd"/>
      <w:r w:rsidRPr="009E0C40">
        <w:rPr>
          <w:rFonts w:ascii="Times New Roman" w:hAnsi="Times New Roman" w:cs="Times New Roman"/>
        </w:rPr>
        <w:t xml:space="preserve"> для защиты от сквозной коррозии во влажном морском климате.</w:t>
      </w:r>
    </w:p>
    <w:p w:rsidR="005A35E6" w:rsidRPr="009E0C40" w:rsidRDefault="005A35E6" w:rsidP="00D329D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lastRenderedPageBreak/>
        <w:t>Крепеж:</w:t>
      </w:r>
      <w:r w:rsidRPr="009E0C40">
        <w:rPr>
          <w:rFonts w:ascii="Times New Roman" w:hAnsi="Times New Roman" w:cs="Times New Roman"/>
        </w:rPr>
        <w:t xml:space="preserve"> Весь метизный ряд (болты, гайки, шайбы, анкеры), используемый для наружного монтажа, должен иметь гальваническое цинковое покрытие толщиной не менее 9 мкм с </w:t>
      </w:r>
      <w:proofErr w:type="spellStart"/>
      <w:r w:rsidRPr="009E0C40">
        <w:rPr>
          <w:rFonts w:ascii="Times New Roman" w:hAnsi="Times New Roman" w:cs="Times New Roman"/>
        </w:rPr>
        <w:t>хроматированием</w:t>
      </w:r>
      <w:proofErr w:type="spellEnd"/>
      <w:r w:rsidRPr="009E0C40">
        <w:rPr>
          <w:rFonts w:ascii="Times New Roman" w:hAnsi="Times New Roman" w:cs="Times New Roman"/>
        </w:rPr>
        <w:t xml:space="preserve"> или быть выполнен из нержавеющей стали.</w:t>
      </w:r>
    </w:p>
    <w:p w:rsidR="005A35E6" w:rsidRPr="009E0C40" w:rsidRDefault="005A35E6" w:rsidP="00EE146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Защита теплообменника:</w:t>
      </w:r>
      <w:r w:rsidRPr="009E0C40">
        <w:rPr>
          <w:rFonts w:ascii="Times New Roman" w:hAnsi="Times New Roman" w:cs="Times New Roman"/>
        </w:rPr>
        <w:t xml:space="preserve"> Перед сдачей работ Подрядчик обязан проверить целостность заводского антикоррозийного покрыти</w:t>
      </w:r>
      <w:r w:rsidR="00C67449" w:rsidRPr="009E0C40">
        <w:rPr>
          <w:rFonts w:ascii="Times New Roman" w:hAnsi="Times New Roman" w:cs="Times New Roman"/>
        </w:rPr>
        <w:t>я теплообменника внешнего блока.</w:t>
      </w:r>
    </w:p>
    <w:p w:rsidR="005A35E6" w:rsidRPr="00DE7DCE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DE7DCE">
        <w:rPr>
          <w:sz w:val="26"/>
          <w:szCs w:val="26"/>
        </w:rPr>
        <w:t>5. Состав и параметры монтажных работ</w:t>
      </w:r>
    </w:p>
    <w:tbl>
      <w:tblPr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5832"/>
        <w:gridCol w:w="550"/>
        <w:gridCol w:w="1910"/>
      </w:tblGrid>
      <w:tr w:rsidR="005A35E6" w:rsidRPr="009E0C40" w:rsidTr="00796F30">
        <w:trPr>
          <w:trHeight w:val="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9E0C40" w:rsidRDefault="005A35E6" w:rsidP="000F1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C40">
              <w:rPr>
                <w:rFonts w:ascii="Times New Roman" w:hAnsi="Times New Roman" w:cs="Times New Roman"/>
                <w:b/>
                <w:bCs/>
              </w:rPr>
              <w:t>Параметр / Элемент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9E0C40" w:rsidRDefault="005A35E6" w:rsidP="000F1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C40">
              <w:rPr>
                <w:rFonts w:ascii="Times New Roman" w:hAnsi="Times New Roman" w:cs="Times New Roman"/>
                <w:b/>
                <w:bCs/>
              </w:rPr>
              <w:t>Требование к исполнению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5E6" w:rsidRPr="009E0C40" w:rsidRDefault="005A35E6" w:rsidP="000F1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C40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9E0C40" w:rsidRDefault="005A35E6" w:rsidP="000F1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C40">
              <w:rPr>
                <w:rFonts w:ascii="Times New Roman" w:hAnsi="Times New Roman" w:cs="Times New Roman"/>
                <w:b/>
                <w:bCs/>
              </w:rPr>
              <w:t>Нормативный документ</w:t>
            </w:r>
          </w:p>
        </w:tc>
      </w:tr>
      <w:tr w:rsidR="005A35E6" w:rsidRPr="00796F30" w:rsidTr="00796F30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Внутренний блок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Монтаж на капитальную стену в кабинете. Направление воздушного потока не должно быть направлено прямо на людей.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СП 60.13330.2020</w:t>
            </w:r>
          </w:p>
        </w:tc>
      </w:tr>
      <w:tr w:rsidR="005A35E6" w:rsidRPr="00796F30" w:rsidTr="00796F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Внешний блок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Крепление на кронштейны на балконе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(12000 BTU)</w:t>
            </w:r>
            <w:r w:rsidR="00F03682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>и фасаде (7000 BTU)</w:t>
            </w: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. Обязательны резиновые </w:t>
            </w:r>
            <w:proofErr w:type="spellStart"/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виброизоляторы</w:t>
            </w:r>
            <w:proofErr w:type="spellEnd"/>
            <w:r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. Защита от коррозии </w:t>
            </w:r>
            <w:r w:rsidR="00A21711" w:rsidRPr="00796F30">
              <w:rPr>
                <w:rFonts w:ascii="Times New Roman" w:hAnsi="Times New Roman" w:cs="Times New Roman"/>
                <w:sz w:val="21"/>
                <w:szCs w:val="21"/>
              </w:rPr>
              <w:t>С4</w:t>
            </w: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A21711" w:rsidRPr="00796F30">
              <w:rPr>
                <w:rFonts w:ascii="Times New Roman" w:hAnsi="Times New Roman" w:cs="Times New Roman"/>
                <w:sz w:val="21"/>
                <w:szCs w:val="21"/>
              </w:rPr>
              <w:t>С5</w:t>
            </w: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F44AE7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ГОСТ 12.1.003-2014</w:t>
            </w:r>
          </w:p>
        </w:tc>
      </w:tr>
      <w:tr w:rsidR="005A35E6" w:rsidRPr="00796F30" w:rsidTr="00796F30">
        <w:trPr>
          <w:trHeight w:val="5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Межблочная трасса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Длина медные бесшовные трубы (газ — 3/8", жидкость — 1/4").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>2,5 м (12000 BTU) и 2 м (7000 BTU)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,5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ГОСТ Р 59972-2021</w:t>
            </w:r>
          </w:p>
        </w:tc>
      </w:tr>
      <w:tr w:rsidR="005A35E6" w:rsidRPr="00796F30" w:rsidTr="00796F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Термоизоляция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Каждая труба изолируется отдельно вспененным материалом толщиной от 6 мм для исключения конденсата внутри стен.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5 м (12000 BTU) и 4 м (7000 BTU)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СП 60.13330.2020</w:t>
            </w:r>
          </w:p>
        </w:tc>
      </w:tr>
      <w:tr w:rsidR="005A35E6" w:rsidRPr="00796F30" w:rsidTr="00796F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Отвод конденсата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Дренажная труба Ø16 мм с уклоном не менее 2% наружу. Слив открытым способом на пол балкона запрещен (только вывод за пределы ограждения).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 2,5 м (12000 BTU) и 2 м (7000 BTU)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,5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СанПиН 2.1.3678-20</w:t>
            </w:r>
          </w:p>
        </w:tc>
      </w:tr>
      <w:tr w:rsidR="005A35E6" w:rsidRPr="00796F30" w:rsidTr="00796F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Кабель-канал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Внутри кабинета трасса закрывается пластиковым коробом 60х60 мм. Материал короба — негорючий ПВХ.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0,5 м (12000 BTU) и 1 м (7000 BTU)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,5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ФЗ № 123-ФЗ</w:t>
            </w:r>
          </w:p>
        </w:tc>
      </w:tr>
      <w:tr w:rsidR="005A35E6" w:rsidRPr="00796F30" w:rsidTr="00796F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Подключение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Кабель 3х1,5 мм² в коробе 16х16 мм до розетки. Места соединений изолируются.</w:t>
            </w:r>
            <w:r w:rsidR="007F0685" w:rsidRPr="00796F30">
              <w:rPr>
                <w:rFonts w:ascii="Times New Roman" w:hAnsi="Times New Roman" w:cs="Times New Roman"/>
                <w:sz w:val="21"/>
                <w:szCs w:val="21"/>
              </w:rPr>
              <w:t xml:space="preserve"> 2 м (12000 BTU) и 2 м (7000 BTU)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5E6" w:rsidRPr="00796F30" w:rsidRDefault="007F0685" w:rsidP="000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5A35E6" w:rsidRPr="0079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35E6" w:rsidRPr="00796F30" w:rsidRDefault="005A35E6" w:rsidP="000F12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6F30">
              <w:rPr>
                <w:rFonts w:ascii="Times New Roman" w:hAnsi="Times New Roman" w:cs="Times New Roman"/>
                <w:sz w:val="21"/>
                <w:szCs w:val="21"/>
              </w:rPr>
              <w:t>ПУЭ (изд. 7)</w:t>
            </w:r>
          </w:p>
        </w:tc>
      </w:tr>
    </w:tbl>
    <w:p w:rsidR="005A35E6" w:rsidRPr="00DE7DCE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DE7DCE">
        <w:rPr>
          <w:sz w:val="26"/>
          <w:szCs w:val="26"/>
        </w:rPr>
        <w:t>6. Уборка и вывоз строительного мусора</w:t>
      </w:r>
    </w:p>
    <w:p w:rsidR="005A35E6" w:rsidRPr="009E0C40" w:rsidRDefault="005A35E6" w:rsidP="0037369F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  <w:b/>
          <w:bCs/>
        </w:rPr>
        <w:t>Сухая уборка:</w:t>
      </w:r>
      <w:r w:rsidRPr="009E0C40">
        <w:rPr>
          <w:rFonts w:ascii="Times New Roman" w:hAnsi="Times New Roman" w:cs="Times New Roman"/>
        </w:rPr>
        <w:t xml:space="preserve"> По окончании бурения и общестроительных работ в кабинете ЛФК и на балконе 5-го этажа Подрядчик обязан произвести полную уборку рабочего места сбором строительной пыли, крошки, кусков кирпича/бетона и обрезков материалов.</w:t>
      </w:r>
    </w:p>
    <w:p w:rsidR="005A35E6" w:rsidRPr="009E0C40" w:rsidRDefault="005A35E6" w:rsidP="00DE7DC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Сбор мусора:</w:t>
      </w:r>
      <w:r w:rsidRPr="009E0C40">
        <w:rPr>
          <w:rFonts w:ascii="Times New Roman" w:hAnsi="Times New Roman" w:cs="Times New Roman"/>
        </w:rPr>
        <w:t xml:space="preserve"> Весь образующийся в процессе монтажа мусор, включая упаковочную тару от сплит-системы (картон, пенопласт, пленка), должен быть упакован Подрядчиком в прочные мешки.</w:t>
      </w:r>
    </w:p>
    <w:p w:rsidR="005A35E6" w:rsidRPr="009E0C40" w:rsidRDefault="005A35E6" w:rsidP="00DE7DC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Вывоз мусора:</w:t>
      </w:r>
      <w:r w:rsidRPr="009E0C40">
        <w:rPr>
          <w:rFonts w:ascii="Times New Roman" w:hAnsi="Times New Roman" w:cs="Times New Roman"/>
        </w:rPr>
        <w:t xml:space="preserve"> Подрядчик обязуется своими силами, на собственном транспорте и </w:t>
      </w:r>
      <w:r w:rsidRPr="009E0C40">
        <w:rPr>
          <w:rFonts w:ascii="Times New Roman" w:hAnsi="Times New Roman" w:cs="Times New Roman"/>
          <w:b/>
          <w:bCs/>
        </w:rPr>
        <w:t>полностью за свой счет</w:t>
      </w:r>
      <w:r w:rsidRPr="009E0C40">
        <w:rPr>
          <w:rFonts w:ascii="Times New Roman" w:hAnsi="Times New Roman" w:cs="Times New Roman"/>
        </w:rPr>
        <w:t xml:space="preserve"> осуществить вывоз собранного строительного мусора и упаковочных материалов с территории Санатория в день завершения работ. Складирование строительного мусора в бытовые контейнеры Санатория строго запрещено.</w:t>
      </w:r>
    </w:p>
    <w:p w:rsidR="005A35E6" w:rsidRPr="00DE7DCE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DE7DCE">
        <w:rPr>
          <w:sz w:val="26"/>
          <w:szCs w:val="26"/>
        </w:rPr>
        <w:t>7. Обязательные гарантийные обязательства</w:t>
      </w:r>
    </w:p>
    <w:p w:rsidR="005A35E6" w:rsidRPr="009E0C40" w:rsidRDefault="005A35E6" w:rsidP="003736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  <w:b/>
          <w:bCs/>
        </w:rPr>
        <w:t>Гарантия на выполненные монтажные работы:</w:t>
      </w:r>
      <w:r w:rsidRPr="009E0C40">
        <w:rPr>
          <w:rFonts w:ascii="Times New Roman" w:hAnsi="Times New Roman" w:cs="Times New Roman"/>
        </w:rPr>
        <w:t xml:space="preserve"> Должна составлять не менее </w:t>
      </w:r>
      <w:r w:rsidRPr="009E0C40">
        <w:rPr>
          <w:rFonts w:ascii="Times New Roman" w:hAnsi="Times New Roman" w:cs="Times New Roman"/>
          <w:b/>
          <w:bCs/>
        </w:rPr>
        <w:t>12 месяцев</w:t>
      </w:r>
      <w:r w:rsidRPr="009E0C40">
        <w:rPr>
          <w:rFonts w:ascii="Times New Roman" w:hAnsi="Times New Roman" w:cs="Times New Roman"/>
        </w:rPr>
        <w:t xml:space="preserve"> с даты подписания </w:t>
      </w:r>
      <w:r w:rsidR="000F1206" w:rsidRPr="009E0C40">
        <w:rPr>
          <w:rFonts w:ascii="Times New Roman" w:hAnsi="Times New Roman" w:cs="Times New Roman"/>
        </w:rPr>
        <w:t>акта выполненных работ по форме № КС-2, справки о стоимости выполненных работ и затрат по форме № КС-3</w:t>
      </w:r>
      <w:r w:rsidRPr="009E0C40">
        <w:rPr>
          <w:rFonts w:ascii="Times New Roman" w:hAnsi="Times New Roman" w:cs="Times New Roman"/>
        </w:rPr>
        <w:t>.</w:t>
      </w:r>
    </w:p>
    <w:p w:rsidR="005A35E6" w:rsidRPr="009E0C40" w:rsidRDefault="005A35E6" w:rsidP="00DE7DCE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Гарантия на используемые материалы:</w:t>
      </w:r>
      <w:r w:rsidRPr="009E0C40">
        <w:rPr>
          <w:rFonts w:ascii="Times New Roman" w:hAnsi="Times New Roman" w:cs="Times New Roman"/>
        </w:rPr>
        <w:t xml:space="preserve"> На кронштейны, крепежные элементы и теплоизоляцию трассы (с учетом агрессивной среды </w:t>
      </w:r>
      <w:r w:rsidR="00F44AE7" w:rsidRPr="009E0C40">
        <w:rPr>
          <w:rFonts w:ascii="Times New Roman" w:hAnsi="Times New Roman" w:cs="Times New Roman"/>
        </w:rPr>
        <w:t>С5-СХ</w:t>
      </w:r>
      <w:r w:rsidRPr="009E0C40">
        <w:rPr>
          <w:rFonts w:ascii="Times New Roman" w:hAnsi="Times New Roman" w:cs="Times New Roman"/>
        </w:rPr>
        <w:t xml:space="preserve">) — не менее </w:t>
      </w:r>
      <w:r w:rsidRPr="009E0C40">
        <w:rPr>
          <w:rFonts w:ascii="Times New Roman" w:hAnsi="Times New Roman" w:cs="Times New Roman"/>
          <w:b/>
          <w:bCs/>
        </w:rPr>
        <w:t>24 месяцев</w:t>
      </w:r>
      <w:r w:rsidRPr="009E0C40">
        <w:rPr>
          <w:rFonts w:ascii="Times New Roman" w:hAnsi="Times New Roman" w:cs="Times New Roman"/>
        </w:rPr>
        <w:t>.</w:t>
      </w:r>
    </w:p>
    <w:p w:rsidR="005A35E6" w:rsidRPr="009E0C40" w:rsidRDefault="005A35E6" w:rsidP="00DE7DCE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Устранение дефектов:</w:t>
      </w:r>
      <w:r w:rsidRPr="009E0C40">
        <w:rPr>
          <w:rFonts w:ascii="Times New Roman" w:hAnsi="Times New Roman" w:cs="Times New Roman"/>
        </w:rPr>
        <w:t xml:space="preserve"> </w:t>
      </w:r>
      <w:proofErr w:type="gramStart"/>
      <w:r w:rsidRPr="009E0C40">
        <w:rPr>
          <w:rFonts w:ascii="Times New Roman" w:hAnsi="Times New Roman" w:cs="Times New Roman"/>
        </w:rPr>
        <w:t>В</w:t>
      </w:r>
      <w:proofErr w:type="gramEnd"/>
      <w:r w:rsidRPr="009E0C40">
        <w:rPr>
          <w:rFonts w:ascii="Times New Roman" w:hAnsi="Times New Roman" w:cs="Times New Roman"/>
        </w:rPr>
        <w:t xml:space="preserve"> случае выявления протечек фреона, дренажа или деформации крепежа в гарантийный период, Подрядчик обязуется устранить неисправности своими силами и за свой счет в течение </w:t>
      </w:r>
      <w:r w:rsidRPr="009E0C40">
        <w:rPr>
          <w:rFonts w:ascii="Times New Roman" w:hAnsi="Times New Roman" w:cs="Times New Roman"/>
          <w:b/>
          <w:bCs/>
        </w:rPr>
        <w:t>48 часов</w:t>
      </w:r>
      <w:r w:rsidRPr="009E0C40">
        <w:rPr>
          <w:rFonts w:ascii="Times New Roman" w:hAnsi="Times New Roman" w:cs="Times New Roman"/>
        </w:rPr>
        <w:t xml:space="preserve"> с момента получения электронной заявки от </w:t>
      </w:r>
      <w:r w:rsidR="00313A36" w:rsidRPr="009E0C40">
        <w:rPr>
          <w:rFonts w:ascii="Times New Roman" w:hAnsi="Times New Roman" w:cs="Times New Roman"/>
        </w:rPr>
        <w:t>Заказчика</w:t>
      </w:r>
      <w:r w:rsidRPr="009E0C40">
        <w:rPr>
          <w:rFonts w:ascii="Times New Roman" w:hAnsi="Times New Roman" w:cs="Times New Roman"/>
        </w:rPr>
        <w:t>.</w:t>
      </w:r>
    </w:p>
    <w:p w:rsidR="005A35E6" w:rsidRPr="00DE7DCE" w:rsidRDefault="005A35E6" w:rsidP="000F1206">
      <w:pPr>
        <w:pStyle w:val="2"/>
        <w:spacing w:after="0" w:afterAutospacing="0"/>
        <w:rPr>
          <w:sz w:val="26"/>
          <w:szCs w:val="26"/>
        </w:rPr>
      </w:pPr>
      <w:r w:rsidRPr="00DE7DCE">
        <w:rPr>
          <w:sz w:val="26"/>
          <w:szCs w:val="26"/>
        </w:rPr>
        <w:t>8. Перечень исполнительной документации</w:t>
      </w:r>
    </w:p>
    <w:p w:rsidR="005A35E6" w:rsidRPr="009E0C40" w:rsidRDefault="005A35E6" w:rsidP="00C1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C40">
        <w:rPr>
          <w:rFonts w:ascii="Times New Roman" w:hAnsi="Times New Roman" w:cs="Times New Roman"/>
        </w:rPr>
        <w:t>По окончании монтажных работ Подрядчик передает представителю Заказчика пакет документов в 2-х экземплярах:</w:t>
      </w:r>
    </w:p>
    <w:p w:rsidR="005A35E6" w:rsidRPr="009E0C40" w:rsidRDefault="005A35E6" w:rsidP="00796F30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Акт приема-передачи выполненных работ</w:t>
      </w:r>
      <w:r w:rsidRPr="009E0C40">
        <w:rPr>
          <w:rFonts w:ascii="Times New Roman" w:hAnsi="Times New Roman" w:cs="Times New Roman"/>
        </w:rPr>
        <w:t xml:space="preserve"> (по форме КС-2, КС-3).</w:t>
      </w:r>
    </w:p>
    <w:p w:rsidR="005A35E6" w:rsidRPr="009E0C40" w:rsidRDefault="005A35E6" w:rsidP="00DE7DCE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lastRenderedPageBreak/>
        <w:t>Акт освидетельствования скрытых работ</w:t>
      </w:r>
      <w:r w:rsidRPr="009E0C40">
        <w:rPr>
          <w:rFonts w:ascii="Times New Roman" w:hAnsi="Times New Roman" w:cs="Times New Roman"/>
        </w:rPr>
        <w:t xml:space="preserve"> (на бурение отверстия, прокладку </w:t>
      </w:r>
      <w:proofErr w:type="spellStart"/>
      <w:r w:rsidRPr="009E0C40">
        <w:rPr>
          <w:rFonts w:ascii="Times New Roman" w:hAnsi="Times New Roman" w:cs="Times New Roman"/>
        </w:rPr>
        <w:t>фреоновой</w:t>
      </w:r>
      <w:proofErr w:type="spellEnd"/>
      <w:r w:rsidRPr="009E0C40">
        <w:rPr>
          <w:rFonts w:ascii="Times New Roman" w:hAnsi="Times New Roman" w:cs="Times New Roman"/>
        </w:rPr>
        <w:t xml:space="preserve"> трассы и дренажа внутри стены).</w:t>
      </w:r>
    </w:p>
    <w:p w:rsidR="005A35E6" w:rsidRPr="009E0C40" w:rsidRDefault="005A35E6" w:rsidP="00DE7DCE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Акт проведения пусконаладочных работ</w:t>
      </w:r>
      <w:r w:rsidRPr="009E0C40">
        <w:rPr>
          <w:rFonts w:ascii="Times New Roman" w:hAnsi="Times New Roman" w:cs="Times New Roman"/>
        </w:rPr>
        <w:t xml:space="preserve"> с указанием рабочих параметров (рабочее давление, дельта температур на внутреннем блоке, ток компрессора).</w:t>
      </w:r>
    </w:p>
    <w:p w:rsidR="005A35E6" w:rsidRPr="009E0C40" w:rsidRDefault="005A35E6" w:rsidP="00DE7DCE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Сертификаты соответствия</w:t>
      </w:r>
      <w:r w:rsidRPr="009E0C40">
        <w:rPr>
          <w:rFonts w:ascii="Times New Roman" w:hAnsi="Times New Roman" w:cs="Times New Roman"/>
        </w:rPr>
        <w:t xml:space="preserve"> на используемые материалы (медную трубу, кабели, кабель-каналы, теплоизоляцию).</w:t>
      </w:r>
    </w:p>
    <w:p w:rsidR="005A35E6" w:rsidRPr="009E0C40" w:rsidRDefault="005A35E6" w:rsidP="00DE7DCE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E0C40">
        <w:rPr>
          <w:rFonts w:ascii="Times New Roman" w:hAnsi="Times New Roman" w:cs="Times New Roman"/>
          <w:b/>
          <w:bCs/>
        </w:rPr>
        <w:t>Документ (паспорт/сертификат) на кронштейны</w:t>
      </w:r>
      <w:r w:rsidRPr="009E0C40">
        <w:rPr>
          <w:rFonts w:ascii="Times New Roman" w:hAnsi="Times New Roman" w:cs="Times New Roman"/>
        </w:rPr>
        <w:t xml:space="preserve"> с подтверждением антикоррозийного покрытия для зон </w:t>
      </w:r>
      <w:r w:rsidR="00E03F74" w:rsidRPr="009E0C40">
        <w:rPr>
          <w:rFonts w:ascii="Times New Roman" w:hAnsi="Times New Roman" w:cs="Times New Roman"/>
        </w:rPr>
        <w:t xml:space="preserve">С5 </w:t>
      </w:r>
      <w:r w:rsidR="00CF142A" w:rsidRPr="009E0C40">
        <w:rPr>
          <w:rFonts w:ascii="Times New Roman" w:hAnsi="Times New Roman" w:cs="Times New Roman"/>
        </w:rPr>
        <w:t>-</w:t>
      </w:r>
      <w:r w:rsidR="00E03F74" w:rsidRPr="009E0C40">
        <w:rPr>
          <w:rFonts w:ascii="Times New Roman" w:hAnsi="Times New Roman" w:cs="Times New Roman"/>
        </w:rPr>
        <w:t>СХ</w:t>
      </w:r>
      <w:r w:rsidRPr="009E0C40">
        <w:rPr>
          <w:rFonts w:ascii="Times New Roman" w:hAnsi="Times New Roman" w:cs="Times New Roman"/>
        </w:rPr>
        <w:t>.</w:t>
      </w:r>
    </w:p>
    <w:p w:rsidR="005A35E6" w:rsidRPr="009E0C40" w:rsidRDefault="005A35E6" w:rsidP="000F1206">
      <w:pPr>
        <w:spacing w:after="0"/>
        <w:rPr>
          <w:rFonts w:ascii="Times New Roman" w:hAnsi="Times New Roman" w:cs="Times New Roman"/>
        </w:rPr>
      </w:pPr>
    </w:p>
    <w:p w:rsidR="005A35E6" w:rsidRPr="006C2EB8" w:rsidRDefault="005B6CAE" w:rsidP="000F12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A35E6" w:rsidRPr="00E8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ОМТО                                                                              </w:t>
      </w:r>
      <w:r w:rsidR="00D9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91C60" w:rsidRPr="00E838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="00D9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5E6" w:rsidRPr="00E8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 </w:t>
      </w:r>
    </w:p>
    <w:p w:rsidR="005A35E6" w:rsidRPr="00E83827" w:rsidRDefault="005A35E6" w:rsidP="000F1206">
      <w:pPr>
        <w:tabs>
          <w:tab w:val="left" w:pos="4530"/>
        </w:tabs>
        <w:spacing w:after="0"/>
        <w:rPr>
          <w:rFonts w:ascii="Times New Roman" w:hAnsi="Times New Roman" w:cs="Times New Roman"/>
        </w:rPr>
      </w:pPr>
    </w:p>
    <w:sectPr w:rsidR="005A35E6" w:rsidRPr="00E83827" w:rsidSect="00796F3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712"/>
    <w:multiLevelType w:val="multilevel"/>
    <w:tmpl w:val="3C9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559FF"/>
    <w:multiLevelType w:val="multilevel"/>
    <w:tmpl w:val="CEA2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3076"/>
    <w:multiLevelType w:val="multilevel"/>
    <w:tmpl w:val="D6F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31036"/>
    <w:multiLevelType w:val="multilevel"/>
    <w:tmpl w:val="2E1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90CED"/>
    <w:multiLevelType w:val="multilevel"/>
    <w:tmpl w:val="39B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63581"/>
    <w:multiLevelType w:val="multilevel"/>
    <w:tmpl w:val="BADE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B1271"/>
    <w:multiLevelType w:val="multilevel"/>
    <w:tmpl w:val="3F54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97FAA"/>
    <w:multiLevelType w:val="multilevel"/>
    <w:tmpl w:val="DD4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41AD6"/>
    <w:multiLevelType w:val="multilevel"/>
    <w:tmpl w:val="73A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D4371"/>
    <w:multiLevelType w:val="multilevel"/>
    <w:tmpl w:val="14E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12DA2"/>
    <w:multiLevelType w:val="multilevel"/>
    <w:tmpl w:val="D80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206BC"/>
    <w:multiLevelType w:val="multilevel"/>
    <w:tmpl w:val="3448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86E"/>
    <w:multiLevelType w:val="multilevel"/>
    <w:tmpl w:val="B952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FE"/>
    <w:rsid w:val="00026FA7"/>
    <w:rsid w:val="0009406B"/>
    <w:rsid w:val="000D5950"/>
    <w:rsid w:val="000F1206"/>
    <w:rsid w:val="001D08EF"/>
    <w:rsid w:val="00206C90"/>
    <w:rsid w:val="002424FE"/>
    <w:rsid w:val="00313A36"/>
    <w:rsid w:val="003710E6"/>
    <w:rsid w:val="0037369F"/>
    <w:rsid w:val="00384C0B"/>
    <w:rsid w:val="003D2DBA"/>
    <w:rsid w:val="003D7C91"/>
    <w:rsid w:val="00433B95"/>
    <w:rsid w:val="004679CD"/>
    <w:rsid w:val="005719FE"/>
    <w:rsid w:val="00576808"/>
    <w:rsid w:val="005A35E6"/>
    <w:rsid w:val="005B6CAE"/>
    <w:rsid w:val="005E0A2F"/>
    <w:rsid w:val="00687F82"/>
    <w:rsid w:val="006C2EB8"/>
    <w:rsid w:val="006E711E"/>
    <w:rsid w:val="0072576E"/>
    <w:rsid w:val="00760FBF"/>
    <w:rsid w:val="00796F30"/>
    <w:rsid w:val="007F0685"/>
    <w:rsid w:val="007F794E"/>
    <w:rsid w:val="0088218A"/>
    <w:rsid w:val="00904968"/>
    <w:rsid w:val="0095164C"/>
    <w:rsid w:val="009716A3"/>
    <w:rsid w:val="009E0C40"/>
    <w:rsid w:val="00A06E88"/>
    <w:rsid w:val="00A21711"/>
    <w:rsid w:val="00A3289F"/>
    <w:rsid w:val="00AE2A25"/>
    <w:rsid w:val="00C12E19"/>
    <w:rsid w:val="00C502B2"/>
    <w:rsid w:val="00C560CF"/>
    <w:rsid w:val="00C64837"/>
    <w:rsid w:val="00C67449"/>
    <w:rsid w:val="00C67B78"/>
    <w:rsid w:val="00CF142A"/>
    <w:rsid w:val="00D329DC"/>
    <w:rsid w:val="00D81F26"/>
    <w:rsid w:val="00D91C60"/>
    <w:rsid w:val="00DB180E"/>
    <w:rsid w:val="00DE7DCE"/>
    <w:rsid w:val="00E03F74"/>
    <w:rsid w:val="00E334B7"/>
    <w:rsid w:val="00E83827"/>
    <w:rsid w:val="00EA0A8E"/>
    <w:rsid w:val="00EE146C"/>
    <w:rsid w:val="00F03682"/>
    <w:rsid w:val="00F104B1"/>
    <w:rsid w:val="00F44AE7"/>
    <w:rsid w:val="00F71E03"/>
    <w:rsid w:val="00F827E7"/>
    <w:rsid w:val="00FC605E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519F"/>
  <w15:chartTrackingRefBased/>
  <w15:docId w15:val="{AF61101F-C54D-4EBD-9C19-2CE89147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2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91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2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91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8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8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60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52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7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2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Юность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d.nikolaev</dc:creator>
  <cp:keywords/>
  <dc:description/>
  <cp:lastModifiedBy>Галина Александровна Воронкова</cp:lastModifiedBy>
  <cp:revision>59</cp:revision>
  <cp:lastPrinted>2026-06-01T08:43:00Z</cp:lastPrinted>
  <dcterms:created xsi:type="dcterms:W3CDTF">2026-05-13T12:14:00Z</dcterms:created>
  <dcterms:modified xsi:type="dcterms:W3CDTF">2026-06-02T10:22:00Z</dcterms:modified>
</cp:coreProperties>
</file>