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6E" w:rsidRPr="00FF584B" w:rsidRDefault="00843BCD" w:rsidP="00071B05">
      <w:pPr>
        <w:ind w:firstLine="708"/>
        <w:jc w:val="both"/>
        <w:rPr>
          <w:szCs w:val="28"/>
        </w:rPr>
      </w:pPr>
      <w:r>
        <w:rPr>
          <w:szCs w:val="28"/>
        </w:rPr>
        <w:t>Расчет стоимости</w:t>
      </w:r>
      <w:r w:rsidR="00A07308" w:rsidRPr="00FF584B">
        <w:rPr>
          <w:szCs w:val="28"/>
        </w:rPr>
        <w:t xml:space="preserve"> закупочной сессии </w:t>
      </w:r>
      <w:r w:rsidR="00D561C8">
        <w:rPr>
          <w:szCs w:val="28"/>
        </w:rPr>
        <w:t xml:space="preserve">на </w:t>
      </w:r>
      <w:r w:rsidR="008200BF">
        <w:rPr>
          <w:szCs w:val="28"/>
        </w:rPr>
        <w:t>ЕАТ «Березка»</w:t>
      </w:r>
      <w:r w:rsidR="00A07308" w:rsidRPr="00FF584B">
        <w:rPr>
          <w:szCs w:val="28"/>
        </w:rPr>
        <w:t xml:space="preserve"> на </w:t>
      </w:r>
      <w:r w:rsidR="00FE1282" w:rsidRPr="00FE1282">
        <w:rPr>
          <w:szCs w:val="28"/>
          <w:lang w:eastAsia="ar-SA"/>
        </w:rPr>
        <w:t>оказание услуг по оценке технического состояния, с определением экономической целесообразности восстановительного ремонта (включая анализ рыночной стоимости) автомобиля</w:t>
      </w:r>
      <w:r w:rsidR="00D561C8">
        <w:rPr>
          <w:szCs w:val="28"/>
          <w:lang w:eastAsia="ar-SA"/>
        </w:rPr>
        <w:t xml:space="preserve"> </w:t>
      </w:r>
      <w:r w:rsidR="00D561C8">
        <w:rPr>
          <w:szCs w:val="28"/>
        </w:rPr>
        <w:t xml:space="preserve">в соответствии с </w:t>
      </w:r>
      <w:r w:rsidR="005853F9" w:rsidRPr="00FF584B">
        <w:rPr>
          <w:szCs w:val="28"/>
        </w:rPr>
        <w:t xml:space="preserve">п. 4. ч. 1. ст. 93 44-ФЗ 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 xml:space="preserve">и п. </w:t>
      </w:r>
      <w:r w:rsidR="00FE1282">
        <w:rPr>
          <w:rFonts w:eastAsia="Source Han Sans CN Regular"/>
          <w:bCs/>
          <w:kern w:val="2"/>
          <w:szCs w:val="28"/>
          <w:lang w:eastAsia="zh-CN"/>
        </w:rPr>
        <w:t>2.6.40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 xml:space="preserve"> приказа Ро</w:t>
      </w:r>
      <w:r w:rsidR="00EB01B4">
        <w:rPr>
          <w:rFonts w:eastAsia="Source Han Sans CN Regular"/>
          <w:bCs/>
          <w:kern w:val="2"/>
          <w:szCs w:val="28"/>
          <w:lang w:eastAsia="zh-CN"/>
        </w:rPr>
        <w:t>ссельхознадзора от 09.10.2015 №</w:t>
      </w:r>
      <w:r w:rsidR="00D561C8">
        <w:rPr>
          <w:rFonts w:eastAsia="Source Han Sans CN Regular"/>
          <w:bCs/>
          <w:kern w:val="2"/>
          <w:szCs w:val="28"/>
          <w:lang w:eastAsia="zh-CN"/>
        </w:rPr>
        <w:t xml:space="preserve"> 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 xml:space="preserve">686, на сумму </w:t>
      </w:r>
      <w:r w:rsidR="00443B28">
        <w:rPr>
          <w:szCs w:val="28"/>
          <w:shd w:val="clear" w:color="auto" w:fill="FFFFFF"/>
        </w:rPr>
        <w:t>8290,00</w:t>
      </w:r>
      <w:r w:rsidR="00071B05" w:rsidRPr="00071B05">
        <w:rPr>
          <w:rFonts w:eastAsia="Source Han Sans CN Regular"/>
          <w:szCs w:val="28"/>
          <w:shd w:val="clear" w:color="auto" w:fill="FFFFFF"/>
        </w:rPr>
        <w:t xml:space="preserve"> 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>руб</w:t>
      </w:r>
      <w:r w:rsidR="00535143">
        <w:rPr>
          <w:rFonts w:eastAsia="Source Han Sans CN Regular"/>
          <w:bCs/>
          <w:kern w:val="2"/>
          <w:szCs w:val="28"/>
          <w:lang w:eastAsia="zh-CN"/>
        </w:rPr>
        <w:t>.,</w:t>
      </w:r>
      <w:r w:rsidR="00535143" w:rsidRPr="00535143">
        <w:rPr>
          <w:rFonts w:eastAsia="Source Han Sans CN Regular"/>
          <w:bCs/>
          <w:kern w:val="2"/>
          <w:szCs w:val="28"/>
        </w:rPr>
        <w:t xml:space="preserve"> </w:t>
      </w:r>
      <w:r w:rsidR="00FE1282">
        <w:rPr>
          <w:rFonts w:eastAsia="Source Han Sans CN Regular"/>
          <w:bCs/>
          <w:kern w:val="2"/>
          <w:szCs w:val="28"/>
        </w:rPr>
        <w:t>ОКПД</w:t>
      </w:r>
      <w:proofErr w:type="gramStart"/>
      <w:r w:rsidR="00FE1282">
        <w:rPr>
          <w:rFonts w:eastAsia="Source Han Sans CN Regular"/>
          <w:bCs/>
          <w:kern w:val="2"/>
          <w:szCs w:val="28"/>
        </w:rPr>
        <w:t>2</w:t>
      </w:r>
      <w:proofErr w:type="gramEnd"/>
      <w:r w:rsidR="00FE1282">
        <w:rPr>
          <w:rFonts w:eastAsia="Source Han Sans CN Regular"/>
          <w:bCs/>
          <w:kern w:val="2"/>
          <w:szCs w:val="28"/>
        </w:rPr>
        <w:t xml:space="preserve">: </w:t>
      </w:r>
      <w:r w:rsidR="00FE1282" w:rsidRPr="00FE1282">
        <w:rPr>
          <w:rFonts w:eastAsia="Source Han Sans CN Regular"/>
          <w:bCs/>
          <w:kern w:val="2"/>
          <w:szCs w:val="28"/>
        </w:rPr>
        <w:t>71.20.19.190</w:t>
      </w:r>
      <w:r w:rsidR="00673DE9" w:rsidRPr="00FF584B">
        <w:rPr>
          <w:rFonts w:eastAsia="Source Han Sans CN Regular"/>
          <w:bCs/>
          <w:kern w:val="2"/>
          <w:szCs w:val="28"/>
          <w:lang w:eastAsia="zh-CN"/>
        </w:rPr>
        <w:t xml:space="preserve">. </w:t>
      </w:r>
      <w:r w:rsidR="008C716E" w:rsidRPr="00FF584B">
        <w:rPr>
          <w:rFonts w:eastAsia="Source Han Sans CN Regular"/>
          <w:bCs/>
          <w:kern w:val="2"/>
          <w:szCs w:val="28"/>
          <w:lang w:eastAsia="zh-CN"/>
        </w:rPr>
        <w:t xml:space="preserve">     </w:t>
      </w:r>
    </w:p>
    <w:p w:rsidR="00E9795D" w:rsidRDefault="00E9795D" w:rsidP="00BD7A0C">
      <w:pPr>
        <w:ind w:firstLine="708"/>
        <w:jc w:val="both"/>
        <w:rPr>
          <w:rFonts w:eastAsia="Source Han Sans CN Regular"/>
          <w:bCs/>
          <w:kern w:val="2"/>
          <w:szCs w:val="28"/>
          <w:lang w:eastAsia="zh-CN"/>
        </w:rPr>
      </w:pPr>
      <w:r w:rsidRPr="00E9795D">
        <w:rPr>
          <w:rFonts w:eastAsia="Source Han Sans CN Regular"/>
          <w:bCs/>
          <w:kern w:val="2"/>
          <w:szCs w:val="28"/>
          <w:lang w:eastAsia="zh-CN"/>
        </w:rPr>
        <w:t>Для определения и обоснования цены закупочной сессии использовал</w:t>
      </w:r>
      <w:r w:rsidR="00884351">
        <w:rPr>
          <w:rFonts w:eastAsia="Source Han Sans CN Regular"/>
          <w:bCs/>
          <w:kern w:val="2"/>
          <w:szCs w:val="28"/>
          <w:lang w:eastAsia="zh-CN"/>
        </w:rPr>
        <w:t>ся</w:t>
      </w:r>
      <w:r w:rsidRPr="00E9795D">
        <w:rPr>
          <w:rFonts w:eastAsia="Source Han Sans CN Regular"/>
          <w:bCs/>
          <w:kern w:val="2"/>
          <w:szCs w:val="28"/>
          <w:lang w:eastAsia="zh-CN"/>
        </w:rPr>
        <w:t xml:space="preserve"> </w:t>
      </w:r>
      <w:r w:rsidR="00D561C8">
        <w:rPr>
          <w:rFonts w:eastAsia="Source Han Sans CN Regular"/>
          <w:bCs/>
          <w:kern w:val="2"/>
          <w:szCs w:val="28"/>
          <w:lang w:eastAsia="zh-CN"/>
        </w:rPr>
        <w:t>метод</w:t>
      </w:r>
      <w:r w:rsidRPr="00E9795D">
        <w:rPr>
          <w:rFonts w:eastAsia="Source Han Sans CN Regular"/>
          <w:bCs/>
          <w:kern w:val="2"/>
          <w:szCs w:val="28"/>
          <w:lang w:eastAsia="zh-CN"/>
        </w:rPr>
        <w:t xml:space="preserve"> </w:t>
      </w:r>
      <w:r w:rsidR="00FE1282">
        <w:rPr>
          <w:rFonts w:eastAsia="Source Han Sans CN Regular"/>
          <w:bCs/>
          <w:kern w:val="2"/>
          <w:szCs w:val="28"/>
          <w:lang w:eastAsia="zh-CN"/>
        </w:rPr>
        <w:t xml:space="preserve">сопоставимых рыночных цен (анализ рынка) </w:t>
      </w:r>
      <w:r w:rsidRPr="00E9795D">
        <w:rPr>
          <w:rFonts w:eastAsia="Source Han Sans CN Regular"/>
          <w:bCs/>
          <w:kern w:val="2"/>
          <w:szCs w:val="28"/>
          <w:lang w:eastAsia="zh-CN"/>
        </w:rPr>
        <w:t xml:space="preserve">в соответствии со ст. 22 Федерального закона от 05.04.2013 № 44-ФЗ. </w:t>
      </w:r>
      <w:r w:rsidR="00FE1282" w:rsidRPr="00E9795D">
        <w:rPr>
          <w:rFonts w:eastAsia="Source Han Sans CN Regular"/>
          <w:bCs/>
          <w:kern w:val="2"/>
          <w:szCs w:val="28"/>
          <w:lang w:eastAsia="zh-CN"/>
        </w:rPr>
        <w:t>Использован</w:t>
      </w:r>
      <w:r w:rsidR="00FE1282">
        <w:rPr>
          <w:rFonts w:eastAsia="Source Han Sans CN Regular"/>
          <w:bCs/>
          <w:kern w:val="2"/>
          <w:szCs w:val="28"/>
          <w:lang w:eastAsia="zh-CN"/>
        </w:rPr>
        <w:t>а</w:t>
      </w:r>
      <w:r w:rsidR="00FE1282" w:rsidRPr="00E9795D">
        <w:rPr>
          <w:rFonts w:eastAsia="Source Han Sans CN Regular"/>
          <w:bCs/>
          <w:kern w:val="2"/>
          <w:szCs w:val="28"/>
          <w:lang w:eastAsia="zh-CN"/>
        </w:rPr>
        <w:t xml:space="preserve"> </w:t>
      </w:r>
      <w:r w:rsidR="00FE1282" w:rsidRPr="00884351">
        <w:rPr>
          <w:rFonts w:eastAsia="Source Han Sans CN Regular"/>
          <w:bCs/>
          <w:kern w:val="2"/>
          <w:szCs w:val="28"/>
          <w:lang w:eastAsia="zh-CN"/>
        </w:rPr>
        <w:t xml:space="preserve">информация о ценах </w:t>
      </w:r>
      <w:r w:rsidR="00FE1282">
        <w:rPr>
          <w:rFonts w:eastAsia="Source Han Sans CN Regular"/>
          <w:bCs/>
          <w:kern w:val="2"/>
          <w:szCs w:val="28"/>
          <w:lang w:eastAsia="zh-CN"/>
        </w:rPr>
        <w:t>услуг,</w:t>
      </w:r>
      <w:r w:rsidR="00FE1282" w:rsidRPr="00884351">
        <w:rPr>
          <w:rFonts w:eastAsia="Source Han Sans CN Regular"/>
          <w:bCs/>
          <w:kern w:val="2"/>
          <w:szCs w:val="28"/>
          <w:lang w:eastAsia="zh-CN"/>
        </w:rPr>
        <w:t xml:space="preserve">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</w:t>
      </w:r>
      <w:r w:rsidR="00FE1282">
        <w:rPr>
          <w:rFonts w:eastAsia="Source Han Sans CN Regular"/>
          <w:bCs/>
          <w:kern w:val="2"/>
          <w:szCs w:val="28"/>
          <w:lang w:eastAsia="zh-CN"/>
        </w:rPr>
        <w:t xml:space="preserve"> и общедоступная информация.</w:t>
      </w:r>
    </w:p>
    <w:p w:rsidR="00FE1282" w:rsidRDefault="00FE1282" w:rsidP="00D561C8">
      <w:pPr>
        <w:shd w:val="clear" w:color="auto" w:fill="FFFFFF"/>
        <w:ind w:right="-31" w:firstLine="709"/>
        <w:jc w:val="both"/>
        <w:rPr>
          <w:color w:val="000000"/>
          <w:sz w:val="24"/>
          <w:szCs w:val="24"/>
        </w:rPr>
      </w:pPr>
    </w:p>
    <w:tbl>
      <w:tblPr>
        <w:tblW w:w="9747" w:type="dxa"/>
        <w:tblLayout w:type="fixed"/>
        <w:tblLook w:val="0000"/>
      </w:tblPr>
      <w:tblGrid>
        <w:gridCol w:w="2376"/>
        <w:gridCol w:w="709"/>
        <w:gridCol w:w="851"/>
        <w:gridCol w:w="992"/>
        <w:gridCol w:w="1134"/>
        <w:gridCol w:w="992"/>
        <w:gridCol w:w="992"/>
        <w:gridCol w:w="993"/>
        <w:gridCol w:w="708"/>
      </w:tblGrid>
      <w:tr w:rsidR="00FE1282" w:rsidRPr="00FE1282" w:rsidTr="00FF50B2">
        <w:trPr>
          <w:trHeight w:val="37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ind w:left="-127" w:right="-91"/>
              <w:jc w:val="center"/>
              <w:rPr>
                <w:sz w:val="18"/>
                <w:szCs w:val="18"/>
              </w:rPr>
            </w:pPr>
            <w:r w:rsidRPr="00FE1282">
              <w:rPr>
                <w:bCs/>
                <w:color w:val="000000"/>
                <w:sz w:val="18"/>
                <w:szCs w:val="18"/>
              </w:rPr>
              <w:t>Наименование ТРУ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jc w:val="center"/>
              <w:rPr>
                <w:sz w:val="18"/>
                <w:szCs w:val="18"/>
              </w:rPr>
            </w:pPr>
            <w:r w:rsidRPr="00FE1282">
              <w:rPr>
                <w:color w:val="000000"/>
                <w:sz w:val="18"/>
                <w:szCs w:val="18"/>
              </w:rPr>
              <w:t xml:space="preserve">Кол-во, ед. </w:t>
            </w:r>
            <w:proofErr w:type="spellStart"/>
            <w:r w:rsidRPr="00FE1282">
              <w:rPr>
                <w:color w:val="000000"/>
                <w:sz w:val="18"/>
                <w:szCs w:val="18"/>
              </w:rPr>
              <w:t>изм</w:t>
            </w:r>
            <w:proofErr w:type="spellEnd"/>
            <w:r w:rsidRPr="00FE128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1282">
              <w:rPr>
                <w:sz w:val="18"/>
                <w:szCs w:val="18"/>
              </w:rPr>
              <w:t>Исполнитель № 1</w:t>
            </w:r>
          </w:p>
          <w:p w:rsidR="00FE1282" w:rsidRPr="00FE1282" w:rsidRDefault="00FE3854" w:rsidP="00FF50B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3854">
              <w:rPr>
                <w:sz w:val="18"/>
                <w:szCs w:val="18"/>
              </w:rPr>
              <w:t>Электронная версия контракта по закупке №100014874123100041</w:t>
            </w:r>
            <w:r>
              <w:rPr>
                <w:sz w:val="18"/>
                <w:szCs w:val="18"/>
              </w:rPr>
              <w:t xml:space="preserve"> от 26.04.2023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1282">
              <w:rPr>
                <w:sz w:val="18"/>
                <w:szCs w:val="18"/>
              </w:rPr>
              <w:t>Исполнитель № 2</w:t>
            </w:r>
          </w:p>
          <w:p w:rsidR="00FE1282" w:rsidRPr="00FE3854" w:rsidRDefault="00FE3854" w:rsidP="00FE385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3854">
              <w:rPr>
                <w:bCs/>
                <w:sz w:val="18"/>
                <w:szCs w:val="18"/>
                <w:lang w:eastAsia="en-US"/>
              </w:rPr>
              <w:t xml:space="preserve">Контракт № </w:t>
            </w:r>
            <w:r w:rsidRPr="00FE3854">
              <w:rPr>
                <w:sz w:val="18"/>
                <w:szCs w:val="18"/>
              </w:rPr>
              <w:t>03722001116260000920001 от 13.07.2026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E1282">
              <w:rPr>
                <w:sz w:val="18"/>
                <w:szCs w:val="18"/>
              </w:rPr>
              <w:t>Исполнитель № 3</w:t>
            </w:r>
          </w:p>
          <w:p w:rsidR="00FE1282" w:rsidRPr="00FE1282" w:rsidRDefault="00443B28" w:rsidP="00FF50B2">
            <w:pPr>
              <w:ind w:left="-108" w:right="-43"/>
              <w:jc w:val="center"/>
              <w:rPr>
                <w:sz w:val="18"/>
                <w:szCs w:val="18"/>
              </w:rPr>
            </w:pPr>
            <w:r w:rsidRPr="00443B28">
              <w:rPr>
                <w:sz w:val="18"/>
                <w:szCs w:val="18"/>
              </w:rPr>
              <w:t>Электронная версия контракта по закупке №100122834123100304</w:t>
            </w:r>
            <w:r>
              <w:rPr>
                <w:sz w:val="18"/>
                <w:szCs w:val="18"/>
              </w:rPr>
              <w:t xml:space="preserve"> от 06.12.2023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FE1282" w:rsidRPr="00FE1282" w:rsidRDefault="00FE1282" w:rsidP="00FF50B2">
            <w:pPr>
              <w:ind w:left="113" w:right="113"/>
              <w:jc w:val="center"/>
              <w:rPr>
                <w:sz w:val="18"/>
                <w:szCs w:val="18"/>
              </w:rPr>
            </w:pPr>
            <w:r w:rsidRPr="00FE1282">
              <w:rPr>
                <w:color w:val="000000"/>
                <w:sz w:val="18"/>
                <w:szCs w:val="18"/>
              </w:rPr>
              <w:t>Коэффициент вариации, %</w:t>
            </w:r>
          </w:p>
        </w:tc>
      </w:tr>
      <w:tr w:rsidR="00443B28" w:rsidRPr="00FE1282" w:rsidTr="00443B28">
        <w:trPr>
          <w:trHeight w:val="51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F50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F50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E3854">
            <w:pPr>
              <w:jc w:val="center"/>
              <w:rPr>
                <w:sz w:val="18"/>
                <w:szCs w:val="18"/>
              </w:rPr>
            </w:pPr>
            <w:r w:rsidRPr="00FE1282">
              <w:rPr>
                <w:bCs/>
                <w:color w:val="000000"/>
                <w:sz w:val="18"/>
                <w:szCs w:val="18"/>
              </w:rPr>
              <w:t xml:space="preserve">Цена за </w:t>
            </w:r>
            <w:proofErr w:type="spellStart"/>
            <w:proofErr w:type="gramStart"/>
            <w:r>
              <w:rPr>
                <w:bCs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  <w:r w:rsidRPr="00FE1282">
              <w:rPr>
                <w:bCs/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F50B2">
            <w:pPr>
              <w:jc w:val="center"/>
              <w:rPr>
                <w:sz w:val="18"/>
                <w:szCs w:val="18"/>
              </w:rPr>
            </w:pPr>
            <w:r w:rsidRPr="00FE1282">
              <w:rPr>
                <w:bCs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F50B2">
            <w:pPr>
              <w:jc w:val="center"/>
              <w:rPr>
                <w:sz w:val="18"/>
                <w:szCs w:val="18"/>
              </w:rPr>
            </w:pPr>
            <w:r w:rsidRPr="00FE1282">
              <w:rPr>
                <w:bCs/>
                <w:color w:val="000000"/>
                <w:sz w:val="18"/>
                <w:szCs w:val="18"/>
              </w:rPr>
              <w:t xml:space="preserve">Цена за </w:t>
            </w:r>
            <w:proofErr w:type="spellStart"/>
            <w:proofErr w:type="gramStart"/>
            <w:r>
              <w:rPr>
                <w:bCs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  <w:r w:rsidRPr="00FE1282">
              <w:rPr>
                <w:bCs/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F50B2">
            <w:pPr>
              <w:jc w:val="center"/>
              <w:rPr>
                <w:sz w:val="18"/>
                <w:szCs w:val="18"/>
              </w:rPr>
            </w:pPr>
            <w:r w:rsidRPr="00FE1282">
              <w:rPr>
                <w:bCs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F50B2">
            <w:pPr>
              <w:jc w:val="center"/>
              <w:rPr>
                <w:sz w:val="18"/>
                <w:szCs w:val="18"/>
              </w:rPr>
            </w:pPr>
            <w:r w:rsidRPr="00FE1282">
              <w:rPr>
                <w:bCs/>
                <w:color w:val="000000"/>
                <w:sz w:val="18"/>
                <w:szCs w:val="18"/>
              </w:rPr>
              <w:t xml:space="preserve">Цена за </w:t>
            </w:r>
            <w:proofErr w:type="spellStart"/>
            <w:proofErr w:type="gramStart"/>
            <w:r>
              <w:rPr>
                <w:bCs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  <w:r w:rsidRPr="00FE1282">
              <w:rPr>
                <w:bCs/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B28" w:rsidRPr="00FE1282" w:rsidRDefault="00443B28" w:rsidP="00FF50B2">
            <w:pPr>
              <w:jc w:val="center"/>
              <w:rPr>
                <w:sz w:val="18"/>
                <w:szCs w:val="18"/>
              </w:rPr>
            </w:pPr>
            <w:r w:rsidRPr="00FE1282">
              <w:rPr>
                <w:bCs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43B28" w:rsidRPr="00FE1282" w:rsidRDefault="00443B28" w:rsidP="00FF50B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E1282" w:rsidRPr="00FE1282" w:rsidTr="00443B28">
        <w:trPr>
          <w:trHeight w:val="27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rPr>
                <w:sz w:val="18"/>
                <w:szCs w:val="18"/>
              </w:rPr>
            </w:pPr>
            <w:r w:rsidRPr="00FE1282">
              <w:rPr>
                <w:sz w:val="18"/>
                <w:szCs w:val="18"/>
                <w:lang w:eastAsia="ar-SA"/>
              </w:rPr>
              <w:t>Оказание услуг по оценке технического состояния, с определением экономической целесообразности восстановительного ремонта (включая анализ рыночной стоимости) автомобиля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pStyle w:val="Standard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12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шт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FE12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3854" w:rsidP="00FF5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3854" w:rsidP="00FF5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3854" w:rsidP="00FE3854">
            <w:pPr>
              <w:jc w:val="center"/>
              <w:rPr>
                <w:sz w:val="18"/>
                <w:szCs w:val="18"/>
              </w:rPr>
            </w:pPr>
            <w:r w:rsidRPr="00FE3854">
              <w:rPr>
                <w:sz w:val="18"/>
                <w:szCs w:val="18"/>
              </w:rPr>
              <w:t>15871,59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3854" w:rsidP="00FF50B2">
            <w:pPr>
              <w:jc w:val="center"/>
              <w:rPr>
                <w:sz w:val="18"/>
                <w:szCs w:val="18"/>
              </w:rPr>
            </w:pPr>
            <w:r w:rsidRPr="00FE3854">
              <w:rPr>
                <w:sz w:val="18"/>
                <w:szCs w:val="18"/>
              </w:rPr>
              <w:t>15871,59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443B28" w:rsidP="00FF5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82" w:rsidRPr="00FE1282" w:rsidRDefault="00443B28" w:rsidP="00FF5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282" w:rsidRPr="00FE1282" w:rsidRDefault="00FE1282" w:rsidP="00FF50B2">
            <w:pPr>
              <w:jc w:val="center"/>
              <w:rPr>
                <w:sz w:val="18"/>
                <w:szCs w:val="18"/>
              </w:rPr>
            </w:pPr>
            <w:r w:rsidRPr="00FE1282">
              <w:rPr>
                <w:rFonts w:eastAsia="Source Han Sans CN Regular"/>
                <w:kern w:val="2"/>
                <w:sz w:val="18"/>
                <w:szCs w:val="18"/>
                <w:lang w:eastAsia="zh-CN"/>
              </w:rPr>
              <w:t>31,</w:t>
            </w:r>
            <w:r w:rsidR="00443B28">
              <w:rPr>
                <w:rFonts w:eastAsia="Source Han Sans CN Regular"/>
                <w:kern w:val="2"/>
                <w:sz w:val="18"/>
                <w:szCs w:val="18"/>
                <w:lang w:eastAsia="zh-CN"/>
              </w:rPr>
              <w:t>36</w:t>
            </w:r>
          </w:p>
        </w:tc>
      </w:tr>
    </w:tbl>
    <w:p w:rsidR="00FE1282" w:rsidRDefault="00FE1282" w:rsidP="00550D8D">
      <w:pPr>
        <w:rPr>
          <w:szCs w:val="28"/>
        </w:rPr>
      </w:pPr>
    </w:p>
    <w:p w:rsidR="00443B28" w:rsidRDefault="00443B28" w:rsidP="00550D8D">
      <w:pPr>
        <w:rPr>
          <w:szCs w:val="28"/>
        </w:rPr>
      </w:pPr>
    </w:p>
    <w:sectPr w:rsidR="00443B28" w:rsidSect="00FE1282">
      <w:footerReference w:type="default" r:id="rId7"/>
      <w:pgSz w:w="11906" w:h="16838"/>
      <w:pgMar w:top="851" w:right="720" w:bottom="851" w:left="1706" w:header="0" w:footer="709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655" w:rsidRDefault="00843655">
      <w:r>
        <w:separator/>
      </w:r>
    </w:p>
  </w:endnote>
  <w:endnote w:type="continuationSeparator" w:id="0">
    <w:p w:rsidR="00843655" w:rsidRDefault="008436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ource Han Sans CN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372" w:rsidRDefault="00820372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655" w:rsidRDefault="00843655">
      <w:r>
        <w:separator/>
      </w:r>
    </w:p>
  </w:footnote>
  <w:footnote w:type="continuationSeparator" w:id="0">
    <w:p w:rsidR="00843655" w:rsidRDefault="008436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4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372"/>
    <w:rsid w:val="00071B05"/>
    <w:rsid w:val="000847F3"/>
    <w:rsid w:val="00090B63"/>
    <w:rsid w:val="000A39A3"/>
    <w:rsid w:val="000C139B"/>
    <w:rsid w:val="000E2A4F"/>
    <w:rsid w:val="00176F45"/>
    <w:rsid w:val="0019514C"/>
    <w:rsid w:val="00210FB9"/>
    <w:rsid w:val="002357E3"/>
    <w:rsid w:val="002450CF"/>
    <w:rsid w:val="002669C9"/>
    <w:rsid w:val="00274D3C"/>
    <w:rsid w:val="002C469C"/>
    <w:rsid w:val="002D5455"/>
    <w:rsid w:val="002E1DAF"/>
    <w:rsid w:val="002E5A45"/>
    <w:rsid w:val="002E5C42"/>
    <w:rsid w:val="00332FD1"/>
    <w:rsid w:val="003526A3"/>
    <w:rsid w:val="004071E7"/>
    <w:rsid w:val="00411058"/>
    <w:rsid w:val="00443B28"/>
    <w:rsid w:val="00495D39"/>
    <w:rsid w:val="00497A64"/>
    <w:rsid w:val="004C01B5"/>
    <w:rsid w:val="004C53DF"/>
    <w:rsid w:val="004D25CA"/>
    <w:rsid w:val="004D5B38"/>
    <w:rsid w:val="004E20EF"/>
    <w:rsid w:val="00535143"/>
    <w:rsid w:val="00550D8D"/>
    <w:rsid w:val="00562CC4"/>
    <w:rsid w:val="00567E37"/>
    <w:rsid w:val="005853F9"/>
    <w:rsid w:val="00587293"/>
    <w:rsid w:val="005D6C35"/>
    <w:rsid w:val="00601EDB"/>
    <w:rsid w:val="00622F04"/>
    <w:rsid w:val="00627B7D"/>
    <w:rsid w:val="0064464A"/>
    <w:rsid w:val="00673DE9"/>
    <w:rsid w:val="00680526"/>
    <w:rsid w:val="0068449F"/>
    <w:rsid w:val="00690F10"/>
    <w:rsid w:val="00696A33"/>
    <w:rsid w:val="00697659"/>
    <w:rsid w:val="006B7017"/>
    <w:rsid w:val="006C35C0"/>
    <w:rsid w:val="0070158F"/>
    <w:rsid w:val="0071309A"/>
    <w:rsid w:val="007144A7"/>
    <w:rsid w:val="007D201B"/>
    <w:rsid w:val="007D2942"/>
    <w:rsid w:val="007F7D79"/>
    <w:rsid w:val="008032D6"/>
    <w:rsid w:val="008039E2"/>
    <w:rsid w:val="008200BF"/>
    <w:rsid w:val="00820372"/>
    <w:rsid w:val="00843655"/>
    <w:rsid w:val="00843BCD"/>
    <w:rsid w:val="00884351"/>
    <w:rsid w:val="008A5761"/>
    <w:rsid w:val="008C5297"/>
    <w:rsid w:val="008C716E"/>
    <w:rsid w:val="008D1E5E"/>
    <w:rsid w:val="008E740B"/>
    <w:rsid w:val="009A3A14"/>
    <w:rsid w:val="009C1570"/>
    <w:rsid w:val="009C7703"/>
    <w:rsid w:val="00A07308"/>
    <w:rsid w:val="00A64930"/>
    <w:rsid w:val="00A87F07"/>
    <w:rsid w:val="00A97979"/>
    <w:rsid w:val="00AA604F"/>
    <w:rsid w:val="00AC59EC"/>
    <w:rsid w:val="00AE1CEC"/>
    <w:rsid w:val="00AF6C4D"/>
    <w:rsid w:val="00B4398E"/>
    <w:rsid w:val="00BB6665"/>
    <w:rsid w:val="00BD7A0C"/>
    <w:rsid w:val="00C06BB4"/>
    <w:rsid w:val="00C211D3"/>
    <w:rsid w:val="00CB6E4F"/>
    <w:rsid w:val="00CC3B34"/>
    <w:rsid w:val="00CF29C4"/>
    <w:rsid w:val="00D016F9"/>
    <w:rsid w:val="00D01B87"/>
    <w:rsid w:val="00D20C92"/>
    <w:rsid w:val="00D5156E"/>
    <w:rsid w:val="00D561C8"/>
    <w:rsid w:val="00D57349"/>
    <w:rsid w:val="00D94EC9"/>
    <w:rsid w:val="00DD58E7"/>
    <w:rsid w:val="00E60182"/>
    <w:rsid w:val="00E769F9"/>
    <w:rsid w:val="00E9795D"/>
    <w:rsid w:val="00EB01B4"/>
    <w:rsid w:val="00ED4A3D"/>
    <w:rsid w:val="00F2270D"/>
    <w:rsid w:val="00F80568"/>
    <w:rsid w:val="00FC58EA"/>
    <w:rsid w:val="00FE1282"/>
    <w:rsid w:val="00FE2C1F"/>
    <w:rsid w:val="00FE3854"/>
    <w:rsid w:val="00FF3C0C"/>
    <w:rsid w:val="00FF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23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A70CE9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basedOn w:val="a0"/>
    <w:next w:val="a1"/>
    <w:qFormat/>
    <w:rsid w:val="0064464A"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rsid w:val="00F77427"/>
    <w:rPr>
      <w:color w:val="0000FF"/>
      <w:u w:val="single"/>
    </w:rPr>
  </w:style>
  <w:style w:type="character" w:customStyle="1" w:styleId="a5">
    <w:name w:val="Верхний колонтитул Знак"/>
    <w:basedOn w:val="a2"/>
    <w:qFormat/>
    <w:rsid w:val="00B65F07"/>
    <w:rPr>
      <w:sz w:val="28"/>
    </w:rPr>
  </w:style>
  <w:style w:type="character" w:customStyle="1" w:styleId="a6">
    <w:name w:val="Нижний колонтитул Знак"/>
    <w:basedOn w:val="a2"/>
    <w:qFormat/>
    <w:rsid w:val="00B65F07"/>
    <w:rPr>
      <w:sz w:val="28"/>
    </w:rPr>
  </w:style>
  <w:style w:type="character" w:customStyle="1" w:styleId="10">
    <w:name w:val="Заголовок 1 Знак"/>
    <w:basedOn w:val="a2"/>
    <w:link w:val="1"/>
    <w:uiPriority w:val="9"/>
    <w:qFormat/>
    <w:rsid w:val="00A70CE9"/>
    <w:rPr>
      <w:rFonts w:ascii="Cambria" w:hAnsi="Cambria"/>
      <w:b/>
      <w:bCs/>
      <w:kern w:val="2"/>
      <w:sz w:val="32"/>
      <w:szCs w:val="32"/>
    </w:rPr>
  </w:style>
  <w:style w:type="character" w:customStyle="1" w:styleId="okpdspan">
    <w:name w:val="okpd_span"/>
    <w:basedOn w:val="a2"/>
    <w:qFormat/>
    <w:rsid w:val="00A33C28"/>
  </w:style>
  <w:style w:type="character" w:customStyle="1" w:styleId="a7">
    <w:name w:val="Текст выноски Знак"/>
    <w:basedOn w:val="a2"/>
    <w:qFormat/>
    <w:rsid w:val="008C0271"/>
    <w:rPr>
      <w:rFonts w:ascii="Segoe UI" w:hAnsi="Segoe UI" w:cs="Segoe UI"/>
      <w:sz w:val="18"/>
      <w:szCs w:val="18"/>
    </w:rPr>
  </w:style>
  <w:style w:type="character" w:customStyle="1" w:styleId="a8">
    <w:name w:val="Цветовое выделение"/>
    <w:uiPriority w:val="99"/>
    <w:qFormat/>
    <w:rsid w:val="0022640B"/>
    <w:rPr>
      <w:b/>
      <w:bCs/>
      <w:color w:val="26282F"/>
    </w:rPr>
  </w:style>
  <w:style w:type="character" w:customStyle="1" w:styleId="a9">
    <w:name w:val="Абзац списка Знак"/>
    <w:uiPriority w:val="34"/>
    <w:qFormat/>
    <w:rsid w:val="00FC5BC6"/>
    <w:rPr>
      <w:sz w:val="28"/>
    </w:rPr>
  </w:style>
  <w:style w:type="character" w:customStyle="1" w:styleId="aa">
    <w:name w:val="Символ сноски"/>
    <w:qFormat/>
    <w:rsid w:val="0064464A"/>
  </w:style>
  <w:style w:type="character" w:customStyle="1" w:styleId="ab">
    <w:name w:val="Привязка сноски"/>
    <w:rsid w:val="0064464A"/>
    <w:rPr>
      <w:vertAlign w:val="superscript"/>
    </w:rPr>
  </w:style>
  <w:style w:type="character" w:customStyle="1" w:styleId="ac">
    <w:name w:val="Символ концевой сноски"/>
    <w:qFormat/>
    <w:rsid w:val="0064464A"/>
  </w:style>
  <w:style w:type="character" w:customStyle="1" w:styleId="ad">
    <w:name w:val="Привязка концевой сноски"/>
    <w:rsid w:val="0064464A"/>
    <w:rPr>
      <w:vertAlign w:val="superscript"/>
    </w:rPr>
  </w:style>
  <w:style w:type="paragraph" w:styleId="a0">
    <w:name w:val="Title"/>
    <w:basedOn w:val="a"/>
    <w:next w:val="a1"/>
    <w:qFormat/>
    <w:rsid w:val="0064464A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rsid w:val="0064464A"/>
    <w:pPr>
      <w:spacing w:after="140" w:line="276" w:lineRule="auto"/>
    </w:pPr>
  </w:style>
  <w:style w:type="paragraph" w:styleId="ae">
    <w:name w:val="List"/>
    <w:basedOn w:val="a1"/>
    <w:rsid w:val="0064464A"/>
    <w:rPr>
      <w:rFonts w:ascii="PT Astra Serif" w:hAnsi="PT Astra Serif" w:cs="Noto Sans Devanagari"/>
    </w:rPr>
  </w:style>
  <w:style w:type="paragraph" w:styleId="af">
    <w:name w:val="caption"/>
    <w:basedOn w:val="a"/>
    <w:qFormat/>
    <w:rsid w:val="0064464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64464A"/>
    <w:pPr>
      <w:suppressLineNumbers/>
    </w:pPr>
    <w:rPr>
      <w:rFonts w:ascii="PT Astra Serif" w:hAnsi="PT Astra Serif" w:cs="Noto Sans Devanagari"/>
    </w:rPr>
  </w:style>
  <w:style w:type="paragraph" w:styleId="af1">
    <w:name w:val="Document Map"/>
    <w:basedOn w:val="a"/>
    <w:semiHidden/>
    <w:qFormat/>
    <w:rsid w:val="00766328"/>
    <w:pPr>
      <w:shd w:val="clear" w:color="auto" w:fill="000080"/>
    </w:pPr>
    <w:rPr>
      <w:rFonts w:ascii="Tahoma" w:hAnsi="Tahoma" w:cs="Tahoma"/>
      <w:sz w:val="20"/>
    </w:rPr>
  </w:style>
  <w:style w:type="paragraph" w:customStyle="1" w:styleId="af2">
    <w:name w:val="Верхний и нижний колонтитулы"/>
    <w:basedOn w:val="a"/>
    <w:qFormat/>
    <w:rsid w:val="0064464A"/>
  </w:style>
  <w:style w:type="paragraph" w:styleId="af3">
    <w:name w:val="header"/>
    <w:basedOn w:val="a"/>
    <w:rsid w:val="00B65F07"/>
    <w:pPr>
      <w:tabs>
        <w:tab w:val="center" w:pos="4677"/>
        <w:tab w:val="right" w:pos="9355"/>
      </w:tabs>
    </w:pPr>
  </w:style>
  <w:style w:type="paragraph" w:styleId="af4">
    <w:name w:val="footer"/>
    <w:basedOn w:val="a"/>
    <w:rsid w:val="00B65F07"/>
    <w:pPr>
      <w:tabs>
        <w:tab w:val="center" w:pos="4677"/>
        <w:tab w:val="right" w:pos="9355"/>
      </w:tabs>
    </w:pPr>
  </w:style>
  <w:style w:type="paragraph" w:styleId="af5">
    <w:name w:val="Balloon Text"/>
    <w:basedOn w:val="a"/>
    <w:qFormat/>
    <w:rsid w:val="008C0271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2C4ADE"/>
    <w:pPr>
      <w:ind w:left="720"/>
      <w:contextualSpacing/>
    </w:pPr>
  </w:style>
  <w:style w:type="paragraph" w:customStyle="1" w:styleId="Standard">
    <w:name w:val="Standard"/>
    <w:qFormat/>
    <w:rsid w:val="0064464A"/>
    <w:pPr>
      <w:widowControl w:val="0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styleId="af7">
    <w:name w:val="footnote text"/>
    <w:basedOn w:val="a"/>
    <w:rsid w:val="0064464A"/>
    <w:pPr>
      <w:suppressLineNumbers/>
      <w:ind w:left="339" w:hanging="339"/>
    </w:pPr>
    <w:rPr>
      <w:sz w:val="20"/>
    </w:rPr>
  </w:style>
  <w:style w:type="paragraph" w:styleId="af8">
    <w:name w:val="endnote text"/>
    <w:basedOn w:val="a"/>
    <w:rsid w:val="0064464A"/>
    <w:pPr>
      <w:suppressLineNumbers/>
      <w:ind w:left="339" w:hanging="339"/>
    </w:pPr>
    <w:rPr>
      <w:sz w:val="20"/>
    </w:rPr>
  </w:style>
  <w:style w:type="table" w:styleId="af9">
    <w:name w:val="Table Grid"/>
    <w:basedOn w:val="a3"/>
    <w:uiPriority w:val="39"/>
    <w:rsid w:val="00725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2"/>
    <w:uiPriority w:val="99"/>
    <w:unhideWhenUsed/>
    <w:rsid w:val="00D561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1575-E0C7-4F25-9513-E081C1A8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</vt:lpstr>
    </vt:vector>
  </TitlesOfParts>
  <Company>Рыбнадзор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</dc:title>
  <dc:creator>pankin-sv</dc:creator>
  <cp:lastModifiedBy>l-72-05-04</cp:lastModifiedBy>
  <cp:revision>2</cp:revision>
  <cp:lastPrinted>2026-08-10T06:50:00Z</cp:lastPrinted>
  <dcterms:created xsi:type="dcterms:W3CDTF">2026-08-10T08:19:00Z</dcterms:created>
  <dcterms:modified xsi:type="dcterms:W3CDTF">2026-08-10T08:19:00Z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Рыбнадзор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