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8C22B" w14:textId="77777777" w:rsidR="00F13348" w:rsidRPr="00121789" w:rsidRDefault="00715B83">
      <w:pPr>
        <w:tabs>
          <w:tab w:val="left" w:pos="360"/>
        </w:tabs>
        <w:spacing w:before="120" w:after="120" w:line="240" w:lineRule="auto"/>
        <w:jc w:val="center"/>
        <w:rPr>
          <w:rFonts w:ascii="Times New Roman" w:eastAsia="PT Astra Serif" w:hAnsi="Times New Roman" w:cs="Times New Roman"/>
          <w:b/>
          <w:color w:val="00000A"/>
        </w:rPr>
      </w:pPr>
      <w:r w:rsidRPr="00121789">
        <w:rPr>
          <w:rFonts w:ascii="Times New Roman" w:eastAsia="Calibri" w:hAnsi="Times New Roman" w:cs="Times New Roman"/>
          <w:b/>
          <w:color w:val="00000A"/>
        </w:rPr>
        <w:t>ТЕХНИЧЕСКОЕ</w:t>
      </w:r>
      <w:r w:rsidRPr="00121789">
        <w:rPr>
          <w:rFonts w:ascii="Times New Roman" w:eastAsia="PT Astra Serif" w:hAnsi="Times New Roman" w:cs="Times New Roman"/>
          <w:b/>
          <w:color w:val="00000A"/>
        </w:rPr>
        <w:t xml:space="preserve"> </w:t>
      </w:r>
      <w:r w:rsidRPr="00121789">
        <w:rPr>
          <w:rFonts w:ascii="Times New Roman" w:eastAsia="Calibri" w:hAnsi="Times New Roman" w:cs="Times New Roman"/>
          <w:b/>
          <w:color w:val="00000A"/>
        </w:rPr>
        <w:t>ЗАДАНИЕ</w:t>
      </w:r>
    </w:p>
    <w:p w14:paraId="703DCCBA" w14:textId="77777777" w:rsidR="00F13348" w:rsidRPr="00121789" w:rsidRDefault="00F1334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b/>
          <w:color w:val="00000A"/>
        </w:rPr>
      </w:pPr>
    </w:p>
    <w:p w14:paraId="0DE3E4FF" w14:textId="3210B12D" w:rsidR="00F13348" w:rsidRPr="00121789" w:rsidRDefault="00715B83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</w:rPr>
      </w:pPr>
      <w:r w:rsidRPr="00121789">
        <w:rPr>
          <w:rFonts w:ascii="Times New Roman" w:eastAsia="PT Astra Serif" w:hAnsi="Times New Roman" w:cs="Times New Roman"/>
          <w:b/>
        </w:rPr>
        <w:t>1.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Предмет</w:t>
      </w:r>
      <w:r w:rsidRPr="00121789">
        <w:rPr>
          <w:rFonts w:ascii="Times New Roman" w:eastAsia="PT Astra Serif" w:hAnsi="Times New Roman" w:cs="Times New Roman"/>
          <w:b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договора</w:t>
      </w:r>
      <w:r w:rsidRPr="00121789">
        <w:rPr>
          <w:rFonts w:ascii="Times New Roman" w:eastAsia="PT Astra Serif" w:hAnsi="Times New Roman" w:cs="Times New Roman"/>
        </w:rPr>
        <w:t xml:space="preserve">: </w:t>
      </w:r>
      <w:bookmarkStart w:id="0" w:name="_GoBack"/>
      <w:r w:rsidR="00DC59B9" w:rsidRPr="00121789">
        <w:rPr>
          <w:rFonts w:ascii="Times New Roman" w:eastAsia="Calibri" w:hAnsi="Times New Roman" w:cs="Times New Roman"/>
        </w:rPr>
        <w:t>О</w:t>
      </w:r>
      <w:r w:rsidRPr="00121789">
        <w:rPr>
          <w:rFonts w:ascii="Times New Roman" w:eastAsia="Calibri" w:hAnsi="Times New Roman" w:cs="Times New Roman"/>
        </w:rPr>
        <w:t>казание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="00121789" w:rsidRPr="00121789">
        <w:rPr>
          <w:rFonts w:ascii="Times New Roman" w:eastAsia="Times New Roman" w:hAnsi="Times New Roman" w:cs="Times New Roman"/>
          <w:b/>
          <w:shd w:val="clear" w:color="auto" w:fill="FFFFFF"/>
        </w:rPr>
        <w:t xml:space="preserve">услуг </w:t>
      </w:r>
      <w:r w:rsidR="00121789" w:rsidRPr="00121789">
        <w:rPr>
          <w:rFonts w:ascii="Times New Roman" w:eastAsia="Calibri" w:hAnsi="Times New Roman" w:cs="Times New Roman"/>
        </w:rPr>
        <w:t>связи по предоставлению доступа к местной телефонной сети, обеспечению доступа к услугам местной, междугородной, мобильной (сотовой) и международной телефонной связи</w:t>
      </w:r>
      <w:bookmarkEnd w:id="0"/>
    </w:p>
    <w:p w14:paraId="7AD4D3FD" w14:textId="77777777" w:rsidR="00F13348" w:rsidRPr="00121789" w:rsidRDefault="00F13348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b/>
        </w:rPr>
      </w:pPr>
    </w:p>
    <w:p w14:paraId="51D58A71" w14:textId="77777777" w:rsidR="00F13348" w:rsidRPr="00121789" w:rsidRDefault="00715B83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b/>
        </w:rPr>
      </w:pPr>
      <w:r w:rsidRPr="00121789">
        <w:rPr>
          <w:rFonts w:ascii="Times New Roman" w:eastAsia="PT Astra Serif" w:hAnsi="Times New Roman" w:cs="Times New Roman"/>
          <w:b/>
        </w:rPr>
        <w:t xml:space="preserve">2. </w:t>
      </w:r>
      <w:r w:rsidRPr="00121789">
        <w:rPr>
          <w:rFonts w:ascii="Times New Roman" w:eastAsia="Calibri" w:hAnsi="Times New Roman" w:cs="Times New Roman"/>
          <w:b/>
        </w:rPr>
        <w:t>Перечень</w:t>
      </w:r>
      <w:r w:rsidRPr="00121789">
        <w:rPr>
          <w:rFonts w:ascii="Times New Roman" w:eastAsia="PT Astra Serif" w:hAnsi="Times New Roman" w:cs="Times New Roman"/>
          <w:b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услуг</w:t>
      </w:r>
      <w:r w:rsidRPr="00121789">
        <w:rPr>
          <w:rFonts w:ascii="Times New Roman" w:eastAsia="PT Astra Serif" w:hAnsi="Times New Roman" w:cs="Times New Roman"/>
          <w:b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371"/>
        <w:gridCol w:w="1837"/>
        <w:gridCol w:w="3896"/>
        <w:gridCol w:w="892"/>
        <w:gridCol w:w="691"/>
      </w:tblGrid>
      <w:tr w:rsidR="00F13348" w:rsidRPr="00121789" w14:paraId="03DB058D" w14:textId="7777777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D02B9" w14:textId="77777777" w:rsidR="00F13348" w:rsidRPr="00121789" w:rsidRDefault="00715B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eastAsia="PT Astra Serif" w:hAnsi="Times New Roman" w:cs="Times New Roman"/>
              </w:rPr>
              <w:t xml:space="preserve">№ </w:t>
            </w:r>
            <w:r w:rsidRPr="00121789">
              <w:rPr>
                <w:rFonts w:ascii="Times New Roman" w:eastAsia="Calibri" w:hAnsi="Times New Roman" w:cs="Times New Roman"/>
              </w:rPr>
              <w:t>п</w:t>
            </w:r>
            <w:r w:rsidRPr="00121789">
              <w:rPr>
                <w:rFonts w:ascii="Times New Roman" w:eastAsia="PT Astra Serif" w:hAnsi="Times New Roman" w:cs="Times New Roman"/>
              </w:rPr>
              <w:t>/</w:t>
            </w:r>
            <w:r w:rsidRPr="00121789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E1560" w14:textId="77777777" w:rsidR="00F13348" w:rsidRPr="00121789" w:rsidRDefault="00715B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eastAsia="Calibri" w:hAnsi="Times New Roman" w:cs="Times New Roman"/>
              </w:rPr>
              <w:t>Код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ОКПД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2/ </w:t>
            </w:r>
            <w:r w:rsidRPr="00121789">
              <w:rPr>
                <w:rFonts w:ascii="Times New Roman" w:eastAsia="Calibri" w:hAnsi="Times New Roman" w:cs="Times New Roman"/>
              </w:rPr>
              <w:t>КТРУ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6D71F" w14:textId="77777777" w:rsidR="00F13348" w:rsidRPr="00121789" w:rsidRDefault="00715B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eastAsia="Calibri" w:hAnsi="Times New Roman" w:cs="Times New Roman"/>
              </w:rPr>
              <w:t>Наименование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услуг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79288" w14:textId="77777777" w:rsidR="00F13348" w:rsidRPr="00121789" w:rsidRDefault="00715B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eastAsia="Calibri" w:hAnsi="Times New Roman" w:cs="Times New Roman"/>
              </w:rPr>
              <w:t>Характеристика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предоставляемых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услуг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D562E" w14:textId="77777777" w:rsidR="00F13348" w:rsidRPr="00121789" w:rsidRDefault="00715B83">
            <w:pPr>
              <w:suppressAutoHyphens/>
              <w:spacing w:after="0" w:line="240" w:lineRule="auto"/>
              <w:jc w:val="center"/>
              <w:rPr>
                <w:rFonts w:ascii="Times New Roman" w:eastAsia="PT Astra Serif" w:hAnsi="Times New Roman" w:cs="Times New Roman"/>
              </w:rPr>
            </w:pPr>
            <w:r w:rsidRPr="00121789">
              <w:rPr>
                <w:rFonts w:ascii="Times New Roman" w:eastAsia="Calibri" w:hAnsi="Times New Roman" w:cs="Times New Roman"/>
              </w:rPr>
              <w:t>Ед</w:t>
            </w:r>
            <w:r w:rsidRPr="00121789">
              <w:rPr>
                <w:rFonts w:ascii="Times New Roman" w:eastAsia="PT Astra Serif" w:hAnsi="Times New Roman" w:cs="Times New Roman"/>
              </w:rPr>
              <w:t>.</w:t>
            </w:r>
          </w:p>
          <w:p w14:paraId="656FF667" w14:textId="77777777" w:rsidR="00F13348" w:rsidRPr="00121789" w:rsidRDefault="00715B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eastAsia="Calibri" w:hAnsi="Times New Roman" w:cs="Times New Roman"/>
              </w:rPr>
              <w:t>изм</w:t>
            </w:r>
            <w:r w:rsidRPr="00121789">
              <w:rPr>
                <w:rFonts w:ascii="Times New Roman" w:eastAsia="PT Astra Serif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CC981" w14:textId="77777777" w:rsidR="00F13348" w:rsidRPr="00121789" w:rsidRDefault="00715B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eastAsia="Calibri" w:hAnsi="Times New Roman" w:cs="Times New Roman"/>
              </w:rPr>
              <w:t>Кол</w:t>
            </w:r>
            <w:r w:rsidRPr="00121789">
              <w:rPr>
                <w:rFonts w:ascii="Times New Roman" w:eastAsia="PT Astra Serif" w:hAnsi="Times New Roman" w:cs="Times New Roman"/>
              </w:rPr>
              <w:t>-</w:t>
            </w:r>
            <w:r w:rsidRPr="00121789">
              <w:rPr>
                <w:rFonts w:ascii="Times New Roman" w:eastAsia="Calibri" w:hAnsi="Times New Roman" w:cs="Times New Roman"/>
              </w:rPr>
              <w:t>во</w:t>
            </w:r>
          </w:p>
        </w:tc>
      </w:tr>
      <w:tr w:rsidR="00F13348" w:rsidRPr="00121789" w14:paraId="4794E136" w14:textId="77777777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93C8D" w14:textId="478836C6" w:rsidR="00F13348" w:rsidRPr="00121789" w:rsidRDefault="00715B83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eastAsia="Calibri" w:hAnsi="Times New Roman" w:cs="Times New Roman"/>
                <w:b/>
              </w:rPr>
              <w:t>Раздел</w:t>
            </w:r>
            <w:r w:rsidRPr="00121789">
              <w:rPr>
                <w:rFonts w:ascii="Times New Roman" w:eastAsia="PT Astra Serif" w:hAnsi="Times New Roman" w:cs="Times New Roman"/>
                <w:b/>
              </w:rPr>
              <w:t xml:space="preserve"> 1: </w:t>
            </w:r>
            <w:r w:rsidRPr="00121789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на оказание услуг </w:t>
            </w:r>
            <w:r w:rsidR="00121789" w:rsidRPr="00121789">
              <w:rPr>
                <w:rFonts w:ascii="Times New Roman" w:eastAsia="Calibri" w:hAnsi="Times New Roman" w:cs="Times New Roman"/>
              </w:rPr>
              <w:t>связи по предоставлению доступа к местной телефонной сети, обеспечению доступа к услугам местной, междугородной, мобильной (сотовой) и международной телефонной связи</w:t>
            </w:r>
          </w:p>
        </w:tc>
      </w:tr>
      <w:tr w:rsidR="00F13348" w:rsidRPr="00121789" w14:paraId="56C8F4F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0B55A" w14:textId="77777777" w:rsidR="00F13348" w:rsidRPr="00121789" w:rsidRDefault="00715B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eastAsia="PT Astra Serif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A0448" w14:textId="77777777" w:rsidR="00F13348" w:rsidRPr="00121789" w:rsidRDefault="00715B83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eastAsia="Times New Roman" w:hAnsi="Times New Roman" w:cs="Times New Roman"/>
                <w:i/>
              </w:rPr>
              <w:t xml:space="preserve">61.10.11.110 </w:t>
            </w:r>
            <w:r w:rsidRPr="00121789">
              <w:rPr>
                <w:rFonts w:ascii="Times New Roman" w:eastAsia="Arial Narrow" w:hAnsi="Times New Roman" w:cs="Times New Roman"/>
                <w:i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2F5AE" w14:textId="77777777" w:rsidR="00F13348" w:rsidRPr="00121789" w:rsidRDefault="00715B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eastAsia="Calibri" w:hAnsi="Times New Roman" w:cs="Times New Roman"/>
              </w:rPr>
              <w:t>Услуга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связи по предоставлению доступа к местной телефонной сети, обеспечению доступа к услугам местной, междугородной, мобильной (сотовой) и международной телефонной связи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7DE8A" w14:textId="77777777" w:rsidR="00F13348" w:rsidRPr="00121789" w:rsidRDefault="00715B83">
            <w:pPr>
              <w:spacing w:after="200" w:line="276" w:lineRule="auto"/>
              <w:jc w:val="both"/>
              <w:rPr>
                <w:rFonts w:ascii="Times New Roman" w:eastAsia="PT Astra Serif" w:hAnsi="Times New Roman" w:cs="Times New Roman"/>
              </w:rPr>
            </w:pPr>
            <w:r w:rsidRPr="00121789">
              <w:rPr>
                <w:rFonts w:ascii="Times New Roman" w:eastAsia="Calibri" w:hAnsi="Times New Roman" w:cs="Times New Roman"/>
              </w:rPr>
              <w:t>Оказание Услуг с использованием имеющихся абонентских номеров Заказчика. В случае, если Оператор для выполнения условий договора, заключаемого по результатам закупки, не может обеспечить обслуживание имеющихся абонентских номеров Заказчика, то Оператор обязуется за свой счет в течение всего срока действия договора обеспечить переадресацию вызовов в целях оказания Услуг. Услуги осуществляются по средствам беспроводной передачи данных с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характеристиками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сети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оператора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 </w:t>
            </w:r>
          </w:p>
          <w:p w14:paraId="74913529" w14:textId="77777777" w:rsidR="00245991" w:rsidRPr="00121789" w:rsidRDefault="00245991" w:rsidP="00245991">
            <w:pPr>
              <w:spacing w:after="200" w:line="276" w:lineRule="auto"/>
              <w:jc w:val="both"/>
              <w:rPr>
                <w:rFonts w:ascii="Times New Roman" w:eastAsia="PT Astra Serif" w:hAnsi="Times New Roman" w:cs="Times New Roman"/>
              </w:rPr>
            </w:pPr>
            <w:r w:rsidRPr="00121789">
              <w:rPr>
                <w:rFonts w:ascii="Times New Roman" w:eastAsia="PT Astra Serif" w:hAnsi="Times New Roman" w:cs="Times New Roman"/>
              </w:rPr>
              <w:t>-</w:t>
            </w:r>
            <w:r w:rsidRPr="00121789">
              <w:rPr>
                <w:rFonts w:ascii="Times New Roman" w:eastAsia="Times New Roman" w:hAnsi="Times New Roman" w:cs="Times New Roman"/>
              </w:rPr>
              <w:t xml:space="preserve"> 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Предоставление услуг электрической связи </w:t>
            </w:r>
            <w:r w:rsidRPr="00121789">
              <w:rPr>
                <w:rFonts w:ascii="Times New Roman" w:eastAsia="PT Astra Serif" w:hAnsi="Times New Roman" w:cs="Times New Roman"/>
                <w:b/>
              </w:rPr>
              <w:t>(</w:t>
            </w:r>
            <w:r w:rsidRPr="00121789">
              <w:rPr>
                <w:rFonts w:ascii="Times New Roman" w:eastAsia="PT Astra Serif" w:hAnsi="Times New Roman" w:cs="Times New Roman"/>
              </w:rPr>
              <w:t>местная, внутризоновая, междугородняя и международная телефонная связь).</w:t>
            </w:r>
          </w:p>
          <w:p w14:paraId="01B16EB8" w14:textId="77777777" w:rsidR="00245991" w:rsidRPr="00121789" w:rsidRDefault="00245991" w:rsidP="00245991">
            <w:pPr>
              <w:spacing w:after="200" w:line="276" w:lineRule="auto"/>
              <w:rPr>
                <w:rFonts w:ascii="Times New Roman" w:eastAsia="PT Astra Serif" w:hAnsi="Times New Roman" w:cs="Times New Roman"/>
              </w:rPr>
            </w:pPr>
            <w:r w:rsidRPr="00121789">
              <w:rPr>
                <w:rFonts w:ascii="Times New Roman" w:eastAsia="PT Astra Serif" w:hAnsi="Times New Roman" w:cs="Times New Roman"/>
              </w:rPr>
              <w:t xml:space="preserve">-Объем трафика </w:t>
            </w:r>
            <w:proofErr w:type="spellStart"/>
            <w:r w:rsidRPr="00121789">
              <w:rPr>
                <w:rFonts w:ascii="Times New Roman" w:eastAsia="PT Astra Serif" w:hAnsi="Times New Roman" w:cs="Times New Roman"/>
              </w:rPr>
              <w:t>безлимитный</w:t>
            </w:r>
            <w:proofErr w:type="spellEnd"/>
            <w:r w:rsidRPr="00121789">
              <w:rPr>
                <w:rFonts w:ascii="Times New Roman" w:eastAsia="PT Astra Serif" w:hAnsi="Times New Roman" w:cs="Times New Roman"/>
              </w:rPr>
              <w:t xml:space="preserve">. </w:t>
            </w:r>
          </w:p>
          <w:p w14:paraId="0EF12FE2" w14:textId="77777777" w:rsidR="00245991" w:rsidRPr="00121789" w:rsidRDefault="00245991" w:rsidP="00245991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21789">
              <w:rPr>
                <w:rFonts w:ascii="Times New Roman" w:eastAsia="PT Astra Serif" w:hAnsi="Times New Roman" w:cs="Times New Roman"/>
              </w:rPr>
              <w:t xml:space="preserve"> -</w:t>
            </w:r>
            <w:r w:rsidRPr="00121789">
              <w:rPr>
                <w:rFonts w:ascii="Times New Roman" w:eastAsia="Times New Roman" w:hAnsi="Times New Roman" w:cs="Times New Roman"/>
              </w:rPr>
              <w:t>Предоставить не менее 8– и Абонентских номера.</w:t>
            </w:r>
          </w:p>
          <w:p w14:paraId="55C6BCEE" w14:textId="77777777" w:rsidR="00245991" w:rsidRPr="00121789" w:rsidRDefault="00245991" w:rsidP="00245991">
            <w:pPr>
              <w:tabs>
                <w:tab w:val="left" w:pos="9214"/>
              </w:tabs>
              <w:spacing w:after="0" w:line="240" w:lineRule="auto"/>
              <w:ind w:left="709" w:firstLine="680"/>
              <w:jc w:val="both"/>
              <w:rPr>
                <w:rFonts w:ascii="Times New Roman" w:eastAsia="Times New Roman" w:hAnsi="Times New Roman" w:cs="Times New Roman"/>
              </w:rPr>
            </w:pPr>
            <w:r w:rsidRPr="00121789">
              <w:rPr>
                <w:rFonts w:ascii="Times New Roman" w:eastAsia="Times New Roman" w:hAnsi="Times New Roman" w:cs="Times New Roman"/>
              </w:rPr>
              <w:t xml:space="preserve">495-739-26-51  </w:t>
            </w:r>
          </w:p>
          <w:p w14:paraId="444AE069" w14:textId="77777777" w:rsidR="00245991" w:rsidRPr="00121789" w:rsidRDefault="00245991" w:rsidP="00245991">
            <w:pPr>
              <w:tabs>
                <w:tab w:val="left" w:pos="9214"/>
              </w:tabs>
              <w:spacing w:after="0" w:line="240" w:lineRule="auto"/>
              <w:ind w:left="709" w:firstLine="680"/>
              <w:jc w:val="both"/>
              <w:rPr>
                <w:rFonts w:ascii="Times New Roman" w:eastAsia="Times New Roman" w:hAnsi="Times New Roman" w:cs="Times New Roman"/>
              </w:rPr>
            </w:pPr>
            <w:r w:rsidRPr="00121789">
              <w:rPr>
                <w:rFonts w:ascii="Times New Roman" w:eastAsia="Times New Roman" w:hAnsi="Times New Roman" w:cs="Times New Roman"/>
              </w:rPr>
              <w:t xml:space="preserve">495-739-26-52  </w:t>
            </w:r>
          </w:p>
          <w:p w14:paraId="078FEFD8" w14:textId="77777777" w:rsidR="00245991" w:rsidRPr="00121789" w:rsidRDefault="00245991" w:rsidP="00245991">
            <w:pPr>
              <w:tabs>
                <w:tab w:val="left" w:pos="9214"/>
              </w:tabs>
              <w:spacing w:after="0" w:line="240" w:lineRule="auto"/>
              <w:ind w:left="709" w:firstLine="680"/>
              <w:jc w:val="both"/>
              <w:rPr>
                <w:rFonts w:ascii="Times New Roman" w:eastAsia="Times New Roman" w:hAnsi="Times New Roman" w:cs="Times New Roman"/>
              </w:rPr>
            </w:pPr>
            <w:r w:rsidRPr="00121789">
              <w:rPr>
                <w:rFonts w:ascii="Times New Roman" w:eastAsia="Times New Roman" w:hAnsi="Times New Roman" w:cs="Times New Roman"/>
              </w:rPr>
              <w:t xml:space="preserve">495-739-26-53 </w:t>
            </w:r>
          </w:p>
          <w:p w14:paraId="37F0E0D3" w14:textId="77777777" w:rsidR="00245991" w:rsidRPr="00121789" w:rsidRDefault="00245991" w:rsidP="00245991">
            <w:pPr>
              <w:tabs>
                <w:tab w:val="left" w:pos="9214"/>
              </w:tabs>
              <w:spacing w:after="0" w:line="240" w:lineRule="auto"/>
              <w:ind w:left="709" w:firstLine="680"/>
              <w:jc w:val="both"/>
              <w:rPr>
                <w:rFonts w:ascii="Times New Roman" w:eastAsia="Times New Roman" w:hAnsi="Times New Roman" w:cs="Times New Roman"/>
              </w:rPr>
            </w:pPr>
            <w:r w:rsidRPr="00121789">
              <w:rPr>
                <w:rFonts w:ascii="Times New Roman" w:eastAsia="Times New Roman" w:hAnsi="Times New Roman" w:cs="Times New Roman"/>
              </w:rPr>
              <w:t>495-739-76-83</w:t>
            </w:r>
          </w:p>
          <w:p w14:paraId="2EEDD0B3" w14:textId="77777777" w:rsidR="00245991" w:rsidRPr="00121789" w:rsidRDefault="00245991" w:rsidP="00245991">
            <w:pPr>
              <w:tabs>
                <w:tab w:val="left" w:pos="9214"/>
              </w:tabs>
              <w:spacing w:after="0" w:line="240" w:lineRule="auto"/>
              <w:ind w:left="709" w:firstLine="680"/>
              <w:jc w:val="both"/>
              <w:rPr>
                <w:rFonts w:ascii="Times New Roman" w:eastAsia="Times New Roman" w:hAnsi="Times New Roman" w:cs="Times New Roman"/>
              </w:rPr>
            </w:pPr>
            <w:r w:rsidRPr="00121789">
              <w:rPr>
                <w:rFonts w:ascii="Times New Roman" w:eastAsia="Times New Roman" w:hAnsi="Times New Roman" w:cs="Times New Roman"/>
              </w:rPr>
              <w:t>495-967-95-93</w:t>
            </w:r>
          </w:p>
          <w:p w14:paraId="746C38E4" w14:textId="77777777" w:rsidR="00245991" w:rsidRPr="00121789" w:rsidRDefault="00245991" w:rsidP="00245991">
            <w:pPr>
              <w:tabs>
                <w:tab w:val="left" w:pos="9214"/>
              </w:tabs>
              <w:spacing w:after="0" w:line="240" w:lineRule="auto"/>
              <w:ind w:left="709" w:firstLine="680"/>
              <w:jc w:val="both"/>
              <w:rPr>
                <w:rFonts w:ascii="Times New Roman" w:eastAsia="Times New Roman" w:hAnsi="Times New Roman" w:cs="Times New Roman"/>
              </w:rPr>
            </w:pPr>
            <w:r w:rsidRPr="00121789">
              <w:rPr>
                <w:rFonts w:ascii="Times New Roman" w:eastAsia="Times New Roman" w:hAnsi="Times New Roman" w:cs="Times New Roman"/>
              </w:rPr>
              <w:t>495-664-24-90</w:t>
            </w:r>
          </w:p>
          <w:p w14:paraId="76CF892C" w14:textId="77777777" w:rsidR="00245991" w:rsidRPr="00121789" w:rsidRDefault="00245991" w:rsidP="00245991">
            <w:pPr>
              <w:tabs>
                <w:tab w:val="left" w:pos="9214"/>
              </w:tabs>
              <w:spacing w:after="0" w:line="240" w:lineRule="auto"/>
              <w:ind w:left="709" w:firstLine="680"/>
              <w:jc w:val="both"/>
              <w:rPr>
                <w:rFonts w:ascii="Times New Roman" w:eastAsia="Times New Roman" w:hAnsi="Times New Roman" w:cs="Times New Roman"/>
              </w:rPr>
            </w:pPr>
            <w:r w:rsidRPr="00121789">
              <w:rPr>
                <w:rFonts w:ascii="Times New Roman" w:eastAsia="Times New Roman" w:hAnsi="Times New Roman" w:cs="Times New Roman"/>
              </w:rPr>
              <w:t>495-664-24-91</w:t>
            </w:r>
          </w:p>
          <w:p w14:paraId="12CE510D" w14:textId="77777777" w:rsidR="00245991" w:rsidRPr="00121789" w:rsidRDefault="00245991" w:rsidP="00245991">
            <w:pPr>
              <w:tabs>
                <w:tab w:val="left" w:pos="9214"/>
              </w:tabs>
              <w:spacing w:after="0" w:line="240" w:lineRule="auto"/>
              <w:ind w:left="709" w:firstLine="680"/>
              <w:jc w:val="both"/>
              <w:rPr>
                <w:rFonts w:ascii="Times New Roman" w:eastAsia="Times New Roman" w:hAnsi="Times New Roman" w:cs="Times New Roman"/>
              </w:rPr>
            </w:pPr>
            <w:r w:rsidRPr="00121789">
              <w:rPr>
                <w:rFonts w:ascii="Times New Roman" w:eastAsia="Times New Roman" w:hAnsi="Times New Roman" w:cs="Times New Roman"/>
              </w:rPr>
              <w:t>495-664-24-92</w:t>
            </w:r>
          </w:p>
          <w:p w14:paraId="10082123" w14:textId="77777777" w:rsidR="00245991" w:rsidRPr="00121789" w:rsidRDefault="00245991" w:rsidP="00245991">
            <w:pPr>
              <w:spacing w:after="200" w:line="276" w:lineRule="auto"/>
              <w:jc w:val="both"/>
              <w:rPr>
                <w:rFonts w:ascii="Times New Roman" w:eastAsia="PT Astra Serif" w:hAnsi="Times New Roman" w:cs="Times New Roman"/>
              </w:rPr>
            </w:pPr>
            <w:r w:rsidRPr="00121789">
              <w:rPr>
                <w:rFonts w:ascii="Times New Roman" w:eastAsia="PT Astra Serif" w:hAnsi="Times New Roman" w:cs="Times New Roman"/>
              </w:rPr>
              <w:t xml:space="preserve">- </w:t>
            </w:r>
            <w:r w:rsidRPr="00121789">
              <w:rPr>
                <w:rFonts w:ascii="Times New Roman" w:eastAsia="Calibri" w:hAnsi="Times New Roman" w:cs="Times New Roman"/>
              </w:rPr>
              <w:t>Категория</w:t>
            </w:r>
            <w:r w:rsidRPr="00121789">
              <w:rPr>
                <w:rFonts w:ascii="Times New Roman" w:eastAsia="Arial Narrow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пользования</w:t>
            </w:r>
            <w:r w:rsidRPr="00121789">
              <w:rPr>
                <w:rFonts w:ascii="Times New Roman" w:eastAsia="Arial Narrow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абонентскими</w:t>
            </w:r>
            <w:r w:rsidRPr="00121789">
              <w:rPr>
                <w:rFonts w:ascii="Times New Roman" w:eastAsia="Arial Narrow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устройствами</w:t>
            </w:r>
            <w:r w:rsidR="00715B83" w:rsidRPr="00121789">
              <w:rPr>
                <w:rFonts w:ascii="Times New Roman" w:eastAsia="Arial Narrow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Коллективное</w:t>
            </w:r>
            <w:r w:rsidRPr="00121789">
              <w:rPr>
                <w:rFonts w:ascii="Times New Roman" w:eastAsia="Arial Narrow" w:hAnsi="Times New Roman" w:cs="Times New Roman"/>
              </w:rPr>
              <w:tab/>
            </w:r>
            <w:r w:rsidRPr="00121789">
              <w:rPr>
                <w:rFonts w:ascii="Times New Roman" w:eastAsia="PT Astra Serif" w:hAnsi="Times New Roman" w:cs="Times New Roman"/>
              </w:rPr>
              <w:t>.</w:t>
            </w:r>
          </w:p>
          <w:p w14:paraId="22EC0526" w14:textId="77777777" w:rsidR="00F13348" w:rsidRPr="00121789" w:rsidRDefault="00715B83">
            <w:pPr>
              <w:spacing w:after="200" w:line="276" w:lineRule="auto"/>
              <w:rPr>
                <w:rFonts w:ascii="Times New Roman" w:eastAsia="PT Astra Serif" w:hAnsi="Times New Roman" w:cs="Times New Roman"/>
              </w:rPr>
            </w:pPr>
            <w:r w:rsidRPr="00121789">
              <w:rPr>
                <w:rFonts w:ascii="Times New Roman" w:eastAsia="PT Astra Serif" w:hAnsi="Times New Roman" w:cs="Times New Roman"/>
              </w:rPr>
              <w:t xml:space="preserve">- </w:t>
            </w:r>
            <w:r w:rsidRPr="00121789">
              <w:rPr>
                <w:rFonts w:ascii="Times New Roman" w:eastAsia="Calibri" w:hAnsi="Times New Roman" w:cs="Times New Roman"/>
              </w:rPr>
              <w:t>адрес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для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подключения</w:t>
            </w:r>
            <w:r w:rsidRPr="00121789">
              <w:rPr>
                <w:rFonts w:ascii="Times New Roman" w:eastAsia="Arial Narrow" w:hAnsi="Times New Roman" w:cs="Times New Roman"/>
                <w:color w:val="000000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Московская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proofErr w:type="gramStart"/>
            <w:r w:rsidRPr="00121789">
              <w:rPr>
                <w:rFonts w:ascii="Times New Roman" w:eastAsia="Calibri" w:hAnsi="Times New Roman" w:cs="Times New Roman"/>
              </w:rPr>
              <w:t>область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,  </w:t>
            </w:r>
            <w:proofErr w:type="spellStart"/>
            <w:r w:rsidRPr="00121789">
              <w:rPr>
                <w:rFonts w:ascii="Times New Roman" w:eastAsia="Calibri" w:hAnsi="Times New Roman" w:cs="Times New Roman"/>
              </w:rPr>
              <w:t>г</w:t>
            </w:r>
            <w:r w:rsidRPr="00121789">
              <w:rPr>
                <w:rFonts w:ascii="Times New Roman" w:eastAsia="PT Astra Serif" w:hAnsi="Times New Roman" w:cs="Times New Roman"/>
              </w:rPr>
              <w:t>.</w:t>
            </w:r>
            <w:r w:rsidRPr="00121789">
              <w:rPr>
                <w:rFonts w:ascii="Times New Roman" w:eastAsia="Calibri" w:hAnsi="Times New Roman" w:cs="Times New Roman"/>
              </w:rPr>
              <w:t>Видное</w:t>
            </w:r>
            <w:proofErr w:type="spellEnd"/>
            <w:proofErr w:type="gramEnd"/>
            <w:r w:rsidRPr="00121789">
              <w:rPr>
                <w:rFonts w:ascii="Times New Roman" w:eastAsia="PT Astra Serif" w:hAnsi="Times New Roman" w:cs="Times New Roman"/>
              </w:rPr>
              <w:t xml:space="preserve">, </w:t>
            </w:r>
            <w:r w:rsidRPr="00121789">
              <w:rPr>
                <w:rFonts w:ascii="Times New Roman" w:eastAsia="Calibri" w:hAnsi="Times New Roman" w:cs="Times New Roman"/>
              </w:rPr>
              <w:t>п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. </w:t>
            </w:r>
            <w:r w:rsidRPr="00121789">
              <w:rPr>
                <w:rFonts w:ascii="Times New Roman" w:eastAsia="Calibri" w:hAnsi="Times New Roman" w:cs="Times New Roman"/>
              </w:rPr>
              <w:t>санатория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«</w:t>
            </w:r>
            <w:r w:rsidRPr="00121789">
              <w:rPr>
                <w:rFonts w:ascii="Times New Roman" w:eastAsia="Calibri" w:hAnsi="Times New Roman" w:cs="Times New Roman"/>
              </w:rPr>
              <w:t>Горки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Ленинские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», </w:t>
            </w:r>
            <w:r w:rsidRPr="00121789">
              <w:rPr>
                <w:rFonts w:ascii="Times New Roman" w:eastAsia="Calibri" w:hAnsi="Times New Roman" w:cs="Times New Roman"/>
              </w:rPr>
              <w:t>дом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3, </w:t>
            </w:r>
            <w:r w:rsidRPr="00121789">
              <w:rPr>
                <w:rFonts w:ascii="Times New Roman" w:eastAsia="Calibri" w:hAnsi="Times New Roman" w:cs="Times New Roman"/>
              </w:rPr>
              <w:t>корпус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1 </w:t>
            </w:r>
            <w:r w:rsidRPr="00121789">
              <w:rPr>
                <w:rFonts w:ascii="Times New Roman" w:eastAsia="Calibri" w:hAnsi="Times New Roman" w:cs="Times New Roman"/>
              </w:rPr>
              <w:t>–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серверная</w:t>
            </w:r>
            <w:r w:rsidRPr="00121789">
              <w:rPr>
                <w:rFonts w:ascii="Times New Roman" w:eastAsia="PT Astra Serif" w:hAnsi="Times New Roman" w:cs="Times New Roman"/>
              </w:rPr>
              <w:t xml:space="preserve"> </w:t>
            </w:r>
            <w:r w:rsidRPr="00121789">
              <w:rPr>
                <w:rFonts w:ascii="Times New Roman" w:eastAsia="Calibri" w:hAnsi="Times New Roman" w:cs="Times New Roman"/>
              </w:rPr>
              <w:t>комната</w:t>
            </w:r>
            <w:r w:rsidRPr="00121789">
              <w:rPr>
                <w:rFonts w:ascii="Times New Roman" w:eastAsia="PT Astra Serif" w:hAnsi="Times New Roman" w:cs="Times New Roman"/>
              </w:rPr>
              <w:t>;</w:t>
            </w:r>
          </w:p>
          <w:p w14:paraId="538E3694" w14:textId="168F11C9" w:rsidR="00F13348" w:rsidRPr="00121789" w:rsidRDefault="00715B83">
            <w:pPr>
              <w:spacing w:after="200" w:line="276" w:lineRule="auto"/>
              <w:rPr>
                <w:rFonts w:ascii="Times New Roman" w:eastAsia="PT Astra Serif" w:hAnsi="Times New Roman" w:cs="Times New Roman"/>
              </w:rPr>
            </w:pPr>
            <w:r w:rsidRPr="00121789">
              <w:rPr>
                <w:rFonts w:ascii="Times New Roman" w:eastAsia="Calibri" w:hAnsi="Times New Roman" w:cs="Times New Roman"/>
              </w:rPr>
              <w:t xml:space="preserve">-сроки оказания услуг: </w:t>
            </w:r>
            <w:r w:rsidR="00B961F9">
              <w:rPr>
                <w:rFonts w:ascii="Times New Roman" w:eastAsia="Calibri" w:hAnsi="Times New Roman" w:cs="Times New Roman"/>
              </w:rPr>
              <w:t xml:space="preserve">с момента заключения контракта </w:t>
            </w:r>
            <w:r w:rsidR="00294EC4" w:rsidRPr="00121789">
              <w:rPr>
                <w:rFonts w:ascii="Times New Roman" w:eastAsia="Calibri" w:hAnsi="Times New Roman" w:cs="Times New Roman"/>
              </w:rPr>
              <w:t>по 31 декабря 2026</w:t>
            </w:r>
            <w:r w:rsidRPr="00121789">
              <w:rPr>
                <w:rFonts w:ascii="Times New Roman" w:eastAsia="Calibri" w:hAnsi="Times New Roman" w:cs="Times New Roman"/>
              </w:rPr>
              <w:t xml:space="preserve"> года.</w:t>
            </w:r>
          </w:p>
          <w:p w14:paraId="11D0B950" w14:textId="77777777" w:rsidR="00F13348" w:rsidRPr="00121789" w:rsidRDefault="00F133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1FAF9" w14:textId="77777777" w:rsidR="00F13348" w:rsidRPr="00121789" w:rsidRDefault="00715B83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1789">
              <w:rPr>
                <w:rFonts w:ascii="Times New Roman" w:eastAsia="Calibri" w:hAnsi="Times New Roman" w:cs="Times New Roman"/>
                <w:color w:val="000000"/>
              </w:rPr>
              <w:t>сутки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5CBD1" w14:textId="3945CC06" w:rsidR="00F13348" w:rsidRPr="00121789" w:rsidRDefault="004D1488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eastAsia="PT Astra Serif" w:hAnsi="Times New Roman" w:cs="Times New Roman"/>
              </w:rPr>
              <w:t>184</w:t>
            </w:r>
          </w:p>
        </w:tc>
      </w:tr>
    </w:tbl>
    <w:p w14:paraId="766A2149" w14:textId="77777777" w:rsidR="00F13348" w:rsidRPr="00121789" w:rsidRDefault="00715B83">
      <w:pPr>
        <w:spacing w:after="0" w:line="240" w:lineRule="auto"/>
        <w:ind w:firstLine="567"/>
        <w:jc w:val="both"/>
        <w:rPr>
          <w:rFonts w:ascii="Times New Roman" w:eastAsia="PT Astra Serif" w:hAnsi="Times New Roman" w:cs="Times New Roman"/>
        </w:rPr>
      </w:pPr>
      <w:r w:rsidRPr="00121789">
        <w:rPr>
          <w:rFonts w:ascii="Times New Roman" w:eastAsia="PT Astra Serif" w:hAnsi="Times New Roman" w:cs="Times New Roman"/>
        </w:rPr>
        <w:t xml:space="preserve">* </w:t>
      </w:r>
      <w:r w:rsidRPr="00121789">
        <w:rPr>
          <w:rFonts w:ascii="Times New Roman" w:eastAsia="Calibri" w:hAnsi="Times New Roman" w:cs="Times New Roman"/>
        </w:rPr>
        <w:t>условная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единица</w:t>
      </w:r>
      <w:r w:rsidRPr="00121789">
        <w:rPr>
          <w:rFonts w:ascii="Times New Roman" w:eastAsia="PT Astra Serif" w:hAnsi="Times New Roman" w:cs="Times New Roman"/>
        </w:rPr>
        <w:t xml:space="preserve"> = </w:t>
      </w:r>
      <w:r w:rsidRPr="00121789">
        <w:rPr>
          <w:rFonts w:ascii="Times New Roman" w:eastAsia="Calibri" w:hAnsi="Times New Roman" w:cs="Times New Roman"/>
        </w:rPr>
        <w:t>сутки</w:t>
      </w:r>
      <w:r w:rsidRPr="00121789">
        <w:rPr>
          <w:rFonts w:ascii="Times New Roman" w:eastAsia="PT Astra Serif" w:hAnsi="Times New Roman" w:cs="Times New Roman"/>
        </w:rPr>
        <w:t>.</w:t>
      </w:r>
    </w:p>
    <w:p w14:paraId="608BD5E5" w14:textId="77777777" w:rsidR="00F13348" w:rsidRPr="00121789" w:rsidRDefault="00F13348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b/>
        </w:rPr>
      </w:pPr>
    </w:p>
    <w:p w14:paraId="6F998D14" w14:textId="77777777" w:rsidR="00F13348" w:rsidRPr="00121789" w:rsidRDefault="00715B83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</w:rPr>
      </w:pPr>
      <w:r w:rsidRPr="00121789">
        <w:rPr>
          <w:rFonts w:ascii="Times New Roman" w:eastAsia="PT Astra Serif" w:hAnsi="Times New Roman" w:cs="Times New Roman"/>
          <w:b/>
        </w:rPr>
        <w:t>3.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Общие</w:t>
      </w:r>
      <w:r w:rsidRPr="00121789">
        <w:rPr>
          <w:rFonts w:ascii="Times New Roman" w:eastAsia="PT Astra Serif" w:hAnsi="Times New Roman" w:cs="Times New Roman"/>
          <w:b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требования</w:t>
      </w:r>
      <w:r w:rsidRPr="00121789">
        <w:rPr>
          <w:rFonts w:ascii="Times New Roman" w:eastAsia="PT Astra Serif" w:hAnsi="Times New Roman" w:cs="Times New Roman"/>
          <w:b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к</w:t>
      </w:r>
      <w:r w:rsidRPr="00121789">
        <w:rPr>
          <w:rFonts w:ascii="Times New Roman" w:eastAsia="PT Astra Serif" w:hAnsi="Times New Roman" w:cs="Times New Roman"/>
          <w:b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предоставляемым</w:t>
      </w:r>
      <w:r w:rsidRPr="00121789">
        <w:rPr>
          <w:rFonts w:ascii="Times New Roman" w:eastAsia="PT Astra Serif" w:hAnsi="Times New Roman" w:cs="Times New Roman"/>
          <w:b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услугам</w:t>
      </w:r>
      <w:r w:rsidRPr="00121789">
        <w:rPr>
          <w:rFonts w:ascii="Times New Roman" w:eastAsia="PT Astra Serif" w:hAnsi="Times New Roman" w:cs="Times New Roman"/>
          <w:b/>
        </w:rPr>
        <w:t>:</w:t>
      </w:r>
    </w:p>
    <w:p w14:paraId="70C61EC4" w14:textId="77777777" w:rsidR="00F13348" w:rsidRPr="00121789" w:rsidRDefault="00715B83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</w:rPr>
      </w:pPr>
      <w:r w:rsidRPr="00121789">
        <w:rPr>
          <w:rFonts w:ascii="Times New Roman" w:eastAsia="PT Astra Serif" w:hAnsi="Times New Roman" w:cs="Times New Roman"/>
        </w:rPr>
        <w:t xml:space="preserve">- </w:t>
      </w:r>
      <w:r w:rsidRPr="00121789">
        <w:rPr>
          <w:rFonts w:ascii="Times New Roman" w:eastAsia="Calibri" w:hAnsi="Times New Roman" w:cs="Times New Roman"/>
        </w:rPr>
        <w:t>Исполнитель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обязан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обеспечить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прямое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кабельное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соединение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течение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всего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срока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оказания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услуг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без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ограничения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объёма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трафика</w:t>
      </w:r>
      <w:r w:rsidRPr="00121789">
        <w:rPr>
          <w:rFonts w:ascii="Times New Roman" w:eastAsia="PT Astra Serif" w:hAnsi="Times New Roman" w:cs="Times New Roman"/>
        </w:rPr>
        <w:t>;</w:t>
      </w:r>
    </w:p>
    <w:p w14:paraId="7B97319F" w14:textId="77777777" w:rsidR="00F13348" w:rsidRPr="00121789" w:rsidRDefault="00715B83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</w:rPr>
      </w:pPr>
      <w:r w:rsidRPr="00121789">
        <w:rPr>
          <w:rFonts w:ascii="Times New Roman" w:eastAsia="PT Astra Serif" w:hAnsi="Times New Roman" w:cs="Times New Roman"/>
        </w:rPr>
        <w:t xml:space="preserve">- </w:t>
      </w:r>
      <w:r w:rsidRPr="00121789">
        <w:rPr>
          <w:rFonts w:ascii="Times New Roman" w:eastAsia="Calibri" w:hAnsi="Times New Roman" w:cs="Times New Roman"/>
        </w:rPr>
        <w:t>Исполнитель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обеспечивает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прямое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кабельное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соединение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до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активного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оборудования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Заказчика</w:t>
      </w:r>
      <w:r w:rsidRPr="00121789">
        <w:rPr>
          <w:rFonts w:ascii="Times New Roman" w:eastAsia="PT Astra Serif" w:hAnsi="Times New Roman" w:cs="Times New Roman"/>
        </w:rPr>
        <w:t xml:space="preserve">, </w:t>
      </w:r>
      <w:r w:rsidRPr="00121789">
        <w:rPr>
          <w:rFonts w:ascii="Times New Roman" w:eastAsia="Calibri" w:hAnsi="Times New Roman" w:cs="Times New Roman"/>
        </w:rPr>
        <w:t>расположенного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по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адресу</w:t>
      </w:r>
      <w:r w:rsidRPr="00121789">
        <w:rPr>
          <w:rFonts w:ascii="Times New Roman" w:eastAsia="PT Astra Serif" w:hAnsi="Times New Roman" w:cs="Times New Roman"/>
        </w:rPr>
        <w:t xml:space="preserve">: </w:t>
      </w:r>
      <w:r w:rsidRPr="00121789">
        <w:rPr>
          <w:rFonts w:ascii="Times New Roman" w:eastAsia="Calibri" w:hAnsi="Times New Roman" w:cs="Times New Roman"/>
        </w:rPr>
        <w:t>Московская</w:t>
      </w:r>
      <w:r w:rsidRPr="00121789">
        <w:rPr>
          <w:rFonts w:ascii="Times New Roman" w:eastAsia="PT Astra Serif" w:hAnsi="Times New Roman" w:cs="Times New Roman"/>
        </w:rPr>
        <w:t xml:space="preserve"> </w:t>
      </w:r>
      <w:proofErr w:type="gramStart"/>
      <w:r w:rsidRPr="00121789">
        <w:rPr>
          <w:rFonts w:ascii="Times New Roman" w:eastAsia="Calibri" w:hAnsi="Times New Roman" w:cs="Times New Roman"/>
        </w:rPr>
        <w:t>область</w:t>
      </w:r>
      <w:r w:rsidRPr="00121789">
        <w:rPr>
          <w:rFonts w:ascii="Times New Roman" w:eastAsia="PT Astra Serif" w:hAnsi="Times New Roman" w:cs="Times New Roman"/>
        </w:rPr>
        <w:t xml:space="preserve">,  </w:t>
      </w:r>
      <w:proofErr w:type="spellStart"/>
      <w:r w:rsidRPr="00121789">
        <w:rPr>
          <w:rFonts w:ascii="Times New Roman" w:eastAsia="Calibri" w:hAnsi="Times New Roman" w:cs="Times New Roman"/>
        </w:rPr>
        <w:t>г</w:t>
      </w:r>
      <w:r w:rsidRPr="00121789">
        <w:rPr>
          <w:rFonts w:ascii="Times New Roman" w:eastAsia="PT Astra Serif" w:hAnsi="Times New Roman" w:cs="Times New Roman"/>
        </w:rPr>
        <w:t>.</w:t>
      </w:r>
      <w:r w:rsidRPr="00121789">
        <w:rPr>
          <w:rFonts w:ascii="Times New Roman" w:eastAsia="Calibri" w:hAnsi="Times New Roman" w:cs="Times New Roman"/>
        </w:rPr>
        <w:t>Видное</w:t>
      </w:r>
      <w:proofErr w:type="spellEnd"/>
      <w:proofErr w:type="gramEnd"/>
      <w:r w:rsidRPr="00121789">
        <w:rPr>
          <w:rFonts w:ascii="Times New Roman" w:eastAsia="PT Astra Serif" w:hAnsi="Times New Roman" w:cs="Times New Roman"/>
        </w:rPr>
        <w:t xml:space="preserve">, </w:t>
      </w:r>
      <w:r w:rsidRPr="00121789">
        <w:rPr>
          <w:rFonts w:ascii="Times New Roman" w:eastAsia="Calibri" w:hAnsi="Times New Roman" w:cs="Times New Roman"/>
        </w:rPr>
        <w:t>п</w:t>
      </w:r>
      <w:r w:rsidRPr="00121789">
        <w:rPr>
          <w:rFonts w:ascii="Times New Roman" w:eastAsia="PT Astra Serif" w:hAnsi="Times New Roman" w:cs="Times New Roman"/>
        </w:rPr>
        <w:t xml:space="preserve">. </w:t>
      </w:r>
      <w:r w:rsidRPr="00121789">
        <w:rPr>
          <w:rFonts w:ascii="Times New Roman" w:eastAsia="Calibri" w:hAnsi="Times New Roman" w:cs="Times New Roman"/>
        </w:rPr>
        <w:t>санатория</w:t>
      </w:r>
      <w:r w:rsidRPr="00121789">
        <w:rPr>
          <w:rFonts w:ascii="Times New Roman" w:eastAsia="PT Astra Serif" w:hAnsi="Times New Roman" w:cs="Times New Roman"/>
        </w:rPr>
        <w:t xml:space="preserve"> «</w:t>
      </w:r>
      <w:r w:rsidRPr="00121789">
        <w:rPr>
          <w:rFonts w:ascii="Times New Roman" w:eastAsia="Calibri" w:hAnsi="Times New Roman" w:cs="Times New Roman"/>
        </w:rPr>
        <w:t>Горки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Ленинские</w:t>
      </w:r>
      <w:r w:rsidRPr="00121789">
        <w:rPr>
          <w:rFonts w:ascii="Times New Roman" w:eastAsia="PT Astra Serif" w:hAnsi="Times New Roman" w:cs="Times New Roman"/>
        </w:rPr>
        <w:t xml:space="preserve">», </w:t>
      </w:r>
      <w:r w:rsidRPr="00121789">
        <w:rPr>
          <w:rFonts w:ascii="Times New Roman" w:eastAsia="Calibri" w:hAnsi="Times New Roman" w:cs="Times New Roman"/>
        </w:rPr>
        <w:t>дом</w:t>
      </w:r>
      <w:r w:rsidRPr="00121789">
        <w:rPr>
          <w:rFonts w:ascii="Times New Roman" w:eastAsia="PT Astra Serif" w:hAnsi="Times New Roman" w:cs="Times New Roman"/>
        </w:rPr>
        <w:t xml:space="preserve"> 3, </w:t>
      </w:r>
      <w:r w:rsidRPr="00121789">
        <w:rPr>
          <w:rFonts w:ascii="Times New Roman" w:eastAsia="Calibri" w:hAnsi="Times New Roman" w:cs="Times New Roman"/>
        </w:rPr>
        <w:t>корпус</w:t>
      </w:r>
      <w:r w:rsidRPr="00121789">
        <w:rPr>
          <w:rFonts w:ascii="Times New Roman" w:eastAsia="PT Astra Serif" w:hAnsi="Times New Roman" w:cs="Times New Roman"/>
        </w:rPr>
        <w:t xml:space="preserve"> 1 (</w:t>
      </w:r>
      <w:r w:rsidRPr="00121789">
        <w:rPr>
          <w:rFonts w:ascii="Times New Roman" w:eastAsia="Calibri" w:hAnsi="Times New Roman" w:cs="Times New Roman"/>
        </w:rPr>
        <w:t>серверная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комната</w:t>
      </w:r>
      <w:r w:rsidRPr="00121789">
        <w:rPr>
          <w:rFonts w:ascii="Times New Roman" w:eastAsia="PT Astra Serif" w:hAnsi="Times New Roman" w:cs="Times New Roman"/>
        </w:rPr>
        <w:t xml:space="preserve">), - </w:t>
      </w:r>
      <w:r w:rsidRPr="00121789">
        <w:rPr>
          <w:rFonts w:ascii="Times New Roman" w:eastAsia="Calibri" w:hAnsi="Times New Roman" w:cs="Times New Roman"/>
        </w:rPr>
        <w:t>Исполнитель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осуществляет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модернизацию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настройку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оборудования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системы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передачи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данных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Заказчика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для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соответствия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Техническому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Заданию</w:t>
      </w:r>
      <w:r w:rsidRPr="00121789">
        <w:rPr>
          <w:rFonts w:ascii="Times New Roman" w:eastAsia="PT Astra Serif" w:hAnsi="Times New Roman" w:cs="Times New Roman"/>
        </w:rPr>
        <w:t>;</w:t>
      </w:r>
    </w:p>
    <w:p w14:paraId="72579AAB" w14:textId="77777777" w:rsidR="00F13348" w:rsidRPr="00121789" w:rsidRDefault="00715B83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</w:rPr>
      </w:pPr>
      <w:r w:rsidRPr="00121789">
        <w:rPr>
          <w:rFonts w:ascii="Times New Roman" w:eastAsia="PT Astra Serif" w:hAnsi="Times New Roman" w:cs="Times New Roman"/>
        </w:rPr>
        <w:t xml:space="preserve">- </w:t>
      </w:r>
      <w:r w:rsidRPr="00121789">
        <w:rPr>
          <w:rFonts w:ascii="Times New Roman" w:eastAsia="Calibri" w:hAnsi="Times New Roman" w:cs="Times New Roman"/>
        </w:rPr>
        <w:t>Исполнитель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обязан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предоставлять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круглосуточную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техническую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поддержку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Заказчика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рамках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контракта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незамедлительно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реагировать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на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вызов</w:t>
      </w:r>
      <w:r w:rsidRPr="00121789">
        <w:rPr>
          <w:rFonts w:ascii="Times New Roman" w:eastAsia="PT Astra Serif" w:hAnsi="Times New Roman" w:cs="Times New Roman"/>
        </w:rPr>
        <w:t xml:space="preserve">, </w:t>
      </w:r>
      <w:r w:rsidRPr="00121789">
        <w:rPr>
          <w:rFonts w:ascii="Times New Roman" w:eastAsia="Calibri" w:hAnsi="Times New Roman" w:cs="Times New Roman"/>
        </w:rPr>
        <w:t>выполненный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службу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технической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поддержки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любыми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доступными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Заказчику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способами</w:t>
      </w:r>
      <w:r w:rsidRPr="00121789">
        <w:rPr>
          <w:rFonts w:ascii="Times New Roman" w:eastAsia="PT Astra Serif" w:hAnsi="Times New Roman" w:cs="Times New Roman"/>
        </w:rPr>
        <w:t xml:space="preserve">, </w:t>
      </w:r>
      <w:r w:rsidRPr="00121789">
        <w:rPr>
          <w:rFonts w:ascii="Times New Roman" w:eastAsia="Calibri" w:hAnsi="Times New Roman" w:cs="Times New Roman"/>
        </w:rPr>
        <w:t>устраняя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возникшие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неполадки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срок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не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более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четырёх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часов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момента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обращения</w:t>
      </w:r>
      <w:r w:rsidRPr="00121789">
        <w:rPr>
          <w:rFonts w:ascii="Times New Roman" w:eastAsia="PT Astra Serif" w:hAnsi="Times New Roman" w:cs="Times New Roman"/>
        </w:rPr>
        <w:t>;</w:t>
      </w:r>
    </w:p>
    <w:p w14:paraId="25D58058" w14:textId="77777777" w:rsidR="00F13348" w:rsidRPr="00121789" w:rsidRDefault="00715B83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</w:rPr>
      </w:pPr>
      <w:r w:rsidRPr="00121789">
        <w:rPr>
          <w:rFonts w:ascii="Times New Roman" w:eastAsia="PT Astra Serif" w:hAnsi="Times New Roman" w:cs="Times New Roman"/>
        </w:rPr>
        <w:t xml:space="preserve">- </w:t>
      </w:r>
      <w:r w:rsidRPr="00121789">
        <w:rPr>
          <w:rFonts w:ascii="Times New Roman" w:eastAsia="Calibri" w:hAnsi="Times New Roman" w:cs="Times New Roman"/>
        </w:rPr>
        <w:t>О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факте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проведения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ремонтных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профилактических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работ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Исполнитель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обязан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предупреждать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Заказчика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не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менее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чем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за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четыре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часа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до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проведения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плановых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работ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помощью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электронной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почты</w:t>
      </w:r>
      <w:r w:rsidRPr="00121789">
        <w:rPr>
          <w:rFonts w:ascii="Times New Roman" w:eastAsia="PT Astra Serif" w:hAnsi="Times New Roman" w:cs="Times New Roman"/>
        </w:rPr>
        <w:t xml:space="preserve">, </w:t>
      </w:r>
      <w:r w:rsidRPr="00121789">
        <w:rPr>
          <w:rFonts w:ascii="Times New Roman" w:eastAsia="Calibri" w:hAnsi="Times New Roman" w:cs="Times New Roman"/>
        </w:rPr>
        <w:t>телефона</w:t>
      </w:r>
      <w:r w:rsidRPr="00121789">
        <w:rPr>
          <w:rFonts w:ascii="Times New Roman" w:eastAsia="PT Astra Serif" w:hAnsi="Times New Roman" w:cs="Times New Roman"/>
        </w:rPr>
        <w:t xml:space="preserve">, </w:t>
      </w:r>
      <w:r w:rsidRPr="00121789">
        <w:rPr>
          <w:rFonts w:ascii="Times New Roman" w:eastAsia="Calibri" w:hAnsi="Times New Roman" w:cs="Times New Roman"/>
        </w:rPr>
        <w:t>факса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других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доступных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Заказчику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средств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связи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Исполнителем</w:t>
      </w:r>
      <w:r w:rsidRPr="00121789">
        <w:rPr>
          <w:rFonts w:ascii="Times New Roman" w:eastAsia="PT Astra Serif" w:hAnsi="Times New Roman" w:cs="Times New Roman"/>
        </w:rPr>
        <w:t xml:space="preserve">. </w:t>
      </w:r>
      <w:r w:rsidRPr="00121789">
        <w:rPr>
          <w:rFonts w:ascii="Times New Roman" w:eastAsia="Calibri" w:hAnsi="Times New Roman" w:cs="Times New Roman"/>
        </w:rPr>
        <w:t>При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наличии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технической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возможности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плановые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работы</w:t>
      </w:r>
      <w:r w:rsidRPr="00121789">
        <w:rPr>
          <w:rFonts w:ascii="Times New Roman" w:eastAsia="PT Astra Serif" w:hAnsi="Times New Roman" w:cs="Times New Roman"/>
        </w:rPr>
        <w:t xml:space="preserve">, </w:t>
      </w:r>
      <w:r w:rsidRPr="00121789">
        <w:rPr>
          <w:rFonts w:ascii="Times New Roman" w:eastAsia="Calibri" w:hAnsi="Times New Roman" w:cs="Times New Roman"/>
        </w:rPr>
        <w:t>проводимые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на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линиях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связи</w:t>
      </w:r>
      <w:r w:rsidRPr="00121789">
        <w:rPr>
          <w:rFonts w:ascii="Times New Roman" w:eastAsia="PT Astra Serif" w:hAnsi="Times New Roman" w:cs="Times New Roman"/>
        </w:rPr>
        <w:t xml:space="preserve">, </w:t>
      </w:r>
      <w:r w:rsidRPr="00121789">
        <w:rPr>
          <w:rFonts w:ascii="Times New Roman" w:eastAsia="Calibri" w:hAnsi="Times New Roman" w:cs="Times New Roman"/>
        </w:rPr>
        <w:t>должны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производиться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интервале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</w:t>
      </w:r>
      <w:r w:rsidRPr="00121789">
        <w:rPr>
          <w:rFonts w:ascii="Times New Roman" w:eastAsia="PT Astra Serif" w:hAnsi="Times New Roman" w:cs="Times New Roman"/>
        </w:rPr>
        <w:t xml:space="preserve"> 21:00 </w:t>
      </w:r>
      <w:r w:rsidRPr="00121789">
        <w:rPr>
          <w:rFonts w:ascii="Times New Roman" w:eastAsia="Calibri" w:hAnsi="Times New Roman" w:cs="Times New Roman"/>
        </w:rPr>
        <w:t>до</w:t>
      </w:r>
      <w:r w:rsidRPr="00121789">
        <w:rPr>
          <w:rFonts w:ascii="Times New Roman" w:eastAsia="PT Astra Serif" w:hAnsi="Times New Roman" w:cs="Times New Roman"/>
        </w:rPr>
        <w:t xml:space="preserve"> 07:00 </w:t>
      </w:r>
      <w:r w:rsidRPr="00121789">
        <w:rPr>
          <w:rFonts w:ascii="Times New Roman" w:eastAsia="Calibri" w:hAnsi="Times New Roman" w:cs="Times New Roman"/>
        </w:rPr>
        <w:t>местного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времени</w:t>
      </w:r>
      <w:r w:rsidRPr="00121789">
        <w:rPr>
          <w:rFonts w:ascii="Times New Roman" w:eastAsia="PT Astra Serif" w:hAnsi="Times New Roman" w:cs="Times New Roman"/>
        </w:rPr>
        <w:t>;</w:t>
      </w:r>
    </w:p>
    <w:p w14:paraId="0AA96AF1" w14:textId="77777777" w:rsidR="00F13348" w:rsidRPr="00121789" w:rsidRDefault="00F13348">
      <w:pPr>
        <w:spacing w:after="0" w:line="240" w:lineRule="auto"/>
        <w:jc w:val="both"/>
        <w:rPr>
          <w:rFonts w:ascii="Times New Roman" w:eastAsia="PT Astra Serif" w:hAnsi="Times New Roman" w:cs="Times New Roman"/>
          <w:b/>
        </w:rPr>
      </w:pPr>
    </w:p>
    <w:p w14:paraId="20785128" w14:textId="77777777" w:rsidR="00F13348" w:rsidRPr="00121789" w:rsidRDefault="00715B83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b/>
        </w:rPr>
      </w:pPr>
      <w:r w:rsidRPr="00121789">
        <w:rPr>
          <w:rFonts w:ascii="Times New Roman" w:eastAsia="PT Astra Serif" w:hAnsi="Times New Roman" w:cs="Times New Roman"/>
          <w:b/>
        </w:rPr>
        <w:t xml:space="preserve">4. </w:t>
      </w:r>
      <w:r w:rsidRPr="00121789">
        <w:rPr>
          <w:rFonts w:ascii="Times New Roman" w:eastAsia="Calibri" w:hAnsi="Times New Roman" w:cs="Times New Roman"/>
          <w:b/>
        </w:rPr>
        <w:t>Первичная</w:t>
      </w:r>
      <w:r w:rsidRPr="00121789">
        <w:rPr>
          <w:rFonts w:ascii="Times New Roman" w:eastAsia="PT Astra Serif" w:hAnsi="Times New Roman" w:cs="Times New Roman"/>
          <w:b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настройка</w:t>
      </w:r>
      <w:r w:rsidRPr="00121789">
        <w:rPr>
          <w:rFonts w:ascii="Times New Roman" w:eastAsia="PT Astra Serif" w:hAnsi="Times New Roman" w:cs="Times New Roman"/>
          <w:b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оконечного</w:t>
      </w:r>
      <w:r w:rsidRPr="00121789">
        <w:rPr>
          <w:rFonts w:ascii="Times New Roman" w:eastAsia="PT Astra Serif" w:hAnsi="Times New Roman" w:cs="Times New Roman"/>
          <w:b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оборудования</w:t>
      </w:r>
      <w:r w:rsidRPr="00121789">
        <w:rPr>
          <w:rFonts w:ascii="Times New Roman" w:eastAsia="PT Astra Serif" w:hAnsi="Times New Roman" w:cs="Times New Roman"/>
          <w:b/>
        </w:rPr>
        <w:t xml:space="preserve"> </w:t>
      </w:r>
      <w:r w:rsidRPr="00121789">
        <w:rPr>
          <w:rFonts w:ascii="Times New Roman" w:eastAsia="Calibri" w:hAnsi="Times New Roman" w:cs="Times New Roman"/>
          <w:b/>
        </w:rPr>
        <w:t>Заказчика</w:t>
      </w:r>
    </w:p>
    <w:p w14:paraId="42CE2873" w14:textId="77777777" w:rsidR="00F13348" w:rsidRPr="00121789" w:rsidRDefault="00715B83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</w:rPr>
      </w:pPr>
      <w:r w:rsidRPr="00121789">
        <w:rPr>
          <w:rFonts w:ascii="Times New Roman" w:eastAsia="PT Astra Serif" w:hAnsi="Times New Roman" w:cs="Times New Roman"/>
        </w:rPr>
        <w:t xml:space="preserve">4.1. </w:t>
      </w:r>
      <w:r w:rsidRPr="00121789">
        <w:rPr>
          <w:rFonts w:ascii="Times New Roman" w:eastAsia="Calibri" w:hAnsi="Times New Roman" w:cs="Times New Roman"/>
        </w:rPr>
        <w:t>Исполнитель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обязуется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выполнить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первичную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настройку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оконечного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оборудования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в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серверной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комнате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Заказчика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под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условия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канала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связи</w:t>
      </w:r>
      <w:r w:rsidRPr="00121789">
        <w:rPr>
          <w:rFonts w:ascii="Times New Roman" w:eastAsia="PT Astra Serif" w:hAnsi="Times New Roman" w:cs="Times New Roman"/>
        </w:rPr>
        <w:t xml:space="preserve"> </w:t>
      </w:r>
      <w:r w:rsidRPr="00121789">
        <w:rPr>
          <w:rFonts w:ascii="Times New Roman" w:eastAsia="Calibri" w:hAnsi="Times New Roman" w:cs="Times New Roman"/>
        </w:rPr>
        <w:t>Исполнителя</w:t>
      </w:r>
      <w:r w:rsidRPr="00121789">
        <w:rPr>
          <w:rFonts w:ascii="Times New Roman" w:eastAsia="PT Astra Serif" w:hAnsi="Times New Roman" w:cs="Times New Roman"/>
        </w:rPr>
        <w:t>.</w:t>
      </w:r>
    </w:p>
    <w:p w14:paraId="79F2911A" w14:textId="77777777" w:rsidR="00F13348" w:rsidRPr="00121789" w:rsidRDefault="00F13348">
      <w:pPr>
        <w:tabs>
          <w:tab w:val="left" w:pos="709"/>
        </w:tabs>
        <w:suppressAutoHyphens/>
        <w:spacing w:after="0" w:line="240" w:lineRule="auto"/>
        <w:rPr>
          <w:rFonts w:ascii="Times New Roman" w:eastAsia="PT Astra Serif" w:hAnsi="Times New Roman" w:cs="Times New Roman"/>
          <w:color w:val="00000A"/>
        </w:rPr>
      </w:pPr>
    </w:p>
    <w:p w14:paraId="69B57DAA" w14:textId="77777777" w:rsidR="00F13348" w:rsidRPr="00121789" w:rsidRDefault="00F13348">
      <w:pPr>
        <w:tabs>
          <w:tab w:val="left" w:pos="709"/>
        </w:tabs>
        <w:suppressAutoHyphens/>
        <w:spacing w:after="0" w:line="240" w:lineRule="auto"/>
        <w:rPr>
          <w:rFonts w:ascii="Times New Roman" w:eastAsia="PT Astra Serif" w:hAnsi="Times New Roman" w:cs="Times New Roman"/>
          <w:color w:val="00000A"/>
        </w:rPr>
      </w:pPr>
    </w:p>
    <w:p w14:paraId="3AEB79F6" w14:textId="77777777" w:rsidR="00F13348" w:rsidRPr="00121789" w:rsidRDefault="00F13348">
      <w:pPr>
        <w:spacing w:after="0" w:line="240" w:lineRule="auto"/>
        <w:rPr>
          <w:rFonts w:ascii="Times New Roman" w:eastAsia="PT Astra Serif" w:hAnsi="Times New Roman" w:cs="Times New Roman"/>
        </w:rPr>
      </w:pPr>
    </w:p>
    <w:p w14:paraId="60556197" w14:textId="77777777" w:rsidR="00121789" w:rsidRPr="00121789" w:rsidRDefault="00121789">
      <w:pPr>
        <w:spacing w:after="0" w:line="240" w:lineRule="auto"/>
        <w:rPr>
          <w:rFonts w:ascii="Times New Roman" w:eastAsia="PT Astra Serif" w:hAnsi="Times New Roman" w:cs="Times New Roman"/>
        </w:rPr>
      </w:pPr>
    </w:p>
    <w:sectPr w:rsidR="00121789" w:rsidRPr="0012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8"/>
    <w:rsid w:val="00020BF0"/>
    <w:rsid w:val="00121789"/>
    <w:rsid w:val="00245991"/>
    <w:rsid w:val="00294EC4"/>
    <w:rsid w:val="004361EE"/>
    <w:rsid w:val="004739C4"/>
    <w:rsid w:val="004D1488"/>
    <w:rsid w:val="00524517"/>
    <w:rsid w:val="005619DC"/>
    <w:rsid w:val="00715B83"/>
    <w:rsid w:val="007E225B"/>
    <w:rsid w:val="00B961F9"/>
    <w:rsid w:val="00C05C63"/>
    <w:rsid w:val="00DC59B9"/>
    <w:rsid w:val="00F13348"/>
    <w:rsid w:val="00F8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35D6"/>
  <w15:docId w15:val="{79EA5CB1-83A5-4C78-8C94-FBC63EB0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Сидоров Сергей Юрьевич</cp:lastModifiedBy>
  <cp:revision>5</cp:revision>
  <dcterms:created xsi:type="dcterms:W3CDTF">2026-06-29T07:06:00Z</dcterms:created>
  <dcterms:modified xsi:type="dcterms:W3CDTF">2026-07-10T14:09:00Z</dcterms:modified>
</cp:coreProperties>
</file>