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начальной (максимальной) цены контракта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НМЦК)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цены контракта, заключаемого с единственным поставщиком (подрядчиком, исполнителем)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B7022E" w:rsidRP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далее – </w:t>
      </w:r>
      <w:r w:rsidR="00B7022E" w:rsidRPr="00B7022E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B69897" w14:textId="1D0B2E32" w:rsidR="00A10DC0" w:rsidRPr="00A10DC0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закупки: </w:t>
      </w:r>
      <w:r w:rsidR="00A10DC0" w:rsidRPr="00A10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поставка </w:t>
      </w:r>
      <w:r w:rsidR="00C92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замков</w:t>
      </w:r>
    </w:p>
    <w:p w14:paraId="71B5A9B0" w14:textId="77777777" w:rsidR="008E4E40" w:rsidRPr="00A10DC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Pr="008A1DFB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Pr="008A1DFB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Pr="008A1DFB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8A1DFB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Нац. режим  по ПП №1875</w:t>
            </w:r>
          </w:p>
        </w:tc>
      </w:tr>
      <w:tr w:rsidR="00A10DC0" w14:paraId="2BAF45BB" w14:textId="77777777" w:rsidTr="00611B2E">
        <w:tc>
          <w:tcPr>
            <w:tcW w:w="2131" w:type="dxa"/>
            <w:vAlign w:val="center"/>
          </w:tcPr>
          <w:p w14:paraId="2B57337C" w14:textId="2D5BB49B" w:rsidR="00A10DC0" w:rsidRPr="008A1DFB" w:rsidRDefault="00AD4D8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D4D8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25.72.12.112 / 25.72.12.110-00000002</w:t>
            </w:r>
          </w:p>
        </w:tc>
        <w:tc>
          <w:tcPr>
            <w:tcW w:w="4952" w:type="dxa"/>
            <w:vAlign w:val="center"/>
          </w:tcPr>
          <w:p w14:paraId="4B5EF416" w14:textId="4F584E11" w:rsidR="00A10DC0" w:rsidRPr="008A1DFB" w:rsidRDefault="00AD4D8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D4D8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Замок для дверей</w:t>
            </w:r>
          </w:p>
        </w:tc>
        <w:tc>
          <w:tcPr>
            <w:tcW w:w="4678" w:type="dxa"/>
          </w:tcPr>
          <w:p w14:paraId="499C48D4" w14:textId="4B6A3F14" w:rsidR="00A10DC0" w:rsidRPr="008A1DFB" w:rsidRDefault="00AD4D8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D4D8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Накладной замок</w:t>
            </w:r>
          </w:p>
        </w:tc>
        <w:tc>
          <w:tcPr>
            <w:tcW w:w="2835" w:type="dxa"/>
          </w:tcPr>
          <w:p w14:paraId="14C6DA3E" w14:textId="3058D77A" w:rsidR="00A10DC0" w:rsidRPr="008A1DFB" w:rsidRDefault="00AD4D8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преимущество</w:t>
            </w:r>
          </w:p>
        </w:tc>
      </w:tr>
      <w:tr w:rsidR="00A10DC0" w14:paraId="4D3C393F" w14:textId="77777777" w:rsidTr="00611B2E">
        <w:tc>
          <w:tcPr>
            <w:tcW w:w="2131" w:type="dxa"/>
            <w:vAlign w:val="center"/>
          </w:tcPr>
          <w:p w14:paraId="3BF36FCB" w14:textId="02E45011" w:rsidR="00A10DC0" w:rsidRPr="008A1DFB" w:rsidRDefault="005C30A3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22.19.60.114</w:t>
            </w:r>
          </w:p>
        </w:tc>
        <w:tc>
          <w:tcPr>
            <w:tcW w:w="4952" w:type="dxa"/>
            <w:vAlign w:val="center"/>
          </w:tcPr>
          <w:p w14:paraId="05148CA3" w14:textId="61837CA3" w:rsidR="00A10DC0" w:rsidRPr="008A1DFB" w:rsidRDefault="00AD4D8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D4D8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Детали замков</w:t>
            </w:r>
          </w:p>
        </w:tc>
        <w:tc>
          <w:tcPr>
            <w:tcW w:w="4678" w:type="dxa"/>
          </w:tcPr>
          <w:p w14:paraId="006408C2" w14:textId="40FC6728" w:rsidR="00A10DC0" w:rsidRPr="008A1DFB" w:rsidRDefault="005C30A3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5C30A3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Перчатки латексные (резиновые) общего назначения</w:t>
            </w:r>
          </w:p>
        </w:tc>
        <w:tc>
          <w:tcPr>
            <w:tcW w:w="2835" w:type="dxa"/>
          </w:tcPr>
          <w:p w14:paraId="18B0AF27" w14:textId="77C9EF42" w:rsidR="00A10DC0" w:rsidRPr="008A1DFB" w:rsidRDefault="00AD4D8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D4D8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преимущество</w:t>
            </w:r>
          </w:p>
        </w:tc>
      </w:tr>
      <w:tr w:rsidR="00AD4D8B" w14:paraId="3D0BE864" w14:textId="77777777" w:rsidTr="00611B2E">
        <w:tc>
          <w:tcPr>
            <w:tcW w:w="2131" w:type="dxa"/>
            <w:vAlign w:val="center"/>
          </w:tcPr>
          <w:p w14:paraId="7BC5DD99" w14:textId="77777777" w:rsidR="00AD4D8B" w:rsidRPr="00AD4D8B" w:rsidRDefault="00AD4D8B" w:rsidP="00AD4D8B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</w:p>
          <w:p w14:paraId="09A1DC60" w14:textId="70D33236" w:rsidR="00AD4D8B" w:rsidRPr="005C30A3" w:rsidRDefault="00AD4D8B" w:rsidP="00AD4D8B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D4D8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25.72.12.111 / 25.72.12.110-00000004</w:t>
            </w:r>
          </w:p>
        </w:tc>
        <w:tc>
          <w:tcPr>
            <w:tcW w:w="4952" w:type="dxa"/>
            <w:vAlign w:val="center"/>
          </w:tcPr>
          <w:p w14:paraId="219008A6" w14:textId="1571CEE0" w:rsidR="00AD4D8B" w:rsidRPr="005C30A3" w:rsidRDefault="00E537E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Замок для дверей</w:t>
            </w:r>
          </w:p>
        </w:tc>
        <w:tc>
          <w:tcPr>
            <w:tcW w:w="4678" w:type="dxa"/>
          </w:tcPr>
          <w:p w14:paraId="2DA87D81" w14:textId="1B069AB9" w:rsidR="00AD4D8B" w:rsidRPr="005C30A3" w:rsidRDefault="00E537E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D4D8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Замок врезной</w:t>
            </w:r>
          </w:p>
        </w:tc>
        <w:tc>
          <w:tcPr>
            <w:tcW w:w="2835" w:type="dxa"/>
          </w:tcPr>
          <w:p w14:paraId="33E3965B" w14:textId="27B4418E" w:rsidR="00AD4D8B" w:rsidRPr="005C30A3" w:rsidRDefault="00E537E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преимущество</w:t>
            </w:r>
          </w:p>
        </w:tc>
      </w:tr>
      <w:tr w:rsidR="00AD4D8B" w14:paraId="2B401D8E" w14:textId="77777777" w:rsidTr="00611B2E">
        <w:tc>
          <w:tcPr>
            <w:tcW w:w="2131" w:type="dxa"/>
            <w:vAlign w:val="center"/>
          </w:tcPr>
          <w:p w14:paraId="415D960B" w14:textId="5476F47E" w:rsidR="00AD4D8B" w:rsidRPr="005C30A3" w:rsidRDefault="00E537E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25.72.13.120</w:t>
            </w:r>
          </w:p>
        </w:tc>
        <w:tc>
          <w:tcPr>
            <w:tcW w:w="4952" w:type="dxa"/>
            <w:vAlign w:val="center"/>
          </w:tcPr>
          <w:p w14:paraId="3E52028E" w14:textId="26B522AE" w:rsidR="00AD4D8B" w:rsidRPr="005C30A3" w:rsidRDefault="00E537E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Детали замков</w:t>
            </w:r>
          </w:p>
        </w:tc>
        <w:tc>
          <w:tcPr>
            <w:tcW w:w="4678" w:type="dxa"/>
          </w:tcPr>
          <w:p w14:paraId="6B38E444" w14:textId="4633FECA" w:rsidR="00AD4D8B" w:rsidRPr="005C30A3" w:rsidRDefault="00E537E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Цилиндровый механизм под врезн. замок</w:t>
            </w:r>
          </w:p>
        </w:tc>
        <w:tc>
          <w:tcPr>
            <w:tcW w:w="2835" w:type="dxa"/>
          </w:tcPr>
          <w:p w14:paraId="0099E703" w14:textId="7FA5A6EB" w:rsidR="00AD4D8B" w:rsidRPr="005C30A3" w:rsidRDefault="00E537E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преимущество</w:t>
            </w:r>
          </w:p>
        </w:tc>
      </w:tr>
      <w:tr w:rsidR="00AD4D8B" w14:paraId="76A05C50" w14:textId="77777777" w:rsidTr="00611B2E">
        <w:tc>
          <w:tcPr>
            <w:tcW w:w="2131" w:type="dxa"/>
            <w:vAlign w:val="center"/>
          </w:tcPr>
          <w:p w14:paraId="676FD157" w14:textId="09AB57CC" w:rsidR="00AD4D8B" w:rsidRPr="005C30A3" w:rsidRDefault="00E537E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25.72.11.110 / 25.72.11.110-00000004</w:t>
            </w:r>
          </w:p>
        </w:tc>
        <w:tc>
          <w:tcPr>
            <w:tcW w:w="4952" w:type="dxa"/>
            <w:vAlign w:val="center"/>
          </w:tcPr>
          <w:p w14:paraId="47BEF35C" w14:textId="7BF3A30C" w:rsidR="00AD4D8B" w:rsidRPr="005C30A3" w:rsidRDefault="00E537EB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Замок для дверей</w:t>
            </w:r>
          </w:p>
        </w:tc>
        <w:tc>
          <w:tcPr>
            <w:tcW w:w="4678" w:type="dxa"/>
          </w:tcPr>
          <w:p w14:paraId="038AFAD3" w14:textId="16144758" w:rsidR="00AD4D8B" w:rsidRPr="005C30A3" w:rsidRDefault="00E537E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Замок навесной</w:t>
            </w:r>
          </w:p>
        </w:tc>
        <w:tc>
          <w:tcPr>
            <w:tcW w:w="2835" w:type="dxa"/>
          </w:tcPr>
          <w:p w14:paraId="05C5216F" w14:textId="12863891" w:rsidR="00AD4D8B" w:rsidRPr="005C30A3" w:rsidRDefault="00E537EB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537E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преимущество</w:t>
            </w:r>
          </w:p>
        </w:tc>
      </w:tr>
    </w:tbl>
    <w:p w14:paraId="4D75E72C" w14:textId="301C4D4B" w:rsidR="00902E7B" w:rsidRPr="00902E7B" w:rsidRDefault="00E537EB" w:rsidP="00902E7B">
      <w:pPr>
        <w:suppressAutoHyphens/>
        <w:spacing w:after="0" w:line="240" w:lineRule="auto"/>
        <w:ind w:right="-284"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КП собрано</w:t>
      </w:r>
      <w:r w:rsidR="00902E7B"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2E7B" w:rsidRPr="00902E7B">
        <w:rPr>
          <w:rFonts w:asciiTheme="majorBidi" w:hAnsiTheme="majorBidi" w:cstheme="majorBidi"/>
          <w:bCs/>
          <w:sz w:val="24"/>
          <w:szCs w:val="24"/>
        </w:rPr>
        <w:t>с помощью функционала ЕАТ</w:t>
      </w:r>
      <w:r w:rsidR="00161EF2">
        <w:rPr>
          <w:rFonts w:asciiTheme="majorBidi" w:hAnsiTheme="majorBidi" w:cstheme="majorBidi"/>
          <w:bCs/>
          <w:sz w:val="24"/>
          <w:szCs w:val="24"/>
        </w:rPr>
        <w:t>,</w:t>
      </w:r>
      <w:r w:rsidR="00902E7B" w:rsidRPr="00902E7B">
        <w:rPr>
          <w:rFonts w:asciiTheme="majorBidi" w:hAnsiTheme="majorBidi" w:cstheme="majorBidi"/>
          <w:bCs/>
          <w:sz w:val="24"/>
          <w:szCs w:val="24"/>
        </w:rPr>
        <w:t xml:space="preserve"> собрана корзина и получено </w:t>
      </w:r>
      <w:r>
        <w:rPr>
          <w:rFonts w:asciiTheme="majorBidi" w:hAnsiTheme="majorBidi" w:cstheme="majorBidi"/>
          <w:bCs/>
          <w:sz w:val="24"/>
          <w:szCs w:val="24"/>
        </w:rPr>
        <w:t>три</w:t>
      </w:r>
      <w:r w:rsidR="00161EF2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902E7B" w:rsidRPr="00902E7B">
        <w:rPr>
          <w:rFonts w:asciiTheme="majorBidi" w:hAnsiTheme="majorBidi" w:cstheme="majorBidi"/>
          <w:bCs/>
          <w:sz w:val="24"/>
          <w:szCs w:val="24"/>
        </w:rPr>
        <w:t>кп</w:t>
      </w:r>
      <w:r w:rsidR="00C920C3">
        <w:rPr>
          <w:rFonts w:asciiTheme="majorBidi" w:hAnsiTheme="majorBidi" w:cstheme="majorBidi"/>
          <w:bCs/>
          <w:sz w:val="24"/>
          <w:szCs w:val="24"/>
        </w:rPr>
        <w:t>:</w:t>
      </w:r>
    </w:p>
    <w:p w14:paraId="628F79A5" w14:textId="34F647D4" w:rsidR="00902E7B" w:rsidRPr="00C920C3" w:rsidRDefault="00E537EB" w:rsidP="00E537EB">
      <w:pPr>
        <w:pStyle w:val="a7"/>
        <w:numPr>
          <w:ilvl w:val="0"/>
          <w:numId w:val="1"/>
        </w:num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0C3">
        <w:rPr>
          <w:rFonts w:ascii="Times New Roman" w:eastAsia="Times New Roman" w:hAnsi="Times New Roman" w:cs="Times New Roman"/>
          <w:bCs/>
          <w:sz w:val="24"/>
          <w:szCs w:val="24"/>
        </w:rPr>
        <w:t>59 4З4,20 руб. (Пятьдесят девять тысяч четыреста</w:t>
      </w:r>
      <w:r w:rsidR="00C920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920C3">
        <w:rPr>
          <w:rFonts w:ascii="Times New Roman" w:eastAsia="Times New Roman" w:hAnsi="Times New Roman" w:cs="Times New Roman"/>
          <w:bCs/>
          <w:sz w:val="24"/>
          <w:szCs w:val="24"/>
        </w:rPr>
        <w:t>тридцать четыре рубля 20 копеек).</w:t>
      </w:r>
    </w:p>
    <w:p w14:paraId="56EA77A8" w14:textId="0B87F447" w:rsidR="00902E7B" w:rsidRDefault="00902E7B" w:rsidP="00C920C3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C920C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20C3" w:rsidRPr="00C920C3">
        <w:rPr>
          <w:rFonts w:ascii="Times New Roman" w:eastAsia="Times New Roman" w:hAnsi="Times New Roman" w:cs="Times New Roman"/>
          <w:bCs/>
          <w:sz w:val="24"/>
          <w:szCs w:val="24"/>
        </w:rPr>
        <w:t xml:space="preserve">60 </w:t>
      </w:r>
      <w:r w:rsidR="00C920C3">
        <w:rPr>
          <w:rFonts w:ascii="Times New Roman" w:eastAsia="Times New Roman" w:hAnsi="Times New Roman" w:cs="Times New Roman"/>
          <w:bCs/>
          <w:sz w:val="24"/>
          <w:szCs w:val="24"/>
        </w:rPr>
        <w:t>377</w:t>
      </w:r>
      <w:r w:rsidR="00C920C3" w:rsidRPr="00C920C3">
        <w:rPr>
          <w:rFonts w:ascii="Times New Roman" w:eastAsia="Times New Roman" w:hAnsi="Times New Roman" w:cs="Times New Roman"/>
          <w:bCs/>
          <w:sz w:val="24"/>
          <w:szCs w:val="24"/>
        </w:rPr>
        <w:t>,60 руб. (Шестьдесят тысяч триста семьдесят</w:t>
      </w:r>
      <w:r w:rsidR="00C920C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20C3" w:rsidRPr="00C920C3">
        <w:rPr>
          <w:rFonts w:ascii="Times New Roman" w:eastAsia="Times New Roman" w:hAnsi="Times New Roman" w:cs="Times New Roman"/>
          <w:bCs/>
          <w:sz w:val="24"/>
          <w:szCs w:val="24"/>
        </w:rPr>
        <w:t>семь рублей 60 копеек).</w:t>
      </w:r>
    </w:p>
    <w:p w14:paraId="76F9E901" w14:textId="60ED1F45" w:rsidR="00C920C3" w:rsidRPr="00902E7B" w:rsidRDefault="00C920C3" w:rsidP="00C920C3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C920C3">
        <w:t xml:space="preserve"> </w:t>
      </w:r>
      <w:r w:rsidRPr="00C920C3">
        <w:rPr>
          <w:rFonts w:ascii="Times New Roman" w:eastAsia="Times New Roman" w:hAnsi="Times New Roman" w:cs="Times New Roman"/>
          <w:bCs/>
          <w:sz w:val="24"/>
          <w:szCs w:val="24"/>
        </w:rPr>
        <w:t>60 849,30 руб. (Шестьдесят тысяч восемьсот сорок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920C3">
        <w:rPr>
          <w:rFonts w:ascii="Times New Roman" w:eastAsia="Times New Roman" w:hAnsi="Times New Roman" w:cs="Times New Roman"/>
          <w:bCs/>
          <w:sz w:val="24"/>
          <w:szCs w:val="24"/>
        </w:rPr>
        <w:t>девять рублей 30 копеек</w:t>
      </w:r>
    </w:p>
    <w:p w14:paraId="45F5E76D" w14:textId="77777777" w:rsidR="006164D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EC92E" w14:textId="4651AF22" w:rsidR="00791827" w:rsidRDefault="007F33D7" w:rsidP="00C920C3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проверки цены будет проведена закупочная сессия на ЕАТ</w:t>
      </w:r>
      <w:r w:rsidR="00161E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согласно </w:t>
      </w:r>
      <w:r w:rsidR="00902E7B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наименьшего </w:t>
      </w:r>
      <w:r w:rsidR="008A1DFB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r w:rsidR="00161E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8A1D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1DFB" w:rsidRPr="008A1DFB">
        <w:rPr>
          <w:rFonts w:ascii="Times New Roman" w:eastAsia="Times New Roman" w:hAnsi="Times New Roman" w:cs="Times New Roman"/>
          <w:b/>
          <w:sz w:val="24"/>
          <w:szCs w:val="24"/>
        </w:rPr>
        <w:t>на сумму</w:t>
      </w:r>
      <w:r w:rsidR="00C920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0C3" w:rsidRPr="00C920C3">
        <w:rPr>
          <w:rFonts w:ascii="Times New Roman" w:eastAsia="Times New Roman" w:hAnsi="Times New Roman" w:cs="Times New Roman"/>
          <w:b/>
          <w:sz w:val="24"/>
          <w:szCs w:val="24"/>
        </w:rPr>
        <w:t>59 4З4,20 руб. (Пятьдесят девять тысяч четыреста тридцать четыре рубля 20 копеек).</w:t>
      </w:r>
    </w:p>
    <w:p w14:paraId="617A3695" w14:textId="77777777" w:rsidR="00791827" w:rsidRDefault="00791827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52D3A" w14:textId="3625F4D7" w:rsidR="00791827" w:rsidRDefault="00791827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91827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7C6B"/>
    <w:multiLevelType w:val="hybridMultilevel"/>
    <w:tmpl w:val="4936FB74"/>
    <w:lvl w:ilvl="0" w:tplc="EF88CC9E">
      <w:start w:val="1"/>
      <w:numFmt w:val="decimal"/>
      <w:lvlText w:val="%1."/>
      <w:lvlJc w:val="left"/>
      <w:pPr>
        <w:ind w:left="1069" w:hanging="360"/>
      </w:pPr>
      <w:rPr>
        <w:rFonts w:asciiTheme="majorBidi" w:eastAsiaTheme="minorHAns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710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161EF2"/>
    <w:rsid w:val="003E33F5"/>
    <w:rsid w:val="005C30A3"/>
    <w:rsid w:val="005D7E4E"/>
    <w:rsid w:val="00611B2E"/>
    <w:rsid w:val="006164D1"/>
    <w:rsid w:val="00685B41"/>
    <w:rsid w:val="006B0B6C"/>
    <w:rsid w:val="0076548D"/>
    <w:rsid w:val="00771A0F"/>
    <w:rsid w:val="00791827"/>
    <w:rsid w:val="007F33D7"/>
    <w:rsid w:val="008A1DFB"/>
    <w:rsid w:val="008E4E40"/>
    <w:rsid w:val="00902707"/>
    <w:rsid w:val="00902E7B"/>
    <w:rsid w:val="009B7D78"/>
    <w:rsid w:val="009E64B5"/>
    <w:rsid w:val="00A10DC0"/>
    <w:rsid w:val="00AA2179"/>
    <w:rsid w:val="00AD4D8B"/>
    <w:rsid w:val="00B12836"/>
    <w:rsid w:val="00B21E38"/>
    <w:rsid w:val="00B7022E"/>
    <w:rsid w:val="00B70465"/>
    <w:rsid w:val="00BA2128"/>
    <w:rsid w:val="00BB4821"/>
    <w:rsid w:val="00C920C3"/>
    <w:rsid w:val="00D71064"/>
    <w:rsid w:val="00E537EB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2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4</cp:revision>
  <dcterms:created xsi:type="dcterms:W3CDTF">2026-08-26T07:49:00Z</dcterms:created>
  <dcterms:modified xsi:type="dcterms:W3CDTF">2026-08-26T13:55:00Z</dcterms:modified>
</cp:coreProperties>
</file>