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D7" w:rsidRPr="00AC1CD7" w:rsidRDefault="00B8469E" w:rsidP="00AC1CD7">
      <w:pPr>
        <w:pStyle w:val="14"/>
        <w:spacing w:line="240" w:lineRule="exact"/>
        <w:rPr>
          <w:rFonts w:cs="Times New Roman"/>
          <w:sz w:val="22"/>
          <w:szCs w:val="22"/>
        </w:rPr>
      </w:pPr>
      <w:bookmarkStart w:id="0" w:name="_GoBack"/>
      <w:bookmarkEnd w:id="0"/>
      <w:r>
        <w:rPr>
          <w:rFonts w:cs="Times New Roman"/>
          <w:sz w:val="22"/>
          <w:szCs w:val="22"/>
        </w:rPr>
        <w:t xml:space="preserve">Проект </w:t>
      </w:r>
      <w:r w:rsidR="00AC1CD7" w:rsidRPr="00AC1CD7">
        <w:rPr>
          <w:rFonts w:cs="Times New Roman"/>
          <w:sz w:val="22"/>
          <w:szCs w:val="22"/>
        </w:rPr>
        <w:t>Государственн</w:t>
      </w:r>
      <w:r>
        <w:rPr>
          <w:rFonts w:cs="Times New Roman"/>
          <w:sz w:val="22"/>
          <w:szCs w:val="22"/>
        </w:rPr>
        <w:t>ого</w:t>
      </w:r>
      <w:r w:rsidR="00AA303A">
        <w:rPr>
          <w:rFonts w:cs="Times New Roman"/>
          <w:sz w:val="22"/>
          <w:szCs w:val="22"/>
        </w:rPr>
        <w:t xml:space="preserve"> контракт</w:t>
      </w:r>
      <w:r>
        <w:rPr>
          <w:rFonts w:cs="Times New Roman"/>
          <w:sz w:val="22"/>
          <w:szCs w:val="22"/>
        </w:rPr>
        <w:t>а</w:t>
      </w:r>
      <w:r w:rsidR="00AC1CD7" w:rsidRPr="00AC1CD7">
        <w:rPr>
          <w:rFonts w:cs="Times New Roman"/>
          <w:sz w:val="22"/>
          <w:szCs w:val="22"/>
        </w:rPr>
        <w:t xml:space="preserve"> № ___</w:t>
      </w:r>
    </w:p>
    <w:p w:rsidR="00AC1CD7" w:rsidRPr="00AC1CD7" w:rsidRDefault="00AC1CD7" w:rsidP="00AC1CD7">
      <w:pPr>
        <w:spacing w:line="240" w:lineRule="exact"/>
        <w:rPr>
          <w:b/>
          <w:bCs/>
          <w:sz w:val="22"/>
          <w:szCs w:val="22"/>
        </w:rPr>
      </w:pPr>
    </w:p>
    <w:tbl>
      <w:tblPr>
        <w:tblW w:w="0" w:type="auto"/>
        <w:tblLayout w:type="fixed"/>
        <w:tblLook w:val="0000" w:firstRow="0" w:lastRow="0" w:firstColumn="0" w:lastColumn="0" w:noHBand="0" w:noVBand="0"/>
      </w:tblPr>
      <w:tblGrid>
        <w:gridCol w:w="4711"/>
        <w:gridCol w:w="5462"/>
      </w:tblGrid>
      <w:tr w:rsidR="00AC1CD7" w:rsidRPr="00AC1CD7" w:rsidTr="00AB6BEC">
        <w:trPr>
          <w:trHeight w:val="343"/>
        </w:trPr>
        <w:tc>
          <w:tcPr>
            <w:tcW w:w="4711" w:type="dxa"/>
          </w:tcPr>
          <w:p w:rsidR="00AC1CD7" w:rsidRPr="00AC1CD7" w:rsidRDefault="00AC1CD7" w:rsidP="00AB6BEC">
            <w:pPr>
              <w:spacing w:line="240" w:lineRule="exact"/>
              <w:rPr>
                <w:bCs/>
                <w:sz w:val="22"/>
                <w:szCs w:val="22"/>
              </w:rPr>
            </w:pPr>
            <w:r w:rsidRPr="00AC1CD7">
              <w:rPr>
                <w:bCs/>
                <w:sz w:val="22"/>
                <w:szCs w:val="22"/>
              </w:rPr>
              <w:t xml:space="preserve">г. Каменск-Шахтинский                                                             </w:t>
            </w:r>
          </w:p>
        </w:tc>
        <w:tc>
          <w:tcPr>
            <w:tcW w:w="5462" w:type="dxa"/>
          </w:tcPr>
          <w:p w:rsidR="00AC1CD7" w:rsidRPr="00AC1CD7" w:rsidRDefault="00AC1CD7" w:rsidP="00AB6BEC">
            <w:pPr>
              <w:spacing w:line="240" w:lineRule="exact"/>
              <w:ind w:left="1101" w:right="-677"/>
              <w:rPr>
                <w:bCs/>
                <w:sz w:val="22"/>
                <w:szCs w:val="22"/>
              </w:rPr>
            </w:pPr>
            <w:r w:rsidRPr="00AC1CD7">
              <w:rPr>
                <w:bCs/>
                <w:sz w:val="22"/>
                <w:szCs w:val="22"/>
              </w:rPr>
              <w:t xml:space="preserve">                           </w:t>
            </w:r>
            <w:r w:rsidR="003E7AFD">
              <w:rPr>
                <w:bCs/>
                <w:sz w:val="22"/>
                <w:szCs w:val="22"/>
              </w:rPr>
              <w:t xml:space="preserve">     </w:t>
            </w:r>
            <w:r w:rsidRPr="00AC1CD7">
              <w:rPr>
                <w:bCs/>
                <w:sz w:val="22"/>
                <w:szCs w:val="22"/>
              </w:rPr>
              <w:t>«____» ________ 202</w:t>
            </w:r>
            <w:r w:rsidR="00B8469E">
              <w:rPr>
                <w:bCs/>
                <w:sz w:val="22"/>
                <w:szCs w:val="22"/>
              </w:rPr>
              <w:t>6</w:t>
            </w:r>
            <w:r w:rsidRPr="00AC1CD7">
              <w:rPr>
                <w:bCs/>
                <w:sz w:val="22"/>
                <w:szCs w:val="22"/>
              </w:rPr>
              <w:t xml:space="preserve"> г.</w:t>
            </w:r>
          </w:p>
          <w:p w:rsidR="00AC1CD7" w:rsidRPr="00AC1CD7" w:rsidRDefault="00AC1CD7" w:rsidP="00AB6BEC">
            <w:pPr>
              <w:spacing w:line="240" w:lineRule="exact"/>
              <w:ind w:right="-677"/>
              <w:rPr>
                <w:bCs/>
                <w:sz w:val="22"/>
                <w:szCs w:val="22"/>
              </w:rPr>
            </w:pPr>
          </w:p>
        </w:tc>
      </w:tr>
    </w:tbl>
    <w:p w:rsidR="00AA303A" w:rsidRPr="00B8469E" w:rsidRDefault="00AC1CD7" w:rsidP="00AA303A">
      <w:pPr>
        <w:rPr>
          <w:sz w:val="22"/>
          <w:szCs w:val="22"/>
        </w:rPr>
      </w:pPr>
      <w:r w:rsidRPr="00AC1CD7">
        <w:rPr>
          <w:b/>
          <w:bCs/>
          <w:sz w:val="22"/>
          <w:szCs w:val="22"/>
        </w:rPr>
        <w:tab/>
      </w:r>
      <w:proofErr w:type="gramStart"/>
      <w:r w:rsidR="00AA303A" w:rsidRPr="00B8469E">
        <w:rPr>
          <w:sz w:val="22"/>
          <w:szCs w:val="22"/>
        </w:rPr>
        <w:t xml:space="preserve">Выступая от имени Российской Федерации, в целях обеспечения государственных нужд, федеральное казенное учреждение «Исправительная колония № 12 Главного управления Федеральной службы исполнения наказаний по Ростовской области» (ФКУ ИК-12 ГУФСИН России по Ростовской области), именуемое в дальнейшем «Государственный заказчик», </w:t>
      </w:r>
      <w:r w:rsidR="00B8469E" w:rsidRPr="00B8469E">
        <w:rPr>
          <w:sz w:val="22"/>
          <w:szCs w:val="22"/>
        </w:rPr>
        <w:t>в лице заместителя начальника учреждения ФКУ ИК-12 ГУФСИН России по Ростовской области Волынцева Вячеслава Сергеевича, действующего на основании доверенности от 10.03.2026 № 62/ТО</w:t>
      </w:r>
      <w:proofErr w:type="gramEnd"/>
      <w:r w:rsidR="00B8469E" w:rsidRPr="00B8469E">
        <w:rPr>
          <w:sz w:val="22"/>
          <w:szCs w:val="22"/>
        </w:rPr>
        <w:t>/</w:t>
      </w:r>
      <w:proofErr w:type="gramStart"/>
      <w:r w:rsidR="00B8469E" w:rsidRPr="00B8469E">
        <w:rPr>
          <w:sz w:val="22"/>
          <w:szCs w:val="22"/>
        </w:rPr>
        <w:t>44/19-1-вн</w:t>
      </w:r>
      <w:r w:rsidR="00AA303A" w:rsidRPr="00B8469E">
        <w:rPr>
          <w:sz w:val="22"/>
          <w:szCs w:val="22"/>
        </w:rPr>
        <w:t xml:space="preserve">, </w:t>
      </w:r>
      <w:r w:rsidR="00AA303A" w:rsidRPr="00B8469E">
        <w:rPr>
          <w:spacing w:val="-3"/>
          <w:sz w:val="22"/>
          <w:szCs w:val="22"/>
        </w:rPr>
        <w:t xml:space="preserve">с одной стороны, и </w:t>
      </w:r>
      <w:r w:rsidR="00B8469E">
        <w:rPr>
          <w:spacing w:val="-3"/>
          <w:sz w:val="22"/>
          <w:szCs w:val="22"/>
        </w:rPr>
        <w:t>_______________</w:t>
      </w:r>
      <w:r w:rsidR="00AA303A" w:rsidRPr="00B8469E">
        <w:rPr>
          <w:sz w:val="22"/>
          <w:szCs w:val="22"/>
        </w:rPr>
        <w:t>(</w:t>
      </w:r>
      <w:r w:rsidR="00B8469E">
        <w:rPr>
          <w:sz w:val="22"/>
          <w:szCs w:val="22"/>
        </w:rPr>
        <w:t>_______</w:t>
      </w:r>
      <w:r w:rsidR="00AA303A" w:rsidRPr="00B8469E">
        <w:rPr>
          <w:sz w:val="22"/>
          <w:szCs w:val="22"/>
        </w:rPr>
        <w:t>)</w:t>
      </w:r>
      <w:r w:rsidR="00AA303A" w:rsidRPr="00B8469E">
        <w:rPr>
          <w:bCs/>
          <w:spacing w:val="-3"/>
          <w:sz w:val="22"/>
          <w:szCs w:val="22"/>
        </w:rPr>
        <w:t xml:space="preserve">, </w:t>
      </w:r>
      <w:r w:rsidR="00AA303A" w:rsidRPr="00B8469E">
        <w:rPr>
          <w:sz w:val="22"/>
          <w:szCs w:val="22"/>
        </w:rPr>
        <w:t xml:space="preserve">именуемый в дальнейшем «Поставщик», </w:t>
      </w:r>
      <w:r w:rsidR="00AA303A" w:rsidRPr="00B8469E">
        <w:rPr>
          <w:spacing w:val="-3"/>
          <w:sz w:val="22"/>
          <w:szCs w:val="22"/>
        </w:rPr>
        <w:t xml:space="preserve">в </w:t>
      </w:r>
      <w:r w:rsidR="00AA303A" w:rsidRPr="00B8469E">
        <w:rPr>
          <w:spacing w:val="1"/>
          <w:sz w:val="22"/>
          <w:szCs w:val="22"/>
        </w:rPr>
        <w:t xml:space="preserve">лице </w:t>
      </w:r>
      <w:r w:rsidR="00B8469E">
        <w:rPr>
          <w:sz w:val="22"/>
          <w:szCs w:val="22"/>
        </w:rPr>
        <w:t>__________</w:t>
      </w:r>
      <w:r w:rsidR="00AA303A" w:rsidRPr="00B8469E">
        <w:rPr>
          <w:bCs/>
          <w:spacing w:val="-3"/>
          <w:sz w:val="22"/>
          <w:szCs w:val="22"/>
        </w:rPr>
        <w:t xml:space="preserve">, </w:t>
      </w:r>
      <w:r w:rsidR="00AA303A" w:rsidRPr="00B8469E">
        <w:rPr>
          <w:spacing w:val="1"/>
          <w:sz w:val="22"/>
          <w:szCs w:val="22"/>
        </w:rPr>
        <w:t xml:space="preserve">действующего на основании </w:t>
      </w:r>
      <w:r w:rsidR="00B8469E">
        <w:rPr>
          <w:spacing w:val="1"/>
          <w:sz w:val="22"/>
          <w:szCs w:val="22"/>
        </w:rPr>
        <w:t>__________</w:t>
      </w:r>
      <w:r w:rsidR="00AA303A" w:rsidRPr="00B8469E">
        <w:rPr>
          <w:spacing w:val="-5"/>
          <w:sz w:val="22"/>
          <w:szCs w:val="22"/>
        </w:rPr>
        <w:t xml:space="preserve">, </w:t>
      </w:r>
      <w:r w:rsidR="00AA303A" w:rsidRPr="00B8469E">
        <w:rPr>
          <w:sz w:val="22"/>
          <w:szCs w:val="22"/>
        </w:rPr>
        <w:t>с другой стороны, совместно именуемые в дальнейшем «Стороны»,</w:t>
      </w:r>
      <w:r w:rsidR="00AA303A" w:rsidRPr="00B8469E">
        <w:rPr>
          <w:b/>
          <w:i/>
          <w:sz w:val="22"/>
          <w:szCs w:val="22"/>
        </w:rPr>
        <w:t xml:space="preserve"> </w:t>
      </w:r>
      <w:r w:rsidR="00AA303A" w:rsidRPr="00B8469E">
        <w:rPr>
          <w:sz w:val="22"/>
          <w:szCs w:val="22"/>
        </w:rPr>
        <w:t>руководствуясь положениями Распоряжения правительства РФ от 28 апреля 2018 г. № 824-р, а также  п.4 ч.1 ст. 93 Федерального закона от 05.04.2013 № 44-ФЗ «О контрактной системе в сфере закупок товаров, работ, услуг для обеспечения государственных и</w:t>
      </w:r>
      <w:proofErr w:type="gramEnd"/>
      <w:r w:rsidR="00AA303A" w:rsidRPr="00B8469E">
        <w:rPr>
          <w:sz w:val="22"/>
          <w:szCs w:val="22"/>
        </w:rPr>
        <w:t xml:space="preserve"> муниципальных нужд», на основании </w:t>
      </w:r>
      <w:r w:rsidR="00AA303A" w:rsidRPr="00B8469E">
        <w:rPr>
          <w:bCs/>
          <w:sz w:val="22"/>
          <w:szCs w:val="22"/>
        </w:rPr>
        <w:t>Итогово</w:t>
      </w:r>
      <w:r w:rsidR="00B8469E">
        <w:rPr>
          <w:bCs/>
          <w:sz w:val="22"/>
          <w:szCs w:val="22"/>
        </w:rPr>
        <w:t xml:space="preserve">го протокола закупочной сессии </w:t>
      </w:r>
      <w:r w:rsidR="00AA303A" w:rsidRPr="00B8469E">
        <w:rPr>
          <w:rFonts w:eastAsia="Arial Unicode MS"/>
          <w:bCs/>
          <w:sz w:val="22"/>
          <w:szCs w:val="22"/>
        </w:rPr>
        <w:t xml:space="preserve">№ </w:t>
      </w:r>
      <w:r w:rsidR="00B8469E">
        <w:rPr>
          <w:sz w:val="22"/>
          <w:szCs w:val="22"/>
        </w:rPr>
        <w:t>______</w:t>
      </w:r>
      <w:r w:rsidR="00AA303A" w:rsidRPr="00B8469E">
        <w:rPr>
          <w:rFonts w:eastAsia="Arial Unicode MS"/>
          <w:bCs/>
          <w:sz w:val="22"/>
          <w:szCs w:val="22"/>
        </w:rPr>
        <w:t xml:space="preserve"> </w:t>
      </w:r>
      <w:proofErr w:type="gramStart"/>
      <w:r w:rsidR="00AA303A" w:rsidRPr="00B8469E">
        <w:rPr>
          <w:rFonts w:eastAsia="Arial Unicode MS"/>
          <w:bCs/>
          <w:sz w:val="22"/>
          <w:szCs w:val="22"/>
        </w:rPr>
        <w:t>от</w:t>
      </w:r>
      <w:proofErr w:type="gramEnd"/>
      <w:r w:rsidR="00AA303A" w:rsidRPr="00B8469E">
        <w:rPr>
          <w:rFonts w:eastAsia="Arial Unicode MS"/>
          <w:bCs/>
          <w:sz w:val="22"/>
          <w:szCs w:val="22"/>
        </w:rPr>
        <w:t xml:space="preserve"> </w:t>
      </w:r>
      <w:r w:rsidR="00B8469E">
        <w:rPr>
          <w:rFonts w:eastAsia="Arial Unicode MS"/>
          <w:bCs/>
          <w:sz w:val="22"/>
          <w:szCs w:val="22"/>
        </w:rPr>
        <w:t>______</w:t>
      </w:r>
      <w:r w:rsidR="00AA303A" w:rsidRPr="00B8469E">
        <w:rPr>
          <w:bCs/>
          <w:sz w:val="22"/>
          <w:szCs w:val="22"/>
        </w:rPr>
        <w:t>,</w:t>
      </w:r>
      <w:r w:rsidR="00AA303A" w:rsidRPr="00B8469E">
        <w:rPr>
          <w:b/>
          <w:bCs/>
          <w:sz w:val="22"/>
          <w:szCs w:val="22"/>
        </w:rPr>
        <w:t xml:space="preserve"> </w:t>
      </w:r>
      <w:r w:rsidR="00AA303A" w:rsidRPr="00B8469E">
        <w:rPr>
          <w:sz w:val="22"/>
          <w:szCs w:val="22"/>
        </w:rPr>
        <w:t>заключили государственный контракт (далее - Контракт)  о нижеследующем:</w:t>
      </w:r>
    </w:p>
    <w:p w:rsidR="001241CC" w:rsidRPr="00AC1CD7" w:rsidRDefault="001241CC" w:rsidP="001241CC">
      <w:pPr>
        <w:tabs>
          <w:tab w:val="left" w:pos="360"/>
        </w:tabs>
        <w:spacing w:before="120"/>
        <w:ind w:firstLine="720"/>
        <w:jc w:val="center"/>
        <w:rPr>
          <w:b/>
          <w:sz w:val="22"/>
          <w:szCs w:val="22"/>
        </w:rPr>
      </w:pPr>
      <w:r w:rsidRPr="00AC1CD7">
        <w:rPr>
          <w:b/>
          <w:sz w:val="22"/>
          <w:szCs w:val="22"/>
        </w:rPr>
        <w:t>1. Предмет Контракта</w:t>
      </w:r>
    </w:p>
    <w:p w:rsidR="001241CC" w:rsidRPr="002F6480" w:rsidRDefault="001241CC" w:rsidP="00826DC5">
      <w:pPr>
        <w:ind w:firstLine="709"/>
        <w:contextualSpacing/>
        <w:rPr>
          <w:sz w:val="22"/>
          <w:szCs w:val="22"/>
        </w:rPr>
      </w:pPr>
      <w:r w:rsidRPr="00AC1CD7">
        <w:rPr>
          <w:sz w:val="22"/>
          <w:szCs w:val="22"/>
        </w:rPr>
        <w:t xml:space="preserve">1.1. </w:t>
      </w:r>
      <w:r w:rsidR="00040042" w:rsidRPr="002F6480">
        <w:rPr>
          <w:sz w:val="22"/>
          <w:szCs w:val="22"/>
          <w:shd w:val="clear" w:color="auto" w:fill="FFFFFF"/>
        </w:rPr>
        <w:t xml:space="preserve">Поставщик обязуется передать в собственность </w:t>
      </w:r>
      <w:r w:rsidR="002F6480" w:rsidRPr="002F6480">
        <w:rPr>
          <w:color w:val="1A1A1A"/>
          <w:sz w:val="22"/>
          <w:szCs w:val="22"/>
        </w:rPr>
        <w:t>водонагреватель накопительный емкостью для воды 150 литров</w:t>
      </w:r>
      <w:r w:rsidR="000F0935" w:rsidRPr="002F6480">
        <w:rPr>
          <w:color w:val="1A1A1A"/>
          <w:sz w:val="22"/>
          <w:szCs w:val="22"/>
        </w:rPr>
        <w:t xml:space="preserve"> в количестве 2 штук</w:t>
      </w:r>
      <w:r w:rsidR="00794CAD" w:rsidRPr="002F6480">
        <w:rPr>
          <w:sz w:val="22"/>
          <w:szCs w:val="22"/>
        </w:rPr>
        <w:t xml:space="preserve"> в целях капитального ремонта </w:t>
      </w:r>
      <w:r w:rsidR="00CF213F" w:rsidRPr="002F6480">
        <w:rPr>
          <w:sz w:val="22"/>
          <w:szCs w:val="22"/>
        </w:rPr>
        <w:t>объектов</w:t>
      </w:r>
      <w:r w:rsidR="000F0935" w:rsidRPr="002F6480">
        <w:rPr>
          <w:sz w:val="22"/>
          <w:szCs w:val="22"/>
        </w:rPr>
        <w:t xml:space="preserve"> (</w:t>
      </w:r>
      <w:r w:rsidR="002F6480">
        <w:rPr>
          <w:sz w:val="22"/>
          <w:szCs w:val="22"/>
        </w:rPr>
        <w:t>ШИЗО/ПКТ</w:t>
      </w:r>
      <w:r w:rsidR="000F0935" w:rsidRPr="002F6480">
        <w:rPr>
          <w:sz w:val="22"/>
          <w:szCs w:val="22"/>
        </w:rPr>
        <w:t>)</w:t>
      </w:r>
      <w:r w:rsidR="00CF213F" w:rsidRPr="002F6480">
        <w:rPr>
          <w:sz w:val="22"/>
          <w:szCs w:val="22"/>
        </w:rPr>
        <w:t xml:space="preserve"> ФКУ ИК-12 ГУФСИН России по Ростовской области</w:t>
      </w:r>
      <w:r w:rsidRPr="002F6480">
        <w:rPr>
          <w:sz w:val="22"/>
          <w:szCs w:val="22"/>
        </w:rPr>
        <w:t xml:space="preserve">, </w:t>
      </w:r>
      <w:r w:rsidR="00D757C9" w:rsidRPr="002F6480">
        <w:rPr>
          <w:sz w:val="22"/>
          <w:szCs w:val="22"/>
        </w:rPr>
        <w:t>согласно ведомости поставки (Приложение № 1 к контракту).</w:t>
      </w:r>
    </w:p>
    <w:p w:rsidR="001A0628" w:rsidRPr="00AC1CD7" w:rsidRDefault="001A0628" w:rsidP="00BE4238">
      <w:pPr>
        <w:ind w:firstLine="426"/>
        <w:rPr>
          <w:sz w:val="22"/>
          <w:szCs w:val="22"/>
        </w:rPr>
      </w:pPr>
      <w:r w:rsidRPr="000F0935">
        <w:rPr>
          <w:sz w:val="22"/>
          <w:szCs w:val="22"/>
        </w:rPr>
        <w:t>1.</w:t>
      </w:r>
      <w:r w:rsidR="00826DC5" w:rsidRPr="000F0935">
        <w:rPr>
          <w:sz w:val="22"/>
          <w:szCs w:val="22"/>
        </w:rPr>
        <w:t>2</w:t>
      </w:r>
      <w:r w:rsidRPr="000F0935">
        <w:rPr>
          <w:sz w:val="22"/>
          <w:szCs w:val="22"/>
        </w:rPr>
        <w:t xml:space="preserve"> Страна</w:t>
      </w:r>
      <w:r w:rsidRPr="00AC1CD7">
        <w:rPr>
          <w:sz w:val="22"/>
          <w:szCs w:val="22"/>
        </w:rPr>
        <w:t xml:space="preserve"> происхождения: Российская Федерация.</w:t>
      </w:r>
    </w:p>
    <w:p w:rsidR="001241CC" w:rsidRPr="00AC1CD7" w:rsidRDefault="001241CC" w:rsidP="001241CC">
      <w:pPr>
        <w:pStyle w:val="ac"/>
        <w:numPr>
          <w:ilvl w:val="0"/>
          <w:numId w:val="2"/>
        </w:numPr>
        <w:suppressAutoHyphens/>
        <w:contextualSpacing/>
        <w:jc w:val="center"/>
        <w:rPr>
          <w:sz w:val="22"/>
          <w:szCs w:val="22"/>
        </w:rPr>
      </w:pPr>
      <w:r w:rsidRPr="00AC1CD7">
        <w:rPr>
          <w:b/>
          <w:bCs/>
          <w:sz w:val="22"/>
          <w:szCs w:val="22"/>
        </w:rPr>
        <w:t>Права и обязанности Сторон</w:t>
      </w:r>
    </w:p>
    <w:p w:rsidR="001241CC" w:rsidRPr="00AC1CD7" w:rsidRDefault="001241CC" w:rsidP="001241CC">
      <w:pPr>
        <w:widowControl w:val="0"/>
        <w:snapToGrid w:val="0"/>
        <w:ind w:firstLine="426"/>
        <w:rPr>
          <w:noProof/>
          <w:sz w:val="22"/>
          <w:szCs w:val="22"/>
        </w:rPr>
      </w:pPr>
      <w:r w:rsidRPr="00AC1CD7">
        <w:rPr>
          <w:noProof/>
          <w:sz w:val="22"/>
          <w:szCs w:val="22"/>
        </w:rPr>
        <w:t xml:space="preserve"> 2.1. Государственный заказчик обязуется:</w:t>
      </w:r>
    </w:p>
    <w:p w:rsidR="001241CC" w:rsidRPr="00AC1CD7" w:rsidRDefault="001241CC" w:rsidP="001241CC">
      <w:pPr>
        <w:ind w:firstLine="426"/>
        <w:rPr>
          <w:sz w:val="22"/>
          <w:szCs w:val="22"/>
        </w:rPr>
      </w:pPr>
      <w:r w:rsidRPr="00AC1CD7">
        <w:rPr>
          <w:noProof/>
          <w:sz w:val="22"/>
          <w:szCs w:val="22"/>
        </w:rPr>
        <w:t xml:space="preserve"> 2.1.1. </w:t>
      </w:r>
      <w:r w:rsidRPr="00AC1CD7">
        <w:rPr>
          <w:sz w:val="22"/>
          <w:szCs w:val="22"/>
        </w:rPr>
        <w:t xml:space="preserve">Осуществлять </w:t>
      </w:r>
      <w:proofErr w:type="gramStart"/>
      <w:r w:rsidRPr="00AC1CD7">
        <w:rPr>
          <w:sz w:val="22"/>
          <w:szCs w:val="22"/>
        </w:rPr>
        <w:t>контроль за</w:t>
      </w:r>
      <w:proofErr w:type="gramEnd"/>
      <w:r w:rsidRPr="00AC1CD7">
        <w:rPr>
          <w:sz w:val="22"/>
          <w:szCs w:val="22"/>
        </w:rPr>
        <w:t xml:space="preserve"> обеспечением Поставщиком поставки товара в соответствии с Контрактом.</w:t>
      </w:r>
    </w:p>
    <w:p w:rsidR="001241CC" w:rsidRPr="00AC1CD7" w:rsidRDefault="001241CC" w:rsidP="001241CC">
      <w:pPr>
        <w:ind w:firstLine="426"/>
        <w:rPr>
          <w:i/>
          <w:noProof/>
          <w:sz w:val="22"/>
          <w:szCs w:val="22"/>
        </w:rPr>
      </w:pPr>
      <w:r w:rsidRPr="00AC1CD7">
        <w:rPr>
          <w:noProof/>
          <w:sz w:val="22"/>
          <w:szCs w:val="22"/>
        </w:rPr>
        <w:t xml:space="preserve"> 2.1.2. Обеспечить оплату товара в соответствии с условиями раздела 3 Контракта.</w:t>
      </w:r>
    </w:p>
    <w:p w:rsidR="001241CC" w:rsidRPr="00AC1CD7" w:rsidRDefault="001241CC" w:rsidP="001241CC">
      <w:pPr>
        <w:widowControl w:val="0"/>
        <w:snapToGrid w:val="0"/>
        <w:ind w:firstLine="426"/>
        <w:rPr>
          <w:noProof/>
          <w:sz w:val="22"/>
          <w:szCs w:val="22"/>
        </w:rPr>
      </w:pPr>
      <w:r w:rsidRPr="00AC1CD7">
        <w:rPr>
          <w:noProof/>
          <w:sz w:val="22"/>
          <w:szCs w:val="22"/>
        </w:rPr>
        <w:t xml:space="preserve"> 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w:t>
      </w:r>
    </w:p>
    <w:p w:rsidR="001241CC" w:rsidRPr="00AC1CD7" w:rsidRDefault="001241CC" w:rsidP="001241CC">
      <w:pPr>
        <w:ind w:firstLine="426"/>
        <w:rPr>
          <w:noProof/>
          <w:sz w:val="22"/>
          <w:szCs w:val="22"/>
        </w:rPr>
      </w:pPr>
      <w:r w:rsidRPr="00AC1CD7">
        <w:rPr>
          <w:noProof/>
          <w:sz w:val="22"/>
          <w:szCs w:val="22"/>
        </w:rPr>
        <w:t>2.1.5. Выполнять иные обязанности, предусмотренные законодательством Российской Федерации и Контрактом.</w:t>
      </w:r>
    </w:p>
    <w:p w:rsidR="001241CC" w:rsidRPr="00AC1CD7" w:rsidRDefault="001241CC" w:rsidP="001241CC">
      <w:pPr>
        <w:ind w:firstLine="426"/>
        <w:rPr>
          <w:noProof/>
          <w:sz w:val="22"/>
          <w:szCs w:val="22"/>
        </w:rPr>
      </w:pPr>
      <w:r w:rsidRPr="00AC1CD7">
        <w:rPr>
          <w:noProof/>
          <w:sz w:val="22"/>
          <w:szCs w:val="22"/>
        </w:rPr>
        <w:t>2.2. Государственный заказчик имеет право:</w:t>
      </w:r>
    </w:p>
    <w:p w:rsidR="001241CC" w:rsidRPr="00AC1CD7" w:rsidRDefault="001241CC" w:rsidP="001241CC">
      <w:pPr>
        <w:ind w:firstLine="426"/>
        <w:rPr>
          <w:rFonts w:eastAsia="Arial Unicode MS"/>
          <w:sz w:val="22"/>
          <w:szCs w:val="22"/>
        </w:rPr>
      </w:pPr>
      <w:r w:rsidRPr="00AC1CD7">
        <w:rPr>
          <w:noProof/>
          <w:sz w:val="22"/>
          <w:szCs w:val="22"/>
        </w:rPr>
        <w:t>2.2.1. </w:t>
      </w:r>
      <w:r w:rsidRPr="00AC1CD7">
        <w:rPr>
          <w:sz w:val="22"/>
          <w:szCs w:val="22"/>
        </w:rPr>
        <w:t xml:space="preserve">Определять лиц, непосредственно участвующих в </w:t>
      </w:r>
      <w:proofErr w:type="gramStart"/>
      <w:r w:rsidRPr="00AC1CD7">
        <w:rPr>
          <w:sz w:val="22"/>
          <w:szCs w:val="22"/>
        </w:rPr>
        <w:t>контроле за</w:t>
      </w:r>
      <w:proofErr w:type="gramEnd"/>
      <w:r w:rsidRPr="00AC1CD7">
        <w:rPr>
          <w:sz w:val="22"/>
          <w:szCs w:val="22"/>
        </w:rPr>
        <w:t xml:space="preserve"> осуществлением поставки товара Поставщиком и (или) лиц, участвующих в приемке товара по количеству и качеству.</w:t>
      </w:r>
    </w:p>
    <w:p w:rsidR="001241CC" w:rsidRPr="00AC1CD7" w:rsidRDefault="001241CC" w:rsidP="001241CC">
      <w:pPr>
        <w:ind w:firstLine="426"/>
        <w:rPr>
          <w:sz w:val="22"/>
          <w:szCs w:val="22"/>
        </w:rPr>
      </w:pPr>
      <w:r w:rsidRPr="00AC1CD7">
        <w:rPr>
          <w:noProof/>
          <w:sz w:val="22"/>
          <w:szCs w:val="22"/>
        </w:rPr>
        <w:t xml:space="preserve">2.2.2. </w:t>
      </w:r>
      <w:r w:rsidRPr="00AC1CD7">
        <w:rPr>
          <w:sz w:val="22"/>
          <w:szCs w:val="22"/>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AC1CD7">
        <w:rPr>
          <w:noProof/>
          <w:sz w:val="22"/>
          <w:szCs w:val="22"/>
        </w:rPr>
        <w:t xml:space="preserve"> нормативных и технических документах</w:t>
      </w:r>
      <w:r w:rsidRPr="00AC1CD7">
        <w:rPr>
          <w:sz w:val="22"/>
          <w:szCs w:val="22"/>
        </w:rPr>
        <w:t xml:space="preserve"> и настоящем Контракте, в ходе приемки товара, в рамках выделенных лимитов бюджетных обязательств.</w:t>
      </w:r>
    </w:p>
    <w:p w:rsidR="001241CC" w:rsidRPr="00AC1CD7" w:rsidRDefault="001241CC" w:rsidP="001241CC">
      <w:pPr>
        <w:widowControl w:val="0"/>
        <w:snapToGrid w:val="0"/>
        <w:ind w:firstLine="426"/>
        <w:rPr>
          <w:noProof/>
          <w:sz w:val="22"/>
          <w:szCs w:val="22"/>
        </w:rPr>
      </w:pPr>
      <w:r w:rsidRPr="00AC1CD7">
        <w:rPr>
          <w:noProof/>
          <w:sz w:val="22"/>
          <w:szCs w:val="22"/>
        </w:rPr>
        <w:t>2.2.3 Проводить экспертизы для проверки предоставленных Поставщиком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в рамках выделенных лимитов бюджетных обязательств.</w:t>
      </w:r>
    </w:p>
    <w:p w:rsidR="001241CC" w:rsidRPr="00AC1CD7" w:rsidRDefault="001241CC" w:rsidP="001241CC">
      <w:pPr>
        <w:ind w:firstLine="426"/>
        <w:rPr>
          <w:noProof/>
          <w:sz w:val="22"/>
          <w:szCs w:val="22"/>
        </w:rPr>
      </w:pPr>
      <w:r w:rsidRPr="00AC1CD7">
        <w:rPr>
          <w:noProof/>
          <w:sz w:val="22"/>
          <w:szCs w:val="22"/>
        </w:rPr>
        <w:t>2.2.4.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241CC" w:rsidRPr="00AC1CD7" w:rsidRDefault="001241CC" w:rsidP="001241CC">
      <w:pPr>
        <w:ind w:firstLine="426"/>
        <w:rPr>
          <w:noProof/>
          <w:sz w:val="22"/>
          <w:szCs w:val="22"/>
        </w:rPr>
      </w:pPr>
      <w:r w:rsidRPr="00AC1CD7">
        <w:rPr>
          <w:noProof/>
          <w:sz w:val="22"/>
          <w:szCs w:val="22"/>
        </w:rPr>
        <w:t>2.2.5.  Отказаться от исполнения Контракта, потребовать возврата уплаченной за товар суммы авансового платежа, а также возмещения убытков в случае нарушения Поставщиком условий Контракта о сроках поставки и качестве товара.</w:t>
      </w:r>
    </w:p>
    <w:p w:rsidR="001241CC" w:rsidRPr="00AC1CD7" w:rsidRDefault="001241CC" w:rsidP="001241CC">
      <w:pPr>
        <w:widowControl w:val="0"/>
        <w:snapToGrid w:val="0"/>
        <w:ind w:firstLine="426"/>
        <w:rPr>
          <w:noProof/>
          <w:sz w:val="22"/>
          <w:szCs w:val="22"/>
        </w:rPr>
      </w:pPr>
      <w:r w:rsidRPr="00AC1CD7">
        <w:rPr>
          <w:noProof/>
          <w:sz w:val="22"/>
          <w:szCs w:val="22"/>
        </w:rPr>
        <w:t>2.2.6. Взыскивать пеню и штраф, а также требовать возмещения убытков в соответствии с разделом 9 Контракта.</w:t>
      </w:r>
    </w:p>
    <w:p w:rsidR="001241CC" w:rsidRPr="00AC1CD7" w:rsidRDefault="001241CC" w:rsidP="001A0628">
      <w:pPr>
        <w:widowControl w:val="0"/>
        <w:snapToGrid w:val="0"/>
        <w:ind w:firstLine="426"/>
        <w:rPr>
          <w:noProof/>
          <w:sz w:val="22"/>
          <w:szCs w:val="22"/>
        </w:rPr>
      </w:pPr>
      <w:r w:rsidRPr="00AC1CD7">
        <w:rPr>
          <w:noProof/>
          <w:sz w:val="22"/>
          <w:szCs w:val="22"/>
        </w:rPr>
        <w:t>2.2.7.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241CC" w:rsidRPr="00AC1CD7" w:rsidRDefault="001241CC" w:rsidP="001241CC">
      <w:pPr>
        <w:widowControl w:val="0"/>
        <w:snapToGrid w:val="0"/>
        <w:ind w:firstLine="426"/>
        <w:rPr>
          <w:noProof/>
          <w:sz w:val="22"/>
          <w:szCs w:val="22"/>
        </w:rPr>
      </w:pPr>
      <w:r w:rsidRPr="00AC1CD7">
        <w:rPr>
          <w:noProof/>
          <w:sz w:val="22"/>
          <w:szCs w:val="22"/>
        </w:rPr>
        <w:t>2.3. Поставщик обязуется:</w:t>
      </w:r>
    </w:p>
    <w:p w:rsidR="001241CC" w:rsidRPr="00AC1CD7" w:rsidRDefault="001241CC" w:rsidP="001241CC">
      <w:pPr>
        <w:widowControl w:val="0"/>
        <w:snapToGrid w:val="0"/>
        <w:ind w:firstLine="426"/>
        <w:rPr>
          <w:noProof/>
          <w:sz w:val="22"/>
          <w:szCs w:val="22"/>
        </w:rPr>
      </w:pPr>
      <w:r w:rsidRPr="00AC1CD7">
        <w:rPr>
          <w:noProof/>
          <w:sz w:val="22"/>
          <w:szCs w:val="22"/>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1241CC" w:rsidRPr="00AC1CD7" w:rsidRDefault="001241CC" w:rsidP="001241CC">
      <w:pPr>
        <w:widowControl w:val="0"/>
        <w:snapToGrid w:val="0"/>
        <w:ind w:firstLine="426"/>
        <w:rPr>
          <w:noProof/>
          <w:sz w:val="22"/>
          <w:szCs w:val="22"/>
        </w:rPr>
      </w:pPr>
      <w:r w:rsidRPr="00AC1CD7">
        <w:rPr>
          <w:noProof/>
          <w:sz w:val="22"/>
          <w:szCs w:val="22"/>
        </w:rPr>
        <w:lastRenderedPageBreak/>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1241CC" w:rsidRPr="00AC1CD7" w:rsidRDefault="001241CC" w:rsidP="001241CC">
      <w:pPr>
        <w:widowControl w:val="0"/>
        <w:snapToGrid w:val="0"/>
        <w:ind w:firstLine="426"/>
        <w:rPr>
          <w:noProof/>
          <w:sz w:val="22"/>
          <w:szCs w:val="22"/>
        </w:rPr>
      </w:pPr>
      <w:r w:rsidRPr="00AC1CD7">
        <w:rPr>
          <w:noProof/>
          <w:sz w:val="22"/>
          <w:szCs w:val="22"/>
        </w:rPr>
        <w:t xml:space="preserve">2.3.3. Передать товар в порядке, указанным в разделе 5 Контракта и в сроки указанные в разделе 7 Контракта. </w:t>
      </w:r>
    </w:p>
    <w:p w:rsidR="001241CC" w:rsidRPr="00AC1CD7" w:rsidRDefault="001241CC" w:rsidP="001241CC">
      <w:pPr>
        <w:widowControl w:val="0"/>
        <w:snapToGrid w:val="0"/>
        <w:ind w:firstLine="426"/>
        <w:rPr>
          <w:noProof/>
          <w:sz w:val="22"/>
          <w:szCs w:val="22"/>
        </w:rPr>
      </w:pPr>
      <w:r w:rsidRPr="00AC1CD7">
        <w:rPr>
          <w:noProof/>
          <w:sz w:val="22"/>
          <w:szCs w:val="22"/>
        </w:rPr>
        <w:t xml:space="preserve">2.3.4. Передать Гос. Заказчику товар в комплекте с относящейся к нему документацией. </w:t>
      </w:r>
    </w:p>
    <w:p w:rsidR="001241CC" w:rsidRPr="00AC1CD7" w:rsidRDefault="001241CC" w:rsidP="001241CC">
      <w:pPr>
        <w:ind w:firstLine="426"/>
        <w:rPr>
          <w:noProof/>
          <w:sz w:val="22"/>
          <w:szCs w:val="22"/>
        </w:rPr>
      </w:pPr>
      <w:r w:rsidRPr="00AC1CD7">
        <w:rPr>
          <w:noProof/>
          <w:sz w:val="22"/>
          <w:szCs w:val="22"/>
        </w:rPr>
        <w:t>2.3.5.  Передать Государственному заказчику платежные и иные документы согласно с условиями настоящего Контрактом.</w:t>
      </w:r>
    </w:p>
    <w:p w:rsidR="001241CC" w:rsidRPr="00AC1CD7" w:rsidRDefault="001241CC" w:rsidP="001241CC">
      <w:pPr>
        <w:ind w:firstLine="426"/>
        <w:rPr>
          <w:noProof/>
          <w:sz w:val="22"/>
          <w:szCs w:val="22"/>
        </w:rPr>
      </w:pPr>
      <w:r w:rsidRPr="00AC1CD7">
        <w:rPr>
          <w:sz w:val="22"/>
          <w:szCs w:val="22"/>
        </w:rPr>
        <w:t>2.3.6. Производить замену некачественного Товара, в порядке и на условиях, предусмотренных разделом 8 Контракта.</w:t>
      </w:r>
    </w:p>
    <w:p w:rsidR="001241CC" w:rsidRPr="00AC1CD7" w:rsidRDefault="001241CC" w:rsidP="001241CC">
      <w:pPr>
        <w:ind w:firstLine="426"/>
        <w:rPr>
          <w:sz w:val="22"/>
          <w:szCs w:val="22"/>
        </w:rPr>
      </w:pPr>
      <w:r w:rsidRPr="00AC1CD7">
        <w:rPr>
          <w:noProof/>
          <w:sz w:val="22"/>
          <w:szCs w:val="22"/>
        </w:rPr>
        <w:t>2.3.7. Выполнять иные обязанности, предусмотренные законодательством Российской Федерации и Контрактом.</w:t>
      </w:r>
    </w:p>
    <w:p w:rsidR="001241CC" w:rsidRPr="00AC1CD7" w:rsidRDefault="001241CC" w:rsidP="001241CC">
      <w:pPr>
        <w:ind w:firstLine="426"/>
        <w:rPr>
          <w:noProof/>
          <w:sz w:val="22"/>
          <w:szCs w:val="22"/>
        </w:rPr>
      </w:pPr>
      <w:r w:rsidRPr="00AC1CD7">
        <w:rPr>
          <w:noProof/>
          <w:sz w:val="22"/>
          <w:szCs w:val="22"/>
        </w:rPr>
        <w:t>2.4. Поставщик вправе:</w:t>
      </w:r>
    </w:p>
    <w:p w:rsidR="001241CC" w:rsidRPr="00AC1CD7" w:rsidRDefault="001241CC" w:rsidP="001241CC">
      <w:pPr>
        <w:ind w:firstLine="426"/>
        <w:rPr>
          <w:noProof/>
          <w:sz w:val="22"/>
          <w:szCs w:val="22"/>
        </w:rPr>
      </w:pPr>
      <w:r w:rsidRPr="00AC1CD7">
        <w:rPr>
          <w:noProof/>
          <w:sz w:val="22"/>
          <w:szCs w:val="22"/>
        </w:rPr>
        <w:t>2.4.1. Требовать оплату за поставленный товар в соответствии с условиями Контракта.</w:t>
      </w:r>
    </w:p>
    <w:p w:rsidR="001241CC" w:rsidRPr="00AC1CD7" w:rsidRDefault="001241CC" w:rsidP="001241CC">
      <w:pPr>
        <w:ind w:firstLine="426"/>
        <w:rPr>
          <w:noProof/>
          <w:sz w:val="22"/>
          <w:szCs w:val="22"/>
        </w:rPr>
      </w:pPr>
      <w:r w:rsidRPr="00AC1CD7">
        <w:rPr>
          <w:noProof/>
          <w:sz w:val="22"/>
          <w:szCs w:val="22"/>
        </w:rPr>
        <w:t xml:space="preserve">2.4.2. Требовать уплату пеней, а также возмещения убытков, согласно раздела 9 настоящего Контракта.  </w:t>
      </w:r>
    </w:p>
    <w:p w:rsidR="00D742C7" w:rsidRPr="002F6480" w:rsidRDefault="001241CC" w:rsidP="001241CC">
      <w:pPr>
        <w:jc w:val="center"/>
        <w:rPr>
          <w:sz w:val="22"/>
          <w:szCs w:val="22"/>
        </w:rPr>
      </w:pPr>
      <w:r w:rsidRPr="002F6480">
        <w:rPr>
          <w:b/>
          <w:sz w:val="22"/>
          <w:szCs w:val="22"/>
        </w:rPr>
        <w:t>3.  Цена и порядок расчетов</w:t>
      </w:r>
    </w:p>
    <w:p w:rsidR="00D742C7" w:rsidRPr="002F6480" w:rsidRDefault="00D742C7" w:rsidP="00A108B9">
      <w:pPr>
        <w:tabs>
          <w:tab w:val="left" w:pos="426"/>
        </w:tabs>
        <w:rPr>
          <w:b/>
          <w:sz w:val="22"/>
          <w:szCs w:val="22"/>
        </w:rPr>
      </w:pPr>
      <w:r w:rsidRPr="002F6480">
        <w:rPr>
          <w:sz w:val="22"/>
          <w:szCs w:val="22"/>
        </w:rPr>
        <w:tab/>
        <w:t>3.1. Цена Контракта (стоимость Товара) в соответствии с ведомостью поставки (приложение № 1 к Контракту) составляет</w:t>
      </w:r>
      <w:r w:rsidRPr="002F6480">
        <w:rPr>
          <w:b/>
          <w:sz w:val="22"/>
          <w:szCs w:val="22"/>
        </w:rPr>
        <w:t xml:space="preserve">: </w:t>
      </w:r>
      <w:r w:rsidR="002F6480" w:rsidRPr="002F6480">
        <w:rPr>
          <w:b/>
          <w:sz w:val="22"/>
          <w:szCs w:val="22"/>
        </w:rPr>
        <w:t>33 780,00 (тридцать три тысячи семьсот восемьдесят) рубл</w:t>
      </w:r>
      <w:r w:rsidR="008C3D9E">
        <w:rPr>
          <w:b/>
          <w:sz w:val="22"/>
          <w:szCs w:val="22"/>
        </w:rPr>
        <w:t>ей</w:t>
      </w:r>
      <w:r w:rsidR="002F6480" w:rsidRPr="002F6480">
        <w:rPr>
          <w:b/>
          <w:sz w:val="22"/>
          <w:szCs w:val="22"/>
        </w:rPr>
        <w:t xml:space="preserve"> 00 копеек</w:t>
      </w:r>
      <w:r w:rsidRPr="002F6480">
        <w:rPr>
          <w:b/>
          <w:sz w:val="22"/>
          <w:szCs w:val="22"/>
        </w:rPr>
        <w:t>,</w:t>
      </w:r>
      <w:r w:rsidR="00677141" w:rsidRPr="002F6480">
        <w:rPr>
          <w:b/>
          <w:sz w:val="22"/>
          <w:szCs w:val="22"/>
        </w:rPr>
        <w:t xml:space="preserve"> </w:t>
      </w:r>
      <w:r w:rsidR="002F6480">
        <w:rPr>
          <w:b/>
          <w:sz w:val="22"/>
          <w:szCs w:val="22"/>
        </w:rPr>
        <w:t>в т.ч</w:t>
      </w:r>
      <w:proofErr w:type="gramStart"/>
      <w:r w:rsidR="002F6480">
        <w:rPr>
          <w:b/>
          <w:sz w:val="22"/>
          <w:szCs w:val="22"/>
        </w:rPr>
        <w:t>.</w:t>
      </w:r>
      <w:r w:rsidRPr="002F6480">
        <w:rPr>
          <w:b/>
          <w:sz w:val="22"/>
          <w:szCs w:val="22"/>
        </w:rPr>
        <w:t>Н</w:t>
      </w:r>
      <w:proofErr w:type="gramEnd"/>
      <w:r w:rsidRPr="002F6480">
        <w:rPr>
          <w:b/>
          <w:sz w:val="22"/>
          <w:szCs w:val="22"/>
        </w:rPr>
        <w:t xml:space="preserve">ДС </w:t>
      </w:r>
      <w:r w:rsidR="002F6480">
        <w:rPr>
          <w:b/>
          <w:sz w:val="22"/>
          <w:szCs w:val="22"/>
        </w:rPr>
        <w:t>__%</w:t>
      </w:r>
      <w:r w:rsidR="00037CCA" w:rsidRPr="002F6480">
        <w:rPr>
          <w:b/>
          <w:sz w:val="22"/>
          <w:szCs w:val="22"/>
        </w:rPr>
        <w:t>.</w:t>
      </w:r>
    </w:p>
    <w:p w:rsidR="001241CC" w:rsidRPr="00AC1CD7" w:rsidRDefault="001241CC" w:rsidP="001241CC">
      <w:pPr>
        <w:keepNext/>
        <w:tabs>
          <w:tab w:val="num" w:pos="1260"/>
        </w:tabs>
        <w:ind w:firstLine="426"/>
        <w:rPr>
          <w:sz w:val="22"/>
          <w:szCs w:val="22"/>
        </w:rPr>
      </w:pPr>
      <w:r w:rsidRPr="00AC1CD7">
        <w:rPr>
          <w:sz w:val="22"/>
          <w:szCs w:val="22"/>
        </w:rPr>
        <w:t>3.2. В цену Контракта включены все расходы, связанные с исполнением Поставщиком всех обязательств по Контракту, в том числе на уплату налогов и других обязательных платежей.</w:t>
      </w:r>
    </w:p>
    <w:p w:rsidR="001241CC" w:rsidRPr="00AC1CD7" w:rsidRDefault="001241CC" w:rsidP="001241CC">
      <w:pPr>
        <w:keepNext/>
        <w:tabs>
          <w:tab w:val="num" w:pos="1260"/>
        </w:tabs>
        <w:ind w:firstLine="426"/>
        <w:rPr>
          <w:sz w:val="22"/>
          <w:szCs w:val="22"/>
        </w:rPr>
      </w:pPr>
      <w:r w:rsidRPr="00AC1CD7">
        <w:rPr>
          <w:sz w:val="22"/>
          <w:szCs w:val="22"/>
        </w:rPr>
        <w:t xml:space="preserve">3.3. 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 </w:t>
      </w:r>
      <w:proofErr w:type="gramStart"/>
      <w:r w:rsidRPr="00AC1CD7">
        <w:rPr>
          <w:sz w:val="22"/>
          <w:szCs w:val="22"/>
        </w:rPr>
        <w:t>Сумма</w:t>
      </w:r>
      <w:r w:rsidR="001A0628" w:rsidRPr="00AC1CD7">
        <w:rPr>
          <w:sz w:val="22"/>
          <w:szCs w:val="22"/>
        </w:rPr>
        <w:t xml:space="preserve">, подлежащая уплате Заказчиком </w:t>
      </w:r>
      <w:r w:rsidRPr="00AC1CD7">
        <w:rPr>
          <w:sz w:val="22"/>
          <w:szCs w:val="22"/>
        </w:rPr>
        <w:t>юридическому лицу или физическому лицу, в том числе зарегистрированному в качестве индивидуального предпринимателя снижается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C1CD7">
        <w:rPr>
          <w:sz w:val="22"/>
          <w:szCs w:val="22"/>
        </w:rPr>
        <w:t xml:space="preserve"> Российской Федерации заказчиком.</w:t>
      </w:r>
    </w:p>
    <w:p w:rsidR="001241CC" w:rsidRPr="00AC1CD7" w:rsidRDefault="001241CC" w:rsidP="001241CC">
      <w:pPr>
        <w:keepNext/>
        <w:tabs>
          <w:tab w:val="num" w:pos="1260"/>
        </w:tabs>
        <w:ind w:firstLine="426"/>
        <w:rPr>
          <w:sz w:val="22"/>
          <w:szCs w:val="22"/>
        </w:rPr>
      </w:pPr>
      <w:r w:rsidRPr="00AC1CD7">
        <w:rPr>
          <w:sz w:val="22"/>
          <w:szCs w:val="22"/>
        </w:rPr>
        <w:t>3.4. Оплата по Контракту производится Государственным заказчиком на основании подписанного уполномоченными представителями Сторон и утвержденного Государственным заказчиком Акта приемки Товара. Оплата по Контракту осуществляется в рублях Российской Федерации в безналичном порядке в форме платежных поручений путем перечисления Государственн</w:t>
      </w:r>
      <w:r w:rsidR="00363454">
        <w:rPr>
          <w:sz w:val="22"/>
          <w:szCs w:val="22"/>
        </w:rPr>
        <w:t xml:space="preserve">ым заказчиком денежных средств </w:t>
      </w:r>
      <w:r w:rsidRPr="00AC1CD7">
        <w:rPr>
          <w:sz w:val="22"/>
          <w:szCs w:val="22"/>
        </w:rPr>
        <w:t xml:space="preserve">на расчетный счет Поставщика, в срок, не превышающий </w:t>
      </w:r>
      <w:r w:rsidR="00363454">
        <w:rPr>
          <w:sz w:val="22"/>
          <w:szCs w:val="22"/>
        </w:rPr>
        <w:t>7</w:t>
      </w:r>
      <w:r w:rsidRPr="00AC1CD7">
        <w:rPr>
          <w:sz w:val="22"/>
          <w:szCs w:val="22"/>
        </w:rPr>
        <w:t xml:space="preserve"> рабочих дней </w:t>
      </w:r>
      <w:proofErr w:type="gramStart"/>
      <w:r w:rsidRPr="00AC1CD7">
        <w:rPr>
          <w:sz w:val="22"/>
          <w:szCs w:val="22"/>
        </w:rPr>
        <w:t>с даты подписания</w:t>
      </w:r>
      <w:proofErr w:type="gramEnd"/>
      <w:r w:rsidRPr="00AC1CD7">
        <w:rPr>
          <w:sz w:val="22"/>
          <w:szCs w:val="22"/>
        </w:rPr>
        <w:t xml:space="preserve"> Заказчиком - получателем средств федерального бюджета документа о приемке поставленного товара.</w:t>
      </w:r>
    </w:p>
    <w:p w:rsidR="001241CC" w:rsidRDefault="001241CC" w:rsidP="001241CC">
      <w:pPr>
        <w:keepNext/>
        <w:tabs>
          <w:tab w:val="num" w:pos="1260"/>
        </w:tabs>
        <w:ind w:firstLine="426"/>
        <w:rPr>
          <w:b/>
          <w:sz w:val="22"/>
          <w:szCs w:val="22"/>
        </w:rPr>
      </w:pPr>
      <w:r w:rsidRPr="00AC1CD7">
        <w:rPr>
          <w:sz w:val="22"/>
          <w:szCs w:val="22"/>
        </w:rPr>
        <w:t xml:space="preserve">3.5. Оплата за поставленный Товар осуществляется за счет средств федерального бюджета по главе </w:t>
      </w:r>
      <w:r w:rsidRPr="00AC1CD7">
        <w:rPr>
          <w:b/>
          <w:sz w:val="22"/>
          <w:szCs w:val="22"/>
        </w:rPr>
        <w:t>320</w:t>
      </w:r>
      <w:r w:rsidRPr="00AC1CD7">
        <w:rPr>
          <w:sz w:val="22"/>
          <w:szCs w:val="22"/>
        </w:rPr>
        <w:t xml:space="preserve">, разделу </w:t>
      </w:r>
      <w:r w:rsidRPr="00AC1CD7">
        <w:rPr>
          <w:b/>
          <w:sz w:val="22"/>
          <w:szCs w:val="22"/>
        </w:rPr>
        <w:t>03</w:t>
      </w:r>
      <w:r w:rsidRPr="00AC1CD7">
        <w:rPr>
          <w:sz w:val="22"/>
          <w:szCs w:val="22"/>
        </w:rPr>
        <w:t xml:space="preserve">, подразделу </w:t>
      </w:r>
      <w:r w:rsidRPr="00AC1CD7">
        <w:rPr>
          <w:b/>
          <w:sz w:val="22"/>
          <w:szCs w:val="22"/>
        </w:rPr>
        <w:t>05</w:t>
      </w:r>
      <w:r w:rsidRPr="00AC1CD7">
        <w:rPr>
          <w:sz w:val="22"/>
          <w:szCs w:val="22"/>
        </w:rPr>
        <w:t xml:space="preserve">, целевой статье </w:t>
      </w:r>
      <w:r w:rsidRPr="00AC1CD7">
        <w:rPr>
          <w:b/>
          <w:sz w:val="22"/>
          <w:szCs w:val="22"/>
        </w:rPr>
        <w:t>424069004</w:t>
      </w:r>
      <w:r w:rsidR="00375652">
        <w:rPr>
          <w:b/>
          <w:sz w:val="22"/>
          <w:szCs w:val="22"/>
        </w:rPr>
        <w:t>9</w:t>
      </w:r>
      <w:r w:rsidRPr="00AC1CD7">
        <w:rPr>
          <w:sz w:val="22"/>
          <w:szCs w:val="22"/>
        </w:rPr>
        <w:t xml:space="preserve">, виду расходов </w:t>
      </w:r>
      <w:r w:rsidRPr="00AC1CD7">
        <w:rPr>
          <w:b/>
          <w:sz w:val="22"/>
          <w:szCs w:val="22"/>
        </w:rPr>
        <w:t>2</w:t>
      </w:r>
      <w:r w:rsidR="0072264D" w:rsidRPr="00AC1CD7">
        <w:rPr>
          <w:b/>
          <w:sz w:val="22"/>
          <w:szCs w:val="22"/>
        </w:rPr>
        <w:t>4</w:t>
      </w:r>
      <w:r w:rsidR="00375652">
        <w:rPr>
          <w:b/>
          <w:sz w:val="22"/>
          <w:szCs w:val="22"/>
        </w:rPr>
        <w:t>3</w:t>
      </w:r>
      <w:r w:rsidRPr="00AC1CD7">
        <w:rPr>
          <w:b/>
          <w:sz w:val="22"/>
          <w:szCs w:val="22"/>
        </w:rPr>
        <w:t>.</w:t>
      </w:r>
    </w:p>
    <w:p w:rsidR="001241CC" w:rsidRPr="00AC1CD7" w:rsidRDefault="001241CC" w:rsidP="001241CC">
      <w:pPr>
        <w:ind w:firstLine="426"/>
        <w:rPr>
          <w:sz w:val="22"/>
          <w:szCs w:val="22"/>
        </w:rPr>
      </w:pPr>
      <w:r w:rsidRPr="00AC1CD7">
        <w:rPr>
          <w:sz w:val="22"/>
          <w:szCs w:val="22"/>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241CC" w:rsidRPr="00AC1CD7" w:rsidRDefault="001241CC" w:rsidP="001241CC">
      <w:pPr>
        <w:ind w:firstLine="426"/>
        <w:rPr>
          <w:sz w:val="22"/>
          <w:szCs w:val="22"/>
        </w:rPr>
      </w:pPr>
      <w:r w:rsidRPr="00AC1CD7">
        <w:rPr>
          <w:sz w:val="22"/>
          <w:szCs w:val="22"/>
        </w:rPr>
        <w:t>3.</w:t>
      </w:r>
      <w:r w:rsidR="001E1DF2" w:rsidRPr="00AC1CD7">
        <w:rPr>
          <w:sz w:val="22"/>
          <w:szCs w:val="22"/>
        </w:rPr>
        <w:t>7</w:t>
      </w:r>
      <w:r w:rsidRPr="00AC1CD7">
        <w:rPr>
          <w:sz w:val="22"/>
          <w:szCs w:val="22"/>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241CC" w:rsidRPr="00AC1CD7" w:rsidRDefault="001241CC" w:rsidP="001241CC">
      <w:pPr>
        <w:ind w:firstLine="426"/>
        <w:rPr>
          <w:sz w:val="22"/>
          <w:szCs w:val="22"/>
        </w:rPr>
      </w:pPr>
      <w:r w:rsidRPr="00AC1CD7">
        <w:rPr>
          <w:sz w:val="22"/>
          <w:szCs w:val="22"/>
        </w:rPr>
        <w:t>3.</w:t>
      </w:r>
      <w:r w:rsidR="001E1DF2" w:rsidRPr="00AC1CD7">
        <w:rPr>
          <w:sz w:val="22"/>
          <w:szCs w:val="22"/>
        </w:rPr>
        <w:t>8</w:t>
      </w:r>
      <w:r w:rsidRPr="00AC1CD7">
        <w:rPr>
          <w:sz w:val="22"/>
          <w:szCs w:val="22"/>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241CC" w:rsidRPr="00AC1CD7" w:rsidRDefault="001241CC" w:rsidP="001241CC">
      <w:pPr>
        <w:jc w:val="center"/>
        <w:rPr>
          <w:b/>
          <w:bCs/>
          <w:sz w:val="22"/>
          <w:szCs w:val="22"/>
        </w:rPr>
      </w:pPr>
      <w:r w:rsidRPr="00AC1CD7">
        <w:rPr>
          <w:b/>
          <w:sz w:val="22"/>
          <w:szCs w:val="22"/>
        </w:rPr>
        <w:t xml:space="preserve">4.  </w:t>
      </w:r>
      <w:r w:rsidRPr="00AC1CD7">
        <w:rPr>
          <w:b/>
          <w:bCs/>
          <w:sz w:val="22"/>
          <w:szCs w:val="22"/>
        </w:rPr>
        <w:t>Требования к поставляемому товару</w:t>
      </w:r>
    </w:p>
    <w:p w:rsidR="006F487B" w:rsidRPr="00AC1CD7" w:rsidRDefault="006F487B" w:rsidP="006F487B">
      <w:pPr>
        <w:tabs>
          <w:tab w:val="left" w:pos="426"/>
        </w:tabs>
        <w:rPr>
          <w:b/>
          <w:bCs/>
          <w:sz w:val="22"/>
          <w:szCs w:val="22"/>
        </w:rPr>
      </w:pPr>
      <w:r w:rsidRPr="00AC1CD7">
        <w:rPr>
          <w:sz w:val="22"/>
          <w:szCs w:val="22"/>
        </w:rPr>
        <w:t xml:space="preserve">       4.1. Поставщик гарантирует качество Товара в соответствии с </w:t>
      </w:r>
      <w:r w:rsidRPr="00AC1CD7">
        <w:rPr>
          <w:bCs/>
          <w:noProof/>
          <w:sz w:val="22"/>
          <w:szCs w:val="22"/>
        </w:rPr>
        <w:t xml:space="preserve">сертификатами (декларацией) о соответствии или паспортом качества (безопасности) либо заверенными копиями в установленном порядке, подтверждающим качество и безопасность товара. </w:t>
      </w:r>
      <w:r w:rsidR="004338C8" w:rsidRPr="00AC1CD7">
        <w:rPr>
          <w:bCs/>
          <w:noProof/>
          <w:sz w:val="22"/>
          <w:szCs w:val="22"/>
        </w:rPr>
        <w:t>Товар должен</w:t>
      </w:r>
      <w:r w:rsidRPr="00AC1CD7">
        <w:rPr>
          <w:bCs/>
          <w:noProof/>
          <w:sz w:val="22"/>
          <w:szCs w:val="22"/>
        </w:rPr>
        <w:t xml:space="preserve"> отвечать требованиям безопасности системы ГОСТ Р, в основе которой лежат государственные и межгосударственные стандарты.</w:t>
      </w:r>
    </w:p>
    <w:p w:rsidR="009B733E" w:rsidRPr="00AC1CD7" w:rsidRDefault="009B733E" w:rsidP="009B733E">
      <w:pPr>
        <w:tabs>
          <w:tab w:val="left" w:pos="567"/>
        </w:tabs>
        <w:ind w:left="-142" w:firstLine="568"/>
        <w:rPr>
          <w:sz w:val="22"/>
          <w:szCs w:val="22"/>
        </w:rPr>
      </w:pPr>
      <w:r w:rsidRPr="00AC1CD7">
        <w:rPr>
          <w:b/>
          <w:bCs/>
          <w:sz w:val="22"/>
          <w:szCs w:val="22"/>
        </w:rPr>
        <w:tab/>
      </w:r>
      <w:r w:rsidRPr="00AC1CD7">
        <w:rPr>
          <w:sz w:val="22"/>
          <w:szCs w:val="22"/>
        </w:rPr>
        <w:t>Предлагаемый к поставке товар должен быть новым, не бывшим в употреблении.</w:t>
      </w:r>
    </w:p>
    <w:p w:rsidR="009B733E" w:rsidRPr="00AC1CD7" w:rsidRDefault="009B733E" w:rsidP="009B733E">
      <w:pPr>
        <w:pStyle w:val="a7"/>
        <w:tabs>
          <w:tab w:val="left" w:pos="567"/>
        </w:tabs>
        <w:ind w:firstLine="426"/>
        <w:rPr>
          <w:sz w:val="22"/>
          <w:szCs w:val="22"/>
          <w:lang w:val="ru-RU"/>
        </w:rPr>
      </w:pPr>
      <w:r w:rsidRPr="00AC1CD7">
        <w:rPr>
          <w:sz w:val="22"/>
          <w:szCs w:val="22"/>
        </w:rPr>
        <w:t xml:space="preserve">Товар должен быть свободным от прав на него третьих лиц. </w:t>
      </w:r>
    </w:p>
    <w:p w:rsidR="009B733E" w:rsidRPr="00AC1CD7" w:rsidRDefault="009B733E" w:rsidP="009B733E">
      <w:pPr>
        <w:pStyle w:val="ConsPlusNormal"/>
        <w:ind w:firstLine="540"/>
        <w:jc w:val="both"/>
        <w:rPr>
          <w:rFonts w:ascii="Times New Roman" w:hAnsi="Times New Roman" w:cs="Times New Roman"/>
          <w:sz w:val="22"/>
          <w:szCs w:val="22"/>
        </w:rPr>
      </w:pPr>
      <w:r w:rsidRPr="00AC1CD7">
        <w:rPr>
          <w:rFonts w:ascii="Times New Roman" w:hAnsi="Times New Roman" w:cs="Times New Roman"/>
          <w:sz w:val="22"/>
          <w:szCs w:val="22"/>
        </w:rPr>
        <w:t>Товар должен быть упакован и замаркирован в соответствии с действующими стандартами.</w:t>
      </w:r>
    </w:p>
    <w:p w:rsidR="009B733E" w:rsidRPr="00AC1CD7" w:rsidRDefault="009B733E" w:rsidP="009B733E">
      <w:pPr>
        <w:pStyle w:val="ConsPlusNormal"/>
        <w:ind w:firstLine="540"/>
        <w:jc w:val="both"/>
        <w:rPr>
          <w:rFonts w:ascii="Times New Roman" w:hAnsi="Times New Roman" w:cs="Times New Roman"/>
          <w:sz w:val="22"/>
          <w:szCs w:val="22"/>
        </w:rPr>
      </w:pPr>
      <w:r w:rsidRPr="00AC1CD7">
        <w:rPr>
          <w:rFonts w:ascii="Times New Roman" w:hAnsi="Times New Roman" w:cs="Times New Roman"/>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B733E" w:rsidRPr="00AC1CD7" w:rsidRDefault="009B733E" w:rsidP="009B733E">
      <w:pPr>
        <w:pStyle w:val="ConsPlusNormal"/>
        <w:ind w:firstLine="540"/>
        <w:jc w:val="both"/>
        <w:rPr>
          <w:rFonts w:ascii="Times New Roman" w:hAnsi="Times New Roman" w:cs="Times New Roman"/>
          <w:sz w:val="22"/>
          <w:szCs w:val="22"/>
        </w:rPr>
      </w:pPr>
      <w:r w:rsidRPr="00AC1CD7">
        <w:rPr>
          <w:rFonts w:ascii="Times New Roman" w:hAnsi="Times New Roman" w:cs="Times New Roman"/>
          <w:sz w:val="22"/>
          <w:szCs w:val="22"/>
        </w:rPr>
        <w:lastRenderedPageBreak/>
        <w:t>Гарантированный срок эксплуатации в соответствии с действующим ГОСТом.</w:t>
      </w:r>
    </w:p>
    <w:p w:rsidR="001241CC" w:rsidRPr="00AC1CD7" w:rsidRDefault="001241CC" w:rsidP="001241CC">
      <w:pPr>
        <w:pStyle w:val="aa"/>
        <w:jc w:val="center"/>
        <w:rPr>
          <w:rFonts w:ascii="Times New Roman" w:hAnsi="Times New Roman"/>
          <w:b/>
          <w:lang w:eastAsia="ru-RU"/>
        </w:rPr>
      </w:pPr>
      <w:r w:rsidRPr="00AC1CD7">
        <w:rPr>
          <w:rFonts w:ascii="Times New Roman" w:hAnsi="Times New Roman"/>
          <w:b/>
          <w:lang w:eastAsia="ru-RU"/>
        </w:rPr>
        <w:t>5. Качество и безопасность товара, порядок приемки</w:t>
      </w:r>
    </w:p>
    <w:p w:rsidR="001241CC" w:rsidRPr="00AC1CD7" w:rsidRDefault="001241CC" w:rsidP="00B81C4C">
      <w:pPr>
        <w:ind w:firstLine="720"/>
        <w:rPr>
          <w:sz w:val="22"/>
          <w:szCs w:val="22"/>
        </w:rPr>
      </w:pPr>
      <w:r w:rsidRPr="00AC1CD7">
        <w:rPr>
          <w:sz w:val="22"/>
          <w:szCs w:val="22"/>
        </w:rPr>
        <w:t xml:space="preserve">5.1. Качество и безопасность поставляемого товара должно отвечать </w:t>
      </w:r>
      <w:proofErr w:type="gramStart"/>
      <w:r w:rsidRPr="00AC1CD7">
        <w:rPr>
          <w:sz w:val="22"/>
          <w:szCs w:val="22"/>
        </w:rPr>
        <w:t>требованиям</w:t>
      </w:r>
      <w:proofErr w:type="gramEnd"/>
      <w:r w:rsidRPr="00AC1CD7">
        <w:rPr>
          <w:sz w:val="22"/>
          <w:szCs w:val="22"/>
        </w:rPr>
        <w:t xml:space="preserve"> установленны</w:t>
      </w:r>
      <w:r w:rsidR="00F54A5A" w:rsidRPr="00AC1CD7">
        <w:rPr>
          <w:sz w:val="22"/>
          <w:szCs w:val="22"/>
        </w:rPr>
        <w:t>м</w:t>
      </w:r>
      <w:r w:rsidRPr="00AC1CD7">
        <w:rPr>
          <w:sz w:val="22"/>
          <w:szCs w:val="22"/>
        </w:rPr>
        <w:t xml:space="preserve"> в </w:t>
      </w:r>
      <w:r w:rsidR="00F54A5A" w:rsidRPr="00AC1CD7">
        <w:rPr>
          <w:sz w:val="22"/>
          <w:szCs w:val="22"/>
        </w:rPr>
        <w:t xml:space="preserve">ведомости поставки </w:t>
      </w:r>
      <w:r w:rsidRPr="00AC1CD7">
        <w:rPr>
          <w:sz w:val="22"/>
          <w:szCs w:val="22"/>
        </w:rPr>
        <w:t>(приложении №</w:t>
      </w:r>
      <w:r w:rsidR="00536298" w:rsidRPr="00AC1CD7">
        <w:rPr>
          <w:sz w:val="22"/>
          <w:szCs w:val="22"/>
        </w:rPr>
        <w:t>1</w:t>
      </w:r>
      <w:r w:rsidRPr="00AC1CD7">
        <w:rPr>
          <w:sz w:val="22"/>
          <w:szCs w:val="22"/>
        </w:rPr>
        <w:t>)</w:t>
      </w:r>
      <w:r w:rsidRPr="00AC1CD7">
        <w:rPr>
          <w:i/>
          <w:sz w:val="22"/>
          <w:szCs w:val="22"/>
        </w:rPr>
        <w:t xml:space="preserve">. </w:t>
      </w:r>
    </w:p>
    <w:p w:rsidR="001241CC" w:rsidRPr="00AC1CD7" w:rsidRDefault="001241CC" w:rsidP="00B81C4C">
      <w:pPr>
        <w:pStyle w:val="BodyText21"/>
        <w:tabs>
          <w:tab w:val="clear" w:pos="426"/>
          <w:tab w:val="left" w:pos="927"/>
        </w:tabs>
        <w:autoSpaceDE w:val="0"/>
        <w:ind w:firstLine="709"/>
        <w:rPr>
          <w:sz w:val="22"/>
          <w:szCs w:val="22"/>
        </w:rPr>
      </w:pPr>
      <w:r w:rsidRPr="00AC1CD7">
        <w:rPr>
          <w:sz w:val="22"/>
          <w:szCs w:val="22"/>
        </w:rPr>
        <w:t>5.</w:t>
      </w:r>
      <w:r w:rsidR="00AC7947" w:rsidRPr="00AC1CD7">
        <w:rPr>
          <w:sz w:val="22"/>
          <w:szCs w:val="22"/>
        </w:rPr>
        <w:t>2</w:t>
      </w:r>
      <w:r w:rsidRPr="00AC1CD7">
        <w:rPr>
          <w:sz w:val="22"/>
          <w:szCs w:val="22"/>
        </w:rPr>
        <w:t xml:space="preserve">. </w:t>
      </w:r>
      <w:r w:rsidR="00B02595" w:rsidRPr="00AC1CD7">
        <w:rPr>
          <w:sz w:val="22"/>
          <w:szCs w:val="22"/>
        </w:rPr>
        <w:t>Товар</w:t>
      </w:r>
      <w:r w:rsidRPr="00AC1CD7">
        <w:rPr>
          <w:sz w:val="22"/>
          <w:szCs w:val="22"/>
        </w:rPr>
        <w:t xml:space="preserve"> долж</w:t>
      </w:r>
      <w:r w:rsidR="00024F1F" w:rsidRPr="00AC1CD7">
        <w:rPr>
          <w:sz w:val="22"/>
          <w:szCs w:val="22"/>
        </w:rPr>
        <w:t>ен</w:t>
      </w:r>
      <w:r w:rsidRPr="00AC1CD7">
        <w:rPr>
          <w:sz w:val="22"/>
          <w:szCs w:val="22"/>
        </w:rPr>
        <w:t xml:space="preserve"> сопровождаться комплектом документов:</w:t>
      </w:r>
    </w:p>
    <w:p w:rsidR="001241CC" w:rsidRPr="00AC1CD7" w:rsidRDefault="001241CC" w:rsidP="00B81C4C">
      <w:pPr>
        <w:widowControl w:val="0"/>
        <w:tabs>
          <w:tab w:val="left" w:pos="927"/>
        </w:tabs>
        <w:autoSpaceDE w:val="0"/>
        <w:ind w:firstLine="709"/>
        <w:rPr>
          <w:sz w:val="22"/>
          <w:szCs w:val="22"/>
        </w:rPr>
      </w:pPr>
      <w:r w:rsidRPr="00AC1CD7">
        <w:rPr>
          <w:sz w:val="22"/>
          <w:szCs w:val="22"/>
        </w:rPr>
        <w:t>-</w:t>
      </w:r>
      <w:r w:rsidR="00B02595" w:rsidRPr="00AC1CD7">
        <w:rPr>
          <w:bCs/>
          <w:noProof/>
          <w:sz w:val="22"/>
          <w:szCs w:val="22"/>
        </w:rPr>
        <w:t xml:space="preserve"> сертификатом (декларацией) о соответствии или паспортом качества (безопасности) либо заверенные копии в установленном порядке, подтверждающие качество и безопасность товара</w:t>
      </w:r>
      <w:r w:rsidR="00B02595" w:rsidRPr="00AC1CD7">
        <w:rPr>
          <w:sz w:val="22"/>
          <w:szCs w:val="22"/>
        </w:rPr>
        <w:t>)</w:t>
      </w:r>
      <w:r w:rsidRPr="00AC1CD7">
        <w:rPr>
          <w:sz w:val="22"/>
          <w:szCs w:val="22"/>
        </w:rPr>
        <w:t xml:space="preserve">, оформленным производителем или его копия в </w:t>
      </w:r>
      <w:proofErr w:type="gramStart"/>
      <w:r w:rsidRPr="00AC1CD7">
        <w:rPr>
          <w:sz w:val="22"/>
          <w:szCs w:val="22"/>
        </w:rPr>
        <w:t>случаях</w:t>
      </w:r>
      <w:proofErr w:type="gramEnd"/>
      <w:r w:rsidRPr="00AC1CD7">
        <w:rPr>
          <w:sz w:val="22"/>
          <w:szCs w:val="22"/>
        </w:rPr>
        <w:t xml:space="preserve"> если действующим законодательством предусмотрено для данного вида товара наличие такого документа;</w:t>
      </w:r>
    </w:p>
    <w:p w:rsidR="001241CC" w:rsidRPr="00AC1CD7" w:rsidRDefault="001241CC" w:rsidP="00B81C4C">
      <w:pPr>
        <w:widowControl w:val="0"/>
        <w:tabs>
          <w:tab w:val="left" w:pos="927"/>
        </w:tabs>
        <w:autoSpaceDE w:val="0"/>
        <w:ind w:firstLine="709"/>
        <w:rPr>
          <w:sz w:val="22"/>
          <w:szCs w:val="22"/>
        </w:rPr>
      </w:pPr>
      <w:r w:rsidRPr="00AC1CD7">
        <w:rPr>
          <w:sz w:val="22"/>
          <w:szCs w:val="22"/>
        </w:rPr>
        <w:t>- счетом;</w:t>
      </w:r>
    </w:p>
    <w:p w:rsidR="001241CC" w:rsidRPr="00AC1CD7" w:rsidRDefault="001241CC" w:rsidP="00B81C4C">
      <w:pPr>
        <w:widowControl w:val="0"/>
        <w:tabs>
          <w:tab w:val="left" w:pos="927"/>
        </w:tabs>
        <w:autoSpaceDE w:val="0"/>
        <w:ind w:firstLine="709"/>
        <w:rPr>
          <w:sz w:val="22"/>
          <w:szCs w:val="22"/>
        </w:rPr>
      </w:pPr>
      <w:r w:rsidRPr="00AC1CD7">
        <w:rPr>
          <w:sz w:val="22"/>
          <w:szCs w:val="22"/>
        </w:rPr>
        <w:t>- счетом-фактурой с приложением расшифровки номенклатуры продукции;</w:t>
      </w:r>
    </w:p>
    <w:p w:rsidR="001241CC" w:rsidRPr="00AC1CD7" w:rsidRDefault="001241CC" w:rsidP="00B81C4C">
      <w:pPr>
        <w:widowControl w:val="0"/>
        <w:tabs>
          <w:tab w:val="left" w:pos="927"/>
        </w:tabs>
        <w:autoSpaceDE w:val="0"/>
        <w:ind w:firstLine="709"/>
        <w:rPr>
          <w:sz w:val="22"/>
          <w:szCs w:val="22"/>
        </w:rPr>
      </w:pPr>
      <w:r w:rsidRPr="00AC1CD7">
        <w:rPr>
          <w:sz w:val="22"/>
          <w:szCs w:val="22"/>
        </w:rPr>
        <w:t>-товарной накладной (код формы 0330212 по ОКУД), оформленной в 3-х экземплярах с печатью Поставщика</w:t>
      </w:r>
      <w:r w:rsidR="002C3893" w:rsidRPr="00AC1CD7">
        <w:rPr>
          <w:sz w:val="22"/>
          <w:szCs w:val="22"/>
        </w:rPr>
        <w:t xml:space="preserve"> </w:t>
      </w:r>
      <w:r w:rsidRPr="00AC1CD7">
        <w:rPr>
          <w:sz w:val="22"/>
          <w:szCs w:val="22"/>
        </w:rPr>
        <w:t>(форма ТОРГ-12) оформленные в соответствии с действующим законодательством РФ.</w:t>
      </w:r>
    </w:p>
    <w:p w:rsidR="001241CC" w:rsidRPr="00AC1CD7" w:rsidRDefault="001241CC" w:rsidP="00B81C4C">
      <w:pPr>
        <w:widowControl w:val="0"/>
        <w:tabs>
          <w:tab w:val="left" w:pos="927"/>
        </w:tabs>
        <w:autoSpaceDE w:val="0"/>
        <w:ind w:firstLine="709"/>
        <w:rPr>
          <w:sz w:val="22"/>
          <w:szCs w:val="22"/>
        </w:rPr>
      </w:pPr>
      <w:r w:rsidRPr="00AC1CD7">
        <w:rPr>
          <w:sz w:val="22"/>
          <w:szCs w:val="22"/>
        </w:rPr>
        <w:t>- товарно-транспортной накладной при ее наличии;</w:t>
      </w:r>
    </w:p>
    <w:p w:rsidR="001241CC" w:rsidRPr="00AC1CD7" w:rsidRDefault="001241CC" w:rsidP="00B81C4C">
      <w:pPr>
        <w:widowControl w:val="0"/>
        <w:tabs>
          <w:tab w:val="left" w:pos="927"/>
        </w:tabs>
        <w:autoSpaceDE w:val="0"/>
        <w:ind w:firstLine="709"/>
        <w:rPr>
          <w:sz w:val="22"/>
          <w:szCs w:val="22"/>
        </w:rPr>
      </w:pPr>
      <w:r w:rsidRPr="00AC1CD7">
        <w:rPr>
          <w:sz w:val="22"/>
          <w:szCs w:val="22"/>
        </w:rPr>
        <w:t>а также:</w:t>
      </w:r>
    </w:p>
    <w:p w:rsidR="001241CC" w:rsidRPr="00AC1CD7" w:rsidRDefault="001241CC" w:rsidP="00B81C4C">
      <w:pPr>
        <w:widowControl w:val="0"/>
        <w:tabs>
          <w:tab w:val="left" w:pos="927"/>
        </w:tabs>
        <w:autoSpaceDE w:val="0"/>
        <w:ind w:firstLine="709"/>
        <w:rPr>
          <w:sz w:val="22"/>
          <w:szCs w:val="22"/>
        </w:rPr>
      </w:pPr>
      <w:r w:rsidRPr="00AC1CD7">
        <w:rPr>
          <w:sz w:val="22"/>
          <w:szCs w:val="22"/>
        </w:rPr>
        <w:t>- актом приема – передачи товара</w:t>
      </w:r>
    </w:p>
    <w:p w:rsidR="001241CC" w:rsidRPr="00AC1CD7" w:rsidRDefault="001241CC" w:rsidP="001241CC">
      <w:pPr>
        <w:widowControl w:val="0"/>
        <w:tabs>
          <w:tab w:val="left" w:pos="927"/>
        </w:tabs>
        <w:autoSpaceDE w:val="0"/>
        <w:ind w:firstLine="709"/>
        <w:rPr>
          <w:sz w:val="22"/>
          <w:szCs w:val="22"/>
        </w:rPr>
      </w:pPr>
      <w:r w:rsidRPr="00AC1CD7">
        <w:rPr>
          <w:sz w:val="22"/>
          <w:szCs w:val="22"/>
        </w:rPr>
        <w:t>5.</w:t>
      </w:r>
      <w:r w:rsidR="00C4162A" w:rsidRPr="00AC1CD7">
        <w:rPr>
          <w:sz w:val="22"/>
          <w:szCs w:val="22"/>
        </w:rPr>
        <w:t>3</w:t>
      </w:r>
      <w:r w:rsidRPr="00AC1CD7">
        <w:rPr>
          <w:sz w:val="22"/>
          <w:szCs w:val="22"/>
        </w:rPr>
        <w:t>. Товар, не должен быть обремененный правами третьих лиц.</w:t>
      </w:r>
    </w:p>
    <w:p w:rsidR="001241CC" w:rsidRPr="00AC1CD7" w:rsidRDefault="00B81C4C" w:rsidP="001241CC">
      <w:pPr>
        <w:widowControl w:val="0"/>
        <w:tabs>
          <w:tab w:val="left" w:pos="927"/>
        </w:tabs>
        <w:autoSpaceDE w:val="0"/>
        <w:ind w:firstLine="709"/>
        <w:rPr>
          <w:sz w:val="22"/>
          <w:szCs w:val="22"/>
        </w:rPr>
      </w:pPr>
      <w:r w:rsidRPr="00AC1CD7">
        <w:rPr>
          <w:sz w:val="22"/>
          <w:szCs w:val="22"/>
        </w:rPr>
        <w:t>5.</w:t>
      </w:r>
      <w:r w:rsidR="00C4162A" w:rsidRPr="00AC1CD7">
        <w:rPr>
          <w:sz w:val="22"/>
          <w:szCs w:val="22"/>
        </w:rPr>
        <w:t>4</w:t>
      </w:r>
      <w:r w:rsidR="001241CC" w:rsidRPr="00AC1CD7">
        <w:rPr>
          <w:sz w:val="22"/>
          <w:szCs w:val="22"/>
        </w:rPr>
        <w:t>. Государственный заказчик вправе предъявлять Поставщику требования, связанные с недостатками товара, в сроки, установленные статьей 477 ГК РФ. Срок устранения Поставщиком выявленных недостатков, а также замена некачественной продукции – 10 дней с момента их выявления. Замена товара производится поставщиком за свой счет в согласованные сторонами сроки.</w:t>
      </w:r>
    </w:p>
    <w:p w:rsidR="001241CC" w:rsidRPr="00AC1CD7" w:rsidRDefault="001241CC" w:rsidP="001241CC">
      <w:pPr>
        <w:widowControl w:val="0"/>
        <w:tabs>
          <w:tab w:val="left" w:pos="927"/>
        </w:tabs>
        <w:autoSpaceDE w:val="0"/>
        <w:ind w:firstLine="709"/>
        <w:rPr>
          <w:sz w:val="22"/>
          <w:szCs w:val="22"/>
        </w:rPr>
      </w:pPr>
      <w:r w:rsidRPr="00AC1CD7">
        <w:rPr>
          <w:sz w:val="22"/>
          <w:szCs w:val="22"/>
        </w:rPr>
        <w:t>5.</w:t>
      </w:r>
      <w:r w:rsidR="00C4162A" w:rsidRPr="00AC1CD7">
        <w:rPr>
          <w:sz w:val="22"/>
          <w:szCs w:val="22"/>
        </w:rPr>
        <w:t>5</w:t>
      </w:r>
      <w:r w:rsidRPr="00AC1CD7">
        <w:rPr>
          <w:sz w:val="22"/>
          <w:szCs w:val="22"/>
        </w:rPr>
        <w:t>. Поставщик обязан за 3 рабочих дня уведомить Государственного заказчика о дате и ориентировочном времени поставки товара.</w:t>
      </w:r>
    </w:p>
    <w:p w:rsidR="001241CC" w:rsidRPr="00AC1CD7" w:rsidRDefault="001241CC" w:rsidP="001241CC">
      <w:pPr>
        <w:pStyle w:val="aa"/>
        <w:ind w:firstLine="708"/>
        <w:jc w:val="both"/>
        <w:rPr>
          <w:rFonts w:ascii="Times New Roman" w:hAnsi="Times New Roman"/>
        </w:rPr>
      </w:pPr>
      <w:r w:rsidRPr="00AC1CD7">
        <w:rPr>
          <w:rFonts w:ascii="Times New Roman" w:hAnsi="Times New Roman"/>
        </w:rPr>
        <w:t xml:space="preserve">Для определения качества товара </w:t>
      </w:r>
      <w:r w:rsidRPr="00AC1CD7">
        <w:rPr>
          <w:rFonts w:ascii="Times New Roman" w:hAnsi="Times New Roman"/>
          <w:lang w:eastAsia="ru-RU"/>
        </w:rPr>
        <w:t>Государственный</w:t>
      </w:r>
      <w:r w:rsidRPr="00AC1CD7">
        <w:rPr>
          <w:rFonts w:ascii="Times New Roman" w:hAnsi="Times New Roman"/>
        </w:rPr>
        <w:t xml:space="preserve"> заказчик вправе провести своими силами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241CC" w:rsidRPr="00AC1CD7" w:rsidRDefault="00B81C4C" w:rsidP="001241CC">
      <w:pPr>
        <w:tabs>
          <w:tab w:val="left" w:pos="1134"/>
        </w:tabs>
        <w:autoSpaceDE w:val="0"/>
        <w:ind w:firstLine="709"/>
        <w:rPr>
          <w:sz w:val="22"/>
          <w:szCs w:val="22"/>
        </w:rPr>
      </w:pPr>
      <w:r w:rsidRPr="00AC1CD7">
        <w:rPr>
          <w:sz w:val="22"/>
          <w:szCs w:val="22"/>
        </w:rPr>
        <w:t>5.</w:t>
      </w:r>
      <w:r w:rsidR="00654A91" w:rsidRPr="00AC1CD7">
        <w:rPr>
          <w:sz w:val="22"/>
          <w:szCs w:val="22"/>
        </w:rPr>
        <w:t>6</w:t>
      </w:r>
      <w:r w:rsidR="001241CC" w:rsidRPr="00AC1CD7">
        <w:rPr>
          <w:sz w:val="22"/>
          <w:szCs w:val="22"/>
        </w:rPr>
        <w:t xml:space="preserve">. </w:t>
      </w:r>
      <w:proofErr w:type="gramStart"/>
      <w:r w:rsidR="001241CC" w:rsidRPr="00AC1CD7">
        <w:rPr>
          <w:sz w:val="22"/>
          <w:szCs w:val="22"/>
        </w:rPr>
        <w:t>В случае выявления по результатам лабораторных испытаний несоответствия товара требованиям по качеству, Поставщик обязан в течение двух дней вывезти за свой счет (включая дополнительные расходы) со склада Государственного заказчика поставленный некачественный товар, заменив его на качественный при условии соблюдения сроков поставки.</w:t>
      </w:r>
      <w:proofErr w:type="gramEnd"/>
      <w:r w:rsidR="001241CC" w:rsidRPr="00AC1CD7">
        <w:rPr>
          <w:sz w:val="22"/>
          <w:szCs w:val="22"/>
        </w:rPr>
        <w:t xml:space="preserve"> Стоимость услуг экспертной организации в любом случае относится на Поставщика. Партия товара не прошедший контроль качества не оплачивается.</w:t>
      </w:r>
    </w:p>
    <w:p w:rsidR="001241CC" w:rsidRPr="00AC1CD7" w:rsidRDefault="001241CC" w:rsidP="001241CC">
      <w:pPr>
        <w:tabs>
          <w:tab w:val="left" w:pos="1134"/>
        </w:tabs>
        <w:autoSpaceDE w:val="0"/>
        <w:ind w:firstLine="709"/>
        <w:rPr>
          <w:sz w:val="22"/>
          <w:szCs w:val="22"/>
        </w:rPr>
      </w:pPr>
      <w:r w:rsidRPr="00AC1CD7">
        <w:rPr>
          <w:sz w:val="22"/>
          <w:szCs w:val="22"/>
        </w:rPr>
        <w:t>5.</w:t>
      </w:r>
      <w:r w:rsidR="00654A91" w:rsidRPr="00AC1CD7">
        <w:rPr>
          <w:sz w:val="22"/>
          <w:szCs w:val="22"/>
        </w:rPr>
        <w:t>7</w:t>
      </w:r>
      <w:r w:rsidRPr="00AC1CD7">
        <w:rPr>
          <w:sz w:val="22"/>
          <w:szCs w:val="22"/>
        </w:rPr>
        <w:t>.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rsidR="001241CC" w:rsidRPr="00AC1CD7" w:rsidRDefault="001241CC" w:rsidP="001241CC">
      <w:pPr>
        <w:tabs>
          <w:tab w:val="left" w:pos="1134"/>
        </w:tabs>
        <w:autoSpaceDE w:val="0"/>
        <w:ind w:firstLine="709"/>
        <w:rPr>
          <w:sz w:val="22"/>
          <w:szCs w:val="22"/>
        </w:rPr>
      </w:pPr>
      <w:r w:rsidRPr="00AC1CD7">
        <w:rPr>
          <w:sz w:val="22"/>
          <w:szCs w:val="22"/>
        </w:rPr>
        <w:t>5.</w:t>
      </w:r>
      <w:r w:rsidR="00654A91" w:rsidRPr="00AC1CD7">
        <w:rPr>
          <w:sz w:val="22"/>
          <w:szCs w:val="22"/>
        </w:rPr>
        <w:t>8</w:t>
      </w:r>
      <w:r w:rsidRPr="00AC1CD7">
        <w:rPr>
          <w:sz w:val="22"/>
          <w:szCs w:val="22"/>
        </w:rPr>
        <w:t>.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1241CC" w:rsidRPr="00AC1CD7" w:rsidRDefault="001241CC" w:rsidP="001241CC">
      <w:pPr>
        <w:tabs>
          <w:tab w:val="left" w:pos="1134"/>
        </w:tabs>
        <w:autoSpaceDE w:val="0"/>
        <w:ind w:firstLine="709"/>
        <w:rPr>
          <w:sz w:val="22"/>
          <w:szCs w:val="22"/>
        </w:rPr>
      </w:pPr>
      <w:r w:rsidRPr="00AC1CD7">
        <w:rPr>
          <w:sz w:val="22"/>
          <w:szCs w:val="22"/>
        </w:rPr>
        <w:t xml:space="preserve">5.13.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B81C4C" w:rsidRPr="00AC1CD7">
        <w:rPr>
          <w:rFonts w:eastAsia="Calibri"/>
          <w:bCs/>
          <w:sz w:val="22"/>
          <w:szCs w:val="22"/>
          <w:lang w:eastAsia="en-US"/>
        </w:rPr>
        <w:t>5.5.1.</w:t>
      </w:r>
      <w:r w:rsidRPr="00AC1CD7">
        <w:rPr>
          <w:sz w:val="22"/>
          <w:szCs w:val="22"/>
        </w:rPr>
        <w:t xml:space="preserve"> Контракта.</w:t>
      </w:r>
    </w:p>
    <w:p w:rsidR="001241CC" w:rsidRPr="00AC1CD7" w:rsidRDefault="001241CC" w:rsidP="001241CC">
      <w:pPr>
        <w:tabs>
          <w:tab w:val="left" w:pos="1134"/>
        </w:tabs>
        <w:autoSpaceDE w:val="0"/>
        <w:ind w:firstLine="709"/>
        <w:rPr>
          <w:sz w:val="22"/>
          <w:szCs w:val="22"/>
        </w:rPr>
      </w:pPr>
      <w:r w:rsidRPr="00AC1CD7">
        <w:rPr>
          <w:sz w:val="22"/>
          <w:szCs w:val="22"/>
        </w:rPr>
        <w:t>5.14. Право собственности на товар переходит к Государственному заказчику с момента поставки товара в соответствии с пунктом 5.</w:t>
      </w:r>
      <w:r w:rsidR="00B81C4C" w:rsidRPr="00AC1CD7">
        <w:rPr>
          <w:sz w:val="22"/>
          <w:szCs w:val="22"/>
        </w:rPr>
        <w:t>5</w:t>
      </w:r>
      <w:r w:rsidRPr="00AC1CD7">
        <w:rPr>
          <w:sz w:val="22"/>
          <w:szCs w:val="22"/>
        </w:rPr>
        <w:t>.</w:t>
      </w:r>
      <w:r w:rsidR="00B81C4C" w:rsidRPr="00AC1CD7">
        <w:rPr>
          <w:sz w:val="22"/>
          <w:szCs w:val="22"/>
        </w:rPr>
        <w:t>1.</w:t>
      </w:r>
      <w:r w:rsidRPr="00AC1CD7">
        <w:rPr>
          <w:sz w:val="22"/>
          <w:szCs w:val="22"/>
        </w:rPr>
        <w:t xml:space="preserve"> Контракта. </w:t>
      </w:r>
    </w:p>
    <w:p w:rsidR="001241CC" w:rsidRPr="00AC1CD7" w:rsidRDefault="00654A91" w:rsidP="001241CC">
      <w:pPr>
        <w:ind w:firstLine="459"/>
        <w:jc w:val="center"/>
        <w:rPr>
          <w:b/>
          <w:sz w:val="22"/>
          <w:szCs w:val="22"/>
        </w:rPr>
      </w:pPr>
      <w:r w:rsidRPr="00AC1CD7">
        <w:rPr>
          <w:b/>
          <w:sz w:val="22"/>
          <w:szCs w:val="22"/>
        </w:rPr>
        <w:t>6</w:t>
      </w:r>
      <w:r w:rsidR="001241CC" w:rsidRPr="00AC1CD7">
        <w:rPr>
          <w:b/>
          <w:sz w:val="22"/>
          <w:szCs w:val="22"/>
        </w:rPr>
        <w:t>. Срок и порядок поставки</w:t>
      </w:r>
    </w:p>
    <w:p w:rsidR="00011162" w:rsidRPr="00AC1CD7" w:rsidRDefault="00654A91" w:rsidP="00011162">
      <w:pPr>
        <w:ind w:firstLine="709"/>
        <w:contextualSpacing/>
        <w:rPr>
          <w:sz w:val="22"/>
          <w:szCs w:val="22"/>
        </w:rPr>
      </w:pPr>
      <w:r w:rsidRPr="00AC1CD7">
        <w:rPr>
          <w:sz w:val="22"/>
          <w:szCs w:val="22"/>
        </w:rPr>
        <w:t>6</w:t>
      </w:r>
      <w:r w:rsidR="001241CC" w:rsidRPr="00AC1CD7">
        <w:rPr>
          <w:sz w:val="22"/>
          <w:szCs w:val="22"/>
        </w:rPr>
        <w:t>.1.Срок поставки товара</w:t>
      </w:r>
      <w:r w:rsidR="001A0628" w:rsidRPr="00AC1CD7">
        <w:rPr>
          <w:sz w:val="22"/>
          <w:szCs w:val="22"/>
        </w:rPr>
        <w:t xml:space="preserve">: </w:t>
      </w:r>
      <w:r w:rsidR="0085685B">
        <w:rPr>
          <w:sz w:val="22"/>
          <w:szCs w:val="22"/>
        </w:rPr>
        <w:t xml:space="preserve">в течение 10 (десяти) рабочих дней </w:t>
      </w:r>
      <w:proofErr w:type="gramStart"/>
      <w:r w:rsidR="00011162" w:rsidRPr="00AC1CD7">
        <w:rPr>
          <w:sz w:val="22"/>
          <w:szCs w:val="22"/>
        </w:rPr>
        <w:t>с даты подпи</w:t>
      </w:r>
      <w:r w:rsidR="0085685B">
        <w:rPr>
          <w:sz w:val="22"/>
          <w:szCs w:val="22"/>
        </w:rPr>
        <w:t>сания</w:t>
      </w:r>
      <w:proofErr w:type="gramEnd"/>
      <w:r w:rsidR="0085685B">
        <w:rPr>
          <w:sz w:val="22"/>
          <w:szCs w:val="22"/>
        </w:rPr>
        <w:t xml:space="preserve"> Государственного контракта.</w:t>
      </w:r>
    </w:p>
    <w:p w:rsidR="001A0628" w:rsidRPr="00AC1CD7" w:rsidRDefault="001241CC" w:rsidP="001A0628">
      <w:pPr>
        <w:ind w:firstLine="709"/>
        <w:contextualSpacing/>
        <w:rPr>
          <w:sz w:val="22"/>
          <w:szCs w:val="22"/>
        </w:rPr>
      </w:pPr>
      <w:r w:rsidRPr="00AC1CD7">
        <w:rPr>
          <w:sz w:val="22"/>
          <w:szCs w:val="22"/>
        </w:rPr>
        <w:t xml:space="preserve"> Поставщик поставляет товар по адресу: </w:t>
      </w:r>
      <w:r w:rsidR="001A0628" w:rsidRPr="00AC1CD7">
        <w:rPr>
          <w:sz w:val="22"/>
          <w:szCs w:val="22"/>
        </w:rPr>
        <w:t>Российская Федерация, 347803,  Ростовская область,  город Каменск-Шахтинский, ул. Морская, 94.</w:t>
      </w:r>
    </w:p>
    <w:p w:rsidR="001241CC" w:rsidRPr="00AC1CD7" w:rsidRDefault="00654A91" w:rsidP="001241CC">
      <w:pPr>
        <w:pStyle w:val="ConsPlusNormal"/>
        <w:ind w:firstLine="709"/>
        <w:jc w:val="both"/>
        <w:rPr>
          <w:rFonts w:ascii="Times New Roman" w:eastAsia="Arial Unicode MS" w:hAnsi="Times New Roman" w:cs="Times New Roman"/>
          <w:sz w:val="22"/>
          <w:szCs w:val="22"/>
          <w:lang w:eastAsia="ar-SA"/>
        </w:rPr>
      </w:pPr>
      <w:r w:rsidRPr="00AC1CD7">
        <w:rPr>
          <w:rFonts w:ascii="Times New Roman" w:eastAsia="Arial Unicode MS" w:hAnsi="Times New Roman" w:cs="Times New Roman"/>
          <w:sz w:val="22"/>
          <w:szCs w:val="22"/>
          <w:lang w:eastAsia="ar-SA"/>
        </w:rPr>
        <w:t>6</w:t>
      </w:r>
      <w:r w:rsidR="001241CC" w:rsidRPr="00AC1CD7">
        <w:rPr>
          <w:rFonts w:ascii="Times New Roman" w:eastAsia="Arial Unicode MS" w:hAnsi="Times New Roman" w:cs="Times New Roman"/>
          <w:sz w:val="22"/>
          <w:szCs w:val="22"/>
          <w:lang w:eastAsia="ar-SA"/>
        </w:rPr>
        <w:t>.2. Датой поставки Товара считается дата подписания Сторонами или уполномоченными представителями Сторон, товарной накладной и акта приема – передачи.</w:t>
      </w:r>
    </w:p>
    <w:p w:rsidR="001241CC" w:rsidRPr="00AC1CD7" w:rsidRDefault="00654A91" w:rsidP="001241CC">
      <w:pPr>
        <w:ind w:firstLine="709"/>
        <w:rPr>
          <w:rFonts w:eastAsia="Arial Unicode MS"/>
          <w:sz w:val="22"/>
          <w:szCs w:val="22"/>
          <w:lang w:eastAsia="ar-SA"/>
        </w:rPr>
      </w:pPr>
      <w:r w:rsidRPr="00AC1CD7">
        <w:rPr>
          <w:rFonts w:eastAsia="Arial Unicode MS"/>
          <w:sz w:val="22"/>
          <w:szCs w:val="22"/>
          <w:lang w:eastAsia="ar-SA"/>
        </w:rPr>
        <w:t>6</w:t>
      </w:r>
      <w:r w:rsidR="001241CC" w:rsidRPr="00AC1CD7">
        <w:rPr>
          <w:rFonts w:eastAsia="Arial Unicode MS"/>
          <w:sz w:val="22"/>
          <w:szCs w:val="22"/>
          <w:lang w:eastAsia="ar-SA"/>
        </w:rPr>
        <w:t>.3. В случае обнаружения и документального подтверждения недопоставки Товара Поставщик производит допоставку Товара за свой счет в течение 5 (пяти) дней со дня уведомления Заказчиком Поставщика о недопоставке.</w:t>
      </w:r>
    </w:p>
    <w:p w:rsidR="001241CC" w:rsidRPr="00AC1CD7" w:rsidRDefault="00654A91" w:rsidP="001241CC">
      <w:pPr>
        <w:ind w:firstLine="709"/>
        <w:rPr>
          <w:rFonts w:eastAsia="Arial Unicode MS"/>
          <w:sz w:val="22"/>
          <w:szCs w:val="22"/>
          <w:lang w:eastAsia="ar-SA"/>
        </w:rPr>
      </w:pPr>
      <w:r w:rsidRPr="00AC1CD7">
        <w:rPr>
          <w:rFonts w:eastAsia="Arial Unicode MS"/>
          <w:sz w:val="22"/>
          <w:szCs w:val="22"/>
          <w:lang w:eastAsia="ar-SA"/>
        </w:rPr>
        <w:t>6</w:t>
      </w:r>
      <w:r w:rsidR="001241CC" w:rsidRPr="00AC1CD7">
        <w:rPr>
          <w:rFonts w:eastAsia="Arial Unicode MS"/>
          <w:sz w:val="22"/>
          <w:szCs w:val="22"/>
          <w:lang w:eastAsia="ar-SA"/>
        </w:rPr>
        <w:t xml:space="preserve">.4.  В случае поставки Товара ненадлежащего качества Поставщик обязан в течение 10 (десяти) дней со дня уведомления Заказчиком Поставщика о получении некачественного Товара, безвозмездно произвести обмен на Товар надлежащего качества. </w:t>
      </w:r>
    </w:p>
    <w:p w:rsidR="001241CC" w:rsidRPr="00AC1CD7" w:rsidRDefault="002F698C" w:rsidP="001241CC">
      <w:pPr>
        <w:pStyle w:val="12"/>
        <w:contextualSpacing/>
        <w:jc w:val="center"/>
        <w:rPr>
          <w:rFonts w:ascii="Times New Roman" w:hAnsi="Times New Roman"/>
          <w:b/>
          <w:color w:val="auto"/>
          <w:sz w:val="22"/>
          <w:szCs w:val="22"/>
        </w:rPr>
      </w:pPr>
      <w:r w:rsidRPr="00AC1CD7">
        <w:rPr>
          <w:rFonts w:ascii="Times New Roman" w:hAnsi="Times New Roman"/>
          <w:b/>
          <w:color w:val="auto"/>
          <w:sz w:val="22"/>
          <w:szCs w:val="22"/>
        </w:rPr>
        <w:lastRenderedPageBreak/>
        <w:t>7</w:t>
      </w:r>
      <w:r w:rsidR="001241CC" w:rsidRPr="00AC1CD7">
        <w:rPr>
          <w:rFonts w:ascii="Times New Roman" w:hAnsi="Times New Roman"/>
          <w:b/>
          <w:color w:val="auto"/>
          <w:sz w:val="22"/>
          <w:szCs w:val="22"/>
        </w:rPr>
        <w:t>. Гарантийные обязательства</w:t>
      </w:r>
    </w:p>
    <w:p w:rsidR="009B733E" w:rsidRPr="00AC1CD7" w:rsidRDefault="009B733E" w:rsidP="009B733E">
      <w:pPr>
        <w:pStyle w:val="ConsPlusNormal"/>
        <w:tabs>
          <w:tab w:val="left" w:pos="709"/>
        </w:tabs>
        <w:ind w:firstLine="540"/>
        <w:jc w:val="both"/>
        <w:rPr>
          <w:rFonts w:ascii="Times New Roman" w:hAnsi="Times New Roman" w:cs="Times New Roman"/>
          <w:sz w:val="22"/>
          <w:szCs w:val="22"/>
        </w:rPr>
      </w:pPr>
      <w:r w:rsidRPr="00AC1CD7">
        <w:rPr>
          <w:rFonts w:ascii="Times New Roman" w:hAnsi="Times New Roman" w:cs="Times New Roman"/>
          <w:sz w:val="22"/>
          <w:szCs w:val="22"/>
        </w:rPr>
        <w:t xml:space="preserve">   </w:t>
      </w:r>
      <w:r w:rsidR="002F698C" w:rsidRPr="00AC1CD7">
        <w:rPr>
          <w:rFonts w:ascii="Times New Roman" w:hAnsi="Times New Roman" w:cs="Times New Roman"/>
          <w:sz w:val="22"/>
          <w:szCs w:val="22"/>
        </w:rPr>
        <w:t>7</w:t>
      </w:r>
      <w:r w:rsidR="001241CC" w:rsidRPr="00AC1CD7">
        <w:rPr>
          <w:rFonts w:ascii="Times New Roman" w:hAnsi="Times New Roman" w:cs="Times New Roman"/>
          <w:sz w:val="22"/>
          <w:szCs w:val="22"/>
        </w:rPr>
        <w:t xml:space="preserve">.1. Поставщик гарантирует: соответствие качества поставляемого товара требованиям законодательства Российской Федерации, стандартов, иных нормативных актов и условиям Контракта. </w:t>
      </w:r>
    </w:p>
    <w:p w:rsidR="001241CC" w:rsidRPr="00AC1CD7" w:rsidRDefault="009B733E" w:rsidP="009B733E">
      <w:pPr>
        <w:pStyle w:val="a7"/>
        <w:tabs>
          <w:tab w:val="left" w:pos="567"/>
          <w:tab w:val="left" w:pos="709"/>
          <w:tab w:val="left" w:pos="851"/>
        </w:tabs>
        <w:spacing w:after="0"/>
        <w:ind w:left="-142" w:firstLine="567"/>
        <w:rPr>
          <w:sz w:val="22"/>
          <w:szCs w:val="22"/>
        </w:rPr>
      </w:pPr>
      <w:r w:rsidRPr="00AC1CD7">
        <w:rPr>
          <w:sz w:val="22"/>
          <w:szCs w:val="22"/>
          <w:lang w:val="ru-RU"/>
        </w:rPr>
        <w:t xml:space="preserve">     </w:t>
      </w:r>
      <w:r w:rsidR="002F698C" w:rsidRPr="00AC1CD7">
        <w:rPr>
          <w:sz w:val="22"/>
          <w:szCs w:val="22"/>
          <w:lang w:val="ru-RU"/>
        </w:rPr>
        <w:t>7</w:t>
      </w:r>
      <w:r w:rsidR="001241CC" w:rsidRPr="00AC1CD7">
        <w:rPr>
          <w:sz w:val="22"/>
          <w:szCs w:val="22"/>
        </w:rPr>
        <w:t>.2. В течении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1241CC" w:rsidRPr="00AC1CD7" w:rsidRDefault="002F698C" w:rsidP="001241CC">
      <w:pPr>
        <w:pStyle w:val="aa"/>
        <w:ind w:firstLine="708"/>
        <w:jc w:val="both"/>
        <w:rPr>
          <w:rFonts w:ascii="Times New Roman" w:hAnsi="Times New Roman"/>
        </w:rPr>
      </w:pPr>
      <w:r w:rsidRPr="00AC1CD7">
        <w:rPr>
          <w:rFonts w:ascii="Times New Roman" w:hAnsi="Times New Roman"/>
        </w:rPr>
        <w:t>7</w:t>
      </w:r>
      <w:r w:rsidR="009B733E" w:rsidRPr="00AC1CD7">
        <w:rPr>
          <w:rFonts w:ascii="Times New Roman" w:hAnsi="Times New Roman"/>
        </w:rPr>
        <w:t>.3. При поставке Товара не</w:t>
      </w:r>
      <w:r w:rsidR="001241CC" w:rsidRPr="00AC1CD7">
        <w:rPr>
          <w:rFonts w:ascii="Times New Roman" w:hAnsi="Times New Roman"/>
        </w:rPr>
        <w:t>надлежащего качества Государственный заказчик имеет право предъявить Поставщику требования о замене данного Товара соответствующего качества.</w:t>
      </w:r>
    </w:p>
    <w:p w:rsidR="001241CC" w:rsidRPr="00AC1CD7" w:rsidRDefault="002F698C" w:rsidP="001241CC">
      <w:pPr>
        <w:pStyle w:val="aa"/>
        <w:ind w:firstLine="708"/>
        <w:jc w:val="both"/>
        <w:rPr>
          <w:rFonts w:ascii="Times New Roman" w:hAnsi="Times New Roman"/>
        </w:rPr>
      </w:pPr>
      <w:r w:rsidRPr="00AC1CD7">
        <w:rPr>
          <w:rFonts w:ascii="Times New Roman" w:hAnsi="Times New Roman"/>
        </w:rPr>
        <w:t>7</w:t>
      </w:r>
      <w:r w:rsidR="001241CC" w:rsidRPr="00AC1CD7">
        <w:rPr>
          <w:rFonts w:ascii="Times New Roman" w:hAnsi="Times New Roman"/>
        </w:rPr>
        <w:t>.4. Срок устранения недостатков или замены товара 10 (десять) дней с момента уведомления Поставщика об обнаруженных дефектах.</w:t>
      </w:r>
    </w:p>
    <w:p w:rsidR="001241CC" w:rsidRPr="00AC1CD7" w:rsidRDefault="001241CC" w:rsidP="001241CC">
      <w:pPr>
        <w:pStyle w:val="aa"/>
        <w:jc w:val="both"/>
        <w:rPr>
          <w:rFonts w:ascii="Times New Roman" w:hAnsi="Times New Roman"/>
        </w:rPr>
      </w:pPr>
      <w:r w:rsidRPr="00AC1CD7">
        <w:rPr>
          <w:rFonts w:ascii="Times New Roman" w:hAnsi="Times New Roman"/>
        </w:rPr>
        <w:tab/>
      </w:r>
      <w:r w:rsidR="002F698C" w:rsidRPr="00AC1CD7">
        <w:rPr>
          <w:rFonts w:ascii="Times New Roman" w:hAnsi="Times New Roman"/>
        </w:rPr>
        <w:t>7</w:t>
      </w:r>
      <w:r w:rsidRPr="00AC1CD7">
        <w:rPr>
          <w:rFonts w:ascii="Times New Roman" w:hAnsi="Times New Roman"/>
        </w:rPr>
        <w:t>.5. Все расходы, связанные с заменой товара ненадлежащего качества в период гарантийного срока товара, оплачиваются за счет Поставщика.</w:t>
      </w:r>
    </w:p>
    <w:p w:rsidR="001241CC" w:rsidRPr="00AC1CD7" w:rsidRDefault="002F698C" w:rsidP="001241CC">
      <w:pPr>
        <w:pStyle w:val="ad"/>
        <w:ind w:hanging="283"/>
        <w:jc w:val="center"/>
        <w:rPr>
          <w:b/>
          <w:bCs/>
          <w:spacing w:val="-4"/>
          <w:sz w:val="22"/>
          <w:szCs w:val="22"/>
        </w:rPr>
      </w:pPr>
      <w:r w:rsidRPr="00AC1CD7">
        <w:rPr>
          <w:b/>
          <w:bCs/>
          <w:spacing w:val="-4"/>
          <w:sz w:val="22"/>
          <w:szCs w:val="22"/>
        </w:rPr>
        <w:t>8</w:t>
      </w:r>
      <w:r w:rsidR="001241CC" w:rsidRPr="00AC1CD7">
        <w:rPr>
          <w:b/>
          <w:bCs/>
          <w:spacing w:val="-4"/>
          <w:sz w:val="22"/>
          <w:szCs w:val="22"/>
        </w:rPr>
        <w:t>. Ответственность сторон</w:t>
      </w:r>
    </w:p>
    <w:p w:rsidR="001241CC" w:rsidRPr="00AC1CD7" w:rsidRDefault="002F698C" w:rsidP="001241CC">
      <w:pPr>
        <w:widowControl w:val="0"/>
        <w:tabs>
          <w:tab w:val="left" w:pos="709"/>
        </w:tabs>
        <w:autoSpaceDE w:val="0"/>
        <w:autoSpaceDN w:val="0"/>
        <w:adjustRightInd w:val="0"/>
        <w:ind w:firstLine="709"/>
        <w:rPr>
          <w:sz w:val="22"/>
          <w:szCs w:val="22"/>
        </w:rPr>
      </w:pPr>
      <w:r w:rsidRPr="00AC1CD7">
        <w:rPr>
          <w:sz w:val="22"/>
          <w:szCs w:val="22"/>
        </w:rPr>
        <w:t>8</w:t>
      </w:r>
      <w:r w:rsidR="001241CC" w:rsidRPr="00AC1CD7">
        <w:rPr>
          <w:sz w:val="22"/>
          <w:szCs w:val="22"/>
        </w:rPr>
        <w:t>.1.За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1241CC" w:rsidRPr="00AC1CD7" w:rsidRDefault="002F698C" w:rsidP="001241CC">
      <w:pPr>
        <w:spacing w:line="100" w:lineRule="atLeast"/>
        <w:ind w:firstLine="426"/>
        <w:rPr>
          <w:sz w:val="22"/>
          <w:szCs w:val="22"/>
        </w:rPr>
      </w:pPr>
      <w:r w:rsidRPr="00AC1CD7">
        <w:rPr>
          <w:sz w:val="22"/>
          <w:szCs w:val="22"/>
        </w:rPr>
        <w:t xml:space="preserve">     8</w:t>
      </w:r>
      <w:r w:rsidR="001241CC" w:rsidRPr="00AC1CD7">
        <w:rPr>
          <w:sz w:val="22"/>
          <w:szCs w:val="22"/>
        </w:rPr>
        <w:t>.2.В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241CC" w:rsidRPr="00AC1CD7" w:rsidRDefault="002F698C" w:rsidP="001241CC">
      <w:pPr>
        <w:autoSpaceDE w:val="0"/>
        <w:autoSpaceDN w:val="0"/>
        <w:adjustRightInd w:val="0"/>
        <w:contextualSpacing/>
        <w:rPr>
          <w:sz w:val="22"/>
          <w:szCs w:val="22"/>
        </w:rPr>
      </w:pPr>
      <w:r w:rsidRPr="00AC1CD7">
        <w:rPr>
          <w:rFonts w:eastAsia="Calibri"/>
          <w:sz w:val="22"/>
          <w:szCs w:val="22"/>
          <w:lang w:eastAsia="en-US"/>
        </w:rPr>
        <w:t xml:space="preserve">            8</w:t>
      </w:r>
      <w:r w:rsidR="001241CC" w:rsidRPr="00AC1CD7">
        <w:rPr>
          <w:rFonts w:eastAsia="Calibri"/>
          <w:sz w:val="22"/>
          <w:szCs w:val="22"/>
          <w:lang w:eastAsia="en-US"/>
        </w:rPr>
        <w:t xml:space="preserve">.3.За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1241CC" w:rsidRPr="00AC1CD7">
        <w:rPr>
          <w:sz w:val="22"/>
          <w:szCs w:val="22"/>
        </w:rPr>
        <w:t>в порядке, определенном постановлением Правительства Российской Федерации от 30.08.2017 № 1042, в размере, составляющем:</w:t>
      </w:r>
    </w:p>
    <w:p w:rsidR="001241CC" w:rsidRPr="00AC1CD7" w:rsidRDefault="001241CC" w:rsidP="001241CC">
      <w:pPr>
        <w:autoSpaceDE w:val="0"/>
        <w:autoSpaceDN w:val="0"/>
        <w:adjustRightInd w:val="0"/>
        <w:contextualSpacing/>
        <w:rPr>
          <w:rFonts w:eastAsia="Calibri"/>
          <w:sz w:val="22"/>
          <w:szCs w:val="22"/>
          <w:lang w:eastAsia="en-US"/>
        </w:rPr>
      </w:pPr>
      <w:r w:rsidRPr="00AC1CD7">
        <w:rPr>
          <w:sz w:val="22"/>
          <w:szCs w:val="22"/>
        </w:rPr>
        <w:t xml:space="preserve">           </w:t>
      </w:r>
      <w:r w:rsidRPr="00AC1CD7">
        <w:rPr>
          <w:rFonts w:eastAsia="Calibri"/>
          <w:sz w:val="22"/>
          <w:szCs w:val="22"/>
          <w:lang w:eastAsia="en-US"/>
        </w:rPr>
        <w:t>а) 10 процентов цены контракта (этапа) в случае, если цена контракта (этапа) не превышает 3 млн. рублей;</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1241CC" w:rsidRPr="00AC1CD7" w:rsidRDefault="001241CC" w:rsidP="001241CC">
      <w:pPr>
        <w:pStyle w:val="ac"/>
        <w:autoSpaceDE w:val="0"/>
        <w:autoSpaceDN w:val="0"/>
        <w:adjustRightInd w:val="0"/>
        <w:ind w:left="0" w:firstLine="567"/>
        <w:jc w:val="both"/>
        <w:rPr>
          <w:rFonts w:eastAsia="Calibri"/>
          <w:sz w:val="22"/>
          <w:szCs w:val="22"/>
          <w:lang w:eastAsia="en-US"/>
        </w:rPr>
      </w:pPr>
      <w:r w:rsidRPr="00AC1CD7">
        <w:rPr>
          <w:rFonts w:eastAsia="Calibri"/>
          <w:sz w:val="22"/>
          <w:szCs w:val="22"/>
          <w:lang w:eastAsia="en-US"/>
        </w:rPr>
        <w:t>и) 0,1 процента цены контракта (этапа) в случае, если цена контракта (этапа) превышает 10 млрд. рублей.</w:t>
      </w:r>
    </w:p>
    <w:p w:rsidR="001241CC" w:rsidRPr="00AC1CD7" w:rsidRDefault="001241CC" w:rsidP="001241CC">
      <w:pPr>
        <w:tabs>
          <w:tab w:val="left" w:pos="993"/>
          <w:tab w:val="left" w:pos="1134"/>
        </w:tabs>
        <w:spacing w:line="100" w:lineRule="atLeast"/>
        <w:ind w:firstLine="426"/>
        <w:rPr>
          <w:sz w:val="22"/>
          <w:szCs w:val="22"/>
        </w:rPr>
      </w:pPr>
      <w:r w:rsidRPr="00AC1CD7">
        <w:rPr>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1241CC" w:rsidRPr="00AC1CD7" w:rsidRDefault="001241CC" w:rsidP="001241CC">
      <w:pPr>
        <w:pStyle w:val="Default"/>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а) 1000 рублей, если цена Контракта не превышает 3 млн. рублей;</w:t>
      </w:r>
    </w:p>
    <w:p w:rsidR="001241CC" w:rsidRPr="00AC1CD7" w:rsidRDefault="001241CC" w:rsidP="001241CC">
      <w:pPr>
        <w:pStyle w:val="Default"/>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б) 5000 рублей, если цена Контракта составляет от 3 млн. рублей до 50 млн. рублей (включительно);</w:t>
      </w:r>
    </w:p>
    <w:p w:rsidR="001241CC" w:rsidRPr="00AC1CD7" w:rsidRDefault="001241CC" w:rsidP="001241CC">
      <w:pPr>
        <w:pStyle w:val="Default"/>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в) 10000 рублей, если цена Контракта составляет от 50 млн. рублей до 100 млн. рублей (включительно);</w:t>
      </w:r>
    </w:p>
    <w:p w:rsidR="001241CC" w:rsidRPr="00AC1CD7" w:rsidRDefault="001241CC" w:rsidP="001241CC">
      <w:pPr>
        <w:spacing w:line="100" w:lineRule="atLeast"/>
        <w:ind w:firstLine="426"/>
        <w:rPr>
          <w:sz w:val="22"/>
          <w:szCs w:val="22"/>
        </w:rPr>
      </w:pPr>
      <w:r w:rsidRPr="00AC1CD7">
        <w:rPr>
          <w:sz w:val="22"/>
          <w:szCs w:val="22"/>
        </w:rPr>
        <w:t>г) 100000 рублей, если цена Контракта превышает 100 млн. рублей.</w:t>
      </w:r>
    </w:p>
    <w:p w:rsidR="001241CC" w:rsidRPr="00AC1CD7" w:rsidRDefault="001241CC" w:rsidP="001241CC">
      <w:pPr>
        <w:spacing w:line="100" w:lineRule="atLeast"/>
        <w:ind w:firstLine="426"/>
        <w:rPr>
          <w:sz w:val="22"/>
          <w:szCs w:val="22"/>
        </w:rPr>
      </w:pPr>
      <w:proofErr w:type="gramStart"/>
      <w:r w:rsidRPr="00AC1CD7">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1241CC" w:rsidRPr="00AC1CD7" w:rsidRDefault="002F698C" w:rsidP="001241CC">
      <w:pPr>
        <w:spacing w:line="100" w:lineRule="atLeast"/>
        <w:ind w:firstLine="426"/>
        <w:rPr>
          <w:sz w:val="22"/>
          <w:szCs w:val="22"/>
        </w:rPr>
      </w:pPr>
      <w:r w:rsidRPr="00AC1CD7">
        <w:rPr>
          <w:sz w:val="22"/>
          <w:szCs w:val="22"/>
        </w:rPr>
        <w:t>8</w:t>
      </w:r>
      <w:r w:rsidR="001241CC" w:rsidRPr="00AC1CD7">
        <w:rPr>
          <w:sz w:val="22"/>
          <w:szCs w:val="22"/>
        </w:rPr>
        <w:t>.4.Общая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241CC" w:rsidRPr="00AC1CD7" w:rsidRDefault="002F698C" w:rsidP="001241CC">
      <w:pPr>
        <w:spacing w:line="100" w:lineRule="atLeast"/>
        <w:ind w:firstLine="426"/>
        <w:rPr>
          <w:sz w:val="22"/>
          <w:szCs w:val="22"/>
        </w:rPr>
      </w:pPr>
      <w:r w:rsidRPr="00AC1CD7">
        <w:rPr>
          <w:sz w:val="22"/>
          <w:szCs w:val="22"/>
        </w:rPr>
        <w:t>8</w:t>
      </w:r>
      <w:r w:rsidR="001241CC" w:rsidRPr="00AC1CD7">
        <w:rPr>
          <w:sz w:val="22"/>
          <w:szCs w:val="22"/>
        </w:rPr>
        <w:t>.5.Поставщик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1241CC" w:rsidRPr="00AC1CD7">
        <w:rPr>
          <w:sz w:val="22"/>
          <w:szCs w:val="22"/>
        </w:rPr>
        <w:t>дств в б</w:t>
      </w:r>
      <w:proofErr w:type="gramEnd"/>
      <w:r w:rsidR="001241CC" w:rsidRPr="00AC1CD7">
        <w:rPr>
          <w:sz w:val="22"/>
          <w:szCs w:val="22"/>
        </w:rPr>
        <w:t xml:space="preserve">юджеты бюджетной системы Российской </w:t>
      </w:r>
      <w:r w:rsidR="001241CC" w:rsidRPr="00AC1CD7">
        <w:rPr>
          <w:sz w:val="22"/>
          <w:szCs w:val="22"/>
        </w:rPr>
        <w:lastRenderedPageBreak/>
        <w:t>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rsidR="001241CC" w:rsidRPr="00AC1CD7" w:rsidRDefault="002F698C" w:rsidP="001241CC">
      <w:pPr>
        <w:spacing w:line="100" w:lineRule="atLeast"/>
        <w:ind w:firstLine="426"/>
        <w:rPr>
          <w:sz w:val="22"/>
          <w:szCs w:val="22"/>
        </w:rPr>
      </w:pPr>
      <w:r w:rsidRPr="00AC1CD7">
        <w:rPr>
          <w:sz w:val="22"/>
          <w:szCs w:val="22"/>
        </w:rPr>
        <w:t>8</w:t>
      </w:r>
      <w:r w:rsidR="001241CC" w:rsidRPr="00AC1CD7">
        <w:rPr>
          <w:sz w:val="22"/>
          <w:szCs w:val="22"/>
        </w:rPr>
        <w:t>.6.В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1241CC" w:rsidRPr="00AC1CD7" w:rsidRDefault="002F698C" w:rsidP="001241CC">
      <w:pPr>
        <w:pStyle w:val="Default"/>
        <w:tabs>
          <w:tab w:val="left" w:pos="993"/>
          <w:tab w:val="left" w:pos="1134"/>
        </w:tabs>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8</w:t>
      </w:r>
      <w:r w:rsidR="001241CC" w:rsidRPr="00AC1CD7">
        <w:rPr>
          <w:rFonts w:ascii="Times New Roman" w:hAnsi="Times New Roman" w:cs="Times New Roman"/>
          <w:color w:val="00000A"/>
          <w:sz w:val="22"/>
          <w:szCs w:val="22"/>
        </w:rPr>
        <w:t>.7.В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1241CC" w:rsidRPr="00AC1CD7" w:rsidRDefault="002F698C" w:rsidP="001241CC">
      <w:pPr>
        <w:pStyle w:val="Default"/>
        <w:tabs>
          <w:tab w:val="left" w:pos="993"/>
          <w:tab w:val="left" w:pos="1134"/>
        </w:tabs>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8</w:t>
      </w:r>
      <w:r w:rsidR="001241CC" w:rsidRPr="00AC1CD7">
        <w:rPr>
          <w:rFonts w:ascii="Times New Roman" w:hAnsi="Times New Roman" w:cs="Times New Roman"/>
          <w:color w:val="00000A"/>
          <w:sz w:val="22"/>
          <w:szCs w:val="22"/>
        </w:rPr>
        <w:t>.8.Штрафы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w:t>
      </w:r>
    </w:p>
    <w:p w:rsidR="001241CC" w:rsidRPr="00AC1CD7" w:rsidRDefault="001241CC" w:rsidP="001241CC">
      <w:pPr>
        <w:tabs>
          <w:tab w:val="left" w:pos="993"/>
          <w:tab w:val="left" w:pos="1134"/>
        </w:tabs>
        <w:spacing w:line="100" w:lineRule="atLeast"/>
        <w:ind w:firstLine="426"/>
        <w:rPr>
          <w:sz w:val="22"/>
          <w:szCs w:val="22"/>
        </w:rPr>
      </w:pPr>
      <w:r w:rsidRPr="00AC1CD7">
        <w:rPr>
          <w:sz w:val="22"/>
          <w:szCs w:val="22"/>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1241CC" w:rsidRPr="00AC1CD7" w:rsidRDefault="001241CC" w:rsidP="001241CC">
      <w:pPr>
        <w:pStyle w:val="Default"/>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а) 1000 рублей, если цена Контракта не превышает 3 млн. рублей (включительно);</w:t>
      </w:r>
    </w:p>
    <w:p w:rsidR="001241CC" w:rsidRPr="00AC1CD7" w:rsidRDefault="001241CC" w:rsidP="001241CC">
      <w:pPr>
        <w:pStyle w:val="Default"/>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б) 5000 рублей, если цена Контракта составляет от 3 млн. рублей до 50 млн. рублей (включительно);</w:t>
      </w:r>
    </w:p>
    <w:p w:rsidR="001241CC" w:rsidRPr="00AC1CD7" w:rsidRDefault="001241CC" w:rsidP="001241CC">
      <w:pPr>
        <w:pStyle w:val="Default"/>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в) 10000 рублей, если цена Контракта составляет от 50 млн. рублей до 100 млн. рублей (включительно);</w:t>
      </w:r>
    </w:p>
    <w:p w:rsidR="001241CC" w:rsidRPr="00AC1CD7" w:rsidRDefault="001241CC" w:rsidP="001241CC">
      <w:pPr>
        <w:pStyle w:val="Default"/>
        <w:ind w:firstLine="426"/>
        <w:jc w:val="both"/>
        <w:rPr>
          <w:rFonts w:ascii="Times New Roman" w:hAnsi="Times New Roman" w:cs="Times New Roman"/>
          <w:color w:val="00000A"/>
          <w:sz w:val="22"/>
          <w:szCs w:val="22"/>
        </w:rPr>
      </w:pPr>
      <w:r w:rsidRPr="00AC1CD7">
        <w:rPr>
          <w:rFonts w:ascii="Times New Roman" w:hAnsi="Times New Roman" w:cs="Times New Roman"/>
          <w:color w:val="00000A"/>
          <w:sz w:val="22"/>
          <w:szCs w:val="22"/>
        </w:rPr>
        <w:t>г) 100000 рублей, если цена Контракта превышает 100 млн. рублей.</w:t>
      </w:r>
    </w:p>
    <w:p w:rsidR="001241CC" w:rsidRPr="00AC1CD7" w:rsidRDefault="001241CC" w:rsidP="001241CC">
      <w:pPr>
        <w:spacing w:line="100" w:lineRule="atLeast"/>
        <w:ind w:firstLine="426"/>
        <w:rPr>
          <w:sz w:val="22"/>
          <w:szCs w:val="22"/>
        </w:rPr>
      </w:pPr>
      <w:r w:rsidRPr="00AC1CD7">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241CC" w:rsidRPr="00AC1CD7" w:rsidRDefault="002F698C" w:rsidP="001241CC">
      <w:pPr>
        <w:spacing w:line="100" w:lineRule="atLeast"/>
        <w:ind w:firstLine="426"/>
        <w:rPr>
          <w:sz w:val="22"/>
          <w:szCs w:val="22"/>
        </w:rPr>
      </w:pPr>
      <w:r w:rsidRPr="00AC1CD7">
        <w:rPr>
          <w:sz w:val="22"/>
          <w:szCs w:val="22"/>
        </w:rPr>
        <w:t>8</w:t>
      </w:r>
      <w:r w:rsidR="001241CC" w:rsidRPr="00AC1CD7">
        <w:rPr>
          <w:sz w:val="22"/>
          <w:szCs w:val="22"/>
        </w:rPr>
        <w:t>.9.Общая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241CC" w:rsidRPr="00AC1CD7" w:rsidRDefault="002F698C" w:rsidP="001241CC">
      <w:pPr>
        <w:spacing w:line="100" w:lineRule="atLeast"/>
        <w:ind w:firstLine="426"/>
        <w:rPr>
          <w:sz w:val="22"/>
          <w:szCs w:val="22"/>
        </w:rPr>
      </w:pPr>
      <w:r w:rsidRPr="00AC1CD7">
        <w:rPr>
          <w:sz w:val="22"/>
          <w:szCs w:val="22"/>
        </w:rPr>
        <w:t>8</w:t>
      </w:r>
      <w:r w:rsidR="001241CC" w:rsidRPr="00AC1CD7">
        <w:rPr>
          <w:sz w:val="22"/>
          <w:szCs w:val="22"/>
        </w:rPr>
        <w:t>.10.Уплата неустоек (штрафов, пеней) не освобождает виновную Сторону от выполнения принятых на себя обязательств по Контракту.</w:t>
      </w:r>
    </w:p>
    <w:p w:rsidR="001241CC" w:rsidRPr="00AC1CD7" w:rsidRDefault="002F698C" w:rsidP="001241CC">
      <w:pPr>
        <w:spacing w:line="100" w:lineRule="atLeast"/>
        <w:ind w:firstLine="426"/>
        <w:rPr>
          <w:sz w:val="22"/>
          <w:szCs w:val="22"/>
        </w:rPr>
      </w:pPr>
      <w:r w:rsidRPr="00AC1CD7">
        <w:rPr>
          <w:sz w:val="22"/>
          <w:szCs w:val="22"/>
        </w:rPr>
        <w:t>8</w:t>
      </w:r>
      <w:r w:rsidR="001241CC" w:rsidRPr="00AC1CD7">
        <w:rPr>
          <w:sz w:val="22"/>
          <w:szCs w:val="22"/>
        </w:rPr>
        <w:t>.11.Сторона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241CC" w:rsidRPr="00AC1CD7" w:rsidRDefault="002F698C" w:rsidP="001241CC">
      <w:pPr>
        <w:pStyle w:val="ad"/>
        <w:tabs>
          <w:tab w:val="left" w:pos="1849"/>
          <w:tab w:val="center" w:pos="5032"/>
        </w:tabs>
        <w:ind w:firstLine="0"/>
        <w:jc w:val="center"/>
        <w:rPr>
          <w:b/>
          <w:bCs/>
          <w:spacing w:val="-4"/>
          <w:sz w:val="22"/>
          <w:szCs w:val="22"/>
        </w:rPr>
      </w:pPr>
      <w:r w:rsidRPr="00AC1CD7">
        <w:rPr>
          <w:b/>
          <w:bCs/>
          <w:spacing w:val="-4"/>
          <w:sz w:val="22"/>
          <w:szCs w:val="22"/>
        </w:rPr>
        <w:t>9</w:t>
      </w:r>
      <w:r w:rsidR="001241CC" w:rsidRPr="00AC1CD7">
        <w:rPr>
          <w:b/>
          <w:bCs/>
          <w:spacing w:val="-4"/>
          <w:sz w:val="22"/>
          <w:szCs w:val="22"/>
        </w:rPr>
        <w:t>. Обстоятельства непреодолимой силы</w:t>
      </w:r>
    </w:p>
    <w:p w:rsidR="001241CC" w:rsidRPr="00AC1CD7" w:rsidRDefault="00D74A63" w:rsidP="001241CC">
      <w:pPr>
        <w:widowControl w:val="0"/>
        <w:tabs>
          <w:tab w:val="left" w:pos="927"/>
        </w:tabs>
        <w:autoSpaceDE w:val="0"/>
        <w:ind w:firstLine="709"/>
        <w:rPr>
          <w:sz w:val="22"/>
          <w:szCs w:val="22"/>
        </w:rPr>
      </w:pPr>
      <w:r w:rsidRPr="00AC1CD7">
        <w:rPr>
          <w:sz w:val="22"/>
          <w:szCs w:val="22"/>
        </w:rPr>
        <w:t>9</w:t>
      </w:r>
      <w:r w:rsidR="001241CC" w:rsidRPr="00AC1CD7">
        <w:rPr>
          <w:sz w:val="22"/>
          <w:szCs w:val="22"/>
        </w:rPr>
        <w:t xml:space="preserve">.1. </w:t>
      </w:r>
      <w:proofErr w:type="gramStart"/>
      <w:r w:rsidR="001241CC" w:rsidRPr="00AC1CD7">
        <w:rPr>
          <w:sz w:val="22"/>
          <w:szCs w:val="22"/>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1241CC" w:rsidRPr="00AC1CD7">
        <w:rPr>
          <w:sz w:val="22"/>
          <w:szCs w:val="22"/>
        </w:rPr>
        <w:t xml:space="preserve">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1241CC" w:rsidRPr="00AC1CD7" w:rsidRDefault="00D74A63" w:rsidP="001241CC">
      <w:pPr>
        <w:widowControl w:val="0"/>
        <w:tabs>
          <w:tab w:val="left" w:pos="927"/>
        </w:tabs>
        <w:autoSpaceDE w:val="0"/>
        <w:ind w:firstLine="709"/>
        <w:rPr>
          <w:sz w:val="22"/>
          <w:szCs w:val="22"/>
        </w:rPr>
      </w:pPr>
      <w:r w:rsidRPr="00AC1CD7">
        <w:rPr>
          <w:sz w:val="22"/>
          <w:szCs w:val="22"/>
        </w:rPr>
        <w:t>9</w:t>
      </w:r>
      <w:r w:rsidR="001241CC" w:rsidRPr="00AC1CD7">
        <w:rPr>
          <w:sz w:val="22"/>
          <w:szCs w:val="22"/>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1241CC" w:rsidRPr="00AC1CD7">
        <w:rPr>
          <w:sz w:val="22"/>
          <w:szCs w:val="22"/>
        </w:rPr>
        <w:t>в</w:t>
      </w:r>
      <w:proofErr w:type="gramEnd"/>
      <w:r w:rsidR="001241CC" w:rsidRPr="00AC1CD7">
        <w:rPr>
          <w:sz w:val="22"/>
          <w:szCs w:val="22"/>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1241CC" w:rsidRPr="00AC1CD7" w:rsidRDefault="00D74A63" w:rsidP="001241CC">
      <w:pPr>
        <w:widowControl w:val="0"/>
        <w:tabs>
          <w:tab w:val="left" w:pos="927"/>
        </w:tabs>
        <w:autoSpaceDE w:val="0"/>
        <w:ind w:firstLine="709"/>
        <w:rPr>
          <w:sz w:val="22"/>
          <w:szCs w:val="22"/>
        </w:rPr>
      </w:pPr>
      <w:r w:rsidRPr="00AC1CD7">
        <w:rPr>
          <w:sz w:val="22"/>
          <w:szCs w:val="22"/>
        </w:rPr>
        <w:t>9</w:t>
      </w:r>
      <w:r w:rsidR="001241CC" w:rsidRPr="00AC1CD7">
        <w:rPr>
          <w:sz w:val="22"/>
          <w:szCs w:val="22"/>
        </w:rPr>
        <w:t>.3. По прекращении указанных обстоятель</w:t>
      </w:r>
      <w:proofErr w:type="gramStart"/>
      <w:r w:rsidR="001241CC" w:rsidRPr="00AC1CD7">
        <w:rPr>
          <w:sz w:val="22"/>
          <w:szCs w:val="22"/>
        </w:rPr>
        <w:t>ств Ст</w:t>
      </w:r>
      <w:proofErr w:type="gramEnd"/>
      <w:r w:rsidR="001241CC" w:rsidRPr="00AC1CD7">
        <w:rPr>
          <w:sz w:val="22"/>
          <w:szCs w:val="22"/>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241CC" w:rsidRPr="00AC1CD7" w:rsidRDefault="00D74A63" w:rsidP="001241CC">
      <w:pPr>
        <w:widowControl w:val="0"/>
        <w:tabs>
          <w:tab w:val="left" w:pos="927"/>
        </w:tabs>
        <w:autoSpaceDE w:val="0"/>
        <w:ind w:firstLine="709"/>
        <w:rPr>
          <w:sz w:val="22"/>
          <w:szCs w:val="22"/>
        </w:rPr>
      </w:pPr>
      <w:r w:rsidRPr="00AC1CD7">
        <w:rPr>
          <w:sz w:val="22"/>
          <w:szCs w:val="22"/>
        </w:rPr>
        <w:t>9</w:t>
      </w:r>
      <w:r w:rsidR="001241CC" w:rsidRPr="00AC1CD7">
        <w:rPr>
          <w:sz w:val="22"/>
          <w:szCs w:val="22"/>
        </w:rPr>
        <w:t>.4. Сторона должна в течение разумного срока передать другой Стороне сертификат компетентного органа или организации о наличии форс-мажорных обстоятельств.</w:t>
      </w:r>
    </w:p>
    <w:p w:rsidR="001241CC" w:rsidRPr="00AC1CD7" w:rsidRDefault="00D74A63" w:rsidP="001241CC">
      <w:pPr>
        <w:widowControl w:val="0"/>
        <w:tabs>
          <w:tab w:val="left" w:pos="927"/>
        </w:tabs>
        <w:autoSpaceDE w:val="0"/>
        <w:ind w:firstLine="709"/>
        <w:rPr>
          <w:sz w:val="22"/>
          <w:szCs w:val="22"/>
        </w:rPr>
      </w:pPr>
      <w:r w:rsidRPr="00AC1CD7">
        <w:rPr>
          <w:sz w:val="22"/>
          <w:szCs w:val="22"/>
        </w:rPr>
        <w:t>9</w:t>
      </w:r>
      <w:r w:rsidR="001241CC" w:rsidRPr="00AC1CD7">
        <w:rPr>
          <w:sz w:val="22"/>
          <w:szCs w:val="22"/>
        </w:rPr>
        <w:t>.5. В случае наступления форс-мажорных обстоятель</w:t>
      </w:r>
      <w:proofErr w:type="gramStart"/>
      <w:r w:rsidR="001241CC" w:rsidRPr="00AC1CD7">
        <w:rPr>
          <w:sz w:val="22"/>
          <w:szCs w:val="22"/>
        </w:rPr>
        <w:t>ств ср</w:t>
      </w:r>
      <w:proofErr w:type="gramEnd"/>
      <w:r w:rsidR="001241CC" w:rsidRPr="00AC1CD7">
        <w:rPr>
          <w:sz w:val="22"/>
          <w:szCs w:val="22"/>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241CC" w:rsidRPr="00AC1CD7" w:rsidRDefault="00D74A63" w:rsidP="001241CC">
      <w:pPr>
        <w:widowControl w:val="0"/>
        <w:tabs>
          <w:tab w:val="left" w:pos="927"/>
        </w:tabs>
        <w:autoSpaceDE w:val="0"/>
        <w:ind w:firstLine="709"/>
        <w:rPr>
          <w:sz w:val="22"/>
          <w:szCs w:val="22"/>
        </w:rPr>
      </w:pPr>
      <w:r w:rsidRPr="00AC1CD7">
        <w:rPr>
          <w:sz w:val="22"/>
          <w:szCs w:val="22"/>
        </w:rPr>
        <w:t>9</w:t>
      </w:r>
      <w:r w:rsidR="001241CC" w:rsidRPr="00AC1CD7">
        <w:rPr>
          <w:sz w:val="22"/>
          <w:szCs w:val="22"/>
        </w:rPr>
        <w:t xml:space="preserve">.6.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w:t>
      </w:r>
      <w:proofErr w:type="gramStart"/>
      <w:r w:rsidR="001241CC" w:rsidRPr="00AC1CD7">
        <w:rPr>
          <w:sz w:val="22"/>
          <w:szCs w:val="22"/>
        </w:rPr>
        <w:t>для</w:t>
      </w:r>
      <w:proofErr w:type="gramEnd"/>
    </w:p>
    <w:p w:rsidR="001241CC" w:rsidRDefault="001241CC" w:rsidP="001241CC">
      <w:pPr>
        <w:widowControl w:val="0"/>
        <w:tabs>
          <w:tab w:val="left" w:pos="927"/>
        </w:tabs>
        <w:autoSpaceDE w:val="0"/>
        <w:rPr>
          <w:sz w:val="22"/>
          <w:szCs w:val="22"/>
        </w:rPr>
      </w:pPr>
      <w:r w:rsidRPr="00AC1CD7">
        <w:rPr>
          <w:sz w:val="22"/>
          <w:szCs w:val="22"/>
        </w:rPr>
        <w:t>обеих Сторон альтернативных способов исполнения Контракта и достижения соответствующей договоренности.</w:t>
      </w:r>
    </w:p>
    <w:p w:rsidR="001241CC" w:rsidRPr="00AC1CD7" w:rsidRDefault="001241CC" w:rsidP="001241CC">
      <w:pPr>
        <w:pStyle w:val="ConsPlusNormal"/>
        <w:ind w:firstLine="0"/>
        <w:jc w:val="center"/>
        <w:rPr>
          <w:rFonts w:ascii="Times New Roman" w:hAnsi="Times New Roman" w:cs="Times New Roman"/>
          <w:b/>
          <w:sz w:val="22"/>
          <w:szCs w:val="22"/>
        </w:rPr>
      </w:pPr>
      <w:r w:rsidRPr="00AC1CD7">
        <w:rPr>
          <w:rFonts w:ascii="Times New Roman" w:hAnsi="Times New Roman" w:cs="Times New Roman"/>
          <w:b/>
          <w:sz w:val="22"/>
          <w:szCs w:val="22"/>
        </w:rPr>
        <w:t>1</w:t>
      </w:r>
      <w:r w:rsidR="00D74A63" w:rsidRPr="00AC1CD7">
        <w:rPr>
          <w:rFonts w:ascii="Times New Roman" w:hAnsi="Times New Roman" w:cs="Times New Roman"/>
          <w:b/>
          <w:sz w:val="22"/>
          <w:szCs w:val="22"/>
        </w:rPr>
        <w:t>0</w:t>
      </w:r>
      <w:r w:rsidRPr="00AC1CD7">
        <w:rPr>
          <w:rFonts w:ascii="Times New Roman" w:hAnsi="Times New Roman" w:cs="Times New Roman"/>
          <w:b/>
          <w:sz w:val="22"/>
          <w:szCs w:val="22"/>
        </w:rPr>
        <w:t>. Расторжение контракта</w:t>
      </w:r>
    </w:p>
    <w:p w:rsidR="001241CC" w:rsidRPr="00AC1CD7" w:rsidRDefault="001241CC" w:rsidP="001241CC">
      <w:pPr>
        <w:autoSpaceDE w:val="0"/>
        <w:ind w:firstLine="709"/>
        <w:rPr>
          <w:sz w:val="22"/>
          <w:szCs w:val="22"/>
        </w:rPr>
      </w:pPr>
      <w:r w:rsidRPr="00AC1CD7">
        <w:rPr>
          <w:sz w:val="22"/>
          <w:szCs w:val="22"/>
        </w:rPr>
        <w:lastRenderedPageBreak/>
        <w:t>1</w:t>
      </w:r>
      <w:r w:rsidR="00D74A63" w:rsidRPr="00AC1CD7">
        <w:rPr>
          <w:sz w:val="22"/>
          <w:szCs w:val="22"/>
        </w:rPr>
        <w:t>0</w:t>
      </w:r>
      <w:r w:rsidRPr="00AC1CD7">
        <w:rPr>
          <w:sz w:val="22"/>
          <w:szCs w:val="22"/>
        </w:rPr>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D74A63" w:rsidRPr="00AC1CD7">
        <w:rPr>
          <w:rFonts w:ascii="Times New Roman" w:hAnsi="Times New Roman" w:cs="Times New Roman"/>
          <w:sz w:val="22"/>
          <w:szCs w:val="22"/>
        </w:rPr>
        <w:t>0</w:t>
      </w:r>
      <w:r w:rsidRPr="00AC1CD7">
        <w:rPr>
          <w:rFonts w:ascii="Times New Roman" w:hAnsi="Times New Roman" w:cs="Times New Roman"/>
          <w:sz w:val="22"/>
          <w:szCs w:val="22"/>
        </w:rPr>
        <w:t>.2.Государственный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отказ Поставщика передать Государственному заказчику товар или принадлежности к нему;</w:t>
      </w:r>
    </w:p>
    <w:p w:rsidR="001241CC" w:rsidRPr="00AC1CD7" w:rsidRDefault="001241CC" w:rsidP="001241CC">
      <w:pPr>
        <w:pStyle w:val="s1"/>
        <w:spacing w:before="0" w:beforeAutospacing="0" w:after="0" w:afterAutospacing="0"/>
        <w:ind w:firstLine="709"/>
        <w:jc w:val="both"/>
        <w:rPr>
          <w:sz w:val="22"/>
          <w:szCs w:val="22"/>
        </w:rPr>
      </w:pPr>
      <w:r w:rsidRPr="00AC1CD7">
        <w:rPr>
          <w:sz w:val="22"/>
          <w:szCs w:val="22"/>
        </w:rPr>
        <w:t>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1241CC" w:rsidRPr="00AC1CD7" w:rsidRDefault="001241CC" w:rsidP="001241CC">
      <w:pPr>
        <w:pStyle w:val="s1"/>
        <w:spacing w:before="0" w:beforeAutospacing="0" w:after="0" w:afterAutospacing="0"/>
        <w:ind w:firstLine="709"/>
        <w:rPr>
          <w:sz w:val="22"/>
          <w:szCs w:val="22"/>
        </w:rPr>
      </w:pPr>
      <w:r w:rsidRPr="00AC1CD7">
        <w:rPr>
          <w:sz w:val="22"/>
          <w:szCs w:val="22"/>
        </w:rPr>
        <w:t xml:space="preserve">невыполнение Поставщиком в разумный срок требования заказчика о доукомплектовании товара; </w:t>
      </w:r>
    </w:p>
    <w:p w:rsidR="001241CC" w:rsidRPr="00AC1CD7" w:rsidRDefault="001241CC" w:rsidP="001241CC">
      <w:pPr>
        <w:pStyle w:val="s1"/>
        <w:spacing w:before="0" w:beforeAutospacing="0" w:after="0" w:afterAutospacing="0"/>
        <w:ind w:firstLine="709"/>
        <w:rPr>
          <w:sz w:val="22"/>
          <w:szCs w:val="22"/>
        </w:rPr>
      </w:pPr>
      <w:r w:rsidRPr="00AC1CD7">
        <w:rPr>
          <w:sz w:val="22"/>
          <w:szCs w:val="22"/>
        </w:rPr>
        <w:t>неоднократное нарушение Поставщиком сроков поставки товаров.</w:t>
      </w:r>
    </w:p>
    <w:p w:rsidR="001241CC" w:rsidRPr="00AC1CD7" w:rsidRDefault="001241CC" w:rsidP="001241CC">
      <w:pPr>
        <w:pStyle w:val="ConsPlusNormal"/>
        <w:ind w:firstLine="540"/>
        <w:jc w:val="both"/>
        <w:rPr>
          <w:rFonts w:ascii="Times New Roman" w:hAnsi="Times New Roman" w:cs="Times New Roman"/>
          <w:sz w:val="22"/>
          <w:szCs w:val="22"/>
        </w:rPr>
      </w:pPr>
      <w:r w:rsidRPr="00AC1CD7">
        <w:rPr>
          <w:rFonts w:ascii="Times New Roman" w:hAnsi="Times New Roman" w:cs="Times New Roman"/>
          <w:sz w:val="22"/>
          <w:szCs w:val="22"/>
        </w:rPr>
        <w:t>1</w:t>
      </w:r>
      <w:r w:rsidR="00D74A63" w:rsidRPr="00AC1CD7">
        <w:rPr>
          <w:rFonts w:ascii="Times New Roman" w:hAnsi="Times New Roman" w:cs="Times New Roman"/>
          <w:sz w:val="22"/>
          <w:szCs w:val="22"/>
        </w:rPr>
        <w:t>0</w:t>
      </w:r>
      <w:r w:rsidRPr="00AC1CD7">
        <w:rPr>
          <w:rFonts w:ascii="Times New Roman" w:hAnsi="Times New Roman" w:cs="Times New Roman"/>
          <w:sz w:val="22"/>
          <w:szCs w:val="22"/>
        </w:rPr>
        <w:t>.3.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и (</w:t>
      </w:r>
      <w:proofErr w:type="gramStart"/>
      <w:r w:rsidRPr="00AC1CD7">
        <w:rPr>
          <w:rFonts w:ascii="Times New Roman" w:hAnsi="Times New Roman" w:cs="Times New Roman"/>
          <w:sz w:val="22"/>
          <w:szCs w:val="22"/>
        </w:rPr>
        <w:t xml:space="preserve">или) </w:t>
      </w:r>
      <w:proofErr w:type="gramEnd"/>
      <w:r w:rsidRPr="00AC1CD7">
        <w:rPr>
          <w:rFonts w:ascii="Times New Roman" w:hAnsi="Times New Roman" w:cs="Times New Roman"/>
          <w:sz w:val="22"/>
          <w:szCs w:val="22"/>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1D7088" w:rsidRPr="00AC1CD7">
        <w:rPr>
          <w:rFonts w:ascii="Times New Roman" w:hAnsi="Times New Roman" w:cs="Times New Roman"/>
          <w:sz w:val="22"/>
          <w:szCs w:val="22"/>
        </w:rPr>
        <w:t>0</w:t>
      </w:r>
      <w:r w:rsidRPr="00AC1CD7">
        <w:rPr>
          <w:rFonts w:ascii="Times New Roman" w:hAnsi="Times New Roman" w:cs="Times New Roman"/>
          <w:sz w:val="22"/>
          <w:szCs w:val="22"/>
        </w:rPr>
        <w:t>.4.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отказ Государственного заказчика в нарушение Контракта в принятии и оплате товара.</w:t>
      </w:r>
    </w:p>
    <w:p w:rsidR="001241CC" w:rsidRPr="00AC1CD7" w:rsidRDefault="001241CC" w:rsidP="001241CC">
      <w:pPr>
        <w:autoSpaceDE w:val="0"/>
        <w:ind w:firstLine="709"/>
        <w:rPr>
          <w:sz w:val="22"/>
          <w:szCs w:val="22"/>
        </w:rPr>
      </w:pPr>
      <w:bookmarkStart w:id="1" w:name="Par2"/>
      <w:bookmarkEnd w:id="1"/>
      <w:r w:rsidRPr="00AC1CD7">
        <w:rPr>
          <w:sz w:val="22"/>
          <w:szCs w:val="22"/>
        </w:rPr>
        <w:t>1</w:t>
      </w:r>
      <w:r w:rsidR="001D7088" w:rsidRPr="00AC1CD7">
        <w:rPr>
          <w:sz w:val="22"/>
          <w:szCs w:val="22"/>
        </w:rPr>
        <w:t>0</w:t>
      </w:r>
      <w:r w:rsidRPr="00AC1CD7">
        <w:rPr>
          <w:sz w:val="22"/>
          <w:szCs w:val="22"/>
        </w:rPr>
        <w:t>.5.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rsidR="001241CC" w:rsidRPr="00AC1CD7" w:rsidRDefault="001241CC" w:rsidP="00D43E1C">
      <w:pPr>
        <w:autoSpaceDE w:val="0"/>
        <w:ind w:firstLine="709"/>
        <w:rPr>
          <w:sz w:val="22"/>
          <w:szCs w:val="22"/>
        </w:rPr>
      </w:pPr>
      <w:r w:rsidRPr="00AC1CD7">
        <w:rPr>
          <w:sz w:val="22"/>
          <w:szCs w:val="22"/>
        </w:rPr>
        <w:t>1</w:t>
      </w:r>
      <w:r w:rsidR="003344BA" w:rsidRPr="00AC1CD7">
        <w:rPr>
          <w:sz w:val="22"/>
          <w:szCs w:val="22"/>
        </w:rPr>
        <w:t>0</w:t>
      </w:r>
      <w:r w:rsidRPr="00AC1CD7">
        <w:rPr>
          <w:sz w:val="22"/>
          <w:szCs w:val="22"/>
        </w:rPr>
        <w:t>.6.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w:t>
      </w:r>
      <w:proofErr w:type="gramStart"/>
      <w:r w:rsidRPr="00AC1CD7">
        <w:rPr>
          <w:sz w:val="22"/>
          <w:szCs w:val="22"/>
        </w:rPr>
        <w:t>и</w:t>
      </w:r>
      <w:proofErr w:type="gramEnd"/>
      <w:r w:rsidRPr="00AC1CD7">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241CC" w:rsidRPr="00AC1CD7" w:rsidRDefault="001241CC" w:rsidP="00D43E1C">
      <w:pPr>
        <w:ind w:firstLine="709"/>
        <w:rPr>
          <w:sz w:val="22"/>
          <w:szCs w:val="22"/>
        </w:rPr>
      </w:pPr>
      <w:r w:rsidRPr="00AC1CD7">
        <w:rPr>
          <w:sz w:val="22"/>
          <w:szCs w:val="22"/>
        </w:rPr>
        <w:t>1</w:t>
      </w:r>
      <w:r w:rsidR="003344BA" w:rsidRPr="00AC1CD7">
        <w:rPr>
          <w:sz w:val="22"/>
          <w:szCs w:val="22"/>
        </w:rPr>
        <w:t>0</w:t>
      </w:r>
      <w:r w:rsidRPr="00AC1CD7">
        <w:rPr>
          <w:sz w:val="22"/>
          <w:szCs w:val="22"/>
        </w:rPr>
        <w:t>.</w:t>
      </w:r>
      <w:r w:rsidR="003344BA" w:rsidRPr="00AC1CD7">
        <w:rPr>
          <w:sz w:val="22"/>
          <w:szCs w:val="22"/>
        </w:rPr>
        <w:t>7</w:t>
      </w:r>
      <w:r w:rsidRPr="00AC1CD7">
        <w:rPr>
          <w:sz w:val="22"/>
          <w:szCs w:val="22"/>
        </w:rPr>
        <w:t xml:space="preserve">. Решение Государственного Заказчика об одностороннем отказе от исполнения контракта вступает в </w:t>
      </w:r>
      <w:proofErr w:type="gramStart"/>
      <w:r w:rsidRPr="00AC1CD7">
        <w:rPr>
          <w:sz w:val="22"/>
          <w:szCs w:val="22"/>
        </w:rPr>
        <w:t>силу</w:t>
      </w:r>
      <w:proofErr w:type="gramEnd"/>
      <w:r w:rsidRPr="00AC1CD7">
        <w:rPr>
          <w:sz w:val="22"/>
          <w:szCs w:val="22"/>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1241CC" w:rsidRPr="00AC1CD7" w:rsidRDefault="001241CC" w:rsidP="00D43E1C">
      <w:pPr>
        <w:autoSpaceDE w:val="0"/>
        <w:ind w:firstLine="709"/>
        <w:rPr>
          <w:sz w:val="22"/>
          <w:szCs w:val="22"/>
        </w:rPr>
      </w:pPr>
      <w:r w:rsidRPr="00AC1CD7">
        <w:rPr>
          <w:sz w:val="22"/>
          <w:szCs w:val="22"/>
        </w:rPr>
        <w:t>1</w:t>
      </w:r>
      <w:r w:rsidR="003344BA" w:rsidRPr="00AC1CD7">
        <w:rPr>
          <w:sz w:val="22"/>
          <w:szCs w:val="22"/>
        </w:rPr>
        <w:t>0</w:t>
      </w:r>
      <w:r w:rsidRPr="00AC1CD7">
        <w:rPr>
          <w:sz w:val="22"/>
          <w:szCs w:val="22"/>
        </w:rPr>
        <w:t>.</w:t>
      </w:r>
      <w:r w:rsidR="003344BA" w:rsidRPr="00AC1CD7">
        <w:rPr>
          <w:sz w:val="22"/>
          <w:szCs w:val="22"/>
        </w:rPr>
        <w:t>8</w:t>
      </w:r>
      <w:r w:rsidRPr="00AC1CD7">
        <w:rPr>
          <w:sz w:val="22"/>
          <w:szCs w:val="22"/>
        </w:rPr>
        <w:t xml:space="preserve">. </w:t>
      </w:r>
      <w:proofErr w:type="gramStart"/>
      <w:r w:rsidRPr="00AC1CD7">
        <w:rPr>
          <w:sz w:val="22"/>
          <w:szCs w:val="22"/>
        </w:rPr>
        <w:t>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w:t>
      </w:r>
      <w:proofErr w:type="gramEnd"/>
      <w:r w:rsidRPr="00AC1CD7">
        <w:rPr>
          <w:sz w:val="22"/>
          <w:szCs w:val="22"/>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B71F02" w:rsidRPr="00AC1CD7" w:rsidRDefault="001241CC" w:rsidP="00B71F02">
      <w:pPr>
        <w:autoSpaceDE w:val="0"/>
        <w:ind w:firstLine="709"/>
        <w:rPr>
          <w:sz w:val="22"/>
          <w:szCs w:val="22"/>
        </w:rPr>
      </w:pPr>
      <w:r w:rsidRPr="00AC1CD7">
        <w:rPr>
          <w:sz w:val="22"/>
          <w:szCs w:val="22"/>
        </w:rPr>
        <w:t>1</w:t>
      </w:r>
      <w:r w:rsidR="003344BA" w:rsidRPr="00AC1CD7">
        <w:rPr>
          <w:sz w:val="22"/>
          <w:szCs w:val="22"/>
        </w:rPr>
        <w:t>0</w:t>
      </w:r>
      <w:r w:rsidRPr="00AC1CD7">
        <w:rPr>
          <w:sz w:val="22"/>
          <w:szCs w:val="22"/>
        </w:rPr>
        <w:t>.</w:t>
      </w:r>
      <w:r w:rsidR="003344BA" w:rsidRPr="00AC1CD7">
        <w:rPr>
          <w:sz w:val="22"/>
          <w:szCs w:val="22"/>
        </w:rPr>
        <w:t>9</w:t>
      </w:r>
      <w:r w:rsidRPr="00AC1CD7">
        <w:rPr>
          <w:sz w:val="22"/>
          <w:szCs w:val="22"/>
        </w:rPr>
        <w:t>. Поставщик вправе принять решение об одностороннем отказе от исполнения контракта в соответствии с гражданским законодательством.</w:t>
      </w:r>
    </w:p>
    <w:p w:rsidR="00D43E1C" w:rsidRPr="00AC1CD7" w:rsidRDefault="001241CC" w:rsidP="00B71F02">
      <w:pPr>
        <w:autoSpaceDE w:val="0"/>
        <w:ind w:firstLine="709"/>
        <w:rPr>
          <w:sz w:val="22"/>
          <w:szCs w:val="22"/>
        </w:rPr>
      </w:pPr>
      <w:r w:rsidRPr="00AC1CD7">
        <w:rPr>
          <w:sz w:val="22"/>
          <w:szCs w:val="22"/>
        </w:rPr>
        <w:t>1</w:t>
      </w:r>
      <w:r w:rsidR="003344BA" w:rsidRPr="00AC1CD7">
        <w:rPr>
          <w:sz w:val="22"/>
          <w:szCs w:val="22"/>
        </w:rPr>
        <w:t>0</w:t>
      </w:r>
      <w:r w:rsidRPr="00AC1CD7">
        <w:rPr>
          <w:sz w:val="22"/>
          <w:szCs w:val="22"/>
        </w:rPr>
        <w:t>.1</w:t>
      </w:r>
      <w:r w:rsidR="003344BA" w:rsidRPr="00AC1CD7">
        <w:rPr>
          <w:sz w:val="22"/>
          <w:szCs w:val="22"/>
        </w:rPr>
        <w:t>0</w:t>
      </w:r>
      <w:r w:rsidRPr="00AC1CD7">
        <w:rPr>
          <w:sz w:val="22"/>
          <w:szCs w:val="22"/>
        </w:rPr>
        <w:t xml:space="preserve">. </w:t>
      </w:r>
      <w:proofErr w:type="gramStart"/>
      <w:r w:rsidR="00D43E1C" w:rsidRPr="00AC1CD7">
        <w:rPr>
          <w:sz w:val="22"/>
          <w:szCs w:val="22"/>
        </w:rPr>
        <w:t>В случае принятия поставщиком (подрядчиком, исполнителем) предусмотренного </w:t>
      </w:r>
      <w:hyperlink r:id="rId8" w:anchor="dst101795" w:history="1">
        <w:r w:rsidR="00D43E1C" w:rsidRPr="00AC1CD7">
          <w:rPr>
            <w:rStyle w:val="a5"/>
            <w:color w:val="auto"/>
            <w:sz w:val="22"/>
            <w:szCs w:val="22"/>
            <w:u w:val="none"/>
          </w:rPr>
          <w:t>частью 19 статьи 95</w:t>
        </w:r>
      </w:hyperlink>
      <w:r w:rsidR="00D43E1C" w:rsidRPr="00AC1CD7">
        <w:rPr>
          <w:sz w:val="22"/>
          <w:szCs w:val="22"/>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9" w:anchor="dst3024" w:history="1">
        <w:r w:rsidR="00D43E1C" w:rsidRPr="00AC1CD7">
          <w:rPr>
            <w:rStyle w:val="a5"/>
            <w:color w:val="auto"/>
            <w:sz w:val="22"/>
            <w:szCs w:val="22"/>
            <w:u w:val="none"/>
          </w:rPr>
          <w:t>частью 20.2 статьи 95</w:t>
        </w:r>
      </w:hyperlink>
      <w:r w:rsidR="00D43E1C" w:rsidRPr="00AC1CD7">
        <w:rPr>
          <w:sz w:val="22"/>
          <w:szCs w:val="22"/>
        </w:rPr>
        <w:t> указанного Федерального закона (в</w:t>
      </w:r>
      <w:proofErr w:type="gramEnd"/>
      <w:r w:rsidR="00D43E1C" w:rsidRPr="00AC1CD7">
        <w:rPr>
          <w:sz w:val="22"/>
          <w:szCs w:val="22"/>
        </w:rPr>
        <w:t xml:space="preserve"> редакции </w:t>
      </w:r>
      <w:r w:rsidR="00D43E1C" w:rsidRPr="00AC1CD7">
        <w:rPr>
          <w:color w:val="000000"/>
          <w:sz w:val="22"/>
          <w:szCs w:val="22"/>
        </w:rPr>
        <w:t>Федерального закона от 02.07.2021 N 360-ФЗ "О внесении изменений в отдельные законодательные акты Российской Федерации)".</w:t>
      </w:r>
    </w:p>
    <w:p w:rsidR="001241CC" w:rsidRPr="00AC1CD7" w:rsidRDefault="001241CC" w:rsidP="00D43E1C">
      <w:pPr>
        <w:autoSpaceDE w:val="0"/>
        <w:ind w:firstLine="709"/>
        <w:rPr>
          <w:sz w:val="22"/>
          <w:szCs w:val="22"/>
        </w:rPr>
      </w:pPr>
      <w:r w:rsidRPr="00AC1CD7">
        <w:rPr>
          <w:sz w:val="22"/>
          <w:szCs w:val="22"/>
        </w:rPr>
        <w:t>1</w:t>
      </w:r>
      <w:r w:rsidR="003344BA" w:rsidRPr="00AC1CD7">
        <w:rPr>
          <w:sz w:val="22"/>
          <w:szCs w:val="22"/>
        </w:rPr>
        <w:t>0</w:t>
      </w:r>
      <w:r w:rsidRPr="00AC1CD7">
        <w:rPr>
          <w:sz w:val="22"/>
          <w:szCs w:val="22"/>
        </w:rPr>
        <w:t>.1</w:t>
      </w:r>
      <w:r w:rsidR="003344BA" w:rsidRPr="00AC1CD7">
        <w:rPr>
          <w:sz w:val="22"/>
          <w:szCs w:val="22"/>
        </w:rPr>
        <w:t>1</w:t>
      </w:r>
      <w:r w:rsidRPr="00AC1CD7">
        <w:rPr>
          <w:sz w:val="22"/>
          <w:szCs w:val="22"/>
        </w:rPr>
        <w:t xml:space="preserve">. Решение Поставщика об одностороннем отказе от исполнения контракта вступает в </w:t>
      </w:r>
      <w:proofErr w:type="gramStart"/>
      <w:r w:rsidRPr="00AC1CD7">
        <w:rPr>
          <w:sz w:val="22"/>
          <w:szCs w:val="22"/>
        </w:rPr>
        <w:t>силу</w:t>
      </w:r>
      <w:proofErr w:type="gramEnd"/>
      <w:r w:rsidRPr="00AC1CD7">
        <w:rPr>
          <w:sz w:val="22"/>
          <w:szCs w:val="22"/>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1241CC" w:rsidRPr="00AC1CD7" w:rsidRDefault="001241CC" w:rsidP="00D43E1C">
      <w:pPr>
        <w:autoSpaceDE w:val="0"/>
        <w:ind w:firstLine="709"/>
        <w:rPr>
          <w:sz w:val="22"/>
          <w:szCs w:val="22"/>
        </w:rPr>
      </w:pPr>
      <w:r w:rsidRPr="00AC1CD7">
        <w:rPr>
          <w:sz w:val="22"/>
          <w:szCs w:val="22"/>
        </w:rPr>
        <w:t>1</w:t>
      </w:r>
      <w:r w:rsidR="003344BA" w:rsidRPr="00AC1CD7">
        <w:rPr>
          <w:sz w:val="22"/>
          <w:szCs w:val="22"/>
        </w:rPr>
        <w:t>0</w:t>
      </w:r>
      <w:r w:rsidRPr="00AC1CD7">
        <w:rPr>
          <w:sz w:val="22"/>
          <w:szCs w:val="22"/>
        </w:rPr>
        <w:t>.1</w:t>
      </w:r>
      <w:r w:rsidR="003344BA" w:rsidRPr="00AC1CD7">
        <w:rPr>
          <w:sz w:val="22"/>
          <w:szCs w:val="22"/>
        </w:rPr>
        <w:t>2</w:t>
      </w:r>
      <w:r w:rsidRPr="00AC1CD7">
        <w:rPr>
          <w:sz w:val="22"/>
          <w:szCs w:val="22"/>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AC1CD7">
        <w:rPr>
          <w:sz w:val="22"/>
          <w:szCs w:val="22"/>
        </w:rPr>
        <w:t>решении</w:t>
      </w:r>
      <w:proofErr w:type="gramEnd"/>
      <w:r w:rsidRPr="00AC1CD7">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241CC" w:rsidRPr="00AC1CD7" w:rsidRDefault="001241CC" w:rsidP="00D43E1C">
      <w:pPr>
        <w:widowControl w:val="0"/>
        <w:tabs>
          <w:tab w:val="left" w:pos="927"/>
        </w:tabs>
        <w:autoSpaceDE w:val="0"/>
        <w:ind w:firstLine="709"/>
        <w:rPr>
          <w:b/>
          <w:sz w:val="22"/>
          <w:szCs w:val="22"/>
        </w:rPr>
      </w:pPr>
      <w:r w:rsidRPr="00AC1CD7">
        <w:rPr>
          <w:sz w:val="22"/>
          <w:szCs w:val="22"/>
        </w:rPr>
        <w:t>1</w:t>
      </w:r>
      <w:r w:rsidR="003344BA" w:rsidRPr="00AC1CD7">
        <w:rPr>
          <w:sz w:val="22"/>
          <w:szCs w:val="22"/>
        </w:rPr>
        <w:t>0</w:t>
      </w:r>
      <w:r w:rsidRPr="00AC1CD7">
        <w:rPr>
          <w:sz w:val="22"/>
          <w:szCs w:val="22"/>
        </w:rPr>
        <w:t>.1</w:t>
      </w:r>
      <w:r w:rsidR="003344BA" w:rsidRPr="00AC1CD7">
        <w:rPr>
          <w:sz w:val="22"/>
          <w:szCs w:val="22"/>
        </w:rPr>
        <w:t>3</w:t>
      </w:r>
      <w:r w:rsidRPr="00AC1CD7">
        <w:rPr>
          <w:sz w:val="22"/>
          <w:szCs w:val="22"/>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w:t>
      </w:r>
      <w:r w:rsidRPr="00AC1CD7">
        <w:rPr>
          <w:sz w:val="22"/>
          <w:szCs w:val="22"/>
        </w:rPr>
        <w:lastRenderedPageBreak/>
        <w:t>принятия решения об одностороннем отказе от исполнения контракта.</w:t>
      </w:r>
    </w:p>
    <w:p w:rsidR="001241CC" w:rsidRPr="00AC1CD7" w:rsidRDefault="001241CC" w:rsidP="001241CC">
      <w:pPr>
        <w:pStyle w:val="ConsPlusNormal"/>
        <w:ind w:firstLine="0"/>
        <w:jc w:val="center"/>
        <w:rPr>
          <w:rFonts w:ascii="Times New Roman" w:hAnsi="Times New Roman" w:cs="Times New Roman"/>
          <w:b/>
          <w:bCs/>
          <w:sz w:val="22"/>
          <w:szCs w:val="22"/>
        </w:rPr>
      </w:pPr>
      <w:r w:rsidRPr="00AC1CD7">
        <w:rPr>
          <w:rFonts w:ascii="Times New Roman" w:hAnsi="Times New Roman" w:cs="Times New Roman"/>
          <w:b/>
          <w:bCs/>
          <w:sz w:val="22"/>
          <w:szCs w:val="22"/>
        </w:rPr>
        <w:t>1</w:t>
      </w:r>
      <w:r w:rsidR="006E5A55" w:rsidRPr="00AC1CD7">
        <w:rPr>
          <w:rFonts w:ascii="Times New Roman" w:hAnsi="Times New Roman" w:cs="Times New Roman"/>
          <w:b/>
          <w:bCs/>
          <w:sz w:val="22"/>
          <w:szCs w:val="22"/>
        </w:rPr>
        <w:t>1</w:t>
      </w:r>
      <w:r w:rsidRPr="00AC1CD7">
        <w:rPr>
          <w:rFonts w:ascii="Times New Roman" w:hAnsi="Times New Roman" w:cs="Times New Roman"/>
          <w:b/>
          <w:bCs/>
          <w:sz w:val="22"/>
          <w:szCs w:val="22"/>
        </w:rPr>
        <w:t>.  Порядок урегулирования споров</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6E5A55" w:rsidRPr="00AC1CD7">
        <w:rPr>
          <w:rFonts w:ascii="Times New Roman" w:hAnsi="Times New Roman" w:cs="Times New Roman"/>
          <w:sz w:val="22"/>
          <w:szCs w:val="22"/>
        </w:rPr>
        <w:t>1</w:t>
      </w:r>
      <w:r w:rsidRPr="00AC1CD7">
        <w:rPr>
          <w:rFonts w:ascii="Times New Roman" w:hAnsi="Times New Roman" w:cs="Times New Roman"/>
          <w:sz w:val="22"/>
          <w:szCs w:val="22"/>
        </w:rPr>
        <w:t>.1.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 с оформлением совместного протокола урегулирования споров.</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6E5A55" w:rsidRPr="00AC1CD7">
        <w:rPr>
          <w:rFonts w:ascii="Times New Roman" w:hAnsi="Times New Roman" w:cs="Times New Roman"/>
          <w:sz w:val="22"/>
          <w:szCs w:val="22"/>
        </w:rPr>
        <w:t>1</w:t>
      </w:r>
      <w:r w:rsidRPr="00AC1CD7">
        <w:rPr>
          <w:rFonts w:ascii="Times New Roman" w:hAnsi="Times New Roman" w:cs="Times New Roman"/>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рабочих дней, </w:t>
      </w:r>
      <w:proofErr w:type="gramStart"/>
      <w:r w:rsidRPr="00AC1CD7">
        <w:rPr>
          <w:rFonts w:ascii="Times New Roman" w:hAnsi="Times New Roman" w:cs="Times New Roman"/>
          <w:sz w:val="22"/>
          <w:szCs w:val="22"/>
        </w:rPr>
        <w:t>с даты</w:t>
      </w:r>
      <w:proofErr w:type="gramEnd"/>
      <w:r w:rsidRPr="00AC1CD7">
        <w:rPr>
          <w:rFonts w:ascii="Times New Roman" w:hAnsi="Times New Roman" w:cs="Times New Roman"/>
          <w:sz w:val="22"/>
          <w:szCs w:val="22"/>
        </w:rPr>
        <w:t xml:space="preserve"> её получения. </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6E5A55" w:rsidRPr="00AC1CD7">
        <w:rPr>
          <w:rFonts w:ascii="Times New Roman" w:hAnsi="Times New Roman" w:cs="Times New Roman"/>
          <w:sz w:val="22"/>
          <w:szCs w:val="22"/>
        </w:rPr>
        <w:t>1</w:t>
      </w:r>
      <w:r w:rsidRPr="00AC1CD7">
        <w:rPr>
          <w:rFonts w:ascii="Times New Roman" w:hAnsi="Times New Roman" w:cs="Times New Roman"/>
          <w:sz w:val="22"/>
          <w:szCs w:val="22"/>
        </w:rPr>
        <w:t>.</w:t>
      </w:r>
      <w:r w:rsidR="006E5A55" w:rsidRPr="00AC1CD7">
        <w:rPr>
          <w:rFonts w:ascii="Times New Roman" w:hAnsi="Times New Roman" w:cs="Times New Roman"/>
          <w:sz w:val="22"/>
          <w:szCs w:val="22"/>
        </w:rPr>
        <w:t>3</w:t>
      </w:r>
      <w:r w:rsidRPr="00AC1CD7">
        <w:rPr>
          <w:rFonts w:ascii="Times New Roman" w:hAnsi="Times New Roman" w:cs="Times New Roman"/>
          <w:sz w:val="22"/>
          <w:szCs w:val="22"/>
        </w:rPr>
        <w:t>. Досудебный порядок урегулирования споров, предусматривающий направление претензии контрагенту, является обязательным.</w:t>
      </w:r>
    </w:p>
    <w:p w:rsidR="001241CC" w:rsidRPr="00AC1CD7" w:rsidRDefault="001241CC" w:rsidP="001241CC">
      <w:pPr>
        <w:pStyle w:val="ConsPlusNormal"/>
        <w:ind w:firstLine="709"/>
        <w:jc w:val="both"/>
        <w:rPr>
          <w:rFonts w:ascii="Times New Roman" w:hAnsi="Times New Roman" w:cs="Times New Roman"/>
          <w:bCs/>
          <w:sz w:val="22"/>
          <w:szCs w:val="22"/>
        </w:rPr>
      </w:pPr>
      <w:r w:rsidRPr="00AC1CD7">
        <w:rPr>
          <w:rFonts w:ascii="Times New Roman" w:hAnsi="Times New Roman" w:cs="Times New Roman"/>
          <w:sz w:val="22"/>
          <w:szCs w:val="22"/>
        </w:rPr>
        <w:t>1</w:t>
      </w:r>
      <w:r w:rsidR="006E5A55" w:rsidRPr="00AC1CD7">
        <w:rPr>
          <w:rFonts w:ascii="Times New Roman" w:hAnsi="Times New Roman" w:cs="Times New Roman"/>
          <w:sz w:val="22"/>
          <w:szCs w:val="22"/>
        </w:rPr>
        <w:t>1</w:t>
      </w:r>
      <w:r w:rsidRPr="00AC1CD7">
        <w:rPr>
          <w:rFonts w:ascii="Times New Roman" w:hAnsi="Times New Roman" w:cs="Times New Roman"/>
          <w:sz w:val="22"/>
          <w:szCs w:val="22"/>
        </w:rPr>
        <w:t>.</w:t>
      </w:r>
      <w:r w:rsidR="006E5A55" w:rsidRPr="00AC1CD7">
        <w:rPr>
          <w:rFonts w:ascii="Times New Roman" w:hAnsi="Times New Roman" w:cs="Times New Roman"/>
          <w:sz w:val="22"/>
          <w:szCs w:val="22"/>
        </w:rPr>
        <w:t>4</w:t>
      </w:r>
      <w:r w:rsidRPr="00AC1CD7">
        <w:rPr>
          <w:rFonts w:ascii="Times New Roman" w:hAnsi="Times New Roman" w:cs="Times New Roman"/>
          <w:sz w:val="22"/>
          <w:szCs w:val="22"/>
        </w:rPr>
        <w:t>. Любые споры, не урегулированные во внесудебном порядке, разрешаются Арбитражным судом Ростовской области.</w:t>
      </w:r>
    </w:p>
    <w:p w:rsidR="001241CC" w:rsidRPr="00AC1CD7" w:rsidRDefault="001241CC" w:rsidP="001241CC">
      <w:pPr>
        <w:ind w:firstLine="708"/>
        <w:rPr>
          <w:sz w:val="22"/>
          <w:szCs w:val="22"/>
        </w:rPr>
      </w:pPr>
      <w:r w:rsidRPr="00AC1CD7">
        <w:rPr>
          <w:sz w:val="22"/>
          <w:szCs w:val="22"/>
        </w:rPr>
        <w:t>1</w:t>
      </w:r>
      <w:r w:rsidR="006E5A55" w:rsidRPr="00AC1CD7">
        <w:rPr>
          <w:sz w:val="22"/>
          <w:szCs w:val="22"/>
        </w:rPr>
        <w:t>1</w:t>
      </w:r>
      <w:r w:rsidRPr="00AC1CD7">
        <w:rPr>
          <w:sz w:val="22"/>
          <w:szCs w:val="22"/>
        </w:rPr>
        <w:t>.</w:t>
      </w:r>
      <w:r w:rsidR="006E5A55" w:rsidRPr="00AC1CD7">
        <w:rPr>
          <w:sz w:val="22"/>
          <w:szCs w:val="22"/>
        </w:rPr>
        <w:t>5</w:t>
      </w:r>
      <w:r w:rsidRPr="00AC1CD7">
        <w:rPr>
          <w:sz w:val="22"/>
          <w:szCs w:val="22"/>
        </w:rPr>
        <w:t xml:space="preserve">.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 </w:t>
      </w:r>
    </w:p>
    <w:p w:rsidR="001241CC" w:rsidRPr="00AC1CD7" w:rsidRDefault="001241CC" w:rsidP="001241CC">
      <w:pPr>
        <w:pStyle w:val="ConsPlusNormal"/>
        <w:ind w:firstLine="0"/>
        <w:jc w:val="center"/>
        <w:rPr>
          <w:rFonts w:ascii="Times New Roman" w:hAnsi="Times New Roman" w:cs="Times New Roman"/>
          <w:b/>
          <w:bCs/>
          <w:sz w:val="22"/>
          <w:szCs w:val="22"/>
        </w:rPr>
      </w:pPr>
      <w:r w:rsidRPr="00AC1CD7">
        <w:rPr>
          <w:rFonts w:ascii="Times New Roman" w:hAnsi="Times New Roman" w:cs="Times New Roman"/>
          <w:b/>
          <w:bCs/>
          <w:sz w:val="22"/>
          <w:szCs w:val="22"/>
        </w:rPr>
        <w:t>1</w:t>
      </w:r>
      <w:r w:rsidR="006E5A55" w:rsidRPr="00AC1CD7">
        <w:rPr>
          <w:rFonts w:ascii="Times New Roman" w:hAnsi="Times New Roman" w:cs="Times New Roman"/>
          <w:b/>
          <w:bCs/>
          <w:sz w:val="22"/>
          <w:szCs w:val="22"/>
        </w:rPr>
        <w:t>2</w:t>
      </w:r>
      <w:r w:rsidRPr="00AC1CD7">
        <w:rPr>
          <w:rFonts w:ascii="Times New Roman" w:hAnsi="Times New Roman" w:cs="Times New Roman"/>
          <w:b/>
          <w:bCs/>
          <w:sz w:val="22"/>
          <w:szCs w:val="22"/>
        </w:rPr>
        <w:t>.  Прочие условия</w:t>
      </w:r>
    </w:p>
    <w:p w:rsidR="001241CC" w:rsidRPr="00AC1CD7" w:rsidRDefault="001241CC" w:rsidP="001241CC">
      <w:pPr>
        <w:widowControl w:val="0"/>
        <w:autoSpaceDE w:val="0"/>
        <w:ind w:firstLine="709"/>
        <w:rPr>
          <w:sz w:val="22"/>
          <w:szCs w:val="22"/>
        </w:rPr>
      </w:pPr>
      <w:r w:rsidRPr="00AC1CD7">
        <w:rPr>
          <w:sz w:val="22"/>
          <w:szCs w:val="22"/>
        </w:rPr>
        <w:t>1</w:t>
      </w:r>
      <w:r w:rsidR="00C00638" w:rsidRPr="00AC1CD7">
        <w:rPr>
          <w:sz w:val="22"/>
          <w:szCs w:val="22"/>
        </w:rPr>
        <w:t>2</w:t>
      </w:r>
      <w:r w:rsidRPr="00AC1CD7">
        <w:rPr>
          <w:sz w:val="22"/>
          <w:szCs w:val="22"/>
        </w:rPr>
        <w:t xml:space="preserve">.1. При исполнении Контракта допускаются следующие изменения условий Контракта по соглашению Сторон: </w:t>
      </w:r>
    </w:p>
    <w:p w:rsidR="001241CC" w:rsidRPr="00AC1CD7" w:rsidRDefault="001241CC" w:rsidP="001241CC">
      <w:pPr>
        <w:widowControl w:val="0"/>
        <w:autoSpaceDE w:val="0"/>
        <w:ind w:firstLine="540"/>
        <w:rPr>
          <w:sz w:val="22"/>
          <w:szCs w:val="22"/>
        </w:rPr>
      </w:pPr>
      <w:r w:rsidRPr="00AC1CD7">
        <w:rPr>
          <w:sz w:val="22"/>
          <w:szCs w:val="22"/>
        </w:rPr>
        <w:t>-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1241CC" w:rsidRPr="00AC1CD7" w:rsidRDefault="001241CC" w:rsidP="001241CC">
      <w:pPr>
        <w:widowControl w:val="0"/>
        <w:autoSpaceDE w:val="0"/>
        <w:ind w:firstLine="540"/>
        <w:rPr>
          <w:sz w:val="22"/>
          <w:szCs w:val="22"/>
        </w:rPr>
      </w:pPr>
      <w:proofErr w:type="gramStart"/>
      <w:r w:rsidRPr="00AC1CD7">
        <w:rPr>
          <w:sz w:val="22"/>
          <w:szCs w:val="22"/>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AC1CD7">
        <w:rPr>
          <w:sz w:val="22"/>
          <w:szCs w:val="22"/>
        </w:rPr>
        <w:t xml:space="preserve"> При этом по соглашению сторон допускается изменение с учетом </w:t>
      </w:r>
      <w:proofErr w:type="gramStart"/>
      <w:r w:rsidRPr="00AC1CD7">
        <w:rPr>
          <w:sz w:val="22"/>
          <w:szCs w:val="22"/>
        </w:rPr>
        <w:t>положений бюджетного законодательства Российской Федерации цены контракта</w:t>
      </w:r>
      <w:proofErr w:type="gramEnd"/>
      <w:r w:rsidRPr="00AC1CD7">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AC1CD7">
        <w:rPr>
          <w:sz w:val="22"/>
          <w:szCs w:val="22"/>
        </w:rPr>
        <w:t>предусмотренных</w:t>
      </w:r>
      <w:proofErr w:type="gramEnd"/>
      <w:r w:rsidRPr="00AC1CD7">
        <w:rPr>
          <w:sz w:val="22"/>
          <w:szCs w:val="22"/>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241CC" w:rsidRPr="00AC1CD7" w:rsidRDefault="001241CC" w:rsidP="001241CC">
      <w:pPr>
        <w:widowControl w:val="0"/>
        <w:autoSpaceDE w:val="0"/>
        <w:ind w:firstLine="540"/>
        <w:rPr>
          <w:sz w:val="22"/>
          <w:szCs w:val="22"/>
        </w:rPr>
      </w:pPr>
      <w:r w:rsidRPr="00AC1CD7">
        <w:rPr>
          <w:sz w:val="22"/>
          <w:szCs w:val="22"/>
        </w:rPr>
        <w:t xml:space="preserve">-  в случаях, предусмотренных </w:t>
      </w:r>
      <w:hyperlink r:id="rId10" w:history="1">
        <w:r w:rsidRPr="00AC1CD7">
          <w:rPr>
            <w:rStyle w:val="a5"/>
            <w:color w:val="auto"/>
            <w:sz w:val="22"/>
            <w:szCs w:val="22"/>
            <w:u w:val="none"/>
          </w:rPr>
          <w:t>пунктом 6 статьи 161</w:t>
        </w:r>
      </w:hyperlink>
      <w:r w:rsidRPr="00AC1CD7">
        <w:rPr>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sidRPr="00AC1CD7">
          <w:rPr>
            <w:rStyle w:val="a5"/>
            <w:color w:val="auto"/>
            <w:sz w:val="22"/>
            <w:szCs w:val="22"/>
            <w:u w:val="none"/>
          </w:rPr>
          <w:t>обеспечивает согласование</w:t>
        </w:r>
      </w:hyperlink>
      <w:r w:rsidRPr="00AC1CD7">
        <w:rPr>
          <w:sz w:val="22"/>
          <w:szCs w:val="22"/>
        </w:rPr>
        <w:t xml:space="preserve"> новых условий контракта, в том числе цены и (или) сроков исполнения контракта и (или) количества товара, предусмотренных контрактом.</w:t>
      </w:r>
    </w:p>
    <w:p w:rsidR="001241CC" w:rsidRPr="00AC1CD7" w:rsidRDefault="001241CC" w:rsidP="001241CC">
      <w:pPr>
        <w:widowControl w:val="0"/>
        <w:autoSpaceDE w:val="0"/>
        <w:ind w:firstLine="540"/>
        <w:rPr>
          <w:sz w:val="22"/>
          <w:szCs w:val="22"/>
        </w:rPr>
      </w:pPr>
      <w:r w:rsidRPr="00AC1CD7">
        <w:rPr>
          <w:sz w:val="22"/>
          <w:szCs w:val="22"/>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1241CC" w:rsidRPr="00AC1CD7" w:rsidRDefault="001241CC" w:rsidP="001241CC">
      <w:pPr>
        <w:pStyle w:val="ad"/>
        <w:rPr>
          <w:sz w:val="22"/>
          <w:szCs w:val="22"/>
        </w:rPr>
      </w:pPr>
      <w:r w:rsidRPr="00AC1CD7">
        <w:rPr>
          <w:sz w:val="22"/>
          <w:szCs w:val="22"/>
        </w:rPr>
        <w:t>1</w:t>
      </w:r>
      <w:r w:rsidR="00C00638" w:rsidRPr="00AC1CD7">
        <w:rPr>
          <w:sz w:val="22"/>
          <w:szCs w:val="22"/>
        </w:rPr>
        <w:t>2</w:t>
      </w:r>
      <w:r w:rsidRPr="00AC1CD7">
        <w:rPr>
          <w:sz w:val="22"/>
          <w:szCs w:val="22"/>
        </w:rPr>
        <w:t xml:space="preserve">.2. </w:t>
      </w:r>
      <w:proofErr w:type="gramStart"/>
      <w:r w:rsidRPr="00AC1CD7">
        <w:rPr>
          <w:sz w:val="22"/>
          <w:szCs w:val="22"/>
        </w:rPr>
        <w:t>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РФ.</w:t>
      </w:r>
      <w:proofErr w:type="gramEnd"/>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C00638" w:rsidRPr="00AC1CD7">
        <w:rPr>
          <w:rFonts w:ascii="Times New Roman" w:hAnsi="Times New Roman" w:cs="Times New Roman"/>
          <w:sz w:val="22"/>
          <w:szCs w:val="22"/>
        </w:rPr>
        <w:t>2</w:t>
      </w:r>
      <w:r w:rsidRPr="00AC1CD7">
        <w:rPr>
          <w:rFonts w:ascii="Times New Roman" w:hAnsi="Times New Roman" w:cs="Times New Roman"/>
          <w:sz w:val="22"/>
          <w:szCs w:val="22"/>
        </w:rPr>
        <w:t>.3.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C00638" w:rsidRPr="00AC1CD7">
        <w:rPr>
          <w:rFonts w:ascii="Times New Roman" w:hAnsi="Times New Roman" w:cs="Times New Roman"/>
          <w:sz w:val="22"/>
          <w:szCs w:val="22"/>
        </w:rPr>
        <w:t>2</w:t>
      </w:r>
      <w:r w:rsidRPr="00AC1CD7">
        <w:rPr>
          <w:rFonts w:ascii="Times New Roman" w:hAnsi="Times New Roman" w:cs="Times New Roman"/>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C00638" w:rsidRPr="00AC1CD7">
        <w:rPr>
          <w:rFonts w:ascii="Times New Roman" w:hAnsi="Times New Roman" w:cs="Times New Roman"/>
          <w:sz w:val="22"/>
          <w:szCs w:val="22"/>
        </w:rPr>
        <w:t>2</w:t>
      </w:r>
      <w:r w:rsidRPr="00AC1CD7">
        <w:rPr>
          <w:rFonts w:ascii="Times New Roman" w:hAnsi="Times New Roman" w:cs="Times New Roman"/>
          <w:sz w:val="22"/>
          <w:szCs w:val="22"/>
        </w:rPr>
        <w:t>.5.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C00638" w:rsidRPr="00AC1CD7">
        <w:rPr>
          <w:rFonts w:ascii="Times New Roman" w:hAnsi="Times New Roman" w:cs="Times New Roman"/>
          <w:sz w:val="22"/>
          <w:szCs w:val="22"/>
        </w:rPr>
        <w:t>2</w:t>
      </w:r>
      <w:r w:rsidRPr="00AC1CD7">
        <w:rPr>
          <w:rFonts w:ascii="Times New Roman" w:hAnsi="Times New Roman" w:cs="Times New Roman"/>
          <w:sz w:val="22"/>
          <w:szCs w:val="22"/>
        </w:rPr>
        <w:t xml:space="preserve">.6. Во всем, что не предусмотрено настоящим государственным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05.04.2013г. № 44-ФЗ «О контрактной системе в сфере закупок товаров, работ, услуг для обеспечения государственных и </w:t>
      </w:r>
      <w:r w:rsidRPr="00AC1CD7">
        <w:rPr>
          <w:rFonts w:ascii="Times New Roman" w:hAnsi="Times New Roman" w:cs="Times New Roman"/>
          <w:sz w:val="22"/>
          <w:szCs w:val="22"/>
        </w:rPr>
        <w:lastRenderedPageBreak/>
        <w:t>муниципальных нужд».</w:t>
      </w:r>
    </w:p>
    <w:p w:rsidR="001241CC" w:rsidRPr="00AC1CD7" w:rsidRDefault="00536298" w:rsidP="00536298">
      <w:pPr>
        <w:pStyle w:val="ConsPlusNormal"/>
        <w:ind w:firstLine="0"/>
        <w:jc w:val="both"/>
        <w:rPr>
          <w:rFonts w:ascii="Times New Roman" w:hAnsi="Times New Roman" w:cs="Times New Roman"/>
          <w:sz w:val="22"/>
          <w:szCs w:val="22"/>
        </w:rPr>
      </w:pPr>
      <w:r w:rsidRPr="00AC1CD7">
        <w:rPr>
          <w:rFonts w:ascii="Times New Roman" w:hAnsi="Times New Roman" w:cs="Times New Roman"/>
          <w:sz w:val="22"/>
          <w:szCs w:val="22"/>
        </w:rPr>
        <w:t xml:space="preserve">             </w:t>
      </w:r>
      <w:r w:rsidR="001241CC" w:rsidRPr="00AC1CD7">
        <w:rPr>
          <w:rFonts w:ascii="Times New Roman" w:hAnsi="Times New Roman" w:cs="Times New Roman"/>
          <w:sz w:val="22"/>
          <w:szCs w:val="22"/>
        </w:rPr>
        <w:t xml:space="preserve"> 1</w:t>
      </w:r>
      <w:r w:rsidR="00C00638" w:rsidRPr="00AC1CD7">
        <w:rPr>
          <w:rFonts w:ascii="Times New Roman" w:hAnsi="Times New Roman" w:cs="Times New Roman"/>
          <w:sz w:val="22"/>
          <w:szCs w:val="22"/>
        </w:rPr>
        <w:t>2</w:t>
      </w:r>
      <w:r w:rsidR="001241CC" w:rsidRPr="00AC1CD7">
        <w:rPr>
          <w:rFonts w:ascii="Times New Roman" w:hAnsi="Times New Roman" w:cs="Times New Roman"/>
          <w:sz w:val="22"/>
          <w:szCs w:val="22"/>
        </w:rPr>
        <w:t>.7.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1241CC" w:rsidRPr="00AC1CD7" w:rsidRDefault="001241CC" w:rsidP="00204515">
      <w:pPr>
        <w:widowControl w:val="0"/>
        <w:tabs>
          <w:tab w:val="left" w:pos="709"/>
          <w:tab w:val="left" w:pos="927"/>
        </w:tabs>
        <w:autoSpaceDE w:val="0"/>
        <w:ind w:firstLine="709"/>
        <w:rPr>
          <w:sz w:val="22"/>
          <w:szCs w:val="22"/>
        </w:rPr>
      </w:pPr>
      <w:r w:rsidRPr="00AC1CD7">
        <w:rPr>
          <w:sz w:val="22"/>
          <w:szCs w:val="22"/>
        </w:rPr>
        <w:t>1</w:t>
      </w:r>
      <w:r w:rsidR="00C00638" w:rsidRPr="00AC1CD7">
        <w:rPr>
          <w:sz w:val="22"/>
          <w:szCs w:val="22"/>
        </w:rPr>
        <w:t>2</w:t>
      </w:r>
      <w:r w:rsidRPr="00AC1CD7">
        <w:rPr>
          <w:sz w:val="22"/>
          <w:szCs w:val="22"/>
        </w:rPr>
        <w:t>.8. Государственный контра</w:t>
      </w:r>
      <w:proofErr w:type="gramStart"/>
      <w:r w:rsidRPr="00AC1CD7">
        <w:rPr>
          <w:sz w:val="22"/>
          <w:szCs w:val="22"/>
        </w:rPr>
        <w:t>кт вст</w:t>
      </w:r>
      <w:proofErr w:type="gramEnd"/>
      <w:r w:rsidRPr="00AC1CD7">
        <w:rPr>
          <w:sz w:val="22"/>
          <w:szCs w:val="22"/>
        </w:rPr>
        <w:t xml:space="preserve">упает в силу с момента подписания и действует до </w:t>
      </w:r>
      <w:r w:rsidR="00A84A42">
        <w:rPr>
          <w:sz w:val="22"/>
          <w:szCs w:val="22"/>
        </w:rPr>
        <w:t>30</w:t>
      </w:r>
      <w:r w:rsidRPr="00AC1CD7">
        <w:rPr>
          <w:sz w:val="22"/>
          <w:szCs w:val="22"/>
        </w:rPr>
        <w:t>.12.202</w:t>
      </w:r>
      <w:r w:rsidR="007C3147">
        <w:rPr>
          <w:sz w:val="22"/>
          <w:szCs w:val="22"/>
        </w:rPr>
        <w:t>6</w:t>
      </w:r>
      <w:r w:rsidRPr="00AC1CD7">
        <w:rPr>
          <w:sz w:val="22"/>
          <w:szCs w:val="22"/>
        </w:rPr>
        <w:t xml:space="preserve"> г</w:t>
      </w:r>
      <w:r w:rsidR="00204515">
        <w:rPr>
          <w:sz w:val="22"/>
          <w:szCs w:val="22"/>
        </w:rPr>
        <w:t>ода.</w:t>
      </w:r>
    </w:p>
    <w:p w:rsidR="001241CC" w:rsidRPr="00AC1CD7" w:rsidRDefault="001241CC" w:rsidP="001241CC">
      <w:pPr>
        <w:pStyle w:val="ConsPlusNormal"/>
        <w:ind w:firstLine="709"/>
        <w:jc w:val="both"/>
        <w:rPr>
          <w:rFonts w:ascii="Times New Roman" w:hAnsi="Times New Roman" w:cs="Times New Roman"/>
          <w:sz w:val="22"/>
          <w:szCs w:val="22"/>
        </w:rPr>
      </w:pPr>
      <w:r w:rsidRPr="00AC1CD7">
        <w:rPr>
          <w:rFonts w:ascii="Times New Roman" w:hAnsi="Times New Roman" w:cs="Times New Roman"/>
          <w:sz w:val="22"/>
          <w:szCs w:val="22"/>
        </w:rPr>
        <w:t>1</w:t>
      </w:r>
      <w:r w:rsidR="00B85E38" w:rsidRPr="00AC1CD7">
        <w:rPr>
          <w:rFonts w:ascii="Times New Roman" w:hAnsi="Times New Roman" w:cs="Times New Roman"/>
          <w:sz w:val="22"/>
          <w:szCs w:val="22"/>
        </w:rPr>
        <w:t>2</w:t>
      </w:r>
      <w:r w:rsidRPr="00AC1CD7">
        <w:rPr>
          <w:rFonts w:ascii="Times New Roman" w:hAnsi="Times New Roman" w:cs="Times New Roman"/>
          <w:sz w:val="22"/>
          <w:szCs w:val="22"/>
        </w:rPr>
        <w:t>.</w:t>
      </w:r>
      <w:r w:rsidR="00B85E38" w:rsidRPr="00AC1CD7">
        <w:rPr>
          <w:rFonts w:ascii="Times New Roman" w:hAnsi="Times New Roman" w:cs="Times New Roman"/>
          <w:sz w:val="22"/>
          <w:szCs w:val="22"/>
        </w:rPr>
        <w:t>9</w:t>
      </w:r>
      <w:r w:rsidRPr="00AC1CD7">
        <w:rPr>
          <w:rFonts w:ascii="Times New Roman" w:hAnsi="Times New Roman" w:cs="Times New Roman"/>
          <w:sz w:val="22"/>
          <w:szCs w:val="22"/>
        </w:rPr>
        <w:t>. Приложения к Контракту, являющиеся его неотъемлемой частью:</w:t>
      </w:r>
    </w:p>
    <w:p w:rsidR="00F54A5A" w:rsidRPr="00AC1CD7" w:rsidRDefault="00A31214" w:rsidP="00F54A5A">
      <w:pPr>
        <w:ind w:firstLine="567"/>
        <w:rPr>
          <w:sz w:val="22"/>
          <w:szCs w:val="22"/>
        </w:rPr>
      </w:pPr>
      <w:r w:rsidRPr="00AC1CD7">
        <w:rPr>
          <w:sz w:val="22"/>
          <w:szCs w:val="22"/>
        </w:rPr>
        <w:t xml:space="preserve">          </w:t>
      </w:r>
      <w:r w:rsidR="00F54A5A" w:rsidRPr="00AC1CD7">
        <w:rPr>
          <w:sz w:val="22"/>
          <w:szCs w:val="22"/>
        </w:rPr>
        <w:t>Приложения:</w:t>
      </w:r>
    </w:p>
    <w:p w:rsidR="00F54A5A" w:rsidRPr="00AC1CD7" w:rsidRDefault="00F54A5A" w:rsidP="00F54A5A">
      <w:pPr>
        <w:pStyle w:val="13"/>
        <w:tabs>
          <w:tab w:val="left" w:pos="709"/>
        </w:tabs>
        <w:contextualSpacing/>
        <w:jc w:val="both"/>
        <w:rPr>
          <w:rFonts w:ascii="Times New Roman" w:hAnsi="Times New Roman" w:cs="Times New Roman"/>
        </w:rPr>
      </w:pPr>
      <w:r w:rsidRPr="00AC1CD7">
        <w:rPr>
          <w:rFonts w:ascii="Times New Roman" w:hAnsi="Times New Roman" w:cs="Times New Roman"/>
        </w:rPr>
        <w:tab/>
        <w:t>Приложение № 1 – ведомость поставки;</w:t>
      </w:r>
    </w:p>
    <w:p w:rsidR="00F54A5A" w:rsidRPr="00AC1CD7" w:rsidRDefault="00F54A5A" w:rsidP="00F54A5A">
      <w:pPr>
        <w:pStyle w:val="13"/>
        <w:contextualSpacing/>
        <w:jc w:val="both"/>
        <w:rPr>
          <w:rFonts w:ascii="Times New Roman" w:hAnsi="Times New Roman" w:cs="Times New Roman"/>
        </w:rPr>
      </w:pPr>
      <w:r w:rsidRPr="00AC1CD7">
        <w:rPr>
          <w:rFonts w:ascii="Times New Roman" w:hAnsi="Times New Roman" w:cs="Times New Roman"/>
          <w:color w:val="FF0000"/>
        </w:rPr>
        <w:tab/>
      </w:r>
      <w:r w:rsidRPr="00AC1CD7">
        <w:rPr>
          <w:rFonts w:ascii="Times New Roman" w:hAnsi="Times New Roman" w:cs="Times New Roman"/>
        </w:rPr>
        <w:t>Приложение № 2 – отгрузочная разнарядка;</w:t>
      </w:r>
    </w:p>
    <w:p w:rsidR="00F54A5A" w:rsidRPr="00AC1CD7" w:rsidRDefault="00F54A5A" w:rsidP="00F54A5A">
      <w:pPr>
        <w:pStyle w:val="13"/>
        <w:contextualSpacing/>
        <w:jc w:val="both"/>
        <w:rPr>
          <w:rFonts w:ascii="Times New Roman" w:hAnsi="Times New Roman" w:cs="Times New Roman"/>
          <w:b/>
        </w:rPr>
      </w:pPr>
      <w:r w:rsidRPr="00AC1CD7">
        <w:rPr>
          <w:rFonts w:ascii="Times New Roman" w:hAnsi="Times New Roman" w:cs="Times New Roman"/>
        </w:rPr>
        <w:tab/>
        <w:t>Приложение № 3</w:t>
      </w:r>
      <w:r w:rsidRPr="00AC1CD7">
        <w:rPr>
          <w:rFonts w:ascii="Times New Roman" w:hAnsi="Times New Roman" w:cs="Times New Roman"/>
          <w:b/>
        </w:rPr>
        <w:t>–</w:t>
      </w:r>
      <w:r w:rsidRPr="00AC1CD7">
        <w:rPr>
          <w:rFonts w:ascii="Times New Roman" w:hAnsi="Times New Roman" w:cs="Times New Roman"/>
        </w:rPr>
        <w:t xml:space="preserve"> акт приема-передачи товара (форма).</w:t>
      </w:r>
    </w:p>
    <w:p w:rsidR="001241CC" w:rsidRPr="00AC1CD7" w:rsidRDefault="001241CC" w:rsidP="001241CC">
      <w:pPr>
        <w:pStyle w:val="ConsPlusNormal"/>
        <w:ind w:firstLine="0"/>
        <w:jc w:val="center"/>
        <w:rPr>
          <w:rFonts w:ascii="Times New Roman" w:hAnsi="Times New Roman" w:cs="Times New Roman"/>
          <w:b/>
          <w:sz w:val="22"/>
          <w:szCs w:val="22"/>
        </w:rPr>
      </w:pPr>
      <w:r w:rsidRPr="00AC1CD7">
        <w:rPr>
          <w:rFonts w:ascii="Times New Roman" w:hAnsi="Times New Roman" w:cs="Times New Roman"/>
          <w:b/>
          <w:sz w:val="22"/>
          <w:szCs w:val="22"/>
        </w:rPr>
        <w:t>14.ЮРИДИЧЕСКИЕ АДРЕСА, РЕКВИЗИТЫ СТОРОН И ПОДПИСИ СТОРОН</w:t>
      </w:r>
    </w:p>
    <w:p w:rsidR="00A31214" w:rsidRPr="00AC1CD7" w:rsidRDefault="00A31214" w:rsidP="001241CC">
      <w:pPr>
        <w:pStyle w:val="ConsPlusNormal"/>
        <w:ind w:firstLine="0"/>
        <w:jc w:val="center"/>
        <w:rPr>
          <w:rFonts w:ascii="Times New Roman" w:hAnsi="Times New Roman" w:cs="Times New Roman"/>
          <w:b/>
          <w:sz w:val="22"/>
          <w:szCs w:val="22"/>
        </w:rPr>
      </w:pPr>
    </w:p>
    <w:tbl>
      <w:tblPr>
        <w:tblW w:w="0" w:type="auto"/>
        <w:tblInd w:w="600" w:type="dxa"/>
        <w:tblLook w:val="04A0" w:firstRow="1" w:lastRow="0" w:firstColumn="1" w:lastColumn="0" w:noHBand="0" w:noVBand="1"/>
      </w:tblPr>
      <w:tblGrid>
        <w:gridCol w:w="4840"/>
        <w:gridCol w:w="4839"/>
      </w:tblGrid>
      <w:tr w:rsidR="007C3147" w:rsidRPr="007C3147" w:rsidTr="007C3147">
        <w:tc>
          <w:tcPr>
            <w:tcW w:w="4840" w:type="dxa"/>
          </w:tcPr>
          <w:p w:rsidR="007C3147" w:rsidRPr="007C3147" w:rsidRDefault="007C3147" w:rsidP="008D386A">
            <w:pPr>
              <w:widowControl w:val="0"/>
              <w:autoSpaceDE w:val="0"/>
              <w:autoSpaceDN w:val="0"/>
              <w:adjustRightInd w:val="0"/>
              <w:rPr>
                <w:b/>
                <w:sz w:val="22"/>
                <w:szCs w:val="22"/>
              </w:rPr>
            </w:pPr>
            <w:r w:rsidRPr="007C3147">
              <w:rPr>
                <w:b/>
                <w:sz w:val="22"/>
                <w:szCs w:val="22"/>
              </w:rPr>
              <w:t xml:space="preserve"> «Государственный заказчик»:</w:t>
            </w:r>
          </w:p>
          <w:p w:rsidR="007C3147" w:rsidRPr="007C3147" w:rsidRDefault="007C3147" w:rsidP="008D386A">
            <w:pPr>
              <w:widowControl w:val="0"/>
              <w:autoSpaceDE w:val="0"/>
              <w:autoSpaceDN w:val="0"/>
              <w:adjustRightInd w:val="0"/>
              <w:rPr>
                <w:rFonts w:eastAsia="MS Mincho"/>
                <w:sz w:val="22"/>
                <w:szCs w:val="22"/>
              </w:rPr>
            </w:pPr>
            <w:r w:rsidRPr="007C3147">
              <w:rPr>
                <w:rFonts w:eastAsia="MS Mincho"/>
                <w:sz w:val="22"/>
                <w:szCs w:val="22"/>
              </w:rPr>
              <w:t xml:space="preserve">Федеральное казенное учреждение «Исправительная колония № 12 Главного управления Федеральной службы исполнения наказаний по Ростовской области» </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(ФКУ ИК-12 ГУФСИН России по Ростовской области)</w:t>
            </w:r>
          </w:p>
          <w:p w:rsidR="007C3147" w:rsidRPr="007C3147" w:rsidRDefault="007C3147" w:rsidP="008D386A">
            <w:pPr>
              <w:widowControl w:val="0"/>
              <w:autoSpaceDE w:val="0"/>
              <w:autoSpaceDN w:val="0"/>
              <w:adjustRightInd w:val="0"/>
              <w:ind w:right="213"/>
              <w:contextualSpacing/>
              <w:rPr>
                <w:sz w:val="22"/>
                <w:szCs w:val="22"/>
              </w:rPr>
            </w:pPr>
            <w:r w:rsidRPr="007C3147">
              <w:rPr>
                <w:sz w:val="22"/>
                <w:szCs w:val="22"/>
              </w:rPr>
              <w:t>Адрес юридический, почтовый:</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 xml:space="preserve">347803, Ростовская область, </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 xml:space="preserve">г. Каменск-Шахтинский, ул. </w:t>
            </w:r>
            <w:proofErr w:type="gramStart"/>
            <w:r w:rsidRPr="007C3147">
              <w:rPr>
                <w:sz w:val="22"/>
                <w:szCs w:val="22"/>
              </w:rPr>
              <w:t>Морская</w:t>
            </w:r>
            <w:proofErr w:type="gramEnd"/>
            <w:r w:rsidRPr="007C3147">
              <w:rPr>
                <w:sz w:val="22"/>
                <w:szCs w:val="22"/>
              </w:rPr>
              <w:t>, 94.</w:t>
            </w:r>
          </w:p>
          <w:p w:rsidR="007C3147" w:rsidRPr="007C3147" w:rsidRDefault="007C3147" w:rsidP="008D386A">
            <w:pPr>
              <w:widowControl w:val="0"/>
              <w:autoSpaceDE w:val="0"/>
              <w:autoSpaceDN w:val="0"/>
              <w:adjustRightInd w:val="0"/>
              <w:contextualSpacing/>
              <w:rPr>
                <w:sz w:val="22"/>
                <w:szCs w:val="22"/>
              </w:rPr>
            </w:pPr>
            <w:proofErr w:type="gramStart"/>
            <w:r w:rsidRPr="007C3147">
              <w:rPr>
                <w:sz w:val="22"/>
                <w:szCs w:val="22"/>
              </w:rPr>
              <w:t>л</w:t>
            </w:r>
            <w:proofErr w:type="gramEnd"/>
            <w:r w:rsidRPr="007C3147">
              <w:rPr>
                <w:sz w:val="22"/>
                <w:szCs w:val="22"/>
              </w:rPr>
              <w:t>/с 03581190100</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Казначейский счет (Банковский счет) -03211643000000013230</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Единый казначейский счет (Корсчет)-40102810745370000024</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Наименование банк</w:t>
            </w:r>
            <w:proofErr w:type="gramStart"/>
            <w:r w:rsidRPr="007C3147">
              <w:rPr>
                <w:sz w:val="22"/>
                <w:szCs w:val="22"/>
              </w:rPr>
              <w:t>а-</w:t>
            </w:r>
            <w:proofErr w:type="gramEnd"/>
            <w:r w:rsidRPr="007C3147">
              <w:rPr>
                <w:sz w:val="22"/>
                <w:szCs w:val="22"/>
              </w:rPr>
              <w:t xml:space="preserve"> ОКЦ № 1 ВВГУ Банка России//УФК по Нижегородской области, г Нижний Новгород</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 xml:space="preserve">(Операционно-кассовый центр № 1 Волго-Вятского главного управления Центрального банка Российской Федерации//УФК по Нижегородской области, </w:t>
            </w:r>
            <w:proofErr w:type="gramStart"/>
            <w:r w:rsidRPr="007C3147">
              <w:rPr>
                <w:sz w:val="22"/>
                <w:szCs w:val="22"/>
              </w:rPr>
              <w:t>г</w:t>
            </w:r>
            <w:proofErr w:type="gramEnd"/>
            <w:r w:rsidRPr="007C3147">
              <w:rPr>
                <w:sz w:val="22"/>
                <w:szCs w:val="22"/>
              </w:rPr>
              <w:t xml:space="preserve"> Нижний Новгород) </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БИК 012202102</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ИНН 6147019932</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КПП 614701001</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 xml:space="preserve">ОКПО 08829904 </w:t>
            </w:r>
          </w:p>
          <w:p w:rsidR="007C3147" w:rsidRPr="007C3147" w:rsidRDefault="007C3147" w:rsidP="008D386A">
            <w:pPr>
              <w:widowControl w:val="0"/>
              <w:autoSpaceDE w:val="0"/>
              <w:autoSpaceDN w:val="0"/>
              <w:adjustRightInd w:val="0"/>
              <w:contextualSpacing/>
              <w:rPr>
                <w:sz w:val="22"/>
                <w:szCs w:val="22"/>
              </w:rPr>
            </w:pPr>
            <w:r w:rsidRPr="007C3147">
              <w:rPr>
                <w:sz w:val="22"/>
                <w:szCs w:val="22"/>
              </w:rPr>
              <w:t>ОКВЭД 84.23.4</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ОКОНХ 97920</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ОКОГУ 1318010</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ОКТМО 60719000001</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ОКАТО 60419000000</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ОКФС 12  ОКОПФ 75104</w:t>
            </w:r>
          </w:p>
          <w:p w:rsidR="007C3147" w:rsidRPr="007C3147" w:rsidRDefault="007C3147" w:rsidP="008D386A">
            <w:pPr>
              <w:widowControl w:val="0"/>
              <w:tabs>
                <w:tab w:val="left" w:pos="1050"/>
              </w:tabs>
              <w:autoSpaceDE w:val="0"/>
              <w:autoSpaceDN w:val="0"/>
              <w:adjustRightInd w:val="0"/>
              <w:contextualSpacing/>
              <w:rPr>
                <w:sz w:val="22"/>
                <w:szCs w:val="22"/>
                <w:lang w:val="en-US"/>
              </w:rPr>
            </w:pPr>
            <w:r w:rsidRPr="007C3147">
              <w:rPr>
                <w:sz w:val="22"/>
                <w:szCs w:val="22"/>
              </w:rPr>
              <w:t>ОГРН</w:t>
            </w:r>
            <w:r w:rsidRPr="007C3147">
              <w:rPr>
                <w:sz w:val="22"/>
                <w:szCs w:val="22"/>
                <w:lang w:val="en-US"/>
              </w:rPr>
              <w:t xml:space="preserve"> 1026102106799</w:t>
            </w:r>
          </w:p>
          <w:p w:rsidR="007C3147" w:rsidRPr="007C3147" w:rsidRDefault="007C3147" w:rsidP="008D386A">
            <w:pPr>
              <w:widowControl w:val="0"/>
              <w:tabs>
                <w:tab w:val="left" w:pos="1050"/>
              </w:tabs>
              <w:autoSpaceDE w:val="0"/>
              <w:autoSpaceDN w:val="0"/>
              <w:adjustRightInd w:val="0"/>
              <w:contextualSpacing/>
              <w:rPr>
                <w:sz w:val="22"/>
                <w:szCs w:val="22"/>
                <w:lang w:val="en-US"/>
              </w:rPr>
            </w:pPr>
            <w:r w:rsidRPr="007C3147">
              <w:rPr>
                <w:sz w:val="22"/>
                <w:szCs w:val="22"/>
                <w:lang w:val="en-US"/>
              </w:rPr>
              <w:t xml:space="preserve">e-mail: </w:t>
            </w:r>
            <w:hyperlink r:id="rId12" w:history="1">
              <w:r w:rsidRPr="007C3147">
                <w:rPr>
                  <w:sz w:val="22"/>
                  <w:szCs w:val="22"/>
                  <w:u w:val="single"/>
                  <w:lang w:val="en-US"/>
                </w:rPr>
                <w:t>uch39812@mail.ru</w:t>
              </w:r>
            </w:hyperlink>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8-86365-4-60-29</w:t>
            </w:r>
          </w:p>
          <w:p w:rsidR="007C3147" w:rsidRPr="007C3147" w:rsidRDefault="007C3147" w:rsidP="008D386A">
            <w:pPr>
              <w:widowControl w:val="0"/>
              <w:autoSpaceDE w:val="0"/>
              <w:autoSpaceDN w:val="0"/>
              <w:adjustRightInd w:val="0"/>
              <w:ind w:firstLine="720"/>
              <w:contextualSpacing/>
              <w:rPr>
                <w:snapToGrid w:val="0"/>
                <w:sz w:val="22"/>
                <w:szCs w:val="22"/>
              </w:rPr>
            </w:pPr>
          </w:p>
          <w:p w:rsidR="007C3147" w:rsidRPr="007C3147" w:rsidRDefault="007C3147" w:rsidP="008D386A">
            <w:pPr>
              <w:widowControl w:val="0"/>
              <w:autoSpaceDE w:val="0"/>
              <w:autoSpaceDN w:val="0"/>
              <w:adjustRightInd w:val="0"/>
              <w:ind w:firstLine="720"/>
              <w:contextualSpacing/>
              <w:rPr>
                <w:snapToGrid w:val="0"/>
                <w:sz w:val="22"/>
                <w:szCs w:val="22"/>
              </w:rPr>
            </w:pPr>
          </w:p>
          <w:p w:rsidR="007C3147" w:rsidRPr="007C3147" w:rsidRDefault="007C3147" w:rsidP="008D386A">
            <w:pPr>
              <w:widowControl w:val="0"/>
              <w:autoSpaceDE w:val="0"/>
              <w:autoSpaceDN w:val="0"/>
              <w:adjustRightInd w:val="0"/>
              <w:contextualSpacing/>
              <w:rPr>
                <w:snapToGrid w:val="0"/>
                <w:sz w:val="22"/>
                <w:szCs w:val="22"/>
              </w:rPr>
            </w:pPr>
            <w:r w:rsidRPr="007C3147">
              <w:rPr>
                <w:snapToGrid w:val="0"/>
                <w:sz w:val="22"/>
                <w:szCs w:val="22"/>
              </w:rPr>
              <w:t>«</w:t>
            </w:r>
            <w:r>
              <w:rPr>
                <w:snapToGrid w:val="0"/>
                <w:sz w:val="22"/>
                <w:szCs w:val="22"/>
              </w:rPr>
              <w:t>Государственный заказчик</w:t>
            </w:r>
            <w:r w:rsidRPr="007C3147">
              <w:rPr>
                <w:snapToGrid w:val="0"/>
                <w:sz w:val="22"/>
                <w:szCs w:val="22"/>
              </w:rPr>
              <w:t>»: ФКУ ИК-12</w:t>
            </w:r>
          </w:p>
          <w:p w:rsidR="007C3147" w:rsidRPr="007C3147" w:rsidRDefault="007C3147" w:rsidP="008D386A">
            <w:pPr>
              <w:widowControl w:val="0"/>
              <w:autoSpaceDE w:val="0"/>
              <w:autoSpaceDN w:val="0"/>
              <w:adjustRightInd w:val="0"/>
              <w:contextualSpacing/>
              <w:rPr>
                <w:bCs/>
                <w:snapToGrid w:val="0"/>
                <w:sz w:val="22"/>
                <w:szCs w:val="22"/>
              </w:rPr>
            </w:pPr>
            <w:r w:rsidRPr="007C3147">
              <w:rPr>
                <w:bCs/>
                <w:snapToGrid w:val="0"/>
                <w:sz w:val="22"/>
                <w:szCs w:val="22"/>
              </w:rPr>
              <w:t>ГУФСИН России по Ростовской области</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bCs/>
                <w:snapToGrid w:val="0"/>
                <w:sz w:val="22"/>
                <w:szCs w:val="22"/>
              </w:rPr>
              <w:t>Заместитель начальника учреждения</w:t>
            </w:r>
            <w:r w:rsidRPr="007C3147">
              <w:rPr>
                <w:sz w:val="22"/>
                <w:szCs w:val="22"/>
              </w:rPr>
              <w:t xml:space="preserve"> </w:t>
            </w:r>
          </w:p>
          <w:p w:rsidR="007C3147" w:rsidRPr="007C3147" w:rsidRDefault="007C3147" w:rsidP="008D386A">
            <w:pPr>
              <w:widowControl w:val="0"/>
              <w:tabs>
                <w:tab w:val="left" w:pos="1050"/>
              </w:tabs>
              <w:autoSpaceDE w:val="0"/>
              <w:autoSpaceDN w:val="0"/>
              <w:adjustRightInd w:val="0"/>
              <w:contextualSpacing/>
              <w:rPr>
                <w:sz w:val="22"/>
                <w:szCs w:val="22"/>
              </w:rPr>
            </w:pP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 xml:space="preserve">     __________________ В.С. Волынцев</w:t>
            </w:r>
          </w:p>
          <w:p w:rsidR="007C3147" w:rsidRPr="007C3147" w:rsidRDefault="007C3147" w:rsidP="008D386A">
            <w:pPr>
              <w:widowControl w:val="0"/>
              <w:tabs>
                <w:tab w:val="left" w:pos="1050"/>
              </w:tabs>
              <w:autoSpaceDE w:val="0"/>
              <w:autoSpaceDN w:val="0"/>
              <w:adjustRightInd w:val="0"/>
              <w:contextualSpacing/>
              <w:rPr>
                <w:sz w:val="22"/>
                <w:szCs w:val="22"/>
              </w:rPr>
            </w:pPr>
            <w:r w:rsidRPr="007C3147">
              <w:rPr>
                <w:sz w:val="22"/>
                <w:szCs w:val="22"/>
              </w:rPr>
              <w:t xml:space="preserve">       М.П.</w:t>
            </w:r>
          </w:p>
          <w:p w:rsidR="007C3147" w:rsidRPr="007C3147" w:rsidRDefault="007C3147" w:rsidP="008D386A">
            <w:pPr>
              <w:widowControl w:val="0"/>
              <w:autoSpaceDE w:val="0"/>
              <w:autoSpaceDN w:val="0"/>
              <w:adjustRightInd w:val="0"/>
              <w:jc w:val="center"/>
              <w:rPr>
                <w:sz w:val="22"/>
                <w:szCs w:val="22"/>
              </w:rPr>
            </w:pPr>
          </w:p>
        </w:tc>
        <w:tc>
          <w:tcPr>
            <w:tcW w:w="4839" w:type="dxa"/>
          </w:tcPr>
          <w:p w:rsidR="007C3147" w:rsidRPr="007C3147" w:rsidRDefault="007C3147" w:rsidP="008D386A">
            <w:pPr>
              <w:widowControl w:val="0"/>
              <w:autoSpaceDE w:val="0"/>
              <w:autoSpaceDN w:val="0"/>
              <w:adjustRightInd w:val="0"/>
              <w:rPr>
                <w:b/>
                <w:sz w:val="22"/>
                <w:szCs w:val="22"/>
              </w:rPr>
            </w:pPr>
            <w:r w:rsidRPr="007C3147">
              <w:rPr>
                <w:b/>
                <w:sz w:val="22"/>
                <w:szCs w:val="22"/>
              </w:rPr>
              <w:t>«Поставщик»:</w:t>
            </w: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Pr="007C3147" w:rsidRDefault="007C3147" w:rsidP="008D386A">
            <w:pPr>
              <w:widowControl w:val="0"/>
              <w:autoSpaceDE w:val="0"/>
              <w:autoSpaceDN w:val="0"/>
              <w:adjustRightInd w:val="0"/>
              <w:rPr>
                <w:sz w:val="22"/>
                <w:szCs w:val="22"/>
              </w:rPr>
            </w:pPr>
          </w:p>
          <w:p w:rsidR="007C3147" w:rsidRDefault="007C3147"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FD2361" w:rsidRPr="007C3147" w:rsidRDefault="00FD2361" w:rsidP="008D386A">
            <w:pPr>
              <w:widowControl w:val="0"/>
              <w:autoSpaceDE w:val="0"/>
              <w:autoSpaceDN w:val="0"/>
              <w:adjustRightInd w:val="0"/>
              <w:rPr>
                <w:sz w:val="22"/>
                <w:szCs w:val="22"/>
              </w:rPr>
            </w:pPr>
          </w:p>
          <w:p w:rsidR="007C3147" w:rsidRPr="007C3147" w:rsidRDefault="007C3147" w:rsidP="007C3147">
            <w:pPr>
              <w:widowControl w:val="0"/>
              <w:autoSpaceDE w:val="0"/>
              <w:autoSpaceDN w:val="0"/>
              <w:adjustRightInd w:val="0"/>
              <w:rPr>
                <w:rFonts w:eastAsia="Calibri"/>
                <w:sz w:val="22"/>
                <w:szCs w:val="22"/>
              </w:rPr>
            </w:pPr>
            <w:r w:rsidRPr="007C3147">
              <w:rPr>
                <w:sz w:val="22"/>
                <w:szCs w:val="22"/>
              </w:rPr>
              <w:t>«</w:t>
            </w:r>
            <w:r>
              <w:rPr>
                <w:sz w:val="22"/>
                <w:szCs w:val="22"/>
              </w:rPr>
              <w:t>Поставщик</w:t>
            </w:r>
            <w:r w:rsidRPr="007C3147">
              <w:rPr>
                <w:sz w:val="22"/>
                <w:szCs w:val="22"/>
              </w:rPr>
              <w:t xml:space="preserve">»: </w:t>
            </w:r>
          </w:p>
          <w:p w:rsidR="007C3147" w:rsidRDefault="007C3147" w:rsidP="008D386A">
            <w:pPr>
              <w:widowControl w:val="0"/>
              <w:autoSpaceDE w:val="0"/>
              <w:autoSpaceDN w:val="0"/>
              <w:adjustRightInd w:val="0"/>
              <w:rPr>
                <w:sz w:val="22"/>
                <w:szCs w:val="22"/>
              </w:rPr>
            </w:pPr>
          </w:p>
          <w:p w:rsidR="007C3147" w:rsidRDefault="007C3147" w:rsidP="008D386A">
            <w:pPr>
              <w:widowControl w:val="0"/>
              <w:autoSpaceDE w:val="0"/>
              <w:autoSpaceDN w:val="0"/>
              <w:adjustRightInd w:val="0"/>
              <w:rPr>
                <w:sz w:val="22"/>
                <w:szCs w:val="22"/>
              </w:rPr>
            </w:pPr>
          </w:p>
          <w:p w:rsidR="00FD2361" w:rsidRDefault="00FD2361" w:rsidP="008D386A">
            <w:pPr>
              <w:widowControl w:val="0"/>
              <w:autoSpaceDE w:val="0"/>
              <w:autoSpaceDN w:val="0"/>
              <w:adjustRightInd w:val="0"/>
              <w:rPr>
                <w:sz w:val="22"/>
                <w:szCs w:val="22"/>
              </w:rPr>
            </w:pPr>
          </w:p>
          <w:p w:rsidR="007C3147" w:rsidRPr="007C3147" w:rsidRDefault="007C3147" w:rsidP="008D386A">
            <w:pPr>
              <w:widowControl w:val="0"/>
              <w:tabs>
                <w:tab w:val="left" w:pos="4455"/>
              </w:tabs>
              <w:autoSpaceDE w:val="0"/>
              <w:autoSpaceDN w:val="0"/>
              <w:adjustRightInd w:val="0"/>
              <w:rPr>
                <w:sz w:val="22"/>
                <w:szCs w:val="22"/>
              </w:rPr>
            </w:pPr>
            <w:r w:rsidRPr="007C3147">
              <w:rPr>
                <w:sz w:val="22"/>
                <w:szCs w:val="22"/>
              </w:rPr>
              <w:t xml:space="preserve">_________________ </w:t>
            </w:r>
          </w:p>
          <w:p w:rsidR="007C3147" w:rsidRPr="007C3147" w:rsidRDefault="007C3147" w:rsidP="008D386A">
            <w:pPr>
              <w:widowControl w:val="0"/>
              <w:autoSpaceDE w:val="0"/>
              <w:autoSpaceDN w:val="0"/>
              <w:adjustRightInd w:val="0"/>
              <w:rPr>
                <w:sz w:val="22"/>
                <w:szCs w:val="22"/>
              </w:rPr>
            </w:pPr>
            <w:r w:rsidRPr="007C3147">
              <w:rPr>
                <w:sz w:val="22"/>
                <w:szCs w:val="22"/>
              </w:rPr>
              <w:t xml:space="preserve">  М.П.</w:t>
            </w:r>
          </w:p>
          <w:p w:rsidR="007C3147" w:rsidRPr="007C3147" w:rsidRDefault="007C3147" w:rsidP="008D386A">
            <w:pPr>
              <w:widowControl w:val="0"/>
              <w:autoSpaceDE w:val="0"/>
              <w:autoSpaceDN w:val="0"/>
              <w:adjustRightInd w:val="0"/>
              <w:rPr>
                <w:sz w:val="22"/>
                <w:szCs w:val="22"/>
              </w:rPr>
            </w:pPr>
          </w:p>
          <w:p w:rsidR="007C3147" w:rsidRPr="007C3147" w:rsidRDefault="007C3147" w:rsidP="007C3147">
            <w:pPr>
              <w:widowControl w:val="0"/>
              <w:autoSpaceDE w:val="0"/>
              <w:autoSpaceDN w:val="0"/>
              <w:adjustRightInd w:val="0"/>
              <w:rPr>
                <w:sz w:val="22"/>
                <w:szCs w:val="22"/>
              </w:rPr>
            </w:pPr>
          </w:p>
        </w:tc>
      </w:tr>
    </w:tbl>
    <w:p w:rsidR="00F54A5A" w:rsidRPr="00AC1CD7" w:rsidRDefault="00F54A5A" w:rsidP="001306FF">
      <w:pPr>
        <w:tabs>
          <w:tab w:val="left" w:pos="1010"/>
        </w:tabs>
        <w:rPr>
          <w:sz w:val="22"/>
          <w:szCs w:val="22"/>
        </w:rPr>
        <w:sectPr w:rsidR="00F54A5A" w:rsidRPr="00AC1CD7" w:rsidSect="007D178A">
          <w:pgSz w:w="11906" w:h="16838" w:code="9"/>
          <w:pgMar w:top="992" w:right="567" w:bottom="567" w:left="1276" w:header="567" w:footer="567" w:gutter="0"/>
          <w:cols w:space="720"/>
          <w:titlePg/>
          <w:docGrid w:linePitch="326"/>
        </w:sectPr>
      </w:pPr>
    </w:p>
    <w:p w:rsidR="00F54A5A" w:rsidRDefault="00F54A5A" w:rsidP="00F54A5A">
      <w:pPr>
        <w:spacing w:line="100" w:lineRule="atLeast"/>
        <w:ind w:right="1232"/>
        <w:jc w:val="center"/>
      </w:pPr>
      <w:r>
        <w:lastRenderedPageBreak/>
        <w:t xml:space="preserve">                                                                       </w:t>
      </w:r>
      <w:r w:rsidR="001306FF">
        <w:t xml:space="preserve">                                                                             </w:t>
      </w:r>
      <w:r>
        <w:t>Приложение № 1</w:t>
      </w:r>
    </w:p>
    <w:p w:rsidR="00F54A5A" w:rsidRPr="00A46813" w:rsidRDefault="00F54A5A" w:rsidP="00F54A5A">
      <w:pPr>
        <w:spacing w:line="100" w:lineRule="atLeast"/>
        <w:ind w:right="1232"/>
        <w:jc w:val="right"/>
      </w:pPr>
      <w:r w:rsidRPr="00A46813">
        <w:t>к государственному контракту</w:t>
      </w:r>
    </w:p>
    <w:p w:rsidR="00F54A5A" w:rsidRPr="00A46813" w:rsidRDefault="00F54A5A" w:rsidP="00F54A5A">
      <w:pPr>
        <w:tabs>
          <w:tab w:val="left" w:pos="1284"/>
          <w:tab w:val="right" w:pos="9637"/>
        </w:tabs>
        <w:spacing w:line="100" w:lineRule="atLeast"/>
        <w:ind w:left="284" w:right="1232"/>
        <w:jc w:val="right"/>
      </w:pPr>
      <w:r w:rsidRPr="00A46813">
        <w:t xml:space="preserve">№ </w:t>
      </w:r>
      <w:r>
        <w:t xml:space="preserve">              </w:t>
      </w:r>
      <w:r w:rsidRPr="00A46813">
        <w:t>от «</w:t>
      </w:r>
      <w:r>
        <w:t xml:space="preserve">        </w:t>
      </w:r>
      <w:r w:rsidRPr="00A46813">
        <w:t>»</w:t>
      </w:r>
      <w:r>
        <w:t xml:space="preserve">              </w:t>
      </w:r>
      <w:r w:rsidRPr="00A46813">
        <w:t>20</w:t>
      </w:r>
      <w:r>
        <w:t>2</w:t>
      </w:r>
      <w:r w:rsidR="007C3147">
        <w:t>6</w:t>
      </w:r>
      <w:r w:rsidRPr="00A46813">
        <w:t xml:space="preserve"> г.</w:t>
      </w:r>
    </w:p>
    <w:p w:rsidR="00F54A5A" w:rsidRDefault="00F54A5A" w:rsidP="00F54A5A">
      <w:pPr>
        <w:pStyle w:val="1"/>
        <w:tabs>
          <w:tab w:val="left" w:pos="5067"/>
          <w:tab w:val="center" w:pos="7498"/>
        </w:tabs>
        <w:ind w:firstLine="720"/>
        <w:rPr>
          <w:sz w:val="22"/>
          <w:szCs w:val="22"/>
        </w:rPr>
      </w:pPr>
    </w:p>
    <w:p w:rsidR="00F54A5A" w:rsidRDefault="00F54A5A" w:rsidP="00F54A5A">
      <w:pPr>
        <w:pStyle w:val="1"/>
        <w:tabs>
          <w:tab w:val="left" w:pos="5067"/>
          <w:tab w:val="center" w:pos="7498"/>
        </w:tabs>
        <w:ind w:firstLine="720"/>
        <w:rPr>
          <w:sz w:val="22"/>
          <w:szCs w:val="22"/>
        </w:rPr>
      </w:pPr>
      <w:r w:rsidRPr="00A46813">
        <w:rPr>
          <w:sz w:val="22"/>
          <w:szCs w:val="22"/>
        </w:rPr>
        <w:t>ВЕДОМОСТЬ ПОСТАВКИ</w:t>
      </w:r>
    </w:p>
    <w:p w:rsidR="00F54A5A" w:rsidRPr="00330883" w:rsidRDefault="00F54A5A" w:rsidP="00F54A5A">
      <w:pPr>
        <w:pStyle w:val="a7"/>
      </w:pPr>
    </w:p>
    <w:p w:rsidR="00F54A5A" w:rsidRPr="00A46813" w:rsidRDefault="00F54A5A" w:rsidP="00F54A5A">
      <w:pPr>
        <w:widowControl w:val="0"/>
        <w:autoSpaceDE w:val="0"/>
        <w:autoSpaceDN w:val="0"/>
        <w:adjustRightInd w:val="0"/>
      </w:pPr>
      <w:r w:rsidRPr="00A46813">
        <w:rPr>
          <w:b/>
        </w:rPr>
        <w:t>Государственный заказчик</w:t>
      </w:r>
      <w:r w:rsidRPr="00A46813">
        <w:t>: ФКУ ИК-1</w:t>
      </w:r>
      <w:r>
        <w:t>2</w:t>
      </w:r>
      <w:r>
        <w:tab/>
        <w:t xml:space="preserve">                                      </w:t>
      </w:r>
      <w:r w:rsidRPr="00A46813">
        <w:rPr>
          <w:b/>
        </w:rPr>
        <w:t>Поставщик</w:t>
      </w:r>
      <w:r w:rsidRPr="00A46813">
        <w:t>:</w:t>
      </w:r>
      <w:r>
        <w:t xml:space="preserve"> </w:t>
      </w:r>
    </w:p>
    <w:p w:rsidR="00F54A5A" w:rsidRDefault="00F54A5A" w:rsidP="00F54A5A">
      <w:r w:rsidRPr="00A46813">
        <w:t xml:space="preserve">ГУФСИН России по Ростовской области                                   </w:t>
      </w:r>
      <w:r>
        <w:t xml:space="preserve">                                       </w:t>
      </w:r>
    </w:p>
    <w:p w:rsidR="00F54A5A" w:rsidRDefault="00F54A5A" w:rsidP="00F54A5A"/>
    <w:p w:rsidR="00C10568" w:rsidRDefault="00F54A5A" w:rsidP="00D539EE">
      <w:pPr>
        <w:ind w:firstLine="709"/>
        <w:contextualSpacing/>
        <w:rPr>
          <w:sz w:val="22"/>
          <w:szCs w:val="22"/>
        </w:rPr>
      </w:pPr>
      <w:r w:rsidRPr="003115E2">
        <w:t>Наименование товара (работ, слуг):</w:t>
      </w:r>
      <w:r w:rsidR="001306FF" w:rsidRPr="003115E2">
        <w:t xml:space="preserve"> </w:t>
      </w:r>
      <w:r w:rsidR="00FD2361" w:rsidRPr="002F6480">
        <w:rPr>
          <w:color w:val="1A1A1A"/>
          <w:sz w:val="22"/>
          <w:szCs w:val="22"/>
        </w:rPr>
        <w:t>водонагреватель накопительный емкостью для воды 150 литров в количестве 2 штук</w:t>
      </w:r>
      <w:r w:rsidR="00FD2361" w:rsidRPr="002F6480">
        <w:rPr>
          <w:sz w:val="22"/>
          <w:szCs w:val="22"/>
        </w:rPr>
        <w:t xml:space="preserve"> в целях капитального ремонта объектов (</w:t>
      </w:r>
      <w:r w:rsidR="00FD2361">
        <w:rPr>
          <w:sz w:val="22"/>
          <w:szCs w:val="22"/>
        </w:rPr>
        <w:t>ШИЗО/ПКТ</w:t>
      </w:r>
      <w:r w:rsidR="00FD2361" w:rsidRPr="002F6480">
        <w:rPr>
          <w:sz w:val="22"/>
          <w:szCs w:val="22"/>
        </w:rPr>
        <w:t>) ФКУ ИК-12 ГУФСИН России по Ростовской области</w:t>
      </w:r>
    </w:p>
    <w:p w:rsidR="00FD2361" w:rsidRDefault="00FD2361" w:rsidP="00D539EE">
      <w:pPr>
        <w:ind w:firstLine="709"/>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04"/>
        <w:gridCol w:w="2104"/>
        <w:gridCol w:w="1837"/>
        <w:gridCol w:w="1841"/>
        <w:gridCol w:w="1866"/>
        <w:gridCol w:w="1891"/>
        <w:gridCol w:w="2077"/>
      </w:tblGrid>
      <w:tr w:rsidR="00E02019" w:rsidRPr="00B871AA" w:rsidTr="00FD2361">
        <w:tc>
          <w:tcPr>
            <w:tcW w:w="675" w:type="dxa"/>
            <w:vAlign w:val="center"/>
          </w:tcPr>
          <w:p w:rsidR="00E02019" w:rsidRPr="00B871AA" w:rsidRDefault="00E02019" w:rsidP="00537FE1">
            <w:pPr>
              <w:widowControl w:val="0"/>
              <w:autoSpaceDE w:val="0"/>
              <w:autoSpaceDN w:val="0"/>
              <w:adjustRightInd w:val="0"/>
              <w:jc w:val="center"/>
              <w:rPr>
                <w:b/>
              </w:rPr>
            </w:pPr>
            <w:r w:rsidRPr="00B871AA">
              <w:rPr>
                <w:b/>
              </w:rPr>
              <w:t xml:space="preserve">№ </w:t>
            </w:r>
            <w:proofErr w:type="gramStart"/>
            <w:r w:rsidRPr="00B871AA">
              <w:rPr>
                <w:b/>
              </w:rPr>
              <w:t>п</w:t>
            </w:r>
            <w:proofErr w:type="gramEnd"/>
            <w:r w:rsidRPr="00B871AA">
              <w:rPr>
                <w:b/>
              </w:rPr>
              <w:t>/п</w:t>
            </w:r>
          </w:p>
        </w:tc>
        <w:tc>
          <w:tcPr>
            <w:tcW w:w="3204" w:type="dxa"/>
          </w:tcPr>
          <w:p w:rsidR="00E02019" w:rsidRPr="00B871AA" w:rsidRDefault="00E02019" w:rsidP="00537FE1">
            <w:pPr>
              <w:widowControl w:val="0"/>
              <w:autoSpaceDE w:val="0"/>
              <w:autoSpaceDN w:val="0"/>
              <w:adjustRightInd w:val="0"/>
              <w:jc w:val="center"/>
              <w:rPr>
                <w:b/>
              </w:rPr>
            </w:pPr>
          </w:p>
          <w:p w:rsidR="00E02019" w:rsidRPr="00B871AA" w:rsidRDefault="00E02019" w:rsidP="00537FE1">
            <w:pPr>
              <w:widowControl w:val="0"/>
              <w:autoSpaceDE w:val="0"/>
              <w:autoSpaceDN w:val="0"/>
              <w:adjustRightInd w:val="0"/>
              <w:jc w:val="center"/>
              <w:rPr>
                <w:b/>
              </w:rPr>
            </w:pPr>
          </w:p>
          <w:p w:rsidR="00E02019" w:rsidRPr="00B871AA" w:rsidRDefault="00E02019" w:rsidP="00537FE1">
            <w:pPr>
              <w:widowControl w:val="0"/>
              <w:autoSpaceDE w:val="0"/>
              <w:autoSpaceDN w:val="0"/>
              <w:adjustRightInd w:val="0"/>
              <w:jc w:val="center"/>
              <w:rPr>
                <w:b/>
              </w:rPr>
            </w:pPr>
          </w:p>
          <w:p w:rsidR="00E02019" w:rsidRPr="00B871AA" w:rsidRDefault="00E02019" w:rsidP="00537FE1">
            <w:pPr>
              <w:widowControl w:val="0"/>
              <w:autoSpaceDE w:val="0"/>
              <w:autoSpaceDN w:val="0"/>
              <w:adjustRightInd w:val="0"/>
              <w:jc w:val="center"/>
              <w:rPr>
                <w:b/>
              </w:rPr>
            </w:pPr>
            <w:r w:rsidRPr="00B871AA">
              <w:rPr>
                <w:b/>
              </w:rPr>
              <w:t>Адрес грузополучателя</w:t>
            </w:r>
          </w:p>
        </w:tc>
        <w:tc>
          <w:tcPr>
            <w:tcW w:w="2104" w:type="dxa"/>
            <w:vAlign w:val="center"/>
          </w:tcPr>
          <w:p w:rsidR="00E02019" w:rsidRPr="00B871AA" w:rsidRDefault="00E02019" w:rsidP="00537FE1">
            <w:pPr>
              <w:widowControl w:val="0"/>
              <w:autoSpaceDE w:val="0"/>
              <w:autoSpaceDN w:val="0"/>
              <w:adjustRightInd w:val="0"/>
              <w:jc w:val="center"/>
              <w:rPr>
                <w:b/>
              </w:rPr>
            </w:pPr>
            <w:r w:rsidRPr="00B871AA">
              <w:rPr>
                <w:b/>
              </w:rPr>
              <w:t>Наименование товара</w:t>
            </w:r>
          </w:p>
        </w:tc>
        <w:tc>
          <w:tcPr>
            <w:tcW w:w="1837" w:type="dxa"/>
            <w:vAlign w:val="center"/>
          </w:tcPr>
          <w:p w:rsidR="00E02019" w:rsidRPr="00B871AA" w:rsidRDefault="00E02019" w:rsidP="00537FE1">
            <w:pPr>
              <w:widowControl w:val="0"/>
              <w:autoSpaceDE w:val="0"/>
              <w:autoSpaceDN w:val="0"/>
              <w:adjustRightInd w:val="0"/>
              <w:jc w:val="center"/>
              <w:rPr>
                <w:b/>
              </w:rPr>
            </w:pPr>
            <w:r w:rsidRPr="00B871AA">
              <w:rPr>
                <w:b/>
              </w:rPr>
              <w:t>Ед. изм.</w:t>
            </w:r>
          </w:p>
        </w:tc>
        <w:tc>
          <w:tcPr>
            <w:tcW w:w="1841" w:type="dxa"/>
            <w:vAlign w:val="center"/>
          </w:tcPr>
          <w:p w:rsidR="00E02019" w:rsidRPr="00B871AA" w:rsidRDefault="00E02019" w:rsidP="00537FE1">
            <w:pPr>
              <w:widowControl w:val="0"/>
              <w:autoSpaceDE w:val="0"/>
              <w:autoSpaceDN w:val="0"/>
              <w:adjustRightInd w:val="0"/>
              <w:jc w:val="center"/>
              <w:rPr>
                <w:b/>
              </w:rPr>
            </w:pPr>
            <w:r w:rsidRPr="00B871AA">
              <w:rPr>
                <w:b/>
              </w:rPr>
              <w:t>Кол-во</w:t>
            </w:r>
          </w:p>
        </w:tc>
        <w:tc>
          <w:tcPr>
            <w:tcW w:w="1866" w:type="dxa"/>
            <w:vAlign w:val="center"/>
          </w:tcPr>
          <w:p w:rsidR="00E02019" w:rsidRPr="00B871AA" w:rsidRDefault="00E02019" w:rsidP="00537FE1">
            <w:pPr>
              <w:widowControl w:val="0"/>
              <w:autoSpaceDE w:val="0"/>
              <w:autoSpaceDN w:val="0"/>
              <w:adjustRightInd w:val="0"/>
              <w:snapToGrid w:val="0"/>
              <w:jc w:val="center"/>
              <w:rPr>
                <w:b/>
              </w:rPr>
            </w:pPr>
            <w:r w:rsidRPr="00B871AA">
              <w:rPr>
                <w:b/>
              </w:rPr>
              <w:t>Цена,</w:t>
            </w:r>
          </w:p>
          <w:p w:rsidR="00E02019" w:rsidRPr="00B871AA" w:rsidRDefault="00E02019" w:rsidP="00537FE1">
            <w:pPr>
              <w:widowControl w:val="0"/>
              <w:autoSpaceDE w:val="0"/>
              <w:autoSpaceDN w:val="0"/>
              <w:adjustRightInd w:val="0"/>
              <w:jc w:val="center"/>
              <w:rPr>
                <w:b/>
              </w:rPr>
            </w:pPr>
            <w:r w:rsidRPr="00B871AA">
              <w:rPr>
                <w:b/>
              </w:rPr>
              <w:t>руб/</w:t>
            </w:r>
            <w:proofErr w:type="gramStart"/>
            <w:r w:rsidRPr="00B871AA">
              <w:rPr>
                <w:b/>
              </w:rPr>
              <w:t>ед</w:t>
            </w:r>
            <w:proofErr w:type="gramEnd"/>
            <w:r w:rsidRPr="00B871AA">
              <w:rPr>
                <w:b/>
              </w:rPr>
              <w:t xml:space="preserve">, </w:t>
            </w:r>
          </w:p>
          <w:p w:rsidR="00E02019" w:rsidRPr="00B871AA" w:rsidRDefault="00E02019" w:rsidP="00537FE1">
            <w:pPr>
              <w:widowControl w:val="0"/>
              <w:autoSpaceDE w:val="0"/>
              <w:autoSpaceDN w:val="0"/>
              <w:adjustRightInd w:val="0"/>
              <w:jc w:val="center"/>
              <w:rPr>
                <w:b/>
              </w:rPr>
            </w:pPr>
            <w:r w:rsidRPr="00B871AA">
              <w:rPr>
                <w:b/>
              </w:rPr>
              <w:t xml:space="preserve">в т.ч. НДС </w:t>
            </w:r>
          </w:p>
        </w:tc>
        <w:tc>
          <w:tcPr>
            <w:tcW w:w="1891" w:type="dxa"/>
          </w:tcPr>
          <w:p w:rsidR="00E02019" w:rsidRPr="00B871AA" w:rsidRDefault="00E02019" w:rsidP="00537FE1">
            <w:pPr>
              <w:widowControl w:val="0"/>
              <w:autoSpaceDE w:val="0"/>
              <w:autoSpaceDN w:val="0"/>
              <w:adjustRightInd w:val="0"/>
              <w:snapToGrid w:val="0"/>
              <w:jc w:val="center"/>
              <w:rPr>
                <w:b/>
              </w:rPr>
            </w:pPr>
            <w:r w:rsidRPr="00B871AA">
              <w:rPr>
                <w:b/>
              </w:rPr>
              <w:t>Сумма</w:t>
            </w:r>
          </w:p>
          <w:p w:rsidR="00E02019" w:rsidRPr="00B871AA" w:rsidRDefault="00E02019" w:rsidP="00537FE1">
            <w:pPr>
              <w:widowControl w:val="0"/>
              <w:autoSpaceDE w:val="0"/>
              <w:autoSpaceDN w:val="0"/>
              <w:adjustRightInd w:val="0"/>
              <w:jc w:val="center"/>
              <w:rPr>
                <w:b/>
              </w:rPr>
            </w:pPr>
            <w:r w:rsidRPr="00B871AA">
              <w:rPr>
                <w:b/>
              </w:rPr>
              <w:t>контракта</w:t>
            </w:r>
          </w:p>
          <w:p w:rsidR="00E02019" w:rsidRPr="00B871AA" w:rsidRDefault="00E02019" w:rsidP="00537FE1">
            <w:pPr>
              <w:widowControl w:val="0"/>
              <w:autoSpaceDE w:val="0"/>
              <w:autoSpaceDN w:val="0"/>
              <w:adjustRightInd w:val="0"/>
              <w:jc w:val="center"/>
              <w:rPr>
                <w:b/>
              </w:rPr>
            </w:pPr>
            <w:r w:rsidRPr="00B871AA">
              <w:rPr>
                <w:b/>
              </w:rPr>
              <w:t xml:space="preserve">руб., в т.ч. НДС </w:t>
            </w:r>
          </w:p>
        </w:tc>
        <w:tc>
          <w:tcPr>
            <w:tcW w:w="2077" w:type="dxa"/>
          </w:tcPr>
          <w:p w:rsidR="00E02019" w:rsidRPr="00B871AA" w:rsidRDefault="00E02019" w:rsidP="00537FE1">
            <w:pPr>
              <w:widowControl w:val="0"/>
              <w:autoSpaceDE w:val="0"/>
              <w:autoSpaceDN w:val="0"/>
              <w:adjustRightInd w:val="0"/>
              <w:jc w:val="center"/>
              <w:rPr>
                <w:b/>
              </w:rPr>
            </w:pPr>
            <w:r w:rsidRPr="00B871AA">
              <w:rPr>
                <w:b/>
              </w:rPr>
              <w:t>Срок поставки</w:t>
            </w:r>
          </w:p>
          <w:p w:rsidR="00E02019" w:rsidRPr="00B871AA" w:rsidRDefault="00E02019" w:rsidP="00537FE1">
            <w:pPr>
              <w:widowControl w:val="0"/>
              <w:autoSpaceDE w:val="0"/>
              <w:autoSpaceDN w:val="0"/>
              <w:adjustRightInd w:val="0"/>
              <w:jc w:val="center"/>
              <w:rPr>
                <w:b/>
              </w:rPr>
            </w:pPr>
          </w:p>
        </w:tc>
      </w:tr>
      <w:tr w:rsidR="00FD2361" w:rsidRPr="00B871AA" w:rsidTr="00FD2361">
        <w:trPr>
          <w:trHeight w:val="1228"/>
        </w:trPr>
        <w:tc>
          <w:tcPr>
            <w:tcW w:w="675" w:type="dxa"/>
          </w:tcPr>
          <w:p w:rsidR="00FD2361" w:rsidRPr="00B871AA" w:rsidRDefault="00FD2361" w:rsidP="002A011D">
            <w:pPr>
              <w:widowControl w:val="0"/>
              <w:autoSpaceDE w:val="0"/>
              <w:autoSpaceDN w:val="0"/>
              <w:adjustRightInd w:val="0"/>
              <w:jc w:val="center"/>
              <w:rPr>
                <w:caps/>
                <w:color w:val="000000"/>
              </w:rPr>
            </w:pPr>
            <w:r w:rsidRPr="00B871AA">
              <w:rPr>
                <w:caps/>
                <w:color w:val="000000"/>
              </w:rPr>
              <w:t>1</w:t>
            </w:r>
          </w:p>
        </w:tc>
        <w:tc>
          <w:tcPr>
            <w:tcW w:w="3204" w:type="dxa"/>
          </w:tcPr>
          <w:p w:rsidR="00FD2361" w:rsidRPr="00B871AA" w:rsidRDefault="00FD2361" w:rsidP="00537FE1">
            <w:pPr>
              <w:widowControl w:val="0"/>
              <w:autoSpaceDE w:val="0"/>
              <w:autoSpaceDN w:val="0"/>
              <w:adjustRightInd w:val="0"/>
              <w:contextualSpacing/>
              <w:jc w:val="center"/>
            </w:pPr>
            <w:r w:rsidRPr="00B871AA">
              <w:rPr>
                <w:color w:val="000000"/>
              </w:rPr>
              <w:t xml:space="preserve">ФКУ ИК-12 ГУФСИН России по Ростовской области </w:t>
            </w:r>
            <w:r w:rsidRPr="00B871AA">
              <w:t>347803, Ростовская область,</w:t>
            </w:r>
          </w:p>
          <w:p w:rsidR="00FD2361" w:rsidRPr="00B871AA" w:rsidRDefault="00FD2361" w:rsidP="00537FE1">
            <w:pPr>
              <w:widowControl w:val="0"/>
              <w:autoSpaceDE w:val="0"/>
              <w:autoSpaceDN w:val="0"/>
              <w:adjustRightInd w:val="0"/>
              <w:jc w:val="center"/>
              <w:rPr>
                <w:b/>
                <w:caps/>
                <w:color w:val="000000"/>
              </w:rPr>
            </w:pPr>
            <w:r w:rsidRPr="00B871AA">
              <w:t xml:space="preserve">г. Каменск-Шахтинский, ул. </w:t>
            </w:r>
            <w:proofErr w:type="gramStart"/>
            <w:r w:rsidRPr="00B871AA">
              <w:t>Морская</w:t>
            </w:r>
            <w:proofErr w:type="gramEnd"/>
            <w:r w:rsidRPr="00B871AA">
              <w:t>, 94</w:t>
            </w:r>
          </w:p>
        </w:tc>
        <w:tc>
          <w:tcPr>
            <w:tcW w:w="2104" w:type="dxa"/>
          </w:tcPr>
          <w:p w:rsidR="00FD2361" w:rsidRPr="001B2022" w:rsidRDefault="00FD2361" w:rsidP="008D386A">
            <w:pPr>
              <w:rPr>
                <w:sz w:val="26"/>
                <w:szCs w:val="26"/>
              </w:rPr>
            </w:pPr>
            <w:r w:rsidRPr="00831C21">
              <w:rPr>
                <w:color w:val="1A1A1A"/>
                <w:sz w:val="26"/>
                <w:szCs w:val="26"/>
              </w:rPr>
              <w:t>Водонагреватель</w:t>
            </w:r>
            <w:r w:rsidRPr="006B7BBD">
              <w:rPr>
                <w:color w:val="1A1A1A"/>
                <w:sz w:val="26"/>
                <w:szCs w:val="26"/>
              </w:rPr>
              <w:t xml:space="preserve"> </w:t>
            </w:r>
            <w:r>
              <w:rPr>
                <w:color w:val="1A1A1A"/>
                <w:sz w:val="26"/>
                <w:szCs w:val="26"/>
              </w:rPr>
              <w:t xml:space="preserve">накопительный </w:t>
            </w:r>
            <w:r w:rsidRPr="00831C21">
              <w:rPr>
                <w:color w:val="1A1A1A"/>
                <w:sz w:val="26"/>
                <w:szCs w:val="26"/>
              </w:rPr>
              <w:t xml:space="preserve">емкостью для воды </w:t>
            </w:r>
            <w:r>
              <w:rPr>
                <w:color w:val="1A1A1A"/>
                <w:sz w:val="26"/>
                <w:szCs w:val="26"/>
              </w:rPr>
              <w:t>150</w:t>
            </w:r>
            <w:r w:rsidRPr="00831C21">
              <w:rPr>
                <w:color w:val="1A1A1A"/>
                <w:sz w:val="26"/>
                <w:szCs w:val="26"/>
              </w:rPr>
              <w:t xml:space="preserve"> литров</w:t>
            </w:r>
          </w:p>
        </w:tc>
        <w:tc>
          <w:tcPr>
            <w:tcW w:w="1837" w:type="dxa"/>
          </w:tcPr>
          <w:p w:rsidR="00FD2361" w:rsidRPr="001B2022" w:rsidRDefault="00FD2361" w:rsidP="008D386A">
            <w:pPr>
              <w:jc w:val="center"/>
              <w:rPr>
                <w:sz w:val="26"/>
                <w:szCs w:val="26"/>
              </w:rPr>
            </w:pPr>
            <w:proofErr w:type="gramStart"/>
            <w:r>
              <w:rPr>
                <w:sz w:val="26"/>
                <w:szCs w:val="26"/>
              </w:rPr>
              <w:t>шт</w:t>
            </w:r>
            <w:proofErr w:type="gramEnd"/>
          </w:p>
        </w:tc>
        <w:tc>
          <w:tcPr>
            <w:tcW w:w="1841" w:type="dxa"/>
          </w:tcPr>
          <w:p w:rsidR="00FD2361" w:rsidRPr="001B2022" w:rsidRDefault="00FD2361" w:rsidP="008D386A">
            <w:pPr>
              <w:jc w:val="center"/>
              <w:rPr>
                <w:color w:val="000000"/>
                <w:sz w:val="26"/>
                <w:szCs w:val="26"/>
              </w:rPr>
            </w:pPr>
            <w:r>
              <w:rPr>
                <w:sz w:val="26"/>
                <w:szCs w:val="26"/>
              </w:rPr>
              <w:t>2</w:t>
            </w:r>
          </w:p>
        </w:tc>
        <w:tc>
          <w:tcPr>
            <w:tcW w:w="1866" w:type="dxa"/>
          </w:tcPr>
          <w:p w:rsidR="00FD2361" w:rsidRPr="001B2022" w:rsidRDefault="00FD2361" w:rsidP="008D386A">
            <w:pPr>
              <w:jc w:val="center"/>
              <w:rPr>
                <w:sz w:val="26"/>
                <w:szCs w:val="26"/>
              </w:rPr>
            </w:pPr>
            <w:r>
              <w:rPr>
                <w:sz w:val="26"/>
                <w:szCs w:val="26"/>
              </w:rPr>
              <w:t>16 890</w:t>
            </w:r>
            <w:r w:rsidRPr="001B2022">
              <w:rPr>
                <w:sz w:val="26"/>
                <w:szCs w:val="26"/>
              </w:rPr>
              <w:t>,00</w:t>
            </w:r>
          </w:p>
        </w:tc>
        <w:tc>
          <w:tcPr>
            <w:tcW w:w="1891" w:type="dxa"/>
          </w:tcPr>
          <w:p w:rsidR="00FD2361" w:rsidRPr="001B2022" w:rsidRDefault="00FD2361" w:rsidP="008D386A">
            <w:pPr>
              <w:jc w:val="center"/>
              <w:rPr>
                <w:sz w:val="26"/>
                <w:szCs w:val="26"/>
              </w:rPr>
            </w:pPr>
            <w:r>
              <w:rPr>
                <w:sz w:val="26"/>
                <w:szCs w:val="26"/>
              </w:rPr>
              <w:t>33 780</w:t>
            </w:r>
            <w:r w:rsidRPr="001B2022">
              <w:rPr>
                <w:sz w:val="26"/>
                <w:szCs w:val="26"/>
              </w:rPr>
              <w:t>,00</w:t>
            </w:r>
          </w:p>
        </w:tc>
        <w:tc>
          <w:tcPr>
            <w:tcW w:w="2077" w:type="dxa"/>
          </w:tcPr>
          <w:p w:rsidR="00FD2361" w:rsidRPr="00AC1CD7" w:rsidRDefault="00FD2361" w:rsidP="00FD2361">
            <w:pPr>
              <w:contextualSpacing/>
              <w:rPr>
                <w:sz w:val="22"/>
                <w:szCs w:val="22"/>
              </w:rPr>
            </w:pPr>
            <w:r>
              <w:rPr>
                <w:sz w:val="22"/>
                <w:szCs w:val="22"/>
              </w:rPr>
              <w:t xml:space="preserve">В течение 10 (десяти) рабочих дней </w:t>
            </w:r>
            <w:proofErr w:type="gramStart"/>
            <w:r w:rsidRPr="00AC1CD7">
              <w:rPr>
                <w:sz w:val="22"/>
                <w:szCs w:val="22"/>
              </w:rPr>
              <w:t>с даты подпи</w:t>
            </w:r>
            <w:r>
              <w:rPr>
                <w:sz w:val="22"/>
                <w:szCs w:val="22"/>
              </w:rPr>
              <w:t>сания</w:t>
            </w:r>
            <w:proofErr w:type="gramEnd"/>
            <w:r>
              <w:rPr>
                <w:sz w:val="22"/>
                <w:szCs w:val="22"/>
              </w:rPr>
              <w:t xml:space="preserve"> Государственного контракта.</w:t>
            </w:r>
          </w:p>
          <w:p w:rsidR="00FD2361" w:rsidRPr="00B871AA" w:rsidRDefault="00FD2361" w:rsidP="00537FE1">
            <w:pPr>
              <w:widowControl w:val="0"/>
              <w:autoSpaceDE w:val="0"/>
              <w:autoSpaceDN w:val="0"/>
              <w:adjustRightInd w:val="0"/>
              <w:jc w:val="center"/>
            </w:pPr>
          </w:p>
        </w:tc>
      </w:tr>
    </w:tbl>
    <w:p w:rsidR="00C10568" w:rsidRPr="00D539EE" w:rsidRDefault="00C10568" w:rsidP="00D539EE">
      <w:pPr>
        <w:ind w:firstLine="709"/>
        <w:contextualSpacing/>
      </w:pPr>
    </w:p>
    <w:p w:rsidR="0044436C" w:rsidRPr="00B871AA" w:rsidRDefault="00385E37" w:rsidP="0044436C">
      <w:pPr>
        <w:tabs>
          <w:tab w:val="left" w:pos="426"/>
        </w:tabs>
        <w:rPr>
          <w:b/>
        </w:rPr>
      </w:pPr>
      <w:r w:rsidRPr="00B871AA">
        <w:rPr>
          <w:b/>
        </w:rPr>
        <w:t>Общая сумма:</w:t>
      </w:r>
      <w:r w:rsidR="00CC6C7E" w:rsidRPr="00B871AA">
        <w:rPr>
          <w:bCs/>
        </w:rPr>
        <w:t xml:space="preserve"> </w:t>
      </w:r>
      <w:r w:rsidR="000B165B" w:rsidRPr="000B165B">
        <w:rPr>
          <w:b/>
        </w:rPr>
        <w:t>33 780,00 (тридцать три тысячи семьсот восемьдесят) рубл</w:t>
      </w:r>
      <w:r w:rsidR="000B165B">
        <w:rPr>
          <w:b/>
        </w:rPr>
        <w:t>ей</w:t>
      </w:r>
      <w:r w:rsidR="000B165B" w:rsidRPr="000B165B">
        <w:rPr>
          <w:b/>
        </w:rPr>
        <w:t xml:space="preserve"> 00 копеек</w:t>
      </w:r>
      <w:r w:rsidR="0044436C" w:rsidRPr="000B165B">
        <w:rPr>
          <w:b/>
        </w:rPr>
        <w:t>,</w:t>
      </w:r>
      <w:r w:rsidR="0044436C" w:rsidRPr="00B871AA">
        <w:rPr>
          <w:b/>
        </w:rPr>
        <w:t xml:space="preserve"> в т.ч. НДС ___%.</w:t>
      </w:r>
    </w:p>
    <w:p w:rsidR="00F54A5A" w:rsidRPr="00B871AA" w:rsidRDefault="00F54A5A" w:rsidP="00EF4292">
      <w:pPr>
        <w:tabs>
          <w:tab w:val="left" w:pos="426"/>
        </w:tabs>
      </w:pPr>
    </w:p>
    <w:p w:rsidR="00F54A5A" w:rsidRPr="00927DB7" w:rsidRDefault="00F54A5A" w:rsidP="00F54A5A">
      <w:r w:rsidRPr="00927DB7">
        <w:rPr>
          <w:b/>
        </w:rPr>
        <w:t xml:space="preserve">Требования к гарантийному сроку товара, работы, услуги и (или) объему предоставления гарантий их качества: </w:t>
      </w:r>
      <w:r w:rsidRPr="00927DB7">
        <w:t xml:space="preserve">гарантийный срок на весь товар составляет </w:t>
      </w:r>
      <w:r w:rsidRPr="00927DB7">
        <w:rPr>
          <w:lang w:eastAsia="en-US"/>
        </w:rPr>
        <w:t xml:space="preserve">не менее 12 (двенадцать) месяцев с момента поставки товара </w:t>
      </w:r>
      <w:r w:rsidRPr="00927DB7">
        <w:t xml:space="preserve">и подписания товарной накладной </w:t>
      </w:r>
      <w:r>
        <w:t>Заказч</w:t>
      </w:r>
      <w:r w:rsidRPr="00927DB7">
        <w:t>иком.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течение 10-ти</w:t>
      </w:r>
      <w:r w:rsidRPr="00927DB7">
        <w:rPr>
          <w:i/>
        </w:rPr>
        <w:t xml:space="preserve"> </w:t>
      </w:r>
      <w:r w:rsidRPr="00927DB7">
        <w:t>рабочих дней после письменного уведомления Заказчиком (в том числе по факсу с последующим направлением оригинала). Гарантийный срок на Товар в данном случае продлевается на период устранения дефектов.</w:t>
      </w:r>
    </w:p>
    <w:p w:rsidR="00F54A5A" w:rsidRPr="000B165B" w:rsidRDefault="00F54A5A" w:rsidP="00F54A5A">
      <w:pPr>
        <w:ind w:right="-6"/>
      </w:pPr>
      <w:r w:rsidRPr="00927DB7">
        <w:rPr>
          <w:b/>
        </w:rPr>
        <w:t>Требования к упаковке</w:t>
      </w:r>
      <w:r w:rsidRPr="00794C75">
        <w:rPr>
          <w:b/>
        </w:rPr>
        <w:t xml:space="preserve"> товара: </w:t>
      </w:r>
      <w:r w:rsidRPr="00794C75">
        <w:rPr>
          <w:rFonts w:eastAsia="Lucida Sans Unicode" w:cs="Tahoma"/>
        </w:rPr>
        <w:t xml:space="preserve">Упаковка (тара) Товара обеспечивает полную его защиту и сохранность от повреждения или порчи во время транспортировки и хранения, в течение гарантийного срока (срока годности) при соблюдении условий хранения, установленными нормативными </w:t>
      </w:r>
      <w:r w:rsidRPr="00794C75">
        <w:rPr>
          <w:rFonts w:eastAsia="Lucida Sans Unicode" w:cs="Tahoma"/>
        </w:rPr>
        <w:lastRenderedPageBreak/>
        <w:t xml:space="preserve">актами. Упаковка (тара) Товара имеет все необходимые </w:t>
      </w:r>
      <w:r w:rsidRPr="000B165B">
        <w:rPr>
          <w:rFonts w:eastAsia="Lucida Sans Unicode" w:cs="Tahoma"/>
        </w:rPr>
        <w:t>маркировки, наклейки, пломбы, которые дают возможность определить наименование, количество содержащегося в ней Товара (упаковочный ярлык). Упаковка (тара) является одноразовой и не подлежит возврату Поставщику.</w:t>
      </w:r>
    </w:p>
    <w:p w:rsidR="000B165B" w:rsidRPr="000B165B" w:rsidRDefault="00F54A5A" w:rsidP="000B165B">
      <w:pPr>
        <w:contextualSpacing/>
      </w:pPr>
      <w:r w:rsidRPr="000B165B">
        <w:rPr>
          <w:b/>
        </w:rPr>
        <w:t xml:space="preserve">Требования к доставке (включая периодичность, срок и место поставки): </w:t>
      </w:r>
      <w:r w:rsidR="00754692" w:rsidRPr="000B165B">
        <w:t>д</w:t>
      </w:r>
      <w:r w:rsidRPr="000B165B">
        <w:t>оставка за счет Поставщика по адресу: Ростовская область,</w:t>
      </w:r>
      <w:r w:rsidR="001306FF" w:rsidRPr="000B165B">
        <w:t xml:space="preserve">                    </w:t>
      </w:r>
      <w:r w:rsidRPr="000B165B">
        <w:t xml:space="preserve">     г. Каменск-Шахтинский, ул. Морская, д</w:t>
      </w:r>
      <w:r w:rsidR="00754692" w:rsidRPr="000B165B">
        <w:t xml:space="preserve">.94 – </w:t>
      </w:r>
      <w:r w:rsidR="000B165B" w:rsidRPr="000B165B">
        <w:t xml:space="preserve">в течение 10 (десяти) рабочих дней </w:t>
      </w:r>
      <w:proofErr w:type="gramStart"/>
      <w:r w:rsidR="000B165B" w:rsidRPr="000B165B">
        <w:t>с даты подписания</w:t>
      </w:r>
      <w:proofErr w:type="gramEnd"/>
      <w:r w:rsidR="000B165B" w:rsidRPr="000B165B">
        <w:t xml:space="preserve"> Государственного контракта.</w:t>
      </w:r>
    </w:p>
    <w:p w:rsidR="00F54A5A" w:rsidRPr="00794C75" w:rsidRDefault="00F54A5A" w:rsidP="00124726">
      <w:pPr>
        <w:ind w:firstLine="709"/>
        <w:contextualSpacing/>
      </w:pPr>
      <w:r w:rsidRPr="000B165B">
        <w:rPr>
          <w:rFonts w:eastAsia="Lucida Sans Unicode" w:cs="Tahoma"/>
          <w:b/>
        </w:rPr>
        <w:t xml:space="preserve">Требование к поставляемому товару: </w:t>
      </w:r>
      <w:proofErr w:type="gramStart"/>
      <w:r w:rsidRPr="000B165B">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w:t>
      </w:r>
      <w:r w:rsidRPr="00794C75">
        <w:t xml:space="preserve"> или другим обременением.</w:t>
      </w:r>
      <w:proofErr w:type="gramEnd"/>
      <w:r w:rsidRPr="00794C75">
        <w:t xml:space="preserve"> В  комплекте с товаром должна быть приложена  инструкция  по  установке  и эксплуатации на русском языке. </w:t>
      </w:r>
      <w:r w:rsidRPr="00794C75">
        <w:rPr>
          <w:rFonts w:eastAsia="DejaVu Sans"/>
          <w:bCs/>
          <w:kern w:val="2"/>
        </w:rPr>
        <w:t>Товар должен соответствовать действующим обязательным требованиям технических регламентов, государственных стандартов на данный вид Товара, технических условий, требованиям завода-изготовителя, требованиям к качеству и безопасности, предусмотренным для Товара данного рода действующим законодательством РФ.</w:t>
      </w:r>
    </w:p>
    <w:p w:rsidR="00F54A5A" w:rsidRPr="00794C75" w:rsidRDefault="00F54A5A" w:rsidP="00F54A5A">
      <w:pPr>
        <w:ind w:right="-6"/>
      </w:pPr>
      <w:r w:rsidRPr="00794C75">
        <w:t>Качество поставляемого Товара должно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rsidR="00F54A5A" w:rsidRDefault="00F54A5A" w:rsidP="00F54A5A">
      <w:pPr>
        <w:ind w:firstLine="567"/>
      </w:pPr>
      <w:r w:rsidRPr="00794C75">
        <w:t>Доставка товара осуществляется в рабочее время Государственного заказчика с 08.00 до 17.00, суббота, воскресенье-выходной день</w:t>
      </w:r>
      <w:r>
        <w:t>.</w:t>
      </w:r>
    </w:p>
    <w:p w:rsidR="00F54A5A" w:rsidRPr="003B42CA" w:rsidRDefault="00F54A5A" w:rsidP="00F54A5A">
      <w:pPr>
        <w:spacing w:after="120"/>
        <w:rPr>
          <w:b/>
          <w:sz w:val="20"/>
          <w:szCs w:val="20"/>
          <w:lang w:eastAsia="x-none"/>
        </w:rPr>
      </w:pPr>
      <w:r w:rsidRPr="003B42CA">
        <w:rPr>
          <w:lang w:val="x-none" w:eastAsia="x-none"/>
        </w:rPr>
        <w:t>Поставка Товара осуществляется силами и за счет средств Поставщика</w:t>
      </w:r>
      <w:r w:rsidRPr="003B42CA">
        <w:rPr>
          <w:lang w:eastAsia="x-none"/>
        </w:rPr>
        <w:t>.</w:t>
      </w:r>
    </w:p>
    <w:p w:rsidR="00F54A5A" w:rsidRDefault="00F54A5A" w:rsidP="00F54A5A"/>
    <w:tbl>
      <w:tblPr>
        <w:tblpPr w:leftFromText="180" w:rightFromText="180" w:vertAnchor="text" w:horzAnchor="margin" w:tblpY="179"/>
        <w:tblW w:w="14695" w:type="dxa"/>
        <w:tblLayout w:type="fixed"/>
        <w:tblCellMar>
          <w:left w:w="70" w:type="dxa"/>
          <w:right w:w="70" w:type="dxa"/>
        </w:tblCellMar>
        <w:tblLook w:val="0000" w:firstRow="0" w:lastRow="0" w:firstColumn="0" w:lastColumn="0" w:noHBand="0" w:noVBand="0"/>
      </w:tblPr>
      <w:tblGrid>
        <w:gridCol w:w="7838"/>
        <w:gridCol w:w="1446"/>
        <w:gridCol w:w="5271"/>
        <w:gridCol w:w="140"/>
      </w:tblGrid>
      <w:tr w:rsidR="00385E37" w:rsidRPr="000B165B" w:rsidTr="00E15B83">
        <w:trPr>
          <w:gridAfter w:val="1"/>
          <w:wAfter w:w="140" w:type="dxa"/>
          <w:cantSplit/>
          <w:trHeight w:val="380"/>
        </w:trPr>
        <w:tc>
          <w:tcPr>
            <w:tcW w:w="7838" w:type="dxa"/>
          </w:tcPr>
          <w:p w:rsidR="00385E37" w:rsidRPr="008D386A" w:rsidRDefault="00385E37" w:rsidP="00E15B83">
            <w:pPr>
              <w:pStyle w:val="1"/>
              <w:spacing w:after="0"/>
              <w:rPr>
                <w:sz w:val="24"/>
                <w:szCs w:val="24"/>
                <w:lang w:val="ru-RU"/>
              </w:rPr>
            </w:pPr>
            <w:r w:rsidRPr="008D386A">
              <w:rPr>
                <w:sz w:val="24"/>
                <w:szCs w:val="24"/>
                <w:lang w:val="ru-RU"/>
              </w:rPr>
              <w:t>Государственный заказчик:</w:t>
            </w:r>
          </w:p>
          <w:p w:rsidR="00385E37" w:rsidRPr="000B165B" w:rsidRDefault="00385E37" w:rsidP="00E15B83">
            <w:pPr>
              <w:pStyle w:val="a7"/>
            </w:pPr>
          </w:p>
        </w:tc>
        <w:tc>
          <w:tcPr>
            <w:tcW w:w="6717" w:type="dxa"/>
            <w:gridSpan w:val="2"/>
            <w:vAlign w:val="center"/>
          </w:tcPr>
          <w:p w:rsidR="00385E37" w:rsidRPr="000B165B" w:rsidRDefault="00385E37" w:rsidP="00E15B83">
            <w:pPr>
              <w:jc w:val="center"/>
              <w:rPr>
                <w:b/>
              </w:rPr>
            </w:pPr>
            <w:r w:rsidRPr="000B165B">
              <w:rPr>
                <w:b/>
              </w:rPr>
              <w:t>Поставщик:</w:t>
            </w:r>
          </w:p>
        </w:tc>
      </w:tr>
      <w:tr w:rsidR="00385E37" w:rsidRPr="000B165B" w:rsidTr="00E15B83">
        <w:trPr>
          <w:cantSplit/>
          <w:trHeight w:val="334"/>
        </w:trPr>
        <w:tc>
          <w:tcPr>
            <w:tcW w:w="9284" w:type="dxa"/>
            <w:gridSpan w:val="2"/>
          </w:tcPr>
          <w:p w:rsidR="000B165B" w:rsidRPr="008D386A" w:rsidRDefault="000B165B" w:rsidP="00E15B83">
            <w:pPr>
              <w:pStyle w:val="1"/>
              <w:spacing w:before="0" w:after="0"/>
              <w:jc w:val="left"/>
              <w:rPr>
                <w:b w:val="0"/>
                <w:sz w:val="24"/>
                <w:szCs w:val="24"/>
                <w:lang w:val="ru-RU"/>
              </w:rPr>
            </w:pPr>
            <w:r w:rsidRPr="008D386A">
              <w:rPr>
                <w:b w:val="0"/>
                <w:bCs/>
                <w:snapToGrid w:val="0"/>
                <w:sz w:val="24"/>
                <w:szCs w:val="24"/>
                <w:lang w:val="ru-RU"/>
              </w:rPr>
              <w:t>Заместитель начальника учреждения</w:t>
            </w:r>
            <w:r w:rsidRPr="008D386A">
              <w:rPr>
                <w:b w:val="0"/>
                <w:sz w:val="24"/>
                <w:szCs w:val="24"/>
                <w:lang w:val="ru-RU"/>
              </w:rPr>
              <w:t xml:space="preserve"> </w:t>
            </w:r>
            <w:r w:rsidR="00385E37" w:rsidRPr="008D386A">
              <w:rPr>
                <w:b w:val="0"/>
                <w:sz w:val="24"/>
                <w:szCs w:val="24"/>
                <w:lang w:val="ru-RU"/>
              </w:rPr>
              <w:t xml:space="preserve"> </w:t>
            </w:r>
          </w:p>
          <w:p w:rsidR="00385E37" w:rsidRPr="008D386A" w:rsidRDefault="00385E37" w:rsidP="00E15B83">
            <w:pPr>
              <w:pStyle w:val="1"/>
              <w:spacing w:before="0" w:after="0"/>
              <w:jc w:val="left"/>
              <w:rPr>
                <w:b w:val="0"/>
                <w:sz w:val="24"/>
                <w:szCs w:val="24"/>
                <w:lang w:val="ru-RU"/>
              </w:rPr>
            </w:pPr>
            <w:r w:rsidRPr="008D386A">
              <w:rPr>
                <w:b w:val="0"/>
                <w:sz w:val="24"/>
                <w:szCs w:val="24"/>
                <w:lang w:val="ru-RU"/>
              </w:rPr>
              <w:t>ФКУ ИК-12 ГУФСИН России по Ростовской области</w:t>
            </w:r>
          </w:p>
          <w:p w:rsidR="00385E37" w:rsidRPr="000B165B" w:rsidRDefault="00385E37" w:rsidP="00E15B83">
            <w:pPr>
              <w:pStyle w:val="a7"/>
              <w:spacing w:after="0"/>
            </w:pPr>
          </w:p>
        </w:tc>
        <w:tc>
          <w:tcPr>
            <w:tcW w:w="5411" w:type="dxa"/>
            <w:gridSpan w:val="2"/>
            <w:vAlign w:val="center"/>
          </w:tcPr>
          <w:p w:rsidR="00385E37" w:rsidRPr="000B165B" w:rsidRDefault="00385E37" w:rsidP="00911E5B">
            <w:pPr>
              <w:pStyle w:val="1"/>
              <w:spacing w:before="0" w:after="0"/>
              <w:jc w:val="left"/>
              <w:rPr>
                <w:sz w:val="24"/>
                <w:szCs w:val="24"/>
              </w:rPr>
            </w:pPr>
          </w:p>
        </w:tc>
      </w:tr>
      <w:tr w:rsidR="00385E37" w:rsidRPr="000B165B" w:rsidTr="00E15B83">
        <w:trPr>
          <w:trHeight w:val="149"/>
        </w:trPr>
        <w:tc>
          <w:tcPr>
            <w:tcW w:w="9284" w:type="dxa"/>
            <w:gridSpan w:val="2"/>
          </w:tcPr>
          <w:p w:rsidR="00385E37" w:rsidRPr="008D386A" w:rsidRDefault="00385E37" w:rsidP="00E15B83">
            <w:pPr>
              <w:pStyle w:val="1"/>
              <w:spacing w:before="0" w:after="0"/>
              <w:jc w:val="left"/>
              <w:rPr>
                <w:b w:val="0"/>
                <w:sz w:val="24"/>
                <w:szCs w:val="24"/>
                <w:lang w:val="ru-RU"/>
              </w:rPr>
            </w:pPr>
          </w:p>
        </w:tc>
        <w:tc>
          <w:tcPr>
            <w:tcW w:w="5411" w:type="dxa"/>
            <w:gridSpan w:val="2"/>
            <w:vAlign w:val="center"/>
          </w:tcPr>
          <w:p w:rsidR="00385E37" w:rsidRPr="000B165B" w:rsidRDefault="00385E37" w:rsidP="00E15B83"/>
        </w:tc>
      </w:tr>
      <w:tr w:rsidR="00385E37" w:rsidRPr="000B165B" w:rsidTr="00E15B83">
        <w:trPr>
          <w:trHeight w:val="453"/>
        </w:trPr>
        <w:tc>
          <w:tcPr>
            <w:tcW w:w="9284" w:type="dxa"/>
            <w:gridSpan w:val="2"/>
          </w:tcPr>
          <w:p w:rsidR="00385E37" w:rsidRPr="000B165B" w:rsidRDefault="00385E37" w:rsidP="000B165B">
            <w:pPr>
              <w:ind w:left="455"/>
            </w:pPr>
            <w:r w:rsidRPr="000B165B">
              <w:t>_______________________________</w:t>
            </w:r>
            <w:r w:rsidR="000B165B">
              <w:t>В</w:t>
            </w:r>
            <w:r w:rsidRPr="000B165B">
              <w:t xml:space="preserve">.С </w:t>
            </w:r>
            <w:r w:rsidR="000B165B">
              <w:t>Волынцев</w:t>
            </w:r>
          </w:p>
        </w:tc>
        <w:tc>
          <w:tcPr>
            <w:tcW w:w="5411" w:type="dxa"/>
            <w:gridSpan w:val="2"/>
          </w:tcPr>
          <w:p w:rsidR="00385E37" w:rsidRPr="000B165B" w:rsidRDefault="00385E37" w:rsidP="00911E5B">
            <w:pPr>
              <w:ind w:left="455"/>
            </w:pPr>
            <w:r w:rsidRPr="000B165B">
              <w:t>__________________________</w:t>
            </w:r>
            <w:r w:rsidRPr="000B165B">
              <w:rPr>
                <w:b/>
              </w:rPr>
              <w:t xml:space="preserve"> </w:t>
            </w:r>
          </w:p>
        </w:tc>
      </w:tr>
      <w:tr w:rsidR="00385E37" w:rsidRPr="000B165B" w:rsidTr="00E15B83">
        <w:trPr>
          <w:trHeight w:val="218"/>
        </w:trPr>
        <w:tc>
          <w:tcPr>
            <w:tcW w:w="9284" w:type="dxa"/>
            <w:gridSpan w:val="2"/>
          </w:tcPr>
          <w:p w:rsidR="00385E37" w:rsidRPr="008D386A" w:rsidRDefault="00385E37" w:rsidP="00E15B83">
            <w:pPr>
              <w:pStyle w:val="1"/>
              <w:spacing w:after="0" w:line="100" w:lineRule="exact"/>
              <w:jc w:val="left"/>
              <w:rPr>
                <w:b w:val="0"/>
                <w:iCs/>
                <w:sz w:val="24"/>
                <w:szCs w:val="24"/>
                <w:vertAlign w:val="superscript"/>
                <w:lang w:val="ru-RU"/>
              </w:rPr>
            </w:pPr>
            <w:r w:rsidRPr="008D386A">
              <w:rPr>
                <w:b w:val="0"/>
                <w:sz w:val="24"/>
                <w:szCs w:val="24"/>
                <w:vertAlign w:val="superscript"/>
                <w:lang w:val="ru-RU"/>
              </w:rPr>
              <w:t xml:space="preserve">                                      (подпись)                                                                          (Ф.И.О.)</w:t>
            </w:r>
          </w:p>
        </w:tc>
        <w:tc>
          <w:tcPr>
            <w:tcW w:w="5411" w:type="dxa"/>
            <w:gridSpan w:val="2"/>
          </w:tcPr>
          <w:p w:rsidR="00385E37" w:rsidRPr="000B165B" w:rsidRDefault="00385E37" w:rsidP="00E15B83">
            <w:pPr>
              <w:ind w:left="455"/>
            </w:pPr>
            <w:r w:rsidRPr="000B165B">
              <w:rPr>
                <w:vertAlign w:val="superscript"/>
              </w:rPr>
              <w:t xml:space="preserve">        (подпись)                                                        (Ф.И.О.)</w:t>
            </w:r>
          </w:p>
        </w:tc>
      </w:tr>
      <w:tr w:rsidR="00385E37" w:rsidRPr="000B165B" w:rsidTr="00E15B83">
        <w:trPr>
          <w:trHeight w:val="271"/>
        </w:trPr>
        <w:tc>
          <w:tcPr>
            <w:tcW w:w="9284" w:type="dxa"/>
            <w:gridSpan w:val="2"/>
          </w:tcPr>
          <w:p w:rsidR="00385E37" w:rsidRPr="008D386A" w:rsidRDefault="00385E37" w:rsidP="00E15B83">
            <w:pPr>
              <w:pStyle w:val="1"/>
              <w:spacing w:after="0" w:line="100" w:lineRule="exact"/>
              <w:jc w:val="left"/>
              <w:rPr>
                <w:b w:val="0"/>
                <w:iCs/>
                <w:sz w:val="24"/>
                <w:szCs w:val="24"/>
                <w:lang w:val="ru-RU"/>
              </w:rPr>
            </w:pPr>
            <w:r w:rsidRPr="008D386A">
              <w:rPr>
                <w:b w:val="0"/>
                <w:sz w:val="24"/>
                <w:szCs w:val="24"/>
                <w:lang w:val="ru-RU"/>
              </w:rPr>
              <w:t xml:space="preserve">                                        М.П.</w:t>
            </w:r>
          </w:p>
        </w:tc>
        <w:tc>
          <w:tcPr>
            <w:tcW w:w="5411" w:type="dxa"/>
            <w:gridSpan w:val="2"/>
          </w:tcPr>
          <w:p w:rsidR="00385E37" w:rsidRPr="000B165B" w:rsidRDefault="00385E37" w:rsidP="00E15B83">
            <w:pPr>
              <w:ind w:left="455"/>
            </w:pPr>
            <w:r w:rsidRPr="000B165B">
              <w:t xml:space="preserve">                                        М.П.</w:t>
            </w:r>
          </w:p>
        </w:tc>
      </w:tr>
    </w:tbl>
    <w:p w:rsidR="00F54A5A" w:rsidRDefault="00F54A5A" w:rsidP="00F54A5A">
      <w:pPr>
        <w:tabs>
          <w:tab w:val="left" w:pos="11925"/>
        </w:tabs>
        <w:spacing w:line="100" w:lineRule="atLeast"/>
        <w:ind w:right="1232"/>
      </w:pPr>
    </w:p>
    <w:p w:rsidR="00F54A5A" w:rsidRDefault="00F54A5A" w:rsidP="00F54A5A">
      <w:pPr>
        <w:spacing w:line="100" w:lineRule="atLeast"/>
        <w:ind w:left="11344" w:right="1232"/>
        <w:jc w:val="right"/>
        <w:sectPr w:rsidR="00F54A5A" w:rsidSect="00F54A5A">
          <w:pgSz w:w="16838" w:h="11906" w:orient="landscape" w:code="9"/>
          <w:pgMar w:top="1276" w:right="992" w:bottom="567" w:left="567" w:header="567" w:footer="567" w:gutter="0"/>
          <w:cols w:space="720"/>
          <w:titlePg/>
          <w:docGrid w:linePitch="326"/>
        </w:sectPr>
      </w:pPr>
    </w:p>
    <w:p w:rsidR="008B3D98" w:rsidRPr="004E4A10" w:rsidRDefault="008B3D98" w:rsidP="008B3D98">
      <w:pPr>
        <w:spacing w:line="100" w:lineRule="atLeast"/>
        <w:ind w:right="1232"/>
        <w:jc w:val="center"/>
        <w:rPr>
          <w:sz w:val="22"/>
          <w:szCs w:val="22"/>
        </w:rPr>
      </w:pPr>
      <w:r w:rsidRPr="004E4A10">
        <w:rPr>
          <w:sz w:val="22"/>
          <w:szCs w:val="22"/>
        </w:rPr>
        <w:lastRenderedPageBreak/>
        <w:t xml:space="preserve">                                                                                                                                                   </w:t>
      </w:r>
      <w:r w:rsidR="004E4A10">
        <w:rPr>
          <w:sz w:val="22"/>
          <w:szCs w:val="22"/>
        </w:rPr>
        <w:t xml:space="preserve">                 </w:t>
      </w:r>
      <w:r w:rsidRPr="004E4A10">
        <w:rPr>
          <w:sz w:val="22"/>
          <w:szCs w:val="22"/>
        </w:rPr>
        <w:t xml:space="preserve"> </w:t>
      </w:r>
      <w:r w:rsidR="000B165B">
        <w:rPr>
          <w:sz w:val="22"/>
          <w:szCs w:val="22"/>
        </w:rPr>
        <w:t xml:space="preserve">          </w:t>
      </w:r>
      <w:r w:rsidRPr="004E4A10">
        <w:rPr>
          <w:sz w:val="22"/>
          <w:szCs w:val="22"/>
        </w:rPr>
        <w:t>Приложение № 2</w:t>
      </w:r>
    </w:p>
    <w:p w:rsidR="008B3D98" w:rsidRPr="004E4A10" w:rsidRDefault="008B3D98" w:rsidP="008B3D98">
      <w:pPr>
        <w:spacing w:line="100" w:lineRule="atLeast"/>
        <w:ind w:right="1232"/>
        <w:jc w:val="right"/>
        <w:rPr>
          <w:sz w:val="22"/>
          <w:szCs w:val="22"/>
        </w:rPr>
      </w:pPr>
      <w:r w:rsidRPr="004E4A10">
        <w:rPr>
          <w:sz w:val="22"/>
          <w:szCs w:val="22"/>
        </w:rPr>
        <w:t>к государственному контракту</w:t>
      </w:r>
    </w:p>
    <w:p w:rsidR="004E4A10" w:rsidRDefault="004E4A10" w:rsidP="008B3D98">
      <w:pPr>
        <w:tabs>
          <w:tab w:val="left" w:pos="1284"/>
          <w:tab w:val="right" w:pos="9637"/>
        </w:tabs>
        <w:spacing w:line="100" w:lineRule="atLeast"/>
        <w:ind w:left="284" w:right="1232"/>
        <w:jc w:val="right"/>
        <w:rPr>
          <w:sz w:val="22"/>
          <w:szCs w:val="22"/>
        </w:rPr>
      </w:pPr>
      <w:r>
        <w:rPr>
          <w:sz w:val="22"/>
          <w:szCs w:val="22"/>
        </w:rPr>
        <w:t xml:space="preserve">                 </w:t>
      </w:r>
    </w:p>
    <w:p w:rsidR="008B3D98" w:rsidRPr="004E4A10" w:rsidRDefault="004E4A10" w:rsidP="008B3D98">
      <w:pPr>
        <w:tabs>
          <w:tab w:val="left" w:pos="1284"/>
          <w:tab w:val="right" w:pos="9637"/>
        </w:tabs>
        <w:spacing w:line="100" w:lineRule="atLeast"/>
        <w:ind w:left="284" w:right="1232"/>
        <w:jc w:val="right"/>
        <w:rPr>
          <w:sz w:val="22"/>
          <w:szCs w:val="22"/>
        </w:rPr>
      </w:pPr>
      <w:r>
        <w:rPr>
          <w:sz w:val="22"/>
          <w:szCs w:val="22"/>
        </w:rPr>
        <w:t xml:space="preserve">              </w:t>
      </w:r>
      <w:r w:rsidR="008B3D98" w:rsidRPr="004E4A10">
        <w:rPr>
          <w:sz w:val="22"/>
          <w:szCs w:val="22"/>
        </w:rPr>
        <w:t>№               от «        »              202</w:t>
      </w:r>
      <w:r w:rsidR="000B165B">
        <w:rPr>
          <w:sz w:val="22"/>
          <w:szCs w:val="22"/>
        </w:rPr>
        <w:t>6</w:t>
      </w:r>
      <w:r w:rsidR="008B3D98" w:rsidRPr="004E4A10">
        <w:rPr>
          <w:sz w:val="22"/>
          <w:szCs w:val="22"/>
        </w:rPr>
        <w:t xml:space="preserve"> г.</w:t>
      </w:r>
    </w:p>
    <w:p w:rsidR="008B3D98" w:rsidRPr="004E4A10" w:rsidRDefault="008B3D98" w:rsidP="008B3D98">
      <w:pPr>
        <w:pStyle w:val="1"/>
        <w:tabs>
          <w:tab w:val="left" w:pos="5067"/>
          <w:tab w:val="center" w:pos="7498"/>
        </w:tabs>
        <w:ind w:firstLine="720"/>
        <w:rPr>
          <w:sz w:val="22"/>
          <w:szCs w:val="22"/>
        </w:rPr>
      </w:pPr>
      <w:r w:rsidRPr="004E4A10">
        <w:rPr>
          <w:sz w:val="22"/>
          <w:szCs w:val="22"/>
        </w:rPr>
        <w:t>ОТГРУЗОЧНАЯ РАЗНАРЯДКА</w:t>
      </w:r>
    </w:p>
    <w:p w:rsidR="008B3D98" w:rsidRPr="004E4A10" w:rsidRDefault="008B3D98" w:rsidP="008B3D98">
      <w:pPr>
        <w:pStyle w:val="a7"/>
        <w:rPr>
          <w:sz w:val="22"/>
          <w:szCs w:val="22"/>
        </w:rPr>
      </w:pPr>
    </w:p>
    <w:p w:rsidR="002F6AAB" w:rsidRPr="004E4A10" w:rsidRDefault="008B3D98" w:rsidP="002F6AAB">
      <w:pPr>
        <w:widowControl w:val="0"/>
        <w:autoSpaceDE w:val="0"/>
        <w:autoSpaceDN w:val="0"/>
        <w:adjustRightInd w:val="0"/>
        <w:rPr>
          <w:sz w:val="22"/>
          <w:szCs w:val="22"/>
        </w:rPr>
      </w:pPr>
      <w:r w:rsidRPr="004E4A10">
        <w:rPr>
          <w:b/>
          <w:sz w:val="22"/>
          <w:szCs w:val="22"/>
        </w:rPr>
        <w:t>Государственный заказчик</w:t>
      </w:r>
      <w:r w:rsidRPr="004E4A10">
        <w:rPr>
          <w:sz w:val="22"/>
          <w:szCs w:val="22"/>
        </w:rPr>
        <w:t>: ФКУ ИК-12</w:t>
      </w:r>
      <w:r w:rsidRPr="004E4A10">
        <w:rPr>
          <w:sz w:val="22"/>
          <w:szCs w:val="22"/>
        </w:rPr>
        <w:tab/>
        <w:t xml:space="preserve">                                      </w:t>
      </w:r>
      <w:r w:rsidRPr="004E4A10">
        <w:rPr>
          <w:b/>
          <w:sz w:val="22"/>
          <w:szCs w:val="22"/>
        </w:rPr>
        <w:t>Поставщик</w:t>
      </w:r>
      <w:r w:rsidRPr="004E4A10">
        <w:rPr>
          <w:sz w:val="22"/>
          <w:szCs w:val="22"/>
        </w:rPr>
        <w:t xml:space="preserve">: </w:t>
      </w:r>
    </w:p>
    <w:p w:rsidR="008B3D98" w:rsidRPr="004E4A10" w:rsidRDefault="008B3D98" w:rsidP="008B3D98">
      <w:pPr>
        <w:rPr>
          <w:sz w:val="22"/>
          <w:szCs w:val="22"/>
        </w:rPr>
      </w:pPr>
      <w:r w:rsidRPr="004E4A10">
        <w:rPr>
          <w:sz w:val="22"/>
          <w:szCs w:val="22"/>
        </w:rPr>
        <w:t xml:space="preserve">ГУФСИН России по Ростовской области                                                                          </w:t>
      </w:r>
    </w:p>
    <w:p w:rsidR="008B3D98" w:rsidRPr="004E4A10" w:rsidRDefault="008B3D98" w:rsidP="008B3D98">
      <w:pPr>
        <w:rPr>
          <w:sz w:val="22"/>
          <w:szCs w:val="22"/>
        </w:rPr>
      </w:pPr>
    </w:p>
    <w:p w:rsidR="000B165B" w:rsidRDefault="008B3D98" w:rsidP="000B165B">
      <w:pPr>
        <w:ind w:firstLine="709"/>
        <w:contextualSpacing/>
        <w:rPr>
          <w:sz w:val="22"/>
          <w:szCs w:val="22"/>
        </w:rPr>
      </w:pPr>
      <w:r w:rsidRPr="004E4A10">
        <w:rPr>
          <w:sz w:val="22"/>
          <w:szCs w:val="22"/>
        </w:rPr>
        <w:t xml:space="preserve">Наименование товара (работ, слуг): </w:t>
      </w:r>
      <w:r w:rsidR="000B165B" w:rsidRPr="002F6480">
        <w:rPr>
          <w:color w:val="1A1A1A"/>
          <w:sz w:val="22"/>
          <w:szCs w:val="22"/>
        </w:rPr>
        <w:t>водонагреватель накопительный емкостью для воды 150 литров в количестве 2 штук</w:t>
      </w:r>
      <w:r w:rsidR="000B165B" w:rsidRPr="002F6480">
        <w:rPr>
          <w:sz w:val="22"/>
          <w:szCs w:val="22"/>
        </w:rPr>
        <w:t xml:space="preserve"> в целях капитального ремонта объектов (</w:t>
      </w:r>
      <w:r w:rsidR="000B165B">
        <w:rPr>
          <w:sz w:val="22"/>
          <w:szCs w:val="22"/>
        </w:rPr>
        <w:t>ШИЗО/ПКТ</w:t>
      </w:r>
      <w:r w:rsidR="000B165B" w:rsidRPr="002F6480">
        <w:rPr>
          <w:sz w:val="22"/>
          <w:szCs w:val="22"/>
        </w:rPr>
        <w:t>) ФКУ ИК-12 ГУФСИН России по Ростовской области</w:t>
      </w:r>
    </w:p>
    <w:p w:rsidR="00366B5C" w:rsidRDefault="00366B5C" w:rsidP="002F6AAB">
      <w:pPr>
        <w:ind w:firstLine="709"/>
        <w:contextualSpacing/>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347"/>
        <w:gridCol w:w="3024"/>
        <w:gridCol w:w="2141"/>
        <w:gridCol w:w="2112"/>
        <w:gridCol w:w="3054"/>
      </w:tblGrid>
      <w:tr w:rsidR="00C92578" w:rsidRPr="000B165B" w:rsidTr="00EC4C52">
        <w:tc>
          <w:tcPr>
            <w:tcW w:w="817" w:type="dxa"/>
            <w:vAlign w:val="center"/>
          </w:tcPr>
          <w:p w:rsidR="00C92578" w:rsidRPr="000B165B" w:rsidRDefault="00C92578" w:rsidP="00537FE1">
            <w:pPr>
              <w:widowControl w:val="0"/>
              <w:autoSpaceDE w:val="0"/>
              <w:autoSpaceDN w:val="0"/>
              <w:adjustRightInd w:val="0"/>
              <w:jc w:val="center"/>
              <w:rPr>
                <w:b/>
                <w:sz w:val="22"/>
                <w:szCs w:val="22"/>
              </w:rPr>
            </w:pPr>
            <w:r w:rsidRPr="000B165B">
              <w:rPr>
                <w:b/>
                <w:sz w:val="22"/>
                <w:szCs w:val="22"/>
              </w:rPr>
              <w:t xml:space="preserve">№ </w:t>
            </w:r>
            <w:proofErr w:type="gramStart"/>
            <w:r w:rsidRPr="000B165B">
              <w:rPr>
                <w:b/>
                <w:sz w:val="22"/>
                <w:szCs w:val="22"/>
              </w:rPr>
              <w:t>п</w:t>
            </w:r>
            <w:proofErr w:type="gramEnd"/>
            <w:r w:rsidRPr="000B165B">
              <w:rPr>
                <w:b/>
                <w:sz w:val="22"/>
                <w:szCs w:val="22"/>
              </w:rPr>
              <w:t>/п</w:t>
            </w:r>
          </w:p>
        </w:tc>
        <w:tc>
          <w:tcPr>
            <w:tcW w:w="4347" w:type="dxa"/>
            <w:vAlign w:val="center"/>
          </w:tcPr>
          <w:p w:rsidR="00C92578" w:rsidRPr="000B165B" w:rsidRDefault="00C92578" w:rsidP="00537FE1">
            <w:pPr>
              <w:widowControl w:val="0"/>
              <w:autoSpaceDE w:val="0"/>
              <w:autoSpaceDN w:val="0"/>
              <w:adjustRightInd w:val="0"/>
              <w:jc w:val="center"/>
              <w:rPr>
                <w:b/>
                <w:sz w:val="22"/>
                <w:szCs w:val="22"/>
              </w:rPr>
            </w:pPr>
            <w:r w:rsidRPr="000B165B">
              <w:rPr>
                <w:b/>
                <w:sz w:val="22"/>
                <w:szCs w:val="22"/>
              </w:rPr>
              <w:t>Адрес грузополучателя</w:t>
            </w:r>
          </w:p>
        </w:tc>
        <w:tc>
          <w:tcPr>
            <w:tcW w:w="3024" w:type="dxa"/>
            <w:vAlign w:val="center"/>
          </w:tcPr>
          <w:p w:rsidR="00C92578" w:rsidRPr="000B165B" w:rsidRDefault="00C92578" w:rsidP="00537FE1">
            <w:pPr>
              <w:widowControl w:val="0"/>
              <w:autoSpaceDE w:val="0"/>
              <w:autoSpaceDN w:val="0"/>
              <w:adjustRightInd w:val="0"/>
              <w:jc w:val="center"/>
              <w:rPr>
                <w:b/>
                <w:sz w:val="22"/>
                <w:szCs w:val="22"/>
              </w:rPr>
            </w:pPr>
            <w:r w:rsidRPr="000B165B">
              <w:rPr>
                <w:b/>
                <w:sz w:val="22"/>
                <w:szCs w:val="22"/>
              </w:rPr>
              <w:t>Наименование товара</w:t>
            </w:r>
          </w:p>
        </w:tc>
        <w:tc>
          <w:tcPr>
            <w:tcW w:w="2141" w:type="dxa"/>
            <w:vAlign w:val="center"/>
          </w:tcPr>
          <w:p w:rsidR="00C92578" w:rsidRPr="000B165B" w:rsidRDefault="00C92578" w:rsidP="00537FE1">
            <w:pPr>
              <w:widowControl w:val="0"/>
              <w:autoSpaceDE w:val="0"/>
              <w:autoSpaceDN w:val="0"/>
              <w:adjustRightInd w:val="0"/>
              <w:jc w:val="center"/>
              <w:rPr>
                <w:b/>
                <w:sz w:val="22"/>
                <w:szCs w:val="22"/>
              </w:rPr>
            </w:pPr>
            <w:r w:rsidRPr="000B165B">
              <w:rPr>
                <w:b/>
                <w:sz w:val="22"/>
                <w:szCs w:val="22"/>
              </w:rPr>
              <w:t>Ед. изм.</w:t>
            </w:r>
          </w:p>
        </w:tc>
        <w:tc>
          <w:tcPr>
            <w:tcW w:w="2112" w:type="dxa"/>
            <w:vAlign w:val="center"/>
          </w:tcPr>
          <w:p w:rsidR="00C92578" w:rsidRPr="000B165B" w:rsidRDefault="00C92578" w:rsidP="00537FE1">
            <w:pPr>
              <w:widowControl w:val="0"/>
              <w:autoSpaceDE w:val="0"/>
              <w:autoSpaceDN w:val="0"/>
              <w:adjustRightInd w:val="0"/>
              <w:jc w:val="center"/>
              <w:rPr>
                <w:b/>
                <w:sz w:val="22"/>
                <w:szCs w:val="22"/>
              </w:rPr>
            </w:pPr>
            <w:r w:rsidRPr="000B165B">
              <w:rPr>
                <w:b/>
                <w:sz w:val="22"/>
                <w:szCs w:val="22"/>
              </w:rPr>
              <w:t>Кол-во</w:t>
            </w:r>
          </w:p>
        </w:tc>
        <w:tc>
          <w:tcPr>
            <w:tcW w:w="3054" w:type="dxa"/>
          </w:tcPr>
          <w:p w:rsidR="00C92578" w:rsidRPr="000B165B" w:rsidRDefault="00C92578" w:rsidP="00537FE1">
            <w:pPr>
              <w:widowControl w:val="0"/>
              <w:autoSpaceDE w:val="0"/>
              <w:autoSpaceDN w:val="0"/>
              <w:adjustRightInd w:val="0"/>
              <w:jc w:val="center"/>
              <w:rPr>
                <w:b/>
                <w:sz w:val="22"/>
                <w:szCs w:val="22"/>
              </w:rPr>
            </w:pPr>
          </w:p>
          <w:p w:rsidR="00C92578" w:rsidRPr="000B165B" w:rsidRDefault="00C92578" w:rsidP="00537FE1">
            <w:pPr>
              <w:widowControl w:val="0"/>
              <w:autoSpaceDE w:val="0"/>
              <w:autoSpaceDN w:val="0"/>
              <w:adjustRightInd w:val="0"/>
              <w:jc w:val="center"/>
              <w:rPr>
                <w:b/>
                <w:sz w:val="22"/>
                <w:szCs w:val="22"/>
              </w:rPr>
            </w:pPr>
            <w:r w:rsidRPr="000B165B">
              <w:rPr>
                <w:b/>
                <w:sz w:val="22"/>
                <w:szCs w:val="22"/>
              </w:rPr>
              <w:t>Срок поставки</w:t>
            </w:r>
          </w:p>
          <w:p w:rsidR="00C92578" w:rsidRPr="000B165B" w:rsidRDefault="00C92578" w:rsidP="00537FE1">
            <w:pPr>
              <w:widowControl w:val="0"/>
              <w:autoSpaceDE w:val="0"/>
              <w:autoSpaceDN w:val="0"/>
              <w:adjustRightInd w:val="0"/>
              <w:jc w:val="center"/>
              <w:rPr>
                <w:b/>
                <w:sz w:val="22"/>
                <w:szCs w:val="22"/>
              </w:rPr>
            </w:pPr>
          </w:p>
        </w:tc>
      </w:tr>
      <w:tr w:rsidR="000B165B" w:rsidRPr="000B165B" w:rsidTr="00EC4C52">
        <w:trPr>
          <w:trHeight w:val="932"/>
        </w:trPr>
        <w:tc>
          <w:tcPr>
            <w:tcW w:w="817" w:type="dxa"/>
          </w:tcPr>
          <w:p w:rsidR="000B165B" w:rsidRPr="000B165B" w:rsidRDefault="000B165B" w:rsidP="00537FE1">
            <w:pPr>
              <w:widowControl w:val="0"/>
              <w:autoSpaceDE w:val="0"/>
              <w:autoSpaceDN w:val="0"/>
              <w:adjustRightInd w:val="0"/>
              <w:jc w:val="center"/>
              <w:rPr>
                <w:caps/>
                <w:color w:val="000000"/>
                <w:sz w:val="22"/>
                <w:szCs w:val="22"/>
              </w:rPr>
            </w:pPr>
            <w:r w:rsidRPr="000B165B">
              <w:rPr>
                <w:caps/>
                <w:color w:val="000000"/>
                <w:sz w:val="22"/>
                <w:szCs w:val="22"/>
              </w:rPr>
              <w:t>1</w:t>
            </w:r>
          </w:p>
        </w:tc>
        <w:tc>
          <w:tcPr>
            <w:tcW w:w="4347" w:type="dxa"/>
          </w:tcPr>
          <w:p w:rsidR="000B165B" w:rsidRPr="000B165B" w:rsidRDefault="000B165B" w:rsidP="00537FE1">
            <w:pPr>
              <w:widowControl w:val="0"/>
              <w:autoSpaceDE w:val="0"/>
              <w:autoSpaceDN w:val="0"/>
              <w:adjustRightInd w:val="0"/>
              <w:contextualSpacing/>
              <w:jc w:val="center"/>
              <w:rPr>
                <w:sz w:val="22"/>
                <w:szCs w:val="22"/>
              </w:rPr>
            </w:pPr>
            <w:r w:rsidRPr="000B165B">
              <w:rPr>
                <w:color w:val="000000"/>
                <w:sz w:val="22"/>
                <w:szCs w:val="22"/>
              </w:rPr>
              <w:t xml:space="preserve">ФКУ ИК-12 ГУФСИН России по Ростовской области </w:t>
            </w:r>
            <w:r w:rsidRPr="000B165B">
              <w:rPr>
                <w:sz w:val="22"/>
                <w:szCs w:val="22"/>
              </w:rPr>
              <w:t>347803, Ростовская область,</w:t>
            </w:r>
          </w:p>
          <w:p w:rsidR="000B165B" w:rsidRPr="000B165B" w:rsidRDefault="000B165B" w:rsidP="00537FE1">
            <w:pPr>
              <w:widowControl w:val="0"/>
              <w:autoSpaceDE w:val="0"/>
              <w:autoSpaceDN w:val="0"/>
              <w:adjustRightInd w:val="0"/>
              <w:jc w:val="center"/>
              <w:rPr>
                <w:b/>
                <w:caps/>
                <w:color w:val="000000"/>
                <w:sz w:val="22"/>
                <w:szCs w:val="22"/>
              </w:rPr>
            </w:pPr>
            <w:r w:rsidRPr="000B165B">
              <w:rPr>
                <w:sz w:val="22"/>
                <w:szCs w:val="22"/>
              </w:rPr>
              <w:t xml:space="preserve">г. Каменск-Шахтинский, ул. </w:t>
            </w:r>
            <w:proofErr w:type="gramStart"/>
            <w:r w:rsidRPr="000B165B">
              <w:rPr>
                <w:sz w:val="22"/>
                <w:szCs w:val="22"/>
              </w:rPr>
              <w:t>Морская</w:t>
            </w:r>
            <w:proofErr w:type="gramEnd"/>
            <w:r w:rsidRPr="000B165B">
              <w:rPr>
                <w:sz w:val="22"/>
                <w:szCs w:val="22"/>
              </w:rPr>
              <w:t>, 94</w:t>
            </w:r>
          </w:p>
        </w:tc>
        <w:tc>
          <w:tcPr>
            <w:tcW w:w="3024" w:type="dxa"/>
          </w:tcPr>
          <w:p w:rsidR="000B165B" w:rsidRPr="000B165B" w:rsidRDefault="000B165B" w:rsidP="008D386A">
            <w:pPr>
              <w:rPr>
                <w:sz w:val="22"/>
                <w:szCs w:val="22"/>
              </w:rPr>
            </w:pPr>
            <w:r w:rsidRPr="000B165B">
              <w:rPr>
                <w:color w:val="1A1A1A"/>
                <w:sz w:val="22"/>
                <w:szCs w:val="22"/>
              </w:rPr>
              <w:t>Водонагреватель накопительный емкостью для воды 150 литров</w:t>
            </w:r>
          </w:p>
        </w:tc>
        <w:tc>
          <w:tcPr>
            <w:tcW w:w="2141" w:type="dxa"/>
          </w:tcPr>
          <w:p w:rsidR="000B165B" w:rsidRPr="000B165B" w:rsidRDefault="000B165B" w:rsidP="008D386A">
            <w:pPr>
              <w:jc w:val="center"/>
              <w:rPr>
                <w:sz w:val="22"/>
                <w:szCs w:val="22"/>
              </w:rPr>
            </w:pPr>
            <w:proofErr w:type="gramStart"/>
            <w:r w:rsidRPr="000B165B">
              <w:rPr>
                <w:sz w:val="22"/>
                <w:szCs w:val="22"/>
              </w:rPr>
              <w:t>шт</w:t>
            </w:r>
            <w:proofErr w:type="gramEnd"/>
          </w:p>
        </w:tc>
        <w:tc>
          <w:tcPr>
            <w:tcW w:w="2112" w:type="dxa"/>
          </w:tcPr>
          <w:p w:rsidR="000B165B" w:rsidRPr="000B165B" w:rsidRDefault="000B165B" w:rsidP="008D386A">
            <w:pPr>
              <w:jc w:val="center"/>
              <w:rPr>
                <w:color w:val="000000"/>
                <w:sz w:val="22"/>
                <w:szCs w:val="22"/>
              </w:rPr>
            </w:pPr>
            <w:r w:rsidRPr="000B165B">
              <w:rPr>
                <w:sz w:val="22"/>
                <w:szCs w:val="22"/>
              </w:rPr>
              <w:t>2</w:t>
            </w:r>
          </w:p>
        </w:tc>
        <w:tc>
          <w:tcPr>
            <w:tcW w:w="3054" w:type="dxa"/>
          </w:tcPr>
          <w:p w:rsidR="000B165B" w:rsidRPr="000B165B" w:rsidRDefault="000B165B" w:rsidP="000B165B">
            <w:pPr>
              <w:contextualSpacing/>
              <w:rPr>
                <w:sz w:val="22"/>
                <w:szCs w:val="22"/>
              </w:rPr>
            </w:pPr>
            <w:r w:rsidRPr="000B165B">
              <w:rPr>
                <w:sz w:val="22"/>
                <w:szCs w:val="22"/>
              </w:rPr>
              <w:t xml:space="preserve">В течение 10 (десяти) рабочих дней </w:t>
            </w:r>
            <w:proofErr w:type="gramStart"/>
            <w:r w:rsidRPr="000B165B">
              <w:rPr>
                <w:sz w:val="22"/>
                <w:szCs w:val="22"/>
              </w:rPr>
              <w:t>с даты подписания</w:t>
            </w:r>
            <w:proofErr w:type="gramEnd"/>
            <w:r w:rsidRPr="000B165B">
              <w:rPr>
                <w:sz w:val="22"/>
                <w:szCs w:val="22"/>
              </w:rPr>
              <w:t xml:space="preserve"> Государственного контракта.</w:t>
            </w:r>
          </w:p>
          <w:p w:rsidR="000B165B" w:rsidRPr="000B165B" w:rsidRDefault="000B165B" w:rsidP="00754692">
            <w:pPr>
              <w:contextualSpacing/>
              <w:rPr>
                <w:sz w:val="22"/>
                <w:szCs w:val="22"/>
              </w:rPr>
            </w:pPr>
          </w:p>
        </w:tc>
      </w:tr>
    </w:tbl>
    <w:p w:rsidR="00F54A5A" w:rsidRDefault="00F54A5A" w:rsidP="008B3D98">
      <w:pPr>
        <w:tabs>
          <w:tab w:val="left" w:pos="2429"/>
        </w:tabs>
      </w:pPr>
    </w:p>
    <w:tbl>
      <w:tblPr>
        <w:tblpPr w:leftFromText="180" w:rightFromText="180" w:vertAnchor="text" w:horzAnchor="margin" w:tblpY="179"/>
        <w:tblW w:w="14695" w:type="dxa"/>
        <w:tblLayout w:type="fixed"/>
        <w:tblCellMar>
          <w:left w:w="70" w:type="dxa"/>
          <w:right w:w="70" w:type="dxa"/>
        </w:tblCellMar>
        <w:tblLook w:val="0000" w:firstRow="0" w:lastRow="0" w:firstColumn="0" w:lastColumn="0" w:noHBand="0" w:noVBand="0"/>
      </w:tblPr>
      <w:tblGrid>
        <w:gridCol w:w="7838"/>
        <w:gridCol w:w="1446"/>
        <w:gridCol w:w="5271"/>
        <w:gridCol w:w="140"/>
      </w:tblGrid>
      <w:tr w:rsidR="00040F1A" w:rsidRPr="000B165B" w:rsidTr="00E15B83">
        <w:trPr>
          <w:gridAfter w:val="1"/>
          <w:wAfter w:w="140" w:type="dxa"/>
          <w:cantSplit/>
          <w:trHeight w:val="380"/>
        </w:trPr>
        <w:tc>
          <w:tcPr>
            <w:tcW w:w="7838" w:type="dxa"/>
          </w:tcPr>
          <w:p w:rsidR="00040F1A" w:rsidRPr="008D386A" w:rsidRDefault="00040F1A" w:rsidP="00E15B83">
            <w:pPr>
              <w:pStyle w:val="1"/>
              <w:spacing w:after="0"/>
              <w:rPr>
                <w:sz w:val="22"/>
                <w:szCs w:val="22"/>
                <w:lang w:val="ru-RU"/>
              </w:rPr>
            </w:pPr>
            <w:r w:rsidRPr="008D386A">
              <w:rPr>
                <w:sz w:val="22"/>
                <w:szCs w:val="22"/>
                <w:lang w:val="ru-RU"/>
              </w:rPr>
              <w:t>Государственный заказчик:</w:t>
            </w:r>
          </w:p>
        </w:tc>
        <w:tc>
          <w:tcPr>
            <w:tcW w:w="6717" w:type="dxa"/>
            <w:gridSpan w:val="2"/>
            <w:vAlign w:val="center"/>
          </w:tcPr>
          <w:p w:rsidR="00040F1A" w:rsidRPr="000B165B" w:rsidRDefault="00040F1A" w:rsidP="00E15B83">
            <w:pPr>
              <w:jc w:val="center"/>
              <w:rPr>
                <w:b/>
                <w:sz w:val="22"/>
                <w:szCs w:val="22"/>
              </w:rPr>
            </w:pPr>
            <w:r w:rsidRPr="000B165B">
              <w:rPr>
                <w:b/>
                <w:sz w:val="22"/>
                <w:szCs w:val="22"/>
              </w:rPr>
              <w:t>Поставщик:</w:t>
            </w:r>
          </w:p>
        </w:tc>
      </w:tr>
      <w:tr w:rsidR="00040F1A" w:rsidRPr="000B165B" w:rsidTr="00E15B83">
        <w:trPr>
          <w:cantSplit/>
          <w:trHeight w:val="334"/>
        </w:trPr>
        <w:tc>
          <w:tcPr>
            <w:tcW w:w="9284" w:type="dxa"/>
            <w:gridSpan w:val="2"/>
          </w:tcPr>
          <w:p w:rsidR="000B165B" w:rsidRPr="008D386A" w:rsidRDefault="000B165B" w:rsidP="000B165B">
            <w:pPr>
              <w:pStyle w:val="1"/>
              <w:spacing w:before="0" w:after="0"/>
              <w:jc w:val="left"/>
              <w:rPr>
                <w:b w:val="0"/>
                <w:sz w:val="22"/>
                <w:szCs w:val="22"/>
                <w:lang w:val="ru-RU"/>
              </w:rPr>
            </w:pPr>
            <w:r w:rsidRPr="008D386A">
              <w:rPr>
                <w:b w:val="0"/>
                <w:bCs/>
                <w:snapToGrid w:val="0"/>
                <w:sz w:val="22"/>
                <w:szCs w:val="22"/>
                <w:lang w:val="ru-RU"/>
              </w:rPr>
              <w:t>Заместитель начальника учреждения</w:t>
            </w:r>
            <w:r w:rsidRPr="008D386A">
              <w:rPr>
                <w:b w:val="0"/>
                <w:sz w:val="22"/>
                <w:szCs w:val="22"/>
                <w:lang w:val="ru-RU"/>
              </w:rPr>
              <w:t xml:space="preserve">  </w:t>
            </w:r>
          </w:p>
          <w:p w:rsidR="000B165B" w:rsidRPr="008D386A" w:rsidRDefault="000B165B" w:rsidP="000B165B">
            <w:pPr>
              <w:pStyle w:val="1"/>
              <w:spacing w:before="0" w:after="0"/>
              <w:jc w:val="left"/>
              <w:rPr>
                <w:b w:val="0"/>
                <w:sz w:val="22"/>
                <w:szCs w:val="22"/>
                <w:lang w:val="ru-RU"/>
              </w:rPr>
            </w:pPr>
            <w:r w:rsidRPr="008D386A">
              <w:rPr>
                <w:b w:val="0"/>
                <w:sz w:val="22"/>
                <w:szCs w:val="22"/>
                <w:lang w:val="ru-RU"/>
              </w:rPr>
              <w:t>ФКУ ИК-12 ГУФСИН России по Ростовской области</w:t>
            </w:r>
          </w:p>
          <w:p w:rsidR="00040F1A" w:rsidRPr="008D386A" w:rsidRDefault="00040F1A" w:rsidP="00E15B83">
            <w:pPr>
              <w:pStyle w:val="1"/>
              <w:spacing w:before="0" w:after="0"/>
              <w:jc w:val="left"/>
              <w:rPr>
                <w:b w:val="0"/>
                <w:sz w:val="22"/>
                <w:szCs w:val="22"/>
                <w:lang w:val="ru-RU"/>
              </w:rPr>
            </w:pPr>
          </w:p>
        </w:tc>
        <w:tc>
          <w:tcPr>
            <w:tcW w:w="5411" w:type="dxa"/>
            <w:gridSpan w:val="2"/>
            <w:vAlign w:val="center"/>
          </w:tcPr>
          <w:p w:rsidR="00040F1A" w:rsidRPr="000B165B" w:rsidRDefault="00040F1A" w:rsidP="00911E5B">
            <w:pPr>
              <w:pStyle w:val="1"/>
              <w:spacing w:before="0" w:after="0"/>
              <w:jc w:val="left"/>
              <w:rPr>
                <w:sz w:val="22"/>
                <w:szCs w:val="22"/>
              </w:rPr>
            </w:pPr>
          </w:p>
        </w:tc>
      </w:tr>
      <w:tr w:rsidR="00040F1A" w:rsidRPr="000B165B" w:rsidTr="00E15B83">
        <w:trPr>
          <w:trHeight w:val="453"/>
        </w:trPr>
        <w:tc>
          <w:tcPr>
            <w:tcW w:w="9284" w:type="dxa"/>
            <w:gridSpan w:val="2"/>
          </w:tcPr>
          <w:p w:rsidR="00040F1A" w:rsidRPr="000B165B" w:rsidRDefault="00040F1A" w:rsidP="000B165B">
            <w:pPr>
              <w:ind w:left="455"/>
              <w:rPr>
                <w:sz w:val="22"/>
                <w:szCs w:val="22"/>
              </w:rPr>
            </w:pPr>
            <w:r w:rsidRPr="000B165B">
              <w:rPr>
                <w:sz w:val="22"/>
                <w:szCs w:val="22"/>
              </w:rPr>
              <w:t>_______________________________</w:t>
            </w:r>
            <w:r w:rsidR="000B165B" w:rsidRPr="000B165B">
              <w:rPr>
                <w:sz w:val="22"/>
                <w:szCs w:val="22"/>
              </w:rPr>
              <w:t>В</w:t>
            </w:r>
            <w:r w:rsidRPr="000B165B">
              <w:rPr>
                <w:sz w:val="22"/>
                <w:szCs w:val="22"/>
              </w:rPr>
              <w:t xml:space="preserve">.С </w:t>
            </w:r>
            <w:r w:rsidR="000B165B" w:rsidRPr="000B165B">
              <w:rPr>
                <w:sz w:val="22"/>
                <w:szCs w:val="22"/>
              </w:rPr>
              <w:t>Волынцев</w:t>
            </w:r>
          </w:p>
        </w:tc>
        <w:tc>
          <w:tcPr>
            <w:tcW w:w="5411" w:type="dxa"/>
            <w:gridSpan w:val="2"/>
          </w:tcPr>
          <w:p w:rsidR="00040F1A" w:rsidRPr="000B165B" w:rsidRDefault="00040F1A" w:rsidP="006B16F3">
            <w:pPr>
              <w:ind w:left="455"/>
              <w:rPr>
                <w:sz w:val="22"/>
                <w:szCs w:val="22"/>
              </w:rPr>
            </w:pPr>
            <w:r w:rsidRPr="000B165B">
              <w:rPr>
                <w:sz w:val="22"/>
                <w:szCs w:val="22"/>
              </w:rPr>
              <w:t>__________________________</w:t>
            </w:r>
            <w:r w:rsidRPr="000B165B">
              <w:rPr>
                <w:b/>
                <w:sz w:val="22"/>
                <w:szCs w:val="22"/>
              </w:rPr>
              <w:t xml:space="preserve"> </w:t>
            </w:r>
          </w:p>
        </w:tc>
      </w:tr>
      <w:tr w:rsidR="00040F1A" w:rsidRPr="000B165B" w:rsidTr="00E15B83">
        <w:trPr>
          <w:trHeight w:val="218"/>
        </w:trPr>
        <w:tc>
          <w:tcPr>
            <w:tcW w:w="9284" w:type="dxa"/>
            <w:gridSpan w:val="2"/>
          </w:tcPr>
          <w:p w:rsidR="00040F1A" w:rsidRPr="008D386A" w:rsidRDefault="00040F1A" w:rsidP="00E15B83">
            <w:pPr>
              <w:pStyle w:val="1"/>
              <w:spacing w:after="0" w:line="100" w:lineRule="exact"/>
              <w:jc w:val="left"/>
              <w:rPr>
                <w:b w:val="0"/>
                <w:iCs/>
                <w:sz w:val="22"/>
                <w:szCs w:val="22"/>
                <w:vertAlign w:val="superscript"/>
                <w:lang w:val="ru-RU"/>
              </w:rPr>
            </w:pPr>
            <w:r w:rsidRPr="008D386A">
              <w:rPr>
                <w:b w:val="0"/>
                <w:sz w:val="22"/>
                <w:szCs w:val="22"/>
                <w:vertAlign w:val="superscript"/>
                <w:lang w:val="ru-RU"/>
              </w:rPr>
              <w:t xml:space="preserve">                                      (подпись)                                                                          (Ф.И.О.)</w:t>
            </w:r>
          </w:p>
        </w:tc>
        <w:tc>
          <w:tcPr>
            <w:tcW w:w="5411" w:type="dxa"/>
            <w:gridSpan w:val="2"/>
          </w:tcPr>
          <w:p w:rsidR="00040F1A" w:rsidRPr="000B165B" w:rsidRDefault="00040F1A" w:rsidP="00E15B83">
            <w:pPr>
              <w:ind w:left="455"/>
              <w:rPr>
                <w:sz w:val="22"/>
                <w:szCs w:val="22"/>
              </w:rPr>
            </w:pPr>
            <w:r w:rsidRPr="000B165B">
              <w:rPr>
                <w:sz w:val="22"/>
                <w:szCs w:val="22"/>
                <w:vertAlign w:val="superscript"/>
              </w:rPr>
              <w:t xml:space="preserve">        (подпись)                                                        (Ф.И.О.)</w:t>
            </w:r>
          </w:p>
        </w:tc>
      </w:tr>
      <w:tr w:rsidR="00040F1A" w:rsidRPr="000B165B" w:rsidTr="00E15B83">
        <w:trPr>
          <w:trHeight w:val="271"/>
        </w:trPr>
        <w:tc>
          <w:tcPr>
            <w:tcW w:w="9284" w:type="dxa"/>
            <w:gridSpan w:val="2"/>
          </w:tcPr>
          <w:p w:rsidR="00040F1A" w:rsidRPr="008D386A" w:rsidRDefault="00040F1A" w:rsidP="00E15B83">
            <w:pPr>
              <w:pStyle w:val="1"/>
              <w:spacing w:after="0" w:line="100" w:lineRule="exact"/>
              <w:jc w:val="left"/>
              <w:rPr>
                <w:b w:val="0"/>
                <w:iCs/>
                <w:sz w:val="22"/>
                <w:szCs w:val="22"/>
                <w:lang w:val="ru-RU"/>
              </w:rPr>
            </w:pPr>
            <w:r w:rsidRPr="008D386A">
              <w:rPr>
                <w:b w:val="0"/>
                <w:sz w:val="22"/>
                <w:szCs w:val="22"/>
                <w:lang w:val="ru-RU"/>
              </w:rPr>
              <w:t xml:space="preserve">                                        М.П.</w:t>
            </w:r>
          </w:p>
        </w:tc>
        <w:tc>
          <w:tcPr>
            <w:tcW w:w="5411" w:type="dxa"/>
            <w:gridSpan w:val="2"/>
          </w:tcPr>
          <w:p w:rsidR="00040F1A" w:rsidRPr="000B165B" w:rsidRDefault="00040F1A" w:rsidP="00E15B83">
            <w:pPr>
              <w:ind w:left="455"/>
              <w:rPr>
                <w:sz w:val="22"/>
                <w:szCs w:val="22"/>
              </w:rPr>
            </w:pPr>
            <w:r w:rsidRPr="000B165B">
              <w:rPr>
                <w:sz w:val="22"/>
                <w:szCs w:val="22"/>
              </w:rPr>
              <w:t xml:space="preserve">                                        М.П.</w:t>
            </w:r>
          </w:p>
        </w:tc>
      </w:tr>
    </w:tbl>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pPr>
    </w:p>
    <w:p w:rsidR="00B349FB" w:rsidRDefault="00B349FB" w:rsidP="008B3D98">
      <w:pPr>
        <w:tabs>
          <w:tab w:val="left" w:pos="2429"/>
        </w:tabs>
        <w:sectPr w:rsidR="00B349FB" w:rsidSect="008B3D98">
          <w:pgSz w:w="16838" w:h="11906" w:orient="landscape" w:code="9"/>
          <w:pgMar w:top="1276" w:right="992" w:bottom="567" w:left="567" w:header="567" w:footer="567" w:gutter="0"/>
          <w:cols w:space="720"/>
          <w:titlePg/>
          <w:docGrid w:linePitch="326"/>
        </w:sectPr>
      </w:pPr>
    </w:p>
    <w:p w:rsidR="00B349FB" w:rsidRPr="00C64F6C" w:rsidRDefault="00B349FB" w:rsidP="00B349FB">
      <w:pPr>
        <w:pageBreakBefore/>
        <w:ind w:left="5580"/>
        <w:jc w:val="center"/>
        <w:rPr>
          <w:sz w:val="20"/>
          <w:szCs w:val="20"/>
        </w:rPr>
      </w:pPr>
      <w:r w:rsidRPr="00C64F6C">
        <w:rPr>
          <w:sz w:val="20"/>
          <w:szCs w:val="20"/>
        </w:rPr>
        <w:lastRenderedPageBreak/>
        <w:t>Приложение № 3</w:t>
      </w:r>
    </w:p>
    <w:p w:rsidR="00B349FB" w:rsidRPr="00C64F6C" w:rsidRDefault="00B349FB" w:rsidP="00B349FB">
      <w:pPr>
        <w:ind w:left="5580"/>
        <w:jc w:val="center"/>
        <w:rPr>
          <w:sz w:val="20"/>
          <w:szCs w:val="20"/>
        </w:rPr>
      </w:pPr>
      <w:r w:rsidRPr="00C64F6C">
        <w:rPr>
          <w:sz w:val="20"/>
          <w:szCs w:val="20"/>
        </w:rPr>
        <w:t>к Государственному контракту</w:t>
      </w:r>
    </w:p>
    <w:p w:rsidR="00B349FB" w:rsidRPr="00C64F6C" w:rsidRDefault="00B349FB" w:rsidP="00B349FB">
      <w:pPr>
        <w:ind w:left="5580"/>
        <w:jc w:val="center"/>
        <w:rPr>
          <w:sz w:val="20"/>
          <w:szCs w:val="20"/>
        </w:rPr>
      </w:pPr>
      <w:r w:rsidRPr="00C64F6C">
        <w:rPr>
          <w:sz w:val="20"/>
          <w:szCs w:val="20"/>
        </w:rPr>
        <w:t>от «__»__________202</w:t>
      </w:r>
      <w:r w:rsidR="000B165B">
        <w:rPr>
          <w:sz w:val="20"/>
          <w:szCs w:val="20"/>
        </w:rPr>
        <w:t>6</w:t>
      </w:r>
      <w:r w:rsidRPr="00C64F6C">
        <w:rPr>
          <w:sz w:val="20"/>
          <w:szCs w:val="20"/>
        </w:rPr>
        <w:t xml:space="preserve"> г. №___</w:t>
      </w:r>
    </w:p>
    <w:p w:rsidR="00B349FB" w:rsidRPr="00C64F6C" w:rsidRDefault="00B349FB" w:rsidP="00B349FB">
      <w:pPr>
        <w:rPr>
          <w:b/>
          <w:bCs/>
          <w:sz w:val="20"/>
          <w:szCs w:val="20"/>
        </w:rPr>
      </w:pPr>
    </w:p>
    <w:p w:rsidR="00B349FB" w:rsidRPr="00C64F6C" w:rsidRDefault="00B349FB" w:rsidP="00B349FB">
      <w:pPr>
        <w:spacing w:after="120"/>
        <w:jc w:val="center"/>
        <w:rPr>
          <w:b/>
          <w:caps/>
          <w:color w:val="000000"/>
          <w:sz w:val="20"/>
          <w:szCs w:val="20"/>
        </w:rPr>
      </w:pPr>
      <w:r w:rsidRPr="00C64F6C">
        <w:rPr>
          <w:b/>
          <w:caps/>
          <w:color w:val="000000"/>
          <w:sz w:val="20"/>
          <w:szCs w:val="20"/>
        </w:rPr>
        <w:t>Форма АКТА приема-передачи</w:t>
      </w:r>
    </w:p>
    <w:p w:rsidR="00B349FB" w:rsidRPr="00C64F6C" w:rsidRDefault="00B349FB" w:rsidP="00B349FB">
      <w:pPr>
        <w:rPr>
          <w:sz w:val="20"/>
          <w:szCs w:val="20"/>
        </w:rPr>
      </w:pPr>
    </w:p>
    <w:p w:rsidR="00B349FB" w:rsidRPr="00C64F6C" w:rsidRDefault="00B349FB" w:rsidP="00B349FB">
      <w:pPr>
        <w:rPr>
          <w:sz w:val="20"/>
          <w:szCs w:val="20"/>
        </w:rPr>
      </w:pPr>
    </w:p>
    <w:p w:rsidR="00B349FB" w:rsidRPr="00C64F6C" w:rsidRDefault="00B349FB" w:rsidP="00B349FB">
      <w:pPr>
        <w:tabs>
          <w:tab w:val="left" w:pos="8850"/>
        </w:tabs>
        <w:rPr>
          <w:sz w:val="20"/>
          <w:szCs w:val="20"/>
        </w:rPr>
      </w:pPr>
      <w:r w:rsidRPr="00C64F6C">
        <w:rPr>
          <w:sz w:val="20"/>
          <w:szCs w:val="20"/>
        </w:rPr>
        <w:t>г</w:t>
      </w:r>
      <w:proofErr w:type="gramStart"/>
      <w:r w:rsidRPr="00C64F6C">
        <w:rPr>
          <w:sz w:val="20"/>
          <w:szCs w:val="20"/>
        </w:rPr>
        <w:t>.К</w:t>
      </w:r>
      <w:proofErr w:type="gramEnd"/>
      <w:r w:rsidRPr="00C64F6C">
        <w:rPr>
          <w:sz w:val="20"/>
          <w:szCs w:val="20"/>
        </w:rPr>
        <w:t xml:space="preserve">аменск </w:t>
      </w:r>
      <w:r w:rsidR="0024772B">
        <w:rPr>
          <w:sz w:val="20"/>
          <w:szCs w:val="20"/>
        </w:rPr>
        <w:t>-Шахтинский</w:t>
      </w:r>
      <w:r w:rsidRPr="00C64F6C">
        <w:rPr>
          <w:sz w:val="20"/>
          <w:szCs w:val="20"/>
        </w:rPr>
        <w:t xml:space="preserve">                                                                            </w:t>
      </w:r>
      <w:r w:rsidR="0024772B">
        <w:rPr>
          <w:sz w:val="20"/>
          <w:szCs w:val="20"/>
        </w:rPr>
        <w:t xml:space="preserve">                           </w:t>
      </w:r>
      <w:r w:rsidRPr="00C64F6C">
        <w:rPr>
          <w:sz w:val="20"/>
          <w:szCs w:val="20"/>
        </w:rPr>
        <w:t xml:space="preserve"> «__»__________202</w:t>
      </w:r>
      <w:r w:rsidR="000B165B">
        <w:rPr>
          <w:sz w:val="20"/>
          <w:szCs w:val="20"/>
        </w:rPr>
        <w:t>6</w:t>
      </w:r>
      <w:r w:rsidRPr="00C64F6C">
        <w:rPr>
          <w:sz w:val="20"/>
          <w:szCs w:val="20"/>
        </w:rPr>
        <w:t xml:space="preserve"> г.</w:t>
      </w:r>
    </w:p>
    <w:p w:rsidR="00B349FB" w:rsidRPr="00C64F6C" w:rsidRDefault="00B349FB" w:rsidP="00B349FB">
      <w:pPr>
        <w:rPr>
          <w:noProof/>
          <w:sz w:val="20"/>
          <w:szCs w:val="20"/>
        </w:rPr>
      </w:pPr>
      <w:r w:rsidRPr="00C64F6C">
        <w:rPr>
          <w:noProof/>
          <w:sz w:val="20"/>
          <w:szCs w:val="20"/>
        </w:rPr>
        <w:t>Мы, нижеподписавшиеся, представитель Поставщика, в лице</w:t>
      </w:r>
      <w:r w:rsidRPr="00C64F6C">
        <w:rPr>
          <w:i/>
          <w:iCs/>
          <w:noProof/>
          <w:sz w:val="20"/>
          <w:szCs w:val="20"/>
        </w:rPr>
        <w:t>________________________________________</w:t>
      </w:r>
      <w:r w:rsidRPr="00C64F6C">
        <w:rPr>
          <w:noProof/>
          <w:sz w:val="20"/>
          <w:szCs w:val="20"/>
        </w:rPr>
        <w:t>, с одной стороны и  представитель Грузополучателя в лице ______________________________________ , с другой стороны, составили настоящий Акт о нижеследующем:</w:t>
      </w:r>
    </w:p>
    <w:p w:rsidR="00B349FB" w:rsidRDefault="00B349FB" w:rsidP="00B349FB">
      <w:pPr>
        <w:rPr>
          <w:noProof/>
          <w:sz w:val="20"/>
          <w:szCs w:val="20"/>
        </w:rPr>
      </w:pPr>
      <w:r w:rsidRPr="00C64F6C">
        <w:rPr>
          <w:noProof/>
          <w:sz w:val="20"/>
          <w:szCs w:val="20"/>
        </w:rPr>
        <w:t>В соответствии с условиями государственного контракта от _______202</w:t>
      </w:r>
      <w:r w:rsidR="000B165B">
        <w:rPr>
          <w:noProof/>
          <w:sz w:val="20"/>
          <w:szCs w:val="20"/>
        </w:rPr>
        <w:t>6</w:t>
      </w:r>
      <w:r w:rsidRPr="00C64F6C">
        <w:rPr>
          <w:noProof/>
          <w:sz w:val="20"/>
          <w:szCs w:val="20"/>
        </w:rPr>
        <w:t xml:space="preserve"> г.  № ___, Поставщик поставил, а грузополучатель Государственного заказчика принял и оприходовал товар, указанный в нижеприведенной таблице:</w:t>
      </w:r>
    </w:p>
    <w:p w:rsidR="00402A99" w:rsidRDefault="00402A99" w:rsidP="00B349FB">
      <w:pPr>
        <w:rPr>
          <w:noProof/>
          <w:sz w:val="20"/>
          <w:szCs w:val="20"/>
        </w:rPr>
      </w:pPr>
    </w:p>
    <w:p w:rsidR="00402A99" w:rsidRPr="00C64F6C" w:rsidRDefault="00402A99" w:rsidP="00B349FB">
      <w:pPr>
        <w:rPr>
          <w:noProof/>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609"/>
        <w:gridCol w:w="1713"/>
        <w:gridCol w:w="1713"/>
        <w:gridCol w:w="1713"/>
        <w:gridCol w:w="1714"/>
      </w:tblGrid>
      <w:tr w:rsidR="002F15EA" w:rsidRPr="000B165B" w:rsidTr="000B165B">
        <w:tc>
          <w:tcPr>
            <w:tcW w:w="817" w:type="dxa"/>
          </w:tcPr>
          <w:p w:rsidR="002F15EA" w:rsidRPr="000B165B" w:rsidRDefault="002F15EA" w:rsidP="00537FE1">
            <w:pPr>
              <w:tabs>
                <w:tab w:val="left" w:pos="2429"/>
              </w:tabs>
              <w:rPr>
                <w:sz w:val="20"/>
                <w:szCs w:val="20"/>
              </w:rPr>
            </w:pPr>
            <w:r w:rsidRPr="000B165B">
              <w:rPr>
                <w:b/>
                <w:sz w:val="20"/>
                <w:szCs w:val="20"/>
              </w:rPr>
              <w:t xml:space="preserve">№ </w:t>
            </w:r>
            <w:proofErr w:type="gramStart"/>
            <w:r w:rsidRPr="000B165B">
              <w:rPr>
                <w:b/>
                <w:sz w:val="20"/>
                <w:szCs w:val="20"/>
              </w:rPr>
              <w:t>п</w:t>
            </w:r>
            <w:proofErr w:type="gramEnd"/>
            <w:r w:rsidRPr="000B165B">
              <w:rPr>
                <w:b/>
                <w:sz w:val="20"/>
                <w:szCs w:val="20"/>
              </w:rPr>
              <w:t>/п</w:t>
            </w:r>
          </w:p>
        </w:tc>
        <w:tc>
          <w:tcPr>
            <w:tcW w:w="2609" w:type="dxa"/>
          </w:tcPr>
          <w:p w:rsidR="002F15EA" w:rsidRPr="000B165B" w:rsidRDefault="002F15EA" w:rsidP="00537FE1">
            <w:pPr>
              <w:tabs>
                <w:tab w:val="left" w:pos="2429"/>
              </w:tabs>
              <w:rPr>
                <w:sz w:val="20"/>
                <w:szCs w:val="20"/>
              </w:rPr>
            </w:pPr>
            <w:r w:rsidRPr="000B165B">
              <w:rPr>
                <w:b/>
                <w:sz w:val="20"/>
                <w:szCs w:val="20"/>
              </w:rPr>
              <w:t xml:space="preserve">    Наименование товара</w:t>
            </w:r>
          </w:p>
        </w:tc>
        <w:tc>
          <w:tcPr>
            <w:tcW w:w="1713" w:type="dxa"/>
          </w:tcPr>
          <w:p w:rsidR="002F15EA" w:rsidRPr="000B165B" w:rsidRDefault="002F15EA" w:rsidP="00537FE1">
            <w:pPr>
              <w:widowControl w:val="0"/>
              <w:autoSpaceDE w:val="0"/>
              <w:autoSpaceDN w:val="0"/>
              <w:adjustRightInd w:val="0"/>
              <w:jc w:val="center"/>
              <w:rPr>
                <w:b/>
                <w:sz w:val="20"/>
                <w:szCs w:val="20"/>
              </w:rPr>
            </w:pPr>
            <w:r w:rsidRPr="000B165B">
              <w:rPr>
                <w:b/>
                <w:sz w:val="20"/>
                <w:szCs w:val="20"/>
              </w:rPr>
              <w:t>Ед. изм.</w:t>
            </w:r>
          </w:p>
        </w:tc>
        <w:tc>
          <w:tcPr>
            <w:tcW w:w="1713" w:type="dxa"/>
          </w:tcPr>
          <w:p w:rsidR="002F15EA" w:rsidRPr="000B165B" w:rsidRDefault="002F15EA" w:rsidP="00537FE1">
            <w:pPr>
              <w:widowControl w:val="0"/>
              <w:autoSpaceDE w:val="0"/>
              <w:autoSpaceDN w:val="0"/>
              <w:adjustRightInd w:val="0"/>
              <w:jc w:val="center"/>
              <w:rPr>
                <w:b/>
                <w:sz w:val="20"/>
                <w:szCs w:val="20"/>
              </w:rPr>
            </w:pPr>
            <w:r w:rsidRPr="000B165B">
              <w:rPr>
                <w:b/>
                <w:sz w:val="20"/>
                <w:szCs w:val="20"/>
              </w:rPr>
              <w:t>Кол-во</w:t>
            </w:r>
          </w:p>
        </w:tc>
        <w:tc>
          <w:tcPr>
            <w:tcW w:w="1713" w:type="dxa"/>
            <w:vAlign w:val="center"/>
          </w:tcPr>
          <w:p w:rsidR="002F15EA" w:rsidRPr="000B165B" w:rsidRDefault="002F15EA" w:rsidP="00537FE1">
            <w:pPr>
              <w:widowControl w:val="0"/>
              <w:autoSpaceDE w:val="0"/>
              <w:autoSpaceDN w:val="0"/>
              <w:adjustRightInd w:val="0"/>
              <w:snapToGrid w:val="0"/>
              <w:jc w:val="center"/>
              <w:rPr>
                <w:b/>
                <w:sz w:val="20"/>
                <w:szCs w:val="20"/>
              </w:rPr>
            </w:pPr>
            <w:r w:rsidRPr="000B165B">
              <w:rPr>
                <w:b/>
                <w:sz w:val="20"/>
                <w:szCs w:val="20"/>
              </w:rPr>
              <w:t>Цена,</w:t>
            </w:r>
          </w:p>
          <w:p w:rsidR="002F15EA" w:rsidRPr="000B165B" w:rsidRDefault="002F15EA" w:rsidP="00537FE1">
            <w:pPr>
              <w:widowControl w:val="0"/>
              <w:autoSpaceDE w:val="0"/>
              <w:autoSpaceDN w:val="0"/>
              <w:adjustRightInd w:val="0"/>
              <w:jc w:val="center"/>
              <w:rPr>
                <w:b/>
                <w:sz w:val="20"/>
                <w:szCs w:val="20"/>
              </w:rPr>
            </w:pPr>
            <w:r w:rsidRPr="000B165B">
              <w:rPr>
                <w:b/>
                <w:sz w:val="20"/>
                <w:szCs w:val="20"/>
              </w:rPr>
              <w:t>руб/</w:t>
            </w:r>
            <w:proofErr w:type="gramStart"/>
            <w:r w:rsidRPr="000B165B">
              <w:rPr>
                <w:b/>
                <w:sz w:val="20"/>
                <w:szCs w:val="20"/>
              </w:rPr>
              <w:t>ед</w:t>
            </w:r>
            <w:proofErr w:type="gramEnd"/>
            <w:r w:rsidRPr="000B165B">
              <w:rPr>
                <w:b/>
                <w:sz w:val="20"/>
                <w:szCs w:val="20"/>
              </w:rPr>
              <w:t xml:space="preserve">, </w:t>
            </w:r>
          </w:p>
          <w:p w:rsidR="002F15EA" w:rsidRPr="000B165B" w:rsidRDefault="002F15EA" w:rsidP="00537FE1">
            <w:pPr>
              <w:widowControl w:val="0"/>
              <w:autoSpaceDE w:val="0"/>
              <w:autoSpaceDN w:val="0"/>
              <w:adjustRightInd w:val="0"/>
              <w:jc w:val="center"/>
              <w:rPr>
                <w:b/>
                <w:sz w:val="20"/>
                <w:szCs w:val="20"/>
              </w:rPr>
            </w:pPr>
            <w:r w:rsidRPr="000B165B">
              <w:rPr>
                <w:b/>
                <w:sz w:val="20"/>
                <w:szCs w:val="20"/>
              </w:rPr>
              <w:t xml:space="preserve"> в том числе НДС </w:t>
            </w:r>
          </w:p>
        </w:tc>
        <w:tc>
          <w:tcPr>
            <w:tcW w:w="1714" w:type="dxa"/>
          </w:tcPr>
          <w:p w:rsidR="002F15EA" w:rsidRPr="000B165B" w:rsidRDefault="002F15EA" w:rsidP="00537FE1">
            <w:pPr>
              <w:widowControl w:val="0"/>
              <w:autoSpaceDE w:val="0"/>
              <w:autoSpaceDN w:val="0"/>
              <w:adjustRightInd w:val="0"/>
              <w:snapToGrid w:val="0"/>
              <w:jc w:val="center"/>
              <w:rPr>
                <w:b/>
                <w:sz w:val="20"/>
                <w:szCs w:val="20"/>
              </w:rPr>
            </w:pPr>
            <w:r w:rsidRPr="000B165B">
              <w:rPr>
                <w:b/>
                <w:sz w:val="20"/>
                <w:szCs w:val="20"/>
              </w:rPr>
              <w:t>Сумма</w:t>
            </w:r>
          </w:p>
          <w:p w:rsidR="002F15EA" w:rsidRPr="000B165B" w:rsidRDefault="002F15EA" w:rsidP="00537FE1">
            <w:pPr>
              <w:widowControl w:val="0"/>
              <w:autoSpaceDE w:val="0"/>
              <w:autoSpaceDN w:val="0"/>
              <w:adjustRightInd w:val="0"/>
              <w:jc w:val="center"/>
              <w:rPr>
                <w:b/>
                <w:sz w:val="20"/>
                <w:szCs w:val="20"/>
              </w:rPr>
            </w:pPr>
            <w:r w:rsidRPr="000B165B">
              <w:rPr>
                <w:b/>
                <w:sz w:val="20"/>
                <w:szCs w:val="20"/>
              </w:rPr>
              <w:t>контракта</w:t>
            </w:r>
          </w:p>
          <w:p w:rsidR="002F15EA" w:rsidRPr="000B165B" w:rsidRDefault="002F15EA" w:rsidP="00537FE1">
            <w:pPr>
              <w:widowControl w:val="0"/>
              <w:autoSpaceDE w:val="0"/>
              <w:autoSpaceDN w:val="0"/>
              <w:adjustRightInd w:val="0"/>
              <w:jc w:val="center"/>
              <w:rPr>
                <w:b/>
                <w:sz w:val="20"/>
                <w:szCs w:val="20"/>
              </w:rPr>
            </w:pPr>
            <w:r w:rsidRPr="000B165B">
              <w:rPr>
                <w:b/>
                <w:sz w:val="20"/>
                <w:szCs w:val="20"/>
              </w:rPr>
              <w:t xml:space="preserve">руб., в том числе НДС </w:t>
            </w:r>
          </w:p>
        </w:tc>
      </w:tr>
      <w:tr w:rsidR="000B165B" w:rsidRPr="000B165B" w:rsidTr="000B165B">
        <w:tc>
          <w:tcPr>
            <w:tcW w:w="817" w:type="dxa"/>
          </w:tcPr>
          <w:p w:rsidR="000B165B" w:rsidRPr="000B165B" w:rsidRDefault="000B165B" w:rsidP="00537FE1">
            <w:pPr>
              <w:tabs>
                <w:tab w:val="left" w:pos="2429"/>
              </w:tabs>
              <w:jc w:val="center"/>
              <w:rPr>
                <w:sz w:val="20"/>
                <w:szCs w:val="20"/>
              </w:rPr>
            </w:pPr>
            <w:r w:rsidRPr="000B165B">
              <w:rPr>
                <w:sz w:val="20"/>
                <w:szCs w:val="20"/>
              </w:rPr>
              <w:t>1</w:t>
            </w:r>
          </w:p>
        </w:tc>
        <w:tc>
          <w:tcPr>
            <w:tcW w:w="2609" w:type="dxa"/>
          </w:tcPr>
          <w:p w:rsidR="000B165B" w:rsidRPr="000B165B" w:rsidRDefault="000B165B" w:rsidP="008D386A">
            <w:pPr>
              <w:rPr>
                <w:sz w:val="20"/>
                <w:szCs w:val="20"/>
              </w:rPr>
            </w:pPr>
            <w:r w:rsidRPr="000B165B">
              <w:rPr>
                <w:color w:val="1A1A1A"/>
                <w:sz w:val="20"/>
                <w:szCs w:val="20"/>
              </w:rPr>
              <w:t>Водонагреватель накопительный емкостью для воды 150 литров</w:t>
            </w:r>
          </w:p>
        </w:tc>
        <w:tc>
          <w:tcPr>
            <w:tcW w:w="1713" w:type="dxa"/>
          </w:tcPr>
          <w:p w:rsidR="000B165B" w:rsidRPr="000B165B" w:rsidRDefault="000B165B" w:rsidP="008D386A">
            <w:pPr>
              <w:jc w:val="center"/>
              <w:rPr>
                <w:sz w:val="20"/>
                <w:szCs w:val="20"/>
              </w:rPr>
            </w:pPr>
            <w:proofErr w:type="gramStart"/>
            <w:r w:rsidRPr="000B165B">
              <w:rPr>
                <w:sz w:val="20"/>
                <w:szCs w:val="20"/>
              </w:rPr>
              <w:t>шт</w:t>
            </w:r>
            <w:proofErr w:type="gramEnd"/>
          </w:p>
        </w:tc>
        <w:tc>
          <w:tcPr>
            <w:tcW w:w="1713" w:type="dxa"/>
          </w:tcPr>
          <w:p w:rsidR="000B165B" w:rsidRPr="000B165B" w:rsidRDefault="000B165B" w:rsidP="008D386A">
            <w:pPr>
              <w:jc w:val="center"/>
              <w:rPr>
                <w:color w:val="000000"/>
                <w:sz w:val="20"/>
                <w:szCs w:val="20"/>
              </w:rPr>
            </w:pPr>
            <w:r w:rsidRPr="000B165B">
              <w:rPr>
                <w:sz w:val="20"/>
                <w:szCs w:val="20"/>
              </w:rPr>
              <w:t>2</w:t>
            </w:r>
          </w:p>
        </w:tc>
        <w:tc>
          <w:tcPr>
            <w:tcW w:w="1713" w:type="dxa"/>
          </w:tcPr>
          <w:p w:rsidR="000B165B" w:rsidRPr="000B165B" w:rsidRDefault="000B165B" w:rsidP="008D386A">
            <w:pPr>
              <w:jc w:val="center"/>
              <w:rPr>
                <w:sz w:val="20"/>
                <w:szCs w:val="20"/>
              </w:rPr>
            </w:pPr>
            <w:r w:rsidRPr="000B165B">
              <w:rPr>
                <w:sz w:val="20"/>
                <w:szCs w:val="20"/>
              </w:rPr>
              <w:t>16 890,00</w:t>
            </w:r>
          </w:p>
        </w:tc>
        <w:tc>
          <w:tcPr>
            <w:tcW w:w="1714" w:type="dxa"/>
          </w:tcPr>
          <w:p w:rsidR="000B165B" w:rsidRPr="000B165B" w:rsidRDefault="000B165B" w:rsidP="008D386A">
            <w:pPr>
              <w:jc w:val="center"/>
              <w:rPr>
                <w:sz w:val="20"/>
                <w:szCs w:val="20"/>
              </w:rPr>
            </w:pPr>
            <w:r w:rsidRPr="000B165B">
              <w:rPr>
                <w:sz w:val="20"/>
                <w:szCs w:val="20"/>
              </w:rPr>
              <w:t>33 780,00</w:t>
            </w:r>
          </w:p>
        </w:tc>
      </w:tr>
    </w:tbl>
    <w:p w:rsidR="00B349FB" w:rsidRPr="00C64F6C" w:rsidRDefault="00B349FB" w:rsidP="008B3D98">
      <w:pPr>
        <w:tabs>
          <w:tab w:val="left" w:pos="2429"/>
        </w:tabs>
        <w:rPr>
          <w:sz w:val="20"/>
          <w:szCs w:val="20"/>
        </w:rPr>
      </w:pPr>
    </w:p>
    <w:p w:rsidR="00B349FB" w:rsidRDefault="00B349FB" w:rsidP="00B349FB"/>
    <w:p w:rsidR="00C64F6C" w:rsidRPr="00C64F6C" w:rsidRDefault="00C64F6C" w:rsidP="00C64F6C">
      <w:pPr>
        <w:contextualSpacing/>
        <w:rPr>
          <w:sz w:val="20"/>
          <w:szCs w:val="20"/>
        </w:rPr>
      </w:pPr>
      <w:r w:rsidRPr="00C64F6C">
        <w:rPr>
          <w:sz w:val="20"/>
          <w:szCs w:val="20"/>
        </w:rPr>
        <w:t>Место нахождения заказчика: Российская Федерация, 347803, Ростовская область,  город Каменск-Шахтинский, ул. Морская, 94.</w:t>
      </w:r>
    </w:p>
    <w:p w:rsidR="00C64F6C" w:rsidRPr="00C64F6C" w:rsidRDefault="00C64F6C" w:rsidP="00C64F6C">
      <w:pPr>
        <w:contextualSpacing/>
        <w:rPr>
          <w:sz w:val="20"/>
          <w:szCs w:val="20"/>
        </w:rPr>
      </w:pPr>
      <w:r w:rsidRPr="00C64F6C">
        <w:rPr>
          <w:sz w:val="20"/>
          <w:szCs w:val="20"/>
        </w:rPr>
        <w:t>Место поставки товара: Российская Федерация, 347803, Ростовская область,  город Каменск-Шахтинский, ул. Морская, 94.</w:t>
      </w:r>
    </w:p>
    <w:p w:rsidR="00C64F6C" w:rsidRPr="00C64F6C" w:rsidRDefault="00C64F6C" w:rsidP="00C64F6C">
      <w:pPr>
        <w:rPr>
          <w:sz w:val="20"/>
          <w:szCs w:val="20"/>
        </w:rPr>
      </w:pPr>
      <w:r w:rsidRPr="00C64F6C">
        <w:rPr>
          <w:sz w:val="20"/>
          <w:szCs w:val="20"/>
        </w:rPr>
        <w:t>Наименование страны происхождения:_________________________________________</w:t>
      </w:r>
    </w:p>
    <w:p w:rsidR="00C64F6C" w:rsidRPr="00C64F6C" w:rsidRDefault="00C64F6C" w:rsidP="00C64F6C">
      <w:pPr>
        <w:rPr>
          <w:sz w:val="20"/>
          <w:szCs w:val="20"/>
        </w:rPr>
      </w:pPr>
      <w:r w:rsidRPr="00C64F6C">
        <w:rPr>
          <w:sz w:val="20"/>
          <w:szCs w:val="20"/>
        </w:rPr>
        <w:t>ИКЗ ______________________________________________________________________</w:t>
      </w:r>
    </w:p>
    <w:p w:rsidR="00C64F6C" w:rsidRPr="00C64F6C" w:rsidRDefault="00C64F6C" w:rsidP="00C64F6C">
      <w:pPr>
        <w:pStyle w:val="aa"/>
        <w:rPr>
          <w:rFonts w:ascii="Times New Roman" w:hAnsi="Times New Roman"/>
          <w:sz w:val="20"/>
          <w:szCs w:val="20"/>
        </w:rPr>
      </w:pPr>
      <w:r w:rsidRPr="00C64F6C">
        <w:rPr>
          <w:rFonts w:ascii="Times New Roman" w:hAnsi="Times New Roman"/>
          <w:sz w:val="20"/>
          <w:szCs w:val="20"/>
        </w:rPr>
        <w:t>Сопроводительные документы:</w:t>
      </w:r>
    </w:p>
    <w:p w:rsidR="00C64F6C" w:rsidRPr="00C64F6C" w:rsidRDefault="00C64F6C" w:rsidP="00C64F6C">
      <w:pPr>
        <w:pStyle w:val="aa"/>
        <w:rPr>
          <w:rFonts w:ascii="Times New Roman" w:hAnsi="Times New Roman"/>
          <w:sz w:val="20"/>
          <w:szCs w:val="20"/>
        </w:rPr>
      </w:pPr>
      <w:r w:rsidRPr="00C64F6C">
        <w:rPr>
          <w:rFonts w:ascii="Times New Roman" w:hAnsi="Times New Roman"/>
          <w:sz w:val="20"/>
          <w:szCs w:val="20"/>
        </w:rPr>
        <w:t xml:space="preserve">товарная накладная </w:t>
      </w:r>
      <w:proofErr w:type="gramStart"/>
      <w:r w:rsidRPr="00C64F6C">
        <w:rPr>
          <w:rFonts w:ascii="Times New Roman" w:hAnsi="Times New Roman"/>
          <w:sz w:val="20"/>
          <w:szCs w:val="20"/>
        </w:rPr>
        <w:t>от</w:t>
      </w:r>
      <w:proofErr w:type="gramEnd"/>
      <w:r w:rsidRPr="00C64F6C">
        <w:rPr>
          <w:rFonts w:ascii="Times New Roman" w:hAnsi="Times New Roman"/>
          <w:sz w:val="20"/>
          <w:szCs w:val="20"/>
        </w:rPr>
        <w:t xml:space="preserve"> ______ № _______; счет-фактура от _______ № _______; счет от ______ № _______;</w:t>
      </w:r>
    </w:p>
    <w:p w:rsidR="00C64F6C" w:rsidRPr="00C64F6C" w:rsidRDefault="00C64F6C" w:rsidP="00C64F6C">
      <w:pPr>
        <w:pStyle w:val="aa"/>
        <w:rPr>
          <w:rFonts w:ascii="Times New Roman" w:hAnsi="Times New Roman"/>
          <w:sz w:val="20"/>
          <w:szCs w:val="20"/>
        </w:rPr>
      </w:pPr>
      <w:r w:rsidRPr="00C64F6C">
        <w:rPr>
          <w:rFonts w:ascii="Times New Roman" w:hAnsi="Times New Roman"/>
          <w:sz w:val="20"/>
          <w:szCs w:val="20"/>
        </w:rPr>
        <w:t xml:space="preserve">документы,  удостоверяющие качество товара  (удостоверение, сертификат и т.д.) </w:t>
      </w:r>
      <w:proofErr w:type="gramStart"/>
      <w:r w:rsidRPr="00C64F6C">
        <w:rPr>
          <w:rFonts w:ascii="Times New Roman" w:hAnsi="Times New Roman"/>
          <w:sz w:val="20"/>
          <w:szCs w:val="20"/>
        </w:rPr>
        <w:t>от</w:t>
      </w:r>
      <w:proofErr w:type="gramEnd"/>
      <w:r w:rsidRPr="00C64F6C">
        <w:rPr>
          <w:rFonts w:ascii="Times New Roman" w:hAnsi="Times New Roman"/>
          <w:sz w:val="20"/>
          <w:szCs w:val="20"/>
        </w:rPr>
        <w:t xml:space="preserve"> ______ № _______; </w:t>
      </w:r>
    </w:p>
    <w:p w:rsidR="00C64F6C" w:rsidRPr="00C64F6C" w:rsidRDefault="00C64F6C" w:rsidP="00C64F6C">
      <w:pPr>
        <w:pStyle w:val="aa"/>
        <w:rPr>
          <w:rFonts w:ascii="Times New Roman" w:hAnsi="Times New Roman"/>
          <w:sz w:val="20"/>
          <w:szCs w:val="20"/>
        </w:rPr>
      </w:pPr>
      <w:r w:rsidRPr="00C64F6C">
        <w:rPr>
          <w:rFonts w:ascii="Times New Roman" w:hAnsi="Times New Roman"/>
          <w:sz w:val="20"/>
          <w:szCs w:val="20"/>
        </w:rPr>
        <w:t>документ о соответствии товара обязательным требованиям Государственного заказчика;_________________________________________.</w:t>
      </w:r>
    </w:p>
    <w:p w:rsidR="00C64F6C" w:rsidRPr="00C64F6C" w:rsidRDefault="00C64F6C" w:rsidP="00C64F6C">
      <w:pPr>
        <w:pStyle w:val="aa"/>
        <w:rPr>
          <w:rFonts w:ascii="Times New Roman" w:hAnsi="Times New Roman"/>
          <w:sz w:val="20"/>
          <w:szCs w:val="20"/>
        </w:rPr>
      </w:pPr>
      <w:r w:rsidRPr="00C64F6C">
        <w:rPr>
          <w:rFonts w:ascii="Times New Roman" w:hAnsi="Times New Roman"/>
          <w:sz w:val="20"/>
          <w:szCs w:val="20"/>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 3-й экземпляр – Поставщику.</w:t>
      </w:r>
    </w:p>
    <w:p w:rsidR="00C64F6C" w:rsidRPr="00C64F6C" w:rsidRDefault="00C64F6C" w:rsidP="00C64F6C">
      <w:pPr>
        <w:pStyle w:val="aa"/>
        <w:rPr>
          <w:rFonts w:ascii="Times New Roman" w:hAnsi="Times New Roman"/>
          <w:sz w:val="20"/>
          <w:szCs w:val="20"/>
        </w:rPr>
      </w:pPr>
    </w:p>
    <w:tbl>
      <w:tblPr>
        <w:tblW w:w="102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07"/>
        <w:gridCol w:w="1803"/>
        <w:gridCol w:w="4483"/>
      </w:tblGrid>
      <w:tr w:rsidR="00C64F6C" w:rsidRPr="00C64F6C" w:rsidTr="00266B81">
        <w:trPr>
          <w:trHeight w:val="337"/>
        </w:trPr>
        <w:tc>
          <w:tcPr>
            <w:tcW w:w="4007" w:type="dxa"/>
            <w:tcBorders>
              <w:right w:val="single" w:sz="4" w:space="0" w:color="auto"/>
            </w:tcBorders>
          </w:tcPr>
          <w:p w:rsidR="00C64F6C" w:rsidRPr="00C64F6C" w:rsidRDefault="00C64F6C" w:rsidP="00266B81">
            <w:pPr>
              <w:rPr>
                <w:b/>
                <w:bCs/>
                <w:sz w:val="20"/>
                <w:szCs w:val="20"/>
              </w:rPr>
            </w:pPr>
            <w:r w:rsidRPr="00C64F6C">
              <w:rPr>
                <w:b/>
                <w:bCs/>
                <w:sz w:val="20"/>
                <w:szCs w:val="20"/>
              </w:rPr>
              <w:t>от Грузополучателя</w:t>
            </w:r>
          </w:p>
        </w:tc>
        <w:tc>
          <w:tcPr>
            <w:tcW w:w="1803" w:type="dxa"/>
            <w:tcBorders>
              <w:top w:val="nil"/>
              <w:left w:val="single" w:sz="4" w:space="0" w:color="auto"/>
              <w:bottom w:val="nil"/>
              <w:right w:val="single" w:sz="4" w:space="0" w:color="auto"/>
            </w:tcBorders>
          </w:tcPr>
          <w:p w:rsidR="00C64F6C" w:rsidRPr="00C64F6C" w:rsidRDefault="00C64F6C" w:rsidP="00266B81">
            <w:pPr>
              <w:rPr>
                <w:sz w:val="20"/>
                <w:szCs w:val="20"/>
              </w:rPr>
            </w:pPr>
          </w:p>
        </w:tc>
        <w:tc>
          <w:tcPr>
            <w:tcW w:w="4483" w:type="dxa"/>
            <w:tcBorders>
              <w:left w:val="single" w:sz="4" w:space="0" w:color="auto"/>
            </w:tcBorders>
          </w:tcPr>
          <w:p w:rsidR="00C64F6C" w:rsidRPr="00C64F6C" w:rsidRDefault="00C64F6C" w:rsidP="00266B81">
            <w:pPr>
              <w:rPr>
                <w:b/>
                <w:bCs/>
                <w:sz w:val="20"/>
                <w:szCs w:val="20"/>
              </w:rPr>
            </w:pPr>
            <w:r w:rsidRPr="00C64F6C">
              <w:rPr>
                <w:b/>
                <w:bCs/>
                <w:sz w:val="20"/>
                <w:szCs w:val="20"/>
              </w:rPr>
              <w:t xml:space="preserve">от Поставщика  </w:t>
            </w:r>
          </w:p>
        </w:tc>
      </w:tr>
      <w:tr w:rsidR="00C64F6C" w:rsidRPr="00C64F6C" w:rsidTr="00266B81">
        <w:trPr>
          <w:trHeight w:val="379"/>
        </w:trPr>
        <w:tc>
          <w:tcPr>
            <w:tcW w:w="4007" w:type="dxa"/>
            <w:tcBorders>
              <w:right w:val="single" w:sz="4" w:space="0" w:color="auto"/>
            </w:tcBorders>
          </w:tcPr>
          <w:p w:rsidR="00C64F6C" w:rsidRPr="00C64F6C" w:rsidRDefault="00C64F6C" w:rsidP="00994196">
            <w:pPr>
              <w:rPr>
                <w:sz w:val="20"/>
                <w:szCs w:val="20"/>
              </w:rPr>
            </w:pPr>
            <w:r w:rsidRPr="00C64F6C">
              <w:rPr>
                <w:sz w:val="20"/>
                <w:szCs w:val="20"/>
              </w:rPr>
              <w:t>«_______» ______________ 202</w:t>
            </w:r>
            <w:r w:rsidR="00994196">
              <w:rPr>
                <w:sz w:val="20"/>
                <w:szCs w:val="20"/>
              </w:rPr>
              <w:t>6</w:t>
            </w:r>
            <w:r w:rsidRPr="00C64F6C">
              <w:rPr>
                <w:sz w:val="20"/>
                <w:szCs w:val="20"/>
              </w:rPr>
              <w:t xml:space="preserve"> г.</w:t>
            </w:r>
          </w:p>
        </w:tc>
        <w:tc>
          <w:tcPr>
            <w:tcW w:w="1803" w:type="dxa"/>
            <w:tcBorders>
              <w:top w:val="nil"/>
              <w:left w:val="single" w:sz="4" w:space="0" w:color="auto"/>
              <w:bottom w:val="nil"/>
              <w:right w:val="single" w:sz="4" w:space="0" w:color="auto"/>
            </w:tcBorders>
          </w:tcPr>
          <w:p w:rsidR="00C64F6C" w:rsidRPr="00C64F6C" w:rsidRDefault="00C64F6C" w:rsidP="00266B81">
            <w:pPr>
              <w:rPr>
                <w:sz w:val="20"/>
                <w:szCs w:val="20"/>
              </w:rPr>
            </w:pPr>
          </w:p>
        </w:tc>
        <w:tc>
          <w:tcPr>
            <w:tcW w:w="4483" w:type="dxa"/>
            <w:tcBorders>
              <w:left w:val="single" w:sz="4" w:space="0" w:color="auto"/>
            </w:tcBorders>
          </w:tcPr>
          <w:p w:rsidR="00C64F6C" w:rsidRPr="00C64F6C" w:rsidRDefault="00C64F6C" w:rsidP="00266B81">
            <w:pPr>
              <w:rPr>
                <w:sz w:val="20"/>
                <w:szCs w:val="20"/>
              </w:rPr>
            </w:pPr>
            <w:r w:rsidRPr="00C64F6C">
              <w:rPr>
                <w:sz w:val="20"/>
                <w:szCs w:val="20"/>
              </w:rPr>
              <w:t>«_______» ______________ 202</w:t>
            </w:r>
            <w:r w:rsidR="00994196">
              <w:rPr>
                <w:sz w:val="20"/>
                <w:szCs w:val="20"/>
              </w:rPr>
              <w:t>6</w:t>
            </w:r>
            <w:r w:rsidRPr="00C64F6C">
              <w:rPr>
                <w:sz w:val="20"/>
                <w:szCs w:val="20"/>
              </w:rPr>
              <w:t xml:space="preserve"> г.</w:t>
            </w:r>
          </w:p>
          <w:p w:rsidR="00C64F6C" w:rsidRPr="00C64F6C" w:rsidRDefault="00C64F6C" w:rsidP="00266B81">
            <w:pPr>
              <w:rPr>
                <w:sz w:val="20"/>
                <w:szCs w:val="20"/>
              </w:rPr>
            </w:pPr>
          </w:p>
        </w:tc>
      </w:tr>
    </w:tbl>
    <w:p w:rsidR="004D08A6" w:rsidRDefault="004D08A6" w:rsidP="00C64F6C">
      <w:pPr>
        <w:jc w:val="center"/>
        <w:rPr>
          <w:b/>
          <w:bCs/>
          <w:sz w:val="20"/>
          <w:szCs w:val="20"/>
        </w:rPr>
      </w:pPr>
    </w:p>
    <w:p w:rsidR="00C64F6C" w:rsidRPr="00C64F6C" w:rsidRDefault="00C64F6C" w:rsidP="00C64F6C">
      <w:pPr>
        <w:jc w:val="center"/>
        <w:rPr>
          <w:b/>
          <w:bCs/>
          <w:sz w:val="20"/>
          <w:szCs w:val="20"/>
        </w:rPr>
      </w:pPr>
      <w:r w:rsidRPr="00C64F6C">
        <w:rPr>
          <w:b/>
          <w:bCs/>
          <w:sz w:val="20"/>
          <w:szCs w:val="20"/>
        </w:rPr>
        <w:t>ПОДПИСИ СТОРОН ПО КОНТРАКТУ</w:t>
      </w:r>
    </w:p>
    <w:p w:rsidR="00C64F6C" w:rsidRPr="00C64F6C" w:rsidRDefault="00C64F6C" w:rsidP="00C64F6C">
      <w:pPr>
        <w:rPr>
          <w:sz w:val="20"/>
          <w:szCs w:val="20"/>
        </w:rPr>
      </w:pPr>
    </w:p>
    <w:p w:rsidR="00C64F6C" w:rsidRPr="00C64F6C" w:rsidRDefault="00C64F6C" w:rsidP="00C64F6C">
      <w:pPr>
        <w:rPr>
          <w:sz w:val="20"/>
          <w:szCs w:val="20"/>
        </w:rPr>
      </w:pPr>
    </w:p>
    <w:tbl>
      <w:tblPr>
        <w:tblW w:w="0" w:type="auto"/>
        <w:tblLook w:val="04A0" w:firstRow="1" w:lastRow="0" w:firstColumn="1" w:lastColumn="0" w:noHBand="0" w:noVBand="1"/>
      </w:tblPr>
      <w:tblGrid>
        <w:gridCol w:w="5139"/>
        <w:gridCol w:w="5140"/>
      </w:tblGrid>
      <w:tr w:rsidR="004D08A6" w:rsidRPr="00994196" w:rsidTr="00E15B83">
        <w:tc>
          <w:tcPr>
            <w:tcW w:w="5139" w:type="dxa"/>
          </w:tcPr>
          <w:p w:rsidR="004D08A6" w:rsidRPr="00994196" w:rsidRDefault="004D08A6" w:rsidP="00E15B83">
            <w:pPr>
              <w:widowControl w:val="0"/>
              <w:tabs>
                <w:tab w:val="left" w:pos="6115"/>
              </w:tabs>
              <w:autoSpaceDE w:val="0"/>
              <w:autoSpaceDN w:val="0"/>
              <w:adjustRightInd w:val="0"/>
              <w:contextualSpacing/>
              <w:rPr>
                <w:snapToGrid w:val="0"/>
                <w:sz w:val="20"/>
                <w:szCs w:val="20"/>
              </w:rPr>
            </w:pPr>
            <w:r w:rsidRPr="00994196">
              <w:rPr>
                <w:snapToGrid w:val="0"/>
                <w:sz w:val="20"/>
                <w:szCs w:val="20"/>
              </w:rPr>
              <w:t>Государственный заказчик</w:t>
            </w:r>
            <w:r w:rsidR="00994196">
              <w:rPr>
                <w:snapToGrid w:val="0"/>
                <w:sz w:val="20"/>
                <w:szCs w:val="20"/>
              </w:rPr>
              <w:t>:</w:t>
            </w:r>
            <w:r w:rsidRPr="00994196">
              <w:rPr>
                <w:snapToGrid w:val="0"/>
                <w:sz w:val="20"/>
                <w:szCs w:val="20"/>
              </w:rPr>
              <w:tab/>
            </w:r>
          </w:p>
          <w:p w:rsidR="00994196" w:rsidRPr="008D386A" w:rsidRDefault="00994196" w:rsidP="00994196">
            <w:pPr>
              <w:pStyle w:val="1"/>
              <w:spacing w:before="0" w:after="0"/>
              <w:jc w:val="left"/>
              <w:rPr>
                <w:b w:val="0"/>
                <w:sz w:val="20"/>
                <w:lang w:val="ru-RU"/>
              </w:rPr>
            </w:pPr>
            <w:r w:rsidRPr="008D386A">
              <w:rPr>
                <w:b w:val="0"/>
                <w:bCs/>
                <w:snapToGrid w:val="0"/>
                <w:sz w:val="20"/>
                <w:lang w:val="ru-RU"/>
              </w:rPr>
              <w:t>Заместитель начальника учреждения</w:t>
            </w:r>
            <w:r w:rsidRPr="008D386A">
              <w:rPr>
                <w:b w:val="0"/>
                <w:sz w:val="20"/>
                <w:lang w:val="ru-RU"/>
              </w:rPr>
              <w:t xml:space="preserve">  </w:t>
            </w:r>
          </w:p>
          <w:p w:rsidR="00994196" w:rsidRDefault="00994196" w:rsidP="00994196">
            <w:pPr>
              <w:widowControl w:val="0"/>
              <w:tabs>
                <w:tab w:val="left" w:pos="1050"/>
              </w:tabs>
              <w:autoSpaceDE w:val="0"/>
              <w:autoSpaceDN w:val="0"/>
              <w:adjustRightInd w:val="0"/>
              <w:contextualSpacing/>
              <w:rPr>
                <w:sz w:val="20"/>
                <w:szCs w:val="20"/>
              </w:rPr>
            </w:pPr>
            <w:r w:rsidRPr="00994196">
              <w:rPr>
                <w:sz w:val="20"/>
                <w:szCs w:val="20"/>
              </w:rPr>
              <w:t>ФКУ ИК-12 ГУФСИН России по Ростовской области</w:t>
            </w:r>
          </w:p>
          <w:p w:rsidR="004D08A6" w:rsidRPr="00994196" w:rsidRDefault="00994196" w:rsidP="00994196">
            <w:pPr>
              <w:widowControl w:val="0"/>
              <w:tabs>
                <w:tab w:val="left" w:pos="1050"/>
              </w:tabs>
              <w:autoSpaceDE w:val="0"/>
              <w:autoSpaceDN w:val="0"/>
              <w:adjustRightInd w:val="0"/>
              <w:contextualSpacing/>
              <w:rPr>
                <w:sz w:val="20"/>
                <w:szCs w:val="20"/>
              </w:rPr>
            </w:pPr>
            <w:r w:rsidRPr="00994196">
              <w:rPr>
                <w:sz w:val="20"/>
                <w:szCs w:val="20"/>
              </w:rPr>
              <w:t xml:space="preserve"> </w:t>
            </w:r>
          </w:p>
          <w:p w:rsidR="004D08A6" w:rsidRPr="00994196" w:rsidRDefault="004D08A6" w:rsidP="00E15B83">
            <w:pPr>
              <w:widowControl w:val="0"/>
              <w:tabs>
                <w:tab w:val="left" w:pos="1050"/>
              </w:tabs>
              <w:autoSpaceDE w:val="0"/>
              <w:autoSpaceDN w:val="0"/>
              <w:adjustRightInd w:val="0"/>
              <w:contextualSpacing/>
              <w:rPr>
                <w:sz w:val="20"/>
                <w:szCs w:val="20"/>
              </w:rPr>
            </w:pPr>
            <w:r w:rsidRPr="00994196">
              <w:rPr>
                <w:sz w:val="20"/>
                <w:szCs w:val="20"/>
              </w:rPr>
              <w:t xml:space="preserve">     __________________ </w:t>
            </w:r>
            <w:r w:rsidR="00994196" w:rsidRPr="00994196">
              <w:rPr>
                <w:sz w:val="20"/>
                <w:szCs w:val="20"/>
              </w:rPr>
              <w:t>В.С. Волынцев</w:t>
            </w:r>
          </w:p>
          <w:p w:rsidR="004D08A6" w:rsidRPr="00994196" w:rsidRDefault="004D08A6" w:rsidP="00E15B83">
            <w:pPr>
              <w:widowControl w:val="0"/>
              <w:tabs>
                <w:tab w:val="left" w:pos="1050"/>
              </w:tabs>
              <w:autoSpaceDE w:val="0"/>
              <w:autoSpaceDN w:val="0"/>
              <w:adjustRightInd w:val="0"/>
              <w:contextualSpacing/>
              <w:rPr>
                <w:sz w:val="20"/>
                <w:szCs w:val="20"/>
              </w:rPr>
            </w:pPr>
            <w:r w:rsidRPr="00994196">
              <w:rPr>
                <w:sz w:val="20"/>
                <w:szCs w:val="20"/>
              </w:rPr>
              <w:t xml:space="preserve">       М.П.</w:t>
            </w:r>
          </w:p>
          <w:p w:rsidR="004D08A6" w:rsidRPr="00994196" w:rsidRDefault="004D08A6" w:rsidP="00E15B83">
            <w:pPr>
              <w:rPr>
                <w:sz w:val="20"/>
                <w:szCs w:val="20"/>
              </w:rPr>
            </w:pPr>
          </w:p>
        </w:tc>
        <w:tc>
          <w:tcPr>
            <w:tcW w:w="5140" w:type="dxa"/>
          </w:tcPr>
          <w:p w:rsidR="004D08A6" w:rsidRPr="00994196" w:rsidRDefault="004D08A6" w:rsidP="00E15B83">
            <w:pPr>
              <w:widowControl w:val="0"/>
              <w:autoSpaceDE w:val="0"/>
              <w:autoSpaceDN w:val="0"/>
              <w:adjustRightInd w:val="0"/>
              <w:ind w:hanging="70"/>
              <w:rPr>
                <w:sz w:val="20"/>
                <w:szCs w:val="20"/>
              </w:rPr>
            </w:pPr>
            <w:r w:rsidRPr="00994196">
              <w:rPr>
                <w:sz w:val="20"/>
                <w:szCs w:val="20"/>
              </w:rPr>
              <w:t xml:space="preserve">Поставщик: </w:t>
            </w:r>
          </w:p>
          <w:p w:rsidR="004D08A6" w:rsidRPr="00994196" w:rsidRDefault="004D08A6" w:rsidP="00E15B83">
            <w:pPr>
              <w:widowControl w:val="0"/>
              <w:tabs>
                <w:tab w:val="left" w:pos="4455"/>
              </w:tabs>
              <w:autoSpaceDE w:val="0"/>
              <w:autoSpaceDN w:val="0"/>
              <w:adjustRightInd w:val="0"/>
              <w:rPr>
                <w:sz w:val="20"/>
                <w:szCs w:val="20"/>
              </w:rPr>
            </w:pPr>
          </w:p>
          <w:p w:rsidR="004D08A6" w:rsidRPr="00994196" w:rsidRDefault="004D08A6" w:rsidP="00E15B83">
            <w:pPr>
              <w:widowControl w:val="0"/>
              <w:tabs>
                <w:tab w:val="left" w:pos="4455"/>
              </w:tabs>
              <w:autoSpaceDE w:val="0"/>
              <w:autoSpaceDN w:val="0"/>
              <w:adjustRightInd w:val="0"/>
              <w:rPr>
                <w:sz w:val="20"/>
                <w:szCs w:val="20"/>
              </w:rPr>
            </w:pPr>
          </w:p>
          <w:p w:rsidR="006B16F3" w:rsidRPr="00994196" w:rsidRDefault="006B16F3" w:rsidP="00E15B83">
            <w:pPr>
              <w:widowControl w:val="0"/>
              <w:tabs>
                <w:tab w:val="left" w:pos="4455"/>
              </w:tabs>
              <w:autoSpaceDE w:val="0"/>
              <w:autoSpaceDN w:val="0"/>
              <w:adjustRightInd w:val="0"/>
              <w:rPr>
                <w:sz w:val="20"/>
                <w:szCs w:val="20"/>
              </w:rPr>
            </w:pPr>
          </w:p>
          <w:p w:rsidR="005A4CC3" w:rsidRPr="00994196" w:rsidRDefault="004D08A6" w:rsidP="005A4CC3">
            <w:pPr>
              <w:widowControl w:val="0"/>
              <w:tabs>
                <w:tab w:val="left" w:pos="4455"/>
              </w:tabs>
              <w:autoSpaceDE w:val="0"/>
              <w:autoSpaceDN w:val="0"/>
              <w:adjustRightInd w:val="0"/>
              <w:rPr>
                <w:sz w:val="20"/>
                <w:szCs w:val="20"/>
              </w:rPr>
            </w:pPr>
            <w:r w:rsidRPr="00994196">
              <w:rPr>
                <w:sz w:val="20"/>
                <w:szCs w:val="20"/>
              </w:rPr>
              <w:t>_________________</w:t>
            </w:r>
          </w:p>
          <w:p w:rsidR="004D08A6" w:rsidRPr="00994196" w:rsidRDefault="004D08A6" w:rsidP="005A4CC3">
            <w:pPr>
              <w:widowControl w:val="0"/>
              <w:tabs>
                <w:tab w:val="left" w:pos="4455"/>
              </w:tabs>
              <w:autoSpaceDE w:val="0"/>
              <w:autoSpaceDN w:val="0"/>
              <w:adjustRightInd w:val="0"/>
              <w:rPr>
                <w:sz w:val="20"/>
                <w:szCs w:val="20"/>
              </w:rPr>
            </w:pPr>
            <w:r w:rsidRPr="00994196">
              <w:rPr>
                <w:sz w:val="20"/>
                <w:szCs w:val="20"/>
              </w:rPr>
              <w:t xml:space="preserve">  М.П.</w:t>
            </w:r>
          </w:p>
        </w:tc>
      </w:tr>
    </w:tbl>
    <w:p w:rsidR="00C64F6C" w:rsidRPr="00536298" w:rsidRDefault="00C64F6C" w:rsidP="00C64F6C">
      <w:pPr>
        <w:jc w:val="left"/>
        <w:rPr>
          <w:b/>
          <w:caps/>
          <w:sz w:val="22"/>
          <w:szCs w:val="22"/>
        </w:rPr>
      </w:pPr>
    </w:p>
    <w:p w:rsidR="00B349FB" w:rsidRPr="00B349FB" w:rsidRDefault="00B349FB" w:rsidP="00B349FB"/>
    <w:sectPr w:rsidR="00B349FB" w:rsidRPr="00B349FB" w:rsidSect="00B349FB">
      <w:pgSz w:w="11906" w:h="16838" w:code="9"/>
      <w:pgMar w:top="992" w:right="567" w:bottom="567" w:left="1276"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8A" w:rsidRDefault="00033B8A" w:rsidP="00B71F02">
      <w:r>
        <w:separator/>
      </w:r>
    </w:p>
  </w:endnote>
  <w:endnote w:type="continuationSeparator" w:id="0">
    <w:p w:rsidR="00033B8A" w:rsidRDefault="00033B8A" w:rsidP="00B7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8A" w:rsidRDefault="00033B8A" w:rsidP="00B71F02">
      <w:r>
        <w:separator/>
      </w:r>
    </w:p>
  </w:footnote>
  <w:footnote w:type="continuationSeparator" w:id="0">
    <w:p w:rsidR="00033B8A" w:rsidRDefault="00033B8A" w:rsidP="00B71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0D9"/>
    <w:multiLevelType w:val="hybridMultilevel"/>
    <w:tmpl w:val="D724FEF4"/>
    <w:lvl w:ilvl="0" w:tplc="16CE631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55065"/>
    <w:multiLevelType w:val="hybridMultilevel"/>
    <w:tmpl w:val="A4D8801E"/>
    <w:lvl w:ilvl="0" w:tplc="5FEAFB80">
      <w:start w:val="1"/>
      <w:numFmt w:val="decimal"/>
      <w:lvlText w:val="%1."/>
      <w:lvlJc w:val="left"/>
      <w:pPr>
        <w:tabs>
          <w:tab w:val="num" w:pos="1300"/>
        </w:tabs>
        <w:ind w:left="130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2">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1CC"/>
    <w:rsid w:val="00011162"/>
    <w:rsid w:val="0001130D"/>
    <w:rsid w:val="00024F1F"/>
    <w:rsid w:val="00033B8A"/>
    <w:rsid w:val="000346BC"/>
    <w:rsid w:val="00037CCA"/>
    <w:rsid w:val="00040042"/>
    <w:rsid w:val="00040F1A"/>
    <w:rsid w:val="00041FF3"/>
    <w:rsid w:val="00063CE2"/>
    <w:rsid w:val="00065642"/>
    <w:rsid w:val="00065B58"/>
    <w:rsid w:val="00080716"/>
    <w:rsid w:val="00083B16"/>
    <w:rsid w:val="00086886"/>
    <w:rsid w:val="000B165B"/>
    <w:rsid w:val="000D0D17"/>
    <w:rsid w:val="000F0935"/>
    <w:rsid w:val="00110181"/>
    <w:rsid w:val="00114D64"/>
    <w:rsid w:val="00121CF5"/>
    <w:rsid w:val="001241CC"/>
    <w:rsid w:val="00124726"/>
    <w:rsid w:val="001306FF"/>
    <w:rsid w:val="001308B7"/>
    <w:rsid w:val="00155B13"/>
    <w:rsid w:val="00163E91"/>
    <w:rsid w:val="00196B8D"/>
    <w:rsid w:val="001A0628"/>
    <w:rsid w:val="001A4528"/>
    <w:rsid w:val="001B137C"/>
    <w:rsid w:val="001C5D5D"/>
    <w:rsid w:val="001D7088"/>
    <w:rsid w:val="001E1DF2"/>
    <w:rsid w:val="00204515"/>
    <w:rsid w:val="0024772B"/>
    <w:rsid w:val="00256424"/>
    <w:rsid w:val="002653FE"/>
    <w:rsid w:val="00266B81"/>
    <w:rsid w:val="002920FA"/>
    <w:rsid w:val="00293897"/>
    <w:rsid w:val="002A011D"/>
    <w:rsid w:val="002B2B43"/>
    <w:rsid w:val="002B7522"/>
    <w:rsid w:val="002C3893"/>
    <w:rsid w:val="002C68E8"/>
    <w:rsid w:val="002C6BF9"/>
    <w:rsid w:val="002D1C37"/>
    <w:rsid w:val="002F15EA"/>
    <w:rsid w:val="002F5373"/>
    <w:rsid w:val="002F6480"/>
    <w:rsid w:val="002F698C"/>
    <w:rsid w:val="002F6AAB"/>
    <w:rsid w:val="003016D2"/>
    <w:rsid w:val="00307B55"/>
    <w:rsid w:val="003115E2"/>
    <w:rsid w:val="00327221"/>
    <w:rsid w:val="003344BA"/>
    <w:rsid w:val="003367E2"/>
    <w:rsid w:val="00346DFC"/>
    <w:rsid w:val="00360699"/>
    <w:rsid w:val="00363454"/>
    <w:rsid w:val="00366B5C"/>
    <w:rsid w:val="00371C22"/>
    <w:rsid w:val="00375652"/>
    <w:rsid w:val="00385158"/>
    <w:rsid w:val="00385230"/>
    <w:rsid w:val="00385E37"/>
    <w:rsid w:val="003A36FF"/>
    <w:rsid w:val="003C4BDA"/>
    <w:rsid w:val="003E7AFD"/>
    <w:rsid w:val="003F080E"/>
    <w:rsid w:val="00402087"/>
    <w:rsid w:val="00402307"/>
    <w:rsid w:val="00402A99"/>
    <w:rsid w:val="00427637"/>
    <w:rsid w:val="0043116F"/>
    <w:rsid w:val="004338C8"/>
    <w:rsid w:val="0044436C"/>
    <w:rsid w:val="00453B2B"/>
    <w:rsid w:val="00455AE8"/>
    <w:rsid w:val="004636D7"/>
    <w:rsid w:val="00482930"/>
    <w:rsid w:val="00496CFC"/>
    <w:rsid w:val="004B5F1F"/>
    <w:rsid w:val="004C058A"/>
    <w:rsid w:val="004D08A6"/>
    <w:rsid w:val="004E4A10"/>
    <w:rsid w:val="004F22D4"/>
    <w:rsid w:val="00536298"/>
    <w:rsid w:val="00536E33"/>
    <w:rsid w:val="00537FE1"/>
    <w:rsid w:val="00552529"/>
    <w:rsid w:val="00566022"/>
    <w:rsid w:val="00581FCF"/>
    <w:rsid w:val="00596D66"/>
    <w:rsid w:val="005A4CC3"/>
    <w:rsid w:val="005A6331"/>
    <w:rsid w:val="005C0B9F"/>
    <w:rsid w:val="00601AE9"/>
    <w:rsid w:val="00601E8A"/>
    <w:rsid w:val="00613904"/>
    <w:rsid w:val="00654A91"/>
    <w:rsid w:val="00657B67"/>
    <w:rsid w:val="006702BC"/>
    <w:rsid w:val="006707BD"/>
    <w:rsid w:val="00677141"/>
    <w:rsid w:val="006B1211"/>
    <w:rsid w:val="006B16F3"/>
    <w:rsid w:val="006D0BD2"/>
    <w:rsid w:val="006D152D"/>
    <w:rsid w:val="006D76C6"/>
    <w:rsid w:val="006E0335"/>
    <w:rsid w:val="006E5A55"/>
    <w:rsid w:val="006F487B"/>
    <w:rsid w:val="00700317"/>
    <w:rsid w:val="00707B56"/>
    <w:rsid w:val="00720281"/>
    <w:rsid w:val="0072264D"/>
    <w:rsid w:val="00754692"/>
    <w:rsid w:val="00794CAD"/>
    <w:rsid w:val="007A68EB"/>
    <w:rsid w:val="007A7BA5"/>
    <w:rsid w:val="007C3147"/>
    <w:rsid w:val="007D1075"/>
    <w:rsid w:val="007D178A"/>
    <w:rsid w:val="007E0E50"/>
    <w:rsid w:val="007E416B"/>
    <w:rsid w:val="007F25E5"/>
    <w:rsid w:val="007F2849"/>
    <w:rsid w:val="007F40AD"/>
    <w:rsid w:val="00804C85"/>
    <w:rsid w:val="00826DC5"/>
    <w:rsid w:val="00843710"/>
    <w:rsid w:val="0085173C"/>
    <w:rsid w:val="0085685B"/>
    <w:rsid w:val="00856D52"/>
    <w:rsid w:val="00863167"/>
    <w:rsid w:val="008B3D98"/>
    <w:rsid w:val="008C3D9E"/>
    <w:rsid w:val="008D386A"/>
    <w:rsid w:val="008E2DB1"/>
    <w:rsid w:val="0091023D"/>
    <w:rsid w:val="00911A1E"/>
    <w:rsid w:val="00911E5B"/>
    <w:rsid w:val="009128BB"/>
    <w:rsid w:val="00920412"/>
    <w:rsid w:val="00962A1D"/>
    <w:rsid w:val="00994196"/>
    <w:rsid w:val="009B5FD7"/>
    <w:rsid w:val="009B733E"/>
    <w:rsid w:val="009E0373"/>
    <w:rsid w:val="00A108B9"/>
    <w:rsid w:val="00A231D8"/>
    <w:rsid w:val="00A31214"/>
    <w:rsid w:val="00A31B99"/>
    <w:rsid w:val="00A31D5F"/>
    <w:rsid w:val="00A573B1"/>
    <w:rsid w:val="00A6006D"/>
    <w:rsid w:val="00A72769"/>
    <w:rsid w:val="00A72E92"/>
    <w:rsid w:val="00A84A42"/>
    <w:rsid w:val="00A95A44"/>
    <w:rsid w:val="00AA303A"/>
    <w:rsid w:val="00AB6BEC"/>
    <w:rsid w:val="00AC1CD7"/>
    <w:rsid w:val="00AC5C59"/>
    <w:rsid w:val="00AC7947"/>
    <w:rsid w:val="00AD5D83"/>
    <w:rsid w:val="00B02595"/>
    <w:rsid w:val="00B03AA8"/>
    <w:rsid w:val="00B2438C"/>
    <w:rsid w:val="00B254D4"/>
    <w:rsid w:val="00B349FB"/>
    <w:rsid w:val="00B64248"/>
    <w:rsid w:val="00B71F02"/>
    <w:rsid w:val="00B81C4C"/>
    <w:rsid w:val="00B8469E"/>
    <w:rsid w:val="00B85E38"/>
    <w:rsid w:val="00B871AA"/>
    <w:rsid w:val="00BA7E67"/>
    <w:rsid w:val="00BB0429"/>
    <w:rsid w:val="00BE4238"/>
    <w:rsid w:val="00BE4FBA"/>
    <w:rsid w:val="00C00638"/>
    <w:rsid w:val="00C10568"/>
    <w:rsid w:val="00C36158"/>
    <w:rsid w:val="00C4162A"/>
    <w:rsid w:val="00C52F9F"/>
    <w:rsid w:val="00C64F6C"/>
    <w:rsid w:val="00C6715F"/>
    <w:rsid w:val="00C92578"/>
    <w:rsid w:val="00C94DAF"/>
    <w:rsid w:val="00C97601"/>
    <w:rsid w:val="00CA1528"/>
    <w:rsid w:val="00CB0697"/>
    <w:rsid w:val="00CC00C9"/>
    <w:rsid w:val="00CC6C7E"/>
    <w:rsid w:val="00CC7433"/>
    <w:rsid w:val="00CE1B00"/>
    <w:rsid w:val="00CE370A"/>
    <w:rsid w:val="00CF213F"/>
    <w:rsid w:val="00CF2B33"/>
    <w:rsid w:val="00D12D7E"/>
    <w:rsid w:val="00D15807"/>
    <w:rsid w:val="00D242D7"/>
    <w:rsid w:val="00D43E1C"/>
    <w:rsid w:val="00D45098"/>
    <w:rsid w:val="00D539EE"/>
    <w:rsid w:val="00D60870"/>
    <w:rsid w:val="00D60E6A"/>
    <w:rsid w:val="00D742C7"/>
    <w:rsid w:val="00D74A63"/>
    <w:rsid w:val="00D757C9"/>
    <w:rsid w:val="00D926D1"/>
    <w:rsid w:val="00D934B4"/>
    <w:rsid w:val="00D9630A"/>
    <w:rsid w:val="00DA1585"/>
    <w:rsid w:val="00DA58AE"/>
    <w:rsid w:val="00DC2006"/>
    <w:rsid w:val="00DC2226"/>
    <w:rsid w:val="00DC28C7"/>
    <w:rsid w:val="00DC5309"/>
    <w:rsid w:val="00DC58F5"/>
    <w:rsid w:val="00DE2862"/>
    <w:rsid w:val="00DE4929"/>
    <w:rsid w:val="00DF3910"/>
    <w:rsid w:val="00E02019"/>
    <w:rsid w:val="00E10447"/>
    <w:rsid w:val="00E15B83"/>
    <w:rsid w:val="00E22753"/>
    <w:rsid w:val="00E22E23"/>
    <w:rsid w:val="00E7300C"/>
    <w:rsid w:val="00E907BD"/>
    <w:rsid w:val="00E97A28"/>
    <w:rsid w:val="00EA05C9"/>
    <w:rsid w:val="00EC4C52"/>
    <w:rsid w:val="00ED04F8"/>
    <w:rsid w:val="00ED7182"/>
    <w:rsid w:val="00EE1DB7"/>
    <w:rsid w:val="00EE5104"/>
    <w:rsid w:val="00EE5280"/>
    <w:rsid w:val="00EE5962"/>
    <w:rsid w:val="00EF4292"/>
    <w:rsid w:val="00F135A4"/>
    <w:rsid w:val="00F41293"/>
    <w:rsid w:val="00F41B75"/>
    <w:rsid w:val="00F4358B"/>
    <w:rsid w:val="00F4790A"/>
    <w:rsid w:val="00F54A5A"/>
    <w:rsid w:val="00F60411"/>
    <w:rsid w:val="00F90B8E"/>
    <w:rsid w:val="00F921A3"/>
    <w:rsid w:val="00FB6C88"/>
    <w:rsid w:val="00FC4EC6"/>
    <w:rsid w:val="00FD2361"/>
    <w:rsid w:val="00FF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1CC"/>
    <w:pPr>
      <w:jc w:val="both"/>
    </w:pPr>
    <w:rPr>
      <w:rFonts w:ascii="Times New Roman" w:eastAsia="Times New Roman" w:hAnsi="Times New Roman"/>
      <w:sz w:val="24"/>
      <w:szCs w:val="24"/>
    </w:rPr>
  </w:style>
  <w:style w:type="paragraph" w:styleId="1">
    <w:name w:val="heading 1"/>
    <w:aliases w:val="H1,h1,Глава 1,Header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1241CC"/>
    <w:pPr>
      <w:keepNext/>
      <w:spacing w:before="240" w:after="60"/>
      <w:jc w:val="center"/>
      <w:outlineLvl w:val="0"/>
    </w:pPr>
    <w:rPr>
      <w:b/>
      <w:kern w:val="28"/>
      <w:sz w:val="36"/>
      <w:szCs w:val="20"/>
      <w:lang w:val="x-none"/>
    </w:rPr>
  </w:style>
  <w:style w:type="paragraph" w:styleId="4">
    <w:name w:val="heading 4"/>
    <w:basedOn w:val="a"/>
    <w:next w:val="a"/>
    <w:link w:val="40"/>
    <w:qFormat/>
    <w:rsid w:val="001241CC"/>
    <w:pPr>
      <w:keepNext/>
      <w:spacing w:before="240" w:after="60"/>
      <w:outlineLvl w:val="3"/>
    </w:pPr>
    <w:rPr>
      <w:rFonts w:ascii="Arial" w:hAnsi="Arial"/>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Header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1241CC"/>
    <w:rPr>
      <w:rFonts w:ascii="Times New Roman" w:eastAsia="Times New Roman" w:hAnsi="Times New Roman" w:cs="Times New Roman"/>
      <w:b/>
      <w:kern w:val="28"/>
      <w:sz w:val="36"/>
      <w:szCs w:val="20"/>
      <w:lang w:eastAsia="ru-RU"/>
    </w:rPr>
  </w:style>
  <w:style w:type="character" w:customStyle="1" w:styleId="40">
    <w:name w:val="Заголовок 4 Знак"/>
    <w:link w:val="4"/>
    <w:rsid w:val="001241CC"/>
    <w:rPr>
      <w:rFonts w:ascii="Arial" w:eastAsia="Times New Roman" w:hAnsi="Arial" w:cs="Times New Roman"/>
      <w:sz w:val="24"/>
      <w:szCs w:val="20"/>
      <w:lang w:eastAsia="ru-RU"/>
    </w:rPr>
  </w:style>
  <w:style w:type="paragraph" w:styleId="a3">
    <w:name w:val="Body Text Indent"/>
    <w:basedOn w:val="a"/>
    <w:link w:val="a4"/>
    <w:rsid w:val="001241CC"/>
    <w:pPr>
      <w:ind w:left="5760"/>
    </w:pPr>
    <w:rPr>
      <w:lang w:val="x-none"/>
    </w:rPr>
  </w:style>
  <w:style w:type="character" w:customStyle="1" w:styleId="a4">
    <w:name w:val="Основной текст с отступом Знак"/>
    <w:link w:val="a3"/>
    <w:rsid w:val="001241CC"/>
    <w:rPr>
      <w:rFonts w:ascii="Times New Roman" w:eastAsia="Times New Roman" w:hAnsi="Times New Roman" w:cs="Times New Roman"/>
      <w:sz w:val="24"/>
      <w:szCs w:val="24"/>
      <w:lang w:eastAsia="ru-RU"/>
    </w:rPr>
  </w:style>
  <w:style w:type="character" w:styleId="a5">
    <w:name w:val="Hyperlink"/>
    <w:uiPriority w:val="99"/>
    <w:rsid w:val="001241CC"/>
    <w:rPr>
      <w:color w:val="0000FF"/>
      <w:u w:val="single"/>
    </w:rPr>
  </w:style>
  <w:style w:type="paragraph" w:styleId="a6">
    <w:name w:val="Normal (Web)"/>
    <w:basedOn w:val="a"/>
    <w:uiPriority w:val="99"/>
    <w:rsid w:val="001241CC"/>
    <w:pPr>
      <w:spacing w:before="100" w:beforeAutospacing="1" w:after="100" w:afterAutospacing="1"/>
    </w:pPr>
  </w:style>
  <w:style w:type="paragraph" w:styleId="a7">
    <w:name w:val="Body Text"/>
    <w:aliases w:val="Список 1,body text,NoticeText-List,Основной текст1,отчет_нормаль Знак,отчет_нормаль,отчет_нормаль Знак1,Заг1,BO,ID,body indent,ändrad, ändrad,EHPT,Body Text2,Основной текст2 Знак Знак Знак, Знак18"/>
    <w:basedOn w:val="a"/>
    <w:link w:val="11"/>
    <w:qFormat/>
    <w:rsid w:val="001241CC"/>
    <w:pPr>
      <w:spacing w:after="120"/>
    </w:pPr>
    <w:rPr>
      <w:lang w:val="x-none"/>
    </w:rPr>
  </w:style>
  <w:style w:type="character" w:customStyle="1" w:styleId="a8">
    <w:name w:val="Основной текст Знак"/>
    <w:uiPriority w:val="99"/>
    <w:semiHidden/>
    <w:rsid w:val="001241CC"/>
    <w:rPr>
      <w:rFonts w:ascii="Times New Roman" w:eastAsia="Times New Roman" w:hAnsi="Times New Roman" w:cs="Times New Roman"/>
      <w:sz w:val="24"/>
      <w:szCs w:val="24"/>
      <w:lang w:eastAsia="ru-RU"/>
    </w:rPr>
  </w:style>
  <w:style w:type="character" w:customStyle="1" w:styleId="11">
    <w:name w:val="Основной текст Знак1"/>
    <w:aliases w:val="Список 1 Знак,body text Знак,NoticeText-List Знак,Основной текст1 Знак,отчет_нормаль Знак Знак,отчет_нормаль Знак2,отчет_нормаль Знак1 Знак,Заг1 Знак,BO Знак,ID Знак,body indent Знак,ändrad Знак, ändrad Знак,EHPT Знак, Знак18 Знак"/>
    <w:link w:val="a7"/>
    <w:rsid w:val="001241CC"/>
    <w:rPr>
      <w:rFonts w:ascii="Times New Roman" w:eastAsia="Times New Roman" w:hAnsi="Times New Roman" w:cs="Times New Roman"/>
      <w:sz w:val="24"/>
      <w:szCs w:val="24"/>
      <w:lang w:eastAsia="ru-RU"/>
    </w:rPr>
  </w:style>
  <w:style w:type="character" w:customStyle="1" w:styleId="a9">
    <w:name w:val="Основной шрифт"/>
    <w:rsid w:val="001241CC"/>
  </w:style>
  <w:style w:type="paragraph" w:customStyle="1" w:styleId="ConsPlusNormal">
    <w:name w:val="ConsPlusNormal"/>
    <w:link w:val="ConsPlusNormal0"/>
    <w:uiPriority w:val="99"/>
    <w:rsid w:val="001241CC"/>
    <w:pPr>
      <w:widowControl w:val="0"/>
      <w:autoSpaceDE w:val="0"/>
      <w:autoSpaceDN w:val="0"/>
      <w:adjustRightInd w:val="0"/>
      <w:ind w:firstLine="720"/>
    </w:pPr>
    <w:rPr>
      <w:rFonts w:ascii="Arial" w:eastAsia="Times New Roman" w:hAnsi="Arial" w:cs="Arial"/>
    </w:rPr>
  </w:style>
  <w:style w:type="paragraph" w:styleId="aa">
    <w:name w:val="No Spacing"/>
    <w:aliases w:val="для таблиц,No Spacing"/>
    <w:link w:val="ab"/>
    <w:uiPriority w:val="1"/>
    <w:qFormat/>
    <w:rsid w:val="001241CC"/>
    <w:rPr>
      <w:sz w:val="22"/>
      <w:szCs w:val="22"/>
      <w:lang w:eastAsia="en-US"/>
    </w:rPr>
  </w:style>
  <w:style w:type="paragraph" w:styleId="ac">
    <w:name w:val="List Paragraph"/>
    <w:basedOn w:val="a"/>
    <w:uiPriority w:val="34"/>
    <w:qFormat/>
    <w:rsid w:val="001241CC"/>
    <w:pPr>
      <w:ind w:left="708"/>
      <w:jc w:val="left"/>
    </w:pPr>
  </w:style>
  <w:style w:type="paragraph" w:customStyle="1" w:styleId="12">
    <w:name w:val="Обычный1"/>
    <w:uiPriority w:val="99"/>
    <w:rsid w:val="001241CC"/>
    <w:rPr>
      <w:rFonts w:ascii="NTHelvetica/Cyrillic" w:eastAsia="Times New Roman" w:hAnsi="NTHelvetica/Cyrillic"/>
      <w:color w:val="000080"/>
      <w:sz w:val="16"/>
    </w:rPr>
  </w:style>
  <w:style w:type="paragraph" w:customStyle="1" w:styleId="ad">
    <w:name w:val="Обычный.Нормальный абзац"/>
    <w:rsid w:val="001241CC"/>
    <w:pPr>
      <w:widowControl w:val="0"/>
      <w:suppressAutoHyphens/>
      <w:ind w:firstLine="709"/>
      <w:jc w:val="both"/>
    </w:pPr>
    <w:rPr>
      <w:rFonts w:ascii="Times New Roman" w:eastAsia="Times New Roman" w:hAnsi="Times New Roman"/>
      <w:sz w:val="24"/>
      <w:lang w:eastAsia="zh-CN"/>
    </w:rPr>
  </w:style>
  <w:style w:type="paragraph" w:customStyle="1" w:styleId="BodyText21">
    <w:name w:val="Body Text 21"/>
    <w:basedOn w:val="a"/>
    <w:uiPriority w:val="99"/>
    <w:rsid w:val="001241CC"/>
    <w:pPr>
      <w:widowControl w:val="0"/>
      <w:tabs>
        <w:tab w:val="left" w:pos="426"/>
      </w:tabs>
      <w:suppressAutoHyphens/>
    </w:pPr>
    <w:rPr>
      <w:lang w:eastAsia="zh-CN"/>
    </w:rPr>
  </w:style>
  <w:style w:type="paragraph" w:customStyle="1" w:styleId="s1">
    <w:name w:val="s_1"/>
    <w:basedOn w:val="a"/>
    <w:rsid w:val="001241CC"/>
    <w:pPr>
      <w:spacing w:before="100" w:beforeAutospacing="1" w:after="100" w:afterAutospacing="1"/>
      <w:jc w:val="left"/>
    </w:pPr>
  </w:style>
  <w:style w:type="character" w:customStyle="1" w:styleId="ab">
    <w:name w:val="Без интервала Знак"/>
    <w:aliases w:val="для таблиц Знак,Без интервала2 Знак,No Spacing Знак"/>
    <w:link w:val="aa"/>
    <w:uiPriority w:val="1"/>
    <w:rsid w:val="001241CC"/>
    <w:rPr>
      <w:sz w:val="22"/>
      <w:szCs w:val="22"/>
      <w:lang w:val="ru-RU" w:eastAsia="en-US" w:bidi="ar-SA"/>
    </w:rPr>
  </w:style>
  <w:style w:type="paragraph" w:customStyle="1" w:styleId="Default">
    <w:name w:val="Default"/>
    <w:rsid w:val="001241CC"/>
    <w:pPr>
      <w:autoSpaceDE w:val="0"/>
      <w:autoSpaceDN w:val="0"/>
      <w:adjustRightInd w:val="0"/>
    </w:pPr>
    <w:rPr>
      <w:rFonts w:ascii="Arial" w:eastAsia="Times New Roman" w:hAnsi="Arial" w:cs="Arial"/>
      <w:color w:val="000000"/>
      <w:sz w:val="24"/>
      <w:szCs w:val="24"/>
    </w:rPr>
  </w:style>
  <w:style w:type="paragraph" w:customStyle="1" w:styleId="2">
    <w:name w:val="Абзац списка2"/>
    <w:basedOn w:val="a"/>
    <w:rsid w:val="001241CC"/>
    <w:pPr>
      <w:widowControl w:val="0"/>
      <w:overflowPunct w:val="0"/>
      <w:autoSpaceDE w:val="0"/>
      <w:autoSpaceDN w:val="0"/>
      <w:adjustRightInd w:val="0"/>
      <w:ind w:left="720"/>
      <w:contextualSpacing/>
      <w:jc w:val="left"/>
    </w:pPr>
    <w:rPr>
      <w:rFonts w:eastAsia="Calibri"/>
      <w:kern w:val="28"/>
      <w:sz w:val="20"/>
      <w:szCs w:val="20"/>
    </w:rPr>
  </w:style>
  <w:style w:type="paragraph" w:customStyle="1" w:styleId="31">
    <w:name w:val="Основной текст с отступом 31"/>
    <w:basedOn w:val="a"/>
    <w:rsid w:val="0085173C"/>
    <w:pPr>
      <w:suppressAutoHyphens/>
      <w:spacing w:after="200" w:line="276" w:lineRule="auto"/>
      <w:jc w:val="left"/>
    </w:pPr>
    <w:rPr>
      <w:rFonts w:ascii="Calibri" w:hAnsi="Calibri"/>
      <w:kern w:val="1"/>
      <w:sz w:val="22"/>
      <w:szCs w:val="22"/>
      <w:lang w:eastAsia="ar-SA"/>
    </w:rPr>
  </w:style>
  <w:style w:type="paragraph" w:customStyle="1" w:styleId="13">
    <w:name w:val="Без интервала1"/>
    <w:uiPriority w:val="99"/>
    <w:qFormat/>
    <w:rsid w:val="0085173C"/>
    <w:pPr>
      <w:widowControl w:val="0"/>
      <w:suppressAutoHyphens/>
    </w:pPr>
    <w:rPr>
      <w:rFonts w:eastAsia="Arial Unicode MS" w:cs="font300"/>
      <w:kern w:val="1"/>
      <w:sz w:val="22"/>
      <w:szCs w:val="22"/>
      <w:lang w:eastAsia="ar-SA"/>
    </w:rPr>
  </w:style>
  <w:style w:type="character" w:customStyle="1" w:styleId="ConsPlusNormal0">
    <w:name w:val="ConsPlusNormal Знак"/>
    <w:link w:val="ConsPlusNormal"/>
    <w:uiPriority w:val="99"/>
    <w:locked/>
    <w:rsid w:val="0072264D"/>
    <w:rPr>
      <w:rFonts w:ascii="Arial" w:eastAsia="Times New Roman" w:hAnsi="Arial" w:cs="Arial"/>
      <w:lang w:val="ru-RU" w:eastAsia="ru-RU" w:bidi="ar-SA"/>
    </w:rPr>
  </w:style>
  <w:style w:type="table" w:styleId="ae">
    <w:name w:val="Table Grid"/>
    <w:basedOn w:val="a1"/>
    <w:uiPriority w:val="59"/>
    <w:rsid w:val="000111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header"/>
    <w:basedOn w:val="a"/>
    <w:link w:val="af0"/>
    <w:uiPriority w:val="99"/>
    <w:semiHidden/>
    <w:unhideWhenUsed/>
    <w:rsid w:val="00B71F02"/>
    <w:pPr>
      <w:tabs>
        <w:tab w:val="center" w:pos="4677"/>
        <w:tab w:val="right" w:pos="9355"/>
      </w:tabs>
    </w:pPr>
    <w:rPr>
      <w:lang w:val="x-none" w:eastAsia="x-none"/>
    </w:rPr>
  </w:style>
  <w:style w:type="character" w:customStyle="1" w:styleId="af0">
    <w:name w:val="Верхний колонтитул Знак"/>
    <w:link w:val="af"/>
    <w:uiPriority w:val="99"/>
    <w:semiHidden/>
    <w:rsid w:val="00B71F02"/>
    <w:rPr>
      <w:rFonts w:ascii="Times New Roman" w:eastAsia="Times New Roman" w:hAnsi="Times New Roman"/>
      <w:sz w:val="24"/>
      <w:szCs w:val="24"/>
    </w:rPr>
  </w:style>
  <w:style w:type="paragraph" w:styleId="af1">
    <w:name w:val="footer"/>
    <w:basedOn w:val="a"/>
    <w:link w:val="af2"/>
    <w:uiPriority w:val="99"/>
    <w:semiHidden/>
    <w:unhideWhenUsed/>
    <w:rsid w:val="00B71F02"/>
    <w:pPr>
      <w:tabs>
        <w:tab w:val="center" w:pos="4677"/>
        <w:tab w:val="right" w:pos="9355"/>
      </w:tabs>
    </w:pPr>
    <w:rPr>
      <w:lang w:val="x-none" w:eastAsia="x-none"/>
    </w:rPr>
  </w:style>
  <w:style w:type="character" w:customStyle="1" w:styleId="af2">
    <w:name w:val="Нижний колонтитул Знак"/>
    <w:link w:val="af1"/>
    <w:uiPriority w:val="99"/>
    <w:semiHidden/>
    <w:rsid w:val="00B71F02"/>
    <w:rPr>
      <w:rFonts w:ascii="Times New Roman" w:eastAsia="Times New Roman" w:hAnsi="Times New Roman"/>
      <w:sz w:val="24"/>
      <w:szCs w:val="24"/>
    </w:rPr>
  </w:style>
  <w:style w:type="paragraph" w:customStyle="1" w:styleId="14">
    <w:name w:val="Заголовок1"/>
    <w:basedOn w:val="a"/>
    <w:next w:val="a7"/>
    <w:rsid w:val="00AC1CD7"/>
    <w:pPr>
      <w:keepNext/>
      <w:suppressAutoHyphens/>
      <w:spacing w:before="240" w:line="100" w:lineRule="atLeast"/>
      <w:jc w:val="center"/>
    </w:pPr>
    <w:rPr>
      <w:rFonts w:eastAsia="Arial Unicode MS" w:cs="Tahoma"/>
      <w:b/>
      <w:bCs/>
      <w:kern w:val="1"/>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9005">
      <w:bodyDiv w:val="1"/>
      <w:marLeft w:val="0"/>
      <w:marRight w:val="0"/>
      <w:marTop w:val="0"/>
      <w:marBottom w:val="0"/>
      <w:divBdr>
        <w:top w:val="none" w:sz="0" w:space="0" w:color="auto"/>
        <w:left w:val="none" w:sz="0" w:space="0" w:color="auto"/>
        <w:bottom w:val="none" w:sz="0" w:space="0" w:color="auto"/>
        <w:right w:val="none" w:sz="0" w:space="0" w:color="auto"/>
      </w:divBdr>
    </w:div>
    <w:div w:id="1229534258">
      <w:bodyDiv w:val="1"/>
      <w:marLeft w:val="0"/>
      <w:marRight w:val="0"/>
      <w:marTop w:val="0"/>
      <w:marBottom w:val="0"/>
      <w:divBdr>
        <w:top w:val="none" w:sz="0" w:space="0" w:color="auto"/>
        <w:left w:val="none" w:sz="0" w:space="0" w:color="auto"/>
        <w:bottom w:val="none" w:sz="0" w:space="0" w:color="auto"/>
        <w:right w:val="none" w:sz="0" w:space="0" w:color="auto"/>
      </w:divBdr>
    </w:div>
    <w:div w:id="16231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f4823c3311874efd0ecdfa668c9705968edbc47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ch3981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192C58E81E3A21D253DC9FD1DF65730835E8617F9F1A57CB851326E31893753511E5C64E66B261E478G" TargetMode="External"/><Relationship Id="rId5" Type="http://schemas.openxmlformats.org/officeDocument/2006/relationships/webSettings" Target="webSettings.xml"/><Relationship Id="rId10" Type="http://schemas.openxmlformats.org/officeDocument/2006/relationships/hyperlink" Target="consultantplus://offline/ref=96192C58E81E3A21D253DC9FD1DF65730834E56873901A57CB851326E31893753511E5C44F61EB7BG" TargetMode="External"/><Relationship Id="rId4" Type="http://schemas.openxmlformats.org/officeDocument/2006/relationships/settings" Target="settings.xml"/><Relationship Id="rId9" Type="http://schemas.openxmlformats.org/officeDocument/2006/relationships/hyperlink" Target="http://www.consultant.ru/document/cons_doc_LAW_388926/f4823c3311874efd0ecdfa668c9705968edbc47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FEE7-4CCC-4474-8A83-7F369963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6370</Words>
  <Characters>36313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42598</CharactersWithSpaces>
  <SharedDoc>false</SharedDoc>
  <HLinks>
    <vt:vector size="30" baseType="variant">
      <vt:variant>
        <vt:i4>4718650</vt:i4>
      </vt:variant>
      <vt:variant>
        <vt:i4>12</vt:i4>
      </vt:variant>
      <vt:variant>
        <vt:i4>0</vt:i4>
      </vt:variant>
      <vt:variant>
        <vt:i4>5</vt:i4>
      </vt:variant>
      <vt:variant>
        <vt:lpwstr>mailto:uch39812@mail.ru</vt:lpwstr>
      </vt:variant>
      <vt:variant>
        <vt:lpwstr/>
      </vt:variant>
      <vt:variant>
        <vt:i4>2883643</vt:i4>
      </vt:variant>
      <vt:variant>
        <vt:i4>9</vt:i4>
      </vt:variant>
      <vt:variant>
        <vt:i4>0</vt:i4>
      </vt:variant>
      <vt:variant>
        <vt:i4>5</vt:i4>
      </vt:variant>
      <vt:variant>
        <vt:lpwstr>consultantplus://offline/ref=96192C58E81E3A21D253DC9FD1DF65730835E8617F9F1A57CB851326E31893753511E5C64E66B261E478G</vt:lpwstr>
      </vt:variant>
      <vt:variant>
        <vt:lpwstr/>
      </vt:variant>
      <vt:variant>
        <vt:i4>7864372</vt:i4>
      </vt:variant>
      <vt:variant>
        <vt:i4>6</vt:i4>
      </vt:variant>
      <vt:variant>
        <vt:i4>0</vt:i4>
      </vt:variant>
      <vt:variant>
        <vt:i4>5</vt:i4>
      </vt:variant>
      <vt:variant>
        <vt:lpwstr>consultantplus://offline/ref=96192C58E81E3A21D253DC9FD1DF65730834E56873901A57CB851326E31893753511E5C44F61EB7BG</vt:lpwstr>
      </vt:variant>
      <vt:variant>
        <vt:lpwstr/>
      </vt:variant>
      <vt:variant>
        <vt:i4>6094894</vt:i4>
      </vt:variant>
      <vt:variant>
        <vt:i4>3</vt:i4>
      </vt:variant>
      <vt:variant>
        <vt:i4>0</vt:i4>
      </vt:variant>
      <vt:variant>
        <vt:i4>5</vt:i4>
      </vt:variant>
      <vt:variant>
        <vt:lpwstr>http://www.consultant.ru/document/cons_doc_LAW_388926/f4823c3311874efd0ecdfa668c9705968edbc47c/</vt:lpwstr>
      </vt:variant>
      <vt:variant>
        <vt:lpwstr>dst3024</vt:lpwstr>
      </vt:variant>
      <vt:variant>
        <vt:i4>6619161</vt:i4>
      </vt:variant>
      <vt:variant>
        <vt:i4>0</vt:i4>
      </vt:variant>
      <vt:variant>
        <vt:i4>0</vt:i4>
      </vt:variant>
      <vt:variant>
        <vt:i4>5</vt:i4>
      </vt:variant>
      <vt:variant>
        <vt:lpwstr>http://www.consultant.ru/document/cons_doc_LAW_388926/f4823c3311874efd0ecdfa668c9705968edbc47c/</vt:lpwstr>
      </vt:variant>
      <vt:variant>
        <vt:lpwstr>dst101795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ТЫЛ</cp:lastModifiedBy>
  <cp:revision>2</cp:revision>
  <cp:lastPrinted>2022-01-21T10:51:00Z</cp:lastPrinted>
  <dcterms:created xsi:type="dcterms:W3CDTF">2026-06-01T12:03:00Z</dcterms:created>
  <dcterms:modified xsi:type="dcterms:W3CDTF">2026-06-01T12:03:00Z</dcterms:modified>
</cp:coreProperties>
</file>