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FDF57" w14:textId="47C3A3D5" w:rsidR="006C1C6A" w:rsidRPr="00900D72" w:rsidRDefault="00F3580C">
      <w:pPr>
        <w:jc w:val="center"/>
        <w:rPr>
          <w:b/>
          <w:sz w:val="24"/>
          <w:szCs w:val="24"/>
        </w:rPr>
      </w:pPr>
      <w:r w:rsidRPr="00F3580C">
        <w:rPr>
          <w:b/>
          <w:sz w:val="24"/>
          <w:szCs w:val="24"/>
        </w:rPr>
        <w:t>Государственный контракт № ____________</w:t>
      </w:r>
    </w:p>
    <w:p w14:paraId="4A749A55" w14:textId="5FAC6AA9" w:rsidR="006C1C6A" w:rsidRPr="00900D72" w:rsidRDefault="001D4ACF">
      <w:pPr>
        <w:jc w:val="center"/>
        <w:rPr>
          <w:sz w:val="24"/>
          <w:szCs w:val="24"/>
        </w:rPr>
      </w:pPr>
      <w:r w:rsidRPr="001D4ACF">
        <w:rPr>
          <w:b/>
          <w:bCs/>
          <w:sz w:val="24"/>
          <w:szCs w:val="24"/>
        </w:rPr>
        <w:t xml:space="preserve">на оказание </w:t>
      </w:r>
      <w:r w:rsidR="003C5DB9" w:rsidRPr="003C5DB9">
        <w:rPr>
          <w:b/>
          <w:bCs/>
          <w:sz w:val="24"/>
          <w:szCs w:val="24"/>
        </w:rPr>
        <w:t xml:space="preserve">образовательных </w:t>
      </w:r>
      <w:r w:rsidRPr="001D4ACF">
        <w:rPr>
          <w:b/>
          <w:bCs/>
          <w:sz w:val="24"/>
          <w:szCs w:val="24"/>
        </w:rPr>
        <w:t>услуг по обучению работников</w:t>
      </w:r>
      <w:r w:rsidR="003C5DB9" w:rsidRPr="003C5DB9">
        <w:t xml:space="preserve"> </w:t>
      </w:r>
      <w:r w:rsidR="003C5DB9" w:rsidRPr="003C5DB9">
        <w:rPr>
          <w:b/>
          <w:bCs/>
          <w:sz w:val="24"/>
          <w:szCs w:val="24"/>
        </w:rPr>
        <w:t xml:space="preserve">по программам повышения квалификации </w:t>
      </w:r>
    </w:p>
    <w:p w14:paraId="765185DE" w14:textId="77777777" w:rsidR="006C1C6A" w:rsidRPr="00900D72" w:rsidRDefault="006C1C6A">
      <w:pPr>
        <w:rPr>
          <w:sz w:val="24"/>
          <w:szCs w:val="24"/>
        </w:rPr>
      </w:pPr>
    </w:p>
    <w:p w14:paraId="3089916E" w14:textId="78A7AD2A" w:rsidR="006C1C6A" w:rsidRPr="00900D72" w:rsidRDefault="00B41F8B">
      <w:pPr>
        <w:rPr>
          <w:sz w:val="24"/>
          <w:szCs w:val="24"/>
        </w:rPr>
      </w:pPr>
      <w:r w:rsidRPr="00900D72">
        <w:rPr>
          <w:sz w:val="24"/>
          <w:szCs w:val="24"/>
        </w:rPr>
        <w:t xml:space="preserve">г. </w:t>
      </w:r>
      <w:r w:rsidR="00175694" w:rsidRPr="00900D72">
        <w:rPr>
          <w:sz w:val="24"/>
          <w:szCs w:val="24"/>
        </w:rPr>
        <w:t>Москва</w:t>
      </w:r>
      <w:r w:rsidRPr="00900D72">
        <w:rPr>
          <w:sz w:val="24"/>
          <w:szCs w:val="24"/>
        </w:rPr>
        <w:tab/>
        <w:t xml:space="preserve">                      </w:t>
      </w:r>
      <w:proofErr w:type="gramStart"/>
      <w:r w:rsidRPr="00900D72">
        <w:rPr>
          <w:sz w:val="24"/>
          <w:szCs w:val="24"/>
        </w:rPr>
        <w:tab/>
        <w:t xml:space="preserve">  </w:t>
      </w:r>
      <w:r w:rsidR="00175694" w:rsidRPr="00900D72">
        <w:rPr>
          <w:sz w:val="24"/>
          <w:szCs w:val="24"/>
        </w:rPr>
        <w:tab/>
      </w:r>
      <w:proofErr w:type="gramEnd"/>
      <w:r w:rsidRPr="00900D72">
        <w:rPr>
          <w:sz w:val="24"/>
          <w:szCs w:val="24"/>
        </w:rPr>
        <w:t xml:space="preserve">                                         </w:t>
      </w:r>
      <w:r w:rsidR="006B59FA">
        <w:rPr>
          <w:sz w:val="24"/>
          <w:szCs w:val="24"/>
        </w:rPr>
        <w:t xml:space="preserve">  </w:t>
      </w:r>
      <w:r w:rsidRPr="00900D72">
        <w:rPr>
          <w:sz w:val="24"/>
          <w:szCs w:val="24"/>
        </w:rPr>
        <w:t xml:space="preserve">    </w:t>
      </w:r>
      <w:r w:rsidR="00077986">
        <w:rPr>
          <w:sz w:val="24"/>
          <w:szCs w:val="24"/>
        </w:rPr>
        <w:tab/>
      </w:r>
      <w:r w:rsidRPr="00900D72">
        <w:rPr>
          <w:sz w:val="24"/>
          <w:szCs w:val="24"/>
        </w:rPr>
        <w:t xml:space="preserve">  «___</w:t>
      </w:r>
      <w:r w:rsidR="005C0BC5" w:rsidRPr="00900D72">
        <w:rPr>
          <w:sz w:val="24"/>
          <w:szCs w:val="24"/>
        </w:rPr>
        <w:t>__</w:t>
      </w:r>
      <w:r w:rsidRPr="00900D72">
        <w:rPr>
          <w:sz w:val="24"/>
          <w:szCs w:val="24"/>
        </w:rPr>
        <w:t>» _________20</w:t>
      </w:r>
      <w:r w:rsidR="00F860D9">
        <w:rPr>
          <w:sz w:val="24"/>
          <w:szCs w:val="24"/>
        </w:rPr>
        <w:t>2</w:t>
      </w:r>
      <w:r w:rsidR="003C5DB9">
        <w:rPr>
          <w:sz w:val="24"/>
          <w:szCs w:val="24"/>
        </w:rPr>
        <w:t>6</w:t>
      </w:r>
      <w:r w:rsidR="0061375A">
        <w:rPr>
          <w:sz w:val="24"/>
          <w:szCs w:val="24"/>
        </w:rPr>
        <w:t> </w:t>
      </w:r>
      <w:r w:rsidR="006B59FA">
        <w:rPr>
          <w:sz w:val="24"/>
          <w:szCs w:val="24"/>
        </w:rPr>
        <w:t>г.</w:t>
      </w:r>
    </w:p>
    <w:p w14:paraId="289D0580" w14:textId="77777777" w:rsidR="006C1C6A" w:rsidRPr="00900D72" w:rsidRDefault="006C1C6A">
      <w:pPr>
        <w:rPr>
          <w:sz w:val="24"/>
          <w:szCs w:val="24"/>
        </w:rPr>
      </w:pPr>
    </w:p>
    <w:p w14:paraId="2AE8BF7E" w14:textId="7484C64F" w:rsidR="006C1C6A" w:rsidRDefault="00D67490" w:rsidP="007004DE">
      <w:pPr>
        <w:pStyle w:val="10"/>
        <w:spacing w:after="0" w:line="240" w:lineRule="auto"/>
        <w:ind w:firstLine="709"/>
        <w:jc w:val="both"/>
        <w:rPr>
          <w:color w:val="auto"/>
          <w:sz w:val="24"/>
          <w:szCs w:val="24"/>
        </w:rPr>
      </w:pPr>
      <w:r w:rsidRPr="00D67490">
        <w:rPr>
          <w:color w:val="auto"/>
          <w:sz w:val="24"/>
          <w:szCs w:val="24"/>
        </w:rPr>
        <w:t xml:space="preserve">Федеральное государственное казенное учреждение «Росгеолэкспертиза» (ФГКУ «Росгеолэкспертиза»), именуемое в дальнейшем </w:t>
      </w:r>
      <w:r w:rsidRPr="00D67490">
        <w:rPr>
          <w:b/>
          <w:color w:val="auto"/>
          <w:sz w:val="24"/>
          <w:szCs w:val="24"/>
        </w:rPr>
        <w:t>«Государственный заказчик»</w:t>
      </w:r>
      <w:r w:rsidRPr="00D67490">
        <w:rPr>
          <w:color w:val="auto"/>
          <w:sz w:val="24"/>
          <w:szCs w:val="24"/>
        </w:rPr>
        <w:t xml:space="preserve">, в лице </w:t>
      </w:r>
      <w:r w:rsidRPr="00D67490">
        <w:rPr>
          <w:i/>
          <w:color w:val="auto"/>
          <w:sz w:val="24"/>
          <w:szCs w:val="24"/>
          <w:u w:val="single"/>
        </w:rPr>
        <w:t>(указывается должность, ФИО лица, уполномоченного действовать от лица Государственного заказчика)</w:t>
      </w:r>
      <w:r w:rsidRPr="00D67490">
        <w:rPr>
          <w:color w:val="auto"/>
          <w:sz w:val="24"/>
          <w:szCs w:val="24"/>
        </w:rPr>
        <w:t xml:space="preserve">, действующего на основании </w:t>
      </w:r>
      <w:r w:rsidRPr="00D67490">
        <w:rPr>
          <w:i/>
          <w:color w:val="auto"/>
          <w:sz w:val="24"/>
          <w:szCs w:val="24"/>
          <w:u w:val="single"/>
        </w:rPr>
        <w:t>(указывается(</w:t>
      </w:r>
      <w:proofErr w:type="spellStart"/>
      <w:r w:rsidRPr="00D67490">
        <w:rPr>
          <w:i/>
          <w:color w:val="auto"/>
          <w:sz w:val="24"/>
          <w:szCs w:val="24"/>
          <w:u w:val="single"/>
        </w:rPr>
        <w:t>ются</w:t>
      </w:r>
      <w:proofErr w:type="spellEnd"/>
      <w:r w:rsidRPr="00D67490">
        <w:rPr>
          <w:i/>
          <w:color w:val="auto"/>
          <w:sz w:val="24"/>
          <w:szCs w:val="24"/>
          <w:u w:val="single"/>
        </w:rPr>
        <w:t>) документ(ы), подтверждающий(</w:t>
      </w:r>
      <w:proofErr w:type="spellStart"/>
      <w:r w:rsidRPr="00D67490">
        <w:rPr>
          <w:i/>
          <w:color w:val="auto"/>
          <w:sz w:val="24"/>
          <w:szCs w:val="24"/>
          <w:u w:val="single"/>
        </w:rPr>
        <w:t>ие</w:t>
      </w:r>
      <w:proofErr w:type="spellEnd"/>
      <w:r w:rsidRPr="00D67490">
        <w:rPr>
          <w:i/>
          <w:color w:val="auto"/>
          <w:sz w:val="24"/>
          <w:szCs w:val="24"/>
          <w:u w:val="single"/>
        </w:rPr>
        <w:t>) полномочия лица на совершение действий по заключению сделок от лица Государственного заказчика)</w:t>
      </w:r>
      <w:r w:rsidRPr="00D67490">
        <w:rPr>
          <w:color w:val="auto"/>
          <w:sz w:val="24"/>
          <w:szCs w:val="24"/>
        </w:rPr>
        <w:t xml:space="preserve">, с одной Стороны, </w:t>
      </w:r>
      <w:r w:rsidR="008403A6">
        <w:rPr>
          <w:color w:val="auto"/>
          <w:sz w:val="24"/>
          <w:szCs w:val="24"/>
        </w:rPr>
        <w:t xml:space="preserve">и </w:t>
      </w:r>
      <w:r w:rsidR="00D11B73" w:rsidRPr="00D67490">
        <w:rPr>
          <w:i/>
          <w:color w:val="auto"/>
          <w:sz w:val="24"/>
          <w:szCs w:val="24"/>
          <w:u w:val="single"/>
        </w:rPr>
        <w:t>(указываются: для юридических лиц – организационно-правовая форма, полное наименование; для индивидуальных предпринимателей – фамилия, имя, отчество; для физических лиц – фамилия, имя, отчество)</w:t>
      </w:r>
      <w:r w:rsidR="00D11B73" w:rsidRPr="00D67490">
        <w:rPr>
          <w:color w:val="auto"/>
          <w:sz w:val="24"/>
          <w:szCs w:val="24"/>
        </w:rPr>
        <w:t>, именуемое(</w:t>
      </w:r>
      <w:proofErr w:type="spellStart"/>
      <w:r w:rsidR="00D11B73" w:rsidRPr="00D67490">
        <w:rPr>
          <w:color w:val="auto"/>
          <w:sz w:val="24"/>
          <w:szCs w:val="24"/>
        </w:rPr>
        <w:t>ый</w:t>
      </w:r>
      <w:proofErr w:type="spellEnd"/>
      <w:r w:rsidR="00D11B73" w:rsidRPr="00D67490">
        <w:rPr>
          <w:color w:val="auto"/>
          <w:sz w:val="24"/>
          <w:szCs w:val="24"/>
        </w:rPr>
        <w:t>)</w:t>
      </w:r>
      <w:r w:rsidRPr="00D67490">
        <w:rPr>
          <w:color w:val="auto"/>
          <w:sz w:val="24"/>
          <w:szCs w:val="24"/>
        </w:rPr>
        <w:t xml:space="preserve"> в дальнейшем </w:t>
      </w:r>
      <w:r w:rsidRPr="00D67490">
        <w:rPr>
          <w:b/>
          <w:color w:val="auto"/>
          <w:sz w:val="24"/>
          <w:szCs w:val="24"/>
        </w:rPr>
        <w:t>«Исполнитель»</w:t>
      </w:r>
      <w:r w:rsidRPr="00D67490">
        <w:rPr>
          <w:color w:val="auto"/>
          <w:sz w:val="24"/>
          <w:szCs w:val="24"/>
        </w:rPr>
        <w:t xml:space="preserve">, в лице </w:t>
      </w:r>
      <w:r w:rsidRPr="00D67490">
        <w:rPr>
          <w:i/>
          <w:color w:val="auto"/>
          <w:sz w:val="24"/>
          <w:szCs w:val="24"/>
          <w:u w:val="single"/>
        </w:rPr>
        <w:t>(указывается ФИО лица, уполномоченного действовать от лица Исполнителя)</w:t>
      </w:r>
      <w:r w:rsidRPr="00D67490">
        <w:rPr>
          <w:color w:val="auto"/>
          <w:sz w:val="24"/>
          <w:szCs w:val="24"/>
        </w:rPr>
        <w:t xml:space="preserve">, действующего на основании </w:t>
      </w:r>
      <w:r w:rsidRPr="00D67490">
        <w:rPr>
          <w:i/>
          <w:color w:val="auto"/>
          <w:sz w:val="24"/>
          <w:szCs w:val="24"/>
          <w:u w:val="single"/>
        </w:rPr>
        <w:t>(указывается(</w:t>
      </w:r>
      <w:proofErr w:type="spellStart"/>
      <w:r w:rsidRPr="00D67490">
        <w:rPr>
          <w:i/>
          <w:color w:val="auto"/>
          <w:sz w:val="24"/>
          <w:szCs w:val="24"/>
          <w:u w:val="single"/>
        </w:rPr>
        <w:t>ются</w:t>
      </w:r>
      <w:proofErr w:type="spellEnd"/>
      <w:r w:rsidRPr="00D67490">
        <w:rPr>
          <w:i/>
          <w:color w:val="auto"/>
          <w:sz w:val="24"/>
          <w:szCs w:val="24"/>
          <w:u w:val="single"/>
        </w:rPr>
        <w:t>) документ(ы), подтверждающий(</w:t>
      </w:r>
      <w:proofErr w:type="spellStart"/>
      <w:r w:rsidRPr="00D67490">
        <w:rPr>
          <w:i/>
          <w:color w:val="auto"/>
          <w:sz w:val="24"/>
          <w:szCs w:val="24"/>
          <w:u w:val="single"/>
        </w:rPr>
        <w:t>ие</w:t>
      </w:r>
      <w:proofErr w:type="spellEnd"/>
      <w:r w:rsidRPr="00D67490">
        <w:rPr>
          <w:i/>
          <w:color w:val="auto"/>
          <w:sz w:val="24"/>
          <w:szCs w:val="24"/>
          <w:u w:val="single"/>
        </w:rPr>
        <w:t>) полномочия лица на совершение действий по заключению сделок от лица Исполнителя)</w:t>
      </w:r>
      <w:r w:rsidRPr="00D67490">
        <w:rPr>
          <w:color w:val="auto"/>
          <w:sz w:val="24"/>
          <w:szCs w:val="24"/>
        </w:rPr>
        <w:t xml:space="preserve">, с другой Стороны, вместе именуемые </w:t>
      </w:r>
      <w:r w:rsidRPr="00D67490">
        <w:rPr>
          <w:b/>
          <w:color w:val="auto"/>
          <w:sz w:val="24"/>
          <w:szCs w:val="24"/>
        </w:rPr>
        <w:t>Стороны</w:t>
      </w:r>
      <w:r w:rsidRPr="00D67490">
        <w:rPr>
          <w:color w:val="auto"/>
          <w:sz w:val="24"/>
          <w:szCs w:val="24"/>
        </w:rPr>
        <w:t xml:space="preserve"> и каждое(</w:t>
      </w:r>
      <w:proofErr w:type="spellStart"/>
      <w:r w:rsidRPr="00D67490">
        <w:rPr>
          <w:color w:val="auto"/>
          <w:sz w:val="24"/>
          <w:szCs w:val="24"/>
        </w:rPr>
        <w:t>ый</w:t>
      </w:r>
      <w:proofErr w:type="spellEnd"/>
      <w:r w:rsidRPr="00D67490">
        <w:rPr>
          <w:color w:val="auto"/>
          <w:sz w:val="24"/>
          <w:szCs w:val="24"/>
        </w:rPr>
        <w:t xml:space="preserve">) в отдельности </w:t>
      </w:r>
      <w:r w:rsidRPr="00D67490">
        <w:rPr>
          <w:b/>
          <w:color w:val="auto"/>
          <w:sz w:val="24"/>
          <w:szCs w:val="24"/>
        </w:rPr>
        <w:t>Сторона</w:t>
      </w:r>
      <w:r w:rsidRPr="00D67490">
        <w:rPr>
          <w:color w:val="auto"/>
          <w:sz w:val="24"/>
          <w:szCs w:val="24"/>
        </w:rPr>
        <w:t xml:space="preserve">, </w:t>
      </w:r>
      <w:r w:rsidR="00456018" w:rsidRPr="00DD538F">
        <w:rPr>
          <w:sz w:val="24"/>
          <w:szCs w:val="24"/>
        </w:rPr>
        <w:t>на основании п. 4 ч. 1 ст. 93 Федерального закона от 05.04.2013 г. № 44-ФЗ «О контрактной системе в сфере закупок товаров, работ, услуг для обеспечения государ</w:t>
      </w:r>
      <w:r w:rsidR="00456018">
        <w:rPr>
          <w:sz w:val="24"/>
          <w:szCs w:val="24"/>
        </w:rPr>
        <w:t>ственных и муниципальных нужд»,</w:t>
      </w:r>
      <w:r w:rsidR="00F3580C" w:rsidRPr="00F3580C">
        <w:rPr>
          <w:color w:val="auto"/>
          <w:sz w:val="24"/>
          <w:szCs w:val="24"/>
        </w:rPr>
        <w:t xml:space="preserve"> </w:t>
      </w:r>
      <w:r w:rsidR="00B41697">
        <w:rPr>
          <w:color w:val="auto"/>
          <w:sz w:val="24"/>
          <w:szCs w:val="24"/>
        </w:rPr>
        <w:t>(закупочная сессия №</w:t>
      </w:r>
      <w:r w:rsidR="00024CE0">
        <w:rPr>
          <w:color w:val="auto"/>
          <w:sz w:val="24"/>
          <w:szCs w:val="24"/>
        </w:rPr>
        <w:t> </w:t>
      </w:r>
      <w:r w:rsidR="00204061">
        <w:rPr>
          <w:color w:val="auto"/>
          <w:sz w:val="24"/>
          <w:szCs w:val="24"/>
        </w:rPr>
        <w:t>_______________________</w:t>
      </w:r>
      <w:r w:rsidR="00B41697">
        <w:rPr>
          <w:color w:val="auto"/>
          <w:sz w:val="24"/>
          <w:szCs w:val="24"/>
        </w:rPr>
        <w:t xml:space="preserve">) </w:t>
      </w:r>
      <w:r w:rsidR="003C5DB9">
        <w:rPr>
          <w:color w:val="auto"/>
          <w:sz w:val="24"/>
          <w:szCs w:val="24"/>
        </w:rPr>
        <w:t>(ИКЗ </w:t>
      </w:r>
      <w:r w:rsidR="003C5DB9" w:rsidRPr="003C5DB9">
        <w:rPr>
          <w:color w:val="auto"/>
          <w:sz w:val="24"/>
          <w:szCs w:val="24"/>
        </w:rPr>
        <w:t>261771414985977050100100240000000244</w:t>
      </w:r>
      <w:r w:rsidR="003C5DB9">
        <w:rPr>
          <w:color w:val="auto"/>
          <w:sz w:val="24"/>
          <w:szCs w:val="24"/>
        </w:rPr>
        <w:t>)</w:t>
      </w:r>
      <w:r w:rsidR="003C5DB9" w:rsidRPr="003C5DB9">
        <w:rPr>
          <w:color w:val="auto"/>
          <w:sz w:val="24"/>
          <w:szCs w:val="24"/>
        </w:rPr>
        <w:t xml:space="preserve"> </w:t>
      </w:r>
      <w:r w:rsidR="00F3580C" w:rsidRPr="00F3580C">
        <w:rPr>
          <w:color w:val="auto"/>
          <w:sz w:val="24"/>
          <w:szCs w:val="24"/>
        </w:rPr>
        <w:t xml:space="preserve">заключили государственный контракт </w:t>
      </w:r>
      <w:r w:rsidR="001D4ACF" w:rsidRPr="001D4ACF">
        <w:rPr>
          <w:color w:val="auto"/>
          <w:sz w:val="24"/>
          <w:szCs w:val="24"/>
        </w:rPr>
        <w:t xml:space="preserve">на оказание </w:t>
      </w:r>
      <w:r w:rsidR="003C5DB9" w:rsidRPr="003C5DB9">
        <w:rPr>
          <w:color w:val="auto"/>
          <w:sz w:val="24"/>
          <w:szCs w:val="24"/>
        </w:rPr>
        <w:t xml:space="preserve">образовательных услуг по обучению работников по программам повышения квалификации </w:t>
      </w:r>
      <w:r w:rsidR="00F3580C" w:rsidRPr="00F3580C">
        <w:rPr>
          <w:color w:val="auto"/>
          <w:sz w:val="24"/>
          <w:szCs w:val="24"/>
        </w:rPr>
        <w:t>№ ___</w:t>
      </w:r>
      <w:r w:rsidR="00A212E1">
        <w:rPr>
          <w:color w:val="auto"/>
          <w:sz w:val="24"/>
          <w:szCs w:val="24"/>
        </w:rPr>
        <w:t>___</w:t>
      </w:r>
      <w:r w:rsidR="0015653C">
        <w:rPr>
          <w:color w:val="auto"/>
          <w:sz w:val="24"/>
          <w:szCs w:val="24"/>
        </w:rPr>
        <w:t>__ от</w:t>
      </w:r>
      <w:r w:rsidR="00F860D9">
        <w:rPr>
          <w:color w:val="auto"/>
          <w:sz w:val="24"/>
          <w:szCs w:val="24"/>
        </w:rPr>
        <w:t> ________ 202</w:t>
      </w:r>
      <w:r w:rsidR="003C5DB9">
        <w:rPr>
          <w:color w:val="auto"/>
          <w:sz w:val="24"/>
          <w:szCs w:val="24"/>
        </w:rPr>
        <w:t>6</w:t>
      </w:r>
      <w:r w:rsidR="00F3580C" w:rsidRPr="00F3580C">
        <w:rPr>
          <w:color w:val="auto"/>
          <w:sz w:val="24"/>
          <w:szCs w:val="24"/>
        </w:rPr>
        <w:t>г. (далее – Государственный контракт) о нижеследующем:</w:t>
      </w:r>
    </w:p>
    <w:p w14:paraId="7A825C2C" w14:textId="77777777" w:rsidR="00F3580C" w:rsidRPr="00D049BC" w:rsidRDefault="00F3580C" w:rsidP="006201E3">
      <w:pPr>
        <w:pStyle w:val="10"/>
        <w:spacing w:after="0"/>
        <w:ind w:firstLine="709"/>
        <w:jc w:val="both"/>
        <w:rPr>
          <w:sz w:val="24"/>
          <w:szCs w:val="24"/>
        </w:rPr>
      </w:pPr>
    </w:p>
    <w:p w14:paraId="2D20B8E8" w14:textId="4C95A1AE" w:rsidR="006C1C6A" w:rsidRPr="00D049BC" w:rsidRDefault="006E1C5C" w:rsidP="006E1C5C">
      <w:pPr>
        <w:numPr>
          <w:ilvl w:val="0"/>
          <w:numId w:val="1"/>
        </w:numPr>
        <w:ind w:left="0" w:firstLine="0"/>
        <w:jc w:val="center"/>
        <w:rPr>
          <w:b/>
          <w:sz w:val="24"/>
          <w:szCs w:val="24"/>
        </w:rPr>
      </w:pPr>
      <w:r>
        <w:rPr>
          <w:b/>
          <w:sz w:val="24"/>
          <w:szCs w:val="24"/>
        </w:rPr>
        <w:t xml:space="preserve">ПРЕДМЕТ </w:t>
      </w:r>
      <w:r>
        <w:rPr>
          <w:b/>
          <w:color w:val="auto"/>
          <w:sz w:val="24"/>
          <w:szCs w:val="24"/>
        </w:rPr>
        <w:t xml:space="preserve">ГОСУДАРСТВЕННОГО </w:t>
      </w:r>
      <w:r w:rsidRPr="00714030">
        <w:rPr>
          <w:b/>
          <w:color w:val="auto"/>
          <w:sz w:val="24"/>
          <w:szCs w:val="24"/>
        </w:rPr>
        <w:t>КОНТРАКТА</w:t>
      </w:r>
    </w:p>
    <w:p w14:paraId="677D816B" w14:textId="24B8BAA3" w:rsidR="00E512A5" w:rsidRPr="004A3F88" w:rsidRDefault="00E512A5" w:rsidP="006201E3">
      <w:pPr>
        <w:tabs>
          <w:tab w:val="left" w:pos="708"/>
          <w:tab w:val="left" w:pos="1416"/>
          <w:tab w:val="left" w:pos="2124"/>
          <w:tab w:val="left" w:pos="2832"/>
          <w:tab w:val="left" w:pos="3540"/>
          <w:tab w:val="left" w:pos="4248"/>
          <w:tab w:val="left" w:pos="4820"/>
          <w:tab w:val="left" w:pos="5664"/>
          <w:tab w:val="left" w:pos="6372"/>
          <w:tab w:val="left" w:pos="7080"/>
          <w:tab w:val="left" w:pos="7788"/>
          <w:tab w:val="left" w:pos="8496"/>
          <w:tab w:val="left" w:pos="9204"/>
        </w:tabs>
        <w:ind w:firstLine="709"/>
        <w:jc w:val="both"/>
        <w:rPr>
          <w:sz w:val="24"/>
          <w:szCs w:val="24"/>
        </w:rPr>
      </w:pPr>
      <w:r w:rsidRPr="00D049BC">
        <w:rPr>
          <w:sz w:val="24"/>
          <w:szCs w:val="24"/>
        </w:rPr>
        <w:t xml:space="preserve">1.1. </w:t>
      </w:r>
      <w:r w:rsidR="00B41F8B" w:rsidRPr="00D049BC">
        <w:rPr>
          <w:sz w:val="24"/>
          <w:szCs w:val="24"/>
        </w:rPr>
        <w:t xml:space="preserve">Исполнитель принимает на себя обязательство оказать </w:t>
      </w:r>
      <w:r w:rsidR="003C5DB9" w:rsidRPr="003C5DB9">
        <w:rPr>
          <w:sz w:val="24"/>
          <w:szCs w:val="24"/>
        </w:rPr>
        <w:t>образовательны</w:t>
      </w:r>
      <w:r w:rsidR="003C5DB9">
        <w:rPr>
          <w:sz w:val="24"/>
          <w:szCs w:val="24"/>
        </w:rPr>
        <w:t>е</w:t>
      </w:r>
      <w:r w:rsidR="003C5DB9" w:rsidRPr="003C5DB9">
        <w:rPr>
          <w:sz w:val="24"/>
          <w:szCs w:val="24"/>
        </w:rPr>
        <w:t xml:space="preserve"> услуг</w:t>
      </w:r>
      <w:r w:rsidR="003C5DB9">
        <w:rPr>
          <w:sz w:val="24"/>
          <w:szCs w:val="24"/>
        </w:rPr>
        <w:t>и</w:t>
      </w:r>
      <w:r w:rsidR="003C5DB9" w:rsidRPr="003C5DB9">
        <w:rPr>
          <w:sz w:val="24"/>
          <w:szCs w:val="24"/>
        </w:rPr>
        <w:t xml:space="preserve"> по обучению работников по программам повышения квалификации </w:t>
      </w:r>
      <w:r w:rsidR="00B41F8B" w:rsidRPr="00D049BC">
        <w:rPr>
          <w:sz w:val="24"/>
          <w:szCs w:val="24"/>
        </w:rPr>
        <w:t>(далее – Услуги)</w:t>
      </w:r>
      <w:r w:rsidR="000F0A57">
        <w:rPr>
          <w:sz w:val="24"/>
          <w:szCs w:val="24"/>
        </w:rPr>
        <w:t xml:space="preserve">, </w:t>
      </w:r>
      <w:r w:rsidR="00150DC1" w:rsidRPr="004A3F88">
        <w:rPr>
          <w:sz w:val="24"/>
          <w:szCs w:val="24"/>
        </w:rPr>
        <w:t>а Государственный заказчик обязуется принять и оплатить надлежаще оказанные Услуги</w:t>
      </w:r>
      <w:r w:rsidR="00B41F8B" w:rsidRPr="004A3F88">
        <w:rPr>
          <w:sz w:val="24"/>
          <w:szCs w:val="24"/>
        </w:rPr>
        <w:t xml:space="preserve">. </w:t>
      </w:r>
    </w:p>
    <w:p w14:paraId="54DAE3D3" w14:textId="5DDCD575" w:rsidR="006C1C6A" w:rsidRDefault="007A40EF" w:rsidP="006201E3">
      <w:pPr>
        <w:tabs>
          <w:tab w:val="left" w:pos="708"/>
          <w:tab w:val="left" w:pos="1416"/>
          <w:tab w:val="left" w:pos="2124"/>
          <w:tab w:val="left" w:pos="2832"/>
          <w:tab w:val="left" w:pos="3540"/>
          <w:tab w:val="left" w:pos="4248"/>
          <w:tab w:val="left" w:pos="4820"/>
          <w:tab w:val="left" w:pos="5664"/>
          <w:tab w:val="left" w:pos="6372"/>
          <w:tab w:val="left" w:pos="7080"/>
          <w:tab w:val="left" w:pos="7788"/>
          <w:tab w:val="left" w:pos="8496"/>
          <w:tab w:val="left" w:pos="9204"/>
        </w:tabs>
        <w:ind w:firstLine="709"/>
        <w:jc w:val="both"/>
        <w:rPr>
          <w:sz w:val="24"/>
          <w:szCs w:val="24"/>
        </w:rPr>
      </w:pPr>
      <w:r w:rsidRPr="004A3F88">
        <w:rPr>
          <w:sz w:val="24"/>
          <w:szCs w:val="24"/>
        </w:rPr>
        <w:t xml:space="preserve">Форма обучения, </w:t>
      </w:r>
      <w:r w:rsidR="00576DAF">
        <w:rPr>
          <w:sz w:val="24"/>
          <w:szCs w:val="24"/>
        </w:rPr>
        <w:t>примерное содержание программ</w:t>
      </w:r>
      <w:r w:rsidRPr="004A3F88">
        <w:rPr>
          <w:sz w:val="24"/>
          <w:szCs w:val="24"/>
        </w:rPr>
        <w:t xml:space="preserve">, </w:t>
      </w:r>
      <w:r w:rsidR="00073D32" w:rsidRPr="00073D32">
        <w:rPr>
          <w:sz w:val="24"/>
          <w:szCs w:val="24"/>
        </w:rPr>
        <w:t>место и сроки оказания Услуг</w:t>
      </w:r>
      <w:r w:rsidR="00B41F8B" w:rsidRPr="004A3F88">
        <w:rPr>
          <w:sz w:val="24"/>
          <w:szCs w:val="24"/>
        </w:rPr>
        <w:t xml:space="preserve"> содерж</w:t>
      </w:r>
      <w:r w:rsidRPr="004A3F88">
        <w:rPr>
          <w:sz w:val="24"/>
          <w:szCs w:val="24"/>
        </w:rPr>
        <w:t>а</w:t>
      </w:r>
      <w:r w:rsidR="00B41F8B" w:rsidRPr="004A3F88">
        <w:rPr>
          <w:sz w:val="24"/>
          <w:szCs w:val="24"/>
        </w:rPr>
        <w:t>тся в Приложении №</w:t>
      </w:r>
      <w:r w:rsidR="00EE472E">
        <w:rPr>
          <w:sz w:val="24"/>
          <w:szCs w:val="24"/>
        </w:rPr>
        <w:t> </w:t>
      </w:r>
      <w:r w:rsidR="00B41F8B" w:rsidRPr="004A3F88">
        <w:rPr>
          <w:sz w:val="24"/>
          <w:szCs w:val="24"/>
        </w:rPr>
        <w:t>1</w:t>
      </w:r>
      <w:r w:rsidRPr="004A3F88">
        <w:rPr>
          <w:sz w:val="24"/>
          <w:szCs w:val="24"/>
        </w:rPr>
        <w:t xml:space="preserve"> «Техническое задание</w:t>
      </w:r>
      <w:r w:rsidR="00F26E30" w:rsidRPr="004A3F88">
        <w:rPr>
          <w:sz w:val="24"/>
          <w:szCs w:val="24"/>
        </w:rPr>
        <w:t xml:space="preserve"> </w:t>
      </w:r>
      <w:r w:rsidR="001D4ACF" w:rsidRPr="001D4ACF">
        <w:rPr>
          <w:sz w:val="24"/>
          <w:szCs w:val="24"/>
        </w:rPr>
        <w:t xml:space="preserve">на оказание </w:t>
      </w:r>
      <w:r w:rsidR="003C5DB9" w:rsidRPr="003C5DB9">
        <w:rPr>
          <w:sz w:val="24"/>
          <w:szCs w:val="24"/>
        </w:rPr>
        <w:t>образовательных услуг по обучению работников по программам повышения квалификации</w:t>
      </w:r>
      <w:r w:rsidRPr="004A3F88">
        <w:rPr>
          <w:sz w:val="24"/>
          <w:szCs w:val="24"/>
        </w:rPr>
        <w:t>» (далее – Техническое задание)</w:t>
      </w:r>
      <w:r w:rsidR="00B41F8B" w:rsidRPr="004A3F88">
        <w:rPr>
          <w:sz w:val="24"/>
          <w:szCs w:val="24"/>
        </w:rPr>
        <w:t>.</w:t>
      </w:r>
    </w:p>
    <w:p w14:paraId="255B0926" w14:textId="62D50D58" w:rsidR="00963B56" w:rsidRPr="000F0A57" w:rsidRDefault="00F026DE" w:rsidP="00963B56">
      <w:pPr>
        <w:tabs>
          <w:tab w:val="left" w:pos="708"/>
          <w:tab w:val="left" w:pos="1416"/>
          <w:tab w:val="left" w:pos="2124"/>
          <w:tab w:val="left" w:pos="2832"/>
          <w:tab w:val="left" w:pos="3540"/>
          <w:tab w:val="left" w:pos="4248"/>
          <w:tab w:val="left" w:pos="4820"/>
          <w:tab w:val="left" w:pos="5664"/>
          <w:tab w:val="left" w:pos="6372"/>
          <w:tab w:val="left" w:pos="7080"/>
          <w:tab w:val="left" w:pos="7788"/>
          <w:tab w:val="left" w:pos="8496"/>
          <w:tab w:val="left" w:pos="9204"/>
        </w:tabs>
        <w:ind w:firstLine="709"/>
        <w:jc w:val="both"/>
        <w:rPr>
          <w:sz w:val="24"/>
          <w:szCs w:val="24"/>
        </w:rPr>
      </w:pPr>
      <w:r>
        <w:rPr>
          <w:sz w:val="24"/>
          <w:szCs w:val="24"/>
        </w:rPr>
        <w:t xml:space="preserve">Общее количество оказываемых Услуг – </w:t>
      </w:r>
      <w:r w:rsidR="00114F0E">
        <w:rPr>
          <w:sz w:val="24"/>
          <w:szCs w:val="24"/>
        </w:rPr>
        <w:t>3</w:t>
      </w:r>
      <w:r w:rsidR="00963B56">
        <w:rPr>
          <w:sz w:val="24"/>
          <w:szCs w:val="24"/>
        </w:rPr>
        <w:t> (</w:t>
      </w:r>
      <w:r w:rsidR="00114F0E">
        <w:rPr>
          <w:sz w:val="24"/>
          <w:szCs w:val="24"/>
        </w:rPr>
        <w:t>Три</w:t>
      </w:r>
      <w:r w:rsidR="00963B56">
        <w:rPr>
          <w:sz w:val="24"/>
          <w:szCs w:val="24"/>
        </w:rPr>
        <w:t>) человек</w:t>
      </w:r>
      <w:r w:rsidR="00576DAF">
        <w:rPr>
          <w:sz w:val="24"/>
          <w:szCs w:val="24"/>
        </w:rPr>
        <w:t>а</w:t>
      </w:r>
      <w:r w:rsidR="00963B56">
        <w:rPr>
          <w:sz w:val="24"/>
          <w:szCs w:val="24"/>
        </w:rPr>
        <w:t xml:space="preserve"> (</w:t>
      </w:r>
      <w:r w:rsidR="00963B56" w:rsidRPr="004A3F88">
        <w:rPr>
          <w:sz w:val="24"/>
          <w:szCs w:val="24"/>
        </w:rPr>
        <w:t>далее –</w:t>
      </w:r>
      <w:r w:rsidR="00963B56">
        <w:rPr>
          <w:sz w:val="24"/>
          <w:szCs w:val="24"/>
        </w:rPr>
        <w:t xml:space="preserve"> Слушатели). Слушатели определяе</w:t>
      </w:r>
      <w:r w:rsidR="00963B56" w:rsidRPr="000F0A57">
        <w:rPr>
          <w:sz w:val="24"/>
          <w:szCs w:val="24"/>
        </w:rPr>
        <w:t xml:space="preserve">тся Государственным заказчиком самостоятельно. </w:t>
      </w:r>
    </w:p>
    <w:p w14:paraId="307AB419" w14:textId="77777777" w:rsidR="00963B56" w:rsidRPr="000F0A57" w:rsidRDefault="00963B56" w:rsidP="00963B56">
      <w:pPr>
        <w:tabs>
          <w:tab w:val="left" w:pos="708"/>
          <w:tab w:val="left" w:pos="1416"/>
          <w:tab w:val="left" w:pos="2124"/>
          <w:tab w:val="left" w:pos="2832"/>
          <w:tab w:val="left" w:pos="3540"/>
          <w:tab w:val="left" w:pos="4248"/>
          <w:tab w:val="left" w:pos="4820"/>
          <w:tab w:val="left" w:pos="5664"/>
          <w:tab w:val="left" w:pos="6372"/>
          <w:tab w:val="left" w:pos="7080"/>
          <w:tab w:val="left" w:pos="7788"/>
          <w:tab w:val="left" w:pos="8496"/>
          <w:tab w:val="left" w:pos="9204"/>
        </w:tabs>
        <w:ind w:firstLine="709"/>
        <w:jc w:val="both"/>
        <w:rPr>
          <w:sz w:val="24"/>
          <w:szCs w:val="24"/>
        </w:rPr>
      </w:pPr>
      <w:r w:rsidRPr="000F0A57">
        <w:rPr>
          <w:sz w:val="24"/>
          <w:szCs w:val="24"/>
        </w:rPr>
        <w:t>Идентифи</w:t>
      </w:r>
      <w:r>
        <w:rPr>
          <w:sz w:val="24"/>
          <w:szCs w:val="24"/>
        </w:rPr>
        <w:t>цирующая информация о Слушателях</w:t>
      </w:r>
      <w:r w:rsidRPr="000F0A57">
        <w:rPr>
          <w:sz w:val="24"/>
          <w:szCs w:val="24"/>
        </w:rPr>
        <w:t xml:space="preserve"> может быть представлена Исполнителю Государственным заказчиком в письменной форме через контактных лиц, установленных в п.</w:t>
      </w:r>
      <w:r>
        <w:rPr>
          <w:sz w:val="24"/>
          <w:szCs w:val="24"/>
        </w:rPr>
        <w:t> </w:t>
      </w:r>
      <w:r w:rsidRPr="00D11B73">
        <w:rPr>
          <w:sz w:val="24"/>
          <w:szCs w:val="24"/>
        </w:rPr>
        <w:t>9</w:t>
      </w:r>
      <w:r w:rsidRPr="000F0A57">
        <w:rPr>
          <w:sz w:val="24"/>
          <w:szCs w:val="24"/>
        </w:rPr>
        <w:t>.</w:t>
      </w:r>
      <w:r>
        <w:rPr>
          <w:sz w:val="24"/>
          <w:szCs w:val="24"/>
        </w:rPr>
        <w:t>7</w:t>
      </w:r>
      <w:r w:rsidRPr="000F0A57">
        <w:rPr>
          <w:sz w:val="24"/>
          <w:szCs w:val="24"/>
        </w:rPr>
        <w:t xml:space="preserve"> Государственного контракта.</w:t>
      </w:r>
    </w:p>
    <w:p w14:paraId="6E5BECE2" w14:textId="1D410988" w:rsidR="00963B56" w:rsidRPr="00073D32" w:rsidRDefault="00963B56" w:rsidP="00963B56">
      <w:pPr>
        <w:tabs>
          <w:tab w:val="left" w:pos="708"/>
          <w:tab w:val="left" w:pos="1416"/>
          <w:tab w:val="left" w:pos="2124"/>
          <w:tab w:val="left" w:pos="2832"/>
          <w:tab w:val="left" w:pos="3540"/>
          <w:tab w:val="left" w:pos="4248"/>
          <w:tab w:val="left" w:pos="4820"/>
          <w:tab w:val="left" w:pos="5664"/>
          <w:tab w:val="left" w:pos="6372"/>
          <w:tab w:val="left" w:pos="7080"/>
          <w:tab w:val="left" w:pos="7788"/>
          <w:tab w:val="left" w:pos="8496"/>
          <w:tab w:val="left" w:pos="9204"/>
        </w:tabs>
        <w:ind w:firstLine="709"/>
        <w:jc w:val="both"/>
        <w:rPr>
          <w:sz w:val="24"/>
          <w:szCs w:val="24"/>
        </w:rPr>
      </w:pPr>
      <w:r w:rsidRPr="000F0A57">
        <w:rPr>
          <w:sz w:val="24"/>
          <w:szCs w:val="24"/>
        </w:rPr>
        <w:t>Идентиф</w:t>
      </w:r>
      <w:r>
        <w:rPr>
          <w:sz w:val="24"/>
          <w:szCs w:val="24"/>
        </w:rPr>
        <w:t>ицирующая информация о Слушателях</w:t>
      </w:r>
      <w:r w:rsidRPr="000F0A57">
        <w:rPr>
          <w:sz w:val="24"/>
          <w:szCs w:val="24"/>
        </w:rPr>
        <w:t xml:space="preserve"> – информация, необходимая Исполнителю для надлежащего оказа</w:t>
      </w:r>
      <w:r>
        <w:rPr>
          <w:sz w:val="24"/>
          <w:szCs w:val="24"/>
        </w:rPr>
        <w:t xml:space="preserve">ния Услуг, допуска </w:t>
      </w:r>
      <w:r>
        <w:rPr>
          <w:sz w:val="24"/>
          <w:szCs w:val="24"/>
        </w:rPr>
        <w:lastRenderedPageBreak/>
        <w:t>Слушателей</w:t>
      </w:r>
      <w:r w:rsidRPr="000F0A57">
        <w:rPr>
          <w:sz w:val="24"/>
          <w:szCs w:val="24"/>
        </w:rPr>
        <w:t xml:space="preserve"> на территорию и в помещения, предназначенные для оказания Услуг, а также для выдачи </w:t>
      </w:r>
      <w:r w:rsidR="001D4ACF" w:rsidRPr="001D4ACF">
        <w:rPr>
          <w:rFonts w:eastAsia="Calibri"/>
          <w:sz w:val="24"/>
          <w:szCs w:val="24"/>
        </w:rPr>
        <w:t>официального документа установленного образца</w:t>
      </w:r>
      <w:r w:rsidRPr="000F0A57">
        <w:rPr>
          <w:sz w:val="24"/>
          <w:szCs w:val="24"/>
        </w:rPr>
        <w:t>.</w:t>
      </w:r>
    </w:p>
    <w:p w14:paraId="579B9715" w14:textId="37B0FE03" w:rsidR="00963B56" w:rsidRDefault="00963B56" w:rsidP="00963B56">
      <w:pPr>
        <w:pStyle w:val="af0"/>
        <w:widowControl w:val="0"/>
        <w:numPr>
          <w:ilvl w:val="1"/>
          <w:numId w:val="3"/>
        </w:numPr>
        <w:ind w:left="0" w:firstLine="709"/>
        <w:jc w:val="both"/>
        <w:rPr>
          <w:color w:val="auto"/>
          <w:sz w:val="24"/>
          <w:szCs w:val="24"/>
        </w:rPr>
      </w:pPr>
      <w:r w:rsidRPr="004A3F88">
        <w:rPr>
          <w:color w:val="auto"/>
          <w:sz w:val="24"/>
          <w:szCs w:val="24"/>
        </w:rPr>
        <w:t xml:space="preserve">По итогам освоения программы при условии полного выполнения </w:t>
      </w:r>
      <w:r w:rsidRPr="00D11B73">
        <w:rPr>
          <w:color w:val="auto"/>
          <w:sz w:val="24"/>
          <w:szCs w:val="24"/>
        </w:rPr>
        <w:t>Слушател</w:t>
      </w:r>
      <w:r>
        <w:rPr>
          <w:color w:val="auto"/>
          <w:sz w:val="24"/>
          <w:szCs w:val="24"/>
        </w:rPr>
        <w:t>ями</w:t>
      </w:r>
      <w:r w:rsidRPr="00D11B73">
        <w:rPr>
          <w:color w:val="auto"/>
          <w:sz w:val="24"/>
          <w:szCs w:val="24"/>
        </w:rPr>
        <w:t xml:space="preserve"> учебного плана выда</w:t>
      </w:r>
      <w:r>
        <w:rPr>
          <w:color w:val="auto"/>
          <w:sz w:val="24"/>
          <w:szCs w:val="24"/>
        </w:rPr>
        <w:t>ю</w:t>
      </w:r>
      <w:r w:rsidRPr="00D11B73">
        <w:rPr>
          <w:color w:val="auto"/>
          <w:sz w:val="24"/>
          <w:szCs w:val="24"/>
        </w:rPr>
        <w:t xml:space="preserve">тся </w:t>
      </w:r>
      <w:r w:rsidR="001D4ACF" w:rsidRPr="001D4ACF">
        <w:rPr>
          <w:rFonts w:eastAsia="Calibri"/>
          <w:color w:val="auto"/>
          <w:sz w:val="24"/>
          <w:szCs w:val="24"/>
          <w:lang w:eastAsia="en-US"/>
        </w:rPr>
        <w:t>официальн</w:t>
      </w:r>
      <w:r w:rsidR="001D4ACF">
        <w:rPr>
          <w:rFonts w:eastAsia="Calibri"/>
          <w:color w:val="auto"/>
          <w:sz w:val="24"/>
          <w:szCs w:val="24"/>
          <w:lang w:eastAsia="en-US"/>
        </w:rPr>
        <w:t>ые</w:t>
      </w:r>
      <w:r w:rsidR="001D4ACF" w:rsidRPr="001D4ACF">
        <w:rPr>
          <w:rFonts w:eastAsia="Calibri"/>
          <w:color w:val="auto"/>
          <w:sz w:val="24"/>
          <w:szCs w:val="24"/>
          <w:lang w:eastAsia="en-US"/>
        </w:rPr>
        <w:t xml:space="preserve"> документ</w:t>
      </w:r>
      <w:r w:rsidR="001D4ACF">
        <w:rPr>
          <w:rFonts w:eastAsia="Calibri"/>
          <w:color w:val="auto"/>
          <w:sz w:val="24"/>
          <w:szCs w:val="24"/>
          <w:lang w:eastAsia="en-US"/>
        </w:rPr>
        <w:t>ы</w:t>
      </w:r>
      <w:r w:rsidR="001D4ACF" w:rsidRPr="001D4ACF">
        <w:rPr>
          <w:rFonts w:eastAsia="Calibri"/>
          <w:color w:val="auto"/>
          <w:sz w:val="24"/>
          <w:szCs w:val="24"/>
          <w:lang w:eastAsia="en-US"/>
        </w:rPr>
        <w:t xml:space="preserve"> установленного образца</w:t>
      </w:r>
      <w:r w:rsidR="00F84C3E" w:rsidRPr="00F84C3E">
        <w:rPr>
          <w:color w:val="auto"/>
          <w:sz w:val="24"/>
          <w:szCs w:val="24"/>
        </w:rPr>
        <w:t>, в соответствии с законодательством РФ</w:t>
      </w:r>
      <w:r w:rsidRPr="00D11B73">
        <w:rPr>
          <w:color w:val="auto"/>
          <w:sz w:val="24"/>
          <w:szCs w:val="24"/>
        </w:rPr>
        <w:t>.</w:t>
      </w:r>
      <w:r w:rsidRPr="00AD33CE">
        <w:rPr>
          <w:color w:val="auto"/>
          <w:sz w:val="24"/>
          <w:szCs w:val="24"/>
        </w:rPr>
        <w:t xml:space="preserve"> </w:t>
      </w:r>
    </w:p>
    <w:p w14:paraId="06FFD993" w14:textId="77777777" w:rsidR="00963B56" w:rsidRPr="00D11B73" w:rsidRDefault="00963B56" w:rsidP="00963B56">
      <w:pPr>
        <w:pStyle w:val="af0"/>
        <w:widowControl w:val="0"/>
        <w:numPr>
          <w:ilvl w:val="1"/>
          <w:numId w:val="3"/>
        </w:numPr>
        <w:ind w:left="0" w:firstLine="709"/>
        <w:jc w:val="both"/>
        <w:rPr>
          <w:color w:val="auto"/>
          <w:sz w:val="24"/>
          <w:szCs w:val="24"/>
        </w:rPr>
      </w:pPr>
      <w:r w:rsidRPr="00D11B73">
        <w:rPr>
          <w:color w:val="auto"/>
          <w:sz w:val="24"/>
          <w:szCs w:val="24"/>
        </w:rPr>
        <w:t>Услуги оказываются Исполнителем на основании Лицензии № _______ от __________ г. _____________________________________________________________.</w:t>
      </w:r>
    </w:p>
    <w:p w14:paraId="33E12C4C" w14:textId="30897BB1" w:rsidR="000F4378" w:rsidRPr="00D11B73" w:rsidRDefault="000F4378" w:rsidP="00963B56">
      <w:pPr>
        <w:tabs>
          <w:tab w:val="left" w:pos="708"/>
          <w:tab w:val="left" w:pos="1416"/>
          <w:tab w:val="left" w:pos="2124"/>
          <w:tab w:val="left" w:pos="2832"/>
          <w:tab w:val="left" w:pos="3540"/>
          <w:tab w:val="left" w:pos="4248"/>
          <w:tab w:val="left" w:pos="4820"/>
          <w:tab w:val="left" w:pos="5664"/>
          <w:tab w:val="left" w:pos="6372"/>
          <w:tab w:val="left" w:pos="7080"/>
          <w:tab w:val="left" w:pos="7788"/>
          <w:tab w:val="left" w:pos="8496"/>
          <w:tab w:val="left" w:pos="9204"/>
        </w:tabs>
        <w:ind w:firstLine="709"/>
        <w:jc w:val="both"/>
        <w:rPr>
          <w:color w:val="auto"/>
          <w:sz w:val="24"/>
          <w:szCs w:val="24"/>
        </w:rPr>
      </w:pPr>
    </w:p>
    <w:p w14:paraId="54D93DF9" w14:textId="77777777" w:rsidR="000F4378" w:rsidRPr="00D049BC" w:rsidRDefault="000F4378" w:rsidP="000F4378">
      <w:pPr>
        <w:pStyle w:val="af0"/>
        <w:widowControl w:val="0"/>
        <w:ind w:left="709"/>
        <w:jc w:val="both"/>
        <w:rPr>
          <w:color w:val="auto"/>
          <w:sz w:val="24"/>
          <w:szCs w:val="24"/>
        </w:rPr>
      </w:pPr>
    </w:p>
    <w:p w14:paraId="12DFBBAC" w14:textId="253AEA3C" w:rsidR="006C1C6A" w:rsidRPr="00714030" w:rsidRDefault="00B41F8B" w:rsidP="005E16B8">
      <w:pPr>
        <w:pStyle w:val="af0"/>
        <w:numPr>
          <w:ilvl w:val="0"/>
          <w:numId w:val="3"/>
        </w:numPr>
        <w:tabs>
          <w:tab w:val="left" w:pos="426"/>
          <w:tab w:val="left" w:pos="720"/>
        </w:tabs>
        <w:jc w:val="center"/>
        <w:rPr>
          <w:b/>
          <w:color w:val="auto"/>
          <w:sz w:val="24"/>
          <w:szCs w:val="24"/>
        </w:rPr>
      </w:pPr>
      <w:r w:rsidRPr="00714030">
        <w:rPr>
          <w:b/>
          <w:color w:val="auto"/>
          <w:sz w:val="24"/>
          <w:szCs w:val="24"/>
        </w:rPr>
        <w:t xml:space="preserve">ЦЕНА </w:t>
      </w:r>
      <w:r w:rsidR="006E1C5C">
        <w:rPr>
          <w:b/>
          <w:color w:val="auto"/>
          <w:sz w:val="24"/>
          <w:szCs w:val="24"/>
        </w:rPr>
        <w:t xml:space="preserve">ГОСУДАРСТВЕННОГО </w:t>
      </w:r>
      <w:r w:rsidRPr="00714030">
        <w:rPr>
          <w:b/>
          <w:color w:val="auto"/>
          <w:sz w:val="24"/>
          <w:szCs w:val="24"/>
        </w:rPr>
        <w:t>КОНТРАКТА И ПОРЯДОК РАСЧЕТОВ</w:t>
      </w:r>
    </w:p>
    <w:p w14:paraId="327E9F84" w14:textId="494AB275" w:rsidR="002067E1" w:rsidRDefault="00B41F8B" w:rsidP="00F026DE">
      <w:pPr>
        <w:ind w:firstLine="709"/>
        <w:jc w:val="both"/>
        <w:rPr>
          <w:sz w:val="24"/>
          <w:szCs w:val="24"/>
        </w:rPr>
      </w:pPr>
      <w:r w:rsidRPr="00D049BC">
        <w:rPr>
          <w:color w:val="auto"/>
          <w:sz w:val="24"/>
          <w:szCs w:val="24"/>
        </w:rPr>
        <w:t xml:space="preserve">2.1. </w:t>
      </w:r>
      <w:r w:rsidR="00D11B73">
        <w:rPr>
          <w:sz w:val="24"/>
          <w:szCs w:val="24"/>
        </w:rPr>
        <w:t>Цена Государственного контракта составляет __________</w:t>
      </w:r>
      <w:r w:rsidR="00D11B73" w:rsidRPr="00D049BC">
        <w:rPr>
          <w:sz w:val="24"/>
          <w:szCs w:val="24"/>
        </w:rPr>
        <w:t xml:space="preserve"> (</w:t>
      </w:r>
      <w:r w:rsidR="00D11B73">
        <w:rPr>
          <w:sz w:val="24"/>
          <w:szCs w:val="24"/>
        </w:rPr>
        <w:t>____________________</w:t>
      </w:r>
      <w:r w:rsidR="00D11B73" w:rsidRPr="00D049BC">
        <w:rPr>
          <w:sz w:val="24"/>
          <w:szCs w:val="24"/>
        </w:rPr>
        <w:t xml:space="preserve">) рублей </w:t>
      </w:r>
      <w:r w:rsidR="00D11B73">
        <w:rPr>
          <w:sz w:val="24"/>
          <w:szCs w:val="24"/>
        </w:rPr>
        <w:t>___ </w:t>
      </w:r>
      <w:r w:rsidR="00D11B73" w:rsidRPr="00D049BC">
        <w:rPr>
          <w:sz w:val="24"/>
          <w:szCs w:val="24"/>
        </w:rPr>
        <w:t xml:space="preserve">копеек, </w:t>
      </w:r>
      <w:r w:rsidR="00D11B73" w:rsidRPr="00040E03">
        <w:rPr>
          <w:i/>
          <w:sz w:val="24"/>
          <w:szCs w:val="24"/>
          <w:u w:val="single"/>
          <w:shd w:val="clear" w:color="auto" w:fill="FFFFFF"/>
        </w:rPr>
        <w:t>(в случае, если Исполнитель признается налогоплательщиком НДС, указывается налоговая ставка НДС; в случае, если Исполнитель не признается налогоплательщиком НДС или освобожден от обязанностей налогоплательщика НДС, указывается соответствующая причина).</w:t>
      </w:r>
      <w:r w:rsidR="002067E1" w:rsidRPr="002067E1">
        <w:rPr>
          <w:sz w:val="24"/>
          <w:szCs w:val="24"/>
        </w:rPr>
        <w:t xml:space="preserve"> </w:t>
      </w:r>
    </w:p>
    <w:p w14:paraId="13C6F1FF" w14:textId="7654AA8D" w:rsidR="00E27E93" w:rsidRPr="00E27E93" w:rsidRDefault="00E27E93" w:rsidP="00E27E93">
      <w:pPr>
        <w:ind w:firstLine="709"/>
        <w:jc w:val="both"/>
        <w:rPr>
          <w:i/>
          <w:sz w:val="24"/>
          <w:szCs w:val="24"/>
          <w:u w:val="single"/>
        </w:rPr>
      </w:pPr>
      <w:r w:rsidRPr="00E27E93">
        <w:rPr>
          <w:sz w:val="24"/>
          <w:szCs w:val="24"/>
        </w:rPr>
        <w:t xml:space="preserve">Цена за 1 (Одного) Слушателя по программе дополнительного профессионального образования повышения квалификации </w:t>
      </w:r>
      <w:r w:rsidR="00114F0E" w:rsidRPr="00114F0E">
        <w:rPr>
          <w:sz w:val="24"/>
          <w:szCs w:val="24"/>
        </w:rPr>
        <w:t>«Организация работы комиссии по предупреждению и ликвидации чрезвычайных ситуаций и обеспечению пожарной безопасности» (КЧС и ПБ)</w:t>
      </w:r>
      <w:r w:rsidRPr="00E27E93">
        <w:rPr>
          <w:sz w:val="24"/>
          <w:szCs w:val="24"/>
        </w:rPr>
        <w:t xml:space="preserve"> составляет __________ (____________________) рублей ___ копеек, </w:t>
      </w:r>
      <w:r w:rsidRPr="00E27E93">
        <w:rPr>
          <w:i/>
          <w:sz w:val="24"/>
          <w:szCs w:val="24"/>
          <w:u w:val="single"/>
        </w:rPr>
        <w:t>(в случае, если Исполнитель признается налогоплательщиком НДС, указывается налоговая ставка НДС; в случае, если Исполнитель не признается налогоплательщиком НДС или освобожден от обязанностей налогоплательщика НДС, указывается соответствующая причина).</w:t>
      </w:r>
    </w:p>
    <w:p w14:paraId="523E8B58" w14:textId="12C98A76" w:rsidR="00E27E93" w:rsidRDefault="00E27E93" w:rsidP="00E27E93">
      <w:pPr>
        <w:ind w:firstLine="709"/>
        <w:jc w:val="both"/>
        <w:rPr>
          <w:i/>
          <w:sz w:val="24"/>
          <w:szCs w:val="24"/>
          <w:u w:val="single"/>
        </w:rPr>
      </w:pPr>
      <w:r w:rsidRPr="00E27E93">
        <w:rPr>
          <w:sz w:val="24"/>
          <w:szCs w:val="24"/>
        </w:rPr>
        <w:t xml:space="preserve">Цена за 1 (Одного) Слушателя по программе </w:t>
      </w:r>
      <w:r w:rsidR="00960E9E" w:rsidRPr="00960E9E">
        <w:rPr>
          <w:sz w:val="24"/>
          <w:szCs w:val="24"/>
        </w:rPr>
        <w:t xml:space="preserve">дополнительного профессионального образования повышения квалификации </w:t>
      </w:r>
      <w:r w:rsidR="00114F0E" w:rsidRPr="00114F0E">
        <w:rPr>
          <w:sz w:val="24"/>
          <w:szCs w:val="24"/>
        </w:rPr>
        <w:t>«Обучение членов комиссий повышения устойчивости функционирования (ПУФ) организации и территорий»</w:t>
      </w:r>
      <w:r>
        <w:rPr>
          <w:sz w:val="24"/>
          <w:szCs w:val="24"/>
        </w:rPr>
        <w:t xml:space="preserve"> </w:t>
      </w:r>
      <w:r w:rsidRPr="00E27E93">
        <w:rPr>
          <w:sz w:val="24"/>
          <w:szCs w:val="24"/>
        </w:rPr>
        <w:t xml:space="preserve">составляет __________ (____________________) рублей ___ копеек, </w:t>
      </w:r>
      <w:r w:rsidRPr="00E27E93">
        <w:rPr>
          <w:i/>
          <w:sz w:val="24"/>
          <w:szCs w:val="24"/>
          <w:u w:val="single"/>
        </w:rPr>
        <w:t>(в случае, если Исполнитель признается налогоплательщиком НДС, указывается налоговая ставка НДС; в случае, если Исполнитель не признается налогоплательщиком НДС или освобожден от обязанностей налогоплательщика НДС, указывается соответствующая причина).</w:t>
      </w:r>
    </w:p>
    <w:p w14:paraId="6588C652" w14:textId="16399446" w:rsidR="007004DE" w:rsidRPr="004A3F88" w:rsidRDefault="007004DE" w:rsidP="002067E1">
      <w:pPr>
        <w:ind w:firstLine="709"/>
        <w:jc w:val="both"/>
        <w:rPr>
          <w:sz w:val="24"/>
          <w:szCs w:val="24"/>
        </w:rPr>
      </w:pPr>
      <w:r w:rsidRPr="004A3F88">
        <w:rPr>
          <w:sz w:val="24"/>
          <w:szCs w:val="24"/>
        </w:rPr>
        <w:t>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34F3D359" w14:textId="67B97497" w:rsidR="006C1C6A" w:rsidRPr="004A3F88" w:rsidRDefault="00B41F8B" w:rsidP="006201E3">
      <w:pPr>
        <w:tabs>
          <w:tab w:val="left" w:pos="3570"/>
        </w:tabs>
        <w:ind w:firstLine="709"/>
        <w:jc w:val="both"/>
        <w:rPr>
          <w:sz w:val="24"/>
          <w:szCs w:val="24"/>
        </w:rPr>
      </w:pPr>
      <w:r w:rsidRPr="004A3F88">
        <w:rPr>
          <w:color w:val="auto"/>
          <w:sz w:val="24"/>
          <w:szCs w:val="24"/>
        </w:rPr>
        <w:t xml:space="preserve">Цена </w:t>
      </w:r>
      <w:r w:rsidR="002067E1" w:rsidRPr="004A3F88">
        <w:rPr>
          <w:sz w:val="24"/>
          <w:szCs w:val="24"/>
        </w:rPr>
        <w:t xml:space="preserve">Государственного контракта </w:t>
      </w:r>
      <w:r w:rsidRPr="004A3F88">
        <w:rPr>
          <w:sz w:val="24"/>
          <w:szCs w:val="24"/>
        </w:rPr>
        <w:t xml:space="preserve">включает в себя </w:t>
      </w:r>
      <w:r w:rsidR="000F0A57" w:rsidRPr="000F0A57">
        <w:rPr>
          <w:sz w:val="24"/>
          <w:szCs w:val="24"/>
        </w:rPr>
        <w:t>все расходы Исполнителя, налоги и другие обязательные платежи, которые Исполнитель должен выплатить в связи с исполнением обязательств по Государственному контракту в соответствии с законодательством Российской Федерации.</w:t>
      </w:r>
    </w:p>
    <w:p w14:paraId="08FFBDD9" w14:textId="64B3F9A5" w:rsidR="006C1C6A" w:rsidRPr="004A3F88" w:rsidRDefault="00B41F8B" w:rsidP="006201E3">
      <w:pPr>
        <w:pStyle w:val="ConsPlusNormal0"/>
        <w:ind w:firstLine="709"/>
        <w:jc w:val="both"/>
        <w:rPr>
          <w:rFonts w:ascii="Times New Roman" w:hAnsi="Times New Roman"/>
          <w:sz w:val="24"/>
          <w:szCs w:val="24"/>
        </w:rPr>
      </w:pPr>
      <w:r w:rsidRPr="004A3F88">
        <w:rPr>
          <w:rFonts w:ascii="Times New Roman" w:hAnsi="Times New Roman"/>
          <w:sz w:val="24"/>
          <w:szCs w:val="24"/>
        </w:rPr>
        <w:lastRenderedPageBreak/>
        <w:t xml:space="preserve">2.2. Цена по настоящему </w:t>
      </w:r>
      <w:r w:rsidR="002067E1" w:rsidRPr="004A3F88">
        <w:rPr>
          <w:rFonts w:ascii="Times New Roman" w:hAnsi="Times New Roman"/>
          <w:sz w:val="24"/>
          <w:szCs w:val="24"/>
        </w:rPr>
        <w:t xml:space="preserve">Государственному контракту </w:t>
      </w:r>
      <w:r w:rsidRPr="004A3F88">
        <w:rPr>
          <w:rFonts w:ascii="Times New Roman" w:hAnsi="Times New Roman"/>
          <w:sz w:val="24"/>
          <w:szCs w:val="24"/>
        </w:rPr>
        <w:t xml:space="preserve">является </w:t>
      </w:r>
      <w:r w:rsidR="000F0A57" w:rsidRPr="000F0A57">
        <w:rPr>
          <w:rFonts w:ascii="Times New Roman" w:hAnsi="Times New Roman"/>
          <w:sz w:val="24"/>
          <w:szCs w:val="24"/>
        </w:rPr>
        <w:t>твердой, определяется на весь срок исполнения Государственного контракта и не подлежит изменению, за исключением случаев, установленных Государственным контрактом.</w:t>
      </w:r>
      <w:r w:rsidR="00937005" w:rsidRPr="004A3F88">
        <w:rPr>
          <w:rFonts w:ascii="Times New Roman" w:hAnsi="Times New Roman"/>
          <w:sz w:val="24"/>
          <w:szCs w:val="24"/>
        </w:rPr>
        <w:t xml:space="preserve"> </w:t>
      </w:r>
    </w:p>
    <w:p w14:paraId="5D2625ED" w14:textId="77777777" w:rsidR="00A90025" w:rsidRPr="00A90025" w:rsidRDefault="00B41F8B" w:rsidP="00A90025">
      <w:pPr>
        <w:tabs>
          <w:tab w:val="left" w:pos="1134"/>
        </w:tabs>
        <w:ind w:firstLine="709"/>
        <w:jc w:val="both"/>
        <w:rPr>
          <w:sz w:val="24"/>
          <w:szCs w:val="24"/>
        </w:rPr>
      </w:pPr>
      <w:r w:rsidRPr="004A3F88">
        <w:rPr>
          <w:sz w:val="24"/>
          <w:szCs w:val="24"/>
        </w:rPr>
        <w:t xml:space="preserve">2.3. </w:t>
      </w:r>
      <w:r w:rsidR="00A90025" w:rsidRPr="00A90025">
        <w:rPr>
          <w:sz w:val="24"/>
          <w:szCs w:val="24"/>
        </w:rPr>
        <w:t>Оплата осуществляется Государственным заказчиком по этапам (отчетным периодам) исполнения Государственного контракта.</w:t>
      </w:r>
    </w:p>
    <w:p w14:paraId="5FF8C8A8" w14:textId="77777777" w:rsidR="00A90025" w:rsidRDefault="00A90025" w:rsidP="00A90025">
      <w:pPr>
        <w:tabs>
          <w:tab w:val="left" w:pos="1134"/>
        </w:tabs>
        <w:ind w:firstLine="709"/>
        <w:jc w:val="both"/>
        <w:rPr>
          <w:sz w:val="24"/>
          <w:szCs w:val="24"/>
        </w:rPr>
      </w:pPr>
      <w:r w:rsidRPr="00A90025">
        <w:rPr>
          <w:sz w:val="24"/>
          <w:szCs w:val="24"/>
        </w:rPr>
        <w:t>Для целей настоящего Государственного контракта этапом (отчетным периодом) исполнения Государственного контракта признается оказание Услуг по 1 (Одной) заявке Государственного заказчика.</w:t>
      </w:r>
    </w:p>
    <w:p w14:paraId="48F6ED04" w14:textId="52A0B9C7" w:rsidR="00A90025" w:rsidRDefault="00A90025" w:rsidP="00A90025">
      <w:pPr>
        <w:tabs>
          <w:tab w:val="left" w:pos="1134"/>
        </w:tabs>
        <w:ind w:firstLine="709"/>
        <w:jc w:val="both"/>
        <w:rPr>
          <w:sz w:val="24"/>
          <w:szCs w:val="24"/>
        </w:rPr>
      </w:pPr>
      <w:r>
        <w:rPr>
          <w:sz w:val="24"/>
          <w:szCs w:val="24"/>
        </w:rPr>
        <w:t>Стоимость 1 (Одного) этапа (отчетного периода) рассчитывается как произведение стоимости Услуг для 1 (Одного) Слушателя определенной программы на общее количество Слушателей, согласно заявке Государственного заказчика.</w:t>
      </w:r>
    </w:p>
    <w:p w14:paraId="5F4CF3D6" w14:textId="2F6DE22C" w:rsidR="00F860D9" w:rsidRDefault="00F860D9" w:rsidP="00A90025">
      <w:pPr>
        <w:tabs>
          <w:tab w:val="left" w:pos="1134"/>
        </w:tabs>
        <w:ind w:firstLine="709"/>
        <w:jc w:val="both"/>
        <w:rPr>
          <w:sz w:val="24"/>
          <w:szCs w:val="24"/>
        </w:rPr>
      </w:pPr>
      <w:r w:rsidRPr="00F860D9">
        <w:rPr>
          <w:sz w:val="24"/>
          <w:szCs w:val="24"/>
        </w:rPr>
        <w:t>Оплата оказанных Услуг осуществляется Государственным заказчиком путем перечисления денежных средств в российских рублях на расчетный счет Исполнителя, указанный в разделе 10 Государственного контракта, не позднее 10 (Десяти) рабочих дней с даты подписания Государственным заказчиком Акта оказанных услуг либо Универсального передаточного документа (УПД).</w:t>
      </w:r>
    </w:p>
    <w:p w14:paraId="6A708080" w14:textId="6D0FF41C" w:rsidR="00114F0E" w:rsidRPr="00114F0E" w:rsidRDefault="00114F0E" w:rsidP="00114F0E">
      <w:pPr>
        <w:tabs>
          <w:tab w:val="left" w:pos="1134"/>
        </w:tabs>
        <w:ind w:firstLine="709"/>
        <w:jc w:val="both"/>
        <w:rPr>
          <w:sz w:val="24"/>
          <w:szCs w:val="24"/>
        </w:rPr>
      </w:pPr>
      <w:r>
        <w:rPr>
          <w:sz w:val="24"/>
          <w:szCs w:val="24"/>
        </w:rPr>
        <w:t>Оплата услуг</w:t>
      </w:r>
      <w:r w:rsidRPr="00114F0E">
        <w:rPr>
          <w:sz w:val="24"/>
          <w:szCs w:val="24"/>
        </w:rPr>
        <w:t xml:space="preserve"> по документам, предоставленным в период с 1 по 20 декабря финансового года включительно будет произведена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p>
    <w:p w14:paraId="798C48B7" w14:textId="70040E8E" w:rsidR="00114F0E" w:rsidRPr="00F860D9" w:rsidRDefault="00114F0E" w:rsidP="00114F0E">
      <w:pPr>
        <w:tabs>
          <w:tab w:val="left" w:pos="1134"/>
        </w:tabs>
        <w:ind w:firstLine="709"/>
        <w:jc w:val="both"/>
        <w:rPr>
          <w:sz w:val="24"/>
          <w:szCs w:val="24"/>
        </w:rPr>
      </w:pPr>
      <w:r w:rsidRPr="00114F0E">
        <w:rPr>
          <w:sz w:val="24"/>
          <w:szCs w:val="24"/>
        </w:rPr>
        <w:t xml:space="preserve">В случае просрочки предоставления Исполнителем документов </w:t>
      </w:r>
      <w:r>
        <w:rPr>
          <w:sz w:val="24"/>
          <w:szCs w:val="24"/>
        </w:rPr>
        <w:t>на оплату, оплата услуг</w:t>
      </w:r>
      <w:r w:rsidRPr="00114F0E">
        <w:rPr>
          <w:sz w:val="24"/>
          <w:szCs w:val="24"/>
        </w:rPr>
        <w:t xml:space="preserve"> по документам, предоставленным в период с 21 по 31 декабря финансового года включительно, будет произведена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r w:rsidRPr="00114F0E">
        <w:rPr>
          <w:sz w:val="24"/>
          <w:szCs w:val="24"/>
          <w:vertAlign w:val="superscript"/>
        </w:rPr>
        <w:footnoteReference w:id="1"/>
      </w:r>
    </w:p>
    <w:p w14:paraId="2633453E" w14:textId="77777777" w:rsidR="00F860D9" w:rsidRPr="00F860D9" w:rsidRDefault="00F860D9" w:rsidP="00F860D9">
      <w:pPr>
        <w:tabs>
          <w:tab w:val="left" w:pos="1134"/>
        </w:tabs>
        <w:ind w:firstLine="709"/>
        <w:jc w:val="both"/>
        <w:rPr>
          <w:sz w:val="24"/>
          <w:szCs w:val="24"/>
        </w:rPr>
      </w:pPr>
      <w:r w:rsidRPr="00F860D9">
        <w:rPr>
          <w:sz w:val="24"/>
          <w:szCs w:val="24"/>
        </w:rPr>
        <w:t>Выплата аванса не предусмотрена.</w:t>
      </w:r>
    </w:p>
    <w:p w14:paraId="71C8EAEC" w14:textId="1480BE83" w:rsidR="006C1C6A" w:rsidRPr="004A3F88" w:rsidRDefault="00B304D4" w:rsidP="00B304D4">
      <w:pPr>
        <w:tabs>
          <w:tab w:val="left" w:pos="1134"/>
        </w:tabs>
        <w:ind w:firstLine="709"/>
        <w:jc w:val="both"/>
        <w:rPr>
          <w:sz w:val="24"/>
          <w:szCs w:val="24"/>
        </w:rPr>
      </w:pPr>
      <w:r>
        <w:rPr>
          <w:sz w:val="24"/>
          <w:szCs w:val="24"/>
        </w:rPr>
        <w:t>2.4.</w:t>
      </w:r>
      <w:r w:rsidR="00AE0DA9">
        <w:rPr>
          <w:sz w:val="24"/>
          <w:szCs w:val="24"/>
        </w:rPr>
        <w:t xml:space="preserve"> </w:t>
      </w:r>
      <w:r w:rsidR="00937005" w:rsidRPr="004A3F88">
        <w:rPr>
          <w:sz w:val="24"/>
          <w:szCs w:val="24"/>
        </w:rPr>
        <w:t>Оплата оказанных Услуг по настоящему Государственному контракту осуществляется Государственным заказчиком за счет средств из федерального бюджета.</w:t>
      </w:r>
    </w:p>
    <w:p w14:paraId="3C7020CB" w14:textId="63961E18" w:rsidR="00210531" w:rsidRPr="00D049BC" w:rsidRDefault="00210531" w:rsidP="006201E3">
      <w:pPr>
        <w:tabs>
          <w:tab w:val="left" w:pos="1134"/>
        </w:tabs>
        <w:ind w:firstLine="709"/>
        <w:jc w:val="both"/>
        <w:rPr>
          <w:sz w:val="24"/>
          <w:szCs w:val="24"/>
        </w:rPr>
      </w:pPr>
      <w:r w:rsidRPr="004A3F88">
        <w:rPr>
          <w:sz w:val="24"/>
          <w:szCs w:val="24"/>
        </w:rPr>
        <w:t>2.</w:t>
      </w:r>
      <w:r w:rsidR="00B304D4">
        <w:rPr>
          <w:sz w:val="24"/>
          <w:szCs w:val="24"/>
        </w:rPr>
        <w:t>5</w:t>
      </w:r>
      <w:r w:rsidR="00AE0DA9">
        <w:rPr>
          <w:sz w:val="24"/>
          <w:szCs w:val="24"/>
        </w:rPr>
        <w:t>.</w:t>
      </w:r>
      <w:r w:rsidRPr="004A3F88">
        <w:rPr>
          <w:sz w:val="24"/>
          <w:szCs w:val="24"/>
        </w:rPr>
        <w:t xml:space="preserve"> Обязательства Государственного заказчика по Оплате считаются исполненными с момента списания денежных средств с лицевого счета Государственного заказчика</w:t>
      </w:r>
      <w:r w:rsidR="00A90025" w:rsidRPr="00A90025">
        <w:rPr>
          <w:sz w:val="24"/>
          <w:szCs w:val="24"/>
        </w:rPr>
        <w:t xml:space="preserve"> </w:t>
      </w:r>
      <w:r w:rsidR="00A90025">
        <w:rPr>
          <w:sz w:val="24"/>
          <w:szCs w:val="24"/>
        </w:rPr>
        <w:t xml:space="preserve">в последнем </w:t>
      </w:r>
      <w:r w:rsidR="00A90025" w:rsidRPr="00261363">
        <w:rPr>
          <w:sz w:val="24"/>
          <w:szCs w:val="24"/>
        </w:rPr>
        <w:t>этап</w:t>
      </w:r>
      <w:r w:rsidR="00A90025">
        <w:rPr>
          <w:sz w:val="24"/>
          <w:szCs w:val="24"/>
        </w:rPr>
        <w:t>е</w:t>
      </w:r>
      <w:r w:rsidR="00A90025" w:rsidRPr="00261363">
        <w:rPr>
          <w:sz w:val="24"/>
          <w:szCs w:val="24"/>
        </w:rPr>
        <w:t xml:space="preserve"> (отчетн</w:t>
      </w:r>
      <w:r w:rsidR="00A90025">
        <w:rPr>
          <w:sz w:val="24"/>
          <w:szCs w:val="24"/>
        </w:rPr>
        <w:t>ом</w:t>
      </w:r>
      <w:r w:rsidR="00A90025" w:rsidRPr="00261363">
        <w:rPr>
          <w:sz w:val="24"/>
          <w:szCs w:val="24"/>
        </w:rPr>
        <w:t xml:space="preserve"> период</w:t>
      </w:r>
      <w:r w:rsidR="00A90025">
        <w:rPr>
          <w:sz w:val="24"/>
          <w:szCs w:val="24"/>
        </w:rPr>
        <w:t>е</w:t>
      </w:r>
      <w:r w:rsidR="00A90025" w:rsidRPr="00261363">
        <w:rPr>
          <w:sz w:val="24"/>
          <w:szCs w:val="24"/>
        </w:rPr>
        <w:t>) исполнения Государственного контракта</w:t>
      </w:r>
      <w:r w:rsidRPr="004A3F88">
        <w:rPr>
          <w:sz w:val="24"/>
          <w:szCs w:val="24"/>
        </w:rPr>
        <w:t>.</w:t>
      </w:r>
    </w:p>
    <w:p w14:paraId="4175F6C5" w14:textId="77777777" w:rsidR="007004DE" w:rsidRPr="00D049BC" w:rsidRDefault="007004DE" w:rsidP="006201E3">
      <w:pPr>
        <w:ind w:firstLine="709"/>
        <w:jc w:val="both"/>
        <w:rPr>
          <w:sz w:val="24"/>
          <w:szCs w:val="24"/>
        </w:rPr>
      </w:pPr>
    </w:p>
    <w:p w14:paraId="441BF735" w14:textId="5DA10F19" w:rsidR="006C1C6A" w:rsidRPr="00D049BC" w:rsidRDefault="00B41F8B" w:rsidP="006201E3">
      <w:pPr>
        <w:shd w:val="clear" w:color="auto" w:fill="FFFFFF"/>
        <w:tabs>
          <w:tab w:val="left" w:pos="426"/>
        </w:tabs>
        <w:ind w:firstLine="709"/>
        <w:jc w:val="center"/>
        <w:rPr>
          <w:b/>
          <w:sz w:val="24"/>
          <w:szCs w:val="24"/>
        </w:rPr>
      </w:pPr>
      <w:r w:rsidRPr="00D049BC">
        <w:rPr>
          <w:b/>
          <w:sz w:val="24"/>
          <w:szCs w:val="24"/>
        </w:rPr>
        <w:t xml:space="preserve">3. </w:t>
      </w:r>
      <w:r w:rsidR="000F0A57">
        <w:rPr>
          <w:b/>
          <w:sz w:val="24"/>
          <w:szCs w:val="24"/>
        </w:rPr>
        <w:t xml:space="preserve">ПРАВА И </w:t>
      </w:r>
      <w:r w:rsidRPr="00D049BC">
        <w:rPr>
          <w:b/>
          <w:sz w:val="24"/>
          <w:szCs w:val="24"/>
        </w:rPr>
        <w:t>ОБЯЗАННОСТИ СТОРОН</w:t>
      </w:r>
      <w:r w:rsidR="00D93463">
        <w:rPr>
          <w:b/>
          <w:sz w:val="24"/>
          <w:szCs w:val="24"/>
        </w:rPr>
        <w:t>, СЛУШАТЕЛЕЙ</w:t>
      </w:r>
    </w:p>
    <w:p w14:paraId="7FE781E5" w14:textId="77777777" w:rsidR="006C1C6A" w:rsidRPr="00D049BC" w:rsidRDefault="00B41F8B" w:rsidP="006201E3">
      <w:pPr>
        <w:tabs>
          <w:tab w:val="left" w:pos="1155"/>
        </w:tabs>
        <w:ind w:firstLine="709"/>
        <w:jc w:val="both"/>
        <w:rPr>
          <w:b/>
          <w:sz w:val="24"/>
          <w:szCs w:val="24"/>
        </w:rPr>
      </w:pPr>
      <w:r w:rsidRPr="00D049BC">
        <w:rPr>
          <w:b/>
          <w:sz w:val="24"/>
          <w:szCs w:val="24"/>
        </w:rPr>
        <w:t>3.1. Исполнитель вправе:</w:t>
      </w:r>
    </w:p>
    <w:p w14:paraId="6F6F1FA1" w14:textId="30162BF4" w:rsidR="006C1C6A" w:rsidRPr="00D049BC" w:rsidRDefault="00B41F8B" w:rsidP="006201E3">
      <w:pPr>
        <w:tabs>
          <w:tab w:val="left" w:pos="1155"/>
        </w:tabs>
        <w:ind w:firstLine="709"/>
        <w:jc w:val="both"/>
        <w:rPr>
          <w:sz w:val="24"/>
          <w:szCs w:val="24"/>
        </w:rPr>
      </w:pPr>
      <w:r w:rsidRPr="00D049BC">
        <w:rPr>
          <w:sz w:val="24"/>
          <w:szCs w:val="24"/>
        </w:rPr>
        <w:t xml:space="preserve">3.1.1. </w:t>
      </w:r>
      <w:r w:rsidR="002C4FED" w:rsidRPr="00D049BC">
        <w:rPr>
          <w:sz w:val="24"/>
          <w:szCs w:val="24"/>
        </w:rPr>
        <w:t>Самостоятельно устанавливать системы оценок, формы, порядок и периодичность проведения промежуточной аттестации слушателей</w:t>
      </w:r>
      <w:r w:rsidRPr="00D049BC">
        <w:rPr>
          <w:sz w:val="24"/>
          <w:szCs w:val="24"/>
        </w:rPr>
        <w:t>.</w:t>
      </w:r>
    </w:p>
    <w:p w14:paraId="151D63FE" w14:textId="34329948" w:rsidR="006C1C6A" w:rsidRDefault="00B41F8B" w:rsidP="006201E3">
      <w:pPr>
        <w:tabs>
          <w:tab w:val="left" w:pos="1155"/>
        </w:tabs>
        <w:ind w:firstLine="709"/>
        <w:jc w:val="both"/>
        <w:rPr>
          <w:sz w:val="24"/>
          <w:szCs w:val="24"/>
        </w:rPr>
      </w:pPr>
      <w:r w:rsidRPr="00D049BC">
        <w:rPr>
          <w:sz w:val="24"/>
          <w:szCs w:val="24"/>
        </w:rPr>
        <w:t>3.1.2. Применять к Слушател</w:t>
      </w:r>
      <w:r w:rsidR="006D77F7">
        <w:rPr>
          <w:sz w:val="24"/>
          <w:szCs w:val="24"/>
        </w:rPr>
        <w:t>ям</w:t>
      </w:r>
      <w:r w:rsidRPr="00D049BC">
        <w:rPr>
          <w:sz w:val="24"/>
          <w:szCs w:val="24"/>
        </w:rPr>
        <w:t xml:space="preserve"> меры поощрения и меры дисциплинарного взыскания в соответствии с законодательством Российской </w:t>
      </w:r>
      <w:r w:rsidRPr="00D049BC">
        <w:rPr>
          <w:sz w:val="24"/>
          <w:szCs w:val="24"/>
        </w:rPr>
        <w:lastRenderedPageBreak/>
        <w:t xml:space="preserve">Федерации, учредительными документами Исполнителя, настоящим </w:t>
      </w:r>
      <w:r w:rsidR="00937005">
        <w:rPr>
          <w:sz w:val="24"/>
          <w:szCs w:val="24"/>
        </w:rPr>
        <w:t>Государственным контракт</w:t>
      </w:r>
      <w:r w:rsidR="00937005" w:rsidRPr="00D049BC">
        <w:rPr>
          <w:sz w:val="24"/>
          <w:szCs w:val="24"/>
        </w:rPr>
        <w:t xml:space="preserve">ом </w:t>
      </w:r>
      <w:r w:rsidRPr="00D049BC">
        <w:rPr>
          <w:sz w:val="24"/>
          <w:szCs w:val="24"/>
        </w:rPr>
        <w:t>и локальными нормативными актами Исполнителя.</w:t>
      </w:r>
    </w:p>
    <w:p w14:paraId="7C29F720" w14:textId="70924FB4" w:rsidR="00DF2248" w:rsidRDefault="00DF2248" w:rsidP="006201E3">
      <w:pPr>
        <w:tabs>
          <w:tab w:val="left" w:pos="1155"/>
        </w:tabs>
        <w:ind w:firstLine="709"/>
        <w:jc w:val="both"/>
        <w:rPr>
          <w:sz w:val="24"/>
          <w:szCs w:val="24"/>
        </w:rPr>
      </w:pPr>
      <w:r>
        <w:rPr>
          <w:sz w:val="24"/>
          <w:szCs w:val="24"/>
        </w:rPr>
        <w:t xml:space="preserve">3.1.3. </w:t>
      </w:r>
      <w:r w:rsidRPr="00DF2248">
        <w:rPr>
          <w:sz w:val="24"/>
          <w:szCs w:val="24"/>
        </w:rPr>
        <w:t>Привлекать к исполнению обязательств по настоящему Государственному контракту третьих лиц.</w:t>
      </w:r>
    </w:p>
    <w:p w14:paraId="2391CE88" w14:textId="1773E1F7" w:rsidR="006C1C6A" w:rsidRPr="00D049BC" w:rsidRDefault="00B41F8B" w:rsidP="006201E3">
      <w:pPr>
        <w:tabs>
          <w:tab w:val="left" w:pos="1155"/>
        </w:tabs>
        <w:ind w:firstLine="709"/>
        <w:jc w:val="both"/>
        <w:rPr>
          <w:b/>
          <w:sz w:val="24"/>
          <w:szCs w:val="24"/>
        </w:rPr>
      </w:pPr>
      <w:r w:rsidRPr="00D049BC">
        <w:rPr>
          <w:b/>
          <w:sz w:val="24"/>
          <w:szCs w:val="24"/>
        </w:rPr>
        <w:t xml:space="preserve">3.2. </w:t>
      </w:r>
      <w:r w:rsidR="00937005">
        <w:rPr>
          <w:b/>
          <w:sz w:val="24"/>
          <w:szCs w:val="24"/>
        </w:rPr>
        <w:t>Государственный з</w:t>
      </w:r>
      <w:r w:rsidRPr="00D049BC">
        <w:rPr>
          <w:b/>
          <w:sz w:val="24"/>
          <w:szCs w:val="24"/>
        </w:rPr>
        <w:t>аказчик вправе:</w:t>
      </w:r>
    </w:p>
    <w:p w14:paraId="27FD20C3" w14:textId="1C84C608" w:rsidR="006C1C6A" w:rsidRPr="00D049BC" w:rsidRDefault="00B41F8B" w:rsidP="006201E3">
      <w:pPr>
        <w:tabs>
          <w:tab w:val="left" w:pos="1155"/>
        </w:tabs>
        <w:ind w:firstLine="709"/>
        <w:jc w:val="both"/>
        <w:rPr>
          <w:sz w:val="24"/>
          <w:szCs w:val="24"/>
        </w:rPr>
      </w:pPr>
      <w:r w:rsidRPr="00D049BC">
        <w:rPr>
          <w:sz w:val="24"/>
          <w:szCs w:val="24"/>
        </w:rPr>
        <w:t xml:space="preserve">3.2.1. Получать информацию от Исполнителя по вопросам организации и обеспечения надлежащего предоставления Услуг, предусмотренных </w:t>
      </w:r>
      <w:r w:rsidR="00937005">
        <w:rPr>
          <w:sz w:val="24"/>
          <w:szCs w:val="24"/>
        </w:rPr>
        <w:t>Государственным к</w:t>
      </w:r>
      <w:r w:rsidR="00FA3654" w:rsidRPr="00D049BC">
        <w:rPr>
          <w:sz w:val="24"/>
          <w:szCs w:val="24"/>
        </w:rPr>
        <w:t>онтрактом</w:t>
      </w:r>
      <w:r w:rsidRPr="00D049BC">
        <w:rPr>
          <w:sz w:val="24"/>
          <w:szCs w:val="24"/>
        </w:rPr>
        <w:t>.</w:t>
      </w:r>
    </w:p>
    <w:p w14:paraId="34DE96E2" w14:textId="268DE4AF" w:rsidR="006C1C6A" w:rsidRPr="00D049BC" w:rsidRDefault="00B41F8B" w:rsidP="006201E3">
      <w:pPr>
        <w:tabs>
          <w:tab w:val="left" w:pos="1155"/>
        </w:tabs>
        <w:ind w:firstLine="709"/>
        <w:jc w:val="both"/>
        <w:rPr>
          <w:sz w:val="24"/>
          <w:szCs w:val="24"/>
        </w:rPr>
      </w:pPr>
      <w:r w:rsidRPr="00D049BC">
        <w:rPr>
          <w:sz w:val="24"/>
          <w:szCs w:val="24"/>
        </w:rPr>
        <w:t>3.2.</w:t>
      </w:r>
      <w:r w:rsidR="00C70C61">
        <w:rPr>
          <w:sz w:val="24"/>
          <w:szCs w:val="24"/>
        </w:rPr>
        <w:t>2</w:t>
      </w:r>
      <w:r w:rsidRPr="00D049BC">
        <w:rPr>
          <w:sz w:val="24"/>
          <w:szCs w:val="24"/>
        </w:rPr>
        <w:t>. Обращаться к Исполнителю по вопросам, касающимся образовательного процесса.</w:t>
      </w:r>
    </w:p>
    <w:p w14:paraId="5A4F1EDD" w14:textId="6763E49C" w:rsidR="006C1C6A" w:rsidRPr="00D049BC" w:rsidRDefault="00B41F8B" w:rsidP="006201E3">
      <w:pPr>
        <w:tabs>
          <w:tab w:val="left" w:pos="1155"/>
        </w:tabs>
        <w:ind w:firstLine="709"/>
        <w:jc w:val="both"/>
        <w:rPr>
          <w:sz w:val="24"/>
          <w:szCs w:val="24"/>
        </w:rPr>
      </w:pPr>
      <w:r w:rsidRPr="00D049BC">
        <w:rPr>
          <w:sz w:val="24"/>
          <w:szCs w:val="24"/>
        </w:rPr>
        <w:t>3.2.</w:t>
      </w:r>
      <w:r w:rsidR="00C70C61">
        <w:rPr>
          <w:sz w:val="24"/>
          <w:szCs w:val="24"/>
        </w:rPr>
        <w:t>3</w:t>
      </w:r>
      <w:r w:rsidRPr="00D049BC">
        <w:rPr>
          <w:sz w:val="24"/>
          <w:szCs w:val="24"/>
        </w:rPr>
        <w:t xml:space="preserve">. Для проверки соответствия качества оказываемых Услуг требованиям, установленным </w:t>
      </w:r>
      <w:r w:rsidR="00937005">
        <w:rPr>
          <w:sz w:val="24"/>
          <w:szCs w:val="24"/>
        </w:rPr>
        <w:t>Государственным контракт</w:t>
      </w:r>
      <w:r w:rsidR="00937005" w:rsidRPr="00D049BC">
        <w:rPr>
          <w:sz w:val="24"/>
          <w:szCs w:val="24"/>
        </w:rPr>
        <w:t>ом</w:t>
      </w:r>
      <w:r w:rsidRPr="00D049BC">
        <w:rPr>
          <w:sz w:val="24"/>
          <w:szCs w:val="24"/>
        </w:rPr>
        <w:t>, привлекать независимых экспертов, выбор которых осуществляется в соответствии с Федеральным законом от 05.04.2013 №</w:t>
      </w:r>
      <w:r w:rsidR="005529AE">
        <w:rPr>
          <w:sz w:val="24"/>
          <w:szCs w:val="24"/>
        </w:rPr>
        <w:t> </w:t>
      </w:r>
      <w:r w:rsidRPr="00D049BC">
        <w:rPr>
          <w:sz w:val="24"/>
          <w:szCs w:val="24"/>
        </w:rPr>
        <w:t>44-ФЗ «О</w:t>
      </w:r>
      <w:r w:rsidR="00C401B9" w:rsidRPr="00D049BC">
        <w:rPr>
          <w:sz w:val="24"/>
          <w:szCs w:val="24"/>
        </w:rPr>
        <w:t> </w:t>
      </w:r>
      <w:r w:rsidRPr="00D049BC">
        <w:rPr>
          <w:sz w:val="24"/>
          <w:szCs w:val="24"/>
        </w:rPr>
        <w:t>контрактной системе в сфере закупок товаров, работ, услуг для обеспечения государственных и муниципальных нужд».</w:t>
      </w:r>
    </w:p>
    <w:p w14:paraId="285FD80F" w14:textId="1A911016" w:rsidR="000C7077" w:rsidRPr="00D049BC" w:rsidRDefault="00DB3D3B" w:rsidP="006201E3">
      <w:pPr>
        <w:tabs>
          <w:tab w:val="left" w:pos="1155"/>
        </w:tabs>
        <w:ind w:firstLine="709"/>
        <w:jc w:val="both"/>
        <w:rPr>
          <w:sz w:val="24"/>
          <w:szCs w:val="24"/>
        </w:rPr>
      </w:pPr>
      <w:r w:rsidRPr="000673D1">
        <w:rPr>
          <w:b/>
          <w:sz w:val="24"/>
          <w:szCs w:val="24"/>
        </w:rPr>
        <w:t>3.3</w:t>
      </w:r>
      <w:r w:rsidR="00714030" w:rsidRPr="000673D1">
        <w:rPr>
          <w:b/>
          <w:sz w:val="24"/>
          <w:szCs w:val="24"/>
        </w:rPr>
        <w:t>.</w:t>
      </w:r>
      <w:r w:rsidR="00714030">
        <w:rPr>
          <w:sz w:val="24"/>
          <w:szCs w:val="24"/>
        </w:rPr>
        <w:t xml:space="preserve"> </w:t>
      </w:r>
      <w:r w:rsidR="00987B8D">
        <w:rPr>
          <w:sz w:val="24"/>
          <w:szCs w:val="24"/>
        </w:rPr>
        <w:t>Слушателям</w:t>
      </w:r>
      <w:r w:rsidR="00987B8D" w:rsidRPr="00D049BC">
        <w:rPr>
          <w:sz w:val="24"/>
          <w:szCs w:val="24"/>
        </w:rPr>
        <w:t xml:space="preserve"> </w:t>
      </w:r>
      <w:r w:rsidR="000C7077" w:rsidRPr="00D049BC">
        <w:rPr>
          <w:sz w:val="24"/>
          <w:szCs w:val="24"/>
        </w:rPr>
        <w:t>предоставляются академические права в соответствии с частью 1 статьи 34 Федерального закона от</w:t>
      </w:r>
      <w:r w:rsidR="005529AE">
        <w:rPr>
          <w:sz w:val="24"/>
          <w:szCs w:val="24"/>
        </w:rPr>
        <w:t> </w:t>
      </w:r>
      <w:r w:rsidR="000C7077" w:rsidRPr="00D049BC">
        <w:rPr>
          <w:sz w:val="24"/>
          <w:szCs w:val="24"/>
        </w:rPr>
        <w:t>29 декабря 2012</w:t>
      </w:r>
      <w:r w:rsidR="005529AE">
        <w:rPr>
          <w:sz w:val="24"/>
          <w:szCs w:val="24"/>
        </w:rPr>
        <w:t> </w:t>
      </w:r>
      <w:r w:rsidR="000C7077" w:rsidRPr="00D049BC">
        <w:rPr>
          <w:sz w:val="24"/>
          <w:szCs w:val="24"/>
        </w:rPr>
        <w:t xml:space="preserve">г. </w:t>
      </w:r>
      <w:r w:rsidR="00937005">
        <w:rPr>
          <w:sz w:val="24"/>
          <w:szCs w:val="24"/>
        </w:rPr>
        <w:t>№ </w:t>
      </w:r>
      <w:r w:rsidR="000C7077" w:rsidRPr="00D049BC">
        <w:rPr>
          <w:sz w:val="24"/>
          <w:szCs w:val="24"/>
        </w:rPr>
        <w:t xml:space="preserve">273-ФЗ </w:t>
      </w:r>
      <w:r w:rsidR="00937005">
        <w:rPr>
          <w:sz w:val="24"/>
          <w:szCs w:val="24"/>
        </w:rPr>
        <w:t>«</w:t>
      </w:r>
      <w:r w:rsidR="000C7077" w:rsidRPr="00D049BC">
        <w:rPr>
          <w:sz w:val="24"/>
          <w:szCs w:val="24"/>
        </w:rPr>
        <w:t>Об образовании в Российской Федерации</w:t>
      </w:r>
      <w:r w:rsidR="00937005">
        <w:rPr>
          <w:sz w:val="24"/>
          <w:szCs w:val="24"/>
        </w:rPr>
        <w:t>»</w:t>
      </w:r>
      <w:r w:rsidR="000C7077" w:rsidRPr="00D049BC">
        <w:rPr>
          <w:sz w:val="24"/>
          <w:szCs w:val="24"/>
        </w:rPr>
        <w:t>.</w:t>
      </w:r>
    </w:p>
    <w:p w14:paraId="7FF06DC5" w14:textId="6FA405D0" w:rsidR="006C1C6A" w:rsidRPr="00D049BC" w:rsidRDefault="00B41F8B" w:rsidP="006201E3">
      <w:pPr>
        <w:tabs>
          <w:tab w:val="left" w:pos="1155"/>
        </w:tabs>
        <w:ind w:firstLine="709"/>
        <w:jc w:val="both"/>
        <w:rPr>
          <w:b/>
          <w:sz w:val="24"/>
          <w:szCs w:val="24"/>
        </w:rPr>
      </w:pPr>
      <w:r w:rsidRPr="00D049BC">
        <w:rPr>
          <w:b/>
          <w:sz w:val="24"/>
          <w:szCs w:val="24"/>
        </w:rPr>
        <w:t>3.</w:t>
      </w:r>
      <w:r w:rsidR="00DB3D3B">
        <w:rPr>
          <w:b/>
          <w:sz w:val="24"/>
          <w:szCs w:val="24"/>
        </w:rPr>
        <w:t>4</w:t>
      </w:r>
      <w:r w:rsidRPr="00D049BC">
        <w:rPr>
          <w:b/>
          <w:sz w:val="24"/>
          <w:szCs w:val="24"/>
        </w:rPr>
        <w:t>. Исполнитель обязан:</w:t>
      </w:r>
    </w:p>
    <w:p w14:paraId="45B012DB" w14:textId="5A97A800" w:rsidR="006C1C6A" w:rsidRPr="00D049BC" w:rsidRDefault="00B41F8B" w:rsidP="006201E3">
      <w:pPr>
        <w:tabs>
          <w:tab w:val="left" w:pos="1155"/>
        </w:tabs>
        <w:ind w:firstLine="709"/>
        <w:jc w:val="both"/>
        <w:rPr>
          <w:sz w:val="24"/>
          <w:szCs w:val="24"/>
        </w:rPr>
      </w:pPr>
      <w:r w:rsidRPr="00D049BC">
        <w:rPr>
          <w:sz w:val="24"/>
          <w:szCs w:val="24"/>
        </w:rPr>
        <w:t>3.</w:t>
      </w:r>
      <w:r w:rsidR="00DB3D3B">
        <w:rPr>
          <w:sz w:val="24"/>
          <w:szCs w:val="24"/>
        </w:rPr>
        <w:t>4</w:t>
      </w:r>
      <w:r w:rsidRPr="00D049BC">
        <w:rPr>
          <w:sz w:val="24"/>
          <w:szCs w:val="24"/>
        </w:rPr>
        <w:t xml:space="preserve">.1. Оказать Услуги </w:t>
      </w:r>
      <w:r w:rsidR="00DF2248" w:rsidRPr="00D049BC">
        <w:rPr>
          <w:sz w:val="24"/>
          <w:szCs w:val="24"/>
        </w:rPr>
        <w:t xml:space="preserve">надлежащего качества </w:t>
      </w:r>
      <w:r w:rsidRPr="00D049BC">
        <w:rPr>
          <w:sz w:val="24"/>
          <w:szCs w:val="24"/>
        </w:rPr>
        <w:t xml:space="preserve">в объеме и в сроки, предусмотренные </w:t>
      </w:r>
      <w:r w:rsidR="00937005">
        <w:rPr>
          <w:sz w:val="24"/>
          <w:szCs w:val="24"/>
        </w:rPr>
        <w:t>Государственным контракт</w:t>
      </w:r>
      <w:r w:rsidR="00937005" w:rsidRPr="00D049BC">
        <w:rPr>
          <w:sz w:val="24"/>
          <w:szCs w:val="24"/>
        </w:rPr>
        <w:t>ом</w:t>
      </w:r>
      <w:r w:rsidRPr="00D049BC">
        <w:rPr>
          <w:sz w:val="24"/>
          <w:szCs w:val="24"/>
        </w:rPr>
        <w:t xml:space="preserve">, и сдать результаты Услуг </w:t>
      </w:r>
      <w:r w:rsidR="00937005">
        <w:rPr>
          <w:sz w:val="24"/>
          <w:szCs w:val="24"/>
        </w:rPr>
        <w:t>Государственному з</w:t>
      </w:r>
      <w:r w:rsidRPr="00D049BC">
        <w:rPr>
          <w:sz w:val="24"/>
          <w:szCs w:val="24"/>
        </w:rPr>
        <w:t xml:space="preserve">аказчику в порядке, соответствующем условиям настоящего </w:t>
      </w:r>
      <w:r w:rsidR="00937005">
        <w:rPr>
          <w:sz w:val="24"/>
          <w:szCs w:val="24"/>
        </w:rPr>
        <w:t>Государственного контракта</w:t>
      </w:r>
      <w:r w:rsidRPr="00D049BC">
        <w:rPr>
          <w:sz w:val="24"/>
          <w:szCs w:val="24"/>
        </w:rPr>
        <w:t>, с соблюдением норм и требований действующего законодательства Российской Федерации, установленных для данного вида Услуг.</w:t>
      </w:r>
    </w:p>
    <w:p w14:paraId="28C605F7" w14:textId="5421B0CE" w:rsidR="00E25997" w:rsidRDefault="00B41F8B" w:rsidP="006201E3">
      <w:pPr>
        <w:tabs>
          <w:tab w:val="left" w:pos="1155"/>
        </w:tabs>
        <w:ind w:firstLine="709"/>
        <w:jc w:val="both"/>
        <w:rPr>
          <w:sz w:val="24"/>
          <w:szCs w:val="24"/>
        </w:rPr>
      </w:pPr>
      <w:r w:rsidRPr="00D049BC">
        <w:rPr>
          <w:sz w:val="24"/>
          <w:szCs w:val="24"/>
        </w:rPr>
        <w:t>3.</w:t>
      </w:r>
      <w:r w:rsidR="00DB3D3B">
        <w:rPr>
          <w:sz w:val="24"/>
          <w:szCs w:val="24"/>
        </w:rPr>
        <w:t>4</w:t>
      </w:r>
      <w:r w:rsidRPr="00D049BC">
        <w:rPr>
          <w:sz w:val="24"/>
          <w:szCs w:val="24"/>
        </w:rPr>
        <w:t>.2.</w:t>
      </w:r>
      <w:r w:rsidR="00DF2248">
        <w:rPr>
          <w:sz w:val="24"/>
          <w:szCs w:val="24"/>
        </w:rPr>
        <w:t xml:space="preserve"> </w:t>
      </w:r>
      <w:r w:rsidR="00E25997">
        <w:rPr>
          <w:sz w:val="24"/>
          <w:szCs w:val="24"/>
        </w:rPr>
        <w:t>В</w:t>
      </w:r>
      <w:r w:rsidR="00E25997" w:rsidRPr="00E25997">
        <w:rPr>
          <w:sz w:val="24"/>
          <w:szCs w:val="24"/>
        </w:rPr>
        <w:t xml:space="preserve"> течение 3 (трех) рабочих дней с даты заключения Государственного контракта назначить ответственное контактное лицо (координатора), обладающего полной информацией по оказываемым Услугам, выделить адрес электронной почты для приема данных (запросов, заявок) в электронной форме, номер телефона и уведомить об этом Государственного заказчика. Об изменении контактной информации ответственного лица Исполнитель обязан уведомить Государственного заказчика в течение 1 (одного) рабочего дня со дня возникновения таких изменений.</w:t>
      </w:r>
    </w:p>
    <w:p w14:paraId="0B6C92B4" w14:textId="142F1CD3" w:rsidR="00E25997" w:rsidRDefault="00E25997" w:rsidP="00E25997">
      <w:pPr>
        <w:tabs>
          <w:tab w:val="left" w:pos="1155"/>
        </w:tabs>
        <w:ind w:firstLine="709"/>
        <w:jc w:val="both"/>
        <w:rPr>
          <w:sz w:val="24"/>
          <w:szCs w:val="24"/>
        </w:rPr>
      </w:pPr>
      <w:r w:rsidRPr="00D049BC">
        <w:rPr>
          <w:sz w:val="24"/>
          <w:szCs w:val="24"/>
        </w:rPr>
        <w:t>3.</w:t>
      </w:r>
      <w:r>
        <w:rPr>
          <w:sz w:val="24"/>
          <w:szCs w:val="24"/>
        </w:rPr>
        <w:t>4</w:t>
      </w:r>
      <w:r w:rsidRPr="00D049BC">
        <w:rPr>
          <w:sz w:val="24"/>
          <w:szCs w:val="24"/>
        </w:rPr>
        <w:t>.</w:t>
      </w:r>
      <w:r>
        <w:rPr>
          <w:sz w:val="24"/>
          <w:szCs w:val="24"/>
        </w:rPr>
        <w:t>3</w:t>
      </w:r>
      <w:r w:rsidRPr="00D049BC">
        <w:rPr>
          <w:sz w:val="24"/>
          <w:szCs w:val="24"/>
        </w:rPr>
        <w:t xml:space="preserve">. </w:t>
      </w:r>
      <w:r w:rsidRPr="00E25997">
        <w:rPr>
          <w:sz w:val="24"/>
          <w:szCs w:val="24"/>
        </w:rPr>
        <w:t>В течение 3 (трех) рабочих дней с даты предоставления Государственны</w:t>
      </w:r>
      <w:r w:rsidR="006D77F7">
        <w:rPr>
          <w:sz w:val="24"/>
          <w:szCs w:val="24"/>
        </w:rPr>
        <w:t>м</w:t>
      </w:r>
      <w:r w:rsidRPr="00E25997">
        <w:rPr>
          <w:sz w:val="24"/>
          <w:szCs w:val="24"/>
        </w:rPr>
        <w:t xml:space="preserve"> заказчиком сведений</w:t>
      </w:r>
      <w:r>
        <w:rPr>
          <w:sz w:val="24"/>
          <w:szCs w:val="24"/>
        </w:rPr>
        <w:t>, предусмотренных п. 3.5.4 Государственного контракта,</w:t>
      </w:r>
      <w:r w:rsidRPr="00E25997">
        <w:rPr>
          <w:sz w:val="24"/>
          <w:szCs w:val="24"/>
        </w:rPr>
        <w:t xml:space="preserve"> Исполнитель обязан направить на согласование Государственный заказчику необходимые дл</w:t>
      </w:r>
      <w:r w:rsidR="00F84C3E">
        <w:rPr>
          <w:sz w:val="24"/>
          <w:szCs w:val="24"/>
        </w:rPr>
        <w:t>я обеспечения учебного процесса</w:t>
      </w:r>
      <w:r w:rsidRPr="00E25997">
        <w:rPr>
          <w:sz w:val="24"/>
          <w:szCs w:val="24"/>
        </w:rPr>
        <w:t xml:space="preserve"> календ</w:t>
      </w:r>
      <w:r w:rsidR="00F84C3E">
        <w:rPr>
          <w:sz w:val="24"/>
          <w:szCs w:val="24"/>
        </w:rPr>
        <w:t>арный учебный график и</w:t>
      </w:r>
      <w:r w:rsidRPr="00E25997">
        <w:rPr>
          <w:sz w:val="24"/>
          <w:szCs w:val="24"/>
        </w:rPr>
        <w:t xml:space="preserve"> расписание занятий.</w:t>
      </w:r>
    </w:p>
    <w:p w14:paraId="641361EF" w14:textId="4E3A14AC" w:rsidR="006C1C6A" w:rsidRPr="00D049BC" w:rsidRDefault="00F84C3E" w:rsidP="006201E3">
      <w:pPr>
        <w:tabs>
          <w:tab w:val="left" w:pos="1155"/>
        </w:tabs>
        <w:ind w:firstLine="709"/>
        <w:jc w:val="both"/>
        <w:rPr>
          <w:sz w:val="24"/>
          <w:szCs w:val="24"/>
        </w:rPr>
      </w:pPr>
      <w:r w:rsidRPr="00D049BC">
        <w:rPr>
          <w:sz w:val="24"/>
          <w:szCs w:val="24"/>
        </w:rPr>
        <w:t>3.</w:t>
      </w:r>
      <w:r>
        <w:rPr>
          <w:sz w:val="24"/>
          <w:szCs w:val="24"/>
        </w:rPr>
        <w:t>4</w:t>
      </w:r>
      <w:r w:rsidRPr="00D049BC">
        <w:rPr>
          <w:sz w:val="24"/>
          <w:szCs w:val="24"/>
        </w:rPr>
        <w:t>.</w:t>
      </w:r>
      <w:r>
        <w:rPr>
          <w:sz w:val="24"/>
          <w:szCs w:val="24"/>
        </w:rPr>
        <w:t>4</w:t>
      </w:r>
      <w:r w:rsidRPr="00D049BC">
        <w:rPr>
          <w:sz w:val="24"/>
          <w:szCs w:val="24"/>
        </w:rPr>
        <w:t xml:space="preserve">. </w:t>
      </w:r>
      <w:r w:rsidR="00714030">
        <w:rPr>
          <w:sz w:val="24"/>
          <w:szCs w:val="24"/>
        </w:rPr>
        <w:t xml:space="preserve">Обеспечить </w:t>
      </w:r>
      <w:r w:rsidR="00987B8D">
        <w:rPr>
          <w:sz w:val="24"/>
          <w:szCs w:val="24"/>
        </w:rPr>
        <w:t>Слушателям</w:t>
      </w:r>
      <w:r w:rsidR="00987B8D" w:rsidRPr="00D049BC">
        <w:rPr>
          <w:sz w:val="24"/>
          <w:szCs w:val="24"/>
        </w:rPr>
        <w:t xml:space="preserve"> </w:t>
      </w:r>
      <w:r w:rsidR="00B41F8B" w:rsidRPr="00D049BC">
        <w:rPr>
          <w:sz w:val="24"/>
          <w:szCs w:val="24"/>
        </w:rPr>
        <w:t>предусмотренные выбранн</w:t>
      </w:r>
      <w:r w:rsidR="00576DAF">
        <w:rPr>
          <w:sz w:val="24"/>
          <w:szCs w:val="24"/>
        </w:rPr>
        <w:t>ыми</w:t>
      </w:r>
      <w:r w:rsidR="00B41F8B" w:rsidRPr="00D049BC">
        <w:rPr>
          <w:sz w:val="24"/>
          <w:szCs w:val="24"/>
        </w:rPr>
        <w:t xml:space="preserve"> </w:t>
      </w:r>
      <w:r w:rsidR="004D4082">
        <w:rPr>
          <w:sz w:val="24"/>
          <w:szCs w:val="24"/>
        </w:rPr>
        <w:t>п</w:t>
      </w:r>
      <w:r w:rsidR="00B41F8B" w:rsidRPr="00D049BC">
        <w:rPr>
          <w:sz w:val="24"/>
          <w:szCs w:val="24"/>
        </w:rPr>
        <w:t>рограмм</w:t>
      </w:r>
      <w:r w:rsidR="00576DAF">
        <w:rPr>
          <w:sz w:val="24"/>
          <w:szCs w:val="24"/>
        </w:rPr>
        <w:t>ами</w:t>
      </w:r>
      <w:r w:rsidR="004D4082">
        <w:rPr>
          <w:sz w:val="24"/>
          <w:szCs w:val="24"/>
        </w:rPr>
        <w:t xml:space="preserve"> </w:t>
      </w:r>
      <w:r w:rsidR="00B41F8B" w:rsidRPr="00D049BC">
        <w:rPr>
          <w:sz w:val="24"/>
          <w:szCs w:val="24"/>
        </w:rPr>
        <w:t xml:space="preserve">условия </w:t>
      </w:r>
      <w:r w:rsidR="00576DAF">
        <w:rPr>
          <w:sz w:val="24"/>
          <w:szCs w:val="24"/>
        </w:rPr>
        <w:t>их</w:t>
      </w:r>
      <w:r w:rsidR="00B41F8B" w:rsidRPr="00D049BC">
        <w:rPr>
          <w:sz w:val="24"/>
          <w:szCs w:val="24"/>
        </w:rPr>
        <w:t xml:space="preserve"> освоения.</w:t>
      </w:r>
    </w:p>
    <w:p w14:paraId="56A0ED35" w14:textId="1745EBE9" w:rsidR="006C1C6A" w:rsidRPr="00D049BC" w:rsidRDefault="00F84C3E" w:rsidP="006201E3">
      <w:pPr>
        <w:tabs>
          <w:tab w:val="left" w:pos="1155"/>
        </w:tabs>
        <w:ind w:firstLine="709"/>
        <w:jc w:val="both"/>
        <w:rPr>
          <w:sz w:val="24"/>
          <w:szCs w:val="24"/>
        </w:rPr>
      </w:pPr>
      <w:r>
        <w:rPr>
          <w:sz w:val="24"/>
          <w:szCs w:val="24"/>
        </w:rPr>
        <w:t xml:space="preserve">3.4.5. </w:t>
      </w:r>
      <w:r w:rsidR="006C41F5" w:rsidRPr="006C41F5">
        <w:rPr>
          <w:sz w:val="24"/>
          <w:szCs w:val="24"/>
        </w:rPr>
        <w:t xml:space="preserve">По итогам обучения </w:t>
      </w:r>
      <w:r w:rsidR="00714030">
        <w:rPr>
          <w:sz w:val="24"/>
          <w:szCs w:val="24"/>
        </w:rPr>
        <w:t xml:space="preserve">выдать </w:t>
      </w:r>
      <w:r w:rsidR="00987B8D">
        <w:rPr>
          <w:sz w:val="24"/>
          <w:szCs w:val="24"/>
        </w:rPr>
        <w:t>Слушателям</w:t>
      </w:r>
      <w:r w:rsidR="006C41F5" w:rsidRPr="006C41F5">
        <w:rPr>
          <w:sz w:val="24"/>
          <w:szCs w:val="24"/>
        </w:rPr>
        <w:t xml:space="preserve">, </w:t>
      </w:r>
      <w:r w:rsidR="00987B8D" w:rsidRPr="006C41F5">
        <w:rPr>
          <w:sz w:val="24"/>
          <w:szCs w:val="24"/>
        </w:rPr>
        <w:t>прошедш</w:t>
      </w:r>
      <w:r w:rsidR="00987B8D">
        <w:rPr>
          <w:sz w:val="24"/>
          <w:szCs w:val="24"/>
        </w:rPr>
        <w:t>им</w:t>
      </w:r>
      <w:r w:rsidR="00987B8D" w:rsidRPr="006C41F5">
        <w:rPr>
          <w:sz w:val="24"/>
          <w:szCs w:val="24"/>
        </w:rPr>
        <w:t xml:space="preserve"> </w:t>
      </w:r>
      <w:r w:rsidR="006C41F5" w:rsidRPr="006C41F5">
        <w:rPr>
          <w:sz w:val="24"/>
          <w:szCs w:val="24"/>
        </w:rPr>
        <w:t xml:space="preserve">обучение в полном объеме, </w:t>
      </w:r>
      <w:r w:rsidR="001D4ACF" w:rsidRPr="001D4ACF">
        <w:rPr>
          <w:rFonts w:eastAsia="Calibri"/>
          <w:sz w:val="24"/>
          <w:szCs w:val="24"/>
        </w:rPr>
        <w:t>официальн</w:t>
      </w:r>
      <w:r w:rsidR="001D4ACF">
        <w:rPr>
          <w:rFonts w:eastAsia="Calibri"/>
          <w:sz w:val="24"/>
          <w:szCs w:val="24"/>
        </w:rPr>
        <w:t>ые</w:t>
      </w:r>
      <w:r w:rsidR="001D4ACF" w:rsidRPr="001D4ACF">
        <w:rPr>
          <w:rFonts w:eastAsia="Calibri"/>
          <w:sz w:val="24"/>
          <w:szCs w:val="24"/>
        </w:rPr>
        <w:t xml:space="preserve"> документ</w:t>
      </w:r>
      <w:r w:rsidR="001D4ACF">
        <w:rPr>
          <w:rFonts w:eastAsia="Calibri"/>
          <w:sz w:val="24"/>
          <w:szCs w:val="24"/>
        </w:rPr>
        <w:t>ы</w:t>
      </w:r>
      <w:r w:rsidR="001D4ACF" w:rsidRPr="001D4ACF">
        <w:rPr>
          <w:rFonts w:eastAsia="Calibri"/>
          <w:sz w:val="24"/>
          <w:szCs w:val="24"/>
        </w:rPr>
        <w:t xml:space="preserve"> установленного образца</w:t>
      </w:r>
      <w:r w:rsidRPr="00F84C3E">
        <w:rPr>
          <w:rFonts w:eastAsia="Calibri"/>
          <w:sz w:val="24"/>
          <w:szCs w:val="24"/>
        </w:rPr>
        <w:t>, в соответствии с законодательством РФ</w:t>
      </w:r>
      <w:r w:rsidR="00B41F8B" w:rsidRPr="004A3F88">
        <w:rPr>
          <w:sz w:val="24"/>
          <w:szCs w:val="24"/>
        </w:rPr>
        <w:t>.</w:t>
      </w:r>
      <w:r w:rsidR="001248E3" w:rsidRPr="001248E3">
        <w:rPr>
          <w:color w:val="auto"/>
          <w:sz w:val="24"/>
          <w:szCs w:val="24"/>
        </w:rPr>
        <w:t xml:space="preserve"> </w:t>
      </w:r>
    </w:p>
    <w:p w14:paraId="76B8ECDB" w14:textId="6127D757" w:rsidR="006C1C6A" w:rsidRPr="00D049BC" w:rsidRDefault="00F84C3E" w:rsidP="006201E3">
      <w:pPr>
        <w:tabs>
          <w:tab w:val="left" w:pos="1155"/>
        </w:tabs>
        <w:ind w:firstLine="709"/>
        <w:jc w:val="both"/>
        <w:rPr>
          <w:sz w:val="24"/>
          <w:szCs w:val="24"/>
        </w:rPr>
      </w:pPr>
      <w:r>
        <w:rPr>
          <w:sz w:val="24"/>
          <w:szCs w:val="24"/>
        </w:rPr>
        <w:t xml:space="preserve">3.4.6. </w:t>
      </w:r>
      <w:r w:rsidR="00B41F8B" w:rsidRPr="00D049BC">
        <w:rPr>
          <w:sz w:val="24"/>
          <w:szCs w:val="24"/>
        </w:rPr>
        <w:t xml:space="preserve">Незамедлительно устранять по требованию </w:t>
      </w:r>
      <w:r w:rsidR="00937005">
        <w:rPr>
          <w:sz w:val="24"/>
          <w:szCs w:val="24"/>
        </w:rPr>
        <w:t>Государственного з</w:t>
      </w:r>
      <w:r w:rsidR="00B41F8B" w:rsidRPr="00D049BC">
        <w:rPr>
          <w:sz w:val="24"/>
          <w:szCs w:val="24"/>
        </w:rPr>
        <w:t xml:space="preserve">аказчика все выявленные недостатки за свой счет, если в процессе оказания </w:t>
      </w:r>
      <w:r w:rsidR="00B41F8B" w:rsidRPr="00D049BC">
        <w:rPr>
          <w:sz w:val="24"/>
          <w:szCs w:val="24"/>
        </w:rPr>
        <w:lastRenderedPageBreak/>
        <w:t xml:space="preserve">Услуг Исполнитель допустил отступления от условий настоящего </w:t>
      </w:r>
      <w:r w:rsidR="00937005">
        <w:rPr>
          <w:sz w:val="24"/>
          <w:szCs w:val="24"/>
        </w:rPr>
        <w:t>Государственного контракта</w:t>
      </w:r>
      <w:r w:rsidR="00B41F8B" w:rsidRPr="00D049BC">
        <w:rPr>
          <w:sz w:val="24"/>
          <w:szCs w:val="24"/>
        </w:rPr>
        <w:t>.</w:t>
      </w:r>
    </w:p>
    <w:p w14:paraId="2F638F43" w14:textId="20D54E46" w:rsidR="006C1C6A" w:rsidRPr="00D049BC" w:rsidRDefault="00F84C3E" w:rsidP="006201E3">
      <w:pPr>
        <w:tabs>
          <w:tab w:val="left" w:pos="1155"/>
        </w:tabs>
        <w:ind w:firstLine="709"/>
        <w:jc w:val="both"/>
        <w:rPr>
          <w:sz w:val="24"/>
          <w:szCs w:val="24"/>
        </w:rPr>
      </w:pPr>
      <w:r>
        <w:rPr>
          <w:sz w:val="24"/>
          <w:szCs w:val="24"/>
        </w:rPr>
        <w:t xml:space="preserve">3.4.7. </w:t>
      </w:r>
      <w:r w:rsidR="00D5553F">
        <w:rPr>
          <w:rFonts w:eastAsia="Calibri"/>
          <w:kern w:val="28"/>
          <w:sz w:val="24"/>
          <w:szCs w:val="24"/>
        </w:rPr>
        <w:t>Осуществить подбор высококвалифицированных преподавателей</w:t>
      </w:r>
      <w:r w:rsidR="00D5553F" w:rsidRPr="00D5553F">
        <w:rPr>
          <w:rFonts w:eastAsia="Calibri"/>
          <w:kern w:val="28"/>
          <w:sz w:val="24"/>
          <w:szCs w:val="24"/>
        </w:rPr>
        <w:t>, имеющих опыт преподавания и практические навыки в области тем обучения</w:t>
      </w:r>
      <w:r w:rsidR="00D5553F">
        <w:rPr>
          <w:rFonts w:eastAsia="Calibri"/>
          <w:kern w:val="28"/>
          <w:sz w:val="24"/>
          <w:szCs w:val="24"/>
        </w:rPr>
        <w:t xml:space="preserve">. </w:t>
      </w:r>
    </w:p>
    <w:p w14:paraId="3BBBC40A" w14:textId="40B64C4C" w:rsidR="00DF2248" w:rsidRDefault="00F84C3E" w:rsidP="006201E3">
      <w:pPr>
        <w:tabs>
          <w:tab w:val="left" w:pos="1155"/>
        </w:tabs>
        <w:ind w:firstLine="709"/>
        <w:jc w:val="both"/>
        <w:rPr>
          <w:sz w:val="24"/>
          <w:szCs w:val="24"/>
        </w:rPr>
      </w:pPr>
      <w:r>
        <w:rPr>
          <w:sz w:val="24"/>
          <w:szCs w:val="24"/>
        </w:rPr>
        <w:t xml:space="preserve">3.4.8. </w:t>
      </w:r>
      <w:r w:rsidR="00DF2248" w:rsidRPr="00DF2248">
        <w:rPr>
          <w:sz w:val="24"/>
          <w:szCs w:val="24"/>
        </w:rPr>
        <w:t xml:space="preserve">Нести ответственность перед Государственным заказчиком за ненадлежащее </w:t>
      </w:r>
      <w:r w:rsidR="00DF2248">
        <w:rPr>
          <w:sz w:val="24"/>
          <w:szCs w:val="24"/>
        </w:rPr>
        <w:t>оказание Услуг</w:t>
      </w:r>
      <w:r w:rsidR="00DF2248" w:rsidRPr="00DF2248">
        <w:rPr>
          <w:sz w:val="24"/>
          <w:szCs w:val="24"/>
        </w:rPr>
        <w:t xml:space="preserve"> по Государственному контракту </w:t>
      </w:r>
      <w:r w:rsidR="00DF2248">
        <w:rPr>
          <w:sz w:val="24"/>
          <w:szCs w:val="24"/>
        </w:rPr>
        <w:t>третьими лицами</w:t>
      </w:r>
      <w:r w:rsidR="00DF2248" w:rsidRPr="00DF2248">
        <w:rPr>
          <w:sz w:val="24"/>
          <w:szCs w:val="24"/>
        </w:rPr>
        <w:t xml:space="preserve">, за их </w:t>
      </w:r>
      <w:r w:rsidR="00DF2248">
        <w:rPr>
          <w:sz w:val="24"/>
          <w:szCs w:val="24"/>
        </w:rPr>
        <w:t>соответствие требованиям Технического задания</w:t>
      </w:r>
      <w:r w:rsidR="00DF2248" w:rsidRPr="00DF2248">
        <w:rPr>
          <w:sz w:val="24"/>
          <w:szCs w:val="24"/>
        </w:rPr>
        <w:t>.</w:t>
      </w:r>
    </w:p>
    <w:p w14:paraId="197BC101" w14:textId="590595DB" w:rsidR="006C1C6A" w:rsidRDefault="00F84C3E" w:rsidP="006201E3">
      <w:pPr>
        <w:tabs>
          <w:tab w:val="left" w:pos="1155"/>
        </w:tabs>
        <w:ind w:firstLine="709"/>
        <w:jc w:val="both"/>
        <w:rPr>
          <w:sz w:val="24"/>
          <w:szCs w:val="24"/>
        </w:rPr>
      </w:pPr>
      <w:r>
        <w:rPr>
          <w:sz w:val="24"/>
          <w:szCs w:val="24"/>
        </w:rPr>
        <w:t xml:space="preserve">3.4.9. </w:t>
      </w:r>
      <w:r w:rsidR="00D5553F" w:rsidRPr="00D049BC">
        <w:rPr>
          <w:sz w:val="24"/>
          <w:szCs w:val="24"/>
        </w:rPr>
        <w:t>Нести в полном объеме ответственность в связи с некачественным выполнением своих обязанностей.</w:t>
      </w:r>
    </w:p>
    <w:p w14:paraId="7313443B" w14:textId="3C836E15" w:rsidR="00F84C3E" w:rsidRDefault="00F84C3E" w:rsidP="006201E3">
      <w:pPr>
        <w:tabs>
          <w:tab w:val="left" w:pos="1155"/>
        </w:tabs>
        <w:ind w:firstLine="709"/>
        <w:jc w:val="both"/>
        <w:rPr>
          <w:sz w:val="24"/>
          <w:szCs w:val="24"/>
        </w:rPr>
      </w:pPr>
      <w:r>
        <w:rPr>
          <w:sz w:val="24"/>
          <w:szCs w:val="24"/>
        </w:rPr>
        <w:t xml:space="preserve">3.4.10. </w:t>
      </w:r>
      <w:r w:rsidR="00DA5F5A" w:rsidRPr="00DA5F5A">
        <w:rPr>
          <w:sz w:val="24"/>
          <w:szCs w:val="24"/>
        </w:rPr>
        <w:t xml:space="preserve">Документы об образовании, направляются </w:t>
      </w:r>
      <w:r w:rsidR="00DA5F5A">
        <w:rPr>
          <w:sz w:val="24"/>
          <w:szCs w:val="24"/>
        </w:rPr>
        <w:t>Государственному з</w:t>
      </w:r>
      <w:r w:rsidR="00DA5F5A" w:rsidRPr="00DA5F5A">
        <w:rPr>
          <w:sz w:val="24"/>
          <w:szCs w:val="24"/>
        </w:rPr>
        <w:t xml:space="preserve">аказчику заказным отправлением по Почте России в течение </w:t>
      </w:r>
      <w:r w:rsidR="00F71FC7" w:rsidRPr="00F71FC7">
        <w:rPr>
          <w:sz w:val="24"/>
          <w:szCs w:val="24"/>
        </w:rPr>
        <w:t>7 (</w:t>
      </w:r>
      <w:r w:rsidR="00F71FC7">
        <w:rPr>
          <w:sz w:val="24"/>
          <w:szCs w:val="24"/>
        </w:rPr>
        <w:t>Се</w:t>
      </w:r>
      <w:r w:rsidR="00DA5F5A" w:rsidRPr="00DA5F5A">
        <w:rPr>
          <w:sz w:val="24"/>
          <w:szCs w:val="24"/>
        </w:rPr>
        <w:t>ми</w:t>
      </w:r>
      <w:r w:rsidR="00F71FC7" w:rsidRPr="00F71FC7">
        <w:rPr>
          <w:sz w:val="24"/>
          <w:szCs w:val="24"/>
        </w:rPr>
        <w:t>)</w:t>
      </w:r>
      <w:r w:rsidR="00DA5F5A" w:rsidRPr="00DA5F5A">
        <w:rPr>
          <w:sz w:val="24"/>
          <w:szCs w:val="24"/>
        </w:rPr>
        <w:t xml:space="preserve"> календарных дней по окончании обучения (оказания услуг)</w:t>
      </w:r>
      <w:r w:rsidR="00DA5F5A">
        <w:rPr>
          <w:sz w:val="24"/>
          <w:szCs w:val="24"/>
        </w:rPr>
        <w:t>.</w:t>
      </w:r>
    </w:p>
    <w:p w14:paraId="4861A37B" w14:textId="4739299E" w:rsidR="006C1C6A" w:rsidRPr="00D049BC" w:rsidRDefault="00B41F8B" w:rsidP="006201E3">
      <w:pPr>
        <w:tabs>
          <w:tab w:val="left" w:pos="1155"/>
        </w:tabs>
        <w:ind w:firstLine="709"/>
        <w:jc w:val="both"/>
        <w:rPr>
          <w:b/>
          <w:sz w:val="24"/>
          <w:szCs w:val="24"/>
        </w:rPr>
      </w:pPr>
      <w:r w:rsidRPr="00D049BC">
        <w:rPr>
          <w:b/>
          <w:sz w:val="24"/>
          <w:szCs w:val="24"/>
        </w:rPr>
        <w:t>3.</w:t>
      </w:r>
      <w:r w:rsidR="00DB3D3B">
        <w:rPr>
          <w:b/>
          <w:sz w:val="24"/>
          <w:szCs w:val="24"/>
        </w:rPr>
        <w:t>5</w:t>
      </w:r>
      <w:r w:rsidRPr="00D049BC">
        <w:rPr>
          <w:b/>
          <w:sz w:val="24"/>
          <w:szCs w:val="24"/>
        </w:rPr>
        <w:t xml:space="preserve">. </w:t>
      </w:r>
      <w:r w:rsidR="00937005">
        <w:rPr>
          <w:b/>
          <w:sz w:val="24"/>
          <w:szCs w:val="24"/>
        </w:rPr>
        <w:t>Государственный з</w:t>
      </w:r>
      <w:r w:rsidRPr="00D049BC">
        <w:rPr>
          <w:b/>
          <w:sz w:val="24"/>
          <w:szCs w:val="24"/>
        </w:rPr>
        <w:t>аказчик обязан:</w:t>
      </w:r>
    </w:p>
    <w:p w14:paraId="64C97807" w14:textId="6EE40FC1" w:rsidR="006C1C6A" w:rsidRPr="00D049BC" w:rsidRDefault="00B41F8B" w:rsidP="006201E3">
      <w:pPr>
        <w:tabs>
          <w:tab w:val="left" w:pos="1155"/>
        </w:tabs>
        <w:ind w:firstLine="709"/>
        <w:jc w:val="both"/>
        <w:rPr>
          <w:sz w:val="24"/>
          <w:szCs w:val="24"/>
        </w:rPr>
      </w:pPr>
      <w:r w:rsidRPr="00D049BC">
        <w:rPr>
          <w:sz w:val="24"/>
          <w:szCs w:val="24"/>
        </w:rPr>
        <w:t>3.</w:t>
      </w:r>
      <w:r w:rsidR="00DB3D3B">
        <w:rPr>
          <w:sz w:val="24"/>
          <w:szCs w:val="24"/>
        </w:rPr>
        <w:t>5</w:t>
      </w:r>
      <w:r w:rsidRPr="00D049BC">
        <w:rPr>
          <w:sz w:val="24"/>
          <w:szCs w:val="24"/>
        </w:rPr>
        <w:t xml:space="preserve">.1. Обеспечить приемку оказанных Услуг в соответствии с разделом 4 настоящего </w:t>
      </w:r>
      <w:r w:rsidR="00937005">
        <w:rPr>
          <w:sz w:val="24"/>
          <w:szCs w:val="24"/>
        </w:rPr>
        <w:t>Государственного контракта</w:t>
      </w:r>
      <w:r w:rsidR="00937005" w:rsidRPr="00D049BC">
        <w:rPr>
          <w:sz w:val="24"/>
          <w:szCs w:val="24"/>
        </w:rPr>
        <w:t xml:space="preserve"> </w:t>
      </w:r>
      <w:r w:rsidRPr="00D049BC">
        <w:rPr>
          <w:sz w:val="24"/>
          <w:szCs w:val="24"/>
        </w:rPr>
        <w:t>и при отсутствии претензий относительно их объема, качества и соблюдения сроков их оказания подписать</w:t>
      </w:r>
      <w:r w:rsidR="00714030">
        <w:rPr>
          <w:sz w:val="24"/>
          <w:szCs w:val="24"/>
        </w:rPr>
        <w:t xml:space="preserve"> документ о приемке</w:t>
      </w:r>
      <w:r w:rsidRPr="00D049BC">
        <w:rPr>
          <w:sz w:val="24"/>
          <w:szCs w:val="24"/>
        </w:rPr>
        <w:t>.</w:t>
      </w:r>
    </w:p>
    <w:p w14:paraId="200E9649" w14:textId="17EA6496" w:rsidR="006C1C6A" w:rsidRPr="00D049BC" w:rsidRDefault="00B41F8B" w:rsidP="006201E3">
      <w:pPr>
        <w:tabs>
          <w:tab w:val="left" w:pos="1155"/>
        </w:tabs>
        <w:ind w:firstLine="709"/>
        <w:jc w:val="both"/>
        <w:rPr>
          <w:sz w:val="24"/>
          <w:szCs w:val="24"/>
        </w:rPr>
      </w:pPr>
      <w:r w:rsidRPr="00D049BC">
        <w:rPr>
          <w:sz w:val="24"/>
          <w:szCs w:val="24"/>
        </w:rPr>
        <w:t>3.</w:t>
      </w:r>
      <w:r w:rsidR="00DB3D3B">
        <w:rPr>
          <w:sz w:val="24"/>
          <w:szCs w:val="24"/>
        </w:rPr>
        <w:t>5</w:t>
      </w:r>
      <w:r w:rsidRPr="00D049BC">
        <w:rPr>
          <w:sz w:val="24"/>
          <w:szCs w:val="24"/>
        </w:rPr>
        <w:t xml:space="preserve">.2. Обеспечить оплату оказанных Исполнителем Услуг в размерах и в сроки, установленные настоящим </w:t>
      </w:r>
      <w:r w:rsidR="00937005">
        <w:rPr>
          <w:sz w:val="24"/>
          <w:szCs w:val="24"/>
        </w:rPr>
        <w:t>Государственным контракт</w:t>
      </w:r>
      <w:r w:rsidR="00937005" w:rsidRPr="00D049BC">
        <w:rPr>
          <w:sz w:val="24"/>
          <w:szCs w:val="24"/>
        </w:rPr>
        <w:t>ом</w:t>
      </w:r>
      <w:r w:rsidRPr="00D049BC">
        <w:rPr>
          <w:sz w:val="24"/>
          <w:szCs w:val="24"/>
        </w:rPr>
        <w:t>.</w:t>
      </w:r>
    </w:p>
    <w:p w14:paraId="6AA83E04" w14:textId="59183AC7" w:rsidR="006C1C6A" w:rsidRPr="00D049BC" w:rsidRDefault="00B41F8B" w:rsidP="006201E3">
      <w:pPr>
        <w:tabs>
          <w:tab w:val="left" w:pos="1155"/>
        </w:tabs>
        <w:ind w:firstLine="709"/>
        <w:jc w:val="both"/>
        <w:rPr>
          <w:sz w:val="24"/>
          <w:szCs w:val="24"/>
        </w:rPr>
      </w:pPr>
      <w:r w:rsidRPr="00D049BC">
        <w:rPr>
          <w:sz w:val="24"/>
          <w:szCs w:val="24"/>
        </w:rPr>
        <w:t>3.</w:t>
      </w:r>
      <w:r w:rsidR="00DB3D3B">
        <w:rPr>
          <w:sz w:val="24"/>
          <w:szCs w:val="24"/>
        </w:rPr>
        <w:t>5</w:t>
      </w:r>
      <w:r w:rsidRPr="00D049BC">
        <w:rPr>
          <w:sz w:val="24"/>
          <w:szCs w:val="24"/>
        </w:rPr>
        <w:t>.3. По требованию Исполнителя предоставлять документы и информацию, необходимую для оказания Услуг.</w:t>
      </w:r>
    </w:p>
    <w:p w14:paraId="2C97BC26" w14:textId="0244E9B2" w:rsidR="00E25997" w:rsidRDefault="00C77E12" w:rsidP="00E25997">
      <w:pPr>
        <w:tabs>
          <w:tab w:val="left" w:pos="1155"/>
        </w:tabs>
        <w:ind w:firstLine="709"/>
        <w:jc w:val="both"/>
        <w:rPr>
          <w:sz w:val="24"/>
          <w:szCs w:val="24"/>
        </w:rPr>
      </w:pPr>
      <w:r w:rsidRPr="00D049BC">
        <w:rPr>
          <w:sz w:val="24"/>
          <w:szCs w:val="24"/>
        </w:rPr>
        <w:t>3.</w:t>
      </w:r>
      <w:r w:rsidR="00DB3D3B">
        <w:rPr>
          <w:sz w:val="24"/>
          <w:szCs w:val="24"/>
        </w:rPr>
        <w:t>5</w:t>
      </w:r>
      <w:r w:rsidRPr="00D049BC">
        <w:rPr>
          <w:sz w:val="24"/>
          <w:szCs w:val="24"/>
        </w:rPr>
        <w:t xml:space="preserve">.4. </w:t>
      </w:r>
      <w:r w:rsidR="00E25997">
        <w:rPr>
          <w:sz w:val="24"/>
          <w:szCs w:val="24"/>
        </w:rPr>
        <w:t>П</w:t>
      </w:r>
      <w:r w:rsidR="00E25997" w:rsidRPr="00E25997">
        <w:rPr>
          <w:sz w:val="24"/>
          <w:szCs w:val="24"/>
        </w:rPr>
        <w:t>редстав</w:t>
      </w:r>
      <w:r w:rsidR="00E25997">
        <w:rPr>
          <w:sz w:val="24"/>
          <w:szCs w:val="24"/>
        </w:rPr>
        <w:t>ить Исполнителю</w:t>
      </w:r>
      <w:r w:rsidR="00E25997" w:rsidRPr="00E25997">
        <w:rPr>
          <w:sz w:val="24"/>
          <w:szCs w:val="24"/>
        </w:rPr>
        <w:t xml:space="preserve"> сведения о слушателях, планируемых к обучен</w:t>
      </w:r>
      <w:r w:rsidR="00E25997">
        <w:rPr>
          <w:sz w:val="24"/>
          <w:szCs w:val="24"/>
        </w:rPr>
        <w:t xml:space="preserve">ию по образовательной программе, а также </w:t>
      </w:r>
      <w:r w:rsidR="00E25997" w:rsidRPr="00E25997">
        <w:rPr>
          <w:sz w:val="24"/>
          <w:szCs w:val="24"/>
        </w:rPr>
        <w:t>электронные адреса и номера телефонов, которые будут задействованы в процессе обучения</w:t>
      </w:r>
      <w:r w:rsidR="00E25997">
        <w:rPr>
          <w:sz w:val="24"/>
          <w:szCs w:val="24"/>
        </w:rPr>
        <w:t>.</w:t>
      </w:r>
    </w:p>
    <w:p w14:paraId="10AF496B" w14:textId="79C83314" w:rsidR="00C77E12" w:rsidRPr="00D049BC" w:rsidRDefault="00E25997" w:rsidP="00D5553F">
      <w:pPr>
        <w:tabs>
          <w:tab w:val="left" w:pos="1155"/>
        </w:tabs>
        <w:ind w:firstLine="709"/>
        <w:jc w:val="both"/>
        <w:rPr>
          <w:sz w:val="24"/>
          <w:szCs w:val="24"/>
        </w:rPr>
      </w:pPr>
      <w:r>
        <w:rPr>
          <w:sz w:val="24"/>
          <w:szCs w:val="24"/>
        </w:rPr>
        <w:t xml:space="preserve">3.5.5. </w:t>
      </w:r>
      <w:r w:rsidR="00C77E12" w:rsidRPr="00D049BC">
        <w:rPr>
          <w:sz w:val="24"/>
          <w:szCs w:val="24"/>
        </w:rPr>
        <w:t>В случае необходимости, обеспечить предоставлен</w:t>
      </w:r>
      <w:r w:rsidR="00B304D4">
        <w:rPr>
          <w:sz w:val="24"/>
          <w:szCs w:val="24"/>
        </w:rPr>
        <w:t>ие Слушателя</w:t>
      </w:r>
      <w:r w:rsidR="00987B8D">
        <w:rPr>
          <w:sz w:val="24"/>
          <w:szCs w:val="24"/>
        </w:rPr>
        <w:t>ми</w:t>
      </w:r>
      <w:r w:rsidR="00B304D4">
        <w:rPr>
          <w:sz w:val="24"/>
          <w:szCs w:val="24"/>
        </w:rPr>
        <w:t xml:space="preserve">, </w:t>
      </w:r>
      <w:r w:rsidR="00987B8D">
        <w:rPr>
          <w:sz w:val="24"/>
          <w:szCs w:val="24"/>
        </w:rPr>
        <w:t>направленными</w:t>
      </w:r>
      <w:r w:rsidR="00987B8D" w:rsidRPr="00D049BC">
        <w:rPr>
          <w:sz w:val="24"/>
          <w:szCs w:val="24"/>
        </w:rPr>
        <w:t xml:space="preserve"> </w:t>
      </w:r>
      <w:r w:rsidR="00C77E12" w:rsidRPr="00D049BC">
        <w:rPr>
          <w:sz w:val="24"/>
          <w:szCs w:val="24"/>
        </w:rPr>
        <w:t>на</w:t>
      </w:r>
      <w:r w:rsidR="00B304D4">
        <w:rPr>
          <w:sz w:val="24"/>
          <w:szCs w:val="24"/>
        </w:rPr>
        <w:t xml:space="preserve"> обучение к Исполнителю</w:t>
      </w:r>
      <w:r w:rsidR="00987B8D">
        <w:rPr>
          <w:sz w:val="24"/>
          <w:szCs w:val="24"/>
        </w:rPr>
        <w:t>,</w:t>
      </w:r>
      <w:r w:rsidR="00B304D4">
        <w:rPr>
          <w:sz w:val="24"/>
          <w:szCs w:val="24"/>
        </w:rPr>
        <w:t xml:space="preserve"> </w:t>
      </w:r>
      <w:r w:rsidR="00987B8D">
        <w:rPr>
          <w:sz w:val="24"/>
          <w:szCs w:val="24"/>
        </w:rPr>
        <w:t>согласий</w:t>
      </w:r>
      <w:r w:rsidR="00987B8D" w:rsidRPr="00D049BC">
        <w:rPr>
          <w:sz w:val="24"/>
          <w:szCs w:val="24"/>
        </w:rPr>
        <w:t xml:space="preserve"> </w:t>
      </w:r>
      <w:r w:rsidR="00C77E12" w:rsidRPr="00D049BC">
        <w:rPr>
          <w:sz w:val="24"/>
          <w:szCs w:val="24"/>
        </w:rPr>
        <w:t>на обработку Исполнителем персональных данных, в соответствии с требованиями действующего законодательства в области защиты персональных данных, в том числе требованиям Федерального Закона от</w:t>
      </w:r>
      <w:r w:rsidR="00937005">
        <w:rPr>
          <w:sz w:val="24"/>
          <w:szCs w:val="24"/>
        </w:rPr>
        <w:t> </w:t>
      </w:r>
      <w:r w:rsidR="00C77E12" w:rsidRPr="00D049BC">
        <w:rPr>
          <w:sz w:val="24"/>
          <w:szCs w:val="24"/>
        </w:rPr>
        <w:t>27.07.2006</w:t>
      </w:r>
      <w:r w:rsidR="00937005">
        <w:rPr>
          <w:sz w:val="24"/>
          <w:szCs w:val="24"/>
        </w:rPr>
        <w:t> </w:t>
      </w:r>
      <w:r w:rsidR="00C77E12" w:rsidRPr="00D049BC">
        <w:rPr>
          <w:sz w:val="24"/>
          <w:szCs w:val="24"/>
        </w:rPr>
        <w:t>г №152 – ФЗ «О персональных данных».</w:t>
      </w:r>
    </w:p>
    <w:p w14:paraId="201C35A1" w14:textId="77777777" w:rsidR="00447F0B" w:rsidRPr="00D049BC" w:rsidRDefault="00447F0B" w:rsidP="006201E3">
      <w:pPr>
        <w:tabs>
          <w:tab w:val="left" w:pos="1155"/>
        </w:tabs>
        <w:ind w:firstLine="709"/>
        <w:jc w:val="both"/>
        <w:rPr>
          <w:sz w:val="24"/>
          <w:szCs w:val="24"/>
        </w:rPr>
      </w:pPr>
    </w:p>
    <w:p w14:paraId="4316828A" w14:textId="77777777" w:rsidR="006C1C6A" w:rsidRPr="00D049BC" w:rsidRDefault="00B41F8B" w:rsidP="006E1C5C">
      <w:pPr>
        <w:pStyle w:val="af0"/>
        <w:numPr>
          <w:ilvl w:val="0"/>
          <w:numId w:val="2"/>
        </w:numPr>
        <w:ind w:left="0" w:firstLine="0"/>
        <w:jc w:val="center"/>
        <w:rPr>
          <w:b/>
          <w:color w:val="000000"/>
          <w:sz w:val="24"/>
          <w:szCs w:val="24"/>
        </w:rPr>
      </w:pPr>
      <w:r w:rsidRPr="00D049BC">
        <w:rPr>
          <w:b/>
          <w:color w:val="000000"/>
          <w:sz w:val="24"/>
          <w:szCs w:val="24"/>
        </w:rPr>
        <w:t>ПОРЯДОК СДАЧИ-ПРИЕМКИ УСЛУГ</w:t>
      </w:r>
    </w:p>
    <w:p w14:paraId="5C6BB016" w14:textId="42B120F7" w:rsidR="00334F0A" w:rsidRPr="00F06BE4" w:rsidRDefault="00B41F8B" w:rsidP="006D77F7">
      <w:pPr>
        <w:widowControl w:val="0"/>
        <w:ind w:firstLine="709"/>
        <w:contextualSpacing/>
        <w:jc w:val="both"/>
        <w:rPr>
          <w:sz w:val="24"/>
          <w:szCs w:val="24"/>
        </w:rPr>
      </w:pPr>
      <w:r w:rsidRPr="004A3F88">
        <w:rPr>
          <w:sz w:val="24"/>
          <w:szCs w:val="24"/>
        </w:rPr>
        <w:t xml:space="preserve">4.1. </w:t>
      </w:r>
      <w:r w:rsidR="00334F0A">
        <w:rPr>
          <w:bCs/>
          <w:sz w:val="24"/>
          <w:szCs w:val="24"/>
        </w:rPr>
        <w:t>Исполнитель оказывает Услуги в соответствии с Техническим заданием.</w:t>
      </w:r>
    </w:p>
    <w:p w14:paraId="65BEDA17" w14:textId="77777777" w:rsidR="00A90025" w:rsidRPr="00A90025" w:rsidRDefault="00A90025" w:rsidP="00A90025">
      <w:pPr>
        <w:widowControl w:val="0"/>
        <w:ind w:firstLine="709"/>
        <w:jc w:val="both"/>
        <w:rPr>
          <w:bCs/>
          <w:kern w:val="28"/>
          <w:sz w:val="24"/>
          <w:szCs w:val="24"/>
        </w:rPr>
      </w:pPr>
      <w:r w:rsidRPr="00A90025">
        <w:rPr>
          <w:bCs/>
          <w:kern w:val="28"/>
          <w:sz w:val="24"/>
          <w:szCs w:val="24"/>
        </w:rPr>
        <w:t>Исполнитель оказывает Услуги поэтапно согласно заявкам Государственного заказчика.</w:t>
      </w:r>
    </w:p>
    <w:p w14:paraId="4B6C31D4" w14:textId="77777777" w:rsidR="00A90025" w:rsidRPr="00A90025" w:rsidRDefault="00A90025" w:rsidP="00A90025">
      <w:pPr>
        <w:widowControl w:val="0"/>
        <w:ind w:firstLine="709"/>
        <w:jc w:val="both"/>
        <w:rPr>
          <w:bCs/>
          <w:kern w:val="28"/>
          <w:sz w:val="24"/>
          <w:szCs w:val="24"/>
        </w:rPr>
      </w:pPr>
      <w:r w:rsidRPr="00A90025">
        <w:rPr>
          <w:bCs/>
          <w:kern w:val="28"/>
          <w:sz w:val="24"/>
          <w:szCs w:val="24"/>
        </w:rPr>
        <w:t>Заявки направляются Государственным заказчиком на адрес электронной почты Исполнителя, указанный в п. 9.7 Государственного контракта.</w:t>
      </w:r>
    </w:p>
    <w:p w14:paraId="10C05EBF" w14:textId="77777777" w:rsidR="00A90025" w:rsidRPr="00A90025" w:rsidRDefault="00A90025" w:rsidP="00A90025">
      <w:pPr>
        <w:widowControl w:val="0"/>
        <w:ind w:firstLine="709"/>
        <w:jc w:val="both"/>
        <w:rPr>
          <w:bCs/>
          <w:kern w:val="28"/>
          <w:sz w:val="24"/>
          <w:szCs w:val="24"/>
        </w:rPr>
      </w:pPr>
      <w:r w:rsidRPr="00A90025">
        <w:rPr>
          <w:bCs/>
          <w:kern w:val="28"/>
          <w:sz w:val="24"/>
          <w:szCs w:val="24"/>
        </w:rPr>
        <w:t xml:space="preserve">Исполнитель в срок не позднее 2 (Двух) рабочих дней с даты получения заявки предоставляет Государственному заказчику информацию о сроках оказания Услуг для Слушателей, указанных в заявке. </w:t>
      </w:r>
    </w:p>
    <w:p w14:paraId="7F4377B7" w14:textId="154759D5" w:rsidR="00C70C61" w:rsidRPr="009914B4" w:rsidRDefault="00A90025" w:rsidP="00A90025">
      <w:pPr>
        <w:widowControl w:val="0"/>
        <w:ind w:firstLine="709"/>
        <w:jc w:val="both"/>
        <w:rPr>
          <w:bCs/>
          <w:kern w:val="28"/>
          <w:sz w:val="24"/>
          <w:szCs w:val="24"/>
        </w:rPr>
      </w:pPr>
      <w:r w:rsidRPr="00A90025">
        <w:rPr>
          <w:bCs/>
          <w:kern w:val="28"/>
          <w:sz w:val="24"/>
          <w:szCs w:val="24"/>
        </w:rPr>
        <w:t xml:space="preserve"> </w:t>
      </w:r>
      <w:r w:rsidR="00C70C61" w:rsidRPr="00DE431D">
        <w:rPr>
          <w:bCs/>
          <w:kern w:val="28"/>
          <w:sz w:val="24"/>
          <w:szCs w:val="24"/>
        </w:rPr>
        <w:t xml:space="preserve">В </w:t>
      </w:r>
      <w:r w:rsidR="00AE0DA9">
        <w:rPr>
          <w:bCs/>
          <w:kern w:val="28"/>
          <w:sz w:val="24"/>
          <w:szCs w:val="24"/>
        </w:rPr>
        <w:t>течение</w:t>
      </w:r>
      <w:r w:rsidR="00630C97" w:rsidRPr="00DE431D">
        <w:rPr>
          <w:bCs/>
          <w:kern w:val="28"/>
          <w:sz w:val="24"/>
          <w:szCs w:val="24"/>
        </w:rPr>
        <w:t xml:space="preserve"> </w:t>
      </w:r>
      <w:r>
        <w:rPr>
          <w:bCs/>
          <w:kern w:val="28"/>
          <w:sz w:val="24"/>
          <w:szCs w:val="24"/>
        </w:rPr>
        <w:t>5</w:t>
      </w:r>
      <w:r w:rsidR="004C6A20" w:rsidRPr="004C6A20">
        <w:rPr>
          <w:bCs/>
          <w:kern w:val="28"/>
          <w:sz w:val="24"/>
          <w:szCs w:val="24"/>
        </w:rPr>
        <w:t xml:space="preserve"> (</w:t>
      </w:r>
      <w:r>
        <w:rPr>
          <w:bCs/>
          <w:kern w:val="28"/>
          <w:sz w:val="24"/>
          <w:szCs w:val="24"/>
        </w:rPr>
        <w:t>Пяти</w:t>
      </w:r>
      <w:r w:rsidR="004C6A20" w:rsidRPr="004C6A20">
        <w:rPr>
          <w:bCs/>
          <w:kern w:val="28"/>
          <w:sz w:val="24"/>
          <w:szCs w:val="24"/>
        </w:rPr>
        <w:t xml:space="preserve">) рабочих дней </w:t>
      </w:r>
      <w:r w:rsidR="00C70C61" w:rsidRPr="00DE431D">
        <w:rPr>
          <w:bCs/>
          <w:kern w:val="28"/>
          <w:sz w:val="24"/>
          <w:szCs w:val="24"/>
        </w:rPr>
        <w:t xml:space="preserve">с </w:t>
      </w:r>
      <w:r w:rsidR="00CA1662">
        <w:rPr>
          <w:bCs/>
          <w:kern w:val="28"/>
          <w:sz w:val="24"/>
          <w:szCs w:val="24"/>
        </w:rPr>
        <w:t xml:space="preserve">даты окончания </w:t>
      </w:r>
      <w:r w:rsidRPr="00093FD0">
        <w:rPr>
          <w:bCs/>
          <w:kern w:val="28"/>
          <w:sz w:val="24"/>
          <w:szCs w:val="24"/>
        </w:rPr>
        <w:t xml:space="preserve">этапа (отчетного периода) </w:t>
      </w:r>
      <w:r w:rsidR="00CA1662">
        <w:rPr>
          <w:bCs/>
          <w:kern w:val="28"/>
          <w:sz w:val="24"/>
          <w:szCs w:val="24"/>
        </w:rPr>
        <w:t xml:space="preserve">обучения </w:t>
      </w:r>
      <w:r w:rsidR="00CA5827">
        <w:rPr>
          <w:bCs/>
          <w:kern w:val="28"/>
          <w:sz w:val="24"/>
          <w:szCs w:val="24"/>
        </w:rPr>
        <w:t xml:space="preserve">Исполнитель </w:t>
      </w:r>
      <w:r w:rsidR="00C70C61" w:rsidRPr="009914B4">
        <w:rPr>
          <w:bCs/>
          <w:kern w:val="28"/>
          <w:sz w:val="24"/>
          <w:szCs w:val="24"/>
        </w:rPr>
        <w:t xml:space="preserve">подписывает и направляет Государственному заказчику </w:t>
      </w:r>
      <w:r w:rsidR="00F06BE4">
        <w:rPr>
          <w:bCs/>
          <w:kern w:val="28"/>
          <w:sz w:val="24"/>
          <w:szCs w:val="24"/>
        </w:rPr>
        <w:t xml:space="preserve">счет, </w:t>
      </w:r>
      <w:r w:rsidR="001D6353" w:rsidRPr="001D6353">
        <w:rPr>
          <w:bCs/>
          <w:kern w:val="28"/>
          <w:sz w:val="24"/>
          <w:szCs w:val="24"/>
        </w:rPr>
        <w:t>счет-фактуру (если на Исполнителя законодательством о налогах и сборах возложена обязанность по составлению и выставлению счетов-фактур),</w:t>
      </w:r>
      <w:r w:rsidR="001D6353">
        <w:rPr>
          <w:bCs/>
          <w:kern w:val="28"/>
          <w:sz w:val="24"/>
          <w:szCs w:val="24"/>
        </w:rPr>
        <w:t xml:space="preserve"> </w:t>
      </w:r>
      <w:r w:rsidR="006F1D1A">
        <w:rPr>
          <w:bCs/>
          <w:kern w:val="28"/>
          <w:sz w:val="24"/>
          <w:szCs w:val="24"/>
        </w:rPr>
        <w:t xml:space="preserve">а также </w:t>
      </w:r>
      <w:r w:rsidR="00523268" w:rsidRPr="009914B4">
        <w:rPr>
          <w:bCs/>
          <w:kern w:val="28"/>
          <w:sz w:val="24"/>
          <w:szCs w:val="24"/>
        </w:rPr>
        <w:t xml:space="preserve">Акт оказанных </w:t>
      </w:r>
      <w:r w:rsidR="00590B6F">
        <w:rPr>
          <w:bCs/>
          <w:kern w:val="28"/>
          <w:sz w:val="24"/>
          <w:szCs w:val="24"/>
        </w:rPr>
        <w:t>у</w:t>
      </w:r>
      <w:r w:rsidR="00523268" w:rsidRPr="009914B4">
        <w:rPr>
          <w:bCs/>
          <w:kern w:val="28"/>
          <w:sz w:val="24"/>
          <w:szCs w:val="24"/>
        </w:rPr>
        <w:t xml:space="preserve">слуг либо </w:t>
      </w:r>
      <w:r w:rsidR="00C70C61" w:rsidRPr="009914B4">
        <w:rPr>
          <w:bCs/>
          <w:kern w:val="28"/>
          <w:sz w:val="24"/>
          <w:szCs w:val="24"/>
        </w:rPr>
        <w:t xml:space="preserve">Универсальный </w:t>
      </w:r>
      <w:r w:rsidR="00C70C61" w:rsidRPr="009914B4">
        <w:rPr>
          <w:bCs/>
          <w:kern w:val="28"/>
          <w:sz w:val="24"/>
          <w:szCs w:val="24"/>
        </w:rPr>
        <w:lastRenderedPageBreak/>
        <w:t>передаточный документ (УПД)</w:t>
      </w:r>
      <w:r w:rsidR="00C70C61" w:rsidRPr="009914B4">
        <w:rPr>
          <w:rStyle w:val="ad"/>
          <w:bCs/>
          <w:kern w:val="28"/>
          <w:sz w:val="24"/>
          <w:szCs w:val="24"/>
        </w:rPr>
        <w:footnoteReference w:id="2"/>
      </w:r>
      <w:r w:rsidR="00C70C61" w:rsidRPr="009914B4">
        <w:rPr>
          <w:bCs/>
          <w:kern w:val="28"/>
          <w:sz w:val="24"/>
          <w:szCs w:val="24"/>
        </w:rPr>
        <w:t xml:space="preserve"> в 2 (Двух) экземплярах.</w:t>
      </w:r>
    </w:p>
    <w:p w14:paraId="68802A53" w14:textId="27684408" w:rsidR="001075A8" w:rsidRPr="009914B4" w:rsidRDefault="00C70C61" w:rsidP="001075A8">
      <w:pPr>
        <w:widowControl w:val="0"/>
        <w:ind w:firstLine="709"/>
        <w:jc w:val="both"/>
        <w:rPr>
          <w:bCs/>
          <w:kern w:val="28"/>
          <w:sz w:val="24"/>
          <w:szCs w:val="24"/>
        </w:rPr>
      </w:pPr>
      <w:r>
        <w:rPr>
          <w:bCs/>
          <w:kern w:val="28"/>
          <w:sz w:val="24"/>
          <w:szCs w:val="24"/>
        </w:rPr>
        <w:t xml:space="preserve">Оригиналы указанных документов направляются Исполнителем </w:t>
      </w:r>
      <w:r w:rsidRPr="00247F70">
        <w:rPr>
          <w:bCs/>
          <w:kern w:val="28"/>
          <w:sz w:val="24"/>
          <w:szCs w:val="24"/>
        </w:rPr>
        <w:t>по адресу Госуд</w:t>
      </w:r>
      <w:r>
        <w:rPr>
          <w:bCs/>
          <w:kern w:val="28"/>
          <w:sz w:val="24"/>
          <w:szCs w:val="24"/>
        </w:rPr>
        <w:t>арственного заказчика, указанному</w:t>
      </w:r>
      <w:r w:rsidRPr="00247F70">
        <w:rPr>
          <w:bCs/>
          <w:kern w:val="28"/>
          <w:sz w:val="24"/>
          <w:szCs w:val="24"/>
        </w:rPr>
        <w:t xml:space="preserve"> в разделе 10 Государственного контракта</w:t>
      </w:r>
      <w:r>
        <w:rPr>
          <w:bCs/>
          <w:kern w:val="28"/>
          <w:sz w:val="24"/>
          <w:szCs w:val="24"/>
        </w:rPr>
        <w:t xml:space="preserve">. </w:t>
      </w:r>
      <w:r w:rsidRPr="009914B4">
        <w:rPr>
          <w:bCs/>
          <w:kern w:val="28"/>
          <w:sz w:val="24"/>
          <w:szCs w:val="24"/>
        </w:rPr>
        <w:t>Сканированные копии документов, указанных в настояще</w:t>
      </w:r>
      <w:r>
        <w:rPr>
          <w:bCs/>
          <w:kern w:val="28"/>
          <w:sz w:val="24"/>
          <w:szCs w:val="24"/>
        </w:rPr>
        <w:t>м</w:t>
      </w:r>
      <w:r w:rsidRPr="009914B4">
        <w:rPr>
          <w:bCs/>
          <w:kern w:val="28"/>
          <w:sz w:val="24"/>
          <w:szCs w:val="24"/>
        </w:rPr>
        <w:t xml:space="preserve"> пункт</w:t>
      </w:r>
      <w:r>
        <w:rPr>
          <w:bCs/>
          <w:kern w:val="28"/>
          <w:sz w:val="24"/>
          <w:szCs w:val="24"/>
        </w:rPr>
        <w:t>е, также</w:t>
      </w:r>
      <w:r w:rsidRPr="009914B4">
        <w:rPr>
          <w:bCs/>
          <w:kern w:val="28"/>
          <w:sz w:val="24"/>
          <w:szCs w:val="24"/>
        </w:rPr>
        <w:t xml:space="preserve"> направляются Исполнителем на следующий адрес электронной почты: </w:t>
      </w:r>
      <w:r w:rsidR="005D3898" w:rsidRPr="005D3898">
        <w:rPr>
          <w:iCs/>
          <w:sz w:val="24"/>
          <w:szCs w:val="24"/>
        </w:rPr>
        <w:t>aglushko@rgexp.ru</w:t>
      </w:r>
      <w:r w:rsidR="001075A8">
        <w:rPr>
          <w:bCs/>
          <w:iCs/>
          <w:sz w:val="24"/>
          <w:szCs w:val="24"/>
        </w:rPr>
        <w:t>.</w:t>
      </w:r>
    </w:p>
    <w:p w14:paraId="7BBD6163" w14:textId="579D554B" w:rsidR="00C70C61" w:rsidRPr="009914B4" w:rsidRDefault="00C70C61" w:rsidP="00C70C61">
      <w:pPr>
        <w:widowControl w:val="0"/>
        <w:ind w:firstLine="709"/>
        <w:jc w:val="both"/>
        <w:rPr>
          <w:bCs/>
          <w:kern w:val="28"/>
          <w:sz w:val="24"/>
          <w:szCs w:val="24"/>
        </w:rPr>
      </w:pPr>
      <w:r>
        <w:rPr>
          <w:bCs/>
          <w:kern w:val="28"/>
          <w:sz w:val="24"/>
          <w:szCs w:val="24"/>
        </w:rPr>
        <w:t>Указанные д</w:t>
      </w:r>
      <w:r w:rsidRPr="009914B4">
        <w:rPr>
          <w:bCs/>
          <w:kern w:val="28"/>
          <w:sz w:val="24"/>
          <w:szCs w:val="24"/>
        </w:rPr>
        <w:t>окументы</w:t>
      </w:r>
      <w:r>
        <w:rPr>
          <w:bCs/>
          <w:kern w:val="28"/>
          <w:sz w:val="24"/>
          <w:szCs w:val="24"/>
        </w:rPr>
        <w:t xml:space="preserve"> </w:t>
      </w:r>
      <w:r w:rsidRPr="009914B4">
        <w:rPr>
          <w:bCs/>
          <w:kern w:val="28"/>
          <w:sz w:val="24"/>
          <w:szCs w:val="24"/>
        </w:rPr>
        <w:t xml:space="preserve">должны содержать </w:t>
      </w:r>
      <w:r w:rsidR="00F06BE4">
        <w:rPr>
          <w:bCs/>
          <w:kern w:val="28"/>
          <w:sz w:val="24"/>
          <w:szCs w:val="24"/>
        </w:rPr>
        <w:t>реквизиты настоящего Государственного контракта, а так же информацию о единице измерения, количестве оказываемых Услуг согласно условиям настоящего Государственного контракта.</w:t>
      </w:r>
    </w:p>
    <w:p w14:paraId="2B4DFF50" w14:textId="289361BB" w:rsidR="00C70C61" w:rsidRPr="009914B4" w:rsidRDefault="00C70C61" w:rsidP="00C70C61">
      <w:pPr>
        <w:widowControl w:val="0"/>
        <w:ind w:firstLine="709"/>
        <w:jc w:val="both"/>
        <w:rPr>
          <w:bCs/>
          <w:kern w:val="28"/>
          <w:sz w:val="24"/>
          <w:szCs w:val="24"/>
        </w:rPr>
      </w:pPr>
      <w:r w:rsidRPr="009914B4">
        <w:rPr>
          <w:bCs/>
          <w:kern w:val="28"/>
          <w:sz w:val="24"/>
          <w:szCs w:val="24"/>
        </w:rPr>
        <w:t xml:space="preserve">4.2. Государственный заказчик осуществляет приемку оказанных Услуг в течение </w:t>
      </w:r>
      <w:r w:rsidR="00F06BE4">
        <w:rPr>
          <w:bCs/>
          <w:kern w:val="28"/>
          <w:sz w:val="24"/>
          <w:szCs w:val="24"/>
        </w:rPr>
        <w:t>5</w:t>
      </w:r>
      <w:r>
        <w:rPr>
          <w:bCs/>
          <w:kern w:val="28"/>
          <w:sz w:val="24"/>
          <w:szCs w:val="24"/>
        </w:rPr>
        <w:t> </w:t>
      </w:r>
      <w:r w:rsidRPr="009914B4">
        <w:rPr>
          <w:bCs/>
          <w:kern w:val="28"/>
          <w:sz w:val="24"/>
          <w:szCs w:val="24"/>
        </w:rPr>
        <w:t>(</w:t>
      </w:r>
      <w:r w:rsidR="00F06BE4">
        <w:rPr>
          <w:bCs/>
          <w:kern w:val="28"/>
          <w:sz w:val="24"/>
          <w:szCs w:val="24"/>
        </w:rPr>
        <w:t>Пяти</w:t>
      </w:r>
      <w:r w:rsidRPr="009914B4">
        <w:rPr>
          <w:bCs/>
          <w:kern w:val="28"/>
          <w:sz w:val="24"/>
          <w:szCs w:val="24"/>
        </w:rPr>
        <w:t>) рабоч</w:t>
      </w:r>
      <w:r w:rsidR="0060410C">
        <w:rPr>
          <w:bCs/>
          <w:kern w:val="28"/>
          <w:sz w:val="24"/>
          <w:szCs w:val="24"/>
        </w:rPr>
        <w:t>их</w:t>
      </w:r>
      <w:r w:rsidRPr="009914B4">
        <w:rPr>
          <w:bCs/>
          <w:kern w:val="28"/>
          <w:sz w:val="24"/>
          <w:szCs w:val="24"/>
        </w:rPr>
        <w:t xml:space="preserve"> дн</w:t>
      </w:r>
      <w:r w:rsidR="0060410C">
        <w:rPr>
          <w:bCs/>
          <w:kern w:val="28"/>
          <w:sz w:val="24"/>
          <w:szCs w:val="24"/>
        </w:rPr>
        <w:t>ей</w:t>
      </w:r>
      <w:r w:rsidRPr="009914B4">
        <w:rPr>
          <w:bCs/>
          <w:kern w:val="28"/>
          <w:sz w:val="24"/>
          <w:szCs w:val="24"/>
        </w:rPr>
        <w:t xml:space="preserve"> с даты получения </w:t>
      </w:r>
      <w:r>
        <w:rPr>
          <w:bCs/>
          <w:kern w:val="28"/>
          <w:sz w:val="24"/>
          <w:szCs w:val="24"/>
        </w:rPr>
        <w:t xml:space="preserve">оригиналов </w:t>
      </w:r>
      <w:r w:rsidRPr="009914B4">
        <w:rPr>
          <w:bCs/>
          <w:kern w:val="28"/>
          <w:sz w:val="24"/>
          <w:szCs w:val="24"/>
        </w:rPr>
        <w:t>надлежаще оформленн</w:t>
      </w:r>
      <w:r w:rsidR="00630C97">
        <w:rPr>
          <w:bCs/>
          <w:kern w:val="28"/>
          <w:sz w:val="24"/>
          <w:szCs w:val="24"/>
        </w:rPr>
        <w:t>ого</w:t>
      </w:r>
      <w:r w:rsidRPr="009914B4">
        <w:rPr>
          <w:bCs/>
          <w:kern w:val="28"/>
          <w:sz w:val="24"/>
          <w:szCs w:val="24"/>
        </w:rPr>
        <w:t xml:space="preserve"> </w:t>
      </w:r>
      <w:r w:rsidR="00523268" w:rsidRPr="009914B4">
        <w:rPr>
          <w:bCs/>
          <w:kern w:val="28"/>
          <w:sz w:val="24"/>
          <w:szCs w:val="24"/>
        </w:rPr>
        <w:t>Акт</w:t>
      </w:r>
      <w:r w:rsidR="00523268">
        <w:rPr>
          <w:bCs/>
          <w:kern w:val="28"/>
          <w:sz w:val="24"/>
          <w:szCs w:val="24"/>
        </w:rPr>
        <w:t>а</w:t>
      </w:r>
      <w:r w:rsidR="00523268" w:rsidRPr="009914B4">
        <w:rPr>
          <w:bCs/>
          <w:kern w:val="28"/>
          <w:sz w:val="24"/>
          <w:szCs w:val="24"/>
        </w:rPr>
        <w:t xml:space="preserve"> оказанных </w:t>
      </w:r>
      <w:r w:rsidR="00590B6F">
        <w:rPr>
          <w:bCs/>
          <w:kern w:val="28"/>
          <w:sz w:val="24"/>
          <w:szCs w:val="24"/>
        </w:rPr>
        <w:t>у</w:t>
      </w:r>
      <w:r w:rsidR="00523268" w:rsidRPr="009914B4">
        <w:rPr>
          <w:bCs/>
          <w:kern w:val="28"/>
          <w:sz w:val="24"/>
          <w:szCs w:val="24"/>
        </w:rPr>
        <w:t xml:space="preserve">слуг либо </w:t>
      </w:r>
      <w:r>
        <w:rPr>
          <w:bCs/>
          <w:kern w:val="28"/>
          <w:sz w:val="24"/>
          <w:szCs w:val="24"/>
        </w:rPr>
        <w:t xml:space="preserve">УПД и счета </w:t>
      </w:r>
      <w:r w:rsidRPr="009914B4">
        <w:rPr>
          <w:bCs/>
          <w:kern w:val="28"/>
          <w:sz w:val="24"/>
          <w:szCs w:val="24"/>
        </w:rPr>
        <w:t>от Исполнителя.</w:t>
      </w:r>
    </w:p>
    <w:p w14:paraId="1A590066" w14:textId="77777777" w:rsidR="00B41697" w:rsidRPr="00B41697" w:rsidRDefault="00C70C61" w:rsidP="00B41697">
      <w:pPr>
        <w:widowControl w:val="0"/>
        <w:ind w:firstLine="709"/>
        <w:jc w:val="both"/>
        <w:rPr>
          <w:bCs/>
          <w:kern w:val="28"/>
          <w:sz w:val="24"/>
          <w:szCs w:val="24"/>
        </w:rPr>
      </w:pPr>
      <w:r w:rsidRPr="009914B4">
        <w:rPr>
          <w:bCs/>
          <w:kern w:val="28"/>
          <w:sz w:val="24"/>
          <w:szCs w:val="24"/>
        </w:rPr>
        <w:t>Государственный заказчик проводит экспертизу оказанных Услуг своими силами</w:t>
      </w:r>
      <w:r w:rsidR="00B41697">
        <w:rPr>
          <w:bCs/>
          <w:kern w:val="28"/>
          <w:sz w:val="24"/>
          <w:szCs w:val="24"/>
        </w:rPr>
        <w:t xml:space="preserve"> </w:t>
      </w:r>
      <w:r w:rsidR="00B41697" w:rsidRPr="00B41697">
        <w:rPr>
          <w:bCs/>
          <w:kern w:val="28"/>
          <w:sz w:val="24"/>
          <w:szCs w:val="24"/>
        </w:rPr>
        <w:t xml:space="preserve">или с привлечением экспертов либо экспертных организаций. </w:t>
      </w:r>
    </w:p>
    <w:p w14:paraId="63711388" w14:textId="77777777" w:rsidR="00B41697" w:rsidRPr="00B41697" w:rsidRDefault="00B41697" w:rsidP="00B41697">
      <w:pPr>
        <w:widowControl w:val="0"/>
        <w:ind w:firstLine="709"/>
        <w:jc w:val="both"/>
        <w:rPr>
          <w:bCs/>
          <w:kern w:val="28"/>
          <w:sz w:val="24"/>
          <w:szCs w:val="24"/>
        </w:rPr>
      </w:pPr>
      <w:r w:rsidRPr="00B41697">
        <w:rPr>
          <w:bCs/>
          <w:kern w:val="28"/>
          <w:sz w:val="24"/>
          <w:szCs w:val="24"/>
        </w:rPr>
        <w:t>В случае проведения экспертизы оказанных Услуг своими силами подписанный Государственным заказчиком Акт оказанных услуг или УПД подтверждает факт проведения Государственным заказчиком экспертизы.</w:t>
      </w:r>
    </w:p>
    <w:p w14:paraId="04073761" w14:textId="77777777" w:rsidR="00B41697" w:rsidRPr="00B41697" w:rsidRDefault="00B41697" w:rsidP="00B41697">
      <w:pPr>
        <w:widowControl w:val="0"/>
        <w:ind w:firstLine="709"/>
        <w:jc w:val="both"/>
        <w:rPr>
          <w:bCs/>
          <w:kern w:val="28"/>
          <w:sz w:val="24"/>
          <w:szCs w:val="24"/>
        </w:rPr>
      </w:pPr>
      <w:r w:rsidRPr="00B41697">
        <w:rPr>
          <w:bCs/>
          <w:kern w:val="28"/>
          <w:sz w:val="24"/>
          <w:szCs w:val="24"/>
        </w:rPr>
        <w:t>Результаты экспертизы, проводимой экспертом или экспертной организацией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777F7B59" w14:textId="5E2C14F2" w:rsidR="00C70C61" w:rsidRPr="009914B4" w:rsidRDefault="00C70C61" w:rsidP="00C70C61">
      <w:pPr>
        <w:widowControl w:val="0"/>
        <w:ind w:firstLine="709"/>
        <w:jc w:val="both"/>
        <w:rPr>
          <w:bCs/>
          <w:kern w:val="28"/>
          <w:sz w:val="24"/>
          <w:szCs w:val="24"/>
        </w:rPr>
      </w:pPr>
      <w:r>
        <w:rPr>
          <w:bCs/>
          <w:kern w:val="28"/>
          <w:sz w:val="24"/>
          <w:szCs w:val="24"/>
        </w:rPr>
        <w:t xml:space="preserve">В </w:t>
      </w:r>
      <w:r w:rsidRPr="009B64FD">
        <w:rPr>
          <w:bCs/>
          <w:kern w:val="28"/>
          <w:sz w:val="24"/>
          <w:szCs w:val="24"/>
        </w:rPr>
        <w:t xml:space="preserve">случае непредставления </w:t>
      </w:r>
      <w:r>
        <w:rPr>
          <w:bCs/>
          <w:kern w:val="28"/>
          <w:sz w:val="24"/>
          <w:szCs w:val="24"/>
        </w:rPr>
        <w:t>Государственным з</w:t>
      </w:r>
      <w:r w:rsidRPr="009B64FD">
        <w:rPr>
          <w:bCs/>
          <w:kern w:val="28"/>
          <w:sz w:val="24"/>
          <w:szCs w:val="24"/>
        </w:rPr>
        <w:t xml:space="preserve">аказчиком мотивированного отказа от подписания </w:t>
      </w:r>
      <w:r w:rsidR="00523268" w:rsidRPr="009914B4">
        <w:rPr>
          <w:bCs/>
          <w:kern w:val="28"/>
          <w:sz w:val="24"/>
          <w:szCs w:val="24"/>
        </w:rPr>
        <w:t>Акт</w:t>
      </w:r>
      <w:r w:rsidR="00523268">
        <w:rPr>
          <w:bCs/>
          <w:kern w:val="28"/>
          <w:sz w:val="24"/>
          <w:szCs w:val="24"/>
        </w:rPr>
        <w:t>а</w:t>
      </w:r>
      <w:r w:rsidR="00523268" w:rsidRPr="009914B4">
        <w:rPr>
          <w:bCs/>
          <w:kern w:val="28"/>
          <w:sz w:val="24"/>
          <w:szCs w:val="24"/>
        </w:rPr>
        <w:t xml:space="preserve"> оказанных </w:t>
      </w:r>
      <w:r w:rsidR="00590B6F">
        <w:rPr>
          <w:bCs/>
          <w:kern w:val="28"/>
          <w:sz w:val="24"/>
          <w:szCs w:val="24"/>
        </w:rPr>
        <w:t>у</w:t>
      </w:r>
      <w:r w:rsidR="00523268" w:rsidRPr="009914B4">
        <w:rPr>
          <w:bCs/>
          <w:kern w:val="28"/>
          <w:sz w:val="24"/>
          <w:szCs w:val="24"/>
        </w:rPr>
        <w:t xml:space="preserve">слуг либо </w:t>
      </w:r>
      <w:r>
        <w:rPr>
          <w:bCs/>
          <w:kern w:val="28"/>
          <w:sz w:val="24"/>
          <w:szCs w:val="24"/>
        </w:rPr>
        <w:t>УПД</w:t>
      </w:r>
      <w:r w:rsidRPr="009B64FD">
        <w:rPr>
          <w:bCs/>
          <w:kern w:val="28"/>
          <w:sz w:val="24"/>
          <w:szCs w:val="24"/>
        </w:rPr>
        <w:t xml:space="preserve"> </w:t>
      </w:r>
      <w:r>
        <w:rPr>
          <w:bCs/>
          <w:kern w:val="28"/>
          <w:sz w:val="24"/>
          <w:szCs w:val="24"/>
        </w:rPr>
        <w:t>в срок</w:t>
      </w:r>
      <w:r w:rsidRPr="009B64FD">
        <w:rPr>
          <w:bCs/>
          <w:kern w:val="28"/>
          <w:sz w:val="24"/>
          <w:szCs w:val="24"/>
        </w:rPr>
        <w:t xml:space="preserve">, </w:t>
      </w:r>
      <w:r w:rsidR="00523268" w:rsidRPr="009914B4">
        <w:rPr>
          <w:bCs/>
          <w:kern w:val="28"/>
          <w:sz w:val="24"/>
          <w:szCs w:val="24"/>
        </w:rPr>
        <w:t xml:space="preserve">Акт оказанных </w:t>
      </w:r>
      <w:r w:rsidR="00590B6F">
        <w:rPr>
          <w:bCs/>
          <w:kern w:val="28"/>
          <w:sz w:val="24"/>
          <w:szCs w:val="24"/>
        </w:rPr>
        <w:t>у</w:t>
      </w:r>
      <w:r w:rsidR="00523268" w:rsidRPr="009914B4">
        <w:rPr>
          <w:bCs/>
          <w:kern w:val="28"/>
          <w:sz w:val="24"/>
          <w:szCs w:val="24"/>
        </w:rPr>
        <w:t xml:space="preserve">слуг либо </w:t>
      </w:r>
      <w:r>
        <w:rPr>
          <w:bCs/>
          <w:kern w:val="28"/>
          <w:sz w:val="24"/>
          <w:szCs w:val="24"/>
        </w:rPr>
        <w:t>УПД</w:t>
      </w:r>
      <w:r w:rsidRPr="009B64FD">
        <w:rPr>
          <w:bCs/>
          <w:kern w:val="28"/>
          <w:sz w:val="24"/>
          <w:szCs w:val="24"/>
        </w:rPr>
        <w:t xml:space="preserve"> счита</w:t>
      </w:r>
      <w:r w:rsidR="00931F78">
        <w:rPr>
          <w:bCs/>
          <w:kern w:val="28"/>
          <w:sz w:val="24"/>
          <w:szCs w:val="24"/>
        </w:rPr>
        <w:t>е</w:t>
      </w:r>
      <w:r w:rsidRPr="009B64FD">
        <w:rPr>
          <w:bCs/>
          <w:kern w:val="28"/>
          <w:sz w:val="24"/>
          <w:szCs w:val="24"/>
        </w:rPr>
        <w:t xml:space="preserve">тся принятым </w:t>
      </w:r>
      <w:r>
        <w:rPr>
          <w:bCs/>
          <w:kern w:val="28"/>
          <w:sz w:val="24"/>
          <w:szCs w:val="24"/>
        </w:rPr>
        <w:t>Государственным з</w:t>
      </w:r>
      <w:r w:rsidRPr="009B64FD">
        <w:rPr>
          <w:bCs/>
          <w:kern w:val="28"/>
          <w:sz w:val="24"/>
          <w:szCs w:val="24"/>
        </w:rPr>
        <w:t xml:space="preserve">аказчиком без замечаний в последний день срока, отведенного на </w:t>
      </w:r>
      <w:r w:rsidR="00931F78">
        <w:rPr>
          <w:bCs/>
          <w:kern w:val="28"/>
          <w:sz w:val="24"/>
          <w:szCs w:val="24"/>
        </w:rPr>
        <w:t>его</w:t>
      </w:r>
      <w:r w:rsidRPr="009B64FD">
        <w:rPr>
          <w:bCs/>
          <w:kern w:val="28"/>
          <w:sz w:val="24"/>
          <w:szCs w:val="24"/>
        </w:rPr>
        <w:t xml:space="preserve"> подписани</w:t>
      </w:r>
      <w:r>
        <w:rPr>
          <w:bCs/>
          <w:kern w:val="28"/>
          <w:sz w:val="24"/>
          <w:szCs w:val="24"/>
        </w:rPr>
        <w:t>е</w:t>
      </w:r>
      <w:r w:rsidRPr="009B64FD">
        <w:rPr>
          <w:bCs/>
          <w:kern w:val="28"/>
          <w:sz w:val="24"/>
          <w:szCs w:val="24"/>
        </w:rPr>
        <w:t>.</w:t>
      </w:r>
    </w:p>
    <w:p w14:paraId="70AC017C" w14:textId="599C020A" w:rsidR="00C70C61" w:rsidRPr="009914B4" w:rsidRDefault="00C70C61" w:rsidP="00C70C61">
      <w:pPr>
        <w:widowControl w:val="0"/>
        <w:ind w:firstLine="709"/>
        <w:jc w:val="both"/>
        <w:rPr>
          <w:bCs/>
          <w:kern w:val="28"/>
          <w:sz w:val="24"/>
          <w:szCs w:val="24"/>
        </w:rPr>
      </w:pPr>
      <w:r w:rsidRPr="009914B4">
        <w:rPr>
          <w:bCs/>
          <w:kern w:val="28"/>
          <w:sz w:val="24"/>
          <w:szCs w:val="24"/>
        </w:rPr>
        <w:t>4.3. В случае, если в ходе приемки оказанных Услуг будет обнаружено, что Услуги были оказаны не в соответствии с требованиями Государственного контракта, а также в случае предоставления Исполнителем неполного либо некорректного комплекта отчетных документов, Государственный заказчик отказывает в приемке оказанных Услуг путем составления в одностороннем порядке Акта об отказе в приемке Услуг с указанием причин</w:t>
      </w:r>
      <w:r w:rsidR="00F54AE0">
        <w:rPr>
          <w:bCs/>
          <w:kern w:val="28"/>
          <w:sz w:val="24"/>
          <w:szCs w:val="24"/>
        </w:rPr>
        <w:t xml:space="preserve"> отказа в 2 (Двух) экземплярах.</w:t>
      </w:r>
      <w:r w:rsidRPr="009914B4">
        <w:rPr>
          <w:bCs/>
          <w:kern w:val="28"/>
          <w:sz w:val="24"/>
          <w:szCs w:val="24"/>
        </w:rPr>
        <w:t xml:space="preserve"> Государственный заказчик незамедлительно уведомляет об этом Исполнителя и направляет скан Акта об отказе в приемке Услуг на адрес электронной почты, указанный в п. 9.7 Государственного контракта. Оригинал подписанного Акта об отказе в приемке Услуг направляется Государственным заказчиком по почте на адрес Исполнителя, указанный в разделе 10 Государственного контракта.</w:t>
      </w:r>
    </w:p>
    <w:p w14:paraId="11C1F181" w14:textId="004C25B1" w:rsidR="00C70C61" w:rsidRPr="009914B4" w:rsidRDefault="00C70C61" w:rsidP="00C70C61">
      <w:pPr>
        <w:widowControl w:val="0"/>
        <w:ind w:firstLine="709"/>
        <w:jc w:val="both"/>
        <w:rPr>
          <w:bCs/>
          <w:kern w:val="28"/>
          <w:sz w:val="24"/>
          <w:szCs w:val="24"/>
        </w:rPr>
      </w:pPr>
      <w:r w:rsidRPr="009914B4">
        <w:rPr>
          <w:bCs/>
          <w:kern w:val="28"/>
          <w:sz w:val="24"/>
          <w:szCs w:val="24"/>
        </w:rPr>
        <w:t xml:space="preserve">После устранения Исполнителем причин, послуживших основанием для отказа Государственным заказчиком от приемки Услуг, Услуги могут быть приняты в порядке, установленном </w:t>
      </w:r>
      <w:r w:rsidR="00E820C1">
        <w:rPr>
          <w:bCs/>
          <w:kern w:val="28"/>
          <w:sz w:val="24"/>
          <w:szCs w:val="24"/>
        </w:rPr>
        <w:t>настоящим разделом Государственного контракта</w:t>
      </w:r>
      <w:r w:rsidRPr="009914B4">
        <w:rPr>
          <w:bCs/>
          <w:kern w:val="28"/>
          <w:sz w:val="24"/>
          <w:szCs w:val="24"/>
        </w:rPr>
        <w:t>.</w:t>
      </w:r>
    </w:p>
    <w:p w14:paraId="585A944A" w14:textId="2E921092" w:rsidR="00C70C61" w:rsidRPr="009914B4" w:rsidRDefault="00C70C61" w:rsidP="00C70C61">
      <w:pPr>
        <w:widowControl w:val="0"/>
        <w:ind w:firstLine="709"/>
        <w:jc w:val="both"/>
        <w:rPr>
          <w:bCs/>
          <w:kern w:val="28"/>
          <w:sz w:val="24"/>
          <w:szCs w:val="24"/>
        </w:rPr>
      </w:pPr>
      <w:r w:rsidRPr="009914B4">
        <w:rPr>
          <w:bCs/>
          <w:kern w:val="28"/>
          <w:sz w:val="24"/>
          <w:szCs w:val="24"/>
        </w:rPr>
        <w:t xml:space="preserve">Моментом приемки оказанных Услуг является дата подписания </w:t>
      </w:r>
      <w:r w:rsidRPr="009914B4">
        <w:rPr>
          <w:bCs/>
          <w:kern w:val="28"/>
          <w:sz w:val="24"/>
          <w:szCs w:val="24"/>
        </w:rPr>
        <w:lastRenderedPageBreak/>
        <w:t xml:space="preserve">Государственным заказчиком Акта оказанных </w:t>
      </w:r>
      <w:r w:rsidR="00590B6F">
        <w:rPr>
          <w:bCs/>
          <w:kern w:val="28"/>
          <w:sz w:val="24"/>
          <w:szCs w:val="24"/>
        </w:rPr>
        <w:t>у</w:t>
      </w:r>
      <w:r w:rsidRPr="009914B4">
        <w:rPr>
          <w:bCs/>
          <w:kern w:val="28"/>
          <w:sz w:val="24"/>
          <w:szCs w:val="24"/>
        </w:rPr>
        <w:t>слуг</w:t>
      </w:r>
      <w:r w:rsidR="00F06BE4">
        <w:rPr>
          <w:bCs/>
          <w:kern w:val="28"/>
          <w:sz w:val="24"/>
          <w:szCs w:val="24"/>
        </w:rPr>
        <w:t xml:space="preserve"> либо УПД</w:t>
      </w:r>
      <w:r w:rsidRPr="009914B4">
        <w:rPr>
          <w:bCs/>
          <w:kern w:val="28"/>
          <w:sz w:val="24"/>
          <w:szCs w:val="24"/>
        </w:rPr>
        <w:t>.</w:t>
      </w:r>
    </w:p>
    <w:p w14:paraId="25F7BE17" w14:textId="77777777" w:rsidR="00C70C61" w:rsidRPr="009914B4" w:rsidRDefault="00C70C61" w:rsidP="00C70C61">
      <w:pPr>
        <w:widowControl w:val="0"/>
        <w:ind w:firstLine="709"/>
        <w:jc w:val="both"/>
        <w:rPr>
          <w:bCs/>
          <w:kern w:val="28"/>
          <w:sz w:val="24"/>
          <w:szCs w:val="24"/>
        </w:rPr>
      </w:pPr>
      <w:r w:rsidRPr="009914B4">
        <w:rPr>
          <w:bCs/>
          <w:kern w:val="28"/>
          <w:sz w:val="24"/>
          <w:szCs w:val="24"/>
        </w:rPr>
        <w:t>4.4. При взаимном согласии Сторон и при наличии у Сторон технической возможности</w:t>
      </w:r>
      <w:r>
        <w:rPr>
          <w:bCs/>
          <w:kern w:val="28"/>
          <w:sz w:val="24"/>
          <w:szCs w:val="24"/>
        </w:rPr>
        <w:t>,</w:t>
      </w:r>
      <w:r w:rsidRPr="009914B4">
        <w:rPr>
          <w:bCs/>
          <w:kern w:val="28"/>
          <w:sz w:val="24"/>
          <w:szCs w:val="24"/>
        </w:rPr>
        <w:t xml:space="preserve"> обмен указанными документами осуществляется с использованием системы электронного документооборота СБИС.</w:t>
      </w:r>
    </w:p>
    <w:p w14:paraId="0C6C44E3" w14:textId="34E885C8" w:rsidR="00334F0A" w:rsidRDefault="00C70C61" w:rsidP="00C70C61">
      <w:pPr>
        <w:widowControl w:val="0"/>
        <w:ind w:firstLine="709"/>
        <w:jc w:val="both"/>
        <w:rPr>
          <w:sz w:val="24"/>
          <w:szCs w:val="24"/>
        </w:rPr>
      </w:pPr>
      <w:r w:rsidRPr="009914B4">
        <w:rPr>
          <w:bCs/>
          <w:kern w:val="28"/>
          <w:sz w:val="24"/>
          <w:szCs w:val="24"/>
        </w:rPr>
        <w:t xml:space="preserve">При отсутствии технической возможности у Сторон для применения электронного документооборота через СБИС обмен указанными документами осуществляется путем подписания Сторонами </w:t>
      </w:r>
      <w:r w:rsidR="00523268" w:rsidRPr="009914B4">
        <w:rPr>
          <w:bCs/>
          <w:kern w:val="28"/>
          <w:sz w:val="24"/>
          <w:szCs w:val="24"/>
        </w:rPr>
        <w:t>Акт</w:t>
      </w:r>
      <w:r w:rsidR="00523268">
        <w:rPr>
          <w:bCs/>
          <w:kern w:val="28"/>
          <w:sz w:val="24"/>
          <w:szCs w:val="24"/>
        </w:rPr>
        <w:t>а</w:t>
      </w:r>
      <w:r w:rsidR="00523268" w:rsidRPr="009914B4">
        <w:rPr>
          <w:bCs/>
          <w:kern w:val="28"/>
          <w:sz w:val="24"/>
          <w:szCs w:val="24"/>
        </w:rPr>
        <w:t xml:space="preserve"> оказанных Услуг либо </w:t>
      </w:r>
      <w:r w:rsidRPr="009914B4">
        <w:rPr>
          <w:bCs/>
          <w:kern w:val="28"/>
          <w:sz w:val="24"/>
          <w:szCs w:val="24"/>
        </w:rPr>
        <w:t xml:space="preserve">УПД на бумажном носителе. </w:t>
      </w:r>
      <w:r w:rsidR="00523268" w:rsidRPr="009914B4">
        <w:rPr>
          <w:bCs/>
          <w:kern w:val="28"/>
          <w:sz w:val="24"/>
          <w:szCs w:val="24"/>
        </w:rPr>
        <w:t xml:space="preserve">Акт оказанных </w:t>
      </w:r>
      <w:r w:rsidR="001A1894">
        <w:rPr>
          <w:bCs/>
          <w:kern w:val="28"/>
          <w:sz w:val="24"/>
          <w:szCs w:val="24"/>
        </w:rPr>
        <w:t>у</w:t>
      </w:r>
      <w:r w:rsidR="00523268" w:rsidRPr="009914B4">
        <w:rPr>
          <w:bCs/>
          <w:kern w:val="28"/>
          <w:sz w:val="24"/>
          <w:szCs w:val="24"/>
        </w:rPr>
        <w:t xml:space="preserve">слуг либо </w:t>
      </w:r>
      <w:r w:rsidRPr="009914B4">
        <w:rPr>
          <w:bCs/>
          <w:kern w:val="28"/>
          <w:sz w:val="24"/>
          <w:szCs w:val="24"/>
        </w:rPr>
        <w:t>УПД составляется Исполнителем в 2 (Двух) экземплярах, каждый из которых подписывается Сторонами. Один экземпляр подписанного Сторонами</w:t>
      </w:r>
      <w:r w:rsidR="00523268" w:rsidRPr="00523268">
        <w:rPr>
          <w:bCs/>
          <w:kern w:val="28"/>
          <w:sz w:val="24"/>
          <w:szCs w:val="24"/>
        </w:rPr>
        <w:t xml:space="preserve"> </w:t>
      </w:r>
      <w:r w:rsidR="00523268" w:rsidRPr="009914B4">
        <w:rPr>
          <w:bCs/>
          <w:kern w:val="28"/>
          <w:sz w:val="24"/>
          <w:szCs w:val="24"/>
        </w:rPr>
        <w:t>Акт</w:t>
      </w:r>
      <w:r w:rsidR="00523268">
        <w:rPr>
          <w:bCs/>
          <w:kern w:val="28"/>
          <w:sz w:val="24"/>
          <w:szCs w:val="24"/>
        </w:rPr>
        <w:t>а</w:t>
      </w:r>
      <w:r w:rsidR="00523268" w:rsidRPr="009914B4">
        <w:rPr>
          <w:bCs/>
          <w:kern w:val="28"/>
          <w:sz w:val="24"/>
          <w:szCs w:val="24"/>
        </w:rPr>
        <w:t xml:space="preserve"> оказанных </w:t>
      </w:r>
      <w:r w:rsidR="001A1894">
        <w:rPr>
          <w:bCs/>
          <w:kern w:val="28"/>
          <w:sz w:val="24"/>
          <w:szCs w:val="24"/>
        </w:rPr>
        <w:t>у</w:t>
      </w:r>
      <w:r w:rsidR="00523268" w:rsidRPr="009914B4">
        <w:rPr>
          <w:bCs/>
          <w:kern w:val="28"/>
          <w:sz w:val="24"/>
          <w:szCs w:val="24"/>
        </w:rPr>
        <w:t>слуг либо</w:t>
      </w:r>
      <w:r w:rsidRPr="009914B4">
        <w:rPr>
          <w:bCs/>
          <w:kern w:val="28"/>
          <w:sz w:val="24"/>
          <w:szCs w:val="24"/>
        </w:rPr>
        <w:t xml:space="preserve"> УПД остается у Государственного заказчика, а другой экземпляр возвращается Исполнителю.</w:t>
      </w:r>
      <w:r w:rsidR="00334F0A">
        <w:rPr>
          <w:sz w:val="24"/>
          <w:szCs w:val="24"/>
          <w:highlight w:val="cyan"/>
        </w:rPr>
        <w:t xml:space="preserve"> </w:t>
      </w:r>
    </w:p>
    <w:p w14:paraId="31226826" w14:textId="77777777" w:rsidR="00CB53B4" w:rsidRPr="00CB53B4" w:rsidRDefault="00CB53B4" w:rsidP="00CB53B4">
      <w:pPr>
        <w:widowControl w:val="0"/>
        <w:ind w:firstLine="709"/>
        <w:jc w:val="both"/>
        <w:rPr>
          <w:bCs/>
          <w:sz w:val="24"/>
          <w:szCs w:val="24"/>
        </w:rPr>
      </w:pPr>
      <w:r w:rsidRPr="00CB53B4">
        <w:rPr>
          <w:bCs/>
          <w:sz w:val="24"/>
          <w:szCs w:val="24"/>
        </w:rPr>
        <w:t>4.5. Обязательство Исполнителя по оказанию Услуг по каждому этапу (отчетному периоду) исполнения Государственного контракта считается исполненным с момента подписания Государственным заказчиком надлежаще оформленного Акта оказанных Услуг либо УПД по каждому этапу (отчетному периоду) исполнения Государственного контракта.</w:t>
      </w:r>
    </w:p>
    <w:p w14:paraId="10025200" w14:textId="77777777" w:rsidR="00CB53B4" w:rsidRPr="00CB53B4" w:rsidRDefault="00CB53B4" w:rsidP="00CB53B4">
      <w:pPr>
        <w:widowControl w:val="0"/>
        <w:ind w:firstLine="709"/>
        <w:jc w:val="both"/>
        <w:rPr>
          <w:bCs/>
          <w:sz w:val="24"/>
          <w:szCs w:val="24"/>
        </w:rPr>
      </w:pPr>
      <w:r w:rsidRPr="00CB53B4">
        <w:rPr>
          <w:bCs/>
          <w:sz w:val="24"/>
          <w:szCs w:val="24"/>
        </w:rPr>
        <w:t>Обязательство Исполнителя по оказанию Услуг по Государственному контракту считается исполненным с момента подписания Государственным заказчиком надлежаще оформленного Акта оказанных Услуг либо УПД по последнему этапу (отчетному периоду) исполнения Государственного контракта.</w:t>
      </w:r>
    </w:p>
    <w:p w14:paraId="19E7E0EC" w14:textId="77777777" w:rsidR="00447F0B" w:rsidRPr="00D049BC" w:rsidRDefault="00447F0B" w:rsidP="00447F0B">
      <w:pPr>
        <w:tabs>
          <w:tab w:val="left" w:pos="1134"/>
        </w:tabs>
        <w:ind w:firstLine="709"/>
        <w:jc w:val="both"/>
        <w:rPr>
          <w:sz w:val="24"/>
          <w:szCs w:val="24"/>
        </w:rPr>
      </w:pPr>
    </w:p>
    <w:p w14:paraId="1ABA402E" w14:textId="77777777" w:rsidR="006C1C6A" w:rsidRPr="00D049BC" w:rsidRDefault="00B41F8B" w:rsidP="006E1C5C">
      <w:pPr>
        <w:pStyle w:val="af0"/>
        <w:numPr>
          <w:ilvl w:val="0"/>
          <w:numId w:val="2"/>
        </w:numPr>
        <w:ind w:left="0" w:firstLine="0"/>
        <w:jc w:val="center"/>
        <w:rPr>
          <w:b/>
          <w:color w:val="000000"/>
          <w:sz w:val="24"/>
          <w:szCs w:val="24"/>
        </w:rPr>
      </w:pPr>
      <w:r w:rsidRPr="00D049BC">
        <w:rPr>
          <w:b/>
          <w:color w:val="000000"/>
          <w:sz w:val="24"/>
          <w:szCs w:val="24"/>
        </w:rPr>
        <w:t>ОТВЕТСТВЕННОСТЬ СТОРОН</w:t>
      </w:r>
    </w:p>
    <w:p w14:paraId="451E3CE6" w14:textId="77777777" w:rsidR="00C70C61" w:rsidRPr="00C70C61" w:rsidRDefault="00C70C61" w:rsidP="00C70C61">
      <w:pPr>
        <w:pStyle w:val="ConsPlusNormal0"/>
        <w:ind w:firstLine="709"/>
        <w:jc w:val="both"/>
        <w:rPr>
          <w:rFonts w:ascii="Times New Roman" w:eastAsia="Times New Roman" w:hAnsi="Times New Roman"/>
          <w:sz w:val="24"/>
          <w:szCs w:val="24"/>
        </w:rPr>
      </w:pPr>
      <w:r w:rsidRPr="00C70C61">
        <w:rPr>
          <w:rFonts w:ascii="Times New Roman" w:eastAsia="Times New Roman" w:hAnsi="Times New Roman"/>
          <w:sz w:val="24"/>
          <w:szCs w:val="24"/>
        </w:rPr>
        <w:t>5.1.</w:t>
      </w:r>
      <w:r w:rsidRPr="00C70C61">
        <w:rPr>
          <w:rFonts w:ascii="Times New Roman" w:eastAsia="Times New Roman" w:hAnsi="Times New Roman"/>
          <w:sz w:val="24"/>
          <w:szCs w:val="24"/>
        </w:rPr>
        <w:tab/>
        <w:t>За неисполнение или ненадлежащее исполнение своих обязательств, установленных настоящим Государственным контрактом, Стороны несут ответственность в соответствии с действующим законодательством Российской Федерации.</w:t>
      </w:r>
    </w:p>
    <w:p w14:paraId="34132AF5" w14:textId="6E7190EF" w:rsidR="00C70C61" w:rsidRPr="00C70C61" w:rsidRDefault="00C70C61" w:rsidP="00C70C61">
      <w:pPr>
        <w:pStyle w:val="ConsPlusNormal0"/>
        <w:ind w:firstLine="709"/>
        <w:jc w:val="both"/>
        <w:rPr>
          <w:rFonts w:ascii="Times New Roman" w:eastAsia="Times New Roman" w:hAnsi="Times New Roman"/>
          <w:sz w:val="24"/>
          <w:szCs w:val="24"/>
        </w:rPr>
      </w:pPr>
      <w:r w:rsidRPr="00C70C61">
        <w:rPr>
          <w:rFonts w:ascii="Times New Roman" w:eastAsia="Times New Roman" w:hAnsi="Times New Roman"/>
          <w:sz w:val="24"/>
          <w:szCs w:val="24"/>
        </w:rPr>
        <w:t xml:space="preserve">5.2. Размер штрафа устанавливается Государственным контрактом в порядке, </w:t>
      </w:r>
      <w:r w:rsidR="002A1915">
        <w:rPr>
          <w:rFonts w:ascii="Times New Roman" w:eastAsia="Times New Roman" w:hAnsi="Times New Roman"/>
          <w:sz w:val="24"/>
          <w:szCs w:val="24"/>
        </w:rPr>
        <w:t>предусмотренном</w:t>
      </w:r>
      <w:r w:rsidR="002A1915" w:rsidRPr="00C70C61">
        <w:rPr>
          <w:rFonts w:ascii="Times New Roman" w:eastAsia="Times New Roman" w:hAnsi="Times New Roman"/>
          <w:sz w:val="24"/>
          <w:szCs w:val="24"/>
        </w:rPr>
        <w:t xml:space="preserve"> </w:t>
      </w:r>
      <w:r w:rsidRPr="00C70C61">
        <w:rPr>
          <w:rFonts w:ascii="Times New Roman" w:eastAsia="Times New Roman" w:hAnsi="Times New Roman"/>
          <w:sz w:val="24"/>
          <w:szCs w:val="24"/>
        </w:rPr>
        <w:t>пунктами 5.3 - 5.4 Государственного контракта.</w:t>
      </w:r>
    </w:p>
    <w:p w14:paraId="5E63C5F4" w14:textId="77777777" w:rsidR="00C70C61" w:rsidRPr="00C70C61" w:rsidRDefault="00C70C61" w:rsidP="00C70C61">
      <w:pPr>
        <w:pStyle w:val="ConsPlusNormal0"/>
        <w:ind w:firstLine="709"/>
        <w:jc w:val="both"/>
        <w:rPr>
          <w:rFonts w:ascii="Times New Roman" w:eastAsia="Times New Roman" w:hAnsi="Times New Roman"/>
          <w:sz w:val="24"/>
          <w:szCs w:val="24"/>
        </w:rPr>
      </w:pPr>
      <w:r w:rsidRPr="00C70C61">
        <w:rPr>
          <w:rFonts w:ascii="Times New Roman" w:eastAsia="Times New Roman" w:hAnsi="Times New Roman"/>
          <w:sz w:val="24"/>
          <w:szCs w:val="24"/>
        </w:rPr>
        <w:t>5.3. Ответственность Исполнителя:</w:t>
      </w:r>
    </w:p>
    <w:p w14:paraId="34AE1063" w14:textId="77777777" w:rsidR="00C70C61" w:rsidRPr="00C70C61" w:rsidRDefault="00C70C61" w:rsidP="00C70C61">
      <w:pPr>
        <w:pStyle w:val="ConsPlusNormal0"/>
        <w:ind w:firstLine="709"/>
        <w:jc w:val="both"/>
        <w:rPr>
          <w:rFonts w:ascii="Times New Roman" w:eastAsia="Times New Roman" w:hAnsi="Times New Roman"/>
          <w:sz w:val="24"/>
          <w:szCs w:val="24"/>
        </w:rPr>
      </w:pPr>
      <w:r w:rsidRPr="00C70C61">
        <w:rPr>
          <w:rFonts w:ascii="Times New Roman" w:eastAsia="Times New Roman" w:hAnsi="Times New Roman"/>
          <w:sz w:val="24"/>
          <w:szCs w:val="24"/>
        </w:rPr>
        <w:t>5.3.1. В случае просрочки исполнения Исполнителем обязательств, предусмотренных Государственным контрактом, а также в иных случаях неисполнения или ненадлежащего исполнения Исполнителем обязательств, предусмотренных Государственным контрактом, Государственный заказчик вправе направить Исполнителю требование об уплате неустоек (штрафов, пеней).</w:t>
      </w:r>
    </w:p>
    <w:p w14:paraId="14B76B47" w14:textId="40A99EC5" w:rsidR="00C70C61" w:rsidRPr="00C70C61" w:rsidRDefault="00C70C61" w:rsidP="00C70C61">
      <w:pPr>
        <w:pStyle w:val="ConsPlusNormal0"/>
        <w:ind w:firstLine="709"/>
        <w:jc w:val="both"/>
        <w:rPr>
          <w:rFonts w:ascii="Times New Roman" w:eastAsia="Times New Roman" w:hAnsi="Times New Roman"/>
          <w:sz w:val="24"/>
          <w:szCs w:val="24"/>
        </w:rPr>
      </w:pPr>
      <w:r w:rsidRPr="00C70C61">
        <w:rPr>
          <w:rFonts w:ascii="Times New Roman" w:eastAsia="Times New Roman" w:hAnsi="Times New Roman"/>
          <w:sz w:val="24"/>
          <w:szCs w:val="24"/>
        </w:rPr>
        <w:t>5.3.2. Пеня начисляется за каждый день просрочки исполнения Исполнителем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Государственного контракта</w:t>
      </w:r>
      <w:r w:rsidR="00CB53B4">
        <w:rPr>
          <w:rFonts w:ascii="Times New Roman" w:eastAsia="Times New Roman" w:hAnsi="Times New Roman"/>
          <w:sz w:val="24"/>
          <w:szCs w:val="24"/>
        </w:rPr>
        <w:t xml:space="preserve"> </w:t>
      </w:r>
      <w:r w:rsidR="00CB53B4" w:rsidRPr="00985CA2">
        <w:rPr>
          <w:rFonts w:ascii="Times New Roman" w:eastAsia="Times New Roman" w:hAnsi="Times New Roman"/>
          <w:sz w:val="24"/>
          <w:szCs w:val="24"/>
        </w:rPr>
        <w:t>(цены этапа Государственного контракта)</w:t>
      </w:r>
      <w:r w:rsidRPr="00C70C61">
        <w:rPr>
          <w:rFonts w:ascii="Times New Roman" w:eastAsia="Times New Roman" w:hAnsi="Times New Roman"/>
          <w:sz w:val="24"/>
          <w:szCs w:val="24"/>
        </w:rPr>
        <w:t>, уменьшенной на сумму, пропорциональную объему обязательств, предусмотренных Государственным контрактом</w:t>
      </w:r>
      <w:r w:rsidR="00CB53B4">
        <w:rPr>
          <w:rFonts w:ascii="Times New Roman" w:eastAsia="Times New Roman" w:hAnsi="Times New Roman"/>
          <w:sz w:val="24"/>
          <w:szCs w:val="24"/>
        </w:rPr>
        <w:t xml:space="preserve"> </w:t>
      </w:r>
      <w:r w:rsidR="00CB53B4" w:rsidRPr="00985CA2">
        <w:rPr>
          <w:rFonts w:ascii="Times New Roman" w:eastAsia="Times New Roman" w:hAnsi="Times New Roman"/>
          <w:sz w:val="24"/>
          <w:szCs w:val="24"/>
        </w:rPr>
        <w:t>(</w:t>
      </w:r>
      <w:r w:rsidR="00CB53B4">
        <w:rPr>
          <w:rFonts w:ascii="Times New Roman" w:eastAsia="Times New Roman" w:hAnsi="Times New Roman"/>
          <w:sz w:val="24"/>
          <w:szCs w:val="24"/>
        </w:rPr>
        <w:t xml:space="preserve">соответствующим </w:t>
      </w:r>
      <w:r w:rsidR="00CB53B4" w:rsidRPr="00985CA2">
        <w:rPr>
          <w:rFonts w:ascii="Times New Roman" w:eastAsia="Times New Roman" w:hAnsi="Times New Roman"/>
          <w:sz w:val="24"/>
          <w:szCs w:val="24"/>
        </w:rPr>
        <w:t>этап</w:t>
      </w:r>
      <w:r w:rsidR="00CB53B4">
        <w:rPr>
          <w:rFonts w:ascii="Times New Roman" w:eastAsia="Times New Roman" w:hAnsi="Times New Roman"/>
          <w:sz w:val="24"/>
          <w:szCs w:val="24"/>
        </w:rPr>
        <w:t>ом</w:t>
      </w:r>
      <w:r w:rsidR="00CB53B4" w:rsidRPr="00985CA2">
        <w:rPr>
          <w:rFonts w:ascii="Times New Roman" w:eastAsia="Times New Roman" w:hAnsi="Times New Roman"/>
          <w:sz w:val="24"/>
          <w:szCs w:val="24"/>
        </w:rPr>
        <w:t xml:space="preserve"> Государственного контракта)</w:t>
      </w:r>
      <w:r w:rsidRPr="00C70C61">
        <w:rPr>
          <w:rFonts w:ascii="Times New Roman" w:eastAsia="Times New Roman" w:hAnsi="Times New Roman"/>
          <w:sz w:val="24"/>
          <w:szCs w:val="24"/>
        </w:rPr>
        <w:t xml:space="preserve"> и фактически исполненных Исполнителем.</w:t>
      </w:r>
    </w:p>
    <w:p w14:paraId="5B9B36F1" w14:textId="4C6187A5" w:rsidR="00C70C61" w:rsidRPr="00AE0DA9" w:rsidRDefault="00C70C61" w:rsidP="00F860D9">
      <w:pPr>
        <w:widowControl w:val="0"/>
        <w:autoSpaceDE w:val="0"/>
        <w:ind w:firstLine="709"/>
        <w:contextualSpacing/>
        <w:jc w:val="both"/>
        <w:rPr>
          <w:sz w:val="24"/>
          <w:szCs w:val="24"/>
        </w:rPr>
      </w:pPr>
      <w:r w:rsidRPr="00C70C61">
        <w:rPr>
          <w:sz w:val="24"/>
          <w:szCs w:val="24"/>
        </w:rPr>
        <w:lastRenderedPageBreak/>
        <w:t>5.3.3.</w:t>
      </w:r>
      <w:r w:rsidRPr="00AE0DA9">
        <w:rPr>
          <w:sz w:val="24"/>
          <w:szCs w:val="24"/>
        </w:rPr>
        <w:t xml:space="preserve"> </w:t>
      </w:r>
      <w:r w:rsidR="00F860D9" w:rsidRPr="00F860D9">
        <w:rPr>
          <w:sz w:val="24"/>
          <w:szCs w:val="24"/>
        </w:rPr>
        <w:t xml:space="preserve">За каждый факт неисполнения или ненадлежащего исполнения Исполнителем исполнения обязательств, предусмотренных Государственным контрактом, устанавливается штраф в размере </w:t>
      </w:r>
      <w:r w:rsidR="004C6A20" w:rsidRPr="00D51F3D">
        <w:rPr>
          <w:sz w:val="24"/>
          <w:szCs w:val="24"/>
        </w:rPr>
        <w:t>10 % от цены Государственного контракта, что составляет ______________ (_______________) рублей ____ копеек</w:t>
      </w:r>
      <w:r w:rsidR="00CB53B4" w:rsidRPr="00CB53B4">
        <w:rPr>
          <w:sz w:val="24"/>
          <w:szCs w:val="24"/>
        </w:rPr>
        <w:t xml:space="preserve"> и 10 % от этапа (отчетного периода) Государственного контракта</w:t>
      </w:r>
      <w:r w:rsidR="00F860D9" w:rsidRPr="00F860D9">
        <w:rPr>
          <w:sz w:val="24"/>
          <w:szCs w:val="24"/>
        </w:rPr>
        <w:t>.</w:t>
      </w:r>
    </w:p>
    <w:p w14:paraId="5FC6B1D5" w14:textId="77777777" w:rsidR="00DA5F5A" w:rsidRDefault="00C70C61" w:rsidP="00DA5F5A">
      <w:pPr>
        <w:pStyle w:val="ConsPlusNormal0"/>
        <w:ind w:firstLine="709"/>
        <w:jc w:val="both"/>
        <w:rPr>
          <w:rFonts w:ascii="Times New Roman" w:eastAsia="Times New Roman" w:hAnsi="Times New Roman"/>
          <w:sz w:val="24"/>
          <w:szCs w:val="24"/>
        </w:rPr>
      </w:pPr>
      <w:r w:rsidRPr="00C70C61">
        <w:rPr>
          <w:rFonts w:ascii="Times New Roman" w:eastAsia="Times New Roman" w:hAnsi="Times New Roman"/>
          <w:sz w:val="24"/>
          <w:szCs w:val="24"/>
        </w:rPr>
        <w:t>5.3.</w:t>
      </w:r>
      <w:r w:rsidR="00AE0DA9">
        <w:rPr>
          <w:rFonts w:ascii="Times New Roman" w:eastAsia="Times New Roman" w:hAnsi="Times New Roman"/>
          <w:sz w:val="24"/>
          <w:szCs w:val="24"/>
        </w:rPr>
        <w:t>4</w:t>
      </w:r>
      <w:r w:rsidRPr="00C70C61">
        <w:rPr>
          <w:rFonts w:ascii="Times New Roman" w:eastAsia="Times New Roman" w:hAnsi="Times New Roman"/>
          <w:sz w:val="24"/>
          <w:szCs w:val="24"/>
        </w:rPr>
        <w:t xml:space="preserve">. </w:t>
      </w:r>
      <w:r w:rsidR="00DA5F5A" w:rsidRPr="0092313B">
        <w:rPr>
          <w:rFonts w:ascii="Times New Roman" w:eastAsia="Times New Roman" w:hAnsi="Times New Roman"/>
          <w:sz w:val="24"/>
          <w:szCs w:val="24"/>
        </w:rPr>
        <w:t xml:space="preserve">За каждый факт неисполнения или ненадлежащего исполнения Исполнителем обязательства, предусмотренного Государственным контрактом, которое не имеет стоимостного выражения, устанавливается штраф (при наличии в Государственном контракте таких обязательств) в размере </w:t>
      </w:r>
      <w:r w:rsidR="00DA5F5A" w:rsidRPr="00043CB1">
        <w:rPr>
          <w:rFonts w:ascii="Times New Roman" w:eastAsia="Times New Roman" w:hAnsi="Times New Roman"/>
          <w:sz w:val="24"/>
          <w:szCs w:val="24"/>
        </w:rPr>
        <w:t>1</w:t>
      </w:r>
      <w:r w:rsidR="00DA5F5A">
        <w:rPr>
          <w:rFonts w:ascii="Times New Roman" w:eastAsia="Times New Roman" w:hAnsi="Times New Roman"/>
          <w:sz w:val="24"/>
          <w:szCs w:val="24"/>
        </w:rPr>
        <w:t> </w:t>
      </w:r>
      <w:r w:rsidR="00DA5F5A" w:rsidRPr="00043CB1">
        <w:rPr>
          <w:rFonts w:ascii="Times New Roman" w:eastAsia="Times New Roman" w:hAnsi="Times New Roman"/>
          <w:sz w:val="24"/>
          <w:szCs w:val="24"/>
        </w:rPr>
        <w:t>000</w:t>
      </w:r>
      <w:r w:rsidR="00DA5F5A">
        <w:rPr>
          <w:rFonts w:ascii="Times New Roman" w:eastAsia="Times New Roman" w:hAnsi="Times New Roman"/>
          <w:sz w:val="24"/>
          <w:szCs w:val="24"/>
        </w:rPr>
        <w:t> </w:t>
      </w:r>
      <w:r w:rsidR="00DA5F5A" w:rsidRPr="00043CB1">
        <w:rPr>
          <w:rFonts w:ascii="Times New Roman" w:eastAsia="Times New Roman" w:hAnsi="Times New Roman"/>
          <w:sz w:val="24"/>
          <w:szCs w:val="24"/>
        </w:rPr>
        <w:t>(Одна тысяча)</w:t>
      </w:r>
      <w:r w:rsidR="00DA5F5A">
        <w:rPr>
          <w:rFonts w:ascii="Times New Roman" w:eastAsia="Times New Roman" w:hAnsi="Times New Roman"/>
          <w:sz w:val="24"/>
          <w:szCs w:val="24"/>
        </w:rPr>
        <w:t> </w:t>
      </w:r>
      <w:r w:rsidR="00DA5F5A" w:rsidRPr="00043CB1">
        <w:rPr>
          <w:rFonts w:ascii="Times New Roman" w:eastAsia="Times New Roman" w:hAnsi="Times New Roman"/>
          <w:sz w:val="24"/>
          <w:szCs w:val="24"/>
        </w:rPr>
        <w:t>рублей 00</w:t>
      </w:r>
      <w:r w:rsidR="00DA5F5A">
        <w:rPr>
          <w:rFonts w:ascii="Times New Roman" w:eastAsia="Times New Roman" w:hAnsi="Times New Roman"/>
          <w:sz w:val="24"/>
          <w:szCs w:val="24"/>
        </w:rPr>
        <w:t> </w:t>
      </w:r>
      <w:r w:rsidR="00DA5F5A" w:rsidRPr="00043CB1">
        <w:rPr>
          <w:rFonts w:ascii="Times New Roman" w:eastAsia="Times New Roman" w:hAnsi="Times New Roman"/>
          <w:sz w:val="24"/>
          <w:szCs w:val="24"/>
        </w:rPr>
        <w:t>копеек</w:t>
      </w:r>
    </w:p>
    <w:p w14:paraId="6C97A592" w14:textId="64A11BBB" w:rsidR="00C70C61" w:rsidRPr="00C70C61" w:rsidRDefault="00DA5F5A" w:rsidP="00DA5F5A">
      <w:pPr>
        <w:pStyle w:val="ConsPlusNormal0"/>
        <w:ind w:firstLine="709"/>
        <w:jc w:val="both"/>
        <w:rPr>
          <w:rFonts w:ascii="Times New Roman" w:eastAsia="Times New Roman" w:hAnsi="Times New Roman"/>
          <w:sz w:val="24"/>
          <w:szCs w:val="24"/>
        </w:rPr>
      </w:pPr>
      <w:r w:rsidRPr="00043CB1">
        <w:rPr>
          <w:rFonts w:ascii="Times New Roman" w:eastAsia="Times New Roman" w:hAnsi="Times New Roman"/>
          <w:sz w:val="24"/>
          <w:szCs w:val="24"/>
        </w:rPr>
        <w:t xml:space="preserve"> </w:t>
      </w:r>
      <w:r>
        <w:rPr>
          <w:rFonts w:ascii="Times New Roman" w:eastAsia="Times New Roman" w:hAnsi="Times New Roman"/>
          <w:sz w:val="24"/>
          <w:szCs w:val="24"/>
        </w:rPr>
        <w:t xml:space="preserve">5.3.5. </w:t>
      </w:r>
      <w:r w:rsidR="00C70C61" w:rsidRPr="00C70C61">
        <w:rPr>
          <w:rFonts w:ascii="Times New Roman" w:eastAsia="Times New Roman" w:hAnsi="Times New Roman"/>
          <w:sz w:val="24"/>
          <w:szCs w:val="24"/>
        </w:rPr>
        <w:t xml:space="preserve">Оригинал или заверенную копию платежного поручения с отметкой банка о проведении операции по оплате неустойки следует в трехдневный срок направить Государственному заказчику почтовой и/или курьерской связью по адресу: 115184, Россия, Москва, ул. Малая Ордынка, д. 34, а также сканированную копию данного документа в электронном виде по адресу: rgexp@rgexp.ru. </w:t>
      </w:r>
    </w:p>
    <w:p w14:paraId="10B7D312" w14:textId="77777777" w:rsidR="00C70C61" w:rsidRPr="00C70C61" w:rsidRDefault="00C70C61" w:rsidP="00C70C61">
      <w:pPr>
        <w:pStyle w:val="ConsPlusNormal0"/>
        <w:ind w:firstLine="709"/>
        <w:jc w:val="both"/>
        <w:rPr>
          <w:rFonts w:ascii="Times New Roman" w:eastAsia="Times New Roman" w:hAnsi="Times New Roman"/>
          <w:sz w:val="24"/>
          <w:szCs w:val="24"/>
        </w:rPr>
      </w:pPr>
      <w:r w:rsidRPr="00C70C61">
        <w:rPr>
          <w:rFonts w:ascii="Times New Roman" w:eastAsia="Times New Roman" w:hAnsi="Times New Roman"/>
          <w:sz w:val="24"/>
          <w:szCs w:val="24"/>
        </w:rPr>
        <w:t>5.4. Ответственность Государственного заказчика:</w:t>
      </w:r>
    </w:p>
    <w:p w14:paraId="772904EB" w14:textId="77777777" w:rsidR="00C70C61" w:rsidRPr="00C70C61" w:rsidRDefault="00C70C61" w:rsidP="00C70C61">
      <w:pPr>
        <w:pStyle w:val="ConsPlusNormal0"/>
        <w:ind w:firstLine="709"/>
        <w:jc w:val="both"/>
        <w:rPr>
          <w:rFonts w:ascii="Times New Roman" w:eastAsia="Times New Roman" w:hAnsi="Times New Roman"/>
          <w:sz w:val="24"/>
          <w:szCs w:val="24"/>
        </w:rPr>
      </w:pPr>
      <w:r w:rsidRPr="00C70C61">
        <w:rPr>
          <w:rFonts w:ascii="Times New Roman" w:eastAsia="Times New Roman" w:hAnsi="Times New Roman"/>
          <w:sz w:val="24"/>
          <w:szCs w:val="24"/>
        </w:rPr>
        <w:t>5.4.1. В случае просрочки исполнения Государственным заказчиком обязательств, предусмотренных Государственным контрактом, а также в иных случаях неисполнения или ненадлежащего исполнения Государственным заказчиком обязательств, предусмотренных, Государственным контрактом, Исполнитель вправе потребовать уплаты неустоек (штрафов, пеней).</w:t>
      </w:r>
    </w:p>
    <w:p w14:paraId="7BAEB217" w14:textId="77777777" w:rsidR="00C70C61" w:rsidRPr="00C70C61" w:rsidRDefault="00C70C61" w:rsidP="00C70C61">
      <w:pPr>
        <w:pStyle w:val="ConsPlusNormal0"/>
        <w:ind w:firstLine="709"/>
        <w:jc w:val="both"/>
        <w:rPr>
          <w:rFonts w:ascii="Times New Roman" w:eastAsia="Times New Roman" w:hAnsi="Times New Roman"/>
          <w:sz w:val="24"/>
          <w:szCs w:val="24"/>
        </w:rPr>
      </w:pPr>
      <w:r w:rsidRPr="00C70C61">
        <w:rPr>
          <w:rFonts w:ascii="Times New Roman" w:eastAsia="Times New Roman" w:hAnsi="Times New Roman"/>
          <w:sz w:val="24"/>
          <w:szCs w:val="24"/>
        </w:rPr>
        <w:t>5.4.2. 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7F30CF8" w14:textId="77777777" w:rsidR="00C70C61" w:rsidRPr="00C70C61" w:rsidRDefault="00C70C61" w:rsidP="00C70C61">
      <w:pPr>
        <w:pStyle w:val="ConsPlusNormal0"/>
        <w:ind w:firstLine="709"/>
        <w:jc w:val="both"/>
        <w:rPr>
          <w:rFonts w:ascii="Times New Roman" w:eastAsia="Times New Roman" w:hAnsi="Times New Roman"/>
          <w:sz w:val="24"/>
          <w:szCs w:val="24"/>
        </w:rPr>
      </w:pPr>
      <w:r w:rsidRPr="00C70C61">
        <w:rPr>
          <w:rFonts w:ascii="Times New Roman" w:eastAsia="Times New Roman" w:hAnsi="Times New Roman"/>
          <w:sz w:val="24"/>
          <w:szCs w:val="24"/>
        </w:rPr>
        <w:t>5.4.3. За каждый факт неисполнения Государственным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устанавливается штраф в размере 1 000 (Одна тысяча) рублей 00 копеек.</w:t>
      </w:r>
    </w:p>
    <w:p w14:paraId="42458699" w14:textId="77777777" w:rsidR="00C70C61" w:rsidRPr="00C70C61" w:rsidRDefault="00C70C61" w:rsidP="00C70C61">
      <w:pPr>
        <w:pStyle w:val="ConsPlusNormal0"/>
        <w:ind w:firstLine="709"/>
        <w:jc w:val="both"/>
        <w:rPr>
          <w:rFonts w:ascii="Times New Roman" w:eastAsia="Times New Roman" w:hAnsi="Times New Roman"/>
          <w:sz w:val="24"/>
          <w:szCs w:val="24"/>
        </w:rPr>
      </w:pPr>
      <w:r w:rsidRPr="00C70C61">
        <w:rPr>
          <w:rFonts w:ascii="Times New Roman" w:eastAsia="Times New Roman" w:hAnsi="Times New Roman"/>
          <w:sz w:val="24"/>
          <w:szCs w:val="24"/>
        </w:rPr>
        <w:t xml:space="preserve">5.4.4. Оригинал или заверенную копию платежного поручения с отметкой банка о проведении операции по оплате неустойки следует в трехдневный срок направить Исполнителю почтовой связью по адресу, указанному в разделе 10 Государственного контракта, а также сканированную копию данного документа в электронном виде по адресу электронной почты, указанному в разделе 10 Государственного контракта. </w:t>
      </w:r>
    </w:p>
    <w:p w14:paraId="004962D8" w14:textId="77777777" w:rsidR="00C70C61" w:rsidRPr="00C70C61" w:rsidRDefault="00C70C61" w:rsidP="00C70C61">
      <w:pPr>
        <w:pStyle w:val="ConsPlusNormal0"/>
        <w:ind w:firstLine="709"/>
        <w:jc w:val="both"/>
        <w:rPr>
          <w:rFonts w:ascii="Times New Roman" w:eastAsia="Times New Roman" w:hAnsi="Times New Roman"/>
          <w:sz w:val="24"/>
          <w:szCs w:val="24"/>
        </w:rPr>
      </w:pPr>
      <w:r w:rsidRPr="00C70C61">
        <w:rPr>
          <w:rFonts w:ascii="Times New Roman" w:eastAsia="Times New Roman" w:hAnsi="Times New Roman"/>
          <w:sz w:val="24"/>
          <w:szCs w:val="24"/>
        </w:rPr>
        <w:t>5.5. Общая сумма начисленных штрафов за неисполнение или ненадлежащее исполнение Исполнителем обязательств, предусмотренных Государственным контрактом, не может превышать цену Государственного контракта.</w:t>
      </w:r>
    </w:p>
    <w:p w14:paraId="1A61A1FB" w14:textId="77777777" w:rsidR="00C70C61" w:rsidRPr="00C70C61" w:rsidRDefault="00C70C61" w:rsidP="00C70C61">
      <w:pPr>
        <w:pStyle w:val="ConsPlusNormal0"/>
        <w:ind w:firstLine="709"/>
        <w:jc w:val="both"/>
        <w:rPr>
          <w:rFonts w:ascii="Times New Roman" w:eastAsia="Times New Roman" w:hAnsi="Times New Roman"/>
          <w:sz w:val="24"/>
          <w:szCs w:val="24"/>
        </w:rPr>
      </w:pPr>
      <w:r w:rsidRPr="00C70C61">
        <w:rPr>
          <w:rFonts w:ascii="Times New Roman" w:eastAsia="Times New Roman" w:hAnsi="Times New Roman"/>
          <w:sz w:val="24"/>
          <w:szCs w:val="24"/>
        </w:rPr>
        <w:t>5.6. Общая сумма начисленных штрафов 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14:paraId="2E8FE5CA" w14:textId="77777777" w:rsidR="00C70C61" w:rsidRPr="00C70C61" w:rsidRDefault="00C70C61" w:rsidP="00C70C61">
      <w:pPr>
        <w:pStyle w:val="ConsPlusNormal0"/>
        <w:ind w:firstLine="709"/>
        <w:jc w:val="both"/>
        <w:rPr>
          <w:rFonts w:ascii="Times New Roman" w:eastAsia="Times New Roman" w:hAnsi="Times New Roman"/>
          <w:sz w:val="24"/>
          <w:szCs w:val="24"/>
        </w:rPr>
      </w:pPr>
      <w:r w:rsidRPr="00C70C61">
        <w:rPr>
          <w:rFonts w:ascii="Times New Roman" w:eastAsia="Times New Roman" w:hAnsi="Times New Roman"/>
          <w:sz w:val="24"/>
          <w:szCs w:val="24"/>
        </w:rPr>
        <w:lastRenderedPageBreak/>
        <w:t>5.7. Выплата неустоек не освобождает Стороны от исполнения своих обязательств по Государственному контракту.</w:t>
      </w:r>
    </w:p>
    <w:p w14:paraId="616F42CA" w14:textId="77777777" w:rsidR="00C70C61" w:rsidRPr="00C70C61" w:rsidRDefault="00C70C61" w:rsidP="00C70C61">
      <w:pPr>
        <w:pStyle w:val="ConsPlusNormal0"/>
        <w:ind w:firstLine="709"/>
        <w:jc w:val="both"/>
        <w:rPr>
          <w:rFonts w:ascii="Times New Roman" w:eastAsia="Times New Roman" w:hAnsi="Times New Roman"/>
          <w:sz w:val="24"/>
          <w:szCs w:val="24"/>
        </w:rPr>
      </w:pPr>
      <w:r w:rsidRPr="00C70C61">
        <w:rPr>
          <w:rFonts w:ascii="Times New Roman" w:eastAsia="Times New Roman" w:hAnsi="Times New Roman"/>
          <w:sz w:val="24"/>
          <w:szCs w:val="24"/>
        </w:rPr>
        <w:t>5.8.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14:paraId="2B63C6D7" w14:textId="77777777" w:rsidR="00C70C61" w:rsidRPr="00D049BC" w:rsidRDefault="00C70C61" w:rsidP="00C70C61">
      <w:pPr>
        <w:pStyle w:val="ConsPlusNormal0"/>
        <w:ind w:firstLine="709"/>
        <w:jc w:val="both"/>
        <w:rPr>
          <w:rFonts w:ascii="Times New Roman" w:eastAsia="Times New Roman" w:hAnsi="Times New Roman"/>
          <w:sz w:val="24"/>
          <w:szCs w:val="24"/>
        </w:rPr>
      </w:pPr>
    </w:p>
    <w:p w14:paraId="1D7A78BA" w14:textId="072F996C" w:rsidR="0091330D" w:rsidRDefault="0091330D" w:rsidP="0091330D">
      <w:pPr>
        <w:widowControl w:val="0"/>
        <w:autoSpaceDE w:val="0"/>
        <w:contextualSpacing/>
        <w:jc w:val="center"/>
        <w:rPr>
          <w:b/>
          <w:color w:val="auto"/>
          <w:sz w:val="24"/>
          <w:szCs w:val="24"/>
        </w:rPr>
      </w:pPr>
      <w:r>
        <w:rPr>
          <w:b/>
          <w:sz w:val="24"/>
          <w:szCs w:val="24"/>
        </w:rPr>
        <w:t>6. ОБСТОЯТЕЛЬСТВА НЕПРЕОДОЛИМОЙ СИЛЫ</w:t>
      </w:r>
    </w:p>
    <w:p w14:paraId="1A942C89" w14:textId="77777777" w:rsidR="0091330D" w:rsidRDefault="0091330D" w:rsidP="0091330D">
      <w:pPr>
        <w:widowControl w:val="0"/>
        <w:tabs>
          <w:tab w:val="left" w:pos="6237"/>
        </w:tabs>
        <w:ind w:firstLine="567"/>
        <w:contextualSpacing/>
        <w:jc w:val="both"/>
        <w:rPr>
          <w:color w:val="000000"/>
          <w:sz w:val="24"/>
          <w:szCs w:val="24"/>
        </w:rPr>
      </w:pPr>
      <w:r>
        <w:rPr>
          <w:color w:val="000000"/>
          <w:sz w:val="24"/>
          <w:szCs w:val="24"/>
        </w:rPr>
        <w:t>6.1. Стороны освобождаются от ответственности за просрочку, неисполнение или ненадлежащее исполнение обязательств, предусмотренных Государственным контрактом,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предусмотренных Государственным контрактом, которые возникли после заключения Государственного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17D525F" w14:textId="77777777" w:rsidR="0091330D" w:rsidRDefault="0091330D" w:rsidP="0091330D">
      <w:pPr>
        <w:widowControl w:val="0"/>
        <w:tabs>
          <w:tab w:val="left" w:pos="6237"/>
        </w:tabs>
        <w:ind w:firstLine="567"/>
        <w:contextualSpacing/>
        <w:jc w:val="both"/>
        <w:rPr>
          <w:color w:val="000000"/>
          <w:sz w:val="24"/>
          <w:szCs w:val="24"/>
        </w:rPr>
      </w:pPr>
      <w:r>
        <w:rPr>
          <w:color w:val="000000"/>
          <w:sz w:val="24"/>
          <w:szCs w:val="24"/>
        </w:rPr>
        <w:t>6.2. В случае наступления обстоятельств непреодолимой силы Сторона, которой стало известно об их наступлении, в течение 3 (Трех) календарных дней обязана уведомить об этом другую Сторону посредством направления уведомления с использованием средств связи и доставки, обеспечивающих фиксирование такого уведомления и получение Стороной, направившей уведомление, подтверждения о его вручении другой Стороне.</w:t>
      </w:r>
    </w:p>
    <w:p w14:paraId="7FCDCEBD" w14:textId="77777777" w:rsidR="0091330D" w:rsidRDefault="0091330D" w:rsidP="0091330D">
      <w:pPr>
        <w:widowControl w:val="0"/>
        <w:tabs>
          <w:tab w:val="left" w:pos="6237"/>
        </w:tabs>
        <w:ind w:firstLine="567"/>
        <w:contextualSpacing/>
        <w:jc w:val="both"/>
        <w:rPr>
          <w:color w:val="000000"/>
          <w:sz w:val="24"/>
          <w:szCs w:val="24"/>
        </w:rPr>
      </w:pPr>
      <w:r>
        <w:rPr>
          <w:color w:val="000000"/>
          <w:sz w:val="24"/>
          <w:szCs w:val="24"/>
        </w:rPr>
        <w:t>6.3. Обязанность доказывания действия обстоятельств непреодолимой силы лежит на той Стороне, которая на них ссылается.</w:t>
      </w:r>
    </w:p>
    <w:p w14:paraId="15812CC3" w14:textId="77777777" w:rsidR="0091330D" w:rsidRDefault="0091330D" w:rsidP="0091330D">
      <w:pPr>
        <w:widowControl w:val="0"/>
        <w:tabs>
          <w:tab w:val="left" w:pos="6237"/>
        </w:tabs>
        <w:ind w:firstLine="567"/>
        <w:contextualSpacing/>
        <w:jc w:val="both"/>
        <w:rPr>
          <w:color w:val="000000"/>
          <w:sz w:val="24"/>
          <w:szCs w:val="24"/>
        </w:rPr>
      </w:pPr>
    </w:p>
    <w:p w14:paraId="179EF14F" w14:textId="640228C9" w:rsidR="0091330D" w:rsidRDefault="0091330D" w:rsidP="0091330D">
      <w:pPr>
        <w:widowControl w:val="0"/>
        <w:tabs>
          <w:tab w:val="left" w:pos="6237"/>
        </w:tabs>
        <w:contextualSpacing/>
        <w:jc w:val="center"/>
        <w:rPr>
          <w:b/>
          <w:color w:val="000000"/>
          <w:sz w:val="24"/>
          <w:szCs w:val="24"/>
        </w:rPr>
      </w:pPr>
      <w:r>
        <w:rPr>
          <w:b/>
          <w:color w:val="000000"/>
          <w:sz w:val="24"/>
          <w:szCs w:val="24"/>
        </w:rPr>
        <w:t>7. ПОРЯДОК УРЕГУЛИРОВАНИЯ СПОРОВ</w:t>
      </w:r>
    </w:p>
    <w:p w14:paraId="4D8D645A" w14:textId="77777777" w:rsidR="0091330D" w:rsidRDefault="0091330D" w:rsidP="0091330D">
      <w:pPr>
        <w:widowControl w:val="0"/>
        <w:tabs>
          <w:tab w:val="left" w:pos="6237"/>
        </w:tabs>
        <w:ind w:firstLine="567"/>
        <w:contextualSpacing/>
        <w:jc w:val="both"/>
        <w:rPr>
          <w:color w:val="000000"/>
          <w:sz w:val="24"/>
          <w:szCs w:val="24"/>
        </w:rPr>
      </w:pPr>
      <w:r>
        <w:rPr>
          <w:color w:val="000000"/>
          <w:sz w:val="24"/>
          <w:szCs w:val="24"/>
        </w:rPr>
        <w:t>7.1. Все споры и разногласия, которые могут возникнуть между Сторонами по Государственному контракту или в связи с ним, будут разрешаться в претензионном порядке.</w:t>
      </w:r>
    </w:p>
    <w:p w14:paraId="5ABFDA6A" w14:textId="77777777" w:rsidR="00653821" w:rsidRPr="00653821" w:rsidRDefault="00653821" w:rsidP="00653821">
      <w:pPr>
        <w:widowControl w:val="0"/>
        <w:tabs>
          <w:tab w:val="left" w:pos="6237"/>
        </w:tabs>
        <w:ind w:firstLine="567"/>
        <w:contextualSpacing/>
        <w:jc w:val="both"/>
        <w:rPr>
          <w:color w:val="000000"/>
          <w:sz w:val="24"/>
          <w:szCs w:val="24"/>
        </w:rPr>
      </w:pPr>
      <w:r w:rsidRPr="00653821">
        <w:rPr>
          <w:color w:val="000000"/>
          <w:sz w:val="24"/>
          <w:szCs w:val="24"/>
        </w:rPr>
        <w:t xml:space="preserve">7.2. Претензии, уведомления, требования, письма обеих Сторон должны быть предъявлены в письменной форме. </w:t>
      </w:r>
    </w:p>
    <w:p w14:paraId="0D2AEF79" w14:textId="77777777" w:rsidR="00653821" w:rsidRPr="00653821" w:rsidRDefault="00653821" w:rsidP="00653821">
      <w:pPr>
        <w:widowControl w:val="0"/>
        <w:tabs>
          <w:tab w:val="left" w:pos="6237"/>
        </w:tabs>
        <w:ind w:firstLine="567"/>
        <w:contextualSpacing/>
        <w:jc w:val="both"/>
        <w:rPr>
          <w:color w:val="000000"/>
          <w:sz w:val="24"/>
          <w:szCs w:val="24"/>
        </w:rPr>
      </w:pPr>
      <w:r w:rsidRPr="00653821">
        <w:rPr>
          <w:color w:val="000000"/>
          <w:sz w:val="24"/>
          <w:szCs w:val="24"/>
        </w:rPr>
        <w:t xml:space="preserve">В претензии перечисляются допущенные при исполнении Государственного контракта нарушения со ссылкой на соответствующие положения Государственного контракта, отражаются стоимостная оценка ответственности (неустойка), а также действия, которые должны быть предприняты Стороной для устранения нарушений. </w:t>
      </w:r>
    </w:p>
    <w:p w14:paraId="4331BC10" w14:textId="77777777" w:rsidR="00653821" w:rsidRPr="00653821" w:rsidRDefault="00653821" w:rsidP="00653821">
      <w:pPr>
        <w:widowControl w:val="0"/>
        <w:tabs>
          <w:tab w:val="left" w:pos="6237"/>
        </w:tabs>
        <w:ind w:firstLine="567"/>
        <w:contextualSpacing/>
        <w:jc w:val="both"/>
        <w:rPr>
          <w:color w:val="000000"/>
          <w:sz w:val="24"/>
          <w:szCs w:val="24"/>
        </w:rPr>
      </w:pPr>
      <w:r w:rsidRPr="00653821">
        <w:rPr>
          <w:color w:val="000000"/>
          <w:sz w:val="24"/>
          <w:szCs w:val="24"/>
        </w:rPr>
        <w:t>В требовании перечисляются допущенные при исполнении Государственного контракта нарушения со ссылкой на соответствующие положения Государственного контракта, а также действия, которые должны быть произведены Стороной для устранения нарушений.</w:t>
      </w:r>
    </w:p>
    <w:p w14:paraId="66089A1C" w14:textId="77777777" w:rsidR="00653821" w:rsidRPr="00653821" w:rsidRDefault="00653821" w:rsidP="00653821">
      <w:pPr>
        <w:widowControl w:val="0"/>
        <w:tabs>
          <w:tab w:val="left" w:pos="6237"/>
        </w:tabs>
        <w:ind w:firstLine="567"/>
        <w:contextualSpacing/>
        <w:jc w:val="both"/>
        <w:rPr>
          <w:color w:val="000000"/>
          <w:sz w:val="24"/>
          <w:szCs w:val="24"/>
        </w:rPr>
      </w:pPr>
      <w:r w:rsidRPr="00653821">
        <w:rPr>
          <w:color w:val="000000"/>
          <w:sz w:val="24"/>
          <w:szCs w:val="24"/>
        </w:rPr>
        <w:lastRenderedPageBreak/>
        <w:t>В письмо, уведомление включается иная информация, имеющая непосредственное отношение к Государственному контракту и его исполнению.</w:t>
      </w:r>
    </w:p>
    <w:p w14:paraId="730D1E61" w14:textId="77777777" w:rsidR="00653821" w:rsidRPr="00653821" w:rsidRDefault="00653821" w:rsidP="00653821">
      <w:pPr>
        <w:widowControl w:val="0"/>
        <w:tabs>
          <w:tab w:val="left" w:pos="6237"/>
        </w:tabs>
        <w:ind w:firstLine="567"/>
        <w:contextualSpacing/>
        <w:jc w:val="both"/>
        <w:rPr>
          <w:color w:val="000000"/>
          <w:sz w:val="24"/>
          <w:szCs w:val="24"/>
        </w:rPr>
      </w:pPr>
      <w:r w:rsidRPr="00653821">
        <w:rPr>
          <w:color w:val="000000"/>
          <w:sz w:val="24"/>
          <w:szCs w:val="24"/>
        </w:rPr>
        <w:t>Ответ по предъявленной претензии, уведомлению, требованию, письму должен быть направлен противоположной Стороне не позднее 10 (Десяти) рабочих дней от даты ее получения посредством использования средств связи и доставки, обеспечивающих фиксирование вручения Ответа и получение Стороной, направившей Ответ, подтверждения о вручении Ответа другой Стороне.</w:t>
      </w:r>
    </w:p>
    <w:p w14:paraId="595352E4" w14:textId="77777777" w:rsidR="00653821" w:rsidRPr="00653821" w:rsidRDefault="00653821" w:rsidP="00653821">
      <w:pPr>
        <w:widowControl w:val="0"/>
        <w:tabs>
          <w:tab w:val="left" w:pos="6237"/>
        </w:tabs>
        <w:ind w:firstLine="567"/>
        <w:contextualSpacing/>
        <w:jc w:val="both"/>
        <w:rPr>
          <w:color w:val="000000"/>
          <w:sz w:val="24"/>
          <w:szCs w:val="24"/>
        </w:rPr>
      </w:pPr>
      <w:r w:rsidRPr="00653821">
        <w:rPr>
          <w:color w:val="000000"/>
          <w:sz w:val="24"/>
          <w:szCs w:val="24"/>
        </w:rPr>
        <w:t>7.3. В случае если Стороны не смогли достигнуть соглашения в претензионном порядке, Сторона, предъявившая претензию, вправе обратиться в Арбитражный суд города Москвы.</w:t>
      </w:r>
    </w:p>
    <w:p w14:paraId="248349D3" w14:textId="77777777" w:rsidR="0091330D" w:rsidRDefault="0091330D" w:rsidP="0091330D">
      <w:pPr>
        <w:widowControl w:val="0"/>
        <w:tabs>
          <w:tab w:val="left" w:pos="6237"/>
        </w:tabs>
        <w:ind w:firstLine="567"/>
        <w:contextualSpacing/>
        <w:jc w:val="both"/>
        <w:rPr>
          <w:color w:val="auto"/>
          <w:sz w:val="24"/>
          <w:szCs w:val="24"/>
        </w:rPr>
      </w:pPr>
    </w:p>
    <w:p w14:paraId="5BB3EF1B" w14:textId="33260A66" w:rsidR="0091330D" w:rsidRDefault="0091330D" w:rsidP="0091330D">
      <w:pPr>
        <w:widowControl w:val="0"/>
        <w:tabs>
          <w:tab w:val="left" w:pos="0"/>
        </w:tabs>
        <w:contextualSpacing/>
        <w:jc w:val="center"/>
        <w:rPr>
          <w:b/>
          <w:sz w:val="24"/>
          <w:szCs w:val="24"/>
          <w:shd w:val="clear" w:color="auto" w:fill="FFFFFF"/>
          <w:lang w:eastAsia="en-US"/>
        </w:rPr>
      </w:pPr>
      <w:r>
        <w:rPr>
          <w:b/>
          <w:bCs/>
          <w:sz w:val="24"/>
          <w:szCs w:val="24"/>
        </w:rPr>
        <w:t>8. </w:t>
      </w:r>
      <w:r w:rsidR="006E1C5C">
        <w:rPr>
          <w:b/>
          <w:sz w:val="24"/>
          <w:szCs w:val="24"/>
          <w:shd w:val="clear" w:color="auto" w:fill="FFFFFF"/>
        </w:rPr>
        <w:t>ИЗМЕНЕНИЕ И РАСТОРЖЕНИЕ</w:t>
      </w:r>
      <w:r>
        <w:rPr>
          <w:b/>
          <w:sz w:val="24"/>
          <w:szCs w:val="24"/>
          <w:shd w:val="clear" w:color="auto" w:fill="FFFFFF"/>
        </w:rPr>
        <w:t xml:space="preserve"> </w:t>
      </w:r>
      <w:r w:rsidR="006E1C5C">
        <w:rPr>
          <w:b/>
          <w:color w:val="auto"/>
          <w:sz w:val="24"/>
          <w:szCs w:val="24"/>
        </w:rPr>
        <w:t xml:space="preserve">ГОСУДАРСТВЕННОГО </w:t>
      </w:r>
      <w:r w:rsidR="006E1C5C" w:rsidRPr="00714030">
        <w:rPr>
          <w:b/>
          <w:color w:val="auto"/>
          <w:sz w:val="24"/>
          <w:szCs w:val="24"/>
        </w:rPr>
        <w:t>КОНТРАКТА</w:t>
      </w:r>
    </w:p>
    <w:p w14:paraId="6E17FC9D" w14:textId="5C56AEF0" w:rsidR="0091330D" w:rsidRDefault="0091330D" w:rsidP="00DA5F5A">
      <w:pPr>
        <w:widowControl w:val="0"/>
        <w:tabs>
          <w:tab w:val="left" w:pos="9356"/>
        </w:tabs>
        <w:ind w:firstLine="567"/>
        <w:contextualSpacing/>
        <w:jc w:val="both"/>
        <w:rPr>
          <w:sz w:val="24"/>
          <w:szCs w:val="24"/>
        </w:rPr>
      </w:pPr>
      <w:r>
        <w:rPr>
          <w:sz w:val="24"/>
          <w:szCs w:val="24"/>
          <w:shd w:val="clear" w:color="auto" w:fill="FFFFFF"/>
        </w:rPr>
        <w:t>8.1. </w:t>
      </w:r>
      <w:r w:rsidR="00DA5F5A" w:rsidRPr="00DA5F5A">
        <w:rPr>
          <w:bCs/>
          <w:sz w:val="24"/>
          <w:szCs w:val="24"/>
        </w:rPr>
        <w:t>Изменение существенных условий Государственного контракта при его исполнении не допускается, за исключением их изменения по соглашению Сторон в следующих случаях, предусмотренных ч. 1 ст. 95 Закона о контрактной системе.</w:t>
      </w:r>
    </w:p>
    <w:p w14:paraId="29430BE5" w14:textId="24C6CC7A" w:rsidR="0091330D" w:rsidRDefault="0091330D" w:rsidP="0091330D">
      <w:pPr>
        <w:autoSpaceDE w:val="0"/>
        <w:autoSpaceDN w:val="0"/>
        <w:adjustRightInd w:val="0"/>
        <w:ind w:firstLine="567"/>
        <w:jc w:val="both"/>
        <w:rPr>
          <w:sz w:val="24"/>
          <w:szCs w:val="24"/>
        </w:rPr>
      </w:pPr>
      <w:r>
        <w:rPr>
          <w:sz w:val="24"/>
          <w:szCs w:val="24"/>
        </w:rPr>
        <w:t>8.2. Все изменения Государственного контракта должны соответствовать действующему законодательству Российской Федерации оформляются письменно, в виде дополнительных соглашений, подписываются каждой из Сторон и являются неотъемлемой ча</w:t>
      </w:r>
      <w:r w:rsidR="00CA1662">
        <w:rPr>
          <w:sz w:val="24"/>
          <w:szCs w:val="24"/>
        </w:rPr>
        <w:t>стью Государственного контракта.</w:t>
      </w:r>
    </w:p>
    <w:p w14:paraId="1544075B" w14:textId="00C984A1" w:rsidR="0091330D" w:rsidRPr="00CA1662" w:rsidRDefault="0091330D" w:rsidP="00CA1662">
      <w:pPr>
        <w:autoSpaceDE w:val="0"/>
        <w:autoSpaceDN w:val="0"/>
        <w:adjustRightInd w:val="0"/>
        <w:ind w:firstLine="567"/>
        <w:jc w:val="both"/>
        <w:rPr>
          <w:sz w:val="24"/>
          <w:szCs w:val="24"/>
        </w:rPr>
      </w:pPr>
      <w:r>
        <w:rPr>
          <w:sz w:val="24"/>
          <w:szCs w:val="24"/>
        </w:rPr>
        <w:t>8.3.</w:t>
      </w:r>
      <w:r w:rsidR="005B01A2">
        <w:rPr>
          <w:sz w:val="24"/>
          <w:szCs w:val="24"/>
        </w:rPr>
        <w:t> </w:t>
      </w:r>
      <w:r>
        <w:rPr>
          <w:sz w:val="24"/>
          <w:szCs w:val="24"/>
          <w:shd w:val="clear" w:color="auto" w:fill="FFFFFF"/>
        </w:rPr>
        <w:t>Расторжение Государственного контракта допускается по соглашению Сторон, по решению суда, в случае одностороннего отказа Стороны Государственного контракта от его исполнения в соответствии с гражданским законодательством.</w:t>
      </w:r>
    </w:p>
    <w:p w14:paraId="6DDAF9CF" w14:textId="77777777" w:rsidR="0091330D" w:rsidRDefault="0091330D" w:rsidP="0091330D">
      <w:pPr>
        <w:widowControl w:val="0"/>
        <w:shd w:val="clear" w:color="auto" w:fill="FFFFFF"/>
        <w:tabs>
          <w:tab w:val="left" w:pos="9356"/>
        </w:tabs>
        <w:spacing w:line="0" w:lineRule="atLeast"/>
        <w:ind w:firstLine="709"/>
        <w:contextualSpacing/>
        <w:jc w:val="both"/>
        <w:rPr>
          <w:sz w:val="24"/>
          <w:szCs w:val="24"/>
          <w:shd w:val="clear" w:color="auto" w:fill="FFFFFF"/>
        </w:rPr>
      </w:pPr>
      <w:r>
        <w:rPr>
          <w:sz w:val="24"/>
          <w:szCs w:val="24"/>
          <w:shd w:val="clear" w:color="auto" w:fill="FFFFFF"/>
        </w:rPr>
        <w:t>Государственный заказчик вправе принять решение об одностороннем отказе от исполнения Государственного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4AE6C8B" w14:textId="77777777" w:rsidR="0091330D" w:rsidRDefault="0091330D" w:rsidP="0091330D">
      <w:pPr>
        <w:widowControl w:val="0"/>
        <w:tabs>
          <w:tab w:val="left" w:pos="9356"/>
        </w:tabs>
        <w:ind w:firstLine="567"/>
        <w:contextualSpacing/>
        <w:jc w:val="both"/>
        <w:rPr>
          <w:sz w:val="24"/>
          <w:szCs w:val="24"/>
          <w:shd w:val="clear" w:color="auto" w:fill="FFFFFF"/>
        </w:rPr>
      </w:pPr>
    </w:p>
    <w:p w14:paraId="042AE261" w14:textId="5EB9C861" w:rsidR="0091330D" w:rsidRDefault="00CC3917" w:rsidP="0091330D">
      <w:pPr>
        <w:widowControl w:val="0"/>
        <w:tabs>
          <w:tab w:val="left" w:pos="9356"/>
        </w:tabs>
        <w:contextualSpacing/>
        <w:jc w:val="center"/>
        <w:rPr>
          <w:b/>
          <w:sz w:val="24"/>
          <w:szCs w:val="24"/>
          <w:lang w:eastAsia="en-US"/>
        </w:rPr>
      </w:pPr>
      <w:r>
        <w:rPr>
          <w:b/>
          <w:sz w:val="24"/>
          <w:szCs w:val="24"/>
        </w:rPr>
        <w:t>9</w:t>
      </w:r>
      <w:r w:rsidR="0091330D">
        <w:rPr>
          <w:b/>
          <w:sz w:val="24"/>
          <w:szCs w:val="24"/>
        </w:rPr>
        <w:t>. </w:t>
      </w:r>
      <w:r w:rsidR="006E1C5C">
        <w:rPr>
          <w:b/>
          <w:sz w:val="24"/>
          <w:szCs w:val="24"/>
        </w:rPr>
        <w:t>ПРОЧИЕ ПОЛОЖЕНИЯ</w:t>
      </w:r>
    </w:p>
    <w:p w14:paraId="5F5AC0C2" w14:textId="7CE2CC3E" w:rsidR="00CC3917" w:rsidRPr="009914B4" w:rsidRDefault="00CC3917" w:rsidP="00CC3917">
      <w:pPr>
        <w:ind w:firstLine="567"/>
        <w:jc w:val="both"/>
        <w:rPr>
          <w:sz w:val="24"/>
          <w:szCs w:val="24"/>
        </w:rPr>
      </w:pPr>
      <w:r>
        <w:rPr>
          <w:sz w:val="24"/>
          <w:szCs w:val="24"/>
          <w:lang w:eastAsia="x-none"/>
        </w:rPr>
        <w:t>9</w:t>
      </w:r>
      <w:r w:rsidR="0091330D">
        <w:rPr>
          <w:sz w:val="24"/>
          <w:szCs w:val="24"/>
          <w:lang w:val="x-none" w:eastAsia="x-none"/>
        </w:rPr>
        <w:t>.1.</w:t>
      </w:r>
      <w:r w:rsidR="0091330D">
        <w:rPr>
          <w:sz w:val="24"/>
          <w:szCs w:val="24"/>
          <w:lang w:eastAsia="x-none"/>
        </w:rPr>
        <w:t> </w:t>
      </w:r>
      <w:r w:rsidRPr="009914B4">
        <w:rPr>
          <w:sz w:val="24"/>
          <w:szCs w:val="24"/>
        </w:rPr>
        <w:t xml:space="preserve">Настоящий Государственный контракт вступает в силу с момента его подписания и действует до </w:t>
      </w:r>
      <w:r w:rsidR="00F860D9">
        <w:rPr>
          <w:sz w:val="24"/>
          <w:szCs w:val="24"/>
        </w:rPr>
        <w:t>3</w:t>
      </w:r>
      <w:r w:rsidR="005C5577">
        <w:rPr>
          <w:sz w:val="24"/>
          <w:szCs w:val="24"/>
        </w:rPr>
        <w:t>1</w:t>
      </w:r>
      <w:r w:rsidR="00F860D9">
        <w:rPr>
          <w:sz w:val="24"/>
          <w:szCs w:val="24"/>
        </w:rPr>
        <w:t>.</w:t>
      </w:r>
      <w:r w:rsidR="005D3898">
        <w:rPr>
          <w:sz w:val="24"/>
          <w:szCs w:val="24"/>
        </w:rPr>
        <w:t>12</w:t>
      </w:r>
      <w:r w:rsidR="00F860D9">
        <w:rPr>
          <w:sz w:val="24"/>
          <w:szCs w:val="24"/>
        </w:rPr>
        <w:t>.202</w:t>
      </w:r>
      <w:r w:rsidR="005C5577">
        <w:rPr>
          <w:sz w:val="24"/>
          <w:szCs w:val="24"/>
        </w:rPr>
        <w:t>6</w:t>
      </w:r>
      <w:r w:rsidR="001602CB">
        <w:rPr>
          <w:sz w:val="24"/>
          <w:szCs w:val="24"/>
        </w:rPr>
        <w:t> </w:t>
      </w:r>
      <w:r w:rsidRPr="009914B4">
        <w:rPr>
          <w:sz w:val="24"/>
          <w:szCs w:val="24"/>
        </w:rPr>
        <w:t xml:space="preserve">г. включительно. </w:t>
      </w:r>
    </w:p>
    <w:p w14:paraId="6F25F455" w14:textId="37A1CA4A" w:rsidR="0091330D" w:rsidRDefault="00CC3917" w:rsidP="00CC3917">
      <w:pPr>
        <w:widowControl w:val="0"/>
        <w:ind w:firstLine="567"/>
        <w:contextualSpacing/>
        <w:jc w:val="both"/>
        <w:rPr>
          <w:sz w:val="24"/>
          <w:szCs w:val="24"/>
          <w:lang w:eastAsia="x-none"/>
        </w:rPr>
      </w:pPr>
      <w:r w:rsidRPr="009914B4">
        <w:rPr>
          <w:sz w:val="24"/>
          <w:szCs w:val="24"/>
        </w:rPr>
        <w:t>Истечение срока действия настоящего Государственного контракта не освобождает Стороны от исполнения обязательств по настоящему Государственному контракту.</w:t>
      </w:r>
    </w:p>
    <w:p w14:paraId="1E1B4C54" w14:textId="3D97176D" w:rsidR="0091330D" w:rsidRDefault="00CC3917" w:rsidP="0091330D">
      <w:pPr>
        <w:widowControl w:val="0"/>
        <w:ind w:firstLine="567"/>
        <w:contextualSpacing/>
        <w:jc w:val="both"/>
        <w:rPr>
          <w:sz w:val="24"/>
          <w:szCs w:val="24"/>
          <w:lang w:val="x-none" w:eastAsia="x-none"/>
        </w:rPr>
      </w:pPr>
      <w:r>
        <w:rPr>
          <w:sz w:val="24"/>
          <w:szCs w:val="24"/>
          <w:lang w:eastAsia="x-none"/>
        </w:rPr>
        <w:t>9</w:t>
      </w:r>
      <w:r w:rsidR="0091330D">
        <w:rPr>
          <w:sz w:val="24"/>
          <w:szCs w:val="24"/>
          <w:lang w:val="x-none" w:eastAsia="x-none"/>
        </w:rPr>
        <w:t>.2.</w:t>
      </w:r>
      <w:r w:rsidR="0091330D">
        <w:rPr>
          <w:sz w:val="24"/>
          <w:szCs w:val="24"/>
          <w:lang w:eastAsia="x-none"/>
        </w:rPr>
        <w:t> </w:t>
      </w:r>
      <w:r w:rsidR="0091330D">
        <w:rPr>
          <w:sz w:val="24"/>
          <w:szCs w:val="24"/>
          <w:lang w:val="x-none" w:eastAsia="x-none"/>
        </w:rPr>
        <w:t>Во всем</w:t>
      </w:r>
      <w:r w:rsidR="0091330D">
        <w:rPr>
          <w:sz w:val="24"/>
          <w:szCs w:val="24"/>
          <w:lang w:eastAsia="x-none"/>
        </w:rPr>
        <w:t xml:space="preserve"> остальном</w:t>
      </w:r>
      <w:r w:rsidR="0091330D">
        <w:rPr>
          <w:sz w:val="24"/>
          <w:szCs w:val="24"/>
          <w:lang w:val="x-none" w:eastAsia="x-none"/>
        </w:rPr>
        <w:t xml:space="preserve">, что не предусмотрено </w:t>
      </w:r>
      <w:r w:rsidR="0091330D">
        <w:rPr>
          <w:sz w:val="24"/>
          <w:szCs w:val="24"/>
          <w:lang w:eastAsia="x-none"/>
        </w:rPr>
        <w:t>Государственным контрактом</w:t>
      </w:r>
      <w:r w:rsidR="0091330D">
        <w:rPr>
          <w:sz w:val="24"/>
          <w:szCs w:val="24"/>
          <w:lang w:val="x-none" w:eastAsia="x-none"/>
        </w:rPr>
        <w:t>, Стороны руководствуются законодательством Российской Федерации.</w:t>
      </w:r>
    </w:p>
    <w:p w14:paraId="184BF847" w14:textId="591FE9F0" w:rsidR="0091330D" w:rsidRDefault="00CC3917" w:rsidP="0091330D">
      <w:pPr>
        <w:widowControl w:val="0"/>
        <w:shd w:val="clear" w:color="auto" w:fill="FFFFFF"/>
        <w:tabs>
          <w:tab w:val="left" w:pos="0"/>
        </w:tabs>
        <w:adjustRightInd w:val="0"/>
        <w:ind w:firstLine="567"/>
        <w:contextualSpacing/>
        <w:jc w:val="both"/>
        <w:rPr>
          <w:sz w:val="24"/>
          <w:szCs w:val="24"/>
        </w:rPr>
      </w:pPr>
      <w:r>
        <w:rPr>
          <w:sz w:val="24"/>
          <w:szCs w:val="24"/>
        </w:rPr>
        <w:t>9</w:t>
      </w:r>
      <w:r w:rsidR="0091330D">
        <w:rPr>
          <w:sz w:val="24"/>
          <w:szCs w:val="24"/>
        </w:rPr>
        <w:t>.3.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5807364" w14:textId="29F82BAB" w:rsidR="0091330D" w:rsidRDefault="00CC3917" w:rsidP="0091330D">
      <w:pPr>
        <w:widowControl w:val="0"/>
        <w:shd w:val="clear" w:color="auto" w:fill="FFFFFF"/>
        <w:tabs>
          <w:tab w:val="left" w:pos="0"/>
        </w:tabs>
        <w:adjustRightInd w:val="0"/>
        <w:ind w:firstLine="567"/>
        <w:contextualSpacing/>
        <w:jc w:val="both"/>
        <w:rPr>
          <w:sz w:val="24"/>
          <w:szCs w:val="24"/>
        </w:rPr>
      </w:pPr>
      <w:r>
        <w:rPr>
          <w:sz w:val="24"/>
          <w:szCs w:val="24"/>
        </w:rPr>
        <w:t>9</w:t>
      </w:r>
      <w:r w:rsidR="0091330D">
        <w:rPr>
          <w:sz w:val="24"/>
          <w:szCs w:val="24"/>
        </w:rPr>
        <w:t>.4. В случае непредставления информации об изменении реквизитов в указанный в п. </w:t>
      </w:r>
      <w:r>
        <w:rPr>
          <w:sz w:val="24"/>
          <w:szCs w:val="24"/>
        </w:rPr>
        <w:t>9</w:t>
      </w:r>
      <w:r w:rsidR="0091330D">
        <w:rPr>
          <w:sz w:val="24"/>
          <w:szCs w:val="24"/>
        </w:rPr>
        <w:t xml:space="preserve">.3 Государственного контракта срок все риски, связанные с неполучением денежных средств либо информации, документов, претензий, </w:t>
      </w:r>
      <w:r w:rsidR="0091330D">
        <w:rPr>
          <w:sz w:val="24"/>
          <w:szCs w:val="24"/>
        </w:rPr>
        <w:lastRenderedPageBreak/>
        <w:t>несет Сторона, не представившая данную информацию в указанный в п. </w:t>
      </w:r>
      <w:r>
        <w:rPr>
          <w:sz w:val="24"/>
          <w:szCs w:val="24"/>
        </w:rPr>
        <w:t>9</w:t>
      </w:r>
      <w:r w:rsidR="0091330D">
        <w:rPr>
          <w:sz w:val="24"/>
          <w:szCs w:val="24"/>
        </w:rPr>
        <w:t xml:space="preserve">.3 Государственного контракта срок. </w:t>
      </w:r>
    </w:p>
    <w:p w14:paraId="1BD794A1" w14:textId="23C252DF" w:rsidR="0091330D" w:rsidRDefault="00CC3917" w:rsidP="0091330D">
      <w:pPr>
        <w:widowControl w:val="0"/>
        <w:shd w:val="clear" w:color="auto" w:fill="FFFFFF"/>
        <w:tabs>
          <w:tab w:val="left" w:pos="0"/>
        </w:tabs>
        <w:adjustRightInd w:val="0"/>
        <w:ind w:firstLine="567"/>
        <w:contextualSpacing/>
        <w:jc w:val="both"/>
        <w:rPr>
          <w:sz w:val="24"/>
          <w:szCs w:val="24"/>
        </w:rPr>
      </w:pPr>
      <w:r>
        <w:rPr>
          <w:sz w:val="24"/>
          <w:szCs w:val="24"/>
        </w:rPr>
        <w:t>9</w:t>
      </w:r>
      <w:r w:rsidR="0091330D">
        <w:rPr>
          <w:sz w:val="24"/>
          <w:szCs w:val="24"/>
        </w:rPr>
        <w:t xml:space="preserve">.5. Неотъемлемой частью настоящего Государственного контракта является Приложение № 1 «Техническое задание </w:t>
      </w:r>
      <w:r w:rsidR="00DA5F5A" w:rsidRPr="00DA5F5A">
        <w:rPr>
          <w:sz w:val="24"/>
          <w:szCs w:val="24"/>
        </w:rPr>
        <w:t xml:space="preserve">на </w:t>
      </w:r>
      <w:r w:rsidR="005C5577" w:rsidRPr="005C5577">
        <w:rPr>
          <w:sz w:val="24"/>
          <w:szCs w:val="24"/>
        </w:rPr>
        <w:t>оказание образовательных услуг по обучению работников по программам повышения квалификации</w:t>
      </w:r>
      <w:r w:rsidR="0091330D">
        <w:rPr>
          <w:sz w:val="24"/>
          <w:szCs w:val="24"/>
        </w:rPr>
        <w:t>».</w:t>
      </w:r>
    </w:p>
    <w:p w14:paraId="3C4D5C4F" w14:textId="38BFA1B2" w:rsidR="00CC3917" w:rsidRPr="00CC3917" w:rsidRDefault="00CC3917" w:rsidP="00CC3917">
      <w:pPr>
        <w:widowControl w:val="0"/>
        <w:autoSpaceDE w:val="0"/>
        <w:ind w:firstLine="567"/>
        <w:contextualSpacing/>
        <w:jc w:val="both"/>
        <w:rPr>
          <w:bCs/>
          <w:iCs/>
          <w:sz w:val="24"/>
          <w:szCs w:val="24"/>
        </w:rPr>
      </w:pPr>
      <w:r>
        <w:rPr>
          <w:iCs/>
          <w:sz w:val="24"/>
          <w:szCs w:val="24"/>
        </w:rPr>
        <w:t>9</w:t>
      </w:r>
      <w:r w:rsidR="0091330D">
        <w:rPr>
          <w:iCs/>
          <w:sz w:val="24"/>
          <w:szCs w:val="24"/>
        </w:rPr>
        <w:t>.6</w:t>
      </w:r>
      <w:r w:rsidRPr="00CC3917">
        <w:rPr>
          <w:bCs/>
          <w:iCs/>
          <w:color w:val="auto"/>
          <w:sz w:val="24"/>
          <w:szCs w:val="24"/>
        </w:rPr>
        <w:t xml:space="preserve"> </w:t>
      </w:r>
      <w:r w:rsidRPr="00CC3917">
        <w:rPr>
          <w:bCs/>
          <w:iCs/>
          <w:sz w:val="24"/>
          <w:szCs w:val="24"/>
        </w:rPr>
        <w:t>Настоящий Государственный контракт заключен в электронной форме и подписан электронными усиленными подписями, лицами, имеющими право действовать от имени Государственного заказчика и Исполнителя.</w:t>
      </w:r>
    </w:p>
    <w:p w14:paraId="461F8F15" w14:textId="77777777" w:rsidR="00CC3917" w:rsidRDefault="00CC3917" w:rsidP="00CC3917">
      <w:pPr>
        <w:widowControl w:val="0"/>
        <w:autoSpaceDE w:val="0"/>
        <w:ind w:firstLine="567"/>
        <w:contextualSpacing/>
        <w:jc w:val="both"/>
        <w:rPr>
          <w:bCs/>
          <w:iCs/>
          <w:sz w:val="24"/>
          <w:szCs w:val="24"/>
        </w:rPr>
      </w:pPr>
      <w:r w:rsidRPr="00CC3917">
        <w:rPr>
          <w:bCs/>
          <w:iCs/>
          <w:sz w:val="24"/>
          <w:szCs w:val="24"/>
        </w:rPr>
        <w:t>По соглашению Сторон Государственный контракт может быть составлен также в письменной форме на бумажном носителе в 2 (Двух) экземплярах, имеющих равную юридическую силу, по одному экземпляру для каждой из Сторон.</w:t>
      </w:r>
      <w:r w:rsidRPr="00CC3917">
        <w:rPr>
          <w:bCs/>
          <w:iCs/>
          <w:sz w:val="24"/>
          <w:szCs w:val="24"/>
          <w:vertAlign w:val="superscript"/>
        </w:rPr>
        <w:footnoteReference w:id="3"/>
      </w:r>
    </w:p>
    <w:p w14:paraId="03921833" w14:textId="4F28AB0A" w:rsidR="00210531" w:rsidRDefault="00CC3917" w:rsidP="00CC3917">
      <w:pPr>
        <w:widowControl w:val="0"/>
        <w:autoSpaceDE w:val="0"/>
        <w:ind w:firstLine="567"/>
        <w:contextualSpacing/>
        <w:jc w:val="both"/>
        <w:rPr>
          <w:iCs/>
          <w:sz w:val="24"/>
          <w:szCs w:val="24"/>
        </w:rPr>
      </w:pPr>
      <w:r>
        <w:rPr>
          <w:iCs/>
          <w:sz w:val="24"/>
          <w:szCs w:val="24"/>
        </w:rPr>
        <w:t>9</w:t>
      </w:r>
      <w:r w:rsidR="0091330D">
        <w:rPr>
          <w:iCs/>
          <w:sz w:val="24"/>
          <w:szCs w:val="24"/>
        </w:rPr>
        <w:t>.7. Для обмена информацией по Государственному контракту (в том числе о времени доставки и иной информацией) Сторонами устанавливаются следующие контактные лица: от Государственного заказчика</w:t>
      </w:r>
      <w:r w:rsidR="00102DF2">
        <w:rPr>
          <w:iCs/>
          <w:sz w:val="24"/>
          <w:szCs w:val="24"/>
        </w:rPr>
        <w:t>:</w:t>
      </w:r>
      <w:r w:rsidR="00474079" w:rsidRPr="00474079">
        <w:rPr>
          <w:iCs/>
          <w:sz w:val="24"/>
          <w:szCs w:val="24"/>
        </w:rPr>
        <w:t xml:space="preserve"> </w:t>
      </w:r>
      <w:r w:rsidR="005D3898" w:rsidRPr="005D3898">
        <w:rPr>
          <w:iCs/>
          <w:sz w:val="24"/>
          <w:szCs w:val="24"/>
        </w:rPr>
        <w:t>Глушко Андрей Викторович, (495) 951-37-47, aglushko@rgexp.ru</w:t>
      </w:r>
      <w:r w:rsidR="00973AF3" w:rsidRPr="00973AF3">
        <w:rPr>
          <w:iCs/>
          <w:sz w:val="24"/>
          <w:szCs w:val="24"/>
        </w:rPr>
        <w:t>;</w:t>
      </w:r>
      <w:r w:rsidR="0091330D">
        <w:rPr>
          <w:iCs/>
          <w:sz w:val="24"/>
          <w:szCs w:val="24"/>
        </w:rPr>
        <w:t xml:space="preserve"> от Исполнителя: </w:t>
      </w:r>
      <w:r w:rsidR="00F525BB">
        <w:rPr>
          <w:iCs/>
          <w:sz w:val="24"/>
          <w:szCs w:val="24"/>
        </w:rPr>
        <w:t>_____________ (ФИО), ______________ (Тел.), _____________ (E-</w:t>
      </w:r>
      <w:proofErr w:type="spellStart"/>
      <w:r w:rsidR="00F525BB">
        <w:rPr>
          <w:iCs/>
          <w:sz w:val="24"/>
          <w:szCs w:val="24"/>
        </w:rPr>
        <w:t>mail</w:t>
      </w:r>
      <w:proofErr w:type="spellEnd"/>
      <w:r w:rsidR="00F525BB">
        <w:rPr>
          <w:iCs/>
          <w:sz w:val="24"/>
          <w:szCs w:val="24"/>
        </w:rPr>
        <w:t>).</w:t>
      </w:r>
      <w:r w:rsidR="00705C79">
        <w:rPr>
          <w:iCs/>
          <w:sz w:val="24"/>
          <w:szCs w:val="24"/>
        </w:rPr>
        <w:t xml:space="preserve"> </w:t>
      </w:r>
      <w:bookmarkStart w:id="0" w:name="_GoBack"/>
      <w:bookmarkEnd w:id="0"/>
    </w:p>
    <w:p w14:paraId="6A393791" w14:textId="77777777" w:rsidR="00AE0DA9" w:rsidRPr="00210531" w:rsidRDefault="00AE0DA9" w:rsidP="00CC3917">
      <w:pPr>
        <w:widowControl w:val="0"/>
        <w:autoSpaceDE w:val="0"/>
        <w:ind w:firstLine="567"/>
        <w:contextualSpacing/>
        <w:jc w:val="both"/>
        <w:rPr>
          <w:sz w:val="24"/>
          <w:szCs w:val="24"/>
        </w:rPr>
      </w:pPr>
    </w:p>
    <w:p w14:paraId="31C6ACF1" w14:textId="3F3D0345" w:rsidR="006C1C6A" w:rsidRPr="00802042" w:rsidRDefault="00B41F8B" w:rsidP="005E16B8">
      <w:pPr>
        <w:pStyle w:val="af0"/>
        <w:numPr>
          <w:ilvl w:val="0"/>
          <w:numId w:val="4"/>
        </w:numPr>
        <w:tabs>
          <w:tab w:val="left" w:pos="5355"/>
        </w:tabs>
        <w:jc w:val="center"/>
        <w:rPr>
          <w:b/>
          <w:color w:val="000000"/>
          <w:sz w:val="24"/>
          <w:szCs w:val="24"/>
        </w:rPr>
      </w:pPr>
      <w:r w:rsidRPr="00802042">
        <w:rPr>
          <w:b/>
          <w:color w:val="000000"/>
          <w:sz w:val="24"/>
          <w:szCs w:val="24"/>
        </w:rPr>
        <w:t>АДРЕСА И БАНКОВСКИЕ РЕКВИЗИТЫ</w:t>
      </w:r>
    </w:p>
    <w:p w14:paraId="0DC50000" w14:textId="77777777" w:rsidR="009B3896" w:rsidRPr="009B3896" w:rsidRDefault="009B3896" w:rsidP="009B3896">
      <w:pPr>
        <w:tabs>
          <w:tab w:val="left" w:pos="5355"/>
        </w:tabs>
        <w:jc w:val="center"/>
        <w:rPr>
          <w:b/>
          <w:color w:val="000000"/>
          <w:sz w:val="24"/>
          <w:szCs w:val="24"/>
        </w:rPr>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135"/>
        <w:gridCol w:w="220"/>
      </w:tblGrid>
      <w:tr w:rsidR="00DB052B" w:rsidRPr="0083036A" w14:paraId="3A934120" w14:textId="77777777" w:rsidTr="00317B06">
        <w:trPr>
          <w:trHeight w:val="80"/>
          <w:jc w:val="center"/>
        </w:trPr>
        <w:tc>
          <w:tcPr>
            <w:tcW w:w="9349" w:type="dxa"/>
            <w:tcBorders>
              <w:top w:val="nil"/>
              <w:left w:val="nil"/>
              <w:bottom w:val="nil"/>
              <w:right w:val="nil"/>
            </w:tcBorders>
            <w:shd w:val="clear" w:color="auto" w:fill="FFFFFF"/>
          </w:tcPr>
          <w:p w14:paraId="2754FE65" w14:textId="77777777" w:rsidR="009B3896" w:rsidRPr="0083036A" w:rsidRDefault="009B3896" w:rsidP="009D0DC8">
            <w:pPr>
              <w:ind w:right="-1"/>
              <w:jc w:val="both"/>
              <w:rPr>
                <w:b/>
                <w:bCs/>
                <w:color w:val="000000"/>
                <w:spacing w:val="-5"/>
                <w:sz w:val="24"/>
                <w:szCs w:val="24"/>
                <w:u w:val="single"/>
              </w:rPr>
            </w:pPr>
            <w:r w:rsidRPr="0083036A">
              <w:rPr>
                <w:b/>
                <w:bCs/>
                <w:color w:val="000000"/>
                <w:spacing w:val="-5"/>
                <w:sz w:val="24"/>
                <w:szCs w:val="24"/>
                <w:u w:val="single"/>
              </w:rPr>
              <w:t xml:space="preserve">Государственный заказчик: </w:t>
            </w:r>
            <w:r w:rsidRPr="0083036A">
              <w:rPr>
                <w:color w:val="000000"/>
                <w:spacing w:val="-5"/>
                <w:sz w:val="24"/>
                <w:szCs w:val="24"/>
              </w:rPr>
              <w:tab/>
            </w:r>
            <w:r w:rsidRPr="0083036A">
              <w:rPr>
                <w:color w:val="000000"/>
                <w:spacing w:val="-5"/>
                <w:sz w:val="24"/>
                <w:szCs w:val="24"/>
              </w:rPr>
              <w:tab/>
            </w:r>
            <w:r w:rsidRPr="0083036A">
              <w:rPr>
                <w:color w:val="000000"/>
                <w:spacing w:val="-5"/>
                <w:sz w:val="24"/>
                <w:szCs w:val="24"/>
              </w:rPr>
              <w:tab/>
            </w:r>
            <w:r w:rsidRPr="0083036A">
              <w:rPr>
                <w:b/>
                <w:bCs/>
                <w:color w:val="000000"/>
                <w:spacing w:val="-5"/>
                <w:sz w:val="24"/>
                <w:szCs w:val="24"/>
                <w:u w:val="single"/>
              </w:rPr>
              <w:t>Исполнитель:</w:t>
            </w:r>
          </w:p>
          <w:tbl>
            <w:tblPr>
              <w:tblW w:w="13156" w:type="dxa"/>
              <w:tblLook w:val="00A0" w:firstRow="1" w:lastRow="0" w:firstColumn="1" w:lastColumn="0" w:noHBand="0" w:noVBand="0"/>
            </w:tblPr>
            <w:tblGrid>
              <w:gridCol w:w="5137"/>
              <w:gridCol w:w="4348"/>
              <w:gridCol w:w="3671"/>
            </w:tblGrid>
            <w:tr w:rsidR="009B3896" w:rsidRPr="004A3F88" w14:paraId="1E128E0F" w14:textId="77777777" w:rsidTr="00AF4C8F">
              <w:trPr>
                <w:trHeight w:val="107"/>
              </w:trPr>
              <w:tc>
                <w:tcPr>
                  <w:tcW w:w="5137" w:type="dxa"/>
                  <w:hideMark/>
                </w:tcPr>
                <w:p w14:paraId="02B026D0" w14:textId="77777777" w:rsidR="009B3896" w:rsidRPr="0083036A" w:rsidRDefault="009B3896" w:rsidP="009D0DC8">
                  <w:pPr>
                    <w:ind w:right="-1"/>
                    <w:jc w:val="both"/>
                    <w:rPr>
                      <w:b/>
                      <w:sz w:val="24"/>
                      <w:szCs w:val="24"/>
                    </w:rPr>
                  </w:pPr>
                  <w:r w:rsidRPr="0083036A">
                    <w:rPr>
                      <w:b/>
                      <w:sz w:val="24"/>
                      <w:szCs w:val="24"/>
                    </w:rPr>
                    <w:t>ФГКУ «Росгеолэкспертиза»</w:t>
                  </w:r>
                </w:p>
                <w:p w14:paraId="3ACD9CEE" w14:textId="77777777" w:rsidR="009B3896" w:rsidRPr="0083036A" w:rsidRDefault="009B3896" w:rsidP="009D0DC8">
                  <w:pPr>
                    <w:widowControl w:val="0"/>
                    <w:ind w:right="-1"/>
                    <w:jc w:val="both"/>
                    <w:rPr>
                      <w:sz w:val="24"/>
                      <w:szCs w:val="24"/>
                    </w:rPr>
                  </w:pPr>
                  <w:r w:rsidRPr="0083036A">
                    <w:rPr>
                      <w:sz w:val="24"/>
                      <w:szCs w:val="24"/>
                    </w:rPr>
                    <w:t>ИНН 7714149859 / КПП 770501001</w:t>
                  </w:r>
                </w:p>
                <w:p w14:paraId="7D0A261C" w14:textId="7AD1B16E" w:rsidR="009B3896" w:rsidRPr="0083036A" w:rsidRDefault="009B3896" w:rsidP="009D0DC8">
                  <w:pPr>
                    <w:widowControl w:val="0"/>
                    <w:ind w:right="-1"/>
                    <w:jc w:val="both"/>
                    <w:rPr>
                      <w:sz w:val="24"/>
                      <w:szCs w:val="24"/>
                    </w:rPr>
                  </w:pPr>
                  <w:r w:rsidRPr="0083036A">
                    <w:rPr>
                      <w:sz w:val="24"/>
                      <w:szCs w:val="24"/>
                    </w:rPr>
                    <w:t>Юридический адрес: 115184, г.</w:t>
                  </w:r>
                  <w:r w:rsidR="003B225F">
                    <w:rPr>
                      <w:sz w:val="24"/>
                      <w:szCs w:val="24"/>
                    </w:rPr>
                    <w:t> </w:t>
                  </w:r>
                  <w:r w:rsidRPr="0083036A">
                    <w:rPr>
                      <w:sz w:val="24"/>
                      <w:szCs w:val="24"/>
                    </w:rPr>
                    <w:t>Москва, ул. Малая Ордынка, д.</w:t>
                  </w:r>
                  <w:r w:rsidR="003B225F">
                    <w:rPr>
                      <w:sz w:val="24"/>
                      <w:szCs w:val="24"/>
                    </w:rPr>
                    <w:t> </w:t>
                  </w:r>
                  <w:r w:rsidRPr="0083036A">
                    <w:rPr>
                      <w:sz w:val="24"/>
                      <w:szCs w:val="24"/>
                    </w:rPr>
                    <w:t>34</w:t>
                  </w:r>
                </w:p>
                <w:p w14:paraId="0964F43D" w14:textId="226E02D6" w:rsidR="009B3896" w:rsidRDefault="009B3896" w:rsidP="009D0DC8">
                  <w:pPr>
                    <w:widowControl w:val="0"/>
                    <w:ind w:right="-1"/>
                    <w:jc w:val="both"/>
                    <w:rPr>
                      <w:sz w:val="24"/>
                      <w:szCs w:val="24"/>
                    </w:rPr>
                  </w:pPr>
                  <w:r w:rsidRPr="0083036A">
                    <w:rPr>
                      <w:sz w:val="24"/>
                      <w:szCs w:val="24"/>
                    </w:rPr>
                    <w:t>Почтовый адрес: 115184, г.</w:t>
                  </w:r>
                  <w:r w:rsidR="003B225F">
                    <w:rPr>
                      <w:sz w:val="24"/>
                      <w:szCs w:val="24"/>
                    </w:rPr>
                    <w:t> </w:t>
                  </w:r>
                  <w:r w:rsidRPr="0083036A">
                    <w:rPr>
                      <w:sz w:val="24"/>
                      <w:szCs w:val="24"/>
                    </w:rPr>
                    <w:t>Москва, ул. Малая Ордынка, д. 34</w:t>
                  </w:r>
                </w:p>
                <w:p w14:paraId="4520FB48" w14:textId="59F2366B" w:rsidR="00AF3B52" w:rsidRPr="0083036A" w:rsidRDefault="00AF3B52" w:rsidP="009D0DC8">
                  <w:pPr>
                    <w:widowControl w:val="0"/>
                    <w:ind w:right="-1"/>
                    <w:jc w:val="both"/>
                    <w:rPr>
                      <w:sz w:val="24"/>
                      <w:szCs w:val="24"/>
                    </w:rPr>
                  </w:pPr>
                  <w:r>
                    <w:rPr>
                      <w:sz w:val="24"/>
                      <w:szCs w:val="24"/>
                    </w:rPr>
                    <w:t xml:space="preserve">ОКОПФ </w:t>
                  </w:r>
                  <w:r w:rsidRPr="00AF3B52">
                    <w:rPr>
                      <w:sz w:val="24"/>
                      <w:szCs w:val="24"/>
                    </w:rPr>
                    <w:t>75104</w:t>
                  </w:r>
                </w:p>
                <w:p w14:paraId="267C95D5" w14:textId="77777777" w:rsidR="009B3896" w:rsidRPr="0083036A" w:rsidRDefault="009B3896" w:rsidP="009D0DC8">
                  <w:pPr>
                    <w:widowControl w:val="0"/>
                    <w:ind w:right="-1"/>
                    <w:jc w:val="both"/>
                    <w:rPr>
                      <w:sz w:val="24"/>
                      <w:szCs w:val="24"/>
                    </w:rPr>
                  </w:pPr>
                  <w:r w:rsidRPr="0083036A">
                    <w:rPr>
                      <w:sz w:val="24"/>
                      <w:szCs w:val="24"/>
                    </w:rPr>
                    <w:t>Телефон: (495) 951-37-47</w:t>
                  </w:r>
                </w:p>
                <w:p w14:paraId="148CE686" w14:textId="77777777" w:rsidR="009B3896" w:rsidRPr="0083036A" w:rsidRDefault="009B3896" w:rsidP="009D0DC8">
                  <w:pPr>
                    <w:widowControl w:val="0"/>
                    <w:ind w:right="-1"/>
                    <w:jc w:val="both"/>
                    <w:rPr>
                      <w:sz w:val="24"/>
                      <w:szCs w:val="24"/>
                    </w:rPr>
                  </w:pPr>
                  <w:r w:rsidRPr="0083036A">
                    <w:rPr>
                      <w:sz w:val="24"/>
                      <w:szCs w:val="24"/>
                      <w:lang w:val="en-US"/>
                    </w:rPr>
                    <w:t>E</w:t>
                  </w:r>
                  <w:r w:rsidRPr="0083036A">
                    <w:rPr>
                      <w:sz w:val="24"/>
                      <w:szCs w:val="24"/>
                    </w:rPr>
                    <w:t>-</w:t>
                  </w:r>
                  <w:r w:rsidRPr="0083036A">
                    <w:rPr>
                      <w:sz w:val="24"/>
                      <w:szCs w:val="24"/>
                      <w:lang w:val="en-US"/>
                    </w:rPr>
                    <w:t>mail</w:t>
                  </w:r>
                  <w:r w:rsidRPr="0083036A">
                    <w:rPr>
                      <w:sz w:val="24"/>
                      <w:szCs w:val="24"/>
                    </w:rPr>
                    <w:t xml:space="preserve">: </w:t>
                  </w:r>
                  <w:hyperlink r:id="rId8" w:history="1">
                    <w:r w:rsidRPr="0083036A">
                      <w:rPr>
                        <w:rStyle w:val="af8"/>
                        <w:sz w:val="24"/>
                        <w:szCs w:val="24"/>
                        <w:lang w:val="en-US"/>
                      </w:rPr>
                      <w:t>rgexp</w:t>
                    </w:r>
                    <w:r w:rsidRPr="0083036A">
                      <w:rPr>
                        <w:rStyle w:val="af8"/>
                        <w:sz w:val="24"/>
                        <w:szCs w:val="24"/>
                      </w:rPr>
                      <w:t>@</w:t>
                    </w:r>
                    <w:r w:rsidRPr="0083036A">
                      <w:rPr>
                        <w:rStyle w:val="af8"/>
                        <w:sz w:val="24"/>
                        <w:szCs w:val="24"/>
                        <w:lang w:val="en-US"/>
                      </w:rPr>
                      <w:t>rgexp</w:t>
                    </w:r>
                    <w:r w:rsidRPr="0083036A">
                      <w:rPr>
                        <w:rStyle w:val="af8"/>
                        <w:sz w:val="24"/>
                        <w:szCs w:val="24"/>
                      </w:rPr>
                      <w:t>.</w:t>
                    </w:r>
                    <w:proofErr w:type="spellStart"/>
                    <w:r w:rsidRPr="0083036A">
                      <w:rPr>
                        <w:rStyle w:val="af8"/>
                        <w:sz w:val="24"/>
                        <w:szCs w:val="24"/>
                        <w:lang w:val="en-US"/>
                      </w:rPr>
                      <w:t>ru</w:t>
                    </w:r>
                    <w:proofErr w:type="spellEnd"/>
                  </w:hyperlink>
                </w:p>
                <w:p w14:paraId="7C744EFF" w14:textId="77777777" w:rsidR="009B3896" w:rsidRPr="0083036A" w:rsidRDefault="009B3896" w:rsidP="009D0DC8">
                  <w:pPr>
                    <w:widowControl w:val="0"/>
                    <w:ind w:right="-1"/>
                    <w:jc w:val="both"/>
                    <w:rPr>
                      <w:bCs/>
                      <w:sz w:val="24"/>
                      <w:szCs w:val="24"/>
                    </w:rPr>
                  </w:pPr>
                  <w:r w:rsidRPr="0083036A">
                    <w:rPr>
                      <w:sz w:val="24"/>
                      <w:szCs w:val="24"/>
                    </w:rPr>
                    <w:t>Банковские реквизиты:</w:t>
                  </w:r>
                </w:p>
                <w:p w14:paraId="05595CA5" w14:textId="77777777" w:rsidR="00AF4C8F" w:rsidRPr="00AF4C8F" w:rsidRDefault="00AF4C8F" w:rsidP="00AF4C8F">
                  <w:pPr>
                    <w:widowControl w:val="0"/>
                    <w:ind w:right="-1"/>
                    <w:jc w:val="both"/>
                    <w:rPr>
                      <w:sz w:val="24"/>
                      <w:szCs w:val="24"/>
                    </w:rPr>
                  </w:pPr>
                  <w:r w:rsidRPr="00AF4C8F">
                    <w:rPr>
                      <w:sz w:val="24"/>
                      <w:szCs w:val="24"/>
                    </w:rPr>
                    <w:t>л/с № 03731F92250 в УФК по г. Москве</w:t>
                  </w:r>
                </w:p>
                <w:p w14:paraId="5043D2E6" w14:textId="09EFD0AC" w:rsidR="00AF4C8F" w:rsidRPr="00AF4C8F" w:rsidRDefault="00AF4C8F" w:rsidP="00AF4C8F">
                  <w:pPr>
                    <w:widowControl w:val="0"/>
                    <w:ind w:right="-1"/>
                    <w:jc w:val="both"/>
                    <w:rPr>
                      <w:sz w:val="24"/>
                      <w:szCs w:val="24"/>
                    </w:rPr>
                  </w:pPr>
                  <w:r>
                    <w:rPr>
                      <w:sz w:val="24"/>
                      <w:szCs w:val="24"/>
                    </w:rPr>
                    <w:t>р/с</w:t>
                  </w:r>
                  <w:r w:rsidRPr="00AF4C8F">
                    <w:rPr>
                      <w:sz w:val="24"/>
                      <w:szCs w:val="24"/>
                    </w:rPr>
                    <w:t xml:space="preserve"> получателя (р/с) №</w:t>
                  </w:r>
                  <w:r>
                    <w:rPr>
                      <w:sz w:val="24"/>
                      <w:szCs w:val="24"/>
                    </w:rPr>
                    <w:t> </w:t>
                  </w:r>
                  <w:r w:rsidRPr="00AF4C8F">
                    <w:rPr>
                      <w:sz w:val="24"/>
                      <w:szCs w:val="24"/>
                    </w:rPr>
                    <w:t>03211643000000017300</w:t>
                  </w:r>
                </w:p>
                <w:p w14:paraId="54FE9ACB" w14:textId="370A7EE7" w:rsidR="00AF4C8F" w:rsidRPr="00AF4C8F" w:rsidRDefault="00AF4C8F" w:rsidP="00AF4C8F">
                  <w:pPr>
                    <w:widowControl w:val="0"/>
                    <w:ind w:right="-1"/>
                    <w:jc w:val="both"/>
                    <w:rPr>
                      <w:sz w:val="24"/>
                      <w:szCs w:val="24"/>
                    </w:rPr>
                  </w:pPr>
                  <w:proofErr w:type="gramStart"/>
                  <w:r w:rsidRPr="00AF4C8F">
                    <w:rPr>
                      <w:sz w:val="24"/>
                      <w:szCs w:val="24"/>
                    </w:rPr>
                    <w:t>р</w:t>
                  </w:r>
                  <w:proofErr w:type="gramEnd"/>
                  <w:r w:rsidRPr="00AF4C8F">
                    <w:rPr>
                      <w:sz w:val="24"/>
                      <w:szCs w:val="24"/>
                    </w:rPr>
                    <w:t>/с  банка (к/с) №</w:t>
                  </w:r>
                  <w:r>
                    <w:rPr>
                      <w:sz w:val="24"/>
                      <w:szCs w:val="24"/>
                    </w:rPr>
                    <w:t> </w:t>
                  </w:r>
                  <w:r w:rsidRPr="00AF4C8F">
                    <w:rPr>
                      <w:sz w:val="24"/>
                      <w:szCs w:val="24"/>
                    </w:rPr>
                    <w:t>40102810545370000003</w:t>
                  </w:r>
                </w:p>
                <w:p w14:paraId="46854466" w14:textId="368E2689" w:rsidR="00AF4C8F" w:rsidRPr="00AF4C8F" w:rsidRDefault="00AF4C8F" w:rsidP="00AF4C8F">
                  <w:pPr>
                    <w:widowControl w:val="0"/>
                    <w:ind w:right="-1"/>
                    <w:jc w:val="both"/>
                    <w:rPr>
                      <w:sz w:val="24"/>
                      <w:szCs w:val="24"/>
                    </w:rPr>
                  </w:pPr>
                  <w:r w:rsidRPr="00AF4C8F">
                    <w:rPr>
                      <w:sz w:val="24"/>
                      <w:szCs w:val="24"/>
                    </w:rPr>
                    <w:t xml:space="preserve">в </w:t>
                  </w:r>
                  <w:r w:rsidR="0063651E" w:rsidRPr="00EC2825">
                    <w:rPr>
                      <w:sz w:val="24"/>
                      <w:szCs w:val="24"/>
                    </w:rPr>
                    <w:t>ОКЦ № 1 ГУ БАНКА РОССИИ ПО ЦФО //УФК ПО Г. МОСКВЕ</w:t>
                  </w:r>
                </w:p>
                <w:p w14:paraId="1E69AAF4" w14:textId="77777777" w:rsidR="00AF4C8F" w:rsidRDefault="00AF4C8F" w:rsidP="00AF4C8F">
                  <w:pPr>
                    <w:widowControl w:val="0"/>
                    <w:ind w:right="-1"/>
                    <w:jc w:val="both"/>
                    <w:rPr>
                      <w:sz w:val="24"/>
                      <w:szCs w:val="24"/>
                    </w:rPr>
                  </w:pPr>
                  <w:r w:rsidRPr="00AF4C8F">
                    <w:rPr>
                      <w:sz w:val="24"/>
                      <w:szCs w:val="24"/>
                    </w:rPr>
                    <w:t>БИК 004525988</w:t>
                  </w:r>
                </w:p>
                <w:p w14:paraId="1E51F8F8" w14:textId="56D01434" w:rsidR="009B3896" w:rsidRPr="0083036A" w:rsidRDefault="009B3896" w:rsidP="00AF4C8F">
                  <w:pPr>
                    <w:widowControl w:val="0"/>
                    <w:ind w:right="-1"/>
                    <w:jc w:val="both"/>
                    <w:rPr>
                      <w:sz w:val="24"/>
                      <w:szCs w:val="24"/>
                    </w:rPr>
                  </w:pPr>
                  <w:r w:rsidRPr="0083036A">
                    <w:rPr>
                      <w:sz w:val="24"/>
                      <w:szCs w:val="24"/>
                    </w:rPr>
                    <w:t>КБК 04</w:t>
                  </w:r>
                  <w:r w:rsidRPr="005E607F">
                    <w:rPr>
                      <w:sz w:val="24"/>
                      <w:szCs w:val="24"/>
                    </w:rPr>
                    <w:t>90705</w:t>
                  </w:r>
                  <w:r w:rsidRPr="0083036A">
                    <w:rPr>
                      <w:sz w:val="24"/>
                      <w:szCs w:val="24"/>
                    </w:rPr>
                    <w:t>2840390059244</w:t>
                  </w:r>
                </w:p>
              </w:tc>
              <w:tc>
                <w:tcPr>
                  <w:tcW w:w="4348" w:type="dxa"/>
                </w:tcPr>
                <w:p w14:paraId="49C8F9FD" w14:textId="23726758" w:rsidR="00640719" w:rsidRPr="00AE7B29" w:rsidRDefault="00640719" w:rsidP="009D0DC8">
                  <w:pPr>
                    <w:widowControl w:val="0"/>
                    <w:ind w:right="-1"/>
                    <w:jc w:val="both"/>
                    <w:rPr>
                      <w:color w:val="000000"/>
                      <w:sz w:val="24"/>
                      <w:szCs w:val="24"/>
                    </w:rPr>
                  </w:pPr>
                </w:p>
              </w:tc>
              <w:tc>
                <w:tcPr>
                  <w:tcW w:w="3671" w:type="dxa"/>
                </w:tcPr>
                <w:p w14:paraId="3E2B4C15" w14:textId="77777777" w:rsidR="009B3896" w:rsidRPr="004A3F88" w:rsidRDefault="009B3896" w:rsidP="009D0DC8">
                  <w:pPr>
                    <w:tabs>
                      <w:tab w:val="left" w:pos="-30"/>
                    </w:tabs>
                    <w:ind w:right="-1"/>
                    <w:jc w:val="both"/>
                    <w:rPr>
                      <w:sz w:val="24"/>
                      <w:szCs w:val="24"/>
                      <w:lang w:val="en-US"/>
                    </w:rPr>
                  </w:pPr>
                </w:p>
              </w:tc>
            </w:tr>
            <w:tr w:rsidR="009B3896" w:rsidRPr="0083036A" w14:paraId="503107CA" w14:textId="77777777" w:rsidTr="00AF4C8F">
              <w:trPr>
                <w:trHeight w:val="1982"/>
              </w:trPr>
              <w:tc>
                <w:tcPr>
                  <w:tcW w:w="5137" w:type="dxa"/>
                </w:tcPr>
                <w:p w14:paraId="48E0936A" w14:textId="77777777" w:rsidR="009B3896" w:rsidRPr="0083036A" w:rsidRDefault="009B3896" w:rsidP="009D0DC8">
                  <w:pPr>
                    <w:widowControl w:val="0"/>
                    <w:pBdr>
                      <w:bottom w:val="single" w:sz="12" w:space="1" w:color="auto"/>
                    </w:pBdr>
                    <w:ind w:right="-1"/>
                    <w:jc w:val="both"/>
                    <w:outlineLvl w:val="5"/>
                    <w:rPr>
                      <w:i/>
                      <w:sz w:val="24"/>
                      <w:szCs w:val="24"/>
                    </w:rPr>
                  </w:pPr>
                  <w:r w:rsidRPr="0083036A">
                    <w:rPr>
                      <w:i/>
                      <w:sz w:val="24"/>
                      <w:szCs w:val="24"/>
                    </w:rPr>
                    <w:lastRenderedPageBreak/>
                    <w:t>От ГОСУДАРСТВЕННОГО ЗАКАЗЧИКА</w:t>
                  </w:r>
                </w:p>
                <w:p w14:paraId="6A842BA9" w14:textId="77777777" w:rsidR="009B3896" w:rsidRPr="0083036A" w:rsidRDefault="009B3896" w:rsidP="009D0DC8">
                  <w:pPr>
                    <w:ind w:right="-1"/>
                    <w:jc w:val="both"/>
                    <w:rPr>
                      <w:b/>
                      <w:sz w:val="24"/>
                      <w:szCs w:val="24"/>
                    </w:rPr>
                  </w:pPr>
                </w:p>
                <w:p w14:paraId="729BEC9D" w14:textId="77777777" w:rsidR="009B3896" w:rsidRPr="0083036A" w:rsidRDefault="009B3896" w:rsidP="009D0DC8">
                  <w:pPr>
                    <w:ind w:right="-1"/>
                    <w:jc w:val="both"/>
                    <w:rPr>
                      <w:sz w:val="24"/>
                      <w:szCs w:val="24"/>
                    </w:rPr>
                  </w:pPr>
                </w:p>
                <w:p w14:paraId="62D13AD8" w14:textId="77777777" w:rsidR="009B3896" w:rsidRPr="0083036A" w:rsidRDefault="009B3896" w:rsidP="009D0DC8">
                  <w:pPr>
                    <w:ind w:right="-1"/>
                    <w:jc w:val="both"/>
                    <w:rPr>
                      <w:sz w:val="24"/>
                      <w:szCs w:val="24"/>
                    </w:rPr>
                  </w:pPr>
                  <w:r w:rsidRPr="0083036A">
                    <w:rPr>
                      <w:sz w:val="24"/>
                      <w:szCs w:val="24"/>
                    </w:rPr>
                    <w:t>_______________/ ________________ /</w:t>
                  </w:r>
                </w:p>
                <w:p w14:paraId="0FCB5B65" w14:textId="77777777" w:rsidR="009B3896" w:rsidRPr="0083036A" w:rsidRDefault="009B3896" w:rsidP="009D0DC8">
                  <w:pPr>
                    <w:keepNext/>
                    <w:widowControl w:val="0"/>
                    <w:ind w:right="-1"/>
                    <w:jc w:val="both"/>
                    <w:outlineLvl w:val="1"/>
                    <w:rPr>
                      <w:bCs/>
                      <w:sz w:val="24"/>
                      <w:szCs w:val="24"/>
                      <w:lang w:eastAsia="en-US"/>
                    </w:rPr>
                  </w:pPr>
                  <w:r w:rsidRPr="0083036A">
                    <w:rPr>
                      <w:bCs/>
                      <w:sz w:val="24"/>
                      <w:szCs w:val="24"/>
                    </w:rPr>
                    <w:t>М.П.</w:t>
                  </w:r>
                </w:p>
              </w:tc>
              <w:tc>
                <w:tcPr>
                  <w:tcW w:w="4348" w:type="dxa"/>
                </w:tcPr>
                <w:p w14:paraId="077DECE3" w14:textId="77777777" w:rsidR="009B3896" w:rsidRPr="0083036A" w:rsidRDefault="009B3896" w:rsidP="009D0DC8">
                  <w:pPr>
                    <w:widowControl w:val="0"/>
                    <w:pBdr>
                      <w:bottom w:val="single" w:sz="12" w:space="1" w:color="auto"/>
                    </w:pBdr>
                    <w:ind w:left="68" w:right="-1" w:hanging="68"/>
                    <w:jc w:val="both"/>
                    <w:outlineLvl w:val="5"/>
                    <w:rPr>
                      <w:i/>
                      <w:sz w:val="24"/>
                      <w:szCs w:val="24"/>
                      <w:lang w:eastAsia="en-US"/>
                    </w:rPr>
                  </w:pPr>
                  <w:r w:rsidRPr="0083036A">
                    <w:rPr>
                      <w:i/>
                      <w:sz w:val="24"/>
                      <w:szCs w:val="24"/>
                    </w:rPr>
                    <w:t xml:space="preserve">От </w:t>
                  </w:r>
                  <w:r w:rsidRPr="0083036A">
                    <w:rPr>
                      <w:i/>
                      <w:sz w:val="24"/>
                      <w:szCs w:val="24"/>
                      <w:lang w:eastAsia="en-US"/>
                    </w:rPr>
                    <w:t>ИСПОЛНИТЕЛЯ</w:t>
                  </w:r>
                </w:p>
                <w:p w14:paraId="04F586FA" w14:textId="73F7A4D4" w:rsidR="009B3896" w:rsidRPr="0083036A" w:rsidRDefault="009B3896" w:rsidP="009D0DC8">
                  <w:pPr>
                    <w:ind w:right="-1"/>
                    <w:jc w:val="both"/>
                    <w:rPr>
                      <w:color w:val="000000"/>
                      <w:sz w:val="24"/>
                      <w:szCs w:val="24"/>
                    </w:rPr>
                  </w:pPr>
                </w:p>
                <w:p w14:paraId="10D19254" w14:textId="77777777" w:rsidR="009B3896" w:rsidRPr="0083036A" w:rsidRDefault="009B3896" w:rsidP="009D0DC8">
                  <w:pPr>
                    <w:ind w:right="-1"/>
                    <w:jc w:val="both"/>
                    <w:rPr>
                      <w:color w:val="000000"/>
                      <w:sz w:val="24"/>
                      <w:szCs w:val="24"/>
                    </w:rPr>
                  </w:pPr>
                </w:p>
                <w:p w14:paraId="52E75ACF" w14:textId="7E7B3CE4" w:rsidR="009B3896" w:rsidRPr="0083036A" w:rsidRDefault="009B3896" w:rsidP="009D0DC8">
                  <w:pPr>
                    <w:ind w:left="68" w:right="-1" w:hanging="68"/>
                    <w:jc w:val="both"/>
                    <w:rPr>
                      <w:color w:val="000000"/>
                      <w:sz w:val="24"/>
                      <w:szCs w:val="24"/>
                    </w:rPr>
                  </w:pPr>
                  <w:r w:rsidRPr="0083036A">
                    <w:rPr>
                      <w:color w:val="000000"/>
                      <w:sz w:val="24"/>
                      <w:szCs w:val="24"/>
                    </w:rPr>
                    <w:t>_______________/ ______________/</w:t>
                  </w:r>
                </w:p>
                <w:p w14:paraId="10939D2E" w14:textId="77777777" w:rsidR="009B3896" w:rsidRPr="0083036A" w:rsidRDefault="009B3896" w:rsidP="009D0DC8">
                  <w:pPr>
                    <w:ind w:right="-1" w:hanging="68"/>
                    <w:jc w:val="both"/>
                    <w:rPr>
                      <w:color w:val="000000"/>
                      <w:sz w:val="24"/>
                      <w:szCs w:val="24"/>
                    </w:rPr>
                  </w:pPr>
                  <w:r w:rsidRPr="0083036A">
                    <w:rPr>
                      <w:color w:val="000000"/>
                      <w:sz w:val="24"/>
                      <w:szCs w:val="24"/>
                    </w:rPr>
                    <w:t xml:space="preserve"> М.П.</w:t>
                  </w:r>
                </w:p>
              </w:tc>
              <w:tc>
                <w:tcPr>
                  <w:tcW w:w="3671" w:type="dxa"/>
                </w:tcPr>
                <w:p w14:paraId="0A01A95C" w14:textId="77777777" w:rsidR="009B3896" w:rsidRPr="0083036A" w:rsidRDefault="009B3896" w:rsidP="009D0DC8">
                  <w:pPr>
                    <w:tabs>
                      <w:tab w:val="left" w:pos="-30"/>
                    </w:tabs>
                    <w:ind w:left="223" w:right="-1"/>
                    <w:jc w:val="both"/>
                    <w:rPr>
                      <w:b/>
                      <w:sz w:val="24"/>
                      <w:szCs w:val="24"/>
                    </w:rPr>
                  </w:pPr>
                </w:p>
                <w:p w14:paraId="7CCAD202" w14:textId="77777777" w:rsidR="009B3896" w:rsidRPr="0083036A" w:rsidRDefault="009B3896" w:rsidP="009D0DC8">
                  <w:pPr>
                    <w:tabs>
                      <w:tab w:val="left" w:pos="-30"/>
                    </w:tabs>
                    <w:ind w:left="223" w:right="-1"/>
                    <w:jc w:val="both"/>
                    <w:rPr>
                      <w:b/>
                      <w:sz w:val="24"/>
                      <w:szCs w:val="24"/>
                    </w:rPr>
                  </w:pPr>
                </w:p>
                <w:p w14:paraId="0BE7A1A6" w14:textId="77777777" w:rsidR="009B3896" w:rsidRPr="0083036A" w:rsidRDefault="009B3896" w:rsidP="009D0DC8">
                  <w:pPr>
                    <w:tabs>
                      <w:tab w:val="left" w:pos="-30"/>
                    </w:tabs>
                    <w:ind w:left="223" w:right="-1"/>
                    <w:jc w:val="both"/>
                    <w:rPr>
                      <w:b/>
                      <w:sz w:val="24"/>
                      <w:szCs w:val="24"/>
                    </w:rPr>
                  </w:pPr>
                </w:p>
              </w:tc>
            </w:tr>
          </w:tbl>
          <w:p w14:paraId="1F239E65" w14:textId="736E024A" w:rsidR="00051636" w:rsidRPr="0083036A" w:rsidRDefault="00051636" w:rsidP="009D0DC8">
            <w:pPr>
              <w:pStyle w:val="af0"/>
              <w:ind w:left="0"/>
              <w:rPr>
                <w:sz w:val="24"/>
                <w:szCs w:val="24"/>
              </w:rPr>
            </w:pPr>
          </w:p>
        </w:tc>
        <w:tc>
          <w:tcPr>
            <w:tcW w:w="222" w:type="dxa"/>
            <w:tcBorders>
              <w:top w:val="nil"/>
              <w:left w:val="nil"/>
              <w:bottom w:val="nil"/>
              <w:right w:val="nil"/>
            </w:tcBorders>
            <w:shd w:val="clear" w:color="auto" w:fill="FFFFFF"/>
          </w:tcPr>
          <w:p w14:paraId="348056EB" w14:textId="77777777" w:rsidR="00DB052B" w:rsidRPr="0083036A" w:rsidRDefault="00DB052B" w:rsidP="009D0DC8">
            <w:pPr>
              <w:rPr>
                <w:sz w:val="24"/>
                <w:szCs w:val="24"/>
              </w:rPr>
            </w:pPr>
          </w:p>
        </w:tc>
      </w:tr>
    </w:tbl>
    <w:p w14:paraId="1876B326" w14:textId="77777777" w:rsidR="00D5534F" w:rsidRPr="0083036A" w:rsidRDefault="00D5534F" w:rsidP="009D0DC8">
      <w:pPr>
        <w:suppressAutoHyphens w:val="0"/>
        <w:spacing w:line="259" w:lineRule="auto"/>
        <w:rPr>
          <w:sz w:val="24"/>
          <w:szCs w:val="24"/>
        </w:rPr>
      </w:pPr>
      <w:r w:rsidRPr="0083036A">
        <w:rPr>
          <w:sz w:val="24"/>
          <w:szCs w:val="24"/>
        </w:rPr>
        <w:lastRenderedPageBreak/>
        <w:br w:type="page"/>
      </w:r>
    </w:p>
    <w:p w14:paraId="7831EB52" w14:textId="143FA83D" w:rsidR="00D01C44" w:rsidRPr="005B01A2" w:rsidRDefault="00D01C44" w:rsidP="005B01A2">
      <w:pPr>
        <w:keepNext/>
        <w:jc w:val="right"/>
        <w:rPr>
          <w:sz w:val="23"/>
          <w:szCs w:val="23"/>
        </w:rPr>
      </w:pPr>
      <w:r w:rsidRPr="005B01A2">
        <w:rPr>
          <w:sz w:val="23"/>
          <w:szCs w:val="23"/>
        </w:rPr>
        <w:lastRenderedPageBreak/>
        <w:t xml:space="preserve">Приложение № </w:t>
      </w:r>
      <w:r w:rsidR="00D5534F" w:rsidRPr="005B01A2">
        <w:rPr>
          <w:sz w:val="23"/>
          <w:szCs w:val="23"/>
        </w:rPr>
        <w:t>1</w:t>
      </w:r>
      <w:r w:rsidRPr="005B01A2">
        <w:rPr>
          <w:sz w:val="23"/>
          <w:szCs w:val="23"/>
        </w:rPr>
        <w:t xml:space="preserve"> </w:t>
      </w:r>
    </w:p>
    <w:p w14:paraId="06A9FEAD" w14:textId="77777777" w:rsidR="00497B14" w:rsidRDefault="00D01C44" w:rsidP="00DA5F5A">
      <w:pPr>
        <w:keepNext/>
        <w:jc w:val="right"/>
        <w:rPr>
          <w:sz w:val="23"/>
          <w:szCs w:val="23"/>
        </w:rPr>
      </w:pPr>
      <w:r w:rsidRPr="005B01A2">
        <w:rPr>
          <w:sz w:val="23"/>
          <w:szCs w:val="23"/>
        </w:rPr>
        <w:t xml:space="preserve">к </w:t>
      </w:r>
      <w:r w:rsidR="004E547B" w:rsidRPr="005B01A2">
        <w:rPr>
          <w:sz w:val="23"/>
          <w:szCs w:val="23"/>
        </w:rPr>
        <w:t>г</w:t>
      </w:r>
      <w:r w:rsidR="009B3896" w:rsidRPr="005B01A2">
        <w:rPr>
          <w:sz w:val="23"/>
          <w:szCs w:val="23"/>
        </w:rPr>
        <w:t xml:space="preserve">осударственному </w:t>
      </w:r>
      <w:r w:rsidRPr="005B01A2">
        <w:rPr>
          <w:sz w:val="23"/>
          <w:szCs w:val="23"/>
        </w:rPr>
        <w:t>контракту</w:t>
      </w:r>
      <w:r w:rsidR="00546543" w:rsidRPr="005B01A2">
        <w:rPr>
          <w:sz w:val="23"/>
          <w:szCs w:val="23"/>
        </w:rPr>
        <w:t xml:space="preserve"> </w:t>
      </w:r>
    </w:p>
    <w:p w14:paraId="663A3C08" w14:textId="77777777" w:rsidR="005C5577" w:rsidRDefault="00DA5F5A" w:rsidP="00DA5F5A">
      <w:pPr>
        <w:keepNext/>
        <w:jc w:val="right"/>
        <w:rPr>
          <w:sz w:val="23"/>
          <w:szCs w:val="23"/>
        </w:rPr>
      </w:pPr>
      <w:r w:rsidRPr="00DA5F5A">
        <w:rPr>
          <w:sz w:val="23"/>
          <w:szCs w:val="23"/>
        </w:rPr>
        <w:t xml:space="preserve">на </w:t>
      </w:r>
      <w:r w:rsidR="005C5577" w:rsidRPr="005C5577">
        <w:rPr>
          <w:sz w:val="23"/>
          <w:szCs w:val="23"/>
        </w:rPr>
        <w:t>оказание образовательных услуг</w:t>
      </w:r>
    </w:p>
    <w:p w14:paraId="5EC91F58" w14:textId="05741BF9" w:rsidR="00DA5F5A" w:rsidRDefault="005C5577" w:rsidP="00DA5F5A">
      <w:pPr>
        <w:keepNext/>
        <w:jc w:val="right"/>
        <w:rPr>
          <w:sz w:val="23"/>
          <w:szCs w:val="23"/>
        </w:rPr>
      </w:pPr>
      <w:r w:rsidRPr="005C5577">
        <w:rPr>
          <w:sz w:val="23"/>
          <w:szCs w:val="23"/>
        </w:rPr>
        <w:t xml:space="preserve"> по обучению работников по программам повышения</w:t>
      </w:r>
      <w:r w:rsidR="00F8728C">
        <w:rPr>
          <w:sz w:val="23"/>
          <w:szCs w:val="23"/>
        </w:rPr>
        <w:t xml:space="preserve"> квалификации</w:t>
      </w:r>
    </w:p>
    <w:p w14:paraId="3F3A1471" w14:textId="4C9E4397" w:rsidR="00D01C44" w:rsidRPr="005B01A2" w:rsidRDefault="00D01C44" w:rsidP="00DA5F5A">
      <w:pPr>
        <w:keepNext/>
        <w:jc w:val="right"/>
        <w:rPr>
          <w:sz w:val="23"/>
          <w:szCs w:val="23"/>
        </w:rPr>
      </w:pPr>
      <w:r w:rsidRPr="005B01A2">
        <w:rPr>
          <w:sz w:val="23"/>
          <w:szCs w:val="23"/>
        </w:rPr>
        <w:t xml:space="preserve">№________ </w:t>
      </w:r>
      <w:r w:rsidR="00D45C9B" w:rsidRPr="005B01A2">
        <w:rPr>
          <w:sz w:val="23"/>
          <w:szCs w:val="23"/>
        </w:rPr>
        <w:t>от «___» _______ 202</w:t>
      </w:r>
      <w:r w:rsidR="00F8728C">
        <w:rPr>
          <w:sz w:val="23"/>
          <w:szCs w:val="23"/>
        </w:rPr>
        <w:t>6</w:t>
      </w:r>
      <w:r w:rsidRPr="005B01A2">
        <w:rPr>
          <w:sz w:val="23"/>
          <w:szCs w:val="23"/>
        </w:rPr>
        <w:t xml:space="preserve"> г.</w:t>
      </w:r>
    </w:p>
    <w:p w14:paraId="58F89BE3" w14:textId="77777777" w:rsidR="003C0102" w:rsidRPr="005B01A2" w:rsidRDefault="003C0102" w:rsidP="005D7E28">
      <w:pPr>
        <w:keepNext/>
        <w:ind w:firstLine="284"/>
        <w:jc w:val="right"/>
        <w:rPr>
          <w:rFonts w:ascii="Calibri" w:hAnsi="Calibri" w:cs="Calibri"/>
          <w:noProof/>
          <w:color w:val="auto"/>
          <w:sz w:val="23"/>
          <w:szCs w:val="23"/>
          <w:lang w:eastAsia="en-US"/>
        </w:rPr>
      </w:pPr>
    </w:p>
    <w:p w14:paraId="485B55DB" w14:textId="77777777" w:rsidR="00960E9E" w:rsidRDefault="00960E9E" w:rsidP="00960E9E">
      <w:pPr>
        <w:suppressAutoHyphens w:val="0"/>
        <w:rPr>
          <w:color w:val="auto"/>
          <w:sz w:val="24"/>
          <w:szCs w:val="24"/>
        </w:rPr>
      </w:pPr>
    </w:p>
    <w:p w14:paraId="1572D70B" w14:textId="77777777" w:rsidR="00F8728C" w:rsidRPr="00F8728C" w:rsidRDefault="00F8728C" w:rsidP="00F8728C">
      <w:pPr>
        <w:widowControl w:val="0"/>
        <w:suppressAutoHyphens w:val="0"/>
        <w:jc w:val="center"/>
        <w:rPr>
          <w:b/>
          <w:color w:val="auto"/>
          <w:sz w:val="24"/>
          <w:szCs w:val="24"/>
        </w:rPr>
      </w:pPr>
      <w:r w:rsidRPr="00F8728C">
        <w:rPr>
          <w:b/>
          <w:color w:val="auto"/>
          <w:sz w:val="24"/>
          <w:szCs w:val="24"/>
        </w:rPr>
        <w:t>Техническое задание</w:t>
      </w:r>
    </w:p>
    <w:p w14:paraId="71B07DAF" w14:textId="77777777" w:rsidR="00F8728C" w:rsidRPr="00F8728C" w:rsidRDefault="00F8728C" w:rsidP="00F8728C">
      <w:pPr>
        <w:widowControl w:val="0"/>
        <w:suppressAutoHyphens w:val="0"/>
        <w:jc w:val="center"/>
        <w:rPr>
          <w:b/>
          <w:color w:val="auto"/>
          <w:sz w:val="24"/>
          <w:szCs w:val="24"/>
        </w:rPr>
      </w:pPr>
      <w:r w:rsidRPr="00F8728C">
        <w:rPr>
          <w:b/>
          <w:color w:val="auto"/>
          <w:sz w:val="24"/>
          <w:szCs w:val="24"/>
        </w:rPr>
        <w:t>на оказание образовательных услуг по обучению работников по программам повышения квалификации</w:t>
      </w:r>
    </w:p>
    <w:p w14:paraId="1AD2A7B9" w14:textId="77777777" w:rsidR="00F8728C" w:rsidRPr="00F8728C" w:rsidRDefault="00F8728C" w:rsidP="00F8728C">
      <w:pPr>
        <w:widowControl w:val="0"/>
        <w:suppressAutoHyphens w:val="0"/>
        <w:jc w:val="center"/>
        <w:rPr>
          <w:b/>
          <w:color w:val="auto"/>
          <w:sz w:val="24"/>
          <w:szCs w:val="24"/>
        </w:rPr>
      </w:pPr>
    </w:p>
    <w:p w14:paraId="1E793582" w14:textId="77777777" w:rsidR="00F8728C" w:rsidRPr="00F8728C" w:rsidRDefault="00F8728C" w:rsidP="00F8728C">
      <w:pPr>
        <w:widowControl w:val="0"/>
        <w:tabs>
          <w:tab w:val="left" w:pos="1605"/>
        </w:tabs>
        <w:suppressAutoHyphens w:val="0"/>
        <w:rPr>
          <w:b/>
          <w:color w:val="auto"/>
          <w:sz w:val="24"/>
          <w:szCs w:val="24"/>
        </w:rPr>
      </w:pPr>
      <w:r w:rsidRPr="00F8728C">
        <w:rPr>
          <w:b/>
          <w:color w:val="auto"/>
          <w:sz w:val="24"/>
          <w:szCs w:val="24"/>
        </w:rPr>
        <w:t>Государственный заказчик: ФГКУ «Росгеолэкспертиза»</w:t>
      </w:r>
    </w:p>
    <w:p w14:paraId="2B0672C7" w14:textId="77777777" w:rsidR="00F8728C" w:rsidRPr="00F8728C" w:rsidRDefault="00F8728C" w:rsidP="00F8728C">
      <w:pPr>
        <w:widowControl w:val="0"/>
        <w:suppressAutoHyphens w:val="0"/>
        <w:outlineLvl w:val="0"/>
        <w:rPr>
          <w:b/>
          <w:color w:val="auto"/>
          <w:sz w:val="21"/>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887"/>
        <w:gridCol w:w="6442"/>
      </w:tblGrid>
      <w:tr w:rsidR="00F8728C" w:rsidRPr="00F8728C" w14:paraId="17C96AC8" w14:textId="77777777" w:rsidTr="008350A7">
        <w:tc>
          <w:tcPr>
            <w:tcW w:w="560" w:type="dxa"/>
            <w:shd w:val="clear" w:color="auto" w:fill="auto"/>
          </w:tcPr>
          <w:p w14:paraId="316DF8C3" w14:textId="77777777" w:rsidR="00F8728C" w:rsidRPr="00F8728C" w:rsidRDefault="00F8728C" w:rsidP="00F8728C">
            <w:pPr>
              <w:widowControl w:val="0"/>
              <w:suppressAutoHyphens w:val="0"/>
              <w:autoSpaceDE w:val="0"/>
              <w:autoSpaceDN w:val="0"/>
              <w:adjustRightInd w:val="0"/>
              <w:jc w:val="center"/>
              <w:rPr>
                <w:b/>
                <w:color w:val="auto"/>
                <w:sz w:val="24"/>
                <w:szCs w:val="24"/>
              </w:rPr>
            </w:pPr>
            <w:r w:rsidRPr="00F8728C">
              <w:rPr>
                <w:b/>
                <w:color w:val="auto"/>
                <w:sz w:val="24"/>
                <w:szCs w:val="24"/>
              </w:rPr>
              <w:t>№ п/п</w:t>
            </w:r>
          </w:p>
        </w:tc>
        <w:tc>
          <w:tcPr>
            <w:tcW w:w="2887" w:type="dxa"/>
            <w:shd w:val="clear" w:color="auto" w:fill="auto"/>
            <w:vAlign w:val="center"/>
          </w:tcPr>
          <w:p w14:paraId="62ED1AB8"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b/>
                <w:color w:val="auto"/>
                <w:sz w:val="24"/>
                <w:szCs w:val="24"/>
              </w:rPr>
              <w:t>Параметры требований</w:t>
            </w:r>
            <w:r w:rsidRPr="00F8728C">
              <w:rPr>
                <w:color w:val="auto"/>
                <w:sz w:val="24"/>
                <w:szCs w:val="24"/>
              </w:rPr>
              <w:t xml:space="preserve"> </w:t>
            </w:r>
            <w:r w:rsidRPr="00F8728C">
              <w:rPr>
                <w:b/>
                <w:color w:val="auto"/>
                <w:sz w:val="24"/>
                <w:szCs w:val="24"/>
              </w:rPr>
              <w:t>к услугам</w:t>
            </w:r>
          </w:p>
        </w:tc>
        <w:tc>
          <w:tcPr>
            <w:tcW w:w="6442" w:type="dxa"/>
            <w:shd w:val="clear" w:color="auto" w:fill="auto"/>
            <w:vAlign w:val="center"/>
          </w:tcPr>
          <w:p w14:paraId="3D26E26E" w14:textId="77777777" w:rsidR="00F8728C" w:rsidRPr="00F8728C" w:rsidRDefault="00F8728C" w:rsidP="00F8728C">
            <w:pPr>
              <w:widowControl w:val="0"/>
              <w:suppressAutoHyphens w:val="0"/>
              <w:autoSpaceDE w:val="0"/>
              <w:autoSpaceDN w:val="0"/>
              <w:adjustRightInd w:val="0"/>
              <w:jc w:val="center"/>
              <w:rPr>
                <w:b/>
                <w:color w:val="auto"/>
                <w:sz w:val="24"/>
                <w:szCs w:val="24"/>
              </w:rPr>
            </w:pPr>
            <w:r w:rsidRPr="00F8728C">
              <w:rPr>
                <w:b/>
                <w:color w:val="auto"/>
                <w:sz w:val="24"/>
                <w:szCs w:val="24"/>
              </w:rPr>
              <w:t>Конкретные требования к услугам</w:t>
            </w:r>
          </w:p>
        </w:tc>
      </w:tr>
      <w:tr w:rsidR="00F8728C" w:rsidRPr="00F8728C" w14:paraId="68857F0E" w14:textId="77777777" w:rsidTr="008350A7">
        <w:tc>
          <w:tcPr>
            <w:tcW w:w="560" w:type="dxa"/>
            <w:shd w:val="clear" w:color="auto" w:fill="auto"/>
          </w:tcPr>
          <w:p w14:paraId="251245D0"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t>1</w:t>
            </w:r>
          </w:p>
        </w:tc>
        <w:tc>
          <w:tcPr>
            <w:tcW w:w="2887" w:type="dxa"/>
            <w:shd w:val="clear" w:color="auto" w:fill="auto"/>
          </w:tcPr>
          <w:p w14:paraId="490CF728" w14:textId="77777777" w:rsidR="00F8728C" w:rsidRPr="00F8728C" w:rsidRDefault="00F8728C" w:rsidP="00F8728C">
            <w:pPr>
              <w:widowControl w:val="0"/>
              <w:suppressAutoHyphens w:val="0"/>
              <w:autoSpaceDE w:val="0"/>
              <w:autoSpaceDN w:val="0"/>
              <w:adjustRightInd w:val="0"/>
              <w:rPr>
                <w:b/>
                <w:color w:val="auto"/>
                <w:sz w:val="24"/>
                <w:szCs w:val="24"/>
              </w:rPr>
            </w:pPr>
            <w:r w:rsidRPr="00F8728C">
              <w:rPr>
                <w:b/>
                <w:color w:val="auto"/>
                <w:sz w:val="24"/>
                <w:szCs w:val="24"/>
              </w:rPr>
              <w:t>Наименование услуг (объект закупки)</w:t>
            </w:r>
          </w:p>
        </w:tc>
        <w:tc>
          <w:tcPr>
            <w:tcW w:w="6442" w:type="dxa"/>
            <w:shd w:val="clear" w:color="auto" w:fill="auto"/>
          </w:tcPr>
          <w:p w14:paraId="11729506" w14:textId="77777777" w:rsidR="00F8728C" w:rsidRPr="00F8728C" w:rsidRDefault="00F8728C" w:rsidP="00F8728C">
            <w:pPr>
              <w:widowControl w:val="0"/>
              <w:suppressAutoHyphens w:val="0"/>
              <w:autoSpaceDE w:val="0"/>
              <w:autoSpaceDN w:val="0"/>
              <w:adjustRightInd w:val="0"/>
              <w:ind w:firstLine="284"/>
              <w:jc w:val="both"/>
              <w:rPr>
                <w:color w:val="auto"/>
                <w:sz w:val="24"/>
                <w:szCs w:val="24"/>
              </w:rPr>
            </w:pPr>
            <w:r w:rsidRPr="00F8728C">
              <w:rPr>
                <w:color w:val="auto"/>
                <w:sz w:val="24"/>
                <w:szCs w:val="24"/>
              </w:rPr>
              <w:t>1. Программа дополнительного профессионального образования повышения квалификации «Организация работы комиссии по предупреждению и ликвидации чрезвычайных ситуаций и обеспечению пожарной безопасности» (КЧС и ПБ), ОКПД2 85.42.19.900, 2 человека</w:t>
            </w:r>
          </w:p>
          <w:p w14:paraId="73CBB256" w14:textId="77777777" w:rsidR="00F8728C" w:rsidRPr="00F8728C" w:rsidRDefault="00F8728C" w:rsidP="00F8728C">
            <w:pPr>
              <w:widowControl w:val="0"/>
              <w:suppressAutoHyphens w:val="0"/>
              <w:autoSpaceDE w:val="0"/>
              <w:autoSpaceDN w:val="0"/>
              <w:adjustRightInd w:val="0"/>
              <w:ind w:firstLine="284"/>
              <w:jc w:val="both"/>
              <w:rPr>
                <w:color w:val="auto"/>
                <w:sz w:val="24"/>
                <w:szCs w:val="24"/>
              </w:rPr>
            </w:pPr>
            <w:r w:rsidRPr="00F8728C">
              <w:rPr>
                <w:color w:val="auto"/>
                <w:sz w:val="24"/>
                <w:szCs w:val="24"/>
              </w:rPr>
              <w:t>2. Программа дополнительного профессионального образования повышения квалификации «Обучение членов комиссий повышения устойчивости функционирования (ПУФ) организации и территорий», ОКПД2 85.42.19.900, 1 человек</w:t>
            </w:r>
          </w:p>
        </w:tc>
      </w:tr>
      <w:tr w:rsidR="00F8728C" w:rsidRPr="00F8728C" w14:paraId="42399FDC" w14:textId="77777777" w:rsidTr="008350A7">
        <w:tc>
          <w:tcPr>
            <w:tcW w:w="560" w:type="dxa"/>
            <w:shd w:val="clear" w:color="auto" w:fill="auto"/>
          </w:tcPr>
          <w:p w14:paraId="646838FD"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t>2</w:t>
            </w:r>
          </w:p>
        </w:tc>
        <w:tc>
          <w:tcPr>
            <w:tcW w:w="2887" w:type="dxa"/>
            <w:shd w:val="clear" w:color="auto" w:fill="auto"/>
          </w:tcPr>
          <w:p w14:paraId="0D5F3A40" w14:textId="77777777" w:rsidR="00F8728C" w:rsidRPr="00F8728C" w:rsidRDefault="00F8728C" w:rsidP="00F8728C">
            <w:pPr>
              <w:widowControl w:val="0"/>
              <w:suppressAutoHyphens w:val="0"/>
              <w:autoSpaceDE w:val="0"/>
              <w:autoSpaceDN w:val="0"/>
              <w:adjustRightInd w:val="0"/>
              <w:rPr>
                <w:b/>
                <w:color w:val="auto"/>
                <w:sz w:val="24"/>
                <w:szCs w:val="24"/>
              </w:rPr>
            </w:pPr>
            <w:r w:rsidRPr="00F8728C">
              <w:rPr>
                <w:b/>
                <w:bCs/>
                <w:color w:val="auto"/>
                <w:sz w:val="24"/>
                <w:szCs w:val="24"/>
              </w:rPr>
              <w:t>Нормативные правовые акты, в соответствии с которыми осуществляется оказание услуг</w:t>
            </w:r>
          </w:p>
        </w:tc>
        <w:tc>
          <w:tcPr>
            <w:tcW w:w="6442" w:type="dxa"/>
            <w:shd w:val="clear" w:color="auto" w:fill="auto"/>
          </w:tcPr>
          <w:p w14:paraId="194A51CA" w14:textId="77777777" w:rsidR="00F8728C" w:rsidRPr="00F8728C" w:rsidRDefault="00F8728C" w:rsidP="00F8728C">
            <w:pPr>
              <w:widowControl w:val="0"/>
              <w:suppressAutoHyphens w:val="0"/>
              <w:autoSpaceDE w:val="0"/>
              <w:autoSpaceDN w:val="0"/>
              <w:adjustRightInd w:val="0"/>
              <w:ind w:firstLine="284"/>
              <w:jc w:val="both"/>
              <w:rPr>
                <w:b/>
                <w:color w:val="auto"/>
                <w:sz w:val="24"/>
                <w:szCs w:val="24"/>
              </w:rPr>
            </w:pPr>
            <w:r w:rsidRPr="00F8728C">
              <w:rPr>
                <w:color w:val="auto"/>
                <w:sz w:val="24"/>
                <w:szCs w:val="24"/>
              </w:rPr>
              <w:t xml:space="preserve">- В соответствии с пунктом 1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о контактной системе), </w:t>
            </w:r>
            <w:r w:rsidRPr="00F8728C">
              <w:rPr>
                <w:b/>
                <w:color w:val="auto"/>
                <w:sz w:val="24"/>
                <w:szCs w:val="24"/>
              </w:rPr>
              <w:t>Исполнитель должен иметь лицензию на осуществление образовательной деятельности в соответствии с Федеральным законом от 29.12.2012 № 273-ФЗ «Об образовании в Российской Федерации»;</w:t>
            </w:r>
          </w:p>
          <w:p w14:paraId="5330701F" w14:textId="77777777" w:rsidR="00F8728C" w:rsidRPr="00F8728C" w:rsidRDefault="00F8728C" w:rsidP="00F8728C">
            <w:pPr>
              <w:widowControl w:val="0"/>
              <w:suppressAutoHyphens w:val="0"/>
              <w:autoSpaceDE w:val="0"/>
              <w:autoSpaceDN w:val="0"/>
              <w:adjustRightInd w:val="0"/>
              <w:ind w:firstLine="339"/>
              <w:jc w:val="both"/>
              <w:rPr>
                <w:color w:val="auto"/>
                <w:sz w:val="24"/>
                <w:szCs w:val="24"/>
              </w:rPr>
            </w:pPr>
            <w:r w:rsidRPr="00F8728C">
              <w:rPr>
                <w:color w:val="auto"/>
                <w:sz w:val="24"/>
                <w:szCs w:val="24"/>
              </w:rPr>
              <w:t>- Федеральный закон от 04.05.2011 № 99-ФЗ «О лицензировании отдельных видов деятельности»;</w:t>
            </w:r>
          </w:p>
          <w:p w14:paraId="044A48E1" w14:textId="77777777" w:rsidR="00F8728C" w:rsidRPr="00F8728C" w:rsidRDefault="00F8728C" w:rsidP="00F8728C">
            <w:pPr>
              <w:widowControl w:val="0"/>
              <w:suppressAutoHyphens w:val="0"/>
              <w:autoSpaceDE w:val="0"/>
              <w:autoSpaceDN w:val="0"/>
              <w:adjustRightInd w:val="0"/>
              <w:ind w:firstLine="284"/>
              <w:jc w:val="both"/>
              <w:rPr>
                <w:bCs/>
                <w:color w:val="auto"/>
                <w:sz w:val="24"/>
                <w:szCs w:val="24"/>
              </w:rPr>
            </w:pPr>
            <w:r w:rsidRPr="00F8728C">
              <w:rPr>
                <w:bCs/>
                <w:color w:val="auto"/>
                <w:sz w:val="24"/>
                <w:szCs w:val="24"/>
              </w:rPr>
              <w:t>- Федеральный закон от 27.07.2006 № 152-ФЗ «О персональных данных»;</w:t>
            </w:r>
          </w:p>
          <w:p w14:paraId="30DA9DA1" w14:textId="77777777" w:rsidR="00F8728C" w:rsidRPr="00F8728C" w:rsidRDefault="00F8728C" w:rsidP="00F8728C">
            <w:pPr>
              <w:widowControl w:val="0"/>
              <w:tabs>
                <w:tab w:val="left" w:pos="708"/>
              </w:tabs>
              <w:suppressAutoHyphens w:val="0"/>
              <w:autoSpaceDE w:val="0"/>
              <w:autoSpaceDN w:val="0"/>
              <w:adjustRightInd w:val="0"/>
              <w:ind w:firstLine="284"/>
              <w:jc w:val="both"/>
              <w:rPr>
                <w:rFonts w:eastAsia="Calibri"/>
                <w:bCs/>
                <w:color w:val="auto"/>
                <w:sz w:val="24"/>
                <w:szCs w:val="24"/>
              </w:rPr>
            </w:pPr>
            <w:r w:rsidRPr="00F8728C">
              <w:rPr>
                <w:rFonts w:eastAsia="Calibri"/>
                <w:color w:val="auto"/>
                <w:sz w:val="24"/>
                <w:szCs w:val="24"/>
              </w:rPr>
              <w:t xml:space="preserve">- Приказ </w:t>
            </w:r>
            <w:proofErr w:type="spellStart"/>
            <w:r w:rsidRPr="00F8728C">
              <w:rPr>
                <w:rFonts w:eastAsia="Calibri"/>
                <w:color w:val="auto"/>
                <w:sz w:val="24"/>
                <w:szCs w:val="24"/>
              </w:rPr>
              <w:t>Минобрнауки</w:t>
            </w:r>
            <w:proofErr w:type="spellEnd"/>
            <w:r w:rsidRPr="00F8728C">
              <w:rPr>
                <w:rFonts w:eastAsia="Calibri"/>
                <w:color w:val="auto"/>
                <w:sz w:val="24"/>
                <w:szCs w:val="24"/>
              </w:rPr>
              <w:t xml:space="preserve"> РФ от 24.03.2025 № 266 «Об утверждении Порядка организации и осуществления образовательной деятельности по дополнительным профессиональным программам»;</w:t>
            </w:r>
          </w:p>
          <w:p w14:paraId="4DDE04AD" w14:textId="77777777" w:rsidR="00F8728C" w:rsidRPr="00F8728C" w:rsidRDefault="00F8728C" w:rsidP="00F8728C">
            <w:pPr>
              <w:widowControl w:val="0"/>
              <w:suppressAutoHyphens w:val="0"/>
              <w:autoSpaceDE w:val="0"/>
              <w:autoSpaceDN w:val="0"/>
              <w:adjustRightInd w:val="0"/>
              <w:ind w:firstLine="284"/>
              <w:jc w:val="both"/>
              <w:rPr>
                <w:color w:val="auto"/>
                <w:sz w:val="24"/>
                <w:szCs w:val="24"/>
              </w:rPr>
            </w:pPr>
            <w:r w:rsidRPr="00F8728C">
              <w:rPr>
                <w:color w:val="auto"/>
                <w:sz w:val="24"/>
                <w:szCs w:val="24"/>
              </w:rPr>
              <w:t xml:space="preserve">- Приказ </w:t>
            </w:r>
            <w:proofErr w:type="spellStart"/>
            <w:r w:rsidRPr="00F8728C">
              <w:rPr>
                <w:color w:val="auto"/>
                <w:sz w:val="24"/>
                <w:szCs w:val="24"/>
              </w:rPr>
              <w:t>Минпросвещения</w:t>
            </w:r>
            <w:proofErr w:type="spellEnd"/>
            <w:r w:rsidRPr="00F8728C">
              <w:rPr>
                <w:color w:val="auto"/>
                <w:sz w:val="24"/>
                <w:szCs w:val="24"/>
              </w:rPr>
              <w:t xml:space="preserve"> РФ от 13.12.2023 № 932 «Об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p w14:paraId="59663CDC" w14:textId="77777777" w:rsidR="00F8728C" w:rsidRPr="00F8728C" w:rsidRDefault="00F8728C" w:rsidP="00F8728C">
            <w:pPr>
              <w:widowControl w:val="0"/>
              <w:suppressAutoHyphens w:val="0"/>
              <w:autoSpaceDE w:val="0"/>
              <w:autoSpaceDN w:val="0"/>
              <w:adjustRightInd w:val="0"/>
              <w:ind w:firstLine="284"/>
              <w:jc w:val="both"/>
              <w:rPr>
                <w:color w:val="auto"/>
                <w:sz w:val="24"/>
                <w:szCs w:val="24"/>
              </w:rPr>
            </w:pPr>
            <w:r w:rsidRPr="00F8728C">
              <w:rPr>
                <w:color w:val="auto"/>
                <w:sz w:val="24"/>
                <w:szCs w:val="24"/>
              </w:rPr>
              <w:t>- Постановление правительства Российской Федерации от 11.10.2023г.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tc>
      </w:tr>
      <w:tr w:rsidR="00F8728C" w:rsidRPr="00F8728C" w14:paraId="7B4F1E3A" w14:textId="77777777" w:rsidTr="008350A7">
        <w:tc>
          <w:tcPr>
            <w:tcW w:w="560" w:type="dxa"/>
            <w:shd w:val="clear" w:color="auto" w:fill="auto"/>
          </w:tcPr>
          <w:p w14:paraId="37B68FE4"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t>3</w:t>
            </w:r>
          </w:p>
        </w:tc>
        <w:tc>
          <w:tcPr>
            <w:tcW w:w="2887" w:type="dxa"/>
            <w:shd w:val="clear" w:color="auto" w:fill="auto"/>
          </w:tcPr>
          <w:p w14:paraId="71BAF6EA" w14:textId="77777777" w:rsidR="00F8728C" w:rsidRPr="00F8728C" w:rsidRDefault="00F8728C" w:rsidP="00F8728C">
            <w:pPr>
              <w:widowControl w:val="0"/>
              <w:suppressAutoHyphens w:val="0"/>
              <w:autoSpaceDE w:val="0"/>
              <w:autoSpaceDN w:val="0"/>
              <w:adjustRightInd w:val="0"/>
              <w:rPr>
                <w:b/>
                <w:color w:val="auto"/>
                <w:sz w:val="24"/>
                <w:szCs w:val="24"/>
              </w:rPr>
            </w:pPr>
            <w:r w:rsidRPr="00F8728C">
              <w:rPr>
                <w:b/>
                <w:color w:val="auto"/>
                <w:sz w:val="24"/>
                <w:szCs w:val="24"/>
              </w:rPr>
              <w:t>Форма обучения</w:t>
            </w:r>
          </w:p>
        </w:tc>
        <w:tc>
          <w:tcPr>
            <w:tcW w:w="6442" w:type="dxa"/>
            <w:shd w:val="clear" w:color="auto" w:fill="auto"/>
          </w:tcPr>
          <w:p w14:paraId="2C9F6E16" w14:textId="77777777" w:rsidR="00F8728C" w:rsidRPr="00F8728C" w:rsidRDefault="00F8728C" w:rsidP="00F8728C">
            <w:pPr>
              <w:widowControl w:val="0"/>
              <w:suppressAutoHyphens w:val="0"/>
              <w:autoSpaceDE w:val="0"/>
              <w:autoSpaceDN w:val="0"/>
              <w:adjustRightInd w:val="0"/>
              <w:jc w:val="both"/>
              <w:rPr>
                <w:color w:val="auto"/>
                <w:sz w:val="24"/>
                <w:szCs w:val="24"/>
                <w:highlight w:val="yellow"/>
              </w:rPr>
            </w:pPr>
            <w:r w:rsidRPr="00F8728C">
              <w:rPr>
                <w:color w:val="auto"/>
                <w:sz w:val="24"/>
                <w:szCs w:val="24"/>
              </w:rPr>
              <w:t>Заочная с применением дистанционных образовательных технологий</w:t>
            </w:r>
          </w:p>
        </w:tc>
      </w:tr>
      <w:tr w:rsidR="00F8728C" w:rsidRPr="00F8728C" w14:paraId="3130229C" w14:textId="77777777" w:rsidTr="008350A7">
        <w:tc>
          <w:tcPr>
            <w:tcW w:w="560" w:type="dxa"/>
            <w:shd w:val="clear" w:color="auto" w:fill="auto"/>
          </w:tcPr>
          <w:p w14:paraId="254787EA"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t>4</w:t>
            </w:r>
          </w:p>
        </w:tc>
        <w:tc>
          <w:tcPr>
            <w:tcW w:w="2887" w:type="dxa"/>
            <w:shd w:val="clear" w:color="auto" w:fill="auto"/>
          </w:tcPr>
          <w:p w14:paraId="4435E4C3" w14:textId="77777777" w:rsidR="00F8728C" w:rsidRPr="00F8728C" w:rsidRDefault="00F8728C" w:rsidP="00F8728C">
            <w:pPr>
              <w:widowControl w:val="0"/>
              <w:suppressAutoHyphens w:val="0"/>
              <w:autoSpaceDE w:val="0"/>
              <w:autoSpaceDN w:val="0"/>
              <w:adjustRightInd w:val="0"/>
              <w:rPr>
                <w:b/>
                <w:color w:val="auto"/>
                <w:sz w:val="24"/>
                <w:szCs w:val="24"/>
              </w:rPr>
            </w:pPr>
            <w:r w:rsidRPr="00F8728C">
              <w:rPr>
                <w:b/>
                <w:color w:val="auto"/>
                <w:sz w:val="24"/>
                <w:szCs w:val="24"/>
              </w:rPr>
              <w:t>Место оказания услуг</w:t>
            </w:r>
          </w:p>
          <w:p w14:paraId="6295F4FD" w14:textId="77777777" w:rsidR="00F8728C" w:rsidRPr="00F8728C" w:rsidRDefault="00F8728C" w:rsidP="00F8728C">
            <w:pPr>
              <w:widowControl w:val="0"/>
              <w:suppressAutoHyphens w:val="0"/>
              <w:autoSpaceDE w:val="0"/>
              <w:autoSpaceDN w:val="0"/>
              <w:adjustRightInd w:val="0"/>
              <w:rPr>
                <w:color w:val="auto"/>
                <w:sz w:val="24"/>
                <w:szCs w:val="24"/>
              </w:rPr>
            </w:pPr>
            <w:r w:rsidRPr="00F8728C">
              <w:rPr>
                <w:b/>
                <w:color w:val="auto"/>
                <w:sz w:val="24"/>
                <w:szCs w:val="24"/>
              </w:rPr>
              <w:lastRenderedPageBreak/>
              <w:t xml:space="preserve">(место нахождения </w:t>
            </w:r>
            <w:r w:rsidRPr="00F8728C">
              <w:rPr>
                <w:b/>
                <w:color w:val="auto"/>
                <w:sz w:val="24"/>
                <w:szCs w:val="24"/>
                <w:shd w:val="clear" w:color="auto" w:fill="FFFFFF"/>
              </w:rPr>
              <w:t>организации, осуществляющей образовательную деятельность)</w:t>
            </w:r>
          </w:p>
        </w:tc>
        <w:tc>
          <w:tcPr>
            <w:tcW w:w="6442" w:type="dxa"/>
            <w:shd w:val="clear" w:color="auto" w:fill="auto"/>
          </w:tcPr>
          <w:p w14:paraId="2DE47A2F"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shd w:val="clear" w:color="auto" w:fill="FFFFFF"/>
              </w:rPr>
              <w:lastRenderedPageBreak/>
              <w:t xml:space="preserve">Город Москва (на территории Исполнителя). При </w:t>
            </w:r>
            <w:r w:rsidRPr="00F8728C">
              <w:rPr>
                <w:color w:val="auto"/>
                <w:sz w:val="24"/>
                <w:szCs w:val="24"/>
                <w:shd w:val="clear" w:color="auto" w:fill="FFFFFF"/>
              </w:rPr>
              <w:lastRenderedPageBreak/>
              <w:t>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 (п. 4 ст. 16 273-ФЗ «Об образовании в Российской Федерации»)</w:t>
            </w:r>
          </w:p>
        </w:tc>
      </w:tr>
      <w:tr w:rsidR="00F8728C" w:rsidRPr="00F8728C" w14:paraId="1CFBE445" w14:textId="77777777" w:rsidTr="008350A7">
        <w:tc>
          <w:tcPr>
            <w:tcW w:w="560" w:type="dxa"/>
            <w:shd w:val="clear" w:color="auto" w:fill="auto"/>
          </w:tcPr>
          <w:p w14:paraId="1EAC83BB"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lastRenderedPageBreak/>
              <w:t>5</w:t>
            </w:r>
          </w:p>
        </w:tc>
        <w:tc>
          <w:tcPr>
            <w:tcW w:w="2887" w:type="dxa"/>
            <w:shd w:val="clear" w:color="auto" w:fill="auto"/>
          </w:tcPr>
          <w:p w14:paraId="5B46543B" w14:textId="77777777" w:rsidR="00F8728C" w:rsidRPr="00F8728C" w:rsidRDefault="00F8728C" w:rsidP="00F8728C">
            <w:pPr>
              <w:widowControl w:val="0"/>
              <w:suppressAutoHyphens w:val="0"/>
              <w:autoSpaceDE w:val="0"/>
              <w:autoSpaceDN w:val="0"/>
              <w:adjustRightInd w:val="0"/>
              <w:rPr>
                <w:b/>
                <w:bCs/>
                <w:color w:val="auto"/>
                <w:sz w:val="24"/>
                <w:szCs w:val="24"/>
              </w:rPr>
            </w:pPr>
            <w:r w:rsidRPr="00F8728C">
              <w:rPr>
                <w:b/>
                <w:bCs/>
                <w:color w:val="auto"/>
                <w:sz w:val="24"/>
                <w:szCs w:val="24"/>
              </w:rPr>
              <w:t>Условия оказания услуг</w:t>
            </w:r>
          </w:p>
        </w:tc>
        <w:tc>
          <w:tcPr>
            <w:tcW w:w="6442" w:type="dxa"/>
            <w:shd w:val="clear" w:color="auto" w:fill="auto"/>
          </w:tcPr>
          <w:p w14:paraId="341A3739" w14:textId="77777777" w:rsidR="00F8728C" w:rsidRPr="00F8728C" w:rsidRDefault="00F8728C" w:rsidP="00F8728C">
            <w:pPr>
              <w:widowControl w:val="0"/>
              <w:autoSpaceDE w:val="0"/>
              <w:autoSpaceDN w:val="0"/>
              <w:adjustRightInd w:val="0"/>
              <w:ind w:firstLine="284"/>
              <w:jc w:val="both"/>
              <w:textAlignment w:val="baseline"/>
              <w:rPr>
                <w:color w:val="auto"/>
                <w:sz w:val="24"/>
                <w:szCs w:val="24"/>
              </w:rPr>
            </w:pPr>
            <w:r w:rsidRPr="00F8728C">
              <w:rPr>
                <w:color w:val="auto"/>
                <w:sz w:val="24"/>
                <w:szCs w:val="24"/>
              </w:rPr>
              <w:t>- Реализация образовательных Услуг должна завершиться обязательной итоговой проверкой знаний и выдачей официального документа установленного образца каждому слушателю в зависимости от программы обучения.</w:t>
            </w:r>
          </w:p>
          <w:p w14:paraId="6CC54CBD" w14:textId="77777777" w:rsidR="00F8728C" w:rsidRPr="00F8728C" w:rsidRDefault="00F8728C" w:rsidP="00F8728C">
            <w:pPr>
              <w:widowControl w:val="0"/>
              <w:autoSpaceDE w:val="0"/>
              <w:autoSpaceDN w:val="0"/>
              <w:adjustRightInd w:val="0"/>
              <w:ind w:firstLine="284"/>
              <w:jc w:val="both"/>
              <w:textAlignment w:val="baseline"/>
              <w:rPr>
                <w:color w:val="auto"/>
                <w:sz w:val="24"/>
                <w:szCs w:val="24"/>
              </w:rPr>
            </w:pPr>
            <w:r w:rsidRPr="00F8728C">
              <w:rPr>
                <w:color w:val="auto"/>
                <w:sz w:val="24"/>
                <w:szCs w:val="24"/>
              </w:rPr>
              <w:t xml:space="preserve">- исполнитель должен организовать современный уровень ведения учебного процесса, широкого применения современных методических и информационных учебных технологий, обеспечить возможность получения слушателями консультаций по вопросам, рассматриваемым в ходе обучения; определить учебный план, предоставить Государственному заказчику учебную программу, методические рекомендации по предмету курса; привлекать к учебному процессу в качестве преподавателей специалистов, имеющих опыт преподавания и практические навыки в области тем обучения. </w:t>
            </w:r>
          </w:p>
          <w:p w14:paraId="681DCFFD" w14:textId="77777777" w:rsidR="00F8728C" w:rsidRPr="00F8728C" w:rsidRDefault="00F8728C" w:rsidP="00F8728C">
            <w:pPr>
              <w:widowControl w:val="0"/>
              <w:autoSpaceDE w:val="0"/>
              <w:autoSpaceDN w:val="0"/>
              <w:adjustRightInd w:val="0"/>
              <w:ind w:firstLine="284"/>
              <w:jc w:val="both"/>
              <w:textAlignment w:val="baseline"/>
              <w:rPr>
                <w:color w:val="auto"/>
                <w:sz w:val="24"/>
                <w:szCs w:val="24"/>
              </w:rPr>
            </w:pPr>
            <w:r w:rsidRPr="00F8728C">
              <w:rPr>
                <w:color w:val="auto"/>
                <w:sz w:val="24"/>
                <w:szCs w:val="24"/>
              </w:rPr>
              <w:t>- обучение с применением дистанционных технологий включает изучение обучающимися лекционных материалов, выполнение тестовых заданий.</w:t>
            </w:r>
          </w:p>
          <w:p w14:paraId="5AC11B50" w14:textId="77777777" w:rsidR="00F8728C" w:rsidRPr="00F8728C" w:rsidRDefault="00F8728C" w:rsidP="00F8728C">
            <w:pPr>
              <w:widowControl w:val="0"/>
              <w:autoSpaceDE w:val="0"/>
              <w:autoSpaceDN w:val="0"/>
              <w:adjustRightInd w:val="0"/>
              <w:ind w:firstLine="284"/>
              <w:jc w:val="both"/>
              <w:textAlignment w:val="baseline"/>
              <w:rPr>
                <w:color w:val="auto"/>
                <w:sz w:val="24"/>
                <w:szCs w:val="24"/>
              </w:rPr>
            </w:pPr>
            <w:r w:rsidRPr="00F8728C">
              <w:rPr>
                <w:color w:val="auto"/>
                <w:sz w:val="24"/>
                <w:szCs w:val="24"/>
              </w:rPr>
              <w:t xml:space="preserve"> - авторизация пользователей для доступа к ресурсам обучения должна выполняться по логину, паролю с любого компьютера, подключенного к сети Интернет, которые будут присваиваться после заключения Государственного контракта.</w:t>
            </w:r>
          </w:p>
          <w:p w14:paraId="3D41B650" w14:textId="77777777" w:rsidR="00F8728C" w:rsidRPr="00F8728C" w:rsidRDefault="00F8728C" w:rsidP="00F8728C">
            <w:pPr>
              <w:widowControl w:val="0"/>
              <w:autoSpaceDE w:val="0"/>
              <w:autoSpaceDN w:val="0"/>
              <w:adjustRightInd w:val="0"/>
              <w:ind w:firstLine="284"/>
              <w:jc w:val="both"/>
              <w:textAlignment w:val="baseline"/>
              <w:rPr>
                <w:color w:val="auto"/>
                <w:sz w:val="24"/>
                <w:szCs w:val="24"/>
              </w:rPr>
            </w:pPr>
            <w:r w:rsidRPr="00F8728C">
              <w:rPr>
                <w:color w:val="auto"/>
                <w:sz w:val="24"/>
                <w:szCs w:val="24"/>
              </w:rPr>
              <w:t>- у Государственного заказчика отсутствует возможность использования иностранных сервисов для обмена сообщений (</w:t>
            </w:r>
            <w:proofErr w:type="spellStart"/>
            <w:r w:rsidRPr="00F8728C">
              <w:rPr>
                <w:color w:val="auto"/>
                <w:sz w:val="24"/>
                <w:szCs w:val="24"/>
              </w:rPr>
              <w:t>месенджеров</w:t>
            </w:r>
            <w:proofErr w:type="spellEnd"/>
            <w:r w:rsidRPr="00F8728C">
              <w:rPr>
                <w:color w:val="auto"/>
                <w:sz w:val="24"/>
                <w:szCs w:val="24"/>
              </w:rPr>
              <w:t xml:space="preserve">) и программ для организации видеоконференций, в том числе </w:t>
            </w:r>
            <w:r w:rsidRPr="00F8728C">
              <w:rPr>
                <w:color w:val="auto"/>
                <w:sz w:val="24"/>
                <w:szCs w:val="24"/>
                <w:lang w:val="en-US"/>
              </w:rPr>
              <w:t>Zoom</w:t>
            </w:r>
            <w:r w:rsidRPr="00F8728C">
              <w:rPr>
                <w:color w:val="auto"/>
                <w:sz w:val="24"/>
                <w:szCs w:val="24"/>
              </w:rPr>
              <w:t xml:space="preserve">, </w:t>
            </w:r>
            <w:proofErr w:type="spellStart"/>
            <w:r w:rsidRPr="00F8728C">
              <w:rPr>
                <w:color w:val="auto"/>
                <w:sz w:val="24"/>
                <w:szCs w:val="24"/>
                <w:lang w:val="en-US"/>
              </w:rPr>
              <w:t>Zello</w:t>
            </w:r>
            <w:proofErr w:type="spellEnd"/>
            <w:r w:rsidRPr="00F8728C">
              <w:rPr>
                <w:color w:val="auto"/>
                <w:sz w:val="24"/>
                <w:szCs w:val="24"/>
              </w:rPr>
              <w:t xml:space="preserve">, </w:t>
            </w:r>
            <w:proofErr w:type="spellStart"/>
            <w:r w:rsidRPr="00F8728C">
              <w:rPr>
                <w:color w:val="auto"/>
                <w:sz w:val="24"/>
                <w:szCs w:val="24"/>
                <w:lang w:val="en-US"/>
              </w:rPr>
              <w:t>Webex</w:t>
            </w:r>
            <w:proofErr w:type="spellEnd"/>
            <w:r w:rsidRPr="00F8728C">
              <w:rPr>
                <w:color w:val="auto"/>
                <w:sz w:val="24"/>
                <w:szCs w:val="24"/>
              </w:rPr>
              <w:t xml:space="preserve">, </w:t>
            </w:r>
            <w:r w:rsidRPr="00F8728C">
              <w:rPr>
                <w:color w:val="auto"/>
                <w:sz w:val="24"/>
                <w:szCs w:val="24"/>
                <w:lang w:val="en-US"/>
              </w:rPr>
              <w:t>Discord</w:t>
            </w:r>
            <w:r w:rsidRPr="00F8728C">
              <w:rPr>
                <w:color w:val="auto"/>
                <w:sz w:val="24"/>
                <w:szCs w:val="24"/>
              </w:rPr>
              <w:t xml:space="preserve">, </w:t>
            </w:r>
            <w:r w:rsidRPr="00F8728C">
              <w:rPr>
                <w:color w:val="auto"/>
                <w:sz w:val="24"/>
                <w:szCs w:val="24"/>
                <w:lang w:val="en-US"/>
              </w:rPr>
              <w:t>Microsoft</w:t>
            </w:r>
            <w:r w:rsidRPr="00F8728C">
              <w:rPr>
                <w:color w:val="auto"/>
                <w:sz w:val="24"/>
                <w:szCs w:val="24"/>
              </w:rPr>
              <w:t xml:space="preserve"> </w:t>
            </w:r>
            <w:r w:rsidRPr="00F8728C">
              <w:rPr>
                <w:color w:val="auto"/>
                <w:sz w:val="24"/>
                <w:szCs w:val="24"/>
                <w:lang w:val="en-US"/>
              </w:rPr>
              <w:t>Teams</w:t>
            </w:r>
            <w:r w:rsidRPr="00F8728C">
              <w:rPr>
                <w:color w:val="auto"/>
                <w:sz w:val="24"/>
                <w:szCs w:val="24"/>
              </w:rPr>
              <w:t xml:space="preserve">, </w:t>
            </w:r>
            <w:r w:rsidRPr="00F8728C">
              <w:rPr>
                <w:color w:val="auto"/>
                <w:sz w:val="24"/>
                <w:szCs w:val="24"/>
                <w:lang w:val="en-US"/>
              </w:rPr>
              <w:t>Skype</w:t>
            </w:r>
            <w:r w:rsidRPr="00F8728C">
              <w:rPr>
                <w:color w:val="auto"/>
                <w:sz w:val="24"/>
                <w:szCs w:val="24"/>
              </w:rPr>
              <w:t xml:space="preserve">, </w:t>
            </w:r>
            <w:r w:rsidRPr="00F8728C">
              <w:rPr>
                <w:color w:val="auto"/>
                <w:sz w:val="24"/>
                <w:szCs w:val="24"/>
                <w:lang w:val="en-US"/>
              </w:rPr>
              <w:t>WhatsApp</w:t>
            </w:r>
            <w:r w:rsidRPr="00F8728C">
              <w:rPr>
                <w:color w:val="auto"/>
                <w:sz w:val="24"/>
                <w:szCs w:val="24"/>
              </w:rPr>
              <w:t xml:space="preserve">, </w:t>
            </w:r>
            <w:r w:rsidRPr="00F8728C">
              <w:rPr>
                <w:color w:val="auto"/>
                <w:sz w:val="24"/>
                <w:szCs w:val="24"/>
                <w:lang w:val="en-US"/>
              </w:rPr>
              <w:t>Viber</w:t>
            </w:r>
            <w:r w:rsidRPr="00F8728C">
              <w:rPr>
                <w:color w:val="auto"/>
                <w:sz w:val="24"/>
                <w:szCs w:val="24"/>
              </w:rPr>
              <w:t xml:space="preserve">, </w:t>
            </w:r>
            <w:r w:rsidRPr="00F8728C">
              <w:rPr>
                <w:color w:val="auto"/>
                <w:sz w:val="24"/>
                <w:szCs w:val="24"/>
                <w:lang w:val="en-US"/>
              </w:rPr>
              <w:t>Facebook</w:t>
            </w:r>
            <w:r w:rsidRPr="00F8728C">
              <w:rPr>
                <w:color w:val="auto"/>
                <w:sz w:val="24"/>
                <w:szCs w:val="24"/>
              </w:rPr>
              <w:t xml:space="preserve">, </w:t>
            </w:r>
            <w:r w:rsidRPr="00F8728C">
              <w:rPr>
                <w:color w:val="auto"/>
                <w:sz w:val="24"/>
                <w:szCs w:val="24"/>
                <w:lang w:val="en-US"/>
              </w:rPr>
              <w:t>Instagram</w:t>
            </w:r>
            <w:r w:rsidRPr="00F8728C">
              <w:rPr>
                <w:color w:val="auto"/>
                <w:sz w:val="24"/>
                <w:szCs w:val="24"/>
              </w:rPr>
              <w:t xml:space="preserve">, </w:t>
            </w:r>
            <w:r w:rsidRPr="00F8728C">
              <w:rPr>
                <w:color w:val="auto"/>
                <w:sz w:val="24"/>
                <w:szCs w:val="24"/>
                <w:lang w:val="en-US"/>
              </w:rPr>
              <w:t>Facebook</w:t>
            </w:r>
            <w:r w:rsidRPr="00F8728C">
              <w:rPr>
                <w:color w:val="auto"/>
                <w:sz w:val="24"/>
                <w:szCs w:val="24"/>
              </w:rPr>
              <w:t xml:space="preserve"> </w:t>
            </w:r>
            <w:r w:rsidRPr="00F8728C">
              <w:rPr>
                <w:color w:val="auto"/>
                <w:sz w:val="24"/>
                <w:szCs w:val="24"/>
                <w:lang w:val="en-US"/>
              </w:rPr>
              <w:t>Messenger</w:t>
            </w:r>
            <w:r w:rsidRPr="00F8728C">
              <w:rPr>
                <w:color w:val="auto"/>
                <w:sz w:val="24"/>
                <w:szCs w:val="24"/>
                <w:vertAlign w:val="superscript"/>
                <w:lang w:val="en-US"/>
              </w:rPr>
              <w:footnoteReference w:id="4"/>
            </w:r>
            <w:r w:rsidRPr="00F8728C">
              <w:rPr>
                <w:color w:val="auto"/>
                <w:sz w:val="24"/>
                <w:szCs w:val="24"/>
              </w:rPr>
              <w:t xml:space="preserve">, </w:t>
            </w:r>
            <w:r w:rsidRPr="00F8728C">
              <w:rPr>
                <w:color w:val="auto"/>
                <w:sz w:val="24"/>
                <w:szCs w:val="24"/>
                <w:lang w:val="en-US"/>
              </w:rPr>
              <w:t>Twitter</w:t>
            </w:r>
            <w:r w:rsidRPr="00F8728C">
              <w:rPr>
                <w:color w:val="auto"/>
                <w:sz w:val="24"/>
                <w:szCs w:val="24"/>
              </w:rPr>
              <w:t xml:space="preserve">, сервисов </w:t>
            </w:r>
            <w:r w:rsidRPr="00F8728C">
              <w:rPr>
                <w:color w:val="auto"/>
                <w:sz w:val="24"/>
                <w:szCs w:val="24"/>
                <w:lang w:val="en-US"/>
              </w:rPr>
              <w:t>Google</w:t>
            </w:r>
            <w:r w:rsidRPr="00F8728C">
              <w:rPr>
                <w:color w:val="auto"/>
                <w:sz w:val="24"/>
                <w:szCs w:val="24"/>
              </w:rPr>
              <w:t xml:space="preserve"> в соответствии с ч. 8 ст. 10 № 149-ФЗ «Об информации, информационных технологиях и о защите информации»,  приказом Федерального агентства по недропользованию от 11.07.2023 г № 408 «О запрете на использование в деятельности Федерального агентства по недропользованию иностранных сервисов для обмена сообщений (</w:t>
            </w:r>
            <w:proofErr w:type="spellStart"/>
            <w:r w:rsidRPr="00F8728C">
              <w:rPr>
                <w:color w:val="auto"/>
                <w:sz w:val="24"/>
                <w:szCs w:val="24"/>
              </w:rPr>
              <w:t>месенджеров</w:t>
            </w:r>
            <w:proofErr w:type="spellEnd"/>
            <w:r w:rsidRPr="00F8728C">
              <w:rPr>
                <w:color w:val="auto"/>
                <w:sz w:val="24"/>
                <w:szCs w:val="24"/>
              </w:rPr>
              <w:t>) и программ для организации видеоконференций», приказом ФГКУ «Росгеолэкспертиза» от 17.07.2023 № 01/120 «О запрете на использование в деятельности ФГКУ «Росгеолэкспертиза» иностранных сервисов для обмена сообщениями (мессенджеров) и программ для организации видеоконференций».</w:t>
            </w:r>
          </w:p>
        </w:tc>
      </w:tr>
      <w:tr w:rsidR="00F8728C" w:rsidRPr="00F8728C" w14:paraId="0DCB4DA2" w14:textId="77777777" w:rsidTr="008350A7">
        <w:tc>
          <w:tcPr>
            <w:tcW w:w="560" w:type="dxa"/>
            <w:shd w:val="clear" w:color="auto" w:fill="auto"/>
          </w:tcPr>
          <w:p w14:paraId="0670F04E"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t>6</w:t>
            </w:r>
          </w:p>
        </w:tc>
        <w:tc>
          <w:tcPr>
            <w:tcW w:w="2887" w:type="dxa"/>
            <w:shd w:val="clear" w:color="auto" w:fill="auto"/>
          </w:tcPr>
          <w:p w14:paraId="35BF8D85" w14:textId="77777777" w:rsidR="00F8728C" w:rsidRPr="00F8728C" w:rsidRDefault="00F8728C" w:rsidP="00F8728C">
            <w:pPr>
              <w:widowControl w:val="0"/>
              <w:suppressAutoHyphens w:val="0"/>
              <w:autoSpaceDE w:val="0"/>
              <w:autoSpaceDN w:val="0"/>
              <w:adjustRightInd w:val="0"/>
              <w:rPr>
                <w:color w:val="auto"/>
                <w:sz w:val="24"/>
                <w:szCs w:val="24"/>
              </w:rPr>
            </w:pPr>
            <w:r w:rsidRPr="00F8728C">
              <w:rPr>
                <w:b/>
                <w:color w:val="auto"/>
                <w:sz w:val="24"/>
                <w:szCs w:val="24"/>
              </w:rPr>
              <w:t>Срок освоения образовательной</w:t>
            </w:r>
            <w:r w:rsidRPr="00F8728C">
              <w:rPr>
                <w:color w:val="auto"/>
                <w:sz w:val="24"/>
                <w:szCs w:val="24"/>
              </w:rPr>
              <w:t xml:space="preserve"> </w:t>
            </w:r>
            <w:r w:rsidRPr="00F8728C">
              <w:rPr>
                <w:b/>
                <w:color w:val="auto"/>
                <w:sz w:val="24"/>
                <w:szCs w:val="24"/>
              </w:rPr>
              <w:t>программы дополнительного</w:t>
            </w:r>
            <w:r w:rsidRPr="00F8728C">
              <w:rPr>
                <w:color w:val="auto"/>
                <w:sz w:val="24"/>
                <w:szCs w:val="24"/>
              </w:rPr>
              <w:t xml:space="preserve"> </w:t>
            </w:r>
            <w:r w:rsidRPr="00F8728C">
              <w:rPr>
                <w:b/>
                <w:color w:val="auto"/>
                <w:sz w:val="24"/>
                <w:szCs w:val="24"/>
              </w:rPr>
              <w:t xml:space="preserve">профессионального образования (далее – </w:t>
            </w:r>
            <w:r w:rsidRPr="00F8728C">
              <w:rPr>
                <w:b/>
                <w:color w:val="auto"/>
                <w:sz w:val="24"/>
                <w:szCs w:val="24"/>
              </w:rPr>
              <w:lastRenderedPageBreak/>
              <w:t>программа)</w:t>
            </w:r>
          </w:p>
        </w:tc>
        <w:tc>
          <w:tcPr>
            <w:tcW w:w="6442" w:type="dxa"/>
            <w:shd w:val="clear" w:color="auto" w:fill="auto"/>
          </w:tcPr>
          <w:p w14:paraId="10A4EF1A"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lastRenderedPageBreak/>
              <w:t>Объем дополнительной образовательной программы должен составлять не менее 36 (Тридцати шести) академических часов.</w:t>
            </w:r>
          </w:p>
          <w:p w14:paraId="22756C5F" w14:textId="77777777" w:rsidR="00F8728C" w:rsidRPr="00F8728C" w:rsidRDefault="00F8728C" w:rsidP="00F8728C">
            <w:pPr>
              <w:widowControl w:val="0"/>
              <w:suppressAutoHyphens w:val="0"/>
              <w:autoSpaceDE w:val="0"/>
              <w:autoSpaceDN w:val="0"/>
              <w:adjustRightInd w:val="0"/>
              <w:jc w:val="both"/>
              <w:rPr>
                <w:color w:val="000000"/>
                <w:sz w:val="24"/>
                <w:szCs w:val="24"/>
                <w:shd w:val="clear" w:color="auto" w:fill="FFFFFF"/>
              </w:rPr>
            </w:pPr>
            <w:r w:rsidRPr="00F8728C">
              <w:rPr>
                <w:color w:val="auto"/>
                <w:sz w:val="24"/>
                <w:szCs w:val="24"/>
              </w:rPr>
              <w:t xml:space="preserve">Срок оказания образовательных услуг (проведения занятий): </w:t>
            </w:r>
            <w:r w:rsidRPr="00F8728C">
              <w:rPr>
                <w:color w:val="000000"/>
                <w:sz w:val="24"/>
                <w:szCs w:val="24"/>
                <w:shd w:val="clear" w:color="auto" w:fill="FFFFFF"/>
              </w:rPr>
              <w:t>с 01.07.2026 по 30.11.2026 по согласованному с Государственным заказчиком графику.</w:t>
            </w:r>
          </w:p>
        </w:tc>
      </w:tr>
      <w:tr w:rsidR="00F8728C" w:rsidRPr="00F8728C" w14:paraId="7512D337" w14:textId="77777777" w:rsidTr="008350A7">
        <w:tc>
          <w:tcPr>
            <w:tcW w:w="560" w:type="dxa"/>
            <w:shd w:val="clear" w:color="auto" w:fill="auto"/>
          </w:tcPr>
          <w:p w14:paraId="4B6E0084"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lastRenderedPageBreak/>
              <w:t>7</w:t>
            </w:r>
          </w:p>
        </w:tc>
        <w:tc>
          <w:tcPr>
            <w:tcW w:w="2887" w:type="dxa"/>
            <w:shd w:val="clear" w:color="auto" w:fill="auto"/>
          </w:tcPr>
          <w:p w14:paraId="5616986D" w14:textId="77777777" w:rsidR="00F8728C" w:rsidRPr="00F8728C" w:rsidRDefault="00F8728C" w:rsidP="00F8728C">
            <w:pPr>
              <w:widowControl w:val="0"/>
              <w:suppressAutoHyphens w:val="0"/>
              <w:autoSpaceDE w:val="0"/>
              <w:autoSpaceDN w:val="0"/>
              <w:adjustRightInd w:val="0"/>
              <w:rPr>
                <w:b/>
                <w:color w:val="auto"/>
                <w:sz w:val="24"/>
                <w:szCs w:val="24"/>
              </w:rPr>
            </w:pPr>
            <w:r w:rsidRPr="00F8728C">
              <w:rPr>
                <w:b/>
                <w:color w:val="auto"/>
                <w:sz w:val="24"/>
                <w:szCs w:val="24"/>
              </w:rPr>
              <w:t>Цель и назначение услуг</w:t>
            </w:r>
          </w:p>
        </w:tc>
        <w:tc>
          <w:tcPr>
            <w:tcW w:w="6442" w:type="dxa"/>
            <w:shd w:val="clear" w:color="auto" w:fill="auto"/>
          </w:tcPr>
          <w:p w14:paraId="3BE26A96"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t>Цель обучения: повышение теоретических знаний, практических навыков.</w:t>
            </w:r>
          </w:p>
          <w:p w14:paraId="781FBFED"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t xml:space="preserve">Назначение услуг: обучение проводится в связи с производственной необходимостью </w:t>
            </w:r>
          </w:p>
        </w:tc>
      </w:tr>
      <w:tr w:rsidR="00F8728C" w:rsidRPr="00F8728C" w14:paraId="7B10BCC2" w14:textId="77777777" w:rsidTr="008350A7">
        <w:tc>
          <w:tcPr>
            <w:tcW w:w="560" w:type="dxa"/>
            <w:shd w:val="clear" w:color="auto" w:fill="auto"/>
          </w:tcPr>
          <w:p w14:paraId="6E3DE960"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t>8</w:t>
            </w:r>
          </w:p>
        </w:tc>
        <w:tc>
          <w:tcPr>
            <w:tcW w:w="2887" w:type="dxa"/>
            <w:shd w:val="clear" w:color="auto" w:fill="auto"/>
          </w:tcPr>
          <w:p w14:paraId="582F0694" w14:textId="77777777" w:rsidR="00F8728C" w:rsidRPr="00F8728C" w:rsidRDefault="00F8728C" w:rsidP="00F8728C">
            <w:pPr>
              <w:widowControl w:val="0"/>
              <w:suppressAutoHyphens w:val="0"/>
              <w:autoSpaceDE w:val="0"/>
              <w:autoSpaceDN w:val="0"/>
              <w:adjustRightInd w:val="0"/>
              <w:rPr>
                <w:color w:val="auto"/>
                <w:sz w:val="24"/>
                <w:szCs w:val="24"/>
              </w:rPr>
            </w:pPr>
            <w:r w:rsidRPr="00F8728C">
              <w:rPr>
                <w:b/>
                <w:color w:val="auto"/>
                <w:sz w:val="24"/>
                <w:szCs w:val="24"/>
              </w:rPr>
              <w:t>Требования к содержанию программы</w:t>
            </w:r>
          </w:p>
        </w:tc>
        <w:tc>
          <w:tcPr>
            <w:tcW w:w="6442" w:type="dxa"/>
            <w:shd w:val="clear" w:color="auto" w:fill="auto"/>
          </w:tcPr>
          <w:p w14:paraId="1F1C3B9A" w14:textId="77777777" w:rsidR="00F8728C" w:rsidRPr="00F8728C" w:rsidRDefault="00F8728C" w:rsidP="00F8728C">
            <w:pPr>
              <w:widowControl w:val="0"/>
              <w:suppressAutoHyphens w:val="0"/>
              <w:autoSpaceDE w:val="0"/>
              <w:autoSpaceDN w:val="0"/>
              <w:adjustRightInd w:val="0"/>
              <w:ind w:firstLine="284"/>
              <w:jc w:val="both"/>
              <w:rPr>
                <w:color w:val="auto"/>
                <w:sz w:val="24"/>
                <w:szCs w:val="24"/>
              </w:rPr>
            </w:pPr>
            <w:r w:rsidRPr="00F8728C">
              <w:rPr>
                <w:color w:val="auto"/>
                <w:sz w:val="24"/>
                <w:szCs w:val="24"/>
              </w:rPr>
              <w:t>- структура и содержание программы Исполнителя должны соответствовать требованиям нормативных правовых актов, указанных в пункте 2 настоящего Технического задания;</w:t>
            </w:r>
          </w:p>
          <w:p w14:paraId="192742A3" w14:textId="77777777" w:rsidR="00F8728C" w:rsidRPr="00F8728C" w:rsidRDefault="00F8728C" w:rsidP="00F8728C">
            <w:pPr>
              <w:widowControl w:val="0"/>
              <w:suppressAutoHyphens w:val="0"/>
              <w:autoSpaceDE w:val="0"/>
              <w:autoSpaceDN w:val="0"/>
              <w:adjustRightInd w:val="0"/>
              <w:ind w:firstLine="284"/>
              <w:jc w:val="both"/>
              <w:rPr>
                <w:color w:val="000000"/>
                <w:sz w:val="24"/>
                <w:szCs w:val="24"/>
              </w:rPr>
            </w:pPr>
            <w:r w:rsidRPr="00F8728C">
              <w:rPr>
                <w:color w:val="000000"/>
                <w:sz w:val="24"/>
                <w:szCs w:val="24"/>
              </w:rPr>
              <w:t>- п</w:t>
            </w:r>
            <w:r w:rsidRPr="00F8728C">
              <w:rPr>
                <w:color w:val="auto"/>
                <w:sz w:val="24"/>
                <w:szCs w:val="24"/>
              </w:rPr>
              <w:t>рограмма должна быть представлена общими положениями, учебным планом, содержанием тем и разделов учебного плана, планируемыми результатами освоения программы, условиями реализации и системой оценки результатов освоения программы слушателями</w:t>
            </w:r>
            <w:r w:rsidRPr="00F8728C">
              <w:rPr>
                <w:color w:val="000000"/>
                <w:sz w:val="24"/>
                <w:szCs w:val="24"/>
              </w:rPr>
              <w:t>;</w:t>
            </w:r>
          </w:p>
          <w:p w14:paraId="123429D4" w14:textId="77777777" w:rsidR="00F8728C" w:rsidRPr="00F8728C" w:rsidRDefault="00F8728C" w:rsidP="00F8728C">
            <w:pPr>
              <w:widowControl w:val="0"/>
              <w:suppressAutoHyphens w:val="0"/>
              <w:autoSpaceDE w:val="0"/>
              <w:autoSpaceDN w:val="0"/>
              <w:adjustRightInd w:val="0"/>
              <w:ind w:firstLine="284"/>
              <w:jc w:val="both"/>
              <w:rPr>
                <w:color w:val="auto"/>
                <w:sz w:val="24"/>
                <w:szCs w:val="24"/>
              </w:rPr>
            </w:pPr>
            <w:r w:rsidRPr="00F8728C">
              <w:rPr>
                <w:color w:val="auto"/>
                <w:sz w:val="24"/>
                <w:szCs w:val="24"/>
              </w:rPr>
              <w:t>- содержание программы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w:t>
            </w:r>
          </w:p>
          <w:p w14:paraId="76356FD9" w14:textId="77777777" w:rsidR="00F8728C" w:rsidRPr="00F8728C" w:rsidRDefault="00F8728C" w:rsidP="00F8728C">
            <w:pPr>
              <w:widowControl w:val="0"/>
              <w:suppressAutoHyphens w:val="0"/>
              <w:autoSpaceDE w:val="0"/>
              <w:autoSpaceDN w:val="0"/>
              <w:adjustRightInd w:val="0"/>
              <w:ind w:firstLine="284"/>
              <w:jc w:val="both"/>
              <w:rPr>
                <w:color w:val="auto"/>
                <w:sz w:val="24"/>
                <w:szCs w:val="24"/>
              </w:rPr>
            </w:pPr>
            <w:r w:rsidRPr="00F8728C">
              <w:rPr>
                <w:color w:val="auto"/>
                <w:sz w:val="24"/>
                <w:szCs w:val="24"/>
              </w:rPr>
              <w:t>- образовательная программа должна быть оптимальная по объему и длительности обучения, сочетанию видов учебных (лекционных и практических) занятий и ориентирована на современные образовательные технологии и средства обучения;</w:t>
            </w:r>
          </w:p>
        </w:tc>
      </w:tr>
      <w:tr w:rsidR="00F8728C" w:rsidRPr="00F8728C" w14:paraId="72BF26F5" w14:textId="77777777" w:rsidTr="008350A7">
        <w:tc>
          <w:tcPr>
            <w:tcW w:w="560" w:type="dxa"/>
            <w:shd w:val="clear" w:color="auto" w:fill="auto"/>
          </w:tcPr>
          <w:p w14:paraId="4C265217"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t>9</w:t>
            </w:r>
          </w:p>
        </w:tc>
        <w:tc>
          <w:tcPr>
            <w:tcW w:w="2887" w:type="dxa"/>
            <w:shd w:val="clear" w:color="auto" w:fill="auto"/>
          </w:tcPr>
          <w:p w14:paraId="752820AE" w14:textId="77777777" w:rsidR="00F8728C" w:rsidRPr="00F8728C" w:rsidRDefault="00F8728C" w:rsidP="00F8728C">
            <w:pPr>
              <w:widowControl w:val="0"/>
              <w:suppressAutoHyphens w:val="0"/>
              <w:autoSpaceDE w:val="0"/>
              <w:autoSpaceDN w:val="0"/>
              <w:adjustRightInd w:val="0"/>
              <w:rPr>
                <w:b/>
                <w:color w:val="auto"/>
                <w:sz w:val="24"/>
                <w:szCs w:val="24"/>
              </w:rPr>
            </w:pPr>
            <w:r w:rsidRPr="00F8728C">
              <w:rPr>
                <w:b/>
                <w:color w:val="auto"/>
                <w:sz w:val="24"/>
                <w:szCs w:val="24"/>
                <w:shd w:val="clear" w:color="auto" w:fill="FFFFFF"/>
              </w:rPr>
              <w:t>Требования к организации и проведению образовательных услуг</w:t>
            </w:r>
          </w:p>
        </w:tc>
        <w:tc>
          <w:tcPr>
            <w:tcW w:w="6442" w:type="dxa"/>
            <w:shd w:val="clear" w:color="auto" w:fill="auto"/>
          </w:tcPr>
          <w:p w14:paraId="1F7ABBBC" w14:textId="77777777" w:rsidR="00F8728C" w:rsidRPr="00F8728C" w:rsidRDefault="00F8728C" w:rsidP="00F8728C">
            <w:pPr>
              <w:widowControl w:val="0"/>
              <w:suppressAutoHyphens w:val="0"/>
              <w:autoSpaceDE w:val="0"/>
              <w:autoSpaceDN w:val="0"/>
              <w:adjustRightInd w:val="0"/>
              <w:jc w:val="both"/>
              <w:rPr>
                <w:color w:val="auto"/>
                <w:sz w:val="24"/>
                <w:szCs w:val="24"/>
                <w:shd w:val="clear" w:color="auto" w:fill="FFFFFF"/>
              </w:rPr>
            </w:pPr>
            <w:r w:rsidRPr="00F8728C">
              <w:rPr>
                <w:color w:val="auto"/>
                <w:sz w:val="24"/>
                <w:szCs w:val="24"/>
                <w:shd w:val="clear" w:color="auto" w:fill="FFFFFF"/>
              </w:rPr>
              <w:t>Услуги должны быть оказаны согласно:</w:t>
            </w:r>
          </w:p>
          <w:p w14:paraId="4280CCF9" w14:textId="77777777" w:rsidR="00F8728C" w:rsidRPr="00F8728C" w:rsidRDefault="00F8728C" w:rsidP="00F8728C">
            <w:pPr>
              <w:widowControl w:val="0"/>
              <w:suppressAutoHyphens w:val="0"/>
              <w:autoSpaceDE w:val="0"/>
              <w:autoSpaceDN w:val="0"/>
              <w:adjustRightInd w:val="0"/>
              <w:jc w:val="both"/>
              <w:rPr>
                <w:color w:val="auto"/>
                <w:sz w:val="24"/>
                <w:szCs w:val="24"/>
                <w:shd w:val="clear" w:color="auto" w:fill="FFFFFF"/>
              </w:rPr>
            </w:pPr>
            <w:r w:rsidRPr="00F8728C">
              <w:rPr>
                <w:color w:val="auto"/>
                <w:sz w:val="24"/>
                <w:szCs w:val="24"/>
                <w:shd w:val="clear" w:color="auto" w:fill="FFFFFF"/>
              </w:rPr>
              <w:t xml:space="preserve">- ст. 76 Федерального закона от 29.12.2012 № 273-ФЗ «Об образовании в Российской Федерации»; </w:t>
            </w:r>
          </w:p>
          <w:p w14:paraId="624456B4"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shd w:val="clear" w:color="auto" w:fill="FFFFFF"/>
              </w:rPr>
              <w:t xml:space="preserve">- </w:t>
            </w:r>
            <w:r w:rsidRPr="00F8728C">
              <w:rPr>
                <w:color w:val="auto"/>
                <w:sz w:val="24"/>
                <w:szCs w:val="24"/>
              </w:rPr>
              <w:t xml:space="preserve">приказу </w:t>
            </w:r>
            <w:proofErr w:type="spellStart"/>
            <w:r w:rsidRPr="00F8728C">
              <w:rPr>
                <w:color w:val="auto"/>
                <w:sz w:val="24"/>
                <w:szCs w:val="24"/>
              </w:rPr>
              <w:t>Минобрнауки</w:t>
            </w:r>
            <w:proofErr w:type="spellEnd"/>
            <w:r w:rsidRPr="00F8728C">
              <w:rPr>
                <w:color w:val="auto"/>
                <w:sz w:val="24"/>
                <w:szCs w:val="24"/>
              </w:rPr>
              <w:t xml:space="preserve"> РФ от 24.03.2025 № 266 «Об утверждении Порядка организации и осуществления образовательной деятельности по дополнительным профессиональным программам»</w:t>
            </w:r>
            <w:r w:rsidRPr="00F8728C">
              <w:rPr>
                <w:color w:val="auto"/>
                <w:sz w:val="24"/>
                <w:szCs w:val="24"/>
                <w:shd w:val="clear" w:color="auto" w:fill="FFFFFF"/>
              </w:rPr>
              <w:t>.</w:t>
            </w:r>
          </w:p>
        </w:tc>
      </w:tr>
      <w:tr w:rsidR="00F8728C" w:rsidRPr="00F8728C" w14:paraId="10F5E4AB" w14:textId="77777777" w:rsidTr="008350A7">
        <w:tc>
          <w:tcPr>
            <w:tcW w:w="560" w:type="dxa"/>
            <w:shd w:val="clear" w:color="auto" w:fill="auto"/>
          </w:tcPr>
          <w:p w14:paraId="2A46709A"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t>10</w:t>
            </w:r>
          </w:p>
        </w:tc>
        <w:tc>
          <w:tcPr>
            <w:tcW w:w="2887" w:type="dxa"/>
            <w:shd w:val="clear" w:color="auto" w:fill="auto"/>
          </w:tcPr>
          <w:p w14:paraId="6B5A977D" w14:textId="77777777" w:rsidR="00F8728C" w:rsidRPr="00F8728C" w:rsidRDefault="00F8728C" w:rsidP="00F8728C">
            <w:pPr>
              <w:widowControl w:val="0"/>
              <w:suppressAutoHyphens w:val="0"/>
              <w:autoSpaceDE w:val="0"/>
              <w:autoSpaceDN w:val="0"/>
              <w:adjustRightInd w:val="0"/>
              <w:rPr>
                <w:b/>
                <w:color w:val="auto"/>
                <w:sz w:val="24"/>
                <w:szCs w:val="24"/>
              </w:rPr>
            </w:pPr>
            <w:r w:rsidRPr="00F8728C">
              <w:rPr>
                <w:b/>
                <w:color w:val="auto"/>
                <w:sz w:val="24"/>
                <w:szCs w:val="24"/>
              </w:rPr>
              <w:t>Порядок оказания услуг</w:t>
            </w:r>
          </w:p>
        </w:tc>
        <w:tc>
          <w:tcPr>
            <w:tcW w:w="6442" w:type="dxa"/>
            <w:shd w:val="clear" w:color="auto" w:fill="auto"/>
          </w:tcPr>
          <w:p w14:paraId="0D72848F"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t>Для взаимодействия с Государственным заказчиком Исполнитель обязан в течение 3 (Трех) рабочих дней с даты заключения Государственного контракта назначить ответственное контактное лицо (координатора), обладающего полной информацией по оказываемым Услугам, выделить адрес электронной почты для приема данных (запросов, заявок) в электронной форме, номер телефона и уведомить об этом Государственного заказчика. Об изменении контактной информации ответственного лица Исполнитель обязан уведомить Государственного заказчика в течение 1 (Одного) рабочего дня со дня возникновения таких изменений.</w:t>
            </w:r>
          </w:p>
          <w:p w14:paraId="7D541605" w14:textId="77777777" w:rsidR="00F8728C" w:rsidRPr="00F8728C" w:rsidRDefault="00F8728C" w:rsidP="00F8728C">
            <w:pPr>
              <w:widowControl w:val="0"/>
              <w:suppressAutoHyphens w:val="0"/>
              <w:autoSpaceDE w:val="0"/>
              <w:autoSpaceDN w:val="0"/>
              <w:adjustRightInd w:val="0"/>
              <w:spacing w:before="120"/>
              <w:jc w:val="both"/>
              <w:rPr>
                <w:color w:val="auto"/>
                <w:sz w:val="24"/>
                <w:szCs w:val="24"/>
              </w:rPr>
            </w:pPr>
            <w:r w:rsidRPr="00F8728C">
              <w:rPr>
                <w:color w:val="auto"/>
                <w:sz w:val="24"/>
                <w:szCs w:val="24"/>
              </w:rPr>
              <w:t>Государственный заказчик представляет Исполнителю:</w:t>
            </w:r>
          </w:p>
          <w:p w14:paraId="1DDDC73D"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kern w:val="28"/>
                <w:sz w:val="24"/>
                <w:szCs w:val="24"/>
              </w:rPr>
              <w:t>- сведения о слушателях, планируемых к обучению по образовательной программе;</w:t>
            </w:r>
          </w:p>
          <w:p w14:paraId="603127BB" w14:textId="77777777" w:rsidR="00F8728C" w:rsidRPr="00F8728C" w:rsidRDefault="00F8728C" w:rsidP="00F8728C">
            <w:pPr>
              <w:widowControl w:val="0"/>
              <w:suppressAutoHyphens w:val="0"/>
              <w:autoSpaceDE w:val="0"/>
              <w:autoSpaceDN w:val="0"/>
              <w:adjustRightInd w:val="0"/>
              <w:jc w:val="both"/>
              <w:rPr>
                <w:color w:val="auto"/>
                <w:kern w:val="28"/>
                <w:sz w:val="24"/>
                <w:szCs w:val="24"/>
              </w:rPr>
            </w:pPr>
            <w:r w:rsidRPr="00F8728C">
              <w:rPr>
                <w:color w:val="auto"/>
                <w:sz w:val="24"/>
                <w:szCs w:val="24"/>
              </w:rPr>
              <w:t>- электронные адреса и номера телефонов, которые будут задействованы в процессе обучения.</w:t>
            </w:r>
          </w:p>
          <w:p w14:paraId="58CE1017" w14:textId="77777777" w:rsidR="00F8728C" w:rsidRPr="00F8728C" w:rsidRDefault="00F8728C" w:rsidP="00F8728C">
            <w:pPr>
              <w:widowControl w:val="0"/>
              <w:suppressAutoHyphens w:val="0"/>
              <w:autoSpaceDE w:val="0"/>
              <w:autoSpaceDN w:val="0"/>
              <w:adjustRightInd w:val="0"/>
              <w:spacing w:before="120"/>
              <w:jc w:val="both"/>
              <w:rPr>
                <w:color w:val="auto"/>
                <w:sz w:val="24"/>
                <w:szCs w:val="24"/>
              </w:rPr>
            </w:pPr>
            <w:r w:rsidRPr="00F8728C">
              <w:rPr>
                <w:color w:val="auto"/>
                <w:sz w:val="24"/>
                <w:szCs w:val="24"/>
              </w:rPr>
              <w:t>В течение 3 (Трех) рабочих дней с даты предоставления Государственным заказчиком необходимых сведений Исполнитель обязан направить на согласование Государственному заказчику необходимые для обеспечения учебного процесса:</w:t>
            </w:r>
          </w:p>
          <w:p w14:paraId="744C366B"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t>- календарный учебный график;</w:t>
            </w:r>
          </w:p>
          <w:p w14:paraId="2AD08E93"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lastRenderedPageBreak/>
              <w:t>- расписание занятий.</w:t>
            </w:r>
          </w:p>
          <w:p w14:paraId="1DFA5FDE"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t>Исполнитель представляет Государственному заказчику всю необходимую информацию о порядке обучения слушателей, использовании ими технических и электронных средств обучения.</w:t>
            </w:r>
          </w:p>
          <w:p w14:paraId="293C7F8C"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t>Образовательные услуги по образовательной программе должны быть оказаны Исполнителем в соответствии с требованиями Государственного контракта с реализацией условий, изложенных в Техническом задании.</w:t>
            </w:r>
          </w:p>
        </w:tc>
      </w:tr>
      <w:tr w:rsidR="00F8728C" w:rsidRPr="00F8728C" w14:paraId="7416DD1B" w14:textId="77777777" w:rsidTr="008350A7">
        <w:tc>
          <w:tcPr>
            <w:tcW w:w="560" w:type="dxa"/>
            <w:shd w:val="clear" w:color="auto" w:fill="auto"/>
          </w:tcPr>
          <w:p w14:paraId="4452408C"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lastRenderedPageBreak/>
              <w:t>11</w:t>
            </w:r>
          </w:p>
        </w:tc>
        <w:tc>
          <w:tcPr>
            <w:tcW w:w="2887" w:type="dxa"/>
            <w:shd w:val="clear" w:color="auto" w:fill="auto"/>
          </w:tcPr>
          <w:p w14:paraId="22831F31" w14:textId="77777777" w:rsidR="00F8728C" w:rsidRPr="00F8728C" w:rsidRDefault="00F8728C" w:rsidP="00F8728C">
            <w:pPr>
              <w:widowControl w:val="0"/>
              <w:suppressAutoHyphens w:val="0"/>
              <w:autoSpaceDE w:val="0"/>
              <w:autoSpaceDN w:val="0"/>
              <w:adjustRightInd w:val="0"/>
              <w:rPr>
                <w:color w:val="auto"/>
                <w:sz w:val="24"/>
                <w:szCs w:val="24"/>
              </w:rPr>
            </w:pPr>
            <w:r w:rsidRPr="00F8728C">
              <w:rPr>
                <w:b/>
                <w:color w:val="auto"/>
                <w:sz w:val="24"/>
                <w:szCs w:val="24"/>
              </w:rPr>
              <w:t>Требования к образовательным</w:t>
            </w:r>
            <w:r w:rsidRPr="00F8728C">
              <w:rPr>
                <w:color w:val="auto"/>
                <w:sz w:val="24"/>
                <w:szCs w:val="24"/>
              </w:rPr>
              <w:t xml:space="preserve"> </w:t>
            </w:r>
            <w:r w:rsidRPr="00F8728C">
              <w:rPr>
                <w:b/>
                <w:color w:val="auto"/>
                <w:sz w:val="24"/>
                <w:szCs w:val="24"/>
              </w:rPr>
              <w:t>услугам</w:t>
            </w:r>
          </w:p>
        </w:tc>
        <w:tc>
          <w:tcPr>
            <w:tcW w:w="6442" w:type="dxa"/>
            <w:shd w:val="clear" w:color="auto" w:fill="auto"/>
          </w:tcPr>
          <w:p w14:paraId="1B505699" w14:textId="77777777" w:rsidR="00F8728C" w:rsidRPr="00F8728C" w:rsidRDefault="00F8728C" w:rsidP="00F8728C">
            <w:pPr>
              <w:widowControl w:val="0"/>
              <w:suppressAutoHyphens w:val="0"/>
              <w:autoSpaceDE w:val="0"/>
              <w:autoSpaceDN w:val="0"/>
              <w:adjustRightInd w:val="0"/>
              <w:jc w:val="both"/>
              <w:rPr>
                <w:color w:val="000000"/>
                <w:sz w:val="24"/>
                <w:szCs w:val="24"/>
              </w:rPr>
            </w:pPr>
            <w:r w:rsidRPr="00F8728C">
              <w:rPr>
                <w:color w:val="000000"/>
                <w:sz w:val="24"/>
                <w:szCs w:val="24"/>
              </w:rPr>
              <w:t xml:space="preserve">В рамках обучения </w:t>
            </w:r>
            <w:r w:rsidRPr="00F8728C">
              <w:rPr>
                <w:color w:val="auto"/>
                <w:sz w:val="24"/>
                <w:szCs w:val="24"/>
              </w:rPr>
              <w:t>слушателей</w:t>
            </w:r>
            <w:r w:rsidRPr="00F8728C">
              <w:rPr>
                <w:color w:val="000000"/>
                <w:sz w:val="24"/>
                <w:szCs w:val="24"/>
              </w:rPr>
              <w:t xml:space="preserve"> учебный процесс должен быть организован на современном уровне с применением инновационных технологий и методик обучения. </w:t>
            </w:r>
          </w:p>
        </w:tc>
      </w:tr>
      <w:tr w:rsidR="00F8728C" w:rsidRPr="00F8728C" w14:paraId="3FC9935A" w14:textId="77777777" w:rsidTr="008350A7">
        <w:tc>
          <w:tcPr>
            <w:tcW w:w="560" w:type="dxa"/>
            <w:shd w:val="clear" w:color="auto" w:fill="auto"/>
          </w:tcPr>
          <w:p w14:paraId="2C2D577C"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t>12</w:t>
            </w:r>
          </w:p>
        </w:tc>
        <w:tc>
          <w:tcPr>
            <w:tcW w:w="2887" w:type="dxa"/>
            <w:shd w:val="clear" w:color="auto" w:fill="auto"/>
          </w:tcPr>
          <w:p w14:paraId="6282017E" w14:textId="77777777" w:rsidR="00F8728C" w:rsidRPr="00F8728C" w:rsidRDefault="00F8728C" w:rsidP="00F8728C">
            <w:pPr>
              <w:widowControl w:val="0"/>
              <w:suppressAutoHyphens w:val="0"/>
              <w:autoSpaceDE w:val="0"/>
              <w:autoSpaceDN w:val="0"/>
              <w:adjustRightInd w:val="0"/>
              <w:rPr>
                <w:b/>
                <w:color w:val="auto"/>
                <w:sz w:val="24"/>
                <w:szCs w:val="24"/>
              </w:rPr>
            </w:pPr>
            <w:r w:rsidRPr="00F8728C">
              <w:rPr>
                <w:b/>
                <w:bCs/>
                <w:color w:val="auto"/>
                <w:sz w:val="24"/>
                <w:szCs w:val="24"/>
              </w:rPr>
              <w:t>Минимальные требования к обеспечению слушателей раздаточным материалом</w:t>
            </w:r>
          </w:p>
        </w:tc>
        <w:tc>
          <w:tcPr>
            <w:tcW w:w="6442" w:type="dxa"/>
            <w:shd w:val="clear" w:color="auto" w:fill="auto"/>
          </w:tcPr>
          <w:p w14:paraId="3080299F"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000000"/>
                <w:sz w:val="24"/>
                <w:szCs w:val="24"/>
                <w:shd w:val="clear" w:color="auto" w:fill="FFFFFF"/>
              </w:rPr>
              <w:t xml:space="preserve">Образовательная организация должна обеспечить всех слушателей учебно-методическими материалами, необходимыми для освоения программы: </w:t>
            </w:r>
            <w:r w:rsidRPr="00F8728C">
              <w:rPr>
                <w:bCs/>
                <w:color w:val="auto"/>
                <w:sz w:val="24"/>
                <w:szCs w:val="24"/>
              </w:rPr>
              <w:t xml:space="preserve">материалы преподавателей (лекции, презентации, доклады), подборка нормативных правовых актов по тематике проведения обучения, подборка учебно-методических материалов, необходимых для работы слушателей </w:t>
            </w:r>
            <w:r w:rsidRPr="00F8728C">
              <w:rPr>
                <w:color w:val="000000"/>
                <w:sz w:val="24"/>
                <w:szCs w:val="24"/>
                <w:shd w:val="clear" w:color="auto" w:fill="FFFFFF"/>
              </w:rPr>
              <w:t>в электронном виде.</w:t>
            </w:r>
          </w:p>
        </w:tc>
      </w:tr>
      <w:tr w:rsidR="00F8728C" w:rsidRPr="00F8728C" w14:paraId="20695E44" w14:textId="77777777" w:rsidTr="008350A7">
        <w:tc>
          <w:tcPr>
            <w:tcW w:w="560" w:type="dxa"/>
            <w:shd w:val="clear" w:color="auto" w:fill="auto"/>
          </w:tcPr>
          <w:p w14:paraId="3326AE53"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t>13</w:t>
            </w:r>
          </w:p>
        </w:tc>
        <w:tc>
          <w:tcPr>
            <w:tcW w:w="2887" w:type="dxa"/>
            <w:shd w:val="clear" w:color="auto" w:fill="auto"/>
          </w:tcPr>
          <w:p w14:paraId="6DFA7CB1" w14:textId="77777777" w:rsidR="00F8728C" w:rsidRPr="00F8728C" w:rsidRDefault="00F8728C" w:rsidP="00F8728C">
            <w:pPr>
              <w:widowControl w:val="0"/>
              <w:suppressAutoHyphens w:val="0"/>
              <w:autoSpaceDE w:val="0"/>
              <w:autoSpaceDN w:val="0"/>
              <w:adjustRightInd w:val="0"/>
              <w:rPr>
                <w:b/>
                <w:color w:val="auto"/>
                <w:sz w:val="24"/>
                <w:szCs w:val="24"/>
              </w:rPr>
            </w:pPr>
            <w:r w:rsidRPr="00F8728C">
              <w:rPr>
                <w:b/>
                <w:bCs/>
                <w:color w:val="auto"/>
                <w:sz w:val="24"/>
                <w:szCs w:val="24"/>
              </w:rPr>
              <w:t>Требования к качеству услуг</w:t>
            </w:r>
          </w:p>
        </w:tc>
        <w:tc>
          <w:tcPr>
            <w:tcW w:w="6442" w:type="dxa"/>
            <w:shd w:val="clear" w:color="auto" w:fill="auto"/>
          </w:tcPr>
          <w:p w14:paraId="3D8E8AA3"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t>Исполнитель должен обеспечить проведение обучения квалифицированными преподавателями, имеющими соответствующую специализацию и опыт работы по образовательной программе. Образовательная программа должна проводиться непрерывно.</w:t>
            </w:r>
          </w:p>
        </w:tc>
      </w:tr>
      <w:tr w:rsidR="00F8728C" w:rsidRPr="00F8728C" w14:paraId="3DEE8FFE" w14:textId="77777777" w:rsidTr="008350A7">
        <w:tc>
          <w:tcPr>
            <w:tcW w:w="560" w:type="dxa"/>
            <w:shd w:val="clear" w:color="auto" w:fill="auto"/>
          </w:tcPr>
          <w:p w14:paraId="05522262"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t>14</w:t>
            </w:r>
          </w:p>
        </w:tc>
        <w:tc>
          <w:tcPr>
            <w:tcW w:w="2887" w:type="dxa"/>
            <w:shd w:val="clear" w:color="auto" w:fill="auto"/>
          </w:tcPr>
          <w:p w14:paraId="3AFDCE9C" w14:textId="77777777" w:rsidR="00F8728C" w:rsidRPr="00F8728C" w:rsidRDefault="00F8728C" w:rsidP="00F8728C">
            <w:pPr>
              <w:widowControl w:val="0"/>
              <w:suppressAutoHyphens w:val="0"/>
              <w:autoSpaceDE w:val="0"/>
              <w:autoSpaceDN w:val="0"/>
              <w:adjustRightInd w:val="0"/>
              <w:rPr>
                <w:b/>
                <w:color w:val="auto"/>
                <w:sz w:val="24"/>
                <w:szCs w:val="24"/>
              </w:rPr>
            </w:pPr>
            <w:r w:rsidRPr="00F8728C">
              <w:rPr>
                <w:b/>
                <w:color w:val="auto"/>
                <w:sz w:val="24"/>
                <w:szCs w:val="24"/>
              </w:rPr>
              <w:t>Требования к итоговой аттестации</w:t>
            </w:r>
          </w:p>
        </w:tc>
        <w:tc>
          <w:tcPr>
            <w:tcW w:w="6442" w:type="dxa"/>
            <w:shd w:val="clear" w:color="auto" w:fill="auto"/>
          </w:tcPr>
          <w:p w14:paraId="35EC1BAD"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kern w:val="28"/>
                <w:sz w:val="24"/>
                <w:szCs w:val="24"/>
              </w:rPr>
              <w:t xml:space="preserve">По итогам освоения образовательных программ Исполнитель обязан </w:t>
            </w:r>
            <w:r w:rsidRPr="00F8728C">
              <w:rPr>
                <w:color w:val="auto"/>
                <w:sz w:val="24"/>
                <w:szCs w:val="24"/>
              </w:rPr>
              <w:t>сформировать аттестационную комиссию и провести итоговую аттестацию слушателей для определения теоретической и практической подготовленности</w:t>
            </w:r>
            <w:r w:rsidRPr="00F8728C">
              <w:rPr>
                <w:color w:val="000000"/>
                <w:sz w:val="24"/>
                <w:szCs w:val="24"/>
                <w:shd w:val="clear" w:color="auto" w:fill="FFFFFF"/>
              </w:rPr>
              <w:t xml:space="preserve"> обучающихся к выполнению профессиональных задач</w:t>
            </w:r>
            <w:r w:rsidRPr="00F8728C">
              <w:rPr>
                <w:color w:val="auto"/>
                <w:sz w:val="24"/>
                <w:szCs w:val="24"/>
              </w:rPr>
              <w:t xml:space="preserve"> в форме, определенной образовательной программой.</w:t>
            </w:r>
          </w:p>
        </w:tc>
      </w:tr>
      <w:tr w:rsidR="00F8728C" w:rsidRPr="00F8728C" w14:paraId="0C059AB3" w14:textId="77777777" w:rsidTr="008350A7">
        <w:tc>
          <w:tcPr>
            <w:tcW w:w="560" w:type="dxa"/>
            <w:shd w:val="clear" w:color="auto" w:fill="auto"/>
          </w:tcPr>
          <w:p w14:paraId="0416DC71"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t>15</w:t>
            </w:r>
          </w:p>
        </w:tc>
        <w:tc>
          <w:tcPr>
            <w:tcW w:w="2887" w:type="dxa"/>
            <w:shd w:val="clear" w:color="auto" w:fill="auto"/>
          </w:tcPr>
          <w:p w14:paraId="7C13945E" w14:textId="77777777" w:rsidR="00F8728C" w:rsidRPr="00F8728C" w:rsidRDefault="00F8728C" w:rsidP="00F8728C">
            <w:pPr>
              <w:widowControl w:val="0"/>
              <w:suppressAutoHyphens w:val="0"/>
              <w:autoSpaceDE w:val="0"/>
              <w:autoSpaceDN w:val="0"/>
              <w:adjustRightInd w:val="0"/>
              <w:rPr>
                <w:b/>
                <w:color w:val="auto"/>
                <w:sz w:val="24"/>
                <w:szCs w:val="24"/>
              </w:rPr>
            </w:pPr>
            <w:r w:rsidRPr="00F8728C">
              <w:rPr>
                <w:b/>
                <w:color w:val="auto"/>
                <w:sz w:val="24"/>
                <w:szCs w:val="24"/>
              </w:rPr>
              <w:t>Требования к документам об образовании</w:t>
            </w:r>
          </w:p>
        </w:tc>
        <w:tc>
          <w:tcPr>
            <w:tcW w:w="6442" w:type="dxa"/>
            <w:shd w:val="clear" w:color="auto" w:fill="auto"/>
          </w:tcPr>
          <w:p w14:paraId="162FD8A1"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t xml:space="preserve">По результатам оказания услуг слушателям, успешно освоившим дополнительную профессиональную программу в полном объеме и </w:t>
            </w:r>
            <w:r w:rsidRPr="00F8728C">
              <w:rPr>
                <w:color w:val="000000"/>
                <w:sz w:val="24"/>
                <w:szCs w:val="24"/>
              </w:rPr>
              <w:t xml:space="preserve">успешно </w:t>
            </w:r>
            <w:r w:rsidRPr="00F8728C">
              <w:rPr>
                <w:color w:val="auto"/>
                <w:sz w:val="24"/>
                <w:szCs w:val="24"/>
              </w:rPr>
              <w:t>прошедшим итоговую аттестацию, выдается документ о дополнительном профессиональном образовании установленного образца в соответствии с законодательством РФ.</w:t>
            </w:r>
          </w:p>
          <w:p w14:paraId="44966357"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t>Слушателям, не прошедшим итоговую аттестацию или получившим на итоговой аттестации неудовлетворительные результаты, Исполнитель предоставляет возможность прохождения ими повторно итоговой аттестации в сроки, определяемые Исполнителем по согласованию с Государственным заказчиком.</w:t>
            </w:r>
          </w:p>
          <w:p w14:paraId="586DEC0D" w14:textId="77777777" w:rsidR="00F8728C" w:rsidRPr="00F8728C" w:rsidRDefault="00F8728C" w:rsidP="00F8728C">
            <w:pPr>
              <w:widowControl w:val="0"/>
              <w:suppressAutoHyphens w:val="0"/>
              <w:autoSpaceDE w:val="0"/>
              <w:autoSpaceDN w:val="0"/>
              <w:adjustRightInd w:val="0"/>
              <w:jc w:val="both"/>
              <w:rPr>
                <w:color w:val="000000"/>
                <w:sz w:val="24"/>
                <w:szCs w:val="24"/>
              </w:rPr>
            </w:pPr>
            <w:r w:rsidRPr="00F8728C">
              <w:rPr>
                <w:color w:val="auto"/>
                <w:sz w:val="24"/>
                <w:szCs w:val="24"/>
              </w:rPr>
              <w:t>Документы об образовании,</w:t>
            </w:r>
            <w:r w:rsidRPr="00F8728C">
              <w:rPr>
                <w:color w:val="000000"/>
                <w:sz w:val="24"/>
                <w:szCs w:val="24"/>
              </w:rPr>
              <w:t xml:space="preserve"> направляются </w:t>
            </w:r>
            <w:r w:rsidRPr="00F8728C">
              <w:rPr>
                <w:color w:val="auto"/>
                <w:sz w:val="24"/>
                <w:szCs w:val="24"/>
              </w:rPr>
              <w:t>Государственному заказчику</w:t>
            </w:r>
            <w:r w:rsidRPr="00F8728C">
              <w:rPr>
                <w:color w:val="000000"/>
                <w:sz w:val="24"/>
                <w:szCs w:val="24"/>
              </w:rPr>
              <w:t xml:space="preserve"> заказным отправлением по Почте России в течение 7 (Семи) календарных дней по окончании обучения (оказания услуг).</w:t>
            </w:r>
          </w:p>
        </w:tc>
      </w:tr>
      <w:tr w:rsidR="00F8728C" w:rsidRPr="00F8728C" w14:paraId="615061AD" w14:textId="77777777" w:rsidTr="008350A7">
        <w:tc>
          <w:tcPr>
            <w:tcW w:w="560" w:type="dxa"/>
            <w:shd w:val="clear" w:color="auto" w:fill="auto"/>
          </w:tcPr>
          <w:p w14:paraId="4E0C6EB0"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t>16</w:t>
            </w:r>
          </w:p>
        </w:tc>
        <w:tc>
          <w:tcPr>
            <w:tcW w:w="2887" w:type="dxa"/>
            <w:shd w:val="clear" w:color="auto" w:fill="auto"/>
          </w:tcPr>
          <w:p w14:paraId="4DFF2F7A" w14:textId="77777777" w:rsidR="00F8728C" w:rsidRPr="00F8728C" w:rsidRDefault="00F8728C" w:rsidP="00F8728C">
            <w:pPr>
              <w:widowControl w:val="0"/>
              <w:suppressAutoHyphens w:val="0"/>
              <w:autoSpaceDE w:val="0"/>
              <w:autoSpaceDN w:val="0"/>
              <w:adjustRightInd w:val="0"/>
              <w:rPr>
                <w:b/>
                <w:color w:val="auto"/>
                <w:sz w:val="24"/>
                <w:szCs w:val="24"/>
              </w:rPr>
            </w:pPr>
            <w:r w:rsidRPr="00F8728C">
              <w:rPr>
                <w:b/>
                <w:color w:val="auto"/>
                <w:sz w:val="24"/>
                <w:szCs w:val="24"/>
              </w:rPr>
              <w:t>Объем оказываемых услуг и сроки гарантий качества</w:t>
            </w:r>
          </w:p>
        </w:tc>
        <w:tc>
          <w:tcPr>
            <w:tcW w:w="6442" w:type="dxa"/>
            <w:shd w:val="clear" w:color="auto" w:fill="auto"/>
          </w:tcPr>
          <w:p w14:paraId="51CD377B"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t>П. 1. не менее 36 академических часов дополнительного профессионального образования повышения квалификации «Организация работы комиссии по предупреждению и ликвидации чрезвычайных ситуаций и обеспечению пожарной безопасности» (КЧС и ПБ)</w:t>
            </w:r>
          </w:p>
          <w:p w14:paraId="48D6538F"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t>П. 2. не менее 36 академических часов дополнительного профессионального образования повышения квалификации «Обучение членов комиссий повышения функционирования (ПУФ) организации в чрезвычайных ситуациях»</w:t>
            </w:r>
          </w:p>
        </w:tc>
      </w:tr>
      <w:tr w:rsidR="00F8728C" w:rsidRPr="00F8728C" w14:paraId="01A0A19E" w14:textId="77777777" w:rsidTr="008350A7">
        <w:tc>
          <w:tcPr>
            <w:tcW w:w="560" w:type="dxa"/>
            <w:shd w:val="clear" w:color="auto" w:fill="auto"/>
          </w:tcPr>
          <w:p w14:paraId="63C003AF"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t>17</w:t>
            </w:r>
          </w:p>
        </w:tc>
        <w:tc>
          <w:tcPr>
            <w:tcW w:w="2887" w:type="dxa"/>
            <w:shd w:val="clear" w:color="auto" w:fill="auto"/>
          </w:tcPr>
          <w:p w14:paraId="585A489C" w14:textId="77777777" w:rsidR="00F8728C" w:rsidRPr="00F8728C" w:rsidRDefault="00F8728C" w:rsidP="00F8728C">
            <w:pPr>
              <w:widowControl w:val="0"/>
              <w:suppressAutoHyphens w:val="0"/>
              <w:autoSpaceDE w:val="0"/>
              <w:autoSpaceDN w:val="0"/>
              <w:adjustRightInd w:val="0"/>
              <w:rPr>
                <w:b/>
                <w:color w:val="auto"/>
                <w:sz w:val="24"/>
                <w:szCs w:val="24"/>
              </w:rPr>
            </w:pPr>
            <w:r w:rsidRPr="00F8728C">
              <w:rPr>
                <w:b/>
                <w:color w:val="auto"/>
                <w:sz w:val="24"/>
                <w:szCs w:val="24"/>
              </w:rPr>
              <w:t>Гарантия качества услуг</w:t>
            </w:r>
          </w:p>
        </w:tc>
        <w:tc>
          <w:tcPr>
            <w:tcW w:w="6442" w:type="dxa"/>
            <w:shd w:val="clear" w:color="auto" w:fill="auto"/>
          </w:tcPr>
          <w:p w14:paraId="1AA06210"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t xml:space="preserve">Гарантия качества Услуг предоставляется Исполнителем в течение срока оказания услуг в соответствии с </w:t>
            </w:r>
            <w:r w:rsidRPr="00F8728C">
              <w:rPr>
                <w:color w:val="auto"/>
                <w:sz w:val="24"/>
                <w:szCs w:val="24"/>
              </w:rPr>
              <w:lastRenderedPageBreak/>
              <w:t>требованиями Государственного контракта в полном объеме согласно требованиям настоящего Технического задания:</w:t>
            </w:r>
          </w:p>
          <w:p w14:paraId="15DECE0A"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t>- оказываемые Услуги должны соответствовать требованиям, установленным Государственным заказчиком в пункте 9 настоящего Технического задания;</w:t>
            </w:r>
          </w:p>
          <w:p w14:paraId="1F932163"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t>- порядок оказания Услуг должен соответствовать требованиям, изложенным в пункте 11 настоящего Технического задания;</w:t>
            </w:r>
          </w:p>
          <w:p w14:paraId="6A749EF1"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t>- образовательные программы и организация обучения должны соответствовать требованиям, установленным Государственным заказчиком в пунктах 9, 10 настоящего Технического задания;</w:t>
            </w:r>
          </w:p>
          <w:p w14:paraId="17026470"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t>- оказываемые Услуги должны соответствовать целям, установленным пунктом 8 настоящего Технического задания;</w:t>
            </w:r>
          </w:p>
          <w:p w14:paraId="51D3CAD8"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t>- качество оказываемых Услуг должно соответствовать требованиям, установленным соответствующими нормативными правовыми актами, государственными стандартами, стандартами в сфере профессионального образования и иными требованиями, обычно предъявляемыми к результатам такого рода услуг в соответствии с требованиями нормативных правовых актов, указанных в пункте 2 настоящего Технического задания.</w:t>
            </w:r>
          </w:p>
          <w:p w14:paraId="4519961D"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t>Требуемое качество Услуг обеспечивается Исполнителем путем осуществления контроля на всех стадиях оказания Услуг в течение срока действия Государственного контракта.</w:t>
            </w:r>
          </w:p>
        </w:tc>
      </w:tr>
      <w:tr w:rsidR="00F8728C" w:rsidRPr="00F8728C" w14:paraId="3F6E6D91" w14:textId="77777777" w:rsidTr="008350A7">
        <w:tc>
          <w:tcPr>
            <w:tcW w:w="560" w:type="dxa"/>
            <w:shd w:val="clear" w:color="auto" w:fill="auto"/>
          </w:tcPr>
          <w:p w14:paraId="0A64DE07"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lastRenderedPageBreak/>
              <w:t>18</w:t>
            </w:r>
          </w:p>
        </w:tc>
        <w:tc>
          <w:tcPr>
            <w:tcW w:w="2887" w:type="dxa"/>
            <w:shd w:val="clear" w:color="auto" w:fill="auto"/>
          </w:tcPr>
          <w:p w14:paraId="5AA66BCA" w14:textId="77777777" w:rsidR="00F8728C" w:rsidRPr="00F8728C" w:rsidRDefault="00F8728C" w:rsidP="00F8728C">
            <w:pPr>
              <w:widowControl w:val="0"/>
              <w:suppressAutoHyphens w:val="0"/>
              <w:autoSpaceDE w:val="0"/>
              <w:autoSpaceDN w:val="0"/>
              <w:adjustRightInd w:val="0"/>
              <w:rPr>
                <w:b/>
                <w:color w:val="auto"/>
                <w:sz w:val="24"/>
                <w:szCs w:val="24"/>
              </w:rPr>
            </w:pPr>
            <w:r w:rsidRPr="00F8728C">
              <w:rPr>
                <w:b/>
                <w:color w:val="auto"/>
                <w:sz w:val="24"/>
                <w:szCs w:val="24"/>
              </w:rPr>
              <w:t>Требования к безопасности оказания услуг</w:t>
            </w:r>
          </w:p>
        </w:tc>
        <w:tc>
          <w:tcPr>
            <w:tcW w:w="6442" w:type="dxa"/>
            <w:shd w:val="clear" w:color="auto" w:fill="auto"/>
          </w:tcPr>
          <w:p w14:paraId="3D820108" w14:textId="77777777" w:rsidR="00F8728C" w:rsidRPr="00F8728C" w:rsidRDefault="00F8728C" w:rsidP="00F8728C">
            <w:pPr>
              <w:widowControl w:val="0"/>
              <w:suppressAutoHyphens w:val="0"/>
              <w:autoSpaceDE w:val="0"/>
              <w:autoSpaceDN w:val="0"/>
              <w:adjustRightInd w:val="0"/>
              <w:jc w:val="both"/>
              <w:rPr>
                <w:color w:val="auto"/>
                <w:sz w:val="24"/>
                <w:szCs w:val="24"/>
              </w:rPr>
            </w:pPr>
            <w:r w:rsidRPr="00F8728C">
              <w:rPr>
                <w:color w:val="auto"/>
                <w:sz w:val="24"/>
                <w:szCs w:val="24"/>
              </w:rPr>
              <w:t>Исполнитель обязан соблюдать требования законодательства Российской Федерации по защите персональных данных Слушателей в соответствии с требованиями Федерального закона от 27.07.2006 № 152-ФЗ «О персональных данных».</w:t>
            </w:r>
          </w:p>
        </w:tc>
      </w:tr>
      <w:tr w:rsidR="00F8728C" w:rsidRPr="00F8728C" w14:paraId="776D730E" w14:textId="77777777" w:rsidTr="008350A7">
        <w:tc>
          <w:tcPr>
            <w:tcW w:w="560" w:type="dxa"/>
            <w:shd w:val="clear" w:color="auto" w:fill="auto"/>
          </w:tcPr>
          <w:p w14:paraId="0A6E2F77"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t>19</w:t>
            </w:r>
          </w:p>
        </w:tc>
        <w:tc>
          <w:tcPr>
            <w:tcW w:w="9329" w:type="dxa"/>
            <w:gridSpan w:val="2"/>
            <w:shd w:val="clear" w:color="auto" w:fill="auto"/>
          </w:tcPr>
          <w:p w14:paraId="401FAF43" w14:textId="77777777" w:rsidR="00F8728C" w:rsidRPr="00F8728C" w:rsidRDefault="00F8728C" w:rsidP="00F8728C">
            <w:pPr>
              <w:widowControl w:val="0"/>
              <w:suppressAutoHyphens w:val="0"/>
              <w:autoSpaceDE w:val="0"/>
              <w:autoSpaceDN w:val="0"/>
              <w:adjustRightInd w:val="0"/>
              <w:rPr>
                <w:b/>
                <w:bCs/>
                <w:color w:val="auto"/>
                <w:sz w:val="24"/>
                <w:szCs w:val="24"/>
              </w:rPr>
            </w:pPr>
            <w:r w:rsidRPr="00F8728C">
              <w:rPr>
                <w:b/>
                <w:bCs/>
                <w:color w:val="auto"/>
                <w:sz w:val="24"/>
                <w:szCs w:val="24"/>
              </w:rPr>
              <w:t>Примерное содержание программ обучения:</w:t>
            </w:r>
          </w:p>
          <w:p w14:paraId="1A937EAD" w14:textId="77777777" w:rsidR="00F8728C" w:rsidRPr="00F8728C" w:rsidRDefault="00F8728C" w:rsidP="00F8728C">
            <w:pPr>
              <w:widowControl w:val="0"/>
              <w:suppressAutoHyphens w:val="0"/>
              <w:autoSpaceDE w:val="0"/>
              <w:autoSpaceDN w:val="0"/>
              <w:adjustRightInd w:val="0"/>
              <w:snapToGrid w:val="0"/>
              <w:ind w:left="34" w:firstLine="284"/>
              <w:jc w:val="both"/>
              <w:rPr>
                <w:bCs/>
                <w:color w:val="auto"/>
                <w:sz w:val="24"/>
                <w:szCs w:val="24"/>
                <w:lang w:eastAsia="x-none"/>
              </w:rPr>
            </w:pPr>
          </w:p>
          <w:p w14:paraId="276F6474" w14:textId="77777777" w:rsidR="00F8728C" w:rsidRPr="00F8728C" w:rsidRDefault="00F8728C" w:rsidP="00F8728C">
            <w:pPr>
              <w:widowControl w:val="0"/>
              <w:suppressAutoHyphens w:val="0"/>
              <w:autoSpaceDE w:val="0"/>
              <w:autoSpaceDN w:val="0"/>
              <w:adjustRightInd w:val="0"/>
              <w:snapToGrid w:val="0"/>
              <w:ind w:left="34" w:firstLine="284"/>
              <w:jc w:val="both"/>
              <w:rPr>
                <w:bCs/>
                <w:color w:val="auto"/>
                <w:sz w:val="24"/>
                <w:szCs w:val="24"/>
                <w:lang w:eastAsia="x-none"/>
              </w:rPr>
            </w:pPr>
          </w:p>
        </w:tc>
      </w:tr>
      <w:tr w:rsidR="00F8728C" w:rsidRPr="00F8728C" w14:paraId="19F73FF9" w14:textId="77777777" w:rsidTr="008350A7">
        <w:tc>
          <w:tcPr>
            <w:tcW w:w="560" w:type="dxa"/>
            <w:shd w:val="clear" w:color="auto" w:fill="auto"/>
          </w:tcPr>
          <w:p w14:paraId="3CE3D3C7"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t>20</w:t>
            </w:r>
          </w:p>
        </w:tc>
        <w:tc>
          <w:tcPr>
            <w:tcW w:w="2887" w:type="dxa"/>
            <w:shd w:val="clear" w:color="auto" w:fill="auto"/>
          </w:tcPr>
          <w:p w14:paraId="0B403E28" w14:textId="77777777" w:rsidR="00F8728C" w:rsidRPr="00F8728C" w:rsidRDefault="00F8728C" w:rsidP="00F8728C">
            <w:pPr>
              <w:widowControl w:val="0"/>
              <w:suppressAutoHyphens w:val="0"/>
              <w:autoSpaceDE w:val="0"/>
              <w:autoSpaceDN w:val="0"/>
              <w:adjustRightInd w:val="0"/>
              <w:rPr>
                <w:b/>
                <w:bCs/>
                <w:color w:val="auto"/>
                <w:sz w:val="24"/>
                <w:szCs w:val="24"/>
              </w:rPr>
            </w:pPr>
            <w:r w:rsidRPr="00F8728C">
              <w:rPr>
                <w:b/>
                <w:bCs/>
                <w:color w:val="auto"/>
                <w:sz w:val="24"/>
                <w:szCs w:val="24"/>
              </w:rPr>
              <w:t>Программа дополнительного профессионального образования повышения квалификации «Организация работы комиссии по предупреждению и ликвидации чрезвычайных ситуаций и обеспечению пожарной безопасности» (КЧС и ПБ)</w:t>
            </w:r>
          </w:p>
        </w:tc>
        <w:tc>
          <w:tcPr>
            <w:tcW w:w="6442" w:type="dxa"/>
            <w:shd w:val="clear" w:color="auto" w:fill="auto"/>
          </w:tcPr>
          <w:p w14:paraId="3A9D353C" w14:textId="77777777" w:rsidR="00F8728C" w:rsidRPr="00F8728C" w:rsidRDefault="00F8728C" w:rsidP="00F8728C">
            <w:pPr>
              <w:widowControl w:val="0"/>
              <w:suppressAutoHyphens w:val="0"/>
              <w:autoSpaceDE w:val="0"/>
              <w:autoSpaceDN w:val="0"/>
              <w:adjustRightInd w:val="0"/>
              <w:snapToGrid w:val="0"/>
              <w:ind w:left="34"/>
              <w:jc w:val="both"/>
              <w:rPr>
                <w:bCs/>
                <w:color w:val="auto"/>
                <w:sz w:val="24"/>
                <w:szCs w:val="24"/>
                <w:lang w:eastAsia="x-none"/>
              </w:rPr>
            </w:pPr>
            <w:r w:rsidRPr="00F8728C">
              <w:rPr>
                <w:bCs/>
                <w:color w:val="auto"/>
                <w:sz w:val="24"/>
                <w:szCs w:val="24"/>
                <w:lang w:eastAsia="x-none"/>
              </w:rPr>
              <w:t xml:space="preserve"> Основными мероприятиям осуществляемыми комиссией по ЧС и ПБ в режиме повседневной деятельности являются: </w:t>
            </w:r>
          </w:p>
          <w:p w14:paraId="3C101B2F" w14:textId="77777777" w:rsidR="00F8728C" w:rsidRPr="00F8728C" w:rsidRDefault="00F8728C" w:rsidP="00F8728C">
            <w:pPr>
              <w:widowControl w:val="0"/>
              <w:suppressAutoHyphens w:val="0"/>
              <w:autoSpaceDE w:val="0"/>
              <w:autoSpaceDN w:val="0"/>
              <w:adjustRightInd w:val="0"/>
              <w:snapToGrid w:val="0"/>
              <w:ind w:left="34" w:firstLine="284"/>
              <w:jc w:val="both"/>
              <w:rPr>
                <w:bCs/>
                <w:color w:val="auto"/>
                <w:sz w:val="24"/>
                <w:szCs w:val="24"/>
                <w:lang w:eastAsia="x-none"/>
              </w:rPr>
            </w:pPr>
            <w:r w:rsidRPr="00F8728C">
              <w:rPr>
                <w:bCs/>
                <w:color w:val="auto"/>
                <w:sz w:val="24"/>
                <w:szCs w:val="24"/>
                <w:lang w:eastAsia="x-none"/>
              </w:rPr>
              <w:t>изучение состояния окружающей среды и прогнозирование чрезвычайных ситуаций;</w:t>
            </w:r>
          </w:p>
          <w:p w14:paraId="50EFB27D" w14:textId="77777777" w:rsidR="00F8728C" w:rsidRPr="00F8728C" w:rsidRDefault="00F8728C" w:rsidP="00F8728C">
            <w:pPr>
              <w:widowControl w:val="0"/>
              <w:suppressAutoHyphens w:val="0"/>
              <w:autoSpaceDE w:val="0"/>
              <w:autoSpaceDN w:val="0"/>
              <w:adjustRightInd w:val="0"/>
              <w:snapToGrid w:val="0"/>
              <w:ind w:left="34" w:firstLine="284"/>
              <w:jc w:val="both"/>
              <w:rPr>
                <w:bCs/>
                <w:color w:val="auto"/>
                <w:sz w:val="24"/>
                <w:szCs w:val="24"/>
                <w:lang w:eastAsia="x-none"/>
              </w:rPr>
            </w:pPr>
            <w:r w:rsidRPr="00F8728C">
              <w:rPr>
                <w:bCs/>
                <w:color w:val="auto"/>
                <w:sz w:val="24"/>
                <w:szCs w:val="24"/>
                <w:lang w:eastAsia="x-none"/>
              </w:rPr>
              <w:t>сбор, обработка и обмен в установленном порядке информацией в области защиты</w:t>
            </w:r>
          </w:p>
          <w:p w14:paraId="169F4C24" w14:textId="77777777" w:rsidR="00F8728C" w:rsidRPr="00F8728C" w:rsidRDefault="00F8728C" w:rsidP="00F8728C">
            <w:pPr>
              <w:widowControl w:val="0"/>
              <w:suppressAutoHyphens w:val="0"/>
              <w:autoSpaceDE w:val="0"/>
              <w:autoSpaceDN w:val="0"/>
              <w:adjustRightInd w:val="0"/>
              <w:snapToGrid w:val="0"/>
              <w:ind w:left="34"/>
              <w:jc w:val="both"/>
              <w:rPr>
                <w:bCs/>
                <w:color w:val="auto"/>
                <w:sz w:val="24"/>
                <w:szCs w:val="24"/>
                <w:lang w:eastAsia="x-none"/>
              </w:rPr>
            </w:pPr>
            <w:r w:rsidRPr="00F8728C">
              <w:rPr>
                <w:bCs/>
                <w:color w:val="auto"/>
                <w:sz w:val="24"/>
                <w:szCs w:val="24"/>
                <w:lang w:eastAsia="x-none"/>
              </w:rPr>
              <w:t xml:space="preserve"> населения и территорий от чрезвычайных ситуаций и обеспечения пожарной безопасности;</w:t>
            </w:r>
          </w:p>
          <w:p w14:paraId="7838B5AD" w14:textId="77777777" w:rsidR="00F8728C" w:rsidRPr="00F8728C" w:rsidRDefault="00F8728C" w:rsidP="00F8728C">
            <w:pPr>
              <w:widowControl w:val="0"/>
              <w:suppressAutoHyphens w:val="0"/>
              <w:autoSpaceDE w:val="0"/>
              <w:autoSpaceDN w:val="0"/>
              <w:adjustRightInd w:val="0"/>
              <w:snapToGrid w:val="0"/>
              <w:ind w:left="34"/>
              <w:jc w:val="both"/>
              <w:rPr>
                <w:bCs/>
                <w:color w:val="auto"/>
                <w:sz w:val="24"/>
                <w:szCs w:val="24"/>
                <w:lang w:eastAsia="x-none"/>
              </w:rPr>
            </w:pPr>
            <w:r w:rsidRPr="00F8728C">
              <w:rPr>
                <w:bCs/>
                <w:color w:val="auto"/>
                <w:sz w:val="24"/>
                <w:szCs w:val="24"/>
                <w:lang w:eastAsia="x-none"/>
              </w:rPr>
              <w:t>разработка и реализация целевых и научно – технических программ и мер по предупреждению чрезвычайных    ситуаций и обеспечению пожарной безопасности;</w:t>
            </w:r>
          </w:p>
          <w:p w14:paraId="329E9B52" w14:textId="77777777" w:rsidR="00F8728C" w:rsidRPr="00F8728C" w:rsidRDefault="00F8728C" w:rsidP="00F8728C">
            <w:pPr>
              <w:widowControl w:val="0"/>
              <w:suppressAutoHyphens w:val="0"/>
              <w:autoSpaceDE w:val="0"/>
              <w:autoSpaceDN w:val="0"/>
              <w:adjustRightInd w:val="0"/>
              <w:snapToGrid w:val="0"/>
              <w:ind w:left="34"/>
              <w:jc w:val="both"/>
              <w:rPr>
                <w:bCs/>
                <w:color w:val="auto"/>
                <w:sz w:val="24"/>
                <w:szCs w:val="24"/>
                <w:lang w:eastAsia="x-none"/>
              </w:rPr>
            </w:pPr>
            <w:r w:rsidRPr="00F8728C">
              <w:rPr>
                <w:bCs/>
                <w:color w:val="auto"/>
                <w:sz w:val="24"/>
                <w:szCs w:val="24"/>
                <w:lang w:eastAsia="x-none"/>
              </w:rPr>
              <w:t xml:space="preserve">планирование действий органа управления и сил единой системы, организация подготовки и обеспечения их деятельности; </w:t>
            </w:r>
          </w:p>
          <w:p w14:paraId="09B95ACE" w14:textId="77777777" w:rsidR="00F8728C" w:rsidRPr="00F8728C" w:rsidRDefault="00F8728C" w:rsidP="00F8728C">
            <w:pPr>
              <w:widowControl w:val="0"/>
              <w:suppressAutoHyphens w:val="0"/>
              <w:autoSpaceDE w:val="0"/>
              <w:autoSpaceDN w:val="0"/>
              <w:adjustRightInd w:val="0"/>
              <w:snapToGrid w:val="0"/>
              <w:ind w:left="34"/>
              <w:jc w:val="both"/>
              <w:rPr>
                <w:bCs/>
                <w:color w:val="auto"/>
                <w:sz w:val="24"/>
                <w:szCs w:val="24"/>
                <w:lang w:eastAsia="x-none"/>
              </w:rPr>
            </w:pPr>
            <w:r w:rsidRPr="00F8728C">
              <w:rPr>
                <w:bCs/>
                <w:color w:val="auto"/>
                <w:sz w:val="24"/>
                <w:szCs w:val="24"/>
                <w:lang w:eastAsia="x-none"/>
              </w:rPr>
              <w:t>подготовка персонала и населения к действиям в чрезвычайных ситуациях;</w:t>
            </w:r>
          </w:p>
          <w:p w14:paraId="26DD454A" w14:textId="77777777" w:rsidR="00F8728C" w:rsidRPr="00F8728C" w:rsidRDefault="00F8728C" w:rsidP="00F8728C">
            <w:pPr>
              <w:widowControl w:val="0"/>
              <w:suppressAutoHyphens w:val="0"/>
              <w:autoSpaceDE w:val="0"/>
              <w:autoSpaceDN w:val="0"/>
              <w:adjustRightInd w:val="0"/>
              <w:snapToGrid w:val="0"/>
              <w:ind w:left="34"/>
              <w:jc w:val="both"/>
              <w:rPr>
                <w:bCs/>
                <w:color w:val="auto"/>
                <w:sz w:val="24"/>
                <w:szCs w:val="24"/>
                <w:lang w:eastAsia="x-none"/>
              </w:rPr>
            </w:pPr>
            <w:r w:rsidRPr="00F8728C">
              <w:rPr>
                <w:bCs/>
                <w:color w:val="auto"/>
                <w:sz w:val="24"/>
                <w:szCs w:val="24"/>
                <w:lang w:eastAsia="x-none"/>
              </w:rPr>
              <w:t>пропаганда знаний в области защиты населения и территорий от чрезвычайных ситуаций и обеспечения пожарной безопасности;</w:t>
            </w:r>
          </w:p>
          <w:p w14:paraId="11B7E10E" w14:textId="77777777" w:rsidR="00F8728C" w:rsidRPr="00F8728C" w:rsidRDefault="00F8728C" w:rsidP="00F8728C">
            <w:pPr>
              <w:widowControl w:val="0"/>
              <w:suppressAutoHyphens w:val="0"/>
              <w:autoSpaceDE w:val="0"/>
              <w:autoSpaceDN w:val="0"/>
              <w:adjustRightInd w:val="0"/>
              <w:snapToGrid w:val="0"/>
              <w:ind w:left="34"/>
              <w:jc w:val="both"/>
              <w:rPr>
                <w:bCs/>
                <w:color w:val="auto"/>
                <w:sz w:val="24"/>
                <w:szCs w:val="24"/>
                <w:lang w:eastAsia="x-none"/>
              </w:rPr>
            </w:pPr>
            <w:r w:rsidRPr="00F8728C">
              <w:rPr>
                <w:bCs/>
                <w:color w:val="auto"/>
                <w:sz w:val="24"/>
                <w:szCs w:val="24"/>
                <w:lang w:eastAsia="x-none"/>
              </w:rPr>
              <w:t>руководство созданием, размещением, хранением и восполнением резервов материальных ресурсов для ликвидации чрезвычайных ситуаций;</w:t>
            </w:r>
          </w:p>
          <w:p w14:paraId="5641A044" w14:textId="77777777" w:rsidR="00F8728C" w:rsidRPr="00F8728C" w:rsidRDefault="00F8728C" w:rsidP="00F8728C">
            <w:pPr>
              <w:widowControl w:val="0"/>
              <w:suppressAutoHyphens w:val="0"/>
              <w:autoSpaceDE w:val="0"/>
              <w:autoSpaceDN w:val="0"/>
              <w:adjustRightInd w:val="0"/>
              <w:snapToGrid w:val="0"/>
              <w:ind w:left="34"/>
              <w:jc w:val="both"/>
              <w:rPr>
                <w:bCs/>
                <w:color w:val="auto"/>
                <w:sz w:val="24"/>
                <w:szCs w:val="24"/>
                <w:lang w:eastAsia="x-none"/>
              </w:rPr>
            </w:pPr>
            <w:r w:rsidRPr="00F8728C">
              <w:rPr>
                <w:bCs/>
                <w:color w:val="auto"/>
                <w:sz w:val="24"/>
                <w:szCs w:val="24"/>
                <w:lang w:eastAsia="x-none"/>
              </w:rPr>
              <w:t xml:space="preserve"> проведение в пределах своих полномочий </w:t>
            </w:r>
            <w:r w:rsidRPr="00F8728C">
              <w:rPr>
                <w:bCs/>
                <w:color w:val="auto"/>
                <w:sz w:val="24"/>
                <w:szCs w:val="24"/>
                <w:lang w:eastAsia="x-none"/>
              </w:rPr>
              <w:lastRenderedPageBreak/>
              <w:t>государственной экспертизы, надзора и контроля в области защиты населения и территорий от чрезвычайных ситуаций и пожарной безопасности;</w:t>
            </w:r>
          </w:p>
          <w:p w14:paraId="2EAE23CD" w14:textId="77777777" w:rsidR="00F8728C" w:rsidRPr="00F8728C" w:rsidRDefault="00F8728C" w:rsidP="00F8728C">
            <w:pPr>
              <w:widowControl w:val="0"/>
              <w:suppressAutoHyphens w:val="0"/>
              <w:autoSpaceDE w:val="0"/>
              <w:autoSpaceDN w:val="0"/>
              <w:adjustRightInd w:val="0"/>
              <w:snapToGrid w:val="0"/>
              <w:ind w:left="34"/>
              <w:jc w:val="both"/>
              <w:rPr>
                <w:bCs/>
                <w:color w:val="auto"/>
                <w:sz w:val="24"/>
                <w:szCs w:val="24"/>
                <w:lang w:eastAsia="x-none"/>
              </w:rPr>
            </w:pPr>
            <w:r w:rsidRPr="00F8728C">
              <w:rPr>
                <w:bCs/>
                <w:color w:val="auto"/>
                <w:sz w:val="24"/>
                <w:szCs w:val="24"/>
                <w:lang w:eastAsia="x-none"/>
              </w:rPr>
              <w:t>осуществление в пределах своих полномочий необходимых видов страхования;</w:t>
            </w:r>
          </w:p>
          <w:p w14:paraId="69A033CE" w14:textId="77777777" w:rsidR="00F8728C" w:rsidRPr="00F8728C" w:rsidRDefault="00F8728C" w:rsidP="00F8728C">
            <w:pPr>
              <w:widowControl w:val="0"/>
              <w:suppressAutoHyphens w:val="0"/>
              <w:autoSpaceDE w:val="0"/>
              <w:autoSpaceDN w:val="0"/>
              <w:adjustRightInd w:val="0"/>
              <w:snapToGrid w:val="0"/>
              <w:ind w:left="34"/>
              <w:jc w:val="both"/>
              <w:rPr>
                <w:bCs/>
                <w:color w:val="auto"/>
                <w:sz w:val="24"/>
                <w:szCs w:val="24"/>
                <w:lang w:eastAsia="x-none"/>
              </w:rPr>
            </w:pPr>
            <w:r w:rsidRPr="00F8728C">
              <w:rPr>
                <w:bCs/>
                <w:color w:val="auto"/>
                <w:sz w:val="24"/>
                <w:szCs w:val="24"/>
                <w:lang w:eastAsia="x-none"/>
              </w:rPr>
              <w:t>проведение мероприятий по подготовке к эвакуации персонала, населения, материальных и культурных ценностей в безопасные районы, их размещению и возвращению соответственно в места постоянного проживания либо хранения, а также жизнеобеспечению населения в чрезвычайных ситуациях;</w:t>
            </w:r>
          </w:p>
          <w:p w14:paraId="41F058DA" w14:textId="77777777" w:rsidR="00F8728C" w:rsidRPr="00F8728C" w:rsidRDefault="00F8728C" w:rsidP="00F8728C">
            <w:pPr>
              <w:widowControl w:val="0"/>
              <w:suppressAutoHyphens w:val="0"/>
              <w:autoSpaceDE w:val="0"/>
              <w:autoSpaceDN w:val="0"/>
              <w:adjustRightInd w:val="0"/>
              <w:snapToGrid w:val="0"/>
              <w:ind w:left="34"/>
              <w:jc w:val="both"/>
              <w:rPr>
                <w:bCs/>
                <w:color w:val="auto"/>
                <w:sz w:val="24"/>
                <w:szCs w:val="24"/>
                <w:lang w:eastAsia="x-none"/>
              </w:rPr>
            </w:pPr>
            <w:r w:rsidRPr="00F8728C">
              <w:rPr>
                <w:bCs/>
                <w:color w:val="auto"/>
                <w:sz w:val="24"/>
                <w:szCs w:val="24"/>
                <w:lang w:eastAsia="x-none"/>
              </w:rPr>
              <w:t>ведение статистической отчетности о чрезвычайных ситуациях, участие в расследовании причин аварий и катастроф, а также выработке мер по устранению причин подобных аварий и катастроф. Порядок использования резервных материальных средств.</w:t>
            </w:r>
          </w:p>
          <w:p w14:paraId="3C8D7611" w14:textId="77777777" w:rsidR="00F8728C" w:rsidRPr="00F8728C" w:rsidRDefault="00F8728C" w:rsidP="00F8728C">
            <w:pPr>
              <w:widowControl w:val="0"/>
              <w:suppressAutoHyphens w:val="0"/>
              <w:autoSpaceDE w:val="0"/>
              <w:autoSpaceDN w:val="0"/>
              <w:adjustRightInd w:val="0"/>
              <w:snapToGrid w:val="0"/>
              <w:jc w:val="both"/>
              <w:rPr>
                <w:bCs/>
                <w:color w:val="auto"/>
                <w:sz w:val="24"/>
                <w:szCs w:val="24"/>
                <w:lang w:eastAsia="x-none"/>
              </w:rPr>
            </w:pPr>
          </w:p>
        </w:tc>
      </w:tr>
      <w:tr w:rsidR="00F8728C" w:rsidRPr="00F8728C" w14:paraId="5A1D35A3" w14:textId="77777777" w:rsidTr="008350A7">
        <w:tc>
          <w:tcPr>
            <w:tcW w:w="560" w:type="dxa"/>
            <w:shd w:val="clear" w:color="auto" w:fill="auto"/>
          </w:tcPr>
          <w:p w14:paraId="3D5DE61C" w14:textId="77777777" w:rsidR="00F8728C" w:rsidRPr="00F8728C" w:rsidRDefault="00F8728C" w:rsidP="00F8728C">
            <w:pPr>
              <w:widowControl w:val="0"/>
              <w:suppressAutoHyphens w:val="0"/>
              <w:autoSpaceDE w:val="0"/>
              <w:autoSpaceDN w:val="0"/>
              <w:adjustRightInd w:val="0"/>
              <w:jc w:val="center"/>
              <w:rPr>
                <w:color w:val="auto"/>
                <w:sz w:val="24"/>
                <w:szCs w:val="24"/>
              </w:rPr>
            </w:pPr>
            <w:r w:rsidRPr="00F8728C">
              <w:rPr>
                <w:color w:val="auto"/>
                <w:sz w:val="24"/>
                <w:szCs w:val="24"/>
              </w:rPr>
              <w:lastRenderedPageBreak/>
              <w:t>21</w:t>
            </w:r>
          </w:p>
        </w:tc>
        <w:tc>
          <w:tcPr>
            <w:tcW w:w="2887" w:type="dxa"/>
            <w:shd w:val="clear" w:color="auto" w:fill="auto"/>
          </w:tcPr>
          <w:p w14:paraId="565191EB" w14:textId="77777777" w:rsidR="00F8728C" w:rsidRPr="00F8728C" w:rsidRDefault="00F8728C" w:rsidP="00F8728C">
            <w:pPr>
              <w:widowControl w:val="0"/>
              <w:suppressAutoHyphens w:val="0"/>
              <w:autoSpaceDE w:val="0"/>
              <w:autoSpaceDN w:val="0"/>
              <w:adjustRightInd w:val="0"/>
              <w:rPr>
                <w:b/>
                <w:bCs/>
                <w:color w:val="auto"/>
                <w:sz w:val="24"/>
                <w:szCs w:val="24"/>
              </w:rPr>
            </w:pPr>
            <w:r w:rsidRPr="00F8728C">
              <w:rPr>
                <w:b/>
                <w:bCs/>
                <w:color w:val="auto"/>
                <w:sz w:val="24"/>
                <w:szCs w:val="24"/>
              </w:rPr>
              <w:t>Программа дополнительного профессионального образования повышения квалификации "Обучение членов комиссий повышения устойчивости функционирования (ПУФ) организации в чрезвычайных ситуациях"</w:t>
            </w:r>
          </w:p>
        </w:tc>
        <w:tc>
          <w:tcPr>
            <w:tcW w:w="6442" w:type="dxa"/>
            <w:shd w:val="clear" w:color="auto" w:fill="auto"/>
          </w:tcPr>
          <w:p w14:paraId="1257C4BB" w14:textId="77777777" w:rsidR="00F8728C" w:rsidRPr="00F8728C" w:rsidRDefault="00F8728C" w:rsidP="00F8728C">
            <w:pPr>
              <w:widowControl w:val="0"/>
              <w:suppressAutoHyphens w:val="0"/>
              <w:autoSpaceDE w:val="0"/>
              <w:autoSpaceDN w:val="0"/>
              <w:adjustRightInd w:val="0"/>
              <w:snapToGrid w:val="0"/>
              <w:ind w:left="34" w:firstLine="284"/>
              <w:jc w:val="both"/>
              <w:rPr>
                <w:bCs/>
                <w:color w:val="auto"/>
                <w:sz w:val="24"/>
                <w:szCs w:val="24"/>
                <w:lang w:eastAsia="x-none"/>
              </w:rPr>
            </w:pPr>
            <w:r w:rsidRPr="00F8728C">
              <w:rPr>
                <w:bCs/>
                <w:color w:val="auto"/>
                <w:sz w:val="24"/>
                <w:szCs w:val="24"/>
                <w:lang w:eastAsia="x-none"/>
              </w:rPr>
              <w:t>В результате повышения квалификации должностных лиц, включенных в состав комиссий по вопросам повышения устойчивости функционирования должны</w:t>
            </w:r>
          </w:p>
          <w:p w14:paraId="4C23040A" w14:textId="77777777" w:rsidR="00F8728C" w:rsidRPr="00F8728C" w:rsidRDefault="00F8728C" w:rsidP="00F8728C">
            <w:pPr>
              <w:widowControl w:val="0"/>
              <w:suppressAutoHyphens w:val="0"/>
              <w:autoSpaceDE w:val="0"/>
              <w:autoSpaceDN w:val="0"/>
              <w:adjustRightInd w:val="0"/>
              <w:snapToGrid w:val="0"/>
              <w:ind w:left="34" w:firstLine="284"/>
              <w:jc w:val="both"/>
              <w:rPr>
                <w:bCs/>
                <w:color w:val="auto"/>
                <w:sz w:val="24"/>
                <w:szCs w:val="24"/>
                <w:lang w:eastAsia="x-none"/>
              </w:rPr>
            </w:pPr>
            <w:r w:rsidRPr="00F8728C">
              <w:rPr>
                <w:bCs/>
                <w:color w:val="auto"/>
                <w:sz w:val="24"/>
                <w:szCs w:val="24"/>
                <w:lang w:eastAsia="x-none"/>
              </w:rPr>
              <w:t>- знать требования нормативных правовых актов по организации и проведению мероприятий ГО и мероприятий по предупреждению и ликвидации ЧС, в том числе на радиоактивно загрязненных территориях</w:t>
            </w:r>
          </w:p>
          <w:p w14:paraId="765EBFC2" w14:textId="77777777" w:rsidR="00F8728C" w:rsidRPr="00F8728C" w:rsidRDefault="00F8728C" w:rsidP="00F8728C">
            <w:pPr>
              <w:widowControl w:val="0"/>
              <w:suppressAutoHyphens w:val="0"/>
              <w:autoSpaceDE w:val="0"/>
              <w:autoSpaceDN w:val="0"/>
              <w:adjustRightInd w:val="0"/>
              <w:snapToGrid w:val="0"/>
              <w:ind w:left="34" w:firstLine="284"/>
              <w:jc w:val="both"/>
              <w:rPr>
                <w:bCs/>
                <w:color w:val="auto"/>
                <w:sz w:val="24"/>
                <w:szCs w:val="24"/>
                <w:lang w:eastAsia="x-none"/>
              </w:rPr>
            </w:pPr>
            <w:r w:rsidRPr="00F8728C">
              <w:rPr>
                <w:bCs/>
                <w:color w:val="auto"/>
                <w:sz w:val="24"/>
                <w:szCs w:val="24"/>
                <w:lang w:eastAsia="x-none"/>
              </w:rPr>
              <w:t>- опасности мирового и военного времени и их основные поражающие факторы</w:t>
            </w:r>
          </w:p>
          <w:p w14:paraId="2BEF644C" w14:textId="77777777" w:rsidR="00F8728C" w:rsidRPr="00F8728C" w:rsidRDefault="00F8728C" w:rsidP="00F8728C">
            <w:pPr>
              <w:widowControl w:val="0"/>
              <w:suppressAutoHyphens w:val="0"/>
              <w:autoSpaceDE w:val="0"/>
              <w:autoSpaceDN w:val="0"/>
              <w:adjustRightInd w:val="0"/>
              <w:snapToGrid w:val="0"/>
              <w:ind w:left="34" w:firstLine="284"/>
              <w:jc w:val="both"/>
              <w:rPr>
                <w:bCs/>
                <w:color w:val="auto"/>
                <w:sz w:val="24"/>
                <w:szCs w:val="24"/>
                <w:lang w:eastAsia="x-none"/>
              </w:rPr>
            </w:pPr>
            <w:r w:rsidRPr="00F8728C">
              <w:rPr>
                <w:bCs/>
                <w:color w:val="auto"/>
                <w:sz w:val="24"/>
                <w:szCs w:val="24"/>
                <w:lang w:eastAsia="x-none"/>
              </w:rPr>
              <w:t xml:space="preserve">- порядок действий при выполнении мероприятий по приведению в  </w:t>
            </w:r>
          </w:p>
          <w:p w14:paraId="19E783F7" w14:textId="77777777" w:rsidR="00F8728C" w:rsidRPr="00F8728C" w:rsidRDefault="00F8728C" w:rsidP="00F8728C">
            <w:pPr>
              <w:widowControl w:val="0"/>
              <w:suppressAutoHyphens w:val="0"/>
              <w:autoSpaceDE w:val="0"/>
              <w:autoSpaceDN w:val="0"/>
              <w:adjustRightInd w:val="0"/>
              <w:snapToGrid w:val="0"/>
              <w:ind w:left="34" w:firstLine="284"/>
              <w:jc w:val="both"/>
              <w:rPr>
                <w:bCs/>
                <w:color w:val="auto"/>
                <w:sz w:val="24"/>
                <w:szCs w:val="24"/>
                <w:lang w:eastAsia="x-none"/>
              </w:rPr>
            </w:pPr>
            <w:r w:rsidRPr="00F8728C">
              <w:rPr>
                <w:bCs/>
                <w:color w:val="auto"/>
                <w:sz w:val="24"/>
                <w:szCs w:val="24"/>
                <w:lang w:eastAsia="x-none"/>
              </w:rPr>
              <w:t>- основные принципы и способности защиты населения, материальных и культурных ценностей от опасностей, возникающих при ЧС мирного и военного времени</w:t>
            </w:r>
          </w:p>
          <w:p w14:paraId="61BE51BA" w14:textId="77777777" w:rsidR="00F8728C" w:rsidRPr="00F8728C" w:rsidRDefault="00F8728C" w:rsidP="00F8728C">
            <w:pPr>
              <w:widowControl w:val="0"/>
              <w:suppressAutoHyphens w:val="0"/>
              <w:autoSpaceDE w:val="0"/>
              <w:autoSpaceDN w:val="0"/>
              <w:adjustRightInd w:val="0"/>
              <w:snapToGrid w:val="0"/>
              <w:ind w:left="34" w:firstLine="284"/>
              <w:jc w:val="both"/>
              <w:rPr>
                <w:bCs/>
                <w:color w:val="auto"/>
                <w:sz w:val="24"/>
                <w:szCs w:val="24"/>
                <w:lang w:eastAsia="x-none"/>
              </w:rPr>
            </w:pPr>
            <w:r w:rsidRPr="00F8728C">
              <w:rPr>
                <w:bCs/>
                <w:color w:val="auto"/>
                <w:sz w:val="24"/>
                <w:szCs w:val="24"/>
                <w:lang w:eastAsia="x-none"/>
              </w:rPr>
              <w:t>- методы и способы повышения устойчивости функционирования организаций, необходимых для выживания населения, в том числе на радиоактивно загрязненных территориях</w:t>
            </w:r>
          </w:p>
          <w:p w14:paraId="5D5232D9" w14:textId="77777777" w:rsidR="00F8728C" w:rsidRPr="00F8728C" w:rsidRDefault="00F8728C" w:rsidP="00F8728C">
            <w:pPr>
              <w:widowControl w:val="0"/>
              <w:suppressAutoHyphens w:val="0"/>
              <w:autoSpaceDE w:val="0"/>
              <w:autoSpaceDN w:val="0"/>
              <w:adjustRightInd w:val="0"/>
              <w:snapToGrid w:val="0"/>
              <w:ind w:left="34" w:firstLine="284"/>
              <w:jc w:val="both"/>
              <w:rPr>
                <w:bCs/>
                <w:color w:val="auto"/>
                <w:sz w:val="24"/>
                <w:szCs w:val="24"/>
                <w:lang w:eastAsia="x-none"/>
              </w:rPr>
            </w:pPr>
            <w:r w:rsidRPr="00F8728C">
              <w:rPr>
                <w:bCs/>
                <w:color w:val="auto"/>
                <w:sz w:val="24"/>
                <w:szCs w:val="24"/>
                <w:lang w:eastAsia="x-none"/>
              </w:rPr>
              <w:t>- порядок проведения мероприятий по световой и другим видам маскировки</w:t>
            </w:r>
          </w:p>
          <w:p w14:paraId="35758659" w14:textId="77777777" w:rsidR="00F8728C" w:rsidRPr="00F8728C" w:rsidRDefault="00F8728C" w:rsidP="00F8728C">
            <w:pPr>
              <w:widowControl w:val="0"/>
              <w:suppressAutoHyphens w:val="0"/>
              <w:autoSpaceDE w:val="0"/>
              <w:autoSpaceDN w:val="0"/>
              <w:adjustRightInd w:val="0"/>
              <w:snapToGrid w:val="0"/>
              <w:ind w:left="34" w:firstLine="284"/>
              <w:jc w:val="both"/>
              <w:rPr>
                <w:bCs/>
                <w:color w:val="auto"/>
                <w:sz w:val="24"/>
                <w:szCs w:val="24"/>
                <w:lang w:eastAsia="x-none"/>
              </w:rPr>
            </w:pPr>
            <w:r w:rsidRPr="00F8728C">
              <w:rPr>
                <w:bCs/>
                <w:color w:val="auto"/>
                <w:sz w:val="24"/>
                <w:szCs w:val="24"/>
                <w:lang w:eastAsia="x-none"/>
              </w:rPr>
              <w:t>- методики оценки устойчивости функционирования организаций, необходимых для выживания населения при угрозах и опасностях различного характера</w:t>
            </w:r>
          </w:p>
          <w:p w14:paraId="78AFE42A" w14:textId="77777777" w:rsidR="00F8728C" w:rsidRPr="00F8728C" w:rsidRDefault="00F8728C" w:rsidP="00F8728C">
            <w:pPr>
              <w:widowControl w:val="0"/>
              <w:suppressAutoHyphens w:val="0"/>
              <w:autoSpaceDE w:val="0"/>
              <w:autoSpaceDN w:val="0"/>
              <w:adjustRightInd w:val="0"/>
              <w:snapToGrid w:val="0"/>
              <w:ind w:left="34" w:firstLine="284"/>
              <w:jc w:val="both"/>
              <w:rPr>
                <w:bCs/>
                <w:color w:val="auto"/>
                <w:sz w:val="24"/>
                <w:szCs w:val="24"/>
                <w:lang w:eastAsia="x-none"/>
              </w:rPr>
            </w:pPr>
            <w:r w:rsidRPr="00F8728C">
              <w:rPr>
                <w:bCs/>
                <w:color w:val="auto"/>
                <w:sz w:val="24"/>
                <w:szCs w:val="24"/>
                <w:lang w:eastAsia="x-none"/>
              </w:rPr>
              <w:t>- уметь анализировать, оценивать обстановку, готовить предложения и принимать решения по вопросам повышения устойчивости работы экономики и жизнеобеспечения</w:t>
            </w:r>
          </w:p>
          <w:p w14:paraId="0ED10550" w14:textId="77777777" w:rsidR="00F8728C" w:rsidRPr="00F8728C" w:rsidRDefault="00F8728C" w:rsidP="00F8728C">
            <w:pPr>
              <w:widowControl w:val="0"/>
              <w:suppressAutoHyphens w:val="0"/>
              <w:autoSpaceDE w:val="0"/>
              <w:autoSpaceDN w:val="0"/>
              <w:adjustRightInd w:val="0"/>
              <w:snapToGrid w:val="0"/>
              <w:ind w:left="34" w:firstLine="284"/>
              <w:jc w:val="both"/>
              <w:rPr>
                <w:bCs/>
                <w:color w:val="auto"/>
                <w:sz w:val="24"/>
                <w:szCs w:val="24"/>
                <w:lang w:eastAsia="x-none"/>
              </w:rPr>
            </w:pPr>
            <w:r w:rsidRPr="00F8728C">
              <w:rPr>
                <w:bCs/>
                <w:color w:val="auto"/>
                <w:sz w:val="24"/>
                <w:szCs w:val="24"/>
                <w:lang w:eastAsia="x-none"/>
              </w:rPr>
              <w:t>- разрабатывать планирующие документы в области повышения устойчивости функционирования организаций, необходимых для выживания населения</w:t>
            </w:r>
          </w:p>
          <w:p w14:paraId="03C590D4" w14:textId="77777777" w:rsidR="00F8728C" w:rsidRPr="00F8728C" w:rsidRDefault="00F8728C" w:rsidP="00F8728C">
            <w:pPr>
              <w:widowControl w:val="0"/>
              <w:suppressAutoHyphens w:val="0"/>
              <w:autoSpaceDE w:val="0"/>
              <w:autoSpaceDN w:val="0"/>
              <w:adjustRightInd w:val="0"/>
              <w:snapToGrid w:val="0"/>
              <w:ind w:left="34" w:firstLine="284"/>
              <w:jc w:val="both"/>
              <w:rPr>
                <w:bCs/>
                <w:color w:val="auto"/>
                <w:sz w:val="24"/>
                <w:szCs w:val="24"/>
                <w:lang w:eastAsia="x-none"/>
              </w:rPr>
            </w:pPr>
            <w:r w:rsidRPr="00F8728C">
              <w:rPr>
                <w:bCs/>
                <w:color w:val="auto"/>
                <w:sz w:val="24"/>
                <w:szCs w:val="24"/>
                <w:lang w:eastAsia="x-none"/>
              </w:rPr>
              <w:t>- обеспечивать выполнение мероприятий по устойчивому функционированию организаций, необходимых для выживания населения в военное время и при ЧС</w:t>
            </w:r>
          </w:p>
          <w:p w14:paraId="4D51C26C" w14:textId="77777777" w:rsidR="00F8728C" w:rsidRPr="00F8728C" w:rsidRDefault="00F8728C" w:rsidP="00F8728C">
            <w:pPr>
              <w:widowControl w:val="0"/>
              <w:suppressAutoHyphens w:val="0"/>
              <w:autoSpaceDE w:val="0"/>
              <w:autoSpaceDN w:val="0"/>
              <w:adjustRightInd w:val="0"/>
              <w:snapToGrid w:val="0"/>
              <w:ind w:left="34" w:firstLine="284"/>
              <w:jc w:val="both"/>
              <w:rPr>
                <w:bCs/>
                <w:color w:val="auto"/>
                <w:sz w:val="24"/>
                <w:szCs w:val="24"/>
                <w:lang w:eastAsia="x-none"/>
              </w:rPr>
            </w:pPr>
            <w:r w:rsidRPr="00F8728C">
              <w:rPr>
                <w:bCs/>
                <w:color w:val="auto"/>
                <w:sz w:val="24"/>
                <w:szCs w:val="24"/>
                <w:lang w:eastAsia="x-none"/>
              </w:rPr>
              <w:t>- осуществлять прогнозирование по вопросам устойчивости функционирования организаций, необходимых для выживания населения</w:t>
            </w:r>
          </w:p>
          <w:p w14:paraId="549C85EB" w14:textId="77777777" w:rsidR="00F8728C" w:rsidRPr="00F8728C" w:rsidRDefault="00F8728C" w:rsidP="00F8728C">
            <w:pPr>
              <w:widowControl w:val="0"/>
              <w:suppressAutoHyphens w:val="0"/>
              <w:autoSpaceDE w:val="0"/>
              <w:autoSpaceDN w:val="0"/>
              <w:adjustRightInd w:val="0"/>
              <w:snapToGrid w:val="0"/>
              <w:ind w:left="34" w:firstLine="284"/>
              <w:jc w:val="both"/>
              <w:rPr>
                <w:bCs/>
                <w:color w:val="auto"/>
                <w:sz w:val="24"/>
                <w:szCs w:val="24"/>
                <w:lang w:eastAsia="x-none"/>
              </w:rPr>
            </w:pPr>
            <w:r w:rsidRPr="00F8728C">
              <w:rPr>
                <w:bCs/>
                <w:color w:val="auto"/>
                <w:sz w:val="24"/>
                <w:szCs w:val="24"/>
                <w:lang w:eastAsia="x-none"/>
              </w:rPr>
              <w:t>- быть ознакомлены с принципами построения и функционирования систем управления, связи и оповещения, работой ДДС</w:t>
            </w:r>
          </w:p>
          <w:p w14:paraId="13CA7CAA" w14:textId="77777777" w:rsidR="00F8728C" w:rsidRPr="00F8728C" w:rsidRDefault="00F8728C" w:rsidP="00F8728C">
            <w:pPr>
              <w:widowControl w:val="0"/>
              <w:suppressAutoHyphens w:val="0"/>
              <w:autoSpaceDE w:val="0"/>
              <w:autoSpaceDN w:val="0"/>
              <w:adjustRightInd w:val="0"/>
              <w:snapToGrid w:val="0"/>
              <w:ind w:left="34" w:firstLine="284"/>
              <w:jc w:val="both"/>
              <w:rPr>
                <w:bCs/>
                <w:color w:val="auto"/>
                <w:sz w:val="24"/>
                <w:szCs w:val="24"/>
                <w:lang w:eastAsia="x-none"/>
              </w:rPr>
            </w:pPr>
            <w:r w:rsidRPr="00F8728C">
              <w:rPr>
                <w:bCs/>
                <w:color w:val="auto"/>
                <w:sz w:val="24"/>
                <w:szCs w:val="24"/>
                <w:lang w:eastAsia="x-none"/>
              </w:rPr>
              <w:t xml:space="preserve">- организацией взаимодействия с частями и подразделениями Вооруженных Сил Российской Федерации, других войск и воинских формирований, а </w:t>
            </w:r>
            <w:r w:rsidRPr="00F8728C">
              <w:rPr>
                <w:bCs/>
                <w:color w:val="auto"/>
                <w:sz w:val="24"/>
                <w:szCs w:val="24"/>
                <w:lang w:eastAsia="x-none"/>
              </w:rPr>
              <w:lastRenderedPageBreak/>
              <w:t xml:space="preserve">также </w:t>
            </w:r>
            <w:proofErr w:type="spellStart"/>
            <w:r w:rsidRPr="00F8728C">
              <w:rPr>
                <w:bCs/>
                <w:color w:val="auto"/>
                <w:sz w:val="24"/>
                <w:szCs w:val="24"/>
                <w:lang w:eastAsia="x-none"/>
              </w:rPr>
              <w:t>эвакоорганами</w:t>
            </w:r>
            <w:proofErr w:type="spellEnd"/>
            <w:r w:rsidRPr="00F8728C">
              <w:rPr>
                <w:bCs/>
                <w:color w:val="auto"/>
                <w:sz w:val="24"/>
                <w:szCs w:val="24"/>
                <w:lang w:eastAsia="x-none"/>
              </w:rPr>
              <w:t xml:space="preserve"> других территорий, привлекаемых для решения задач ГО и ЗНТЧС.</w:t>
            </w:r>
          </w:p>
        </w:tc>
      </w:tr>
    </w:tbl>
    <w:p w14:paraId="2D9F8AAE" w14:textId="77777777" w:rsidR="00F8728C" w:rsidRPr="00F8728C" w:rsidRDefault="00F8728C" w:rsidP="00F8728C">
      <w:pPr>
        <w:suppressAutoHyphens w:val="0"/>
        <w:rPr>
          <w:color w:val="auto"/>
          <w:sz w:val="24"/>
          <w:szCs w:val="24"/>
        </w:rPr>
      </w:pPr>
    </w:p>
    <w:p w14:paraId="5F6B3227" w14:textId="77777777" w:rsidR="00F8728C" w:rsidRPr="00960E9E" w:rsidRDefault="00F8728C" w:rsidP="00960E9E">
      <w:pPr>
        <w:suppressAutoHyphens w:val="0"/>
        <w:rPr>
          <w:color w:val="auto"/>
          <w:sz w:val="24"/>
          <w:szCs w:val="24"/>
        </w:rPr>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355"/>
      </w:tblGrid>
      <w:tr w:rsidR="00546543" w:rsidRPr="0083036A" w14:paraId="3F840BEE" w14:textId="77777777" w:rsidTr="005B01A2">
        <w:trPr>
          <w:trHeight w:val="3791"/>
          <w:jc w:val="center"/>
        </w:trPr>
        <w:tc>
          <w:tcPr>
            <w:tcW w:w="9355" w:type="dxa"/>
            <w:tcBorders>
              <w:top w:val="nil"/>
              <w:left w:val="nil"/>
              <w:bottom w:val="nil"/>
              <w:right w:val="nil"/>
            </w:tcBorders>
            <w:shd w:val="clear" w:color="auto" w:fill="FFFFFF"/>
          </w:tcPr>
          <w:p w14:paraId="31DF2FA8" w14:textId="77777777" w:rsidR="00546543" w:rsidRPr="005B01A2" w:rsidRDefault="00546543" w:rsidP="00E27E93">
            <w:pPr>
              <w:ind w:right="-1"/>
              <w:jc w:val="both"/>
              <w:rPr>
                <w:b/>
                <w:bCs/>
                <w:color w:val="000000"/>
                <w:spacing w:val="-5"/>
                <w:sz w:val="23"/>
                <w:szCs w:val="23"/>
                <w:u w:val="single"/>
              </w:rPr>
            </w:pPr>
            <w:r w:rsidRPr="005B01A2">
              <w:rPr>
                <w:b/>
                <w:bCs/>
                <w:color w:val="000000"/>
                <w:spacing w:val="-5"/>
                <w:sz w:val="23"/>
                <w:szCs w:val="23"/>
                <w:u w:val="single"/>
              </w:rPr>
              <w:t xml:space="preserve">Государственный заказчик: </w:t>
            </w:r>
            <w:r w:rsidRPr="005B01A2">
              <w:rPr>
                <w:color w:val="000000"/>
                <w:spacing w:val="-5"/>
                <w:sz w:val="23"/>
                <w:szCs w:val="23"/>
              </w:rPr>
              <w:tab/>
            </w:r>
            <w:r w:rsidRPr="005B01A2">
              <w:rPr>
                <w:color w:val="000000"/>
                <w:spacing w:val="-5"/>
                <w:sz w:val="23"/>
                <w:szCs w:val="23"/>
              </w:rPr>
              <w:tab/>
            </w:r>
            <w:r w:rsidRPr="005B01A2">
              <w:rPr>
                <w:color w:val="000000"/>
                <w:spacing w:val="-5"/>
                <w:sz w:val="23"/>
                <w:szCs w:val="23"/>
              </w:rPr>
              <w:tab/>
            </w:r>
            <w:r w:rsidRPr="005B01A2">
              <w:rPr>
                <w:b/>
                <w:bCs/>
                <w:color w:val="000000"/>
                <w:spacing w:val="-5"/>
                <w:sz w:val="23"/>
                <w:szCs w:val="23"/>
                <w:u w:val="single"/>
              </w:rPr>
              <w:t>Исполнитель:</w:t>
            </w:r>
          </w:p>
          <w:tbl>
            <w:tblPr>
              <w:tblW w:w="13156" w:type="dxa"/>
              <w:tblLook w:val="00A0" w:firstRow="1" w:lastRow="0" w:firstColumn="1" w:lastColumn="0" w:noHBand="0" w:noVBand="0"/>
            </w:tblPr>
            <w:tblGrid>
              <w:gridCol w:w="5137"/>
              <w:gridCol w:w="4348"/>
              <w:gridCol w:w="3671"/>
            </w:tblGrid>
            <w:tr w:rsidR="00546543" w:rsidRPr="005B01A2" w14:paraId="103F2E57" w14:textId="77777777" w:rsidTr="00AF4C8F">
              <w:trPr>
                <w:trHeight w:val="107"/>
              </w:trPr>
              <w:tc>
                <w:tcPr>
                  <w:tcW w:w="5137" w:type="dxa"/>
                  <w:hideMark/>
                </w:tcPr>
                <w:p w14:paraId="58428499" w14:textId="77777777" w:rsidR="00AF3B52" w:rsidRPr="005B01A2" w:rsidRDefault="00AF3B52" w:rsidP="00AF3B52">
                  <w:pPr>
                    <w:ind w:right="-1"/>
                    <w:jc w:val="both"/>
                    <w:rPr>
                      <w:b/>
                      <w:sz w:val="23"/>
                      <w:szCs w:val="23"/>
                    </w:rPr>
                  </w:pPr>
                  <w:r w:rsidRPr="005B01A2">
                    <w:rPr>
                      <w:b/>
                      <w:sz w:val="23"/>
                      <w:szCs w:val="23"/>
                    </w:rPr>
                    <w:t>ФГКУ «Росгеолэкспертиза»</w:t>
                  </w:r>
                </w:p>
                <w:p w14:paraId="0AE5BA13" w14:textId="77777777" w:rsidR="00AF3B52" w:rsidRPr="005B01A2" w:rsidRDefault="00AF3B52" w:rsidP="00AF3B52">
                  <w:pPr>
                    <w:ind w:right="-1"/>
                    <w:jc w:val="both"/>
                    <w:rPr>
                      <w:sz w:val="23"/>
                      <w:szCs w:val="23"/>
                    </w:rPr>
                  </w:pPr>
                  <w:r w:rsidRPr="005B01A2">
                    <w:rPr>
                      <w:sz w:val="23"/>
                      <w:szCs w:val="23"/>
                    </w:rPr>
                    <w:t>ИНН 7714149859 / КПП 770501001</w:t>
                  </w:r>
                </w:p>
                <w:p w14:paraId="2A20323C" w14:textId="77777777" w:rsidR="00AF3B52" w:rsidRPr="005B01A2" w:rsidRDefault="00AF3B52" w:rsidP="00AF3B52">
                  <w:pPr>
                    <w:ind w:right="-1"/>
                    <w:jc w:val="both"/>
                    <w:rPr>
                      <w:sz w:val="23"/>
                      <w:szCs w:val="23"/>
                    </w:rPr>
                  </w:pPr>
                  <w:r w:rsidRPr="005B01A2">
                    <w:rPr>
                      <w:sz w:val="23"/>
                      <w:szCs w:val="23"/>
                    </w:rPr>
                    <w:t>Юридический адрес: 115184, г. Москва, ул. Малая Ордынка, д. 34</w:t>
                  </w:r>
                </w:p>
                <w:p w14:paraId="3033FEA4" w14:textId="77777777" w:rsidR="00AF3B52" w:rsidRPr="005B01A2" w:rsidRDefault="00AF3B52" w:rsidP="00AF3B52">
                  <w:pPr>
                    <w:ind w:right="-1"/>
                    <w:jc w:val="both"/>
                    <w:rPr>
                      <w:sz w:val="23"/>
                      <w:szCs w:val="23"/>
                    </w:rPr>
                  </w:pPr>
                  <w:r w:rsidRPr="005B01A2">
                    <w:rPr>
                      <w:sz w:val="23"/>
                      <w:szCs w:val="23"/>
                    </w:rPr>
                    <w:t>Почтовый адрес: 115184, г. Москва, ул. Малая Ордынка, д. 34</w:t>
                  </w:r>
                </w:p>
                <w:p w14:paraId="55BCA10F" w14:textId="77777777" w:rsidR="00AF3B52" w:rsidRPr="005B01A2" w:rsidRDefault="00AF3B52" w:rsidP="00AF3B52">
                  <w:pPr>
                    <w:ind w:right="-1"/>
                    <w:jc w:val="both"/>
                    <w:rPr>
                      <w:sz w:val="23"/>
                      <w:szCs w:val="23"/>
                    </w:rPr>
                  </w:pPr>
                  <w:r w:rsidRPr="005B01A2">
                    <w:rPr>
                      <w:sz w:val="23"/>
                      <w:szCs w:val="23"/>
                    </w:rPr>
                    <w:t>ОКОПФ 75104</w:t>
                  </w:r>
                </w:p>
                <w:p w14:paraId="407BA13A" w14:textId="77777777" w:rsidR="00AF3B52" w:rsidRPr="005B01A2" w:rsidRDefault="00AF3B52" w:rsidP="00AF3B52">
                  <w:pPr>
                    <w:ind w:right="-1"/>
                    <w:jc w:val="both"/>
                    <w:rPr>
                      <w:sz w:val="23"/>
                      <w:szCs w:val="23"/>
                    </w:rPr>
                  </w:pPr>
                  <w:r w:rsidRPr="005B01A2">
                    <w:rPr>
                      <w:sz w:val="23"/>
                      <w:szCs w:val="23"/>
                    </w:rPr>
                    <w:t>Телефон: (495) 951-37-47</w:t>
                  </w:r>
                </w:p>
                <w:p w14:paraId="61E513AC" w14:textId="77777777" w:rsidR="00AF3B52" w:rsidRPr="005B01A2" w:rsidRDefault="00AF3B52" w:rsidP="00AF3B52">
                  <w:pPr>
                    <w:ind w:right="-1"/>
                    <w:jc w:val="both"/>
                    <w:rPr>
                      <w:sz w:val="23"/>
                      <w:szCs w:val="23"/>
                    </w:rPr>
                  </w:pPr>
                  <w:r w:rsidRPr="005B01A2">
                    <w:rPr>
                      <w:sz w:val="23"/>
                      <w:szCs w:val="23"/>
                      <w:lang w:val="en-US"/>
                    </w:rPr>
                    <w:t>E</w:t>
                  </w:r>
                  <w:r w:rsidRPr="005B01A2">
                    <w:rPr>
                      <w:sz w:val="23"/>
                      <w:szCs w:val="23"/>
                    </w:rPr>
                    <w:t>-</w:t>
                  </w:r>
                  <w:r w:rsidRPr="005B01A2">
                    <w:rPr>
                      <w:sz w:val="23"/>
                      <w:szCs w:val="23"/>
                      <w:lang w:val="en-US"/>
                    </w:rPr>
                    <w:t>mail</w:t>
                  </w:r>
                  <w:r w:rsidRPr="005B01A2">
                    <w:rPr>
                      <w:sz w:val="23"/>
                      <w:szCs w:val="23"/>
                    </w:rPr>
                    <w:t xml:space="preserve">: </w:t>
                  </w:r>
                  <w:hyperlink r:id="rId9" w:history="1">
                    <w:r w:rsidRPr="005B01A2">
                      <w:rPr>
                        <w:rStyle w:val="af8"/>
                        <w:sz w:val="23"/>
                        <w:szCs w:val="23"/>
                        <w:lang w:val="en-US"/>
                      </w:rPr>
                      <w:t>rgexp</w:t>
                    </w:r>
                    <w:r w:rsidRPr="005B01A2">
                      <w:rPr>
                        <w:rStyle w:val="af8"/>
                        <w:sz w:val="23"/>
                        <w:szCs w:val="23"/>
                      </w:rPr>
                      <w:t>@</w:t>
                    </w:r>
                    <w:r w:rsidRPr="005B01A2">
                      <w:rPr>
                        <w:rStyle w:val="af8"/>
                        <w:sz w:val="23"/>
                        <w:szCs w:val="23"/>
                        <w:lang w:val="en-US"/>
                      </w:rPr>
                      <w:t>rgexp</w:t>
                    </w:r>
                    <w:r w:rsidRPr="005B01A2">
                      <w:rPr>
                        <w:rStyle w:val="af8"/>
                        <w:sz w:val="23"/>
                        <w:szCs w:val="23"/>
                      </w:rPr>
                      <w:t>.</w:t>
                    </w:r>
                    <w:proofErr w:type="spellStart"/>
                    <w:r w:rsidRPr="005B01A2">
                      <w:rPr>
                        <w:rStyle w:val="af8"/>
                        <w:sz w:val="23"/>
                        <w:szCs w:val="23"/>
                        <w:lang w:val="en-US"/>
                      </w:rPr>
                      <w:t>ru</w:t>
                    </w:r>
                    <w:proofErr w:type="spellEnd"/>
                  </w:hyperlink>
                </w:p>
                <w:p w14:paraId="2C309304" w14:textId="77777777" w:rsidR="00AF3B52" w:rsidRPr="005B01A2" w:rsidRDefault="00AF3B52" w:rsidP="00AF3B52">
                  <w:pPr>
                    <w:ind w:right="-1"/>
                    <w:jc w:val="both"/>
                    <w:rPr>
                      <w:bCs/>
                      <w:sz w:val="23"/>
                      <w:szCs w:val="23"/>
                    </w:rPr>
                  </w:pPr>
                  <w:r w:rsidRPr="005B01A2">
                    <w:rPr>
                      <w:sz w:val="23"/>
                      <w:szCs w:val="23"/>
                    </w:rPr>
                    <w:t>Банковские реквизиты:</w:t>
                  </w:r>
                </w:p>
                <w:p w14:paraId="5E84B8A6" w14:textId="77777777" w:rsidR="00AF3B52" w:rsidRPr="005B01A2" w:rsidRDefault="00AF3B52" w:rsidP="00AF3B52">
                  <w:pPr>
                    <w:ind w:right="-1"/>
                    <w:jc w:val="both"/>
                    <w:rPr>
                      <w:sz w:val="23"/>
                      <w:szCs w:val="23"/>
                    </w:rPr>
                  </w:pPr>
                  <w:r w:rsidRPr="005B01A2">
                    <w:rPr>
                      <w:sz w:val="23"/>
                      <w:szCs w:val="23"/>
                    </w:rPr>
                    <w:t>л/с № 03731F92250 в УФК по г. Москве</w:t>
                  </w:r>
                </w:p>
                <w:p w14:paraId="24AC9AFD" w14:textId="77777777" w:rsidR="00AF3B52" w:rsidRPr="005B01A2" w:rsidRDefault="00AF3B52" w:rsidP="00AF3B52">
                  <w:pPr>
                    <w:ind w:right="-1"/>
                    <w:jc w:val="both"/>
                    <w:rPr>
                      <w:sz w:val="23"/>
                      <w:szCs w:val="23"/>
                    </w:rPr>
                  </w:pPr>
                  <w:r w:rsidRPr="005B01A2">
                    <w:rPr>
                      <w:sz w:val="23"/>
                      <w:szCs w:val="23"/>
                    </w:rPr>
                    <w:t>р/с получателя (р/с) № 03211643000000017300</w:t>
                  </w:r>
                </w:p>
                <w:p w14:paraId="0CC297DB" w14:textId="77777777" w:rsidR="00AF3B52" w:rsidRPr="005B01A2" w:rsidRDefault="00AF3B52" w:rsidP="00AF3B52">
                  <w:pPr>
                    <w:ind w:right="-1"/>
                    <w:jc w:val="both"/>
                    <w:rPr>
                      <w:sz w:val="23"/>
                      <w:szCs w:val="23"/>
                    </w:rPr>
                  </w:pPr>
                  <w:proofErr w:type="gramStart"/>
                  <w:r w:rsidRPr="005B01A2">
                    <w:rPr>
                      <w:sz w:val="23"/>
                      <w:szCs w:val="23"/>
                    </w:rPr>
                    <w:t>р</w:t>
                  </w:r>
                  <w:proofErr w:type="gramEnd"/>
                  <w:r w:rsidRPr="005B01A2">
                    <w:rPr>
                      <w:sz w:val="23"/>
                      <w:szCs w:val="23"/>
                    </w:rPr>
                    <w:t>/с  банка (к/с) № 40102810545370000003</w:t>
                  </w:r>
                </w:p>
                <w:p w14:paraId="20486C06" w14:textId="69BF5541" w:rsidR="00AF3B52" w:rsidRPr="005B01A2" w:rsidRDefault="00AF3B52" w:rsidP="00AF3B52">
                  <w:pPr>
                    <w:ind w:right="-1"/>
                    <w:jc w:val="both"/>
                    <w:rPr>
                      <w:sz w:val="23"/>
                      <w:szCs w:val="23"/>
                    </w:rPr>
                  </w:pPr>
                  <w:r w:rsidRPr="005B01A2">
                    <w:rPr>
                      <w:sz w:val="23"/>
                      <w:szCs w:val="23"/>
                    </w:rPr>
                    <w:t xml:space="preserve">в </w:t>
                  </w:r>
                  <w:r w:rsidR="0063651E" w:rsidRPr="0063651E">
                    <w:rPr>
                      <w:sz w:val="23"/>
                      <w:szCs w:val="23"/>
                    </w:rPr>
                    <w:t>ОКЦ № 1 ГУ БАНКА РОССИИ ПО ЦФО //УФК ПО Г. МОСКВЕ</w:t>
                  </w:r>
                </w:p>
                <w:p w14:paraId="1564F641" w14:textId="77777777" w:rsidR="00AF3B52" w:rsidRPr="005B01A2" w:rsidRDefault="00AF3B52" w:rsidP="00AF3B52">
                  <w:pPr>
                    <w:ind w:right="-1"/>
                    <w:jc w:val="both"/>
                    <w:rPr>
                      <w:sz w:val="23"/>
                      <w:szCs w:val="23"/>
                    </w:rPr>
                  </w:pPr>
                  <w:r w:rsidRPr="005B01A2">
                    <w:rPr>
                      <w:sz w:val="23"/>
                      <w:szCs w:val="23"/>
                    </w:rPr>
                    <w:t>БИК 004525988</w:t>
                  </w:r>
                </w:p>
                <w:p w14:paraId="7E224137" w14:textId="5D47C772" w:rsidR="00546543" w:rsidRPr="005B01A2" w:rsidRDefault="00AF3B52" w:rsidP="00AF3B52">
                  <w:pPr>
                    <w:widowControl w:val="0"/>
                    <w:ind w:right="-1"/>
                    <w:jc w:val="both"/>
                    <w:rPr>
                      <w:sz w:val="23"/>
                      <w:szCs w:val="23"/>
                    </w:rPr>
                  </w:pPr>
                  <w:r w:rsidRPr="005B01A2">
                    <w:rPr>
                      <w:sz w:val="23"/>
                      <w:szCs w:val="23"/>
                    </w:rPr>
                    <w:t>КБК 049</w:t>
                  </w:r>
                  <w:r w:rsidRPr="005E607F">
                    <w:rPr>
                      <w:sz w:val="23"/>
                      <w:szCs w:val="23"/>
                    </w:rPr>
                    <w:t>0705284</w:t>
                  </w:r>
                  <w:r w:rsidRPr="005B01A2">
                    <w:rPr>
                      <w:sz w:val="23"/>
                      <w:szCs w:val="23"/>
                    </w:rPr>
                    <w:t>0390059244</w:t>
                  </w:r>
                </w:p>
              </w:tc>
              <w:tc>
                <w:tcPr>
                  <w:tcW w:w="4348" w:type="dxa"/>
                </w:tcPr>
                <w:p w14:paraId="032CDC16" w14:textId="77777777" w:rsidR="00546543" w:rsidRPr="005B01A2" w:rsidRDefault="00546543" w:rsidP="00E27E93">
                  <w:pPr>
                    <w:widowControl w:val="0"/>
                    <w:ind w:right="-1"/>
                    <w:jc w:val="both"/>
                    <w:rPr>
                      <w:color w:val="000000"/>
                      <w:sz w:val="23"/>
                      <w:szCs w:val="23"/>
                      <w:lang w:val="en-US"/>
                    </w:rPr>
                  </w:pPr>
                </w:p>
              </w:tc>
              <w:tc>
                <w:tcPr>
                  <w:tcW w:w="3671" w:type="dxa"/>
                </w:tcPr>
                <w:p w14:paraId="6B03EA44" w14:textId="77777777" w:rsidR="00546543" w:rsidRPr="005B01A2" w:rsidRDefault="00546543" w:rsidP="00E27E93">
                  <w:pPr>
                    <w:tabs>
                      <w:tab w:val="left" w:pos="-30"/>
                    </w:tabs>
                    <w:ind w:right="-1"/>
                    <w:jc w:val="both"/>
                    <w:rPr>
                      <w:sz w:val="23"/>
                      <w:szCs w:val="23"/>
                      <w:lang w:val="en-US"/>
                    </w:rPr>
                  </w:pPr>
                </w:p>
              </w:tc>
            </w:tr>
            <w:tr w:rsidR="00546543" w:rsidRPr="005B01A2" w14:paraId="4872266B" w14:textId="77777777" w:rsidTr="00AF4C8F">
              <w:trPr>
                <w:trHeight w:val="1982"/>
              </w:trPr>
              <w:tc>
                <w:tcPr>
                  <w:tcW w:w="5137" w:type="dxa"/>
                </w:tcPr>
                <w:p w14:paraId="62E17EEB" w14:textId="77777777" w:rsidR="00546543" w:rsidRPr="005B01A2" w:rsidRDefault="00546543" w:rsidP="00E27E93">
                  <w:pPr>
                    <w:widowControl w:val="0"/>
                    <w:pBdr>
                      <w:bottom w:val="single" w:sz="12" w:space="1" w:color="auto"/>
                    </w:pBdr>
                    <w:ind w:right="-1"/>
                    <w:jc w:val="both"/>
                    <w:outlineLvl w:val="5"/>
                    <w:rPr>
                      <w:i/>
                      <w:sz w:val="23"/>
                      <w:szCs w:val="23"/>
                    </w:rPr>
                  </w:pPr>
                  <w:r w:rsidRPr="005B01A2">
                    <w:rPr>
                      <w:i/>
                      <w:sz w:val="23"/>
                      <w:szCs w:val="23"/>
                    </w:rPr>
                    <w:t>От ГОСУДАРСТВЕННОГО ЗАКАЗЧИКА</w:t>
                  </w:r>
                </w:p>
                <w:p w14:paraId="7FCEE9DD" w14:textId="77777777" w:rsidR="00546543" w:rsidRPr="005B01A2" w:rsidRDefault="00546543" w:rsidP="00E27E93">
                  <w:pPr>
                    <w:ind w:right="-1"/>
                    <w:jc w:val="both"/>
                    <w:rPr>
                      <w:b/>
                      <w:sz w:val="23"/>
                      <w:szCs w:val="23"/>
                    </w:rPr>
                  </w:pPr>
                </w:p>
                <w:p w14:paraId="3FEEC416" w14:textId="77777777" w:rsidR="00546543" w:rsidRPr="005B01A2" w:rsidRDefault="00546543" w:rsidP="00E27E93">
                  <w:pPr>
                    <w:ind w:right="-1"/>
                    <w:jc w:val="both"/>
                    <w:rPr>
                      <w:sz w:val="23"/>
                      <w:szCs w:val="23"/>
                    </w:rPr>
                  </w:pPr>
                </w:p>
                <w:p w14:paraId="45E5631F" w14:textId="77777777" w:rsidR="00546543" w:rsidRPr="005B01A2" w:rsidRDefault="00546543" w:rsidP="00E27E93">
                  <w:pPr>
                    <w:ind w:right="-1"/>
                    <w:jc w:val="both"/>
                    <w:rPr>
                      <w:sz w:val="23"/>
                      <w:szCs w:val="23"/>
                    </w:rPr>
                  </w:pPr>
                  <w:r w:rsidRPr="005B01A2">
                    <w:rPr>
                      <w:sz w:val="23"/>
                      <w:szCs w:val="23"/>
                    </w:rPr>
                    <w:t>_______________/ ________________ /</w:t>
                  </w:r>
                </w:p>
                <w:p w14:paraId="0C188205" w14:textId="77777777" w:rsidR="00546543" w:rsidRPr="005B01A2" w:rsidRDefault="00546543" w:rsidP="00E27E93">
                  <w:pPr>
                    <w:keepNext/>
                    <w:widowControl w:val="0"/>
                    <w:ind w:right="-1"/>
                    <w:jc w:val="both"/>
                    <w:outlineLvl w:val="1"/>
                    <w:rPr>
                      <w:bCs/>
                      <w:sz w:val="23"/>
                      <w:szCs w:val="23"/>
                      <w:lang w:eastAsia="en-US"/>
                    </w:rPr>
                  </w:pPr>
                  <w:r w:rsidRPr="005B01A2">
                    <w:rPr>
                      <w:bCs/>
                      <w:sz w:val="23"/>
                      <w:szCs w:val="23"/>
                    </w:rPr>
                    <w:t>М.П.</w:t>
                  </w:r>
                </w:p>
              </w:tc>
              <w:tc>
                <w:tcPr>
                  <w:tcW w:w="4348" w:type="dxa"/>
                </w:tcPr>
                <w:p w14:paraId="2340A08E" w14:textId="77777777" w:rsidR="00546543" w:rsidRPr="005B01A2" w:rsidRDefault="00546543" w:rsidP="00E27E93">
                  <w:pPr>
                    <w:widowControl w:val="0"/>
                    <w:pBdr>
                      <w:bottom w:val="single" w:sz="12" w:space="1" w:color="auto"/>
                    </w:pBdr>
                    <w:ind w:left="68" w:right="-1" w:hanging="68"/>
                    <w:jc w:val="both"/>
                    <w:outlineLvl w:val="5"/>
                    <w:rPr>
                      <w:i/>
                      <w:sz w:val="23"/>
                      <w:szCs w:val="23"/>
                      <w:lang w:eastAsia="en-US"/>
                    </w:rPr>
                  </w:pPr>
                  <w:r w:rsidRPr="005B01A2">
                    <w:rPr>
                      <w:i/>
                      <w:sz w:val="23"/>
                      <w:szCs w:val="23"/>
                    </w:rPr>
                    <w:t xml:space="preserve">От </w:t>
                  </w:r>
                  <w:r w:rsidRPr="005B01A2">
                    <w:rPr>
                      <w:i/>
                      <w:sz w:val="23"/>
                      <w:szCs w:val="23"/>
                      <w:lang w:eastAsia="en-US"/>
                    </w:rPr>
                    <w:t>ИСПОЛНИТЕЛЯ</w:t>
                  </w:r>
                </w:p>
                <w:p w14:paraId="015C3DE8" w14:textId="77777777" w:rsidR="00546543" w:rsidRPr="005B01A2" w:rsidRDefault="00546543" w:rsidP="00E27E93">
                  <w:pPr>
                    <w:ind w:right="-1"/>
                    <w:jc w:val="both"/>
                    <w:rPr>
                      <w:color w:val="000000"/>
                      <w:sz w:val="23"/>
                      <w:szCs w:val="23"/>
                    </w:rPr>
                  </w:pPr>
                </w:p>
                <w:p w14:paraId="4ABFAA59" w14:textId="77777777" w:rsidR="00546543" w:rsidRPr="005B01A2" w:rsidRDefault="00546543" w:rsidP="00E27E93">
                  <w:pPr>
                    <w:ind w:right="-1"/>
                    <w:jc w:val="both"/>
                    <w:rPr>
                      <w:color w:val="000000"/>
                      <w:sz w:val="23"/>
                      <w:szCs w:val="23"/>
                    </w:rPr>
                  </w:pPr>
                </w:p>
                <w:p w14:paraId="35F6F399" w14:textId="77777777" w:rsidR="00546543" w:rsidRPr="005B01A2" w:rsidRDefault="00546543" w:rsidP="00E27E93">
                  <w:pPr>
                    <w:ind w:left="68" w:right="-1" w:hanging="68"/>
                    <w:jc w:val="both"/>
                    <w:rPr>
                      <w:color w:val="000000"/>
                      <w:sz w:val="23"/>
                      <w:szCs w:val="23"/>
                    </w:rPr>
                  </w:pPr>
                  <w:r w:rsidRPr="005B01A2">
                    <w:rPr>
                      <w:color w:val="000000"/>
                      <w:sz w:val="23"/>
                      <w:szCs w:val="23"/>
                    </w:rPr>
                    <w:t>_______________/ ______________/</w:t>
                  </w:r>
                </w:p>
                <w:p w14:paraId="5DEBFCA9" w14:textId="77777777" w:rsidR="00546543" w:rsidRPr="005B01A2" w:rsidRDefault="00546543" w:rsidP="00E27E93">
                  <w:pPr>
                    <w:ind w:right="-1" w:hanging="68"/>
                    <w:jc w:val="both"/>
                    <w:rPr>
                      <w:color w:val="000000"/>
                      <w:sz w:val="23"/>
                      <w:szCs w:val="23"/>
                    </w:rPr>
                  </w:pPr>
                  <w:r w:rsidRPr="005B01A2">
                    <w:rPr>
                      <w:color w:val="000000"/>
                      <w:sz w:val="23"/>
                      <w:szCs w:val="23"/>
                    </w:rPr>
                    <w:t xml:space="preserve"> М.П.</w:t>
                  </w:r>
                </w:p>
              </w:tc>
              <w:tc>
                <w:tcPr>
                  <w:tcW w:w="3671" w:type="dxa"/>
                </w:tcPr>
                <w:p w14:paraId="4148D58F" w14:textId="77777777" w:rsidR="00546543" w:rsidRPr="005B01A2" w:rsidRDefault="00546543" w:rsidP="00E27E93">
                  <w:pPr>
                    <w:tabs>
                      <w:tab w:val="left" w:pos="-30"/>
                    </w:tabs>
                    <w:ind w:left="223" w:right="-1"/>
                    <w:jc w:val="both"/>
                    <w:rPr>
                      <w:b/>
                      <w:sz w:val="23"/>
                      <w:szCs w:val="23"/>
                    </w:rPr>
                  </w:pPr>
                </w:p>
                <w:p w14:paraId="22359396" w14:textId="77777777" w:rsidR="00546543" w:rsidRPr="005B01A2" w:rsidRDefault="00546543" w:rsidP="00E27E93">
                  <w:pPr>
                    <w:tabs>
                      <w:tab w:val="left" w:pos="-30"/>
                    </w:tabs>
                    <w:ind w:left="223" w:right="-1"/>
                    <w:jc w:val="both"/>
                    <w:rPr>
                      <w:b/>
                      <w:sz w:val="23"/>
                      <w:szCs w:val="23"/>
                    </w:rPr>
                  </w:pPr>
                </w:p>
                <w:p w14:paraId="7C6BA3A7" w14:textId="77777777" w:rsidR="00546543" w:rsidRPr="005B01A2" w:rsidRDefault="00546543" w:rsidP="00E27E93">
                  <w:pPr>
                    <w:tabs>
                      <w:tab w:val="left" w:pos="-30"/>
                    </w:tabs>
                    <w:ind w:left="223" w:right="-1"/>
                    <w:jc w:val="both"/>
                    <w:rPr>
                      <w:b/>
                      <w:sz w:val="23"/>
                      <w:szCs w:val="23"/>
                    </w:rPr>
                  </w:pPr>
                </w:p>
              </w:tc>
            </w:tr>
          </w:tbl>
          <w:p w14:paraId="5E38AE50" w14:textId="77777777" w:rsidR="00546543" w:rsidRPr="005B01A2" w:rsidRDefault="00546543" w:rsidP="00E27E93">
            <w:pPr>
              <w:pStyle w:val="af0"/>
              <w:ind w:left="0"/>
              <w:rPr>
                <w:sz w:val="23"/>
                <w:szCs w:val="23"/>
              </w:rPr>
            </w:pPr>
          </w:p>
        </w:tc>
      </w:tr>
    </w:tbl>
    <w:p w14:paraId="07B57293" w14:textId="77777777" w:rsidR="00546543" w:rsidRDefault="00546543" w:rsidP="005B01A2">
      <w:pPr>
        <w:rPr>
          <w:b/>
          <w:bCs/>
          <w:color w:val="auto"/>
          <w:sz w:val="24"/>
          <w:szCs w:val="24"/>
          <w:lang w:eastAsia="en-US"/>
        </w:rPr>
      </w:pPr>
    </w:p>
    <w:sectPr w:rsidR="00546543" w:rsidSect="005B01A2">
      <w:footerReference w:type="default" r:id="rId10"/>
      <w:pgSz w:w="11906" w:h="16838"/>
      <w:pgMar w:top="993" w:right="850" w:bottom="1276" w:left="1701" w:header="0" w:footer="510" w:gutter="0"/>
      <w:cols w:space="720"/>
      <w:titlePg/>
      <w:docGrid w:linePitch="360" w:charSpace="2047"/>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087952" w16cid:durableId="2705008D"/>
  <w16cid:commentId w16cid:paraId="790C44ED" w16cid:durableId="2705008E"/>
  <w16cid:commentId w16cid:paraId="09E9C1F0" w16cid:durableId="2705008F"/>
  <w16cid:commentId w16cid:paraId="2B7442C1" w16cid:durableId="27050090"/>
  <w16cid:commentId w16cid:paraId="32A34A75" w16cid:durableId="270500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6F051" w14:textId="77777777" w:rsidR="00A80129" w:rsidRDefault="00A80129" w:rsidP="00F83042">
      <w:r>
        <w:separator/>
      </w:r>
    </w:p>
  </w:endnote>
  <w:endnote w:type="continuationSeparator" w:id="0">
    <w:p w14:paraId="56172153" w14:textId="77777777" w:rsidR="00A80129" w:rsidRDefault="00A80129" w:rsidP="00F8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079927"/>
      <w:docPartObj>
        <w:docPartGallery w:val="Page Numbers (Bottom of Page)"/>
        <w:docPartUnique/>
      </w:docPartObj>
    </w:sdtPr>
    <w:sdtEndPr/>
    <w:sdtContent>
      <w:p w14:paraId="5BD4DD60" w14:textId="1600A48C" w:rsidR="00E27E93" w:rsidRDefault="00E27E93" w:rsidP="00CA5827">
        <w:pPr>
          <w:pStyle w:val="afb"/>
          <w:jc w:val="right"/>
        </w:pPr>
        <w:r>
          <w:fldChar w:fldCharType="begin"/>
        </w:r>
        <w:r>
          <w:instrText>PAGE   \* MERGEFORMAT</w:instrText>
        </w:r>
        <w:r>
          <w:fldChar w:fldCharType="separate"/>
        </w:r>
        <w:r w:rsidR="00705C79">
          <w:rPr>
            <w:noProof/>
          </w:rPr>
          <w:t>17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2D34C" w14:textId="77777777" w:rsidR="00A80129" w:rsidRDefault="00A80129" w:rsidP="00F83042">
      <w:r>
        <w:separator/>
      </w:r>
    </w:p>
  </w:footnote>
  <w:footnote w:type="continuationSeparator" w:id="0">
    <w:p w14:paraId="1536DA4B" w14:textId="77777777" w:rsidR="00A80129" w:rsidRDefault="00A80129" w:rsidP="00F83042">
      <w:r>
        <w:continuationSeparator/>
      </w:r>
    </w:p>
  </w:footnote>
  <w:footnote w:id="1">
    <w:p w14:paraId="5A0BA8E5" w14:textId="77777777" w:rsidR="00114F0E" w:rsidRPr="00114F0E" w:rsidRDefault="00114F0E" w:rsidP="00114F0E">
      <w:pPr>
        <w:pStyle w:val="af6"/>
        <w:jc w:val="both"/>
        <w:rPr>
          <w:rFonts w:ascii="Times New Roman" w:hAnsi="Times New Roman" w:cs="Times New Roman"/>
        </w:rPr>
      </w:pPr>
      <w:r w:rsidRPr="00114F0E">
        <w:rPr>
          <w:rStyle w:val="ad"/>
          <w:rFonts w:ascii="Times New Roman" w:hAnsi="Times New Roman" w:cs="Times New Roman"/>
        </w:rPr>
        <w:footnoteRef/>
      </w:r>
      <w:r w:rsidRPr="00114F0E">
        <w:rPr>
          <w:rFonts w:ascii="Times New Roman" w:hAnsi="Times New Roman" w:cs="Times New Roman"/>
        </w:rPr>
        <w:t xml:space="preserve"> В соответствии с п. 20(1)</w:t>
      </w:r>
      <w:r w:rsidRPr="00114F0E">
        <w:rPr>
          <w:rFonts w:ascii="Times New Roman" w:hAnsi="Times New Roman" w:cs="Times New Roman"/>
          <w:vertAlign w:val="superscript"/>
        </w:rPr>
        <w:t xml:space="preserve"> </w:t>
      </w:r>
      <w:r w:rsidRPr="00114F0E">
        <w:rPr>
          <w:rFonts w:ascii="Times New Roman" w:hAnsi="Times New Roman" w:cs="Times New Roman"/>
        </w:rPr>
        <w:t>постановления Правительства Российской Федерации от 09.12.2017 № 1496 «О мерах по обеспечению исполнения федерального бюджета».</w:t>
      </w:r>
    </w:p>
  </w:footnote>
  <w:footnote w:id="2">
    <w:p w14:paraId="5126BB76" w14:textId="15657315" w:rsidR="00E27E93" w:rsidRPr="00143E9B" w:rsidRDefault="00E27E93" w:rsidP="00143E9B">
      <w:pPr>
        <w:pStyle w:val="af6"/>
        <w:jc w:val="both"/>
        <w:rPr>
          <w:rFonts w:ascii="Times New Roman" w:hAnsi="Times New Roman" w:cs="Times New Roman"/>
        </w:rPr>
      </w:pPr>
      <w:r w:rsidRPr="00143E9B">
        <w:rPr>
          <w:rStyle w:val="ad"/>
          <w:rFonts w:ascii="Times New Roman" w:hAnsi="Times New Roman" w:cs="Times New Roman"/>
        </w:rPr>
        <w:footnoteRef/>
      </w:r>
      <w:r w:rsidRPr="00143E9B">
        <w:rPr>
          <w:rFonts w:ascii="Times New Roman" w:hAnsi="Times New Roman" w:cs="Times New Roman"/>
        </w:rPr>
        <w:t xml:space="preserve"> В случае предоставления Исполнителем УПД порядок приема-передачи Услуг осуществляется в соответствии с требованиями раздела 4 Государственного контракта к Акту оказан</w:t>
      </w:r>
      <w:r>
        <w:rPr>
          <w:rFonts w:ascii="Times New Roman" w:hAnsi="Times New Roman" w:cs="Times New Roman"/>
        </w:rPr>
        <w:t>ных</w:t>
      </w:r>
      <w:r w:rsidRPr="00143E9B">
        <w:rPr>
          <w:rFonts w:ascii="Times New Roman" w:hAnsi="Times New Roman" w:cs="Times New Roman"/>
        </w:rPr>
        <w:t xml:space="preserve"> услуг.</w:t>
      </w:r>
    </w:p>
  </w:footnote>
  <w:footnote w:id="3">
    <w:p w14:paraId="370AE9FF" w14:textId="65909F3E" w:rsidR="00E27E93" w:rsidRPr="00802042" w:rsidRDefault="00E27E93" w:rsidP="00802042">
      <w:pPr>
        <w:pStyle w:val="af6"/>
        <w:jc w:val="both"/>
        <w:rPr>
          <w:rFonts w:ascii="Times New Roman" w:hAnsi="Times New Roman" w:cs="Times New Roman"/>
        </w:rPr>
      </w:pPr>
      <w:r w:rsidRPr="00802042">
        <w:rPr>
          <w:rStyle w:val="ad"/>
          <w:rFonts w:ascii="Times New Roman" w:hAnsi="Times New Roman" w:cs="Times New Roman"/>
        </w:rPr>
        <w:footnoteRef/>
      </w:r>
      <w:r w:rsidRPr="00802042">
        <w:rPr>
          <w:rFonts w:ascii="Times New Roman" w:hAnsi="Times New Roman" w:cs="Times New Roman"/>
        </w:rPr>
        <w:t xml:space="preserve"> Если закупочная сесс</w:t>
      </w:r>
      <w:r>
        <w:rPr>
          <w:rFonts w:ascii="Times New Roman" w:hAnsi="Times New Roman" w:cs="Times New Roman"/>
        </w:rPr>
        <w:t>ия в Едином агрегаторе торговли</w:t>
      </w:r>
      <w:r w:rsidRPr="00802042">
        <w:rPr>
          <w:rFonts w:ascii="Times New Roman" w:hAnsi="Times New Roman" w:cs="Times New Roman"/>
        </w:rPr>
        <w:t xml:space="preserve"> не состоялась, то Государственный контракт заключается в письменной форме на бумажном носителе в 2 (Двух) экземплярах, имеющих равную юридическую силу, по одному экземпляру для каждой из Сторон.</w:t>
      </w:r>
    </w:p>
  </w:footnote>
  <w:footnote w:id="4">
    <w:p w14:paraId="5C97EE3B" w14:textId="77777777" w:rsidR="00F8728C" w:rsidRPr="00F8728C" w:rsidRDefault="00F8728C" w:rsidP="00F8728C">
      <w:pPr>
        <w:pStyle w:val="af6"/>
        <w:rPr>
          <w:rFonts w:ascii="Times New Roman" w:hAnsi="Times New Roman" w:cs="Times New Roman"/>
        </w:rPr>
      </w:pPr>
      <w:r w:rsidRPr="00F8728C">
        <w:rPr>
          <w:rStyle w:val="ad"/>
          <w:rFonts w:ascii="Times New Roman" w:hAnsi="Times New Roman" w:cs="Times New Roman"/>
        </w:rPr>
        <w:footnoteRef/>
      </w:r>
      <w:r w:rsidRPr="00F8728C">
        <w:rPr>
          <w:rFonts w:ascii="Times New Roman" w:hAnsi="Times New Roman" w:cs="Times New Roman"/>
        </w:rPr>
        <w:t xml:space="preserve"> </w:t>
      </w:r>
      <w:r w:rsidRPr="00F8728C">
        <w:rPr>
          <w:rFonts w:ascii="Times New Roman" w:hAnsi="Times New Roman" w:cs="Times New Roman"/>
          <w:lang w:eastAsia="ar-SA"/>
        </w:rPr>
        <w:t xml:space="preserve">Деятельность </w:t>
      </w:r>
      <w:proofErr w:type="spellStart"/>
      <w:r w:rsidRPr="00F8728C">
        <w:rPr>
          <w:rFonts w:ascii="Times New Roman" w:hAnsi="Times New Roman" w:cs="Times New Roman"/>
          <w:lang w:eastAsia="ar-SA"/>
        </w:rPr>
        <w:t>Meta</w:t>
      </w:r>
      <w:proofErr w:type="spellEnd"/>
      <w:r w:rsidRPr="00F8728C">
        <w:rPr>
          <w:rFonts w:ascii="Times New Roman" w:hAnsi="Times New Roman" w:cs="Times New Roman"/>
          <w:lang w:eastAsia="ar-SA"/>
        </w:rPr>
        <w:t xml:space="preserve"> </w:t>
      </w:r>
      <w:proofErr w:type="spellStart"/>
      <w:r w:rsidRPr="00F8728C">
        <w:rPr>
          <w:rFonts w:ascii="Times New Roman" w:hAnsi="Times New Roman" w:cs="Times New Roman"/>
          <w:lang w:eastAsia="ar-SA"/>
        </w:rPr>
        <w:t>Platforms</w:t>
      </w:r>
      <w:proofErr w:type="spellEnd"/>
      <w:r w:rsidRPr="00F8728C">
        <w:rPr>
          <w:rFonts w:ascii="Times New Roman" w:hAnsi="Times New Roman" w:cs="Times New Roman"/>
          <w:lang w:eastAsia="ar-SA"/>
        </w:rPr>
        <w:t xml:space="preserve"> </w:t>
      </w:r>
      <w:proofErr w:type="spellStart"/>
      <w:r w:rsidRPr="00F8728C">
        <w:rPr>
          <w:rFonts w:ascii="Times New Roman" w:hAnsi="Times New Roman" w:cs="Times New Roman"/>
          <w:lang w:eastAsia="ar-SA"/>
        </w:rPr>
        <w:t>Inc</w:t>
      </w:r>
      <w:proofErr w:type="spellEnd"/>
      <w:r w:rsidRPr="00F8728C">
        <w:rPr>
          <w:rFonts w:ascii="Times New Roman" w:hAnsi="Times New Roman" w:cs="Times New Roman"/>
          <w:lang w:eastAsia="ar-SA"/>
        </w:rPr>
        <w:t xml:space="preserve">. по реализации продуктов - социальных сетей </w:t>
      </w:r>
      <w:proofErr w:type="spellStart"/>
      <w:r w:rsidRPr="00F8728C">
        <w:rPr>
          <w:rFonts w:ascii="Times New Roman" w:hAnsi="Times New Roman" w:cs="Times New Roman"/>
          <w:lang w:eastAsia="ar-SA"/>
        </w:rPr>
        <w:t>Facebook</w:t>
      </w:r>
      <w:proofErr w:type="spellEnd"/>
      <w:r w:rsidRPr="00F8728C">
        <w:rPr>
          <w:rFonts w:ascii="Times New Roman" w:hAnsi="Times New Roman" w:cs="Times New Roman"/>
          <w:lang w:eastAsia="ar-SA"/>
        </w:rPr>
        <w:t xml:space="preserve"> и </w:t>
      </w:r>
      <w:proofErr w:type="spellStart"/>
      <w:r w:rsidRPr="00F8728C">
        <w:rPr>
          <w:rFonts w:ascii="Times New Roman" w:hAnsi="Times New Roman" w:cs="Times New Roman"/>
          <w:lang w:eastAsia="ar-SA"/>
        </w:rPr>
        <w:t>Instagram</w:t>
      </w:r>
      <w:proofErr w:type="spellEnd"/>
      <w:r w:rsidRPr="00F8728C">
        <w:rPr>
          <w:rFonts w:ascii="Times New Roman" w:hAnsi="Times New Roman" w:cs="Times New Roman"/>
          <w:lang w:eastAsia="ar-SA"/>
        </w:rPr>
        <w:t xml:space="preserve"> на территории РФ запрещена по основаниям осуществления экстремистской деятельности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1C4B18"/>
    <w:multiLevelType w:val="hybridMultilevel"/>
    <w:tmpl w:val="8874678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66323B0"/>
    <w:multiLevelType w:val="hybridMultilevel"/>
    <w:tmpl w:val="45624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C15749"/>
    <w:multiLevelType w:val="hybridMultilevel"/>
    <w:tmpl w:val="9F9CA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440DA1"/>
    <w:multiLevelType w:val="hybridMultilevel"/>
    <w:tmpl w:val="3A508DF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18DD7F97"/>
    <w:multiLevelType w:val="hybridMultilevel"/>
    <w:tmpl w:val="0E84585E"/>
    <w:lvl w:ilvl="0" w:tplc="FFFFFFFF">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1EC23767"/>
    <w:multiLevelType w:val="hybridMultilevel"/>
    <w:tmpl w:val="48A65614"/>
    <w:lvl w:ilvl="0" w:tplc="FFFFFFFF">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15875D6"/>
    <w:multiLevelType w:val="hybridMultilevel"/>
    <w:tmpl w:val="0F1E746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22B353A8"/>
    <w:multiLevelType w:val="hybridMultilevel"/>
    <w:tmpl w:val="263E7C7A"/>
    <w:lvl w:ilvl="0" w:tplc="49B8952C">
      <w:start w:val="10"/>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9">
    <w:nsid w:val="277624CC"/>
    <w:multiLevelType w:val="hybridMultilevel"/>
    <w:tmpl w:val="6F30FF6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B0B62BE"/>
    <w:multiLevelType w:val="hybridMultilevel"/>
    <w:tmpl w:val="AB824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6007EA"/>
    <w:multiLevelType w:val="multilevel"/>
    <w:tmpl w:val="FFFFFFFF"/>
    <w:lvl w:ilvl="0">
      <w:start w:val="1"/>
      <w:numFmt w:val="decimal"/>
      <w:lvlText w:val="%1."/>
      <w:lvlJc w:val="left"/>
      <w:pPr>
        <w:ind w:left="3049" w:hanging="360"/>
      </w:pPr>
    </w:lvl>
    <w:lvl w:ilvl="1">
      <w:start w:val="1"/>
      <w:numFmt w:val="decimal"/>
      <w:lvlText w:val="%1.%2."/>
      <w:lvlJc w:val="left"/>
      <w:pPr>
        <w:ind w:left="1495" w:hanging="360"/>
      </w:pPr>
    </w:lvl>
    <w:lvl w:ilvl="2">
      <w:start w:val="1"/>
      <w:numFmt w:val="decimal"/>
      <w:lvlText w:val="%1.%2.%3."/>
      <w:lvlJc w:val="left"/>
      <w:pPr>
        <w:ind w:left="3409" w:hanging="720"/>
      </w:pPr>
    </w:lvl>
    <w:lvl w:ilvl="3">
      <w:start w:val="1"/>
      <w:numFmt w:val="decimal"/>
      <w:lvlText w:val="%1.%2.%3.%4."/>
      <w:lvlJc w:val="left"/>
      <w:pPr>
        <w:ind w:left="3409" w:hanging="720"/>
      </w:pPr>
    </w:lvl>
    <w:lvl w:ilvl="4">
      <w:start w:val="1"/>
      <w:numFmt w:val="decimal"/>
      <w:lvlText w:val="%1.%2.%3.%4.%5."/>
      <w:lvlJc w:val="left"/>
      <w:pPr>
        <w:ind w:left="3769" w:hanging="1080"/>
      </w:pPr>
    </w:lvl>
    <w:lvl w:ilvl="5">
      <w:start w:val="1"/>
      <w:numFmt w:val="decimal"/>
      <w:lvlText w:val="%1.%2.%3.%4.%5.%6."/>
      <w:lvlJc w:val="left"/>
      <w:pPr>
        <w:ind w:left="3769" w:hanging="1080"/>
      </w:pPr>
    </w:lvl>
    <w:lvl w:ilvl="6">
      <w:start w:val="1"/>
      <w:numFmt w:val="decimal"/>
      <w:lvlText w:val="%1.%2.%3.%4.%5.%6.%7."/>
      <w:lvlJc w:val="left"/>
      <w:pPr>
        <w:ind w:left="3769" w:hanging="1080"/>
      </w:pPr>
    </w:lvl>
    <w:lvl w:ilvl="7">
      <w:start w:val="1"/>
      <w:numFmt w:val="decimal"/>
      <w:lvlText w:val="%1.%2.%3.%4.%5.%6.%7.%8."/>
      <w:lvlJc w:val="left"/>
      <w:pPr>
        <w:ind w:left="4129" w:hanging="1440"/>
      </w:pPr>
    </w:lvl>
    <w:lvl w:ilvl="8">
      <w:start w:val="1"/>
      <w:numFmt w:val="decimal"/>
      <w:lvlText w:val="%1.%2.%3.%4.%5.%6.%7.%8.%9."/>
      <w:lvlJc w:val="left"/>
      <w:pPr>
        <w:ind w:left="4129" w:hanging="1440"/>
      </w:pPr>
    </w:lvl>
  </w:abstractNum>
  <w:abstractNum w:abstractNumId="12">
    <w:nsid w:val="459A6D02"/>
    <w:multiLevelType w:val="hybridMultilevel"/>
    <w:tmpl w:val="73B8B844"/>
    <w:lvl w:ilvl="0" w:tplc="FFFFFFFF">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4E060598"/>
    <w:multiLevelType w:val="multilevel"/>
    <w:tmpl w:val="679C5E52"/>
    <w:lvl w:ilvl="0">
      <w:start w:val="1"/>
      <w:numFmt w:val="decimal"/>
      <w:lvlText w:val="%1."/>
      <w:lvlJc w:val="left"/>
      <w:pPr>
        <w:ind w:left="1494" w:hanging="360"/>
      </w:pPr>
      <w:rPr>
        <w:rFonts w:hint="default"/>
        <w:b/>
      </w:rPr>
    </w:lvl>
    <w:lvl w:ilvl="1">
      <w:start w:val="1"/>
      <w:numFmt w:val="decimal"/>
      <w:isLgl/>
      <w:lvlText w:val="%1.%2."/>
      <w:lvlJc w:val="left"/>
      <w:pPr>
        <w:ind w:left="1494" w:hanging="36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50784645"/>
    <w:multiLevelType w:val="multilevel"/>
    <w:tmpl w:val="09C8A78E"/>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5">
    <w:nsid w:val="52CC1C40"/>
    <w:multiLevelType w:val="hybridMultilevel"/>
    <w:tmpl w:val="DCC875EC"/>
    <w:lvl w:ilvl="0" w:tplc="FFFFFFFF">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56634EBC"/>
    <w:multiLevelType w:val="hybridMultilevel"/>
    <w:tmpl w:val="8EDACE92"/>
    <w:lvl w:ilvl="0" w:tplc="FFFFFFFF">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58E45C03"/>
    <w:multiLevelType w:val="hybridMultilevel"/>
    <w:tmpl w:val="6A78D6A0"/>
    <w:lvl w:ilvl="0" w:tplc="FFFFFFFF">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66604FF3"/>
    <w:multiLevelType w:val="hybridMultilevel"/>
    <w:tmpl w:val="BB86958C"/>
    <w:lvl w:ilvl="0" w:tplc="FFFFFFFF">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759F18C6"/>
    <w:multiLevelType w:val="hybridMultilevel"/>
    <w:tmpl w:val="9DD20F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DE46103"/>
    <w:multiLevelType w:val="hybridMultilevel"/>
    <w:tmpl w:val="B680C050"/>
    <w:lvl w:ilvl="0" w:tplc="461AAE54">
      <w:start w:val="1"/>
      <w:numFmt w:val="decimal"/>
      <w:lvlText w:val="%1."/>
      <w:lvlJc w:val="left"/>
      <w:pPr>
        <w:ind w:left="927" w:hanging="360"/>
      </w:pPr>
      <w:rPr>
        <w:rFonts w:hint="default"/>
        <w:b/>
        <w:i w:val="0"/>
        <w:color w:val="auto"/>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0"/>
  </w:num>
  <w:num w:numId="3">
    <w:abstractNumId w:val="14"/>
  </w:num>
  <w:num w:numId="4">
    <w:abstractNumId w:val="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5"/>
  </w:num>
  <w:num w:numId="9">
    <w:abstractNumId w:val="7"/>
  </w:num>
  <w:num w:numId="10">
    <w:abstractNumId w:val="12"/>
  </w:num>
  <w:num w:numId="11">
    <w:abstractNumId w:val="1"/>
  </w:num>
  <w:num w:numId="12">
    <w:abstractNumId w:val="17"/>
  </w:num>
  <w:num w:numId="13">
    <w:abstractNumId w:val="16"/>
  </w:num>
  <w:num w:numId="14">
    <w:abstractNumId w:val="15"/>
  </w:num>
  <w:num w:numId="15">
    <w:abstractNumId w:val="18"/>
  </w:num>
  <w:num w:numId="16">
    <w:abstractNumId w:val="6"/>
  </w:num>
  <w:num w:numId="17">
    <w:abstractNumId w:val="19"/>
  </w:num>
  <w:num w:numId="18">
    <w:abstractNumId w:val="6"/>
  </w:num>
  <w:num w:numId="19">
    <w:abstractNumId w:val="19"/>
  </w:num>
  <w:num w:numId="20">
    <w:abstractNumId w:val="13"/>
  </w:num>
  <w:num w:numId="21">
    <w:abstractNumId w:val="4"/>
  </w:num>
  <w:num w:numId="22">
    <w:abstractNumId w:val="20"/>
  </w:num>
  <w:num w:numId="23">
    <w:abstractNumId w:val="10"/>
  </w:num>
  <w:num w:numId="24">
    <w:abstractNumId w:val="3"/>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6A"/>
    <w:rsid w:val="000171A2"/>
    <w:rsid w:val="00017FEE"/>
    <w:rsid w:val="0002093F"/>
    <w:rsid w:val="00024CE0"/>
    <w:rsid w:val="0002602B"/>
    <w:rsid w:val="000328FF"/>
    <w:rsid w:val="00033C52"/>
    <w:rsid w:val="00034932"/>
    <w:rsid w:val="00051636"/>
    <w:rsid w:val="00051914"/>
    <w:rsid w:val="0005419D"/>
    <w:rsid w:val="00056A57"/>
    <w:rsid w:val="00062B40"/>
    <w:rsid w:val="00066F7F"/>
    <w:rsid w:val="00067134"/>
    <w:rsid w:val="000673D1"/>
    <w:rsid w:val="0007017E"/>
    <w:rsid w:val="00070711"/>
    <w:rsid w:val="00073D32"/>
    <w:rsid w:val="00075325"/>
    <w:rsid w:val="00077986"/>
    <w:rsid w:val="00082074"/>
    <w:rsid w:val="000933AF"/>
    <w:rsid w:val="000A3ED9"/>
    <w:rsid w:val="000A4C85"/>
    <w:rsid w:val="000B0EB7"/>
    <w:rsid w:val="000B1E42"/>
    <w:rsid w:val="000B3281"/>
    <w:rsid w:val="000C7077"/>
    <w:rsid w:val="000D0817"/>
    <w:rsid w:val="000D1C74"/>
    <w:rsid w:val="000D39FF"/>
    <w:rsid w:val="000D4B6E"/>
    <w:rsid w:val="000D52E8"/>
    <w:rsid w:val="000E540C"/>
    <w:rsid w:val="000F03EE"/>
    <w:rsid w:val="000F0A57"/>
    <w:rsid w:val="000F4378"/>
    <w:rsid w:val="000F52E3"/>
    <w:rsid w:val="00102DF2"/>
    <w:rsid w:val="001042A1"/>
    <w:rsid w:val="001058C0"/>
    <w:rsid w:val="001075A8"/>
    <w:rsid w:val="00114D4D"/>
    <w:rsid w:val="00114F0E"/>
    <w:rsid w:val="00115FD6"/>
    <w:rsid w:val="00116210"/>
    <w:rsid w:val="00120D1E"/>
    <w:rsid w:val="001225B6"/>
    <w:rsid w:val="001248E3"/>
    <w:rsid w:val="00126A73"/>
    <w:rsid w:val="001272B3"/>
    <w:rsid w:val="00127AF4"/>
    <w:rsid w:val="00127BC7"/>
    <w:rsid w:val="00131C1D"/>
    <w:rsid w:val="00134DC7"/>
    <w:rsid w:val="001352FC"/>
    <w:rsid w:val="00143E9B"/>
    <w:rsid w:val="00150DC1"/>
    <w:rsid w:val="00153F68"/>
    <w:rsid w:val="0015653C"/>
    <w:rsid w:val="001602CB"/>
    <w:rsid w:val="00166BE4"/>
    <w:rsid w:val="00173A8C"/>
    <w:rsid w:val="0017560C"/>
    <w:rsid w:val="00175694"/>
    <w:rsid w:val="00182318"/>
    <w:rsid w:val="00185BE4"/>
    <w:rsid w:val="00185F28"/>
    <w:rsid w:val="00193D05"/>
    <w:rsid w:val="001943CA"/>
    <w:rsid w:val="0019458D"/>
    <w:rsid w:val="0019657D"/>
    <w:rsid w:val="001A0DC0"/>
    <w:rsid w:val="001A0DCF"/>
    <w:rsid w:val="001A1894"/>
    <w:rsid w:val="001A197A"/>
    <w:rsid w:val="001A4523"/>
    <w:rsid w:val="001A4DF1"/>
    <w:rsid w:val="001A6D30"/>
    <w:rsid w:val="001B4A66"/>
    <w:rsid w:val="001B5491"/>
    <w:rsid w:val="001B7BFC"/>
    <w:rsid w:val="001C5A29"/>
    <w:rsid w:val="001D1CBB"/>
    <w:rsid w:val="001D2901"/>
    <w:rsid w:val="001D4ACF"/>
    <w:rsid w:val="001D60EF"/>
    <w:rsid w:val="001D6353"/>
    <w:rsid w:val="001F1089"/>
    <w:rsid w:val="001F1D91"/>
    <w:rsid w:val="001F29F8"/>
    <w:rsid w:val="001F5DF9"/>
    <w:rsid w:val="00204061"/>
    <w:rsid w:val="002058AF"/>
    <w:rsid w:val="002067E1"/>
    <w:rsid w:val="002076B4"/>
    <w:rsid w:val="00210531"/>
    <w:rsid w:val="002106AF"/>
    <w:rsid w:val="002151CF"/>
    <w:rsid w:val="002173BF"/>
    <w:rsid w:val="002272CF"/>
    <w:rsid w:val="00242FA4"/>
    <w:rsid w:val="002447B1"/>
    <w:rsid w:val="00244CCB"/>
    <w:rsid w:val="002471AD"/>
    <w:rsid w:val="002536E3"/>
    <w:rsid w:val="00261E4F"/>
    <w:rsid w:val="002623F3"/>
    <w:rsid w:val="00263685"/>
    <w:rsid w:val="002764D1"/>
    <w:rsid w:val="00282908"/>
    <w:rsid w:val="002834F6"/>
    <w:rsid w:val="002854C1"/>
    <w:rsid w:val="00287AF6"/>
    <w:rsid w:val="00295834"/>
    <w:rsid w:val="002966F3"/>
    <w:rsid w:val="00297D21"/>
    <w:rsid w:val="002A1915"/>
    <w:rsid w:val="002A20D3"/>
    <w:rsid w:val="002B4655"/>
    <w:rsid w:val="002C2FEB"/>
    <w:rsid w:val="002C4FED"/>
    <w:rsid w:val="002C7387"/>
    <w:rsid w:val="002D03C3"/>
    <w:rsid w:val="002D3F73"/>
    <w:rsid w:val="002D503C"/>
    <w:rsid w:val="002D6932"/>
    <w:rsid w:val="002E5D3D"/>
    <w:rsid w:val="002E6744"/>
    <w:rsid w:val="002F22E2"/>
    <w:rsid w:val="002F7475"/>
    <w:rsid w:val="00306826"/>
    <w:rsid w:val="003079AA"/>
    <w:rsid w:val="00311A6D"/>
    <w:rsid w:val="00315870"/>
    <w:rsid w:val="00317B06"/>
    <w:rsid w:val="00320A2E"/>
    <w:rsid w:val="0032416B"/>
    <w:rsid w:val="003264F5"/>
    <w:rsid w:val="00334C45"/>
    <w:rsid w:val="00334F0A"/>
    <w:rsid w:val="00335C21"/>
    <w:rsid w:val="00344603"/>
    <w:rsid w:val="003548FD"/>
    <w:rsid w:val="00361D8D"/>
    <w:rsid w:val="00361DF5"/>
    <w:rsid w:val="00362219"/>
    <w:rsid w:val="0039016C"/>
    <w:rsid w:val="0039127A"/>
    <w:rsid w:val="00396F3A"/>
    <w:rsid w:val="003A0213"/>
    <w:rsid w:val="003A1333"/>
    <w:rsid w:val="003A21F9"/>
    <w:rsid w:val="003B225F"/>
    <w:rsid w:val="003B5640"/>
    <w:rsid w:val="003C0102"/>
    <w:rsid w:val="003C5DB9"/>
    <w:rsid w:val="00401F66"/>
    <w:rsid w:val="00410A5E"/>
    <w:rsid w:val="00415B90"/>
    <w:rsid w:val="00425D71"/>
    <w:rsid w:val="004270E4"/>
    <w:rsid w:val="004424BA"/>
    <w:rsid w:val="00443517"/>
    <w:rsid w:val="00447F0B"/>
    <w:rsid w:val="004552CE"/>
    <w:rsid w:val="00456018"/>
    <w:rsid w:val="00465F76"/>
    <w:rsid w:val="00474079"/>
    <w:rsid w:val="00474162"/>
    <w:rsid w:val="00475113"/>
    <w:rsid w:val="00480E80"/>
    <w:rsid w:val="00481225"/>
    <w:rsid w:val="004824A1"/>
    <w:rsid w:val="00493588"/>
    <w:rsid w:val="00497B14"/>
    <w:rsid w:val="004A0400"/>
    <w:rsid w:val="004A3F88"/>
    <w:rsid w:val="004A5716"/>
    <w:rsid w:val="004A6840"/>
    <w:rsid w:val="004B4A91"/>
    <w:rsid w:val="004B7DB7"/>
    <w:rsid w:val="004C1C08"/>
    <w:rsid w:val="004C2D2B"/>
    <w:rsid w:val="004C3A14"/>
    <w:rsid w:val="004C54D8"/>
    <w:rsid w:val="004C5C75"/>
    <w:rsid w:val="004C6A20"/>
    <w:rsid w:val="004D0B80"/>
    <w:rsid w:val="004D33FB"/>
    <w:rsid w:val="004D4082"/>
    <w:rsid w:val="004D6DA2"/>
    <w:rsid w:val="004D7554"/>
    <w:rsid w:val="004E33D6"/>
    <w:rsid w:val="004E547B"/>
    <w:rsid w:val="004F0B81"/>
    <w:rsid w:val="004F269B"/>
    <w:rsid w:val="004F3ED1"/>
    <w:rsid w:val="005006DF"/>
    <w:rsid w:val="005026FA"/>
    <w:rsid w:val="00512DB0"/>
    <w:rsid w:val="00517CC8"/>
    <w:rsid w:val="00523268"/>
    <w:rsid w:val="005367CC"/>
    <w:rsid w:val="0054213E"/>
    <w:rsid w:val="00546543"/>
    <w:rsid w:val="005518C6"/>
    <w:rsid w:val="00552288"/>
    <w:rsid w:val="005529AE"/>
    <w:rsid w:val="00560F28"/>
    <w:rsid w:val="00561D70"/>
    <w:rsid w:val="005640FE"/>
    <w:rsid w:val="00565DCF"/>
    <w:rsid w:val="00571C04"/>
    <w:rsid w:val="00576DAF"/>
    <w:rsid w:val="00580C01"/>
    <w:rsid w:val="0059088D"/>
    <w:rsid w:val="00590B6F"/>
    <w:rsid w:val="005A047A"/>
    <w:rsid w:val="005A2BD8"/>
    <w:rsid w:val="005A2E40"/>
    <w:rsid w:val="005B01A2"/>
    <w:rsid w:val="005B3BB1"/>
    <w:rsid w:val="005B530C"/>
    <w:rsid w:val="005C0BC5"/>
    <w:rsid w:val="005C370A"/>
    <w:rsid w:val="005C4070"/>
    <w:rsid w:val="005C5577"/>
    <w:rsid w:val="005C6A00"/>
    <w:rsid w:val="005D3898"/>
    <w:rsid w:val="005D6703"/>
    <w:rsid w:val="005D722F"/>
    <w:rsid w:val="005D7E28"/>
    <w:rsid w:val="005E16B8"/>
    <w:rsid w:val="005E1863"/>
    <w:rsid w:val="005E607F"/>
    <w:rsid w:val="005E652E"/>
    <w:rsid w:val="005E66BE"/>
    <w:rsid w:val="005F534B"/>
    <w:rsid w:val="005F6A69"/>
    <w:rsid w:val="00600190"/>
    <w:rsid w:val="0060410C"/>
    <w:rsid w:val="0061375A"/>
    <w:rsid w:val="00613AE5"/>
    <w:rsid w:val="00615305"/>
    <w:rsid w:val="006153F1"/>
    <w:rsid w:val="006201E3"/>
    <w:rsid w:val="006209CC"/>
    <w:rsid w:val="00622A0A"/>
    <w:rsid w:val="0062574C"/>
    <w:rsid w:val="00627A41"/>
    <w:rsid w:val="00630C97"/>
    <w:rsid w:val="00635048"/>
    <w:rsid w:val="0063651E"/>
    <w:rsid w:val="00636BA7"/>
    <w:rsid w:val="00640719"/>
    <w:rsid w:val="00644663"/>
    <w:rsid w:val="00645184"/>
    <w:rsid w:val="006451A3"/>
    <w:rsid w:val="0064615A"/>
    <w:rsid w:val="00646BCF"/>
    <w:rsid w:val="00647327"/>
    <w:rsid w:val="0065253B"/>
    <w:rsid w:val="00653821"/>
    <w:rsid w:val="00655032"/>
    <w:rsid w:val="0065530F"/>
    <w:rsid w:val="00660454"/>
    <w:rsid w:val="00665DCE"/>
    <w:rsid w:val="00667958"/>
    <w:rsid w:val="00675206"/>
    <w:rsid w:val="00682B1B"/>
    <w:rsid w:val="00684799"/>
    <w:rsid w:val="006A6247"/>
    <w:rsid w:val="006A76D0"/>
    <w:rsid w:val="006B57B5"/>
    <w:rsid w:val="006B59FA"/>
    <w:rsid w:val="006C1C6A"/>
    <w:rsid w:val="006C41F5"/>
    <w:rsid w:val="006C44FB"/>
    <w:rsid w:val="006D23FB"/>
    <w:rsid w:val="006D48F8"/>
    <w:rsid w:val="006D774D"/>
    <w:rsid w:val="006D77F7"/>
    <w:rsid w:val="006E1C5C"/>
    <w:rsid w:val="006E5DEB"/>
    <w:rsid w:val="006E75EE"/>
    <w:rsid w:val="006F19E6"/>
    <w:rsid w:val="006F1D1A"/>
    <w:rsid w:val="006F50A2"/>
    <w:rsid w:val="007004DE"/>
    <w:rsid w:val="007057D9"/>
    <w:rsid w:val="00705B4B"/>
    <w:rsid w:val="00705C79"/>
    <w:rsid w:val="00706B64"/>
    <w:rsid w:val="007077D5"/>
    <w:rsid w:val="00711576"/>
    <w:rsid w:val="00712940"/>
    <w:rsid w:val="007135F6"/>
    <w:rsid w:val="00714030"/>
    <w:rsid w:val="00723608"/>
    <w:rsid w:val="00724161"/>
    <w:rsid w:val="00730D25"/>
    <w:rsid w:val="0073425A"/>
    <w:rsid w:val="007527C7"/>
    <w:rsid w:val="00753151"/>
    <w:rsid w:val="00757E20"/>
    <w:rsid w:val="00762289"/>
    <w:rsid w:val="0076523C"/>
    <w:rsid w:val="007663C3"/>
    <w:rsid w:val="007734B7"/>
    <w:rsid w:val="00775A8E"/>
    <w:rsid w:val="00781D8E"/>
    <w:rsid w:val="00785301"/>
    <w:rsid w:val="00792980"/>
    <w:rsid w:val="00793363"/>
    <w:rsid w:val="007A0086"/>
    <w:rsid w:val="007A33AB"/>
    <w:rsid w:val="007A40EF"/>
    <w:rsid w:val="007A5D75"/>
    <w:rsid w:val="007C738D"/>
    <w:rsid w:val="007D3629"/>
    <w:rsid w:val="007E46CD"/>
    <w:rsid w:val="007E4DDC"/>
    <w:rsid w:val="007F5983"/>
    <w:rsid w:val="00802042"/>
    <w:rsid w:val="00802172"/>
    <w:rsid w:val="0082218E"/>
    <w:rsid w:val="00823BA9"/>
    <w:rsid w:val="0083036A"/>
    <w:rsid w:val="00833FDC"/>
    <w:rsid w:val="008403A6"/>
    <w:rsid w:val="00854856"/>
    <w:rsid w:val="00856A0C"/>
    <w:rsid w:val="00861970"/>
    <w:rsid w:val="008640C1"/>
    <w:rsid w:val="008643C1"/>
    <w:rsid w:val="00873460"/>
    <w:rsid w:val="00884522"/>
    <w:rsid w:val="008849EF"/>
    <w:rsid w:val="0089127C"/>
    <w:rsid w:val="008A6FDF"/>
    <w:rsid w:val="008A76E9"/>
    <w:rsid w:val="008C4D5C"/>
    <w:rsid w:val="008C61D5"/>
    <w:rsid w:val="008D1AE1"/>
    <w:rsid w:val="008D4A34"/>
    <w:rsid w:val="008D4A70"/>
    <w:rsid w:val="008E3A24"/>
    <w:rsid w:val="008E57B1"/>
    <w:rsid w:val="008F16C8"/>
    <w:rsid w:val="008F3D14"/>
    <w:rsid w:val="008F6D32"/>
    <w:rsid w:val="00900D72"/>
    <w:rsid w:val="009012F5"/>
    <w:rsid w:val="00901D55"/>
    <w:rsid w:val="0091330D"/>
    <w:rsid w:val="009233DF"/>
    <w:rsid w:val="009308FE"/>
    <w:rsid w:val="00931F78"/>
    <w:rsid w:val="00933272"/>
    <w:rsid w:val="0093512F"/>
    <w:rsid w:val="009355F1"/>
    <w:rsid w:val="009368FC"/>
    <w:rsid w:val="00937005"/>
    <w:rsid w:val="00943105"/>
    <w:rsid w:val="0094608B"/>
    <w:rsid w:val="0095255B"/>
    <w:rsid w:val="00953CFB"/>
    <w:rsid w:val="00960E9E"/>
    <w:rsid w:val="00963B56"/>
    <w:rsid w:val="00965FB3"/>
    <w:rsid w:val="00973AF3"/>
    <w:rsid w:val="00981650"/>
    <w:rsid w:val="00983307"/>
    <w:rsid w:val="009848C0"/>
    <w:rsid w:val="00987B8D"/>
    <w:rsid w:val="00991256"/>
    <w:rsid w:val="009A598B"/>
    <w:rsid w:val="009B283A"/>
    <w:rsid w:val="009B3896"/>
    <w:rsid w:val="009C0888"/>
    <w:rsid w:val="009D0DC8"/>
    <w:rsid w:val="009D5D1C"/>
    <w:rsid w:val="009D778E"/>
    <w:rsid w:val="009E4CBC"/>
    <w:rsid w:val="009E6024"/>
    <w:rsid w:val="009E683D"/>
    <w:rsid w:val="00A071E7"/>
    <w:rsid w:val="00A07326"/>
    <w:rsid w:val="00A15FA8"/>
    <w:rsid w:val="00A17BF9"/>
    <w:rsid w:val="00A20ADC"/>
    <w:rsid w:val="00A212E1"/>
    <w:rsid w:val="00A2451F"/>
    <w:rsid w:val="00A24ED5"/>
    <w:rsid w:val="00A3120C"/>
    <w:rsid w:val="00A316B6"/>
    <w:rsid w:val="00A36D6A"/>
    <w:rsid w:val="00A40866"/>
    <w:rsid w:val="00A43BB0"/>
    <w:rsid w:val="00A472BC"/>
    <w:rsid w:val="00A5366B"/>
    <w:rsid w:val="00A53D79"/>
    <w:rsid w:val="00A54CA1"/>
    <w:rsid w:val="00A6035C"/>
    <w:rsid w:val="00A65B67"/>
    <w:rsid w:val="00A74530"/>
    <w:rsid w:val="00A77C3F"/>
    <w:rsid w:val="00A80129"/>
    <w:rsid w:val="00A80300"/>
    <w:rsid w:val="00A87636"/>
    <w:rsid w:val="00A90025"/>
    <w:rsid w:val="00A907B1"/>
    <w:rsid w:val="00A915CE"/>
    <w:rsid w:val="00A926F3"/>
    <w:rsid w:val="00A93A68"/>
    <w:rsid w:val="00A94AB1"/>
    <w:rsid w:val="00A9777F"/>
    <w:rsid w:val="00AA4E38"/>
    <w:rsid w:val="00AB35E2"/>
    <w:rsid w:val="00AB567C"/>
    <w:rsid w:val="00AC082A"/>
    <w:rsid w:val="00AD17D6"/>
    <w:rsid w:val="00AD33CE"/>
    <w:rsid w:val="00AE0DA9"/>
    <w:rsid w:val="00AE27AA"/>
    <w:rsid w:val="00AE3A1E"/>
    <w:rsid w:val="00AE7550"/>
    <w:rsid w:val="00AE7B29"/>
    <w:rsid w:val="00AF2353"/>
    <w:rsid w:val="00AF3B52"/>
    <w:rsid w:val="00AF479D"/>
    <w:rsid w:val="00AF4C8F"/>
    <w:rsid w:val="00AF6B81"/>
    <w:rsid w:val="00B01674"/>
    <w:rsid w:val="00B0268D"/>
    <w:rsid w:val="00B07392"/>
    <w:rsid w:val="00B25BAA"/>
    <w:rsid w:val="00B304D4"/>
    <w:rsid w:val="00B3356D"/>
    <w:rsid w:val="00B40193"/>
    <w:rsid w:val="00B41697"/>
    <w:rsid w:val="00B41F8B"/>
    <w:rsid w:val="00B42AC2"/>
    <w:rsid w:val="00B554FC"/>
    <w:rsid w:val="00B562F9"/>
    <w:rsid w:val="00B625C7"/>
    <w:rsid w:val="00B65513"/>
    <w:rsid w:val="00B7474E"/>
    <w:rsid w:val="00B7528F"/>
    <w:rsid w:val="00B9587B"/>
    <w:rsid w:val="00B97B5E"/>
    <w:rsid w:val="00BB39E6"/>
    <w:rsid w:val="00BB5DE1"/>
    <w:rsid w:val="00BD4173"/>
    <w:rsid w:val="00BD6BCA"/>
    <w:rsid w:val="00BE2370"/>
    <w:rsid w:val="00BE3BEA"/>
    <w:rsid w:val="00BE4565"/>
    <w:rsid w:val="00BE4F41"/>
    <w:rsid w:val="00BE6AF2"/>
    <w:rsid w:val="00C0035D"/>
    <w:rsid w:val="00C1236C"/>
    <w:rsid w:val="00C15210"/>
    <w:rsid w:val="00C24042"/>
    <w:rsid w:val="00C273C0"/>
    <w:rsid w:val="00C27DF9"/>
    <w:rsid w:val="00C332C9"/>
    <w:rsid w:val="00C35368"/>
    <w:rsid w:val="00C401B9"/>
    <w:rsid w:val="00C40316"/>
    <w:rsid w:val="00C450E2"/>
    <w:rsid w:val="00C52B3D"/>
    <w:rsid w:val="00C62945"/>
    <w:rsid w:val="00C67B77"/>
    <w:rsid w:val="00C70C61"/>
    <w:rsid w:val="00C72F8B"/>
    <w:rsid w:val="00C762B3"/>
    <w:rsid w:val="00C77E12"/>
    <w:rsid w:val="00C831EF"/>
    <w:rsid w:val="00C86DA5"/>
    <w:rsid w:val="00C910BE"/>
    <w:rsid w:val="00CA0099"/>
    <w:rsid w:val="00CA02D1"/>
    <w:rsid w:val="00CA1662"/>
    <w:rsid w:val="00CA1BB8"/>
    <w:rsid w:val="00CA2B72"/>
    <w:rsid w:val="00CA2C35"/>
    <w:rsid w:val="00CA5827"/>
    <w:rsid w:val="00CA671B"/>
    <w:rsid w:val="00CB0743"/>
    <w:rsid w:val="00CB1C7D"/>
    <w:rsid w:val="00CB53B4"/>
    <w:rsid w:val="00CB6275"/>
    <w:rsid w:val="00CC19BB"/>
    <w:rsid w:val="00CC3917"/>
    <w:rsid w:val="00CD1541"/>
    <w:rsid w:val="00CD1C67"/>
    <w:rsid w:val="00CD2C41"/>
    <w:rsid w:val="00CD33FA"/>
    <w:rsid w:val="00CD4629"/>
    <w:rsid w:val="00CE7B74"/>
    <w:rsid w:val="00CF436A"/>
    <w:rsid w:val="00D01C44"/>
    <w:rsid w:val="00D049BC"/>
    <w:rsid w:val="00D04E71"/>
    <w:rsid w:val="00D062BE"/>
    <w:rsid w:val="00D071B4"/>
    <w:rsid w:val="00D11B73"/>
    <w:rsid w:val="00D14C74"/>
    <w:rsid w:val="00D17460"/>
    <w:rsid w:val="00D3013C"/>
    <w:rsid w:val="00D45C9B"/>
    <w:rsid w:val="00D50B46"/>
    <w:rsid w:val="00D54196"/>
    <w:rsid w:val="00D5534F"/>
    <w:rsid w:val="00D5553F"/>
    <w:rsid w:val="00D6254C"/>
    <w:rsid w:val="00D67490"/>
    <w:rsid w:val="00D67CC7"/>
    <w:rsid w:val="00D727A3"/>
    <w:rsid w:val="00D75494"/>
    <w:rsid w:val="00D875D9"/>
    <w:rsid w:val="00D93463"/>
    <w:rsid w:val="00D9395D"/>
    <w:rsid w:val="00D942CA"/>
    <w:rsid w:val="00D9521E"/>
    <w:rsid w:val="00D9615C"/>
    <w:rsid w:val="00DA4E8D"/>
    <w:rsid w:val="00DA5F5A"/>
    <w:rsid w:val="00DB052B"/>
    <w:rsid w:val="00DB323C"/>
    <w:rsid w:val="00DB3D3B"/>
    <w:rsid w:val="00DB4BC5"/>
    <w:rsid w:val="00DB696D"/>
    <w:rsid w:val="00DC3990"/>
    <w:rsid w:val="00DC6F1F"/>
    <w:rsid w:val="00DD1DAE"/>
    <w:rsid w:val="00DD378F"/>
    <w:rsid w:val="00DE431D"/>
    <w:rsid w:val="00DF2248"/>
    <w:rsid w:val="00E02EDD"/>
    <w:rsid w:val="00E05D03"/>
    <w:rsid w:val="00E13507"/>
    <w:rsid w:val="00E17AA0"/>
    <w:rsid w:val="00E22EC2"/>
    <w:rsid w:val="00E235A7"/>
    <w:rsid w:val="00E25997"/>
    <w:rsid w:val="00E27450"/>
    <w:rsid w:val="00E27E93"/>
    <w:rsid w:val="00E3059D"/>
    <w:rsid w:val="00E37231"/>
    <w:rsid w:val="00E43FEE"/>
    <w:rsid w:val="00E463E7"/>
    <w:rsid w:val="00E512A5"/>
    <w:rsid w:val="00E659A8"/>
    <w:rsid w:val="00E71E7C"/>
    <w:rsid w:val="00E75DE2"/>
    <w:rsid w:val="00E820C1"/>
    <w:rsid w:val="00E955BD"/>
    <w:rsid w:val="00EA02E5"/>
    <w:rsid w:val="00EA1EC8"/>
    <w:rsid w:val="00EA726C"/>
    <w:rsid w:val="00EB1A4B"/>
    <w:rsid w:val="00EC09C8"/>
    <w:rsid w:val="00EC4B81"/>
    <w:rsid w:val="00EC5D8B"/>
    <w:rsid w:val="00EC6647"/>
    <w:rsid w:val="00ED4EDE"/>
    <w:rsid w:val="00EE07D5"/>
    <w:rsid w:val="00EE394D"/>
    <w:rsid w:val="00EE472E"/>
    <w:rsid w:val="00EF21FA"/>
    <w:rsid w:val="00F00C61"/>
    <w:rsid w:val="00F026DE"/>
    <w:rsid w:val="00F06BE4"/>
    <w:rsid w:val="00F154C6"/>
    <w:rsid w:val="00F243BD"/>
    <w:rsid w:val="00F26E30"/>
    <w:rsid w:val="00F3580C"/>
    <w:rsid w:val="00F50B55"/>
    <w:rsid w:val="00F525BB"/>
    <w:rsid w:val="00F54AE0"/>
    <w:rsid w:val="00F55572"/>
    <w:rsid w:val="00F6479B"/>
    <w:rsid w:val="00F64F54"/>
    <w:rsid w:val="00F65F80"/>
    <w:rsid w:val="00F71FC7"/>
    <w:rsid w:val="00F74092"/>
    <w:rsid w:val="00F82304"/>
    <w:rsid w:val="00F83042"/>
    <w:rsid w:val="00F84C3E"/>
    <w:rsid w:val="00F8511F"/>
    <w:rsid w:val="00F860D9"/>
    <w:rsid w:val="00F8728C"/>
    <w:rsid w:val="00F95D1A"/>
    <w:rsid w:val="00FA0C97"/>
    <w:rsid w:val="00FA0DB1"/>
    <w:rsid w:val="00FA216F"/>
    <w:rsid w:val="00FA3654"/>
    <w:rsid w:val="00FA78D0"/>
    <w:rsid w:val="00FB511C"/>
    <w:rsid w:val="00FC6468"/>
    <w:rsid w:val="00FD475F"/>
    <w:rsid w:val="00FD5966"/>
    <w:rsid w:val="00FE28DD"/>
    <w:rsid w:val="00FE2F7F"/>
    <w:rsid w:val="00FF4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DBCF"/>
  <w15:docId w15:val="{C31D7537-C669-45A7-9087-691066F8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C45"/>
    <w:pPr>
      <w:suppressAutoHyphens/>
      <w:spacing w:line="240" w:lineRule="auto"/>
    </w:pPr>
    <w:rPr>
      <w:rFonts w:ascii="Times New Roman" w:eastAsia="Times New Roman" w:hAnsi="Times New Roman" w:cs="Times New Roman"/>
      <w:color w:val="00000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
    <w:rsid w:val="00A54CA1"/>
    <w:rPr>
      <w:rFonts w:ascii="Arial" w:eastAsia="Calibri" w:hAnsi="Arial" w:cs="Times New Roman"/>
      <w:lang w:eastAsia="ru-RU"/>
    </w:rPr>
  </w:style>
  <w:style w:type="character" w:customStyle="1" w:styleId="a3">
    <w:name w:val="Основной текст Знак"/>
    <w:basedOn w:val="a0"/>
    <w:link w:val="a4"/>
    <w:uiPriority w:val="99"/>
    <w:rsid w:val="00A54CA1"/>
    <w:rPr>
      <w:rFonts w:ascii="Times New Roman" w:eastAsia="Times New Roman" w:hAnsi="Times New Roman" w:cs="Times New Roman"/>
      <w:sz w:val="20"/>
      <w:szCs w:val="20"/>
      <w:lang w:eastAsia="ru-RU"/>
    </w:rPr>
  </w:style>
  <w:style w:type="character" w:customStyle="1" w:styleId="a5">
    <w:name w:val="Верхний колонтитул Знак"/>
    <w:basedOn w:val="a0"/>
    <w:uiPriority w:val="99"/>
    <w:rsid w:val="00A54CA1"/>
    <w:rPr>
      <w:rFonts w:ascii="Times New Roman" w:eastAsia="Times New Roman" w:hAnsi="Times New Roman" w:cs="Times New Roman"/>
      <w:sz w:val="20"/>
      <w:szCs w:val="20"/>
      <w:lang w:eastAsia="ru-RU"/>
    </w:rPr>
  </w:style>
  <w:style w:type="character" w:customStyle="1" w:styleId="a6">
    <w:name w:val="Нижний колонтитул Знак"/>
    <w:basedOn w:val="a0"/>
    <w:uiPriority w:val="99"/>
    <w:rsid w:val="00A54CA1"/>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uiPriority w:val="99"/>
    <w:rsid w:val="00A54CA1"/>
    <w:rPr>
      <w:rFonts w:ascii="Times New Roman" w:eastAsia="Times New Roman" w:hAnsi="Times New Roman" w:cs="Times New Roman"/>
      <w:sz w:val="20"/>
      <w:szCs w:val="20"/>
      <w:lang w:eastAsia="ru-RU"/>
    </w:rPr>
  </w:style>
  <w:style w:type="character" w:styleId="a8">
    <w:name w:val="annotation reference"/>
    <w:basedOn w:val="a0"/>
    <w:uiPriority w:val="99"/>
    <w:rsid w:val="00A54CA1"/>
    <w:rPr>
      <w:sz w:val="16"/>
      <w:szCs w:val="16"/>
    </w:rPr>
  </w:style>
  <w:style w:type="character" w:customStyle="1" w:styleId="a9">
    <w:name w:val="Текст примечания Знак"/>
    <w:basedOn w:val="a0"/>
    <w:uiPriority w:val="99"/>
    <w:rsid w:val="00A54CA1"/>
    <w:rPr>
      <w:rFonts w:ascii="Times New Roman" w:eastAsia="Times New Roman" w:hAnsi="Times New Roman" w:cs="Times New Roman"/>
      <w:sz w:val="20"/>
      <w:szCs w:val="20"/>
      <w:lang w:eastAsia="ru-RU"/>
    </w:rPr>
  </w:style>
  <w:style w:type="character" w:customStyle="1" w:styleId="aa">
    <w:name w:val="Тема примечания Знак"/>
    <w:basedOn w:val="a9"/>
    <w:uiPriority w:val="99"/>
    <w:rsid w:val="00A54CA1"/>
    <w:rPr>
      <w:rFonts w:ascii="Times New Roman" w:eastAsia="Times New Roman" w:hAnsi="Times New Roman" w:cs="Times New Roman"/>
      <w:b/>
      <w:bCs/>
      <w:sz w:val="20"/>
      <w:szCs w:val="20"/>
      <w:lang w:eastAsia="ru-RU"/>
    </w:rPr>
  </w:style>
  <w:style w:type="character" w:customStyle="1" w:styleId="ab">
    <w:name w:val="Текст выноски Знак"/>
    <w:basedOn w:val="a0"/>
    <w:uiPriority w:val="99"/>
    <w:rsid w:val="00A54CA1"/>
    <w:rPr>
      <w:rFonts w:ascii="Segoe UI" w:eastAsia="Times New Roman" w:hAnsi="Segoe UI" w:cs="Segoe UI"/>
      <w:sz w:val="18"/>
      <w:szCs w:val="18"/>
      <w:lang w:eastAsia="ru-RU"/>
    </w:rPr>
  </w:style>
  <w:style w:type="character" w:customStyle="1" w:styleId="2">
    <w:name w:val="Основной текст (2)_"/>
    <w:link w:val="20"/>
    <w:rsid w:val="00A54CA1"/>
    <w:rPr>
      <w:sz w:val="21"/>
      <w:shd w:val="clear" w:color="auto" w:fill="FFFFFF"/>
    </w:rPr>
  </w:style>
  <w:style w:type="character" w:customStyle="1" w:styleId="-">
    <w:name w:val="Интернет-ссылка"/>
    <w:basedOn w:val="a0"/>
    <w:uiPriority w:val="99"/>
    <w:rsid w:val="00A54CA1"/>
    <w:rPr>
      <w:color w:val="0563C1"/>
      <w:u w:val="single"/>
    </w:rPr>
  </w:style>
  <w:style w:type="character" w:customStyle="1" w:styleId="ac">
    <w:name w:val="Текст сноски Знак"/>
    <w:basedOn w:val="a0"/>
    <w:uiPriority w:val="99"/>
    <w:rsid w:val="00A54CA1"/>
    <w:rPr>
      <w:rFonts w:ascii="Calibri" w:eastAsia="Times New Roman" w:hAnsi="Calibri" w:cs="Calibri"/>
      <w:sz w:val="20"/>
      <w:szCs w:val="20"/>
    </w:rPr>
  </w:style>
  <w:style w:type="character" w:styleId="ad">
    <w:name w:val="footnote reference"/>
    <w:basedOn w:val="a0"/>
    <w:rsid w:val="00A54CA1"/>
    <w:rPr>
      <w:vertAlign w:val="superscript"/>
    </w:rPr>
  </w:style>
  <w:style w:type="character" w:customStyle="1" w:styleId="ListLabel1">
    <w:name w:val="ListLabel 1"/>
    <w:rsid w:val="00A54CA1"/>
    <w:rPr>
      <w:rFonts w:cs="Times New Roman"/>
    </w:rPr>
  </w:style>
  <w:style w:type="character" w:customStyle="1" w:styleId="ListLabel2">
    <w:name w:val="ListLabel 2"/>
    <w:rsid w:val="00A54CA1"/>
    <w:rPr>
      <w:rFonts w:cs="Times New Roman"/>
      <w:color w:val="000000"/>
    </w:rPr>
  </w:style>
  <w:style w:type="character" w:customStyle="1" w:styleId="ListLabel3">
    <w:name w:val="ListLabel 3"/>
    <w:rsid w:val="00A54CA1"/>
    <w:rPr>
      <w:rFonts w:cs="Times New Roman"/>
      <w:b/>
      <w:bCs/>
      <w:i w:val="0"/>
      <w:iCs w:val="0"/>
    </w:rPr>
  </w:style>
  <w:style w:type="character" w:customStyle="1" w:styleId="ListLabel4">
    <w:name w:val="ListLabel 4"/>
    <w:rsid w:val="00A54CA1"/>
    <w:rPr>
      <w:rFonts w:eastAsia="Times New Roman" w:cs="Times New Roman"/>
    </w:rPr>
  </w:style>
  <w:style w:type="character" w:customStyle="1" w:styleId="ListLabel5">
    <w:name w:val="ListLabel 5"/>
    <w:rsid w:val="00A54CA1"/>
    <w:rPr>
      <w:rFonts w:cs="Times New Roman"/>
      <w:i w:val="0"/>
      <w:iCs w:val="0"/>
      <w:color w:val="00000A"/>
    </w:rPr>
  </w:style>
  <w:style w:type="paragraph" w:customStyle="1" w:styleId="1">
    <w:name w:val="Заголовок1"/>
    <w:basedOn w:val="a"/>
    <w:next w:val="10"/>
    <w:rsid w:val="00A54CA1"/>
    <w:pPr>
      <w:keepNext/>
      <w:spacing w:before="240" w:after="120"/>
    </w:pPr>
    <w:rPr>
      <w:rFonts w:ascii="Liberation Sans" w:eastAsia="Microsoft YaHei" w:hAnsi="Liberation Sans" w:cs="Mangal"/>
      <w:sz w:val="28"/>
      <w:szCs w:val="28"/>
    </w:rPr>
  </w:style>
  <w:style w:type="paragraph" w:customStyle="1" w:styleId="10">
    <w:name w:val="Основной текст1"/>
    <w:basedOn w:val="a"/>
    <w:uiPriority w:val="99"/>
    <w:rsid w:val="00A54CA1"/>
    <w:pPr>
      <w:spacing w:after="120" w:line="288" w:lineRule="auto"/>
    </w:pPr>
  </w:style>
  <w:style w:type="paragraph" w:customStyle="1" w:styleId="11">
    <w:name w:val="Список1"/>
    <w:basedOn w:val="10"/>
    <w:rsid w:val="00A54CA1"/>
    <w:rPr>
      <w:rFonts w:cs="Mangal"/>
    </w:rPr>
  </w:style>
  <w:style w:type="paragraph" w:customStyle="1" w:styleId="12">
    <w:name w:val="Название1"/>
    <w:basedOn w:val="a"/>
    <w:rsid w:val="00A54CA1"/>
    <w:pPr>
      <w:suppressLineNumbers/>
      <w:spacing w:before="120" w:after="120"/>
    </w:pPr>
    <w:rPr>
      <w:rFonts w:cs="Mangal"/>
      <w:i/>
      <w:iCs/>
      <w:sz w:val="24"/>
      <w:szCs w:val="24"/>
    </w:rPr>
  </w:style>
  <w:style w:type="paragraph" w:customStyle="1" w:styleId="13">
    <w:name w:val="Указатель1"/>
    <w:basedOn w:val="a"/>
    <w:rsid w:val="00A54CA1"/>
    <w:pPr>
      <w:suppressLineNumbers/>
    </w:pPr>
    <w:rPr>
      <w:rFonts w:cs="Mangal"/>
    </w:rPr>
  </w:style>
  <w:style w:type="paragraph" w:customStyle="1" w:styleId="ae">
    <w:name w:val="Заглавие"/>
    <w:basedOn w:val="a"/>
    <w:rsid w:val="00A54CA1"/>
    <w:pPr>
      <w:keepNext/>
      <w:spacing w:before="240" w:after="120"/>
    </w:pPr>
    <w:rPr>
      <w:rFonts w:ascii="Liberation Sans" w:eastAsia="Microsoft YaHei" w:hAnsi="Liberation Sans" w:cs="Mangal"/>
      <w:sz w:val="28"/>
      <w:szCs w:val="28"/>
    </w:rPr>
  </w:style>
  <w:style w:type="paragraph" w:styleId="af">
    <w:name w:val="index heading"/>
    <w:basedOn w:val="a"/>
    <w:rsid w:val="00A54CA1"/>
    <w:pPr>
      <w:suppressLineNumbers/>
    </w:pPr>
    <w:rPr>
      <w:rFonts w:cs="Mangal"/>
    </w:rPr>
  </w:style>
  <w:style w:type="paragraph" w:customStyle="1" w:styleId="ConsPlusNormal0">
    <w:name w:val="ConsPlusNormal"/>
    <w:rsid w:val="00A54CA1"/>
    <w:pPr>
      <w:suppressAutoHyphens/>
      <w:spacing w:line="240" w:lineRule="auto"/>
      <w:ind w:firstLine="720"/>
    </w:pPr>
    <w:rPr>
      <w:rFonts w:ascii="Arial" w:eastAsia="Calibri" w:hAnsi="Arial" w:cs="Times New Roman"/>
      <w:color w:val="00000A"/>
      <w:lang w:eastAsia="ru-RU"/>
    </w:rPr>
  </w:style>
  <w:style w:type="paragraph" w:styleId="af0">
    <w:name w:val="List Paragraph"/>
    <w:basedOn w:val="a"/>
    <w:uiPriority w:val="34"/>
    <w:qFormat/>
    <w:rsid w:val="00A54CA1"/>
    <w:pPr>
      <w:ind w:left="720"/>
      <w:contextualSpacing/>
    </w:pPr>
  </w:style>
  <w:style w:type="paragraph" w:customStyle="1" w:styleId="af1">
    <w:name w:val="Таблицы (моноширинный)"/>
    <w:basedOn w:val="a"/>
    <w:uiPriority w:val="99"/>
    <w:rsid w:val="00A54CA1"/>
    <w:pPr>
      <w:widowControl w:val="0"/>
    </w:pPr>
    <w:rPr>
      <w:rFonts w:ascii="Courier New" w:hAnsi="Courier New" w:cs="Courier New"/>
      <w:sz w:val="24"/>
      <w:szCs w:val="24"/>
    </w:rPr>
  </w:style>
  <w:style w:type="paragraph" w:customStyle="1" w:styleId="14">
    <w:name w:val="Верхний колонтитул1"/>
    <w:basedOn w:val="a"/>
    <w:uiPriority w:val="99"/>
    <w:rsid w:val="00A54CA1"/>
    <w:pPr>
      <w:tabs>
        <w:tab w:val="center" w:pos="4677"/>
        <w:tab w:val="right" w:pos="9355"/>
      </w:tabs>
    </w:pPr>
  </w:style>
  <w:style w:type="paragraph" w:customStyle="1" w:styleId="15">
    <w:name w:val="Нижний колонтитул1"/>
    <w:basedOn w:val="a"/>
    <w:uiPriority w:val="99"/>
    <w:rsid w:val="00A54CA1"/>
    <w:pPr>
      <w:tabs>
        <w:tab w:val="center" w:pos="4677"/>
        <w:tab w:val="right" w:pos="9355"/>
      </w:tabs>
    </w:pPr>
  </w:style>
  <w:style w:type="paragraph" w:customStyle="1" w:styleId="ConsNonformat">
    <w:name w:val="ConsNonformat"/>
    <w:rsid w:val="00A54CA1"/>
    <w:pPr>
      <w:widowControl w:val="0"/>
      <w:suppressAutoHyphens/>
      <w:spacing w:line="240" w:lineRule="auto"/>
      <w:ind w:right="19772"/>
    </w:pPr>
    <w:rPr>
      <w:rFonts w:ascii="Courier New" w:eastAsia="Times New Roman" w:hAnsi="Courier New" w:cs="Times New Roman"/>
      <w:color w:val="00000A"/>
      <w:sz w:val="20"/>
      <w:szCs w:val="20"/>
      <w:lang w:eastAsia="ru-RU"/>
    </w:rPr>
  </w:style>
  <w:style w:type="paragraph" w:customStyle="1" w:styleId="western">
    <w:name w:val="western"/>
    <w:basedOn w:val="a"/>
    <w:rsid w:val="00A54CA1"/>
    <w:rPr>
      <w:color w:val="000000"/>
      <w:sz w:val="24"/>
      <w:szCs w:val="24"/>
    </w:rPr>
  </w:style>
  <w:style w:type="paragraph" w:customStyle="1" w:styleId="3">
    <w:name w:val="Абзац списка3"/>
    <w:basedOn w:val="a"/>
    <w:rsid w:val="00A54CA1"/>
    <w:pPr>
      <w:ind w:left="720"/>
      <w:contextualSpacing/>
      <w:jc w:val="both"/>
    </w:pPr>
    <w:rPr>
      <w:rFonts w:eastAsia="Calibri"/>
      <w:sz w:val="24"/>
    </w:rPr>
  </w:style>
  <w:style w:type="paragraph" w:customStyle="1" w:styleId="16">
    <w:name w:val="Основной текст с отступом1"/>
    <w:basedOn w:val="a"/>
    <w:uiPriority w:val="99"/>
    <w:rsid w:val="00A54CA1"/>
    <w:pPr>
      <w:spacing w:after="120"/>
      <w:ind w:left="283"/>
    </w:pPr>
  </w:style>
  <w:style w:type="paragraph" w:styleId="af2">
    <w:name w:val="annotation text"/>
    <w:basedOn w:val="a"/>
    <w:uiPriority w:val="99"/>
    <w:rsid w:val="00A54CA1"/>
  </w:style>
  <w:style w:type="paragraph" w:styleId="af3">
    <w:name w:val="annotation subject"/>
    <w:basedOn w:val="af2"/>
    <w:uiPriority w:val="99"/>
    <w:rsid w:val="00A54CA1"/>
    <w:rPr>
      <w:b/>
      <w:bCs/>
    </w:rPr>
  </w:style>
  <w:style w:type="paragraph" w:styleId="af4">
    <w:name w:val="Balloon Text"/>
    <w:basedOn w:val="a"/>
    <w:uiPriority w:val="99"/>
    <w:rsid w:val="00A54CA1"/>
    <w:rPr>
      <w:rFonts w:ascii="Segoe UI" w:hAnsi="Segoe UI" w:cs="Segoe UI"/>
      <w:sz w:val="18"/>
      <w:szCs w:val="18"/>
    </w:rPr>
  </w:style>
  <w:style w:type="paragraph" w:customStyle="1" w:styleId="ConsPlusNonformat">
    <w:name w:val="ConsPlusNonformat"/>
    <w:uiPriority w:val="99"/>
    <w:rsid w:val="00A54CA1"/>
    <w:pPr>
      <w:suppressAutoHyphens/>
      <w:spacing w:line="240" w:lineRule="auto"/>
    </w:pPr>
    <w:rPr>
      <w:rFonts w:ascii="Courier New" w:hAnsi="Courier New" w:cs="Courier New"/>
      <w:color w:val="00000A"/>
      <w:sz w:val="20"/>
      <w:szCs w:val="20"/>
    </w:rPr>
  </w:style>
  <w:style w:type="paragraph" w:styleId="af5">
    <w:name w:val="Normal (Web)"/>
    <w:basedOn w:val="a"/>
    <w:uiPriority w:val="99"/>
    <w:rsid w:val="00A54CA1"/>
    <w:pPr>
      <w:spacing w:after="280"/>
    </w:pPr>
    <w:rPr>
      <w:sz w:val="24"/>
      <w:szCs w:val="24"/>
    </w:rPr>
  </w:style>
  <w:style w:type="paragraph" w:customStyle="1" w:styleId="17">
    <w:name w:val="Абзац списка1"/>
    <w:basedOn w:val="a"/>
    <w:uiPriority w:val="99"/>
    <w:rsid w:val="00A54CA1"/>
    <w:pPr>
      <w:spacing w:after="200" w:line="276" w:lineRule="auto"/>
      <w:ind w:left="720"/>
    </w:pPr>
    <w:rPr>
      <w:rFonts w:ascii="Calibri" w:hAnsi="Calibri" w:cs="Calibri"/>
      <w:sz w:val="22"/>
      <w:szCs w:val="22"/>
      <w:lang w:eastAsia="en-US"/>
    </w:rPr>
  </w:style>
  <w:style w:type="paragraph" w:customStyle="1" w:styleId="20">
    <w:name w:val="Основной текст (2)"/>
    <w:basedOn w:val="a"/>
    <w:link w:val="2"/>
    <w:rsid w:val="00A54CA1"/>
    <w:pPr>
      <w:widowControl w:val="0"/>
      <w:shd w:val="clear" w:color="auto" w:fill="FFFFFF"/>
      <w:spacing w:before="2100" w:line="259" w:lineRule="exact"/>
      <w:jc w:val="center"/>
    </w:pPr>
    <w:rPr>
      <w:rFonts w:ascii="Calibri" w:hAnsi="Calibri" w:cs="Calibri"/>
      <w:sz w:val="21"/>
      <w:szCs w:val="22"/>
      <w:lang w:eastAsia="en-US"/>
    </w:rPr>
  </w:style>
  <w:style w:type="paragraph" w:customStyle="1" w:styleId="listparagraphcxspmiddle">
    <w:name w:val="listparagraphcxspmiddle"/>
    <w:basedOn w:val="a"/>
    <w:uiPriority w:val="99"/>
    <w:rsid w:val="00A54CA1"/>
    <w:pPr>
      <w:spacing w:after="280"/>
    </w:pPr>
    <w:rPr>
      <w:sz w:val="24"/>
      <w:szCs w:val="24"/>
    </w:rPr>
  </w:style>
  <w:style w:type="paragraph" w:customStyle="1" w:styleId="listparagraphcxsplast">
    <w:name w:val="listparagraphcxsplast"/>
    <w:basedOn w:val="a"/>
    <w:uiPriority w:val="99"/>
    <w:rsid w:val="00A54CA1"/>
    <w:pPr>
      <w:spacing w:after="280"/>
    </w:pPr>
    <w:rPr>
      <w:sz w:val="24"/>
      <w:szCs w:val="24"/>
    </w:rPr>
  </w:style>
  <w:style w:type="paragraph" w:customStyle="1" w:styleId="msonormalcxspmiddlecxspmiddle">
    <w:name w:val="msonormalcxspmiddlecxspmiddle"/>
    <w:basedOn w:val="a"/>
    <w:uiPriority w:val="99"/>
    <w:rsid w:val="00A54CA1"/>
    <w:pPr>
      <w:spacing w:after="280"/>
    </w:pPr>
    <w:rPr>
      <w:sz w:val="24"/>
      <w:szCs w:val="24"/>
    </w:rPr>
  </w:style>
  <w:style w:type="paragraph" w:customStyle="1" w:styleId="21">
    <w:name w:val="Абзац списка2"/>
    <w:basedOn w:val="a"/>
    <w:uiPriority w:val="99"/>
    <w:rsid w:val="00A54CA1"/>
    <w:pPr>
      <w:spacing w:after="200" w:line="276" w:lineRule="auto"/>
      <w:ind w:left="720"/>
    </w:pPr>
    <w:rPr>
      <w:rFonts w:ascii="Calibri" w:hAnsi="Calibri" w:cs="Calibri"/>
      <w:sz w:val="22"/>
      <w:szCs w:val="22"/>
      <w:lang w:eastAsia="en-US"/>
    </w:rPr>
  </w:style>
  <w:style w:type="paragraph" w:styleId="af6">
    <w:name w:val="footnote text"/>
    <w:basedOn w:val="a"/>
    <w:uiPriority w:val="99"/>
    <w:rsid w:val="00A54CA1"/>
    <w:rPr>
      <w:rFonts w:ascii="Calibri" w:hAnsi="Calibri" w:cs="Calibri"/>
      <w:lang w:eastAsia="en-US"/>
    </w:rPr>
  </w:style>
  <w:style w:type="table" w:styleId="af7">
    <w:name w:val="Table Grid"/>
    <w:basedOn w:val="a1"/>
    <w:uiPriority w:val="59"/>
    <w:rsid w:val="00A54CA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3"/>
    <w:uiPriority w:val="99"/>
    <w:rsid w:val="00F83042"/>
    <w:pPr>
      <w:suppressAutoHyphens w:val="0"/>
      <w:spacing w:after="120"/>
    </w:pPr>
    <w:rPr>
      <w:color w:val="auto"/>
    </w:rPr>
  </w:style>
  <w:style w:type="character" w:customStyle="1" w:styleId="18">
    <w:name w:val="Основной текст Знак1"/>
    <w:basedOn w:val="a0"/>
    <w:uiPriority w:val="99"/>
    <w:semiHidden/>
    <w:rsid w:val="00F83042"/>
    <w:rPr>
      <w:rFonts w:ascii="Times New Roman" w:eastAsia="Times New Roman" w:hAnsi="Times New Roman" w:cs="Times New Roman"/>
      <w:color w:val="00000A"/>
      <w:sz w:val="20"/>
      <w:szCs w:val="20"/>
      <w:lang w:eastAsia="ru-RU"/>
    </w:rPr>
  </w:style>
  <w:style w:type="character" w:styleId="af8">
    <w:name w:val="Hyperlink"/>
    <w:basedOn w:val="a0"/>
    <w:uiPriority w:val="99"/>
    <w:unhideWhenUsed/>
    <w:rsid w:val="00F83042"/>
    <w:rPr>
      <w:color w:val="0000FF" w:themeColor="hyperlink"/>
      <w:u w:val="single"/>
    </w:rPr>
  </w:style>
  <w:style w:type="character" w:styleId="af9">
    <w:name w:val="Emphasis"/>
    <w:basedOn w:val="a0"/>
    <w:uiPriority w:val="20"/>
    <w:qFormat/>
    <w:rsid w:val="00F83042"/>
    <w:rPr>
      <w:i/>
      <w:iCs/>
    </w:rPr>
  </w:style>
  <w:style w:type="table" w:customStyle="1" w:styleId="19">
    <w:name w:val="Сетка таблицы1"/>
    <w:basedOn w:val="a1"/>
    <w:next w:val="af7"/>
    <w:uiPriority w:val="59"/>
    <w:rsid w:val="00D01C44"/>
    <w:pPr>
      <w:spacing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header"/>
    <w:basedOn w:val="a"/>
    <w:link w:val="1a"/>
    <w:uiPriority w:val="99"/>
    <w:unhideWhenUsed/>
    <w:rsid w:val="003A0213"/>
    <w:pPr>
      <w:tabs>
        <w:tab w:val="center" w:pos="4677"/>
        <w:tab w:val="right" w:pos="9355"/>
      </w:tabs>
    </w:pPr>
  </w:style>
  <w:style w:type="character" w:customStyle="1" w:styleId="1a">
    <w:name w:val="Верхний колонтитул Знак1"/>
    <w:basedOn w:val="a0"/>
    <w:link w:val="afa"/>
    <w:uiPriority w:val="99"/>
    <w:rsid w:val="003A0213"/>
    <w:rPr>
      <w:rFonts w:ascii="Times New Roman" w:eastAsia="Times New Roman" w:hAnsi="Times New Roman" w:cs="Times New Roman"/>
      <w:color w:val="00000A"/>
      <w:sz w:val="20"/>
      <w:szCs w:val="20"/>
      <w:lang w:eastAsia="ru-RU"/>
    </w:rPr>
  </w:style>
  <w:style w:type="paragraph" w:styleId="afb">
    <w:name w:val="footer"/>
    <w:basedOn w:val="a"/>
    <w:link w:val="1b"/>
    <w:uiPriority w:val="99"/>
    <w:unhideWhenUsed/>
    <w:rsid w:val="003A0213"/>
    <w:pPr>
      <w:tabs>
        <w:tab w:val="center" w:pos="4677"/>
        <w:tab w:val="right" w:pos="9355"/>
      </w:tabs>
    </w:pPr>
  </w:style>
  <w:style w:type="character" w:customStyle="1" w:styleId="1b">
    <w:name w:val="Нижний колонтитул Знак1"/>
    <w:basedOn w:val="a0"/>
    <w:link w:val="afb"/>
    <w:uiPriority w:val="99"/>
    <w:rsid w:val="003A0213"/>
    <w:rPr>
      <w:rFonts w:ascii="Times New Roman" w:eastAsia="Times New Roman" w:hAnsi="Times New Roman" w:cs="Times New Roman"/>
      <w:color w:val="00000A"/>
      <w:sz w:val="20"/>
      <w:szCs w:val="20"/>
      <w:lang w:eastAsia="ru-RU"/>
    </w:rPr>
  </w:style>
  <w:style w:type="paragraph" w:customStyle="1" w:styleId="Style5">
    <w:name w:val="Style5"/>
    <w:basedOn w:val="a"/>
    <w:uiPriority w:val="99"/>
    <w:rsid w:val="00DB052B"/>
    <w:pPr>
      <w:widowControl w:val="0"/>
      <w:suppressAutoHyphens w:val="0"/>
      <w:autoSpaceDE w:val="0"/>
      <w:autoSpaceDN w:val="0"/>
      <w:adjustRightInd w:val="0"/>
    </w:pPr>
    <w:rPr>
      <w:rFonts w:eastAsiaTheme="minorEastAsia"/>
      <w:color w:val="auto"/>
      <w:sz w:val="24"/>
      <w:szCs w:val="24"/>
    </w:rPr>
  </w:style>
  <w:style w:type="character" w:customStyle="1" w:styleId="FontStyle18">
    <w:name w:val="Font Style18"/>
    <w:basedOn w:val="a0"/>
    <w:uiPriority w:val="99"/>
    <w:rsid w:val="00DB052B"/>
    <w:rPr>
      <w:rFonts w:ascii="Arial" w:hAnsi="Arial" w:cs="Arial"/>
      <w:sz w:val="12"/>
      <w:szCs w:val="12"/>
    </w:rPr>
  </w:style>
  <w:style w:type="paragraph" w:customStyle="1" w:styleId="1c">
    <w:name w:val="Обычный1"/>
    <w:rsid w:val="000171A2"/>
    <w:pPr>
      <w:widowControl w:val="0"/>
      <w:spacing w:before="320" w:line="300" w:lineRule="auto"/>
      <w:ind w:left="240" w:hanging="260"/>
      <w:jc w:val="both"/>
    </w:pPr>
    <w:rPr>
      <w:rFonts w:ascii="Arial" w:eastAsia="Times New Roman" w:hAnsi="Arial" w:cs="Times New Roman"/>
      <w:szCs w:val="20"/>
      <w:lang w:eastAsia="ru-RU"/>
    </w:rPr>
  </w:style>
  <w:style w:type="paragraph" w:customStyle="1" w:styleId="msonormalcxspmiddlecxspmiddlecxspmiddle">
    <w:name w:val="msonormalcxspmiddlecxspmiddlecxspmiddle"/>
    <w:basedOn w:val="a"/>
    <w:uiPriority w:val="99"/>
    <w:rsid w:val="00B7474E"/>
    <w:pPr>
      <w:suppressAutoHyphens w:val="0"/>
      <w:spacing w:before="100" w:beforeAutospacing="1" w:after="100" w:afterAutospacing="1"/>
    </w:pPr>
    <w:rPr>
      <w:color w:val="auto"/>
      <w:sz w:val="24"/>
      <w:szCs w:val="24"/>
    </w:rPr>
  </w:style>
  <w:style w:type="character" w:customStyle="1" w:styleId="clickable">
    <w:name w:val="clickable"/>
    <w:basedOn w:val="a0"/>
    <w:rsid w:val="004B4A91"/>
  </w:style>
  <w:style w:type="character" w:customStyle="1" w:styleId="22pt">
    <w:name w:val="Основной текст (2) + Интервал 2 pt"/>
    <w:basedOn w:val="2"/>
    <w:rsid w:val="002F22E2"/>
    <w:rPr>
      <w:rFonts w:ascii="Times New Roman" w:eastAsia="Times New Roman" w:hAnsi="Times New Roman" w:cs="Times New Roman"/>
      <w:color w:val="000000"/>
      <w:spacing w:val="40"/>
      <w:w w:val="100"/>
      <w:position w:val="0"/>
      <w:sz w:val="28"/>
      <w:szCs w:val="28"/>
      <w:shd w:val="clear" w:color="auto" w:fill="FFFFFF"/>
      <w:lang w:val="ru-RU" w:eastAsia="ru-RU" w:bidi="ru-RU"/>
    </w:rPr>
  </w:style>
  <w:style w:type="paragraph" w:styleId="afc">
    <w:name w:val="Revision"/>
    <w:hidden/>
    <w:uiPriority w:val="99"/>
    <w:semiHidden/>
    <w:rsid w:val="001D1CBB"/>
    <w:pPr>
      <w:spacing w:line="240" w:lineRule="auto"/>
    </w:pPr>
    <w:rPr>
      <w:rFonts w:ascii="Times New Roman" w:eastAsia="Times New Roman" w:hAnsi="Times New Roman" w:cs="Times New Roman"/>
      <w:color w:val="00000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3201">
      <w:bodyDiv w:val="1"/>
      <w:marLeft w:val="0"/>
      <w:marRight w:val="0"/>
      <w:marTop w:val="0"/>
      <w:marBottom w:val="0"/>
      <w:divBdr>
        <w:top w:val="none" w:sz="0" w:space="0" w:color="auto"/>
        <w:left w:val="none" w:sz="0" w:space="0" w:color="auto"/>
        <w:bottom w:val="none" w:sz="0" w:space="0" w:color="auto"/>
        <w:right w:val="none" w:sz="0" w:space="0" w:color="auto"/>
      </w:divBdr>
    </w:div>
    <w:div w:id="58990222">
      <w:bodyDiv w:val="1"/>
      <w:marLeft w:val="0"/>
      <w:marRight w:val="0"/>
      <w:marTop w:val="0"/>
      <w:marBottom w:val="0"/>
      <w:divBdr>
        <w:top w:val="none" w:sz="0" w:space="0" w:color="auto"/>
        <w:left w:val="none" w:sz="0" w:space="0" w:color="auto"/>
        <w:bottom w:val="none" w:sz="0" w:space="0" w:color="auto"/>
        <w:right w:val="none" w:sz="0" w:space="0" w:color="auto"/>
      </w:divBdr>
    </w:div>
    <w:div w:id="103234047">
      <w:bodyDiv w:val="1"/>
      <w:marLeft w:val="0"/>
      <w:marRight w:val="0"/>
      <w:marTop w:val="0"/>
      <w:marBottom w:val="0"/>
      <w:divBdr>
        <w:top w:val="none" w:sz="0" w:space="0" w:color="auto"/>
        <w:left w:val="none" w:sz="0" w:space="0" w:color="auto"/>
        <w:bottom w:val="none" w:sz="0" w:space="0" w:color="auto"/>
        <w:right w:val="none" w:sz="0" w:space="0" w:color="auto"/>
      </w:divBdr>
    </w:div>
    <w:div w:id="250167638">
      <w:bodyDiv w:val="1"/>
      <w:marLeft w:val="0"/>
      <w:marRight w:val="0"/>
      <w:marTop w:val="0"/>
      <w:marBottom w:val="0"/>
      <w:divBdr>
        <w:top w:val="none" w:sz="0" w:space="0" w:color="auto"/>
        <w:left w:val="none" w:sz="0" w:space="0" w:color="auto"/>
        <w:bottom w:val="none" w:sz="0" w:space="0" w:color="auto"/>
        <w:right w:val="none" w:sz="0" w:space="0" w:color="auto"/>
      </w:divBdr>
    </w:div>
    <w:div w:id="298608131">
      <w:bodyDiv w:val="1"/>
      <w:marLeft w:val="0"/>
      <w:marRight w:val="0"/>
      <w:marTop w:val="0"/>
      <w:marBottom w:val="0"/>
      <w:divBdr>
        <w:top w:val="none" w:sz="0" w:space="0" w:color="auto"/>
        <w:left w:val="none" w:sz="0" w:space="0" w:color="auto"/>
        <w:bottom w:val="none" w:sz="0" w:space="0" w:color="auto"/>
        <w:right w:val="none" w:sz="0" w:space="0" w:color="auto"/>
      </w:divBdr>
      <w:divsChild>
        <w:div w:id="917862068">
          <w:marLeft w:val="0"/>
          <w:marRight w:val="0"/>
          <w:marTop w:val="0"/>
          <w:marBottom w:val="0"/>
          <w:divBdr>
            <w:top w:val="none" w:sz="0" w:space="0" w:color="auto"/>
            <w:left w:val="none" w:sz="0" w:space="0" w:color="auto"/>
            <w:bottom w:val="none" w:sz="0" w:space="0" w:color="auto"/>
            <w:right w:val="none" w:sz="0" w:space="0" w:color="auto"/>
          </w:divBdr>
          <w:divsChild>
            <w:div w:id="1001197897">
              <w:marLeft w:val="0"/>
              <w:marRight w:val="0"/>
              <w:marTop w:val="0"/>
              <w:marBottom w:val="0"/>
              <w:divBdr>
                <w:top w:val="none" w:sz="0" w:space="0" w:color="auto"/>
                <w:left w:val="none" w:sz="0" w:space="0" w:color="auto"/>
                <w:bottom w:val="none" w:sz="0" w:space="0" w:color="auto"/>
                <w:right w:val="none" w:sz="0" w:space="0" w:color="auto"/>
              </w:divBdr>
              <w:divsChild>
                <w:div w:id="1962344509">
                  <w:marLeft w:val="0"/>
                  <w:marRight w:val="0"/>
                  <w:marTop w:val="0"/>
                  <w:marBottom w:val="0"/>
                  <w:divBdr>
                    <w:top w:val="none" w:sz="0" w:space="0" w:color="auto"/>
                    <w:left w:val="none" w:sz="0" w:space="0" w:color="auto"/>
                    <w:bottom w:val="none" w:sz="0" w:space="0" w:color="auto"/>
                    <w:right w:val="none" w:sz="0" w:space="0" w:color="auto"/>
                  </w:divBdr>
                  <w:divsChild>
                    <w:div w:id="1151097068">
                      <w:marLeft w:val="0"/>
                      <w:marRight w:val="0"/>
                      <w:marTop w:val="0"/>
                      <w:marBottom w:val="0"/>
                      <w:divBdr>
                        <w:top w:val="none" w:sz="0" w:space="0" w:color="auto"/>
                        <w:left w:val="none" w:sz="0" w:space="0" w:color="auto"/>
                        <w:bottom w:val="none" w:sz="0" w:space="0" w:color="auto"/>
                        <w:right w:val="none" w:sz="0" w:space="0" w:color="auto"/>
                      </w:divBdr>
                      <w:divsChild>
                        <w:div w:id="1389650739">
                          <w:marLeft w:val="0"/>
                          <w:marRight w:val="0"/>
                          <w:marTop w:val="0"/>
                          <w:marBottom w:val="0"/>
                          <w:divBdr>
                            <w:top w:val="none" w:sz="0" w:space="0" w:color="auto"/>
                            <w:left w:val="none" w:sz="0" w:space="0" w:color="auto"/>
                            <w:bottom w:val="none" w:sz="0" w:space="0" w:color="auto"/>
                            <w:right w:val="none" w:sz="0" w:space="0" w:color="auto"/>
                          </w:divBdr>
                          <w:divsChild>
                            <w:div w:id="200240875">
                              <w:marLeft w:val="0"/>
                              <w:marRight w:val="0"/>
                              <w:marTop w:val="0"/>
                              <w:marBottom w:val="0"/>
                              <w:divBdr>
                                <w:top w:val="none" w:sz="0" w:space="0" w:color="auto"/>
                                <w:left w:val="none" w:sz="0" w:space="0" w:color="auto"/>
                                <w:bottom w:val="none" w:sz="0" w:space="0" w:color="auto"/>
                                <w:right w:val="none" w:sz="0" w:space="0" w:color="auto"/>
                              </w:divBdr>
                              <w:divsChild>
                                <w:div w:id="1299267695">
                                  <w:marLeft w:val="0"/>
                                  <w:marRight w:val="0"/>
                                  <w:marTop w:val="0"/>
                                  <w:marBottom w:val="0"/>
                                  <w:divBdr>
                                    <w:top w:val="none" w:sz="0" w:space="0" w:color="auto"/>
                                    <w:left w:val="none" w:sz="0" w:space="0" w:color="auto"/>
                                    <w:bottom w:val="none" w:sz="0" w:space="0" w:color="auto"/>
                                    <w:right w:val="none" w:sz="0" w:space="0" w:color="auto"/>
                                  </w:divBdr>
                                  <w:divsChild>
                                    <w:div w:id="745148322">
                                      <w:marLeft w:val="0"/>
                                      <w:marRight w:val="0"/>
                                      <w:marTop w:val="225"/>
                                      <w:marBottom w:val="0"/>
                                      <w:divBdr>
                                        <w:top w:val="none" w:sz="0" w:space="0" w:color="auto"/>
                                        <w:left w:val="none" w:sz="0" w:space="0" w:color="auto"/>
                                        <w:bottom w:val="none" w:sz="0" w:space="0" w:color="auto"/>
                                        <w:right w:val="none" w:sz="0" w:space="0" w:color="auto"/>
                                      </w:divBdr>
                                      <w:divsChild>
                                        <w:div w:id="1125192937">
                                          <w:marLeft w:val="0"/>
                                          <w:marRight w:val="0"/>
                                          <w:marTop w:val="0"/>
                                          <w:marBottom w:val="0"/>
                                          <w:divBdr>
                                            <w:top w:val="none" w:sz="0" w:space="0" w:color="auto"/>
                                            <w:left w:val="none" w:sz="0" w:space="0" w:color="auto"/>
                                            <w:bottom w:val="none" w:sz="0" w:space="0" w:color="auto"/>
                                            <w:right w:val="none" w:sz="0" w:space="0" w:color="auto"/>
                                          </w:divBdr>
                                          <w:divsChild>
                                            <w:div w:id="733624929">
                                              <w:marLeft w:val="0"/>
                                              <w:marRight w:val="0"/>
                                              <w:marTop w:val="0"/>
                                              <w:marBottom w:val="0"/>
                                              <w:divBdr>
                                                <w:top w:val="none" w:sz="0" w:space="0" w:color="auto"/>
                                                <w:left w:val="none" w:sz="0" w:space="0" w:color="auto"/>
                                                <w:bottom w:val="none" w:sz="0" w:space="0" w:color="auto"/>
                                                <w:right w:val="none" w:sz="0" w:space="0" w:color="auto"/>
                                              </w:divBdr>
                                              <w:divsChild>
                                                <w:div w:id="777330024">
                                                  <w:marLeft w:val="0"/>
                                                  <w:marRight w:val="0"/>
                                                  <w:marTop w:val="0"/>
                                                  <w:marBottom w:val="0"/>
                                                  <w:divBdr>
                                                    <w:top w:val="none" w:sz="0" w:space="0" w:color="auto"/>
                                                    <w:left w:val="none" w:sz="0" w:space="0" w:color="auto"/>
                                                    <w:bottom w:val="none" w:sz="0" w:space="0" w:color="auto"/>
                                                    <w:right w:val="none" w:sz="0" w:space="0" w:color="auto"/>
                                                  </w:divBdr>
                                                  <w:divsChild>
                                                    <w:div w:id="853541933">
                                                      <w:marLeft w:val="0"/>
                                                      <w:marRight w:val="0"/>
                                                      <w:marTop w:val="0"/>
                                                      <w:marBottom w:val="0"/>
                                                      <w:divBdr>
                                                        <w:top w:val="none" w:sz="0" w:space="0" w:color="auto"/>
                                                        <w:left w:val="none" w:sz="0" w:space="0" w:color="auto"/>
                                                        <w:bottom w:val="none" w:sz="0" w:space="0" w:color="auto"/>
                                                        <w:right w:val="none" w:sz="0" w:space="0" w:color="auto"/>
                                                      </w:divBdr>
                                                      <w:divsChild>
                                                        <w:div w:id="8676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8830100">
      <w:bodyDiv w:val="1"/>
      <w:marLeft w:val="0"/>
      <w:marRight w:val="0"/>
      <w:marTop w:val="0"/>
      <w:marBottom w:val="0"/>
      <w:divBdr>
        <w:top w:val="none" w:sz="0" w:space="0" w:color="auto"/>
        <w:left w:val="none" w:sz="0" w:space="0" w:color="auto"/>
        <w:bottom w:val="none" w:sz="0" w:space="0" w:color="auto"/>
        <w:right w:val="none" w:sz="0" w:space="0" w:color="auto"/>
      </w:divBdr>
    </w:div>
    <w:div w:id="315304831">
      <w:bodyDiv w:val="1"/>
      <w:marLeft w:val="0"/>
      <w:marRight w:val="0"/>
      <w:marTop w:val="0"/>
      <w:marBottom w:val="0"/>
      <w:divBdr>
        <w:top w:val="none" w:sz="0" w:space="0" w:color="auto"/>
        <w:left w:val="none" w:sz="0" w:space="0" w:color="auto"/>
        <w:bottom w:val="none" w:sz="0" w:space="0" w:color="auto"/>
        <w:right w:val="none" w:sz="0" w:space="0" w:color="auto"/>
      </w:divBdr>
      <w:divsChild>
        <w:div w:id="231543870">
          <w:marLeft w:val="0"/>
          <w:marRight w:val="0"/>
          <w:marTop w:val="0"/>
          <w:marBottom w:val="0"/>
          <w:divBdr>
            <w:top w:val="none" w:sz="0" w:space="0" w:color="auto"/>
            <w:left w:val="none" w:sz="0" w:space="0" w:color="auto"/>
            <w:bottom w:val="none" w:sz="0" w:space="0" w:color="auto"/>
            <w:right w:val="none" w:sz="0" w:space="0" w:color="auto"/>
          </w:divBdr>
          <w:divsChild>
            <w:div w:id="981423070">
              <w:marLeft w:val="0"/>
              <w:marRight w:val="0"/>
              <w:marTop w:val="0"/>
              <w:marBottom w:val="0"/>
              <w:divBdr>
                <w:top w:val="none" w:sz="0" w:space="0" w:color="auto"/>
                <w:left w:val="none" w:sz="0" w:space="0" w:color="auto"/>
                <w:bottom w:val="none" w:sz="0" w:space="0" w:color="auto"/>
                <w:right w:val="none" w:sz="0" w:space="0" w:color="auto"/>
              </w:divBdr>
              <w:divsChild>
                <w:div w:id="1914197970">
                  <w:marLeft w:val="0"/>
                  <w:marRight w:val="0"/>
                  <w:marTop w:val="0"/>
                  <w:marBottom w:val="0"/>
                  <w:divBdr>
                    <w:top w:val="none" w:sz="0" w:space="0" w:color="auto"/>
                    <w:left w:val="none" w:sz="0" w:space="0" w:color="auto"/>
                    <w:bottom w:val="none" w:sz="0" w:space="0" w:color="auto"/>
                    <w:right w:val="none" w:sz="0" w:space="0" w:color="auto"/>
                  </w:divBdr>
                  <w:divsChild>
                    <w:div w:id="531918805">
                      <w:marLeft w:val="0"/>
                      <w:marRight w:val="0"/>
                      <w:marTop w:val="0"/>
                      <w:marBottom w:val="0"/>
                      <w:divBdr>
                        <w:top w:val="none" w:sz="0" w:space="0" w:color="auto"/>
                        <w:left w:val="none" w:sz="0" w:space="0" w:color="auto"/>
                        <w:bottom w:val="none" w:sz="0" w:space="0" w:color="auto"/>
                        <w:right w:val="none" w:sz="0" w:space="0" w:color="auto"/>
                      </w:divBdr>
                      <w:divsChild>
                        <w:div w:id="1411192964">
                          <w:marLeft w:val="0"/>
                          <w:marRight w:val="0"/>
                          <w:marTop w:val="0"/>
                          <w:marBottom w:val="0"/>
                          <w:divBdr>
                            <w:top w:val="none" w:sz="0" w:space="0" w:color="auto"/>
                            <w:left w:val="none" w:sz="0" w:space="0" w:color="auto"/>
                            <w:bottom w:val="none" w:sz="0" w:space="0" w:color="auto"/>
                            <w:right w:val="none" w:sz="0" w:space="0" w:color="auto"/>
                          </w:divBdr>
                          <w:divsChild>
                            <w:div w:id="1433475920">
                              <w:marLeft w:val="0"/>
                              <w:marRight w:val="0"/>
                              <w:marTop w:val="0"/>
                              <w:marBottom w:val="0"/>
                              <w:divBdr>
                                <w:top w:val="none" w:sz="0" w:space="0" w:color="auto"/>
                                <w:left w:val="none" w:sz="0" w:space="0" w:color="auto"/>
                                <w:bottom w:val="none" w:sz="0" w:space="0" w:color="auto"/>
                                <w:right w:val="none" w:sz="0" w:space="0" w:color="auto"/>
                              </w:divBdr>
                              <w:divsChild>
                                <w:div w:id="1112671488">
                                  <w:marLeft w:val="0"/>
                                  <w:marRight w:val="0"/>
                                  <w:marTop w:val="0"/>
                                  <w:marBottom w:val="0"/>
                                  <w:divBdr>
                                    <w:top w:val="none" w:sz="0" w:space="0" w:color="auto"/>
                                    <w:left w:val="none" w:sz="0" w:space="0" w:color="auto"/>
                                    <w:bottom w:val="none" w:sz="0" w:space="0" w:color="auto"/>
                                    <w:right w:val="none" w:sz="0" w:space="0" w:color="auto"/>
                                  </w:divBdr>
                                  <w:divsChild>
                                    <w:div w:id="494029971">
                                      <w:marLeft w:val="0"/>
                                      <w:marRight w:val="0"/>
                                      <w:marTop w:val="225"/>
                                      <w:marBottom w:val="0"/>
                                      <w:divBdr>
                                        <w:top w:val="none" w:sz="0" w:space="0" w:color="auto"/>
                                        <w:left w:val="none" w:sz="0" w:space="0" w:color="auto"/>
                                        <w:bottom w:val="none" w:sz="0" w:space="0" w:color="auto"/>
                                        <w:right w:val="none" w:sz="0" w:space="0" w:color="auto"/>
                                      </w:divBdr>
                                      <w:divsChild>
                                        <w:div w:id="2074353450">
                                          <w:marLeft w:val="0"/>
                                          <w:marRight w:val="0"/>
                                          <w:marTop w:val="0"/>
                                          <w:marBottom w:val="0"/>
                                          <w:divBdr>
                                            <w:top w:val="none" w:sz="0" w:space="0" w:color="auto"/>
                                            <w:left w:val="none" w:sz="0" w:space="0" w:color="auto"/>
                                            <w:bottom w:val="none" w:sz="0" w:space="0" w:color="auto"/>
                                            <w:right w:val="none" w:sz="0" w:space="0" w:color="auto"/>
                                          </w:divBdr>
                                          <w:divsChild>
                                            <w:div w:id="1514684036">
                                              <w:marLeft w:val="0"/>
                                              <w:marRight w:val="0"/>
                                              <w:marTop w:val="0"/>
                                              <w:marBottom w:val="0"/>
                                              <w:divBdr>
                                                <w:top w:val="none" w:sz="0" w:space="0" w:color="auto"/>
                                                <w:left w:val="none" w:sz="0" w:space="0" w:color="auto"/>
                                                <w:bottom w:val="none" w:sz="0" w:space="0" w:color="auto"/>
                                                <w:right w:val="none" w:sz="0" w:space="0" w:color="auto"/>
                                              </w:divBdr>
                                              <w:divsChild>
                                                <w:div w:id="1975408512">
                                                  <w:marLeft w:val="0"/>
                                                  <w:marRight w:val="0"/>
                                                  <w:marTop w:val="0"/>
                                                  <w:marBottom w:val="0"/>
                                                  <w:divBdr>
                                                    <w:top w:val="none" w:sz="0" w:space="0" w:color="auto"/>
                                                    <w:left w:val="none" w:sz="0" w:space="0" w:color="auto"/>
                                                    <w:bottom w:val="none" w:sz="0" w:space="0" w:color="auto"/>
                                                    <w:right w:val="none" w:sz="0" w:space="0" w:color="auto"/>
                                                  </w:divBdr>
                                                  <w:divsChild>
                                                    <w:div w:id="962424526">
                                                      <w:marLeft w:val="0"/>
                                                      <w:marRight w:val="0"/>
                                                      <w:marTop w:val="0"/>
                                                      <w:marBottom w:val="0"/>
                                                      <w:divBdr>
                                                        <w:top w:val="none" w:sz="0" w:space="0" w:color="auto"/>
                                                        <w:left w:val="none" w:sz="0" w:space="0" w:color="auto"/>
                                                        <w:bottom w:val="none" w:sz="0" w:space="0" w:color="auto"/>
                                                        <w:right w:val="none" w:sz="0" w:space="0" w:color="auto"/>
                                                      </w:divBdr>
                                                      <w:divsChild>
                                                        <w:div w:id="17999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5788041">
      <w:bodyDiv w:val="1"/>
      <w:marLeft w:val="0"/>
      <w:marRight w:val="0"/>
      <w:marTop w:val="0"/>
      <w:marBottom w:val="0"/>
      <w:divBdr>
        <w:top w:val="none" w:sz="0" w:space="0" w:color="auto"/>
        <w:left w:val="none" w:sz="0" w:space="0" w:color="auto"/>
        <w:bottom w:val="none" w:sz="0" w:space="0" w:color="auto"/>
        <w:right w:val="none" w:sz="0" w:space="0" w:color="auto"/>
      </w:divBdr>
    </w:div>
    <w:div w:id="371540273">
      <w:bodyDiv w:val="1"/>
      <w:marLeft w:val="0"/>
      <w:marRight w:val="0"/>
      <w:marTop w:val="0"/>
      <w:marBottom w:val="0"/>
      <w:divBdr>
        <w:top w:val="none" w:sz="0" w:space="0" w:color="auto"/>
        <w:left w:val="none" w:sz="0" w:space="0" w:color="auto"/>
        <w:bottom w:val="none" w:sz="0" w:space="0" w:color="auto"/>
        <w:right w:val="none" w:sz="0" w:space="0" w:color="auto"/>
      </w:divBdr>
    </w:div>
    <w:div w:id="511842654">
      <w:bodyDiv w:val="1"/>
      <w:marLeft w:val="0"/>
      <w:marRight w:val="0"/>
      <w:marTop w:val="0"/>
      <w:marBottom w:val="0"/>
      <w:divBdr>
        <w:top w:val="none" w:sz="0" w:space="0" w:color="auto"/>
        <w:left w:val="none" w:sz="0" w:space="0" w:color="auto"/>
        <w:bottom w:val="none" w:sz="0" w:space="0" w:color="auto"/>
        <w:right w:val="none" w:sz="0" w:space="0" w:color="auto"/>
      </w:divBdr>
      <w:divsChild>
        <w:div w:id="1158426895">
          <w:marLeft w:val="0"/>
          <w:marRight w:val="0"/>
          <w:marTop w:val="0"/>
          <w:marBottom w:val="0"/>
          <w:divBdr>
            <w:top w:val="none" w:sz="0" w:space="0" w:color="auto"/>
            <w:left w:val="none" w:sz="0" w:space="0" w:color="auto"/>
            <w:bottom w:val="none" w:sz="0" w:space="0" w:color="auto"/>
            <w:right w:val="none" w:sz="0" w:space="0" w:color="auto"/>
          </w:divBdr>
          <w:divsChild>
            <w:div w:id="2105687680">
              <w:marLeft w:val="0"/>
              <w:marRight w:val="0"/>
              <w:marTop w:val="0"/>
              <w:marBottom w:val="0"/>
              <w:divBdr>
                <w:top w:val="none" w:sz="0" w:space="0" w:color="auto"/>
                <w:left w:val="none" w:sz="0" w:space="0" w:color="auto"/>
                <w:bottom w:val="none" w:sz="0" w:space="0" w:color="auto"/>
                <w:right w:val="none" w:sz="0" w:space="0" w:color="auto"/>
              </w:divBdr>
              <w:divsChild>
                <w:div w:id="697390990">
                  <w:marLeft w:val="0"/>
                  <w:marRight w:val="0"/>
                  <w:marTop w:val="0"/>
                  <w:marBottom w:val="0"/>
                  <w:divBdr>
                    <w:top w:val="none" w:sz="0" w:space="0" w:color="auto"/>
                    <w:left w:val="none" w:sz="0" w:space="0" w:color="auto"/>
                    <w:bottom w:val="none" w:sz="0" w:space="0" w:color="auto"/>
                    <w:right w:val="none" w:sz="0" w:space="0" w:color="auto"/>
                  </w:divBdr>
                  <w:divsChild>
                    <w:div w:id="604121826">
                      <w:marLeft w:val="0"/>
                      <w:marRight w:val="0"/>
                      <w:marTop w:val="0"/>
                      <w:marBottom w:val="0"/>
                      <w:divBdr>
                        <w:top w:val="none" w:sz="0" w:space="0" w:color="auto"/>
                        <w:left w:val="none" w:sz="0" w:space="0" w:color="auto"/>
                        <w:bottom w:val="none" w:sz="0" w:space="0" w:color="auto"/>
                        <w:right w:val="none" w:sz="0" w:space="0" w:color="auto"/>
                      </w:divBdr>
                      <w:divsChild>
                        <w:div w:id="489640446">
                          <w:marLeft w:val="0"/>
                          <w:marRight w:val="0"/>
                          <w:marTop w:val="0"/>
                          <w:marBottom w:val="0"/>
                          <w:divBdr>
                            <w:top w:val="none" w:sz="0" w:space="0" w:color="auto"/>
                            <w:left w:val="none" w:sz="0" w:space="0" w:color="auto"/>
                            <w:bottom w:val="none" w:sz="0" w:space="0" w:color="auto"/>
                            <w:right w:val="none" w:sz="0" w:space="0" w:color="auto"/>
                          </w:divBdr>
                          <w:divsChild>
                            <w:div w:id="1702970814">
                              <w:marLeft w:val="0"/>
                              <w:marRight w:val="0"/>
                              <w:marTop w:val="0"/>
                              <w:marBottom w:val="0"/>
                              <w:divBdr>
                                <w:top w:val="none" w:sz="0" w:space="0" w:color="auto"/>
                                <w:left w:val="none" w:sz="0" w:space="0" w:color="auto"/>
                                <w:bottom w:val="none" w:sz="0" w:space="0" w:color="auto"/>
                                <w:right w:val="none" w:sz="0" w:space="0" w:color="auto"/>
                              </w:divBdr>
                              <w:divsChild>
                                <w:div w:id="1885558109">
                                  <w:marLeft w:val="0"/>
                                  <w:marRight w:val="0"/>
                                  <w:marTop w:val="0"/>
                                  <w:marBottom w:val="0"/>
                                  <w:divBdr>
                                    <w:top w:val="none" w:sz="0" w:space="0" w:color="auto"/>
                                    <w:left w:val="none" w:sz="0" w:space="0" w:color="auto"/>
                                    <w:bottom w:val="none" w:sz="0" w:space="0" w:color="auto"/>
                                    <w:right w:val="none" w:sz="0" w:space="0" w:color="auto"/>
                                  </w:divBdr>
                                  <w:divsChild>
                                    <w:div w:id="2117483841">
                                      <w:marLeft w:val="0"/>
                                      <w:marRight w:val="0"/>
                                      <w:marTop w:val="225"/>
                                      <w:marBottom w:val="0"/>
                                      <w:divBdr>
                                        <w:top w:val="none" w:sz="0" w:space="0" w:color="auto"/>
                                        <w:left w:val="none" w:sz="0" w:space="0" w:color="auto"/>
                                        <w:bottom w:val="none" w:sz="0" w:space="0" w:color="auto"/>
                                        <w:right w:val="none" w:sz="0" w:space="0" w:color="auto"/>
                                      </w:divBdr>
                                      <w:divsChild>
                                        <w:div w:id="664631074">
                                          <w:marLeft w:val="0"/>
                                          <w:marRight w:val="0"/>
                                          <w:marTop w:val="0"/>
                                          <w:marBottom w:val="0"/>
                                          <w:divBdr>
                                            <w:top w:val="none" w:sz="0" w:space="0" w:color="auto"/>
                                            <w:left w:val="none" w:sz="0" w:space="0" w:color="auto"/>
                                            <w:bottom w:val="none" w:sz="0" w:space="0" w:color="auto"/>
                                            <w:right w:val="none" w:sz="0" w:space="0" w:color="auto"/>
                                          </w:divBdr>
                                          <w:divsChild>
                                            <w:div w:id="1737774517">
                                              <w:marLeft w:val="0"/>
                                              <w:marRight w:val="0"/>
                                              <w:marTop w:val="0"/>
                                              <w:marBottom w:val="0"/>
                                              <w:divBdr>
                                                <w:top w:val="none" w:sz="0" w:space="0" w:color="auto"/>
                                                <w:left w:val="none" w:sz="0" w:space="0" w:color="auto"/>
                                                <w:bottom w:val="none" w:sz="0" w:space="0" w:color="auto"/>
                                                <w:right w:val="none" w:sz="0" w:space="0" w:color="auto"/>
                                              </w:divBdr>
                                              <w:divsChild>
                                                <w:div w:id="670840982">
                                                  <w:marLeft w:val="0"/>
                                                  <w:marRight w:val="0"/>
                                                  <w:marTop w:val="0"/>
                                                  <w:marBottom w:val="0"/>
                                                  <w:divBdr>
                                                    <w:top w:val="none" w:sz="0" w:space="0" w:color="auto"/>
                                                    <w:left w:val="none" w:sz="0" w:space="0" w:color="auto"/>
                                                    <w:bottom w:val="none" w:sz="0" w:space="0" w:color="auto"/>
                                                    <w:right w:val="none" w:sz="0" w:space="0" w:color="auto"/>
                                                  </w:divBdr>
                                                  <w:divsChild>
                                                    <w:div w:id="1914927907">
                                                      <w:marLeft w:val="0"/>
                                                      <w:marRight w:val="0"/>
                                                      <w:marTop w:val="0"/>
                                                      <w:marBottom w:val="0"/>
                                                      <w:divBdr>
                                                        <w:top w:val="none" w:sz="0" w:space="0" w:color="auto"/>
                                                        <w:left w:val="none" w:sz="0" w:space="0" w:color="auto"/>
                                                        <w:bottom w:val="none" w:sz="0" w:space="0" w:color="auto"/>
                                                        <w:right w:val="none" w:sz="0" w:space="0" w:color="auto"/>
                                                      </w:divBdr>
                                                      <w:divsChild>
                                                        <w:div w:id="19484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367928">
      <w:bodyDiv w:val="1"/>
      <w:marLeft w:val="0"/>
      <w:marRight w:val="0"/>
      <w:marTop w:val="0"/>
      <w:marBottom w:val="0"/>
      <w:divBdr>
        <w:top w:val="none" w:sz="0" w:space="0" w:color="auto"/>
        <w:left w:val="none" w:sz="0" w:space="0" w:color="auto"/>
        <w:bottom w:val="none" w:sz="0" w:space="0" w:color="auto"/>
        <w:right w:val="none" w:sz="0" w:space="0" w:color="auto"/>
      </w:divBdr>
      <w:divsChild>
        <w:div w:id="2082209859">
          <w:marLeft w:val="0"/>
          <w:marRight w:val="0"/>
          <w:marTop w:val="0"/>
          <w:marBottom w:val="0"/>
          <w:divBdr>
            <w:top w:val="none" w:sz="0" w:space="0" w:color="auto"/>
            <w:left w:val="none" w:sz="0" w:space="0" w:color="auto"/>
            <w:bottom w:val="none" w:sz="0" w:space="0" w:color="auto"/>
            <w:right w:val="none" w:sz="0" w:space="0" w:color="auto"/>
          </w:divBdr>
          <w:divsChild>
            <w:div w:id="688529413">
              <w:marLeft w:val="0"/>
              <w:marRight w:val="0"/>
              <w:marTop w:val="0"/>
              <w:marBottom w:val="0"/>
              <w:divBdr>
                <w:top w:val="none" w:sz="0" w:space="0" w:color="auto"/>
                <w:left w:val="none" w:sz="0" w:space="0" w:color="auto"/>
                <w:bottom w:val="none" w:sz="0" w:space="0" w:color="auto"/>
                <w:right w:val="none" w:sz="0" w:space="0" w:color="auto"/>
              </w:divBdr>
              <w:divsChild>
                <w:div w:id="885334433">
                  <w:marLeft w:val="0"/>
                  <w:marRight w:val="0"/>
                  <w:marTop w:val="0"/>
                  <w:marBottom w:val="0"/>
                  <w:divBdr>
                    <w:top w:val="none" w:sz="0" w:space="0" w:color="auto"/>
                    <w:left w:val="none" w:sz="0" w:space="0" w:color="auto"/>
                    <w:bottom w:val="none" w:sz="0" w:space="0" w:color="auto"/>
                    <w:right w:val="none" w:sz="0" w:space="0" w:color="auto"/>
                  </w:divBdr>
                  <w:divsChild>
                    <w:div w:id="29303118">
                      <w:marLeft w:val="0"/>
                      <w:marRight w:val="0"/>
                      <w:marTop w:val="0"/>
                      <w:marBottom w:val="0"/>
                      <w:divBdr>
                        <w:top w:val="none" w:sz="0" w:space="0" w:color="auto"/>
                        <w:left w:val="none" w:sz="0" w:space="0" w:color="auto"/>
                        <w:bottom w:val="none" w:sz="0" w:space="0" w:color="auto"/>
                        <w:right w:val="none" w:sz="0" w:space="0" w:color="auto"/>
                      </w:divBdr>
                      <w:divsChild>
                        <w:div w:id="1820611950">
                          <w:marLeft w:val="0"/>
                          <w:marRight w:val="0"/>
                          <w:marTop w:val="0"/>
                          <w:marBottom w:val="0"/>
                          <w:divBdr>
                            <w:top w:val="none" w:sz="0" w:space="0" w:color="auto"/>
                            <w:left w:val="none" w:sz="0" w:space="0" w:color="auto"/>
                            <w:bottom w:val="none" w:sz="0" w:space="0" w:color="auto"/>
                            <w:right w:val="none" w:sz="0" w:space="0" w:color="auto"/>
                          </w:divBdr>
                          <w:divsChild>
                            <w:div w:id="148835712">
                              <w:marLeft w:val="0"/>
                              <w:marRight w:val="0"/>
                              <w:marTop w:val="0"/>
                              <w:marBottom w:val="0"/>
                              <w:divBdr>
                                <w:top w:val="none" w:sz="0" w:space="0" w:color="auto"/>
                                <w:left w:val="none" w:sz="0" w:space="0" w:color="auto"/>
                                <w:bottom w:val="none" w:sz="0" w:space="0" w:color="auto"/>
                                <w:right w:val="none" w:sz="0" w:space="0" w:color="auto"/>
                              </w:divBdr>
                              <w:divsChild>
                                <w:div w:id="1966278206">
                                  <w:marLeft w:val="0"/>
                                  <w:marRight w:val="0"/>
                                  <w:marTop w:val="0"/>
                                  <w:marBottom w:val="0"/>
                                  <w:divBdr>
                                    <w:top w:val="none" w:sz="0" w:space="0" w:color="auto"/>
                                    <w:left w:val="none" w:sz="0" w:space="0" w:color="auto"/>
                                    <w:bottom w:val="none" w:sz="0" w:space="0" w:color="auto"/>
                                    <w:right w:val="none" w:sz="0" w:space="0" w:color="auto"/>
                                  </w:divBdr>
                                  <w:divsChild>
                                    <w:div w:id="230698657">
                                      <w:marLeft w:val="0"/>
                                      <w:marRight w:val="0"/>
                                      <w:marTop w:val="225"/>
                                      <w:marBottom w:val="0"/>
                                      <w:divBdr>
                                        <w:top w:val="none" w:sz="0" w:space="0" w:color="auto"/>
                                        <w:left w:val="none" w:sz="0" w:space="0" w:color="auto"/>
                                        <w:bottom w:val="none" w:sz="0" w:space="0" w:color="auto"/>
                                        <w:right w:val="none" w:sz="0" w:space="0" w:color="auto"/>
                                      </w:divBdr>
                                      <w:divsChild>
                                        <w:div w:id="441147666">
                                          <w:marLeft w:val="0"/>
                                          <w:marRight w:val="0"/>
                                          <w:marTop w:val="0"/>
                                          <w:marBottom w:val="0"/>
                                          <w:divBdr>
                                            <w:top w:val="none" w:sz="0" w:space="0" w:color="auto"/>
                                            <w:left w:val="none" w:sz="0" w:space="0" w:color="auto"/>
                                            <w:bottom w:val="none" w:sz="0" w:space="0" w:color="auto"/>
                                            <w:right w:val="none" w:sz="0" w:space="0" w:color="auto"/>
                                          </w:divBdr>
                                          <w:divsChild>
                                            <w:div w:id="140314495">
                                              <w:marLeft w:val="0"/>
                                              <w:marRight w:val="0"/>
                                              <w:marTop w:val="0"/>
                                              <w:marBottom w:val="0"/>
                                              <w:divBdr>
                                                <w:top w:val="none" w:sz="0" w:space="0" w:color="auto"/>
                                                <w:left w:val="none" w:sz="0" w:space="0" w:color="auto"/>
                                                <w:bottom w:val="none" w:sz="0" w:space="0" w:color="auto"/>
                                                <w:right w:val="none" w:sz="0" w:space="0" w:color="auto"/>
                                              </w:divBdr>
                                              <w:divsChild>
                                                <w:div w:id="1811097933">
                                                  <w:marLeft w:val="0"/>
                                                  <w:marRight w:val="0"/>
                                                  <w:marTop w:val="0"/>
                                                  <w:marBottom w:val="0"/>
                                                  <w:divBdr>
                                                    <w:top w:val="none" w:sz="0" w:space="0" w:color="auto"/>
                                                    <w:left w:val="none" w:sz="0" w:space="0" w:color="auto"/>
                                                    <w:bottom w:val="none" w:sz="0" w:space="0" w:color="auto"/>
                                                    <w:right w:val="none" w:sz="0" w:space="0" w:color="auto"/>
                                                  </w:divBdr>
                                                  <w:divsChild>
                                                    <w:div w:id="246160759">
                                                      <w:marLeft w:val="0"/>
                                                      <w:marRight w:val="0"/>
                                                      <w:marTop w:val="0"/>
                                                      <w:marBottom w:val="0"/>
                                                      <w:divBdr>
                                                        <w:top w:val="none" w:sz="0" w:space="0" w:color="auto"/>
                                                        <w:left w:val="none" w:sz="0" w:space="0" w:color="auto"/>
                                                        <w:bottom w:val="none" w:sz="0" w:space="0" w:color="auto"/>
                                                        <w:right w:val="none" w:sz="0" w:space="0" w:color="auto"/>
                                                      </w:divBdr>
                                                      <w:divsChild>
                                                        <w:div w:id="5319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4731712">
      <w:bodyDiv w:val="1"/>
      <w:marLeft w:val="0"/>
      <w:marRight w:val="0"/>
      <w:marTop w:val="0"/>
      <w:marBottom w:val="0"/>
      <w:divBdr>
        <w:top w:val="none" w:sz="0" w:space="0" w:color="auto"/>
        <w:left w:val="none" w:sz="0" w:space="0" w:color="auto"/>
        <w:bottom w:val="none" w:sz="0" w:space="0" w:color="auto"/>
        <w:right w:val="none" w:sz="0" w:space="0" w:color="auto"/>
      </w:divBdr>
    </w:div>
    <w:div w:id="620963649">
      <w:bodyDiv w:val="1"/>
      <w:marLeft w:val="0"/>
      <w:marRight w:val="0"/>
      <w:marTop w:val="0"/>
      <w:marBottom w:val="0"/>
      <w:divBdr>
        <w:top w:val="none" w:sz="0" w:space="0" w:color="auto"/>
        <w:left w:val="none" w:sz="0" w:space="0" w:color="auto"/>
        <w:bottom w:val="none" w:sz="0" w:space="0" w:color="auto"/>
        <w:right w:val="none" w:sz="0" w:space="0" w:color="auto"/>
      </w:divBdr>
    </w:div>
    <w:div w:id="628361781">
      <w:bodyDiv w:val="1"/>
      <w:marLeft w:val="0"/>
      <w:marRight w:val="0"/>
      <w:marTop w:val="0"/>
      <w:marBottom w:val="0"/>
      <w:divBdr>
        <w:top w:val="none" w:sz="0" w:space="0" w:color="auto"/>
        <w:left w:val="none" w:sz="0" w:space="0" w:color="auto"/>
        <w:bottom w:val="none" w:sz="0" w:space="0" w:color="auto"/>
        <w:right w:val="none" w:sz="0" w:space="0" w:color="auto"/>
      </w:divBdr>
    </w:div>
    <w:div w:id="674068424">
      <w:bodyDiv w:val="1"/>
      <w:marLeft w:val="0"/>
      <w:marRight w:val="0"/>
      <w:marTop w:val="0"/>
      <w:marBottom w:val="0"/>
      <w:divBdr>
        <w:top w:val="none" w:sz="0" w:space="0" w:color="auto"/>
        <w:left w:val="none" w:sz="0" w:space="0" w:color="auto"/>
        <w:bottom w:val="none" w:sz="0" w:space="0" w:color="auto"/>
        <w:right w:val="none" w:sz="0" w:space="0" w:color="auto"/>
      </w:divBdr>
    </w:div>
    <w:div w:id="778522428">
      <w:bodyDiv w:val="1"/>
      <w:marLeft w:val="0"/>
      <w:marRight w:val="0"/>
      <w:marTop w:val="0"/>
      <w:marBottom w:val="0"/>
      <w:divBdr>
        <w:top w:val="none" w:sz="0" w:space="0" w:color="auto"/>
        <w:left w:val="none" w:sz="0" w:space="0" w:color="auto"/>
        <w:bottom w:val="none" w:sz="0" w:space="0" w:color="auto"/>
        <w:right w:val="none" w:sz="0" w:space="0" w:color="auto"/>
      </w:divBdr>
    </w:div>
    <w:div w:id="803280295">
      <w:bodyDiv w:val="1"/>
      <w:marLeft w:val="0"/>
      <w:marRight w:val="0"/>
      <w:marTop w:val="0"/>
      <w:marBottom w:val="0"/>
      <w:divBdr>
        <w:top w:val="none" w:sz="0" w:space="0" w:color="auto"/>
        <w:left w:val="none" w:sz="0" w:space="0" w:color="auto"/>
        <w:bottom w:val="none" w:sz="0" w:space="0" w:color="auto"/>
        <w:right w:val="none" w:sz="0" w:space="0" w:color="auto"/>
      </w:divBdr>
    </w:div>
    <w:div w:id="826282207">
      <w:bodyDiv w:val="1"/>
      <w:marLeft w:val="0"/>
      <w:marRight w:val="0"/>
      <w:marTop w:val="0"/>
      <w:marBottom w:val="0"/>
      <w:divBdr>
        <w:top w:val="none" w:sz="0" w:space="0" w:color="auto"/>
        <w:left w:val="none" w:sz="0" w:space="0" w:color="auto"/>
        <w:bottom w:val="none" w:sz="0" w:space="0" w:color="auto"/>
        <w:right w:val="none" w:sz="0" w:space="0" w:color="auto"/>
      </w:divBdr>
    </w:div>
    <w:div w:id="862087455">
      <w:bodyDiv w:val="1"/>
      <w:marLeft w:val="0"/>
      <w:marRight w:val="0"/>
      <w:marTop w:val="0"/>
      <w:marBottom w:val="0"/>
      <w:divBdr>
        <w:top w:val="none" w:sz="0" w:space="0" w:color="auto"/>
        <w:left w:val="none" w:sz="0" w:space="0" w:color="auto"/>
        <w:bottom w:val="none" w:sz="0" w:space="0" w:color="auto"/>
        <w:right w:val="none" w:sz="0" w:space="0" w:color="auto"/>
      </w:divBdr>
    </w:div>
    <w:div w:id="912131450">
      <w:bodyDiv w:val="1"/>
      <w:marLeft w:val="0"/>
      <w:marRight w:val="0"/>
      <w:marTop w:val="0"/>
      <w:marBottom w:val="0"/>
      <w:divBdr>
        <w:top w:val="none" w:sz="0" w:space="0" w:color="auto"/>
        <w:left w:val="none" w:sz="0" w:space="0" w:color="auto"/>
        <w:bottom w:val="none" w:sz="0" w:space="0" w:color="auto"/>
        <w:right w:val="none" w:sz="0" w:space="0" w:color="auto"/>
      </w:divBdr>
    </w:div>
    <w:div w:id="946162044">
      <w:bodyDiv w:val="1"/>
      <w:marLeft w:val="0"/>
      <w:marRight w:val="0"/>
      <w:marTop w:val="0"/>
      <w:marBottom w:val="0"/>
      <w:divBdr>
        <w:top w:val="none" w:sz="0" w:space="0" w:color="auto"/>
        <w:left w:val="none" w:sz="0" w:space="0" w:color="auto"/>
        <w:bottom w:val="none" w:sz="0" w:space="0" w:color="auto"/>
        <w:right w:val="none" w:sz="0" w:space="0" w:color="auto"/>
      </w:divBdr>
    </w:div>
    <w:div w:id="951936696">
      <w:bodyDiv w:val="1"/>
      <w:marLeft w:val="0"/>
      <w:marRight w:val="0"/>
      <w:marTop w:val="0"/>
      <w:marBottom w:val="0"/>
      <w:divBdr>
        <w:top w:val="none" w:sz="0" w:space="0" w:color="auto"/>
        <w:left w:val="none" w:sz="0" w:space="0" w:color="auto"/>
        <w:bottom w:val="none" w:sz="0" w:space="0" w:color="auto"/>
        <w:right w:val="none" w:sz="0" w:space="0" w:color="auto"/>
      </w:divBdr>
    </w:div>
    <w:div w:id="1023288631">
      <w:bodyDiv w:val="1"/>
      <w:marLeft w:val="0"/>
      <w:marRight w:val="0"/>
      <w:marTop w:val="0"/>
      <w:marBottom w:val="0"/>
      <w:divBdr>
        <w:top w:val="none" w:sz="0" w:space="0" w:color="auto"/>
        <w:left w:val="none" w:sz="0" w:space="0" w:color="auto"/>
        <w:bottom w:val="none" w:sz="0" w:space="0" w:color="auto"/>
        <w:right w:val="none" w:sz="0" w:space="0" w:color="auto"/>
      </w:divBdr>
    </w:div>
    <w:div w:id="1094352270">
      <w:bodyDiv w:val="1"/>
      <w:marLeft w:val="0"/>
      <w:marRight w:val="0"/>
      <w:marTop w:val="0"/>
      <w:marBottom w:val="0"/>
      <w:divBdr>
        <w:top w:val="none" w:sz="0" w:space="0" w:color="auto"/>
        <w:left w:val="none" w:sz="0" w:space="0" w:color="auto"/>
        <w:bottom w:val="none" w:sz="0" w:space="0" w:color="auto"/>
        <w:right w:val="none" w:sz="0" w:space="0" w:color="auto"/>
      </w:divBdr>
    </w:div>
    <w:div w:id="1150053247">
      <w:bodyDiv w:val="1"/>
      <w:marLeft w:val="0"/>
      <w:marRight w:val="0"/>
      <w:marTop w:val="0"/>
      <w:marBottom w:val="0"/>
      <w:divBdr>
        <w:top w:val="none" w:sz="0" w:space="0" w:color="auto"/>
        <w:left w:val="none" w:sz="0" w:space="0" w:color="auto"/>
        <w:bottom w:val="none" w:sz="0" w:space="0" w:color="auto"/>
        <w:right w:val="none" w:sz="0" w:space="0" w:color="auto"/>
      </w:divBdr>
    </w:div>
    <w:div w:id="1154833818">
      <w:bodyDiv w:val="1"/>
      <w:marLeft w:val="0"/>
      <w:marRight w:val="0"/>
      <w:marTop w:val="0"/>
      <w:marBottom w:val="0"/>
      <w:divBdr>
        <w:top w:val="none" w:sz="0" w:space="0" w:color="auto"/>
        <w:left w:val="none" w:sz="0" w:space="0" w:color="auto"/>
        <w:bottom w:val="none" w:sz="0" w:space="0" w:color="auto"/>
        <w:right w:val="none" w:sz="0" w:space="0" w:color="auto"/>
      </w:divBdr>
    </w:div>
    <w:div w:id="1374844346">
      <w:bodyDiv w:val="1"/>
      <w:marLeft w:val="0"/>
      <w:marRight w:val="0"/>
      <w:marTop w:val="0"/>
      <w:marBottom w:val="0"/>
      <w:divBdr>
        <w:top w:val="none" w:sz="0" w:space="0" w:color="auto"/>
        <w:left w:val="none" w:sz="0" w:space="0" w:color="auto"/>
        <w:bottom w:val="none" w:sz="0" w:space="0" w:color="auto"/>
        <w:right w:val="none" w:sz="0" w:space="0" w:color="auto"/>
      </w:divBdr>
    </w:div>
    <w:div w:id="1539318784">
      <w:bodyDiv w:val="1"/>
      <w:marLeft w:val="0"/>
      <w:marRight w:val="0"/>
      <w:marTop w:val="0"/>
      <w:marBottom w:val="0"/>
      <w:divBdr>
        <w:top w:val="none" w:sz="0" w:space="0" w:color="auto"/>
        <w:left w:val="none" w:sz="0" w:space="0" w:color="auto"/>
        <w:bottom w:val="none" w:sz="0" w:space="0" w:color="auto"/>
        <w:right w:val="none" w:sz="0" w:space="0" w:color="auto"/>
      </w:divBdr>
    </w:div>
    <w:div w:id="1588995870">
      <w:bodyDiv w:val="1"/>
      <w:marLeft w:val="0"/>
      <w:marRight w:val="0"/>
      <w:marTop w:val="0"/>
      <w:marBottom w:val="0"/>
      <w:divBdr>
        <w:top w:val="none" w:sz="0" w:space="0" w:color="auto"/>
        <w:left w:val="none" w:sz="0" w:space="0" w:color="auto"/>
        <w:bottom w:val="none" w:sz="0" w:space="0" w:color="auto"/>
        <w:right w:val="none" w:sz="0" w:space="0" w:color="auto"/>
      </w:divBdr>
    </w:div>
    <w:div w:id="1615284129">
      <w:bodyDiv w:val="1"/>
      <w:marLeft w:val="0"/>
      <w:marRight w:val="0"/>
      <w:marTop w:val="0"/>
      <w:marBottom w:val="0"/>
      <w:divBdr>
        <w:top w:val="none" w:sz="0" w:space="0" w:color="auto"/>
        <w:left w:val="none" w:sz="0" w:space="0" w:color="auto"/>
        <w:bottom w:val="none" w:sz="0" w:space="0" w:color="auto"/>
        <w:right w:val="none" w:sz="0" w:space="0" w:color="auto"/>
      </w:divBdr>
    </w:div>
    <w:div w:id="1682733545">
      <w:bodyDiv w:val="1"/>
      <w:marLeft w:val="0"/>
      <w:marRight w:val="0"/>
      <w:marTop w:val="0"/>
      <w:marBottom w:val="0"/>
      <w:divBdr>
        <w:top w:val="none" w:sz="0" w:space="0" w:color="auto"/>
        <w:left w:val="none" w:sz="0" w:space="0" w:color="auto"/>
        <w:bottom w:val="none" w:sz="0" w:space="0" w:color="auto"/>
        <w:right w:val="none" w:sz="0" w:space="0" w:color="auto"/>
      </w:divBdr>
      <w:divsChild>
        <w:div w:id="1904678462">
          <w:marLeft w:val="0"/>
          <w:marRight w:val="0"/>
          <w:marTop w:val="0"/>
          <w:marBottom w:val="0"/>
          <w:divBdr>
            <w:top w:val="none" w:sz="0" w:space="0" w:color="auto"/>
            <w:left w:val="none" w:sz="0" w:space="0" w:color="auto"/>
            <w:bottom w:val="none" w:sz="0" w:space="0" w:color="auto"/>
            <w:right w:val="none" w:sz="0" w:space="0" w:color="auto"/>
          </w:divBdr>
          <w:divsChild>
            <w:div w:id="1539778619">
              <w:marLeft w:val="0"/>
              <w:marRight w:val="0"/>
              <w:marTop w:val="0"/>
              <w:marBottom w:val="0"/>
              <w:divBdr>
                <w:top w:val="none" w:sz="0" w:space="0" w:color="auto"/>
                <w:left w:val="none" w:sz="0" w:space="0" w:color="auto"/>
                <w:bottom w:val="none" w:sz="0" w:space="0" w:color="auto"/>
                <w:right w:val="none" w:sz="0" w:space="0" w:color="auto"/>
              </w:divBdr>
              <w:divsChild>
                <w:div w:id="1648968711">
                  <w:marLeft w:val="0"/>
                  <w:marRight w:val="0"/>
                  <w:marTop w:val="0"/>
                  <w:marBottom w:val="0"/>
                  <w:divBdr>
                    <w:top w:val="none" w:sz="0" w:space="0" w:color="auto"/>
                    <w:left w:val="none" w:sz="0" w:space="0" w:color="auto"/>
                    <w:bottom w:val="none" w:sz="0" w:space="0" w:color="auto"/>
                    <w:right w:val="none" w:sz="0" w:space="0" w:color="auto"/>
                  </w:divBdr>
                  <w:divsChild>
                    <w:div w:id="669262202">
                      <w:marLeft w:val="0"/>
                      <w:marRight w:val="0"/>
                      <w:marTop w:val="0"/>
                      <w:marBottom w:val="0"/>
                      <w:divBdr>
                        <w:top w:val="none" w:sz="0" w:space="0" w:color="auto"/>
                        <w:left w:val="none" w:sz="0" w:space="0" w:color="auto"/>
                        <w:bottom w:val="none" w:sz="0" w:space="0" w:color="auto"/>
                        <w:right w:val="none" w:sz="0" w:space="0" w:color="auto"/>
                      </w:divBdr>
                      <w:divsChild>
                        <w:div w:id="1378630274">
                          <w:marLeft w:val="0"/>
                          <w:marRight w:val="0"/>
                          <w:marTop w:val="0"/>
                          <w:marBottom w:val="0"/>
                          <w:divBdr>
                            <w:top w:val="none" w:sz="0" w:space="0" w:color="auto"/>
                            <w:left w:val="none" w:sz="0" w:space="0" w:color="auto"/>
                            <w:bottom w:val="none" w:sz="0" w:space="0" w:color="auto"/>
                            <w:right w:val="none" w:sz="0" w:space="0" w:color="auto"/>
                          </w:divBdr>
                          <w:divsChild>
                            <w:div w:id="1716849567">
                              <w:marLeft w:val="0"/>
                              <w:marRight w:val="0"/>
                              <w:marTop w:val="0"/>
                              <w:marBottom w:val="0"/>
                              <w:divBdr>
                                <w:top w:val="none" w:sz="0" w:space="0" w:color="auto"/>
                                <w:left w:val="none" w:sz="0" w:space="0" w:color="auto"/>
                                <w:bottom w:val="none" w:sz="0" w:space="0" w:color="auto"/>
                                <w:right w:val="none" w:sz="0" w:space="0" w:color="auto"/>
                              </w:divBdr>
                              <w:divsChild>
                                <w:div w:id="739399422">
                                  <w:marLeft w:val="0"/>
                                  <w:marRight w:val="0"/>
                                  <w:marTop w:val="0"/>
                                  <w:marBottom w:val="0"/>
                                  <w:divBdr>
                                    <w:top w:val="none" w:sz="0" w:space="0" w:color="auto"/>
                                    <w:left w:val="none" w:sz="0" w:space="0" w:color="auto"/>
                                    <w:bottom w:val="none" w:sz="0" w:space="0" w:color="auto"/>
                                    <w:right w:val="none" w:sz="0" w:space="0" w:color="auto"/>
                                  </w:divBdr>
                                  <w:divsChild>
                                    <w:div w:id="590429870">
                                      <w:marLeft w:val="0"/>
                                      <w:marRight w:val="0"/>
                                      <w:marTop w:val="225"/>
                                      <w:marBottom w:val="0"/>
                                      <w:divBdr>
                                        <w:top w:val="none" w:sz="0" w:space="0" w:color="auto"/>
                                        <w:left w:val="none" w:sz="0" w:space="0" w:color="auto"/>
                                        <w:bottom w:val="none" w:sz="0" w:space="0" w:color="auto"/>
                                        <w:right w:val="none" w:sz="0" w:space="0" w:color="auto"/>
                                      </w:divBdr>
                                      <w:divsChild>
                                        <w:div w:id="1309435445">
                                          <w:marLeft w:val="0"/>
                                          <w:marRight w:val="0"/>
                                          <w:marTop w:val="0"/>
                                          <w:marBottom w:val="0"/>
                                          <w:divBdr>
                                            <w:top w:val="none" w:sz="0" w:space="0" w:color="auto"/>
                                            <w:left w:val="none" w:sz="0" w:space="0" w:color="auto"/>
                                            <w:bottom w:val="none" w:sz="0" w:space="0" w:color="auto"/>
                                            <w:right w:val="none" w:sz="0" w:space="0" w:color="auto"/>
                                          </w:divBdr>
                                          <w:divsChild>
                                            <w:div w:id="1374109876">
                                              <w:marLeft w:val="0"/>
                                              <w:marRight w:val="0"/>
                                              <w:marTop w:val="0"/>
                                              <w:marBottom w:val="0"/>
                                              <w:divBdr>
                                                <w:top w:val="none" w:sz="0" w:space="0" w:color="auto"/>
                                                <w:left w:val="none" w:sz="0" w:space="0" w:color="auto"/>
                                                <w:bottom w:val="none" w:sz="0" w:space="0" w:color="auto"/>
                                                <w:right w:val="none" w:sz="0" w:space="0" w:color="auto"/>
                                              </w:divBdr>
                                              <w:divsChild>
                                                <w:div w:id="1299651955">
                                                  <w:marLeft w:val="0"/>
                                                  <w:marRight w:val="0"/>
                                                  <w:marTop w:val="0"/>
                                                  <w:marBottom w:val="0"/>
                                                  <w:divBdr>
                                                    <w:top w:val="none" w:sz="0" w:space="0" w:color="auto"/>
                                                    <w:left w:val="none" w:sz="0" w:space="0" w:color="auto"/>
                                                    <w:bottom w:val="none" w:sz="0" w:space="0" w:color="auto"/>
                                                    <w:right w:val="none" w:sz="0" w:space="0" w:color="auto"/>
                                                  </w:divBdr>
                                                  <w:divsChild>
                                                    <w:div w:id="1265721870">
                                                      <w:marLeft w:val="0"/>
                                                      <w:marRight w:val="0"/>
                                                      <w:marTop w:val="0"/>
                                                      <w:marBottom w:val="0"/>
                                                      <w:divBdr>
                                                        <w:top w:val="none" w:sz="0" w:space="0" w:color="auto"/>
                                                        <w:left w:val="none" w:sz="0" w:space="0" w:color="auto"/>
                                                        <w:bottom w:val="none" w:sz="0" w:space="0" w:color="auto"/>
                                                        <w:right w:val="none" w:sz="0" w:space="0" w:color="auto"/>
                                                      </w:divBdr>
                                                      <w:divsChild>
                                                        <w:div w:id="9877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2547854">
      <w:bodyDiv w:val="1"/>
      <w:marLeft w:val="0"/>
      <w:marRight w:val="0"/>
      <w:marTop w:val="0"/>
      <w:marBottom w:val="0"/>
      <w:divBdr>
        <w:top w:val="none" w:sz="0" w:space="0" w:color="auto"/>
        <w:left w:val="none" w:sz="0" w:space="0" w:color="auto"/>
        <w:bottom w:val="none" w:sz="0" w:space="0" w:color="auto"/>
        <w:right w:val="none" w:sz="0" w:space="0" w:color="auto"/>
      </w:divBdr>
    </w:div>
    <w:div w:id="1796563888">
      <w:bodyDiv w:val="1"/>
      <w:marLeft w:val="0"/>
      <w:marRight w:val="0"/>
      <w:marTop w:val="0"/>
      <w:marBottom w:val="0"/>
      <w:divBdr>
        <w:top w:val="none" w:sz="0" w:space="0" w:color="auto"/>
        <w:left w:val="none" w:sz="0" w:space="0" w:color="auto"/>
        <w:bottom w:val="none" w:sz="0" w:space="0" w:color="auto"/>
        <w:right w:val="none" w:sz="0" w:space="0" w:color="auto"/>
      </w:divBdr>
    </w:div>
    <w:div w:id="1835798004">
      <w:bodyDiv w:val="1"/>
      <w:marLeft w:val="0"/>
      <w:marRight w:val="0"/>
      <w:marTop w:val="0"/>
      <w:marBottom w:val="0"/>
      <w:divBdr>
        <w:top w:val="none" w:sz="0" w:space="0" w:color="auto"/>
        <w:left w:val="none" w:sz="0" w:space="0" w:color="auto"/>
        <w:bottom w:val="none" w:sz="0" w:space="0" w:color="auto"/>
        <w:right w:val="none" w:sz="0" w:space="0" w:color="auto"/>
      </w:divBdr>
    </w:div>
    <w:div w:id="1843279344">
      <w:bodyDiv w:val="1"/>
      <w:marLeft w:val="0"/>
      <w:marRight w:val="0"/>
      <w:marTop w:val="0"/>
      <w:marBottom w:val="0"/>
      <w:divBdr>
        <w:top w:val="none" w:sz="0" w:space="0" w:color="auto"/>
        <w:left w:val="none" w:sz="0" w:space="0" w:color="auto"/>
        <w:bottom w:val="none" w:sz="0" w:space="0" w:color="auto"/>
        <w:right w:val="none" w:sz="0" w:space="0" w:color="auto"/>
      </w:divBdr>
    </w:div>
    <w:div w:id="1874732155">
      <w:bodyDiv w:val="1"/>
      <w:marLeft w:val="0"/>
      <w:marRight w:val="0"/>
      <w:marTop w:val="0"/>
      <w:marBottom w:val="0"/>
      <w:divBdr>
        <w:top w:val="none" w:sz="0" w:space="0" w:color="auto"/>
        <w:left w:val="none" w:sz="0" w:space="0" w:color="auto"/>
        <w:bottom w:val="none" w:sz="0" w:space="0" w:color="auto"/>
        <w:right w:val="none" w:sz="0" w:space="0" w:color="auto"/>
      </w:divBdr>
    </w:div>
    <w:div w:id="1958873655">
      <w:bodyDiv w:val="1"/>
      <w:marLeft w:val="0"/>
      <w:marRight w:val="0"/>
      <w:marTop w:val="0"/>
      <w:marBottom w:val="0"/>
      <w:divBdr>
        <w:top w:val="none" w:sz="0" w:space="0" w:color="auto"/>
        <w:left w:val="none" w:sz="0" w:space="0" w:color="auto"/>
        <w:bottom w:val="none" w:sz="0" w:space="0" w:color="auto"/>
        <w:right w:val="none" w:sz="0" w:space="0" w:color="auto"/>
      </w:divBdr>
    </w:div>
    <w:div w:id="2082944866">
      <w:bodyDiv w:val="1"/>
      <w:marLeft w:val="0"/>
      <w:marRight w:val="0"/>
      <w:marTop w:val="0"/>
      <w:marBottom w:val="0"/>
      <w:divBdr>
        <w:top w:val="none" w:sz="0" w:space="0" w:color="auto"/>
        <w:left w:val="none" w:sz="0" w:space="0" w:color="auto"/>
        <w:bottom w:val="none" w:sz="0" w:space="0" w:color="auto"/>
        <w:right w:val="none" w:sz="0" w:space="0" w:color="auto"/>
      </w:divBdr>
    </w:div>
    <w:div w:id="2137067833">
      <w:bodyDiv w:val="1"/>
      <w:marLeft w:val="0"/>
      <w:marRight w:val="0"/>
      <w:marTop w:val="0"/>
      <w:marBottom w:val="0"/>
      <w:divBdr>
        <w:top w:val="none" w:sz="0" w:space="0" w:color="auto"/>
        <w:left w:val="none" w:sz="0" w:space="0" w:color="auto"/>
        <w:bottom w:val="none" w:sz="0" w:space="0" w:color="auto"/>
        <w:right w:val="none" w:sz="0" w:space="0" w:color="auto"/>
      </w:divBdr>
    </w:div>
    <w:div w:id="2143763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exp@rgexp.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gexp@rgexp.ru"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4D57F-7D86-4883-B23D-DE1D12219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6887</Words>
  <Characters>39257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User_1004</dc:creator>
  <cp:lastModifiedBy>Фофанова Маргарита Павловна</cp:lastModifiedBy>
  <cp:revision>5</cp:revision>
  <cp:lastPrinted>2021-03-02T05:19:00Z</cp:lastPrinted>
  <dcterms:created xsi:type="dcterms:W3CDTF">2026-05-21T10:00:00Z</dcterms:created>
  <dcterms:modified xsi:type="dcterms:W3CDTF">2026-05-21T10:05:00Z</dcterms:modified>
  <dc:language>ru-RU</dc:language>
</cp:coreProperties>
</file>