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sz w:val="23"/>
          <w:szCs w:val="23"/>
        </w:rPr>
      </w:pPr>
      <w:r>
        <w:rPr>
          <w:rFonts w:eastAsia="Times New Roman" w:cs="Arial" w:ascii="Times New Roman" w:hAnsi="Times New Roman"/>
          <w:b/>
          <w:caps/>
          <w:sz w:val="23"/>
          <w:szCs w:val="23"/>
          <w:lang w:eastAsia="ru-RU"/>
        </w:rPr>
        <w:t>Контракт № _______</w:t>
      </w:r>
    </w:p>
    <w:p>
      <w:pPr>
        <w:pStyle w:val="Normal"/>
        <w:widowControl w:val="false"/>
        <w:spacing w:lineRule="auto" w:line="240" w:before="0" w:after="0"/>
        <w:jc w:val="center"/>
        <w:rPr>
          <w:rFonts w:ascii="Times New Roman" w:hAnsi="Times New Roman"/>
          <w:sz w:val="23"/>
          <w:szCs w:val="23"/>
        </w:rPr>
      </w:pPr>
      <w:r>
        <w:rPr>
          <w:rFonts w:eastAsia="Times New Roman" w:cs="Arial" w:ascii="Times New Roman" w:hAnsi="Times New Roman"/>
          <w:b/>
          <w:caps/>
          <w:sz w:val="23"/>
          <w:szCs w:val="23"/>
          <w:lang w:eastAsia="ru-RU"/>
        </w:rPr>
        <w:t>ОБ организации осуществления обязательного СТРАХОВАНИя гражданской ответственности владельцев транспортных средств</w:t>
      </w:r>
    </w:p>
    <w:p>
      <w:pPr>
        <w:pStyle w:val="Normal"/>
        <w:widowControl w:val="false"/>
        <w:spacing w:lineRule="auto" w:line="240" w:before="0" w:after="0"/>
        <w:jc w:val="center"/>
        <w:rPr>
          <w:rFonts w:ascii="Times New Roman" w:hAnsi="Times New Roman"/>
          <w:sz w:val="23"/>
          <w:szCs w:val="23"/>
        </w:rPr>
      </w:pPr>
      <w:r>
        <w:rPr>
          <w:rFonts w:eastAsia="Times New Roman" w:cs="Arial" w:ascii="Times New Roman" w:hAnsi="Times New Roman"/>
          <w:b/>
          <w:bCs/>
          <w:caps/>
          <w:sz w:val="23"/>
          <w:szCs w:val="23"/>
          <w:lang w:eastAsia="ru-RU"/>
        </w:rPr>
        <w:t>Северо-Восточного филиала ФГБУ «Главрыбвод» в 2026 году</w:t>
      </w:r>
    </w:p>
    <w:p>
      <w:pPr>
        <w:pStyle w:val="Normal"/>
        <w:widowControl w:val="false"/>
        <w:spacing w:lineRule="auto" w:line="240" w:before="0" w:after="0"/>
        <w:jc w:val="center"/>
        <w:rPr>
          <w:rFonts w:ascii="Times New Roman" w:hAnsi="Times New Roman" w:eastAsia="Times New Roman" w:cs="Arial"/>
          <w:b/>
          <w:caps/>
          <w:sz w:val="23"/>
          <w:szCs w:val="23"/>
          <w:lang w:eastAsia="ru-RU"/>
        </w:rPr>
      </w:pPr>
      <w:r>
        <w:rPr>
          <w:rFonts w:eastAsia="Times New Roman" w:cs="Arial" w:ascii="Times New Roman" w:hAnsi="Times New Roman"/>
          <w:b/>
          <w:caps/>
          <w:sz w:val="23"/>
          <w:szCs w:val="23"/>
          <w:lang w:eastAsia="ru-RU"/>
        </w:rPr>
      </w:r>
    </w:p>
    <w:tbl>
      <w:tblPr>
        <w:tblW w:w="10413" w:type="dxa"/>
        <w:jc w:val="left"/>
        <w:tblInd w:w="137" w:type="dxa"/>
        <w:tblLayout w:type="fixed"/>
        <w:tblCellMar>
          <w:top w:w="0" w:type="dxa"/>
          <w:left w:w="108" w:type="dxa"/>
          <w:bottom w:w="0" w:type="dxa"/>
          <w:right w:w="108" w:type="dxa"/>
        </w:tblCellMar>
        <w:tblLook w:firstRow="1" w:noVBand="0" w:lastRow="1" w:firstColumn="1" w:lastColumn="1" w:noHBand="0" w:val="01e0"/>
      </w:tblPr>
      <w:tblGrid>
        <w:gridCol w:w="5100"/>
        <w:gridCol w:w="5313"/>
      </w:tblGrid>
      <w:tr>
        <w:trPr/>
        <w:tc>
          <w:tcPr>
            <w:tcW w:w="5100" w:type="dxa"/>
            <w:tcBorders/>
          </w:tcPr>
          <w:p>
            <w:pPr>
              <w:pStyle w:val="Normal"/>
              <w:widowControl w:val="false"/>
              <w:spacing w:lineRule="auto" w:line="240" w:before="0" w:after="0"/>
              <w:ind w:right="-1"/>
              <w:rPr>
                <w:rFonts w:ascii="Times New Roman" w:hAnsi="Times New Roman"/>
                <w:sz w:val="23"/>
                <w:szCs w:val="23"/>
              </w:rPr>
            </w:pPr>
            <w:r>
              <w:rPr>
                <w:rFonts w:eastAsia="Times New Roman" w:cs="Arial" w:ascii="Times New Roman" w:hAnsi="Times New Roman"/>
                <w:sz w:val="23"/>
                <w:szCs w:val="23"/>
                <w:lang w:eastAsia="ru-RU"/>
              </w:rPr>
              <w:t xml:space="preserve">г. </w:t>
            </w:r>
            <w:bookmarkStart w:id="0" w:name="Город"/>
            <w:bookmarkEnd w:id="0"/>
            <w:r>
              <w:rPr>
                <w:rFonts w:eastAsia="Times New Roman" w:cs="Arial" w:ascii="Times New Roman" w:hAnsi="Times New Roman"/>
                <w:sz w:val="23"/>
                <w:szCs w:val="23"/>
                <w:lang w:eastAsia="ru-RU"/>
              </w:rPr>
              <w:t>Волгоград</w:t>
            </w:r>
          </w:p>
        </w:tc>
        <w:tc>
          <w:tcPr>
            <w:tcW w:w="5313" w:type="dxa"/>
            <w:tcBorders/>
          </w:tcPr>
          <w:p>
            <w:pPr>
              <w:pStyle w:val="Normal"/>
              <w:widowControl w:val="false"/>
              <w:spacing w:lineRule="auto" w:line="240" w:before="0" w:after="0"/>
              <w:jc w:val="right"/>
              <w:rPr>
                <w:rFonts w:ascii="Times New Roman" w:hAnsi="Times New Roman"/>
                <w:sz w:val="23"/>
                <w:szCs w:val="23"/>
              </w:rPr>
            </w:pPr>
            <w:r>
              <w:rPr>
                <w:rFonts w:eastAsia="Times New Roman" w:cs="Arial" w:ascii="Times New Roman" w:hAnsi="Times New Roman"/>
                <w:sz w:val="23"/>
                <w:szCs w:val="23"/>
                <w:lang w:eastAsia="ru-RU"/>
              </w:rPr>
              <w:t>«__» ____________ 20</w:t>
            </w:r>
            <w:bookmarkStart w:id="1" w:name="ГодДоговора"/>
            <w:bookmarkEnd w:id="1"/>
            <w:r>
              <w:rPr>
                <w:rFonts w:eastAsia="Times New Roman" w:cs="Arial" w:ascii="Times New Roman" w:hAnsi="Times New Roman"/>
                <w:sz w:val="23"/>
                <w:szCs w:val="23"/>
                <w:lang w:eastAsia="ru-RU"/>
              </w:rPr>
              <w:t>26 г.</w:t>
            </w:r>
          </w:p>
        </w:tc>
      </w:tr>
    </w:tbl>
    <w:p>
      <w:pPr>
        <w:pStyle w:val="Normal"/>
        <w:spacing w:lineRule="auto" w:line="240" w:before="0" w:after="0"/>
        <w:jc w:val="both"/>
        <w:rPr>
          <w:rFonts w:ascii="Times New Roman" w:hAnsi="Times New Roman"/>
          <w:sz w:val="23"/>
          <w:szCs w:val="23"/>
        </w:rPr>
      </w:pPr>
      <w:r>
        <w:rPr>
          <w:rFonts w:ascii="Times New Roman" w:hAnsi="Times New Roman"/>
          <w:sz w:val="23"/>
          <w:szCs w:val="23"/>
        </w:rPr>
      </w:r>
    </w:p>
    <w:p>
      <w:pPr>
        <w:pStyle w:val="Normal"/>
        <w:spacing w:lineRule="auto" w:line="240" w:before="0" w:after="0"/>
        <w:jc w:val="both"/>
        <w:rPr>
          <w:rFonts w:ascii="Times New Roman" w:hAnsi="Times New Roman"/>
          <w:sz w:val="23"/>
          <w:szCs w:val="23"/>
        </w:rPr>
      </w:pPr>
      <w:r>
        <w:rPr>
          <w:rFonts w:eastAsia="Times New Roman" w:cs="Arial" w:ascii="Times New Roman" w:hAnsi="Times New Roman"/>
          <w:b/>
          <w:bCs/>
          <w:sz w:val="23"/>
          <w:szCs w:val="23"/>
          <w:lang w:eastAsia="ru-RU"/>
        </w:rPr>
        <w:t>________________________________________________________________________________________________________________________________________________________________________</w:t>
      </w:r>
      <w:r>
        <w:rPr>
          <w:rFonts w:eastAsia="Times New Roman" w:cs="Arial" w:ascii="Times New Roman" w:hAnsi="Times New Roman"/>
          <w:b/>
          <w:sz w:val="23"/>
          <w:szCs w:val="23"/>
          <w:lang w:eastAsia="ru-RU"/>
        </w:rPr>
        <w:t xml:space="preserve">, </w:t>
      </w:r>
      <w:r>
        <w:rPr>
          <w:rFonts w:eastAsia="Times New Roman" w:cs="Arial" w:ascii="Times New Roman" w:hAnsi="Times New Roman"/>
          <w:sz w:val="23"/>
          <w:szCs w:val="23"/>
          <w:lang w:eastAsia="ru-RU"/>
        </w:rPr>
        <w:t xml:space="preserve">именуемое в дальнейшем </w:t>
      </w:r>
      <w:r>
        <w:rPr>
          <w:rFonts w:eastAsia="Times New Roman" w:cs="Arial" w:ascii="Times New Roman" w:hAnsi="Times New Roman"/>
          <w:b/>
          <w:bCs/>
          <w:sz w:val="23"/>
          <w:szCs w:val="23"/>
          <w:lang w:eastAsia="ru-RU"/>
        </w:rPr>
        <w:t>«</w:t>
      </w:r>
      <w:r>
        <w:rPr>
          <w:rFonts w:eastAsia="Times New Roman" w:cs="Arial" w:ascii="Times New Roman" w:hAnsi="Times New Roman"/>
          <w:bCs/>
          <w:sz w:val="23"/>
          <w:szCs w:val="23"/>
          <w:lang w:eastAsia="ru-RU"/>
        </w:rPr>
        <w:t>Страховщик</w:t>
      </w:r>
      <w:r>
        <w:rPr>
          <w:rFonts w:eastAsia="Times New Roman" w:cs="Arial" w:ascii="Times New Roman" w:hAnsi="Times New Roman"/>
          <w:bCs/>
          <w:iCs/>
          <w:sz w:val="23"/>
          <w:szCs w:val="23"/>
          <w:lang w:eastAsia="ru-RU"/>
        </w:rPr>
        <w:t>»</w:t>
      </w:r>
      <w:r>
        <w:rPr>
          <w:rFonts w:eastAsia="Times New Roman" w:cs="Arial" w:ascii="Times New Roman" w:hAnsi="Times New Roman"/>
          <w:sz w:val="23"/>
          <w:szCs w:val="23"/>
          <w:lang w:eastAsia="ru-RU"/>
        </w:rPr>
        <w:t>, в лице</w:t>
      </w:r>
      <w:r>
        <w:rPr>
          <w:rFonts w:eastAsia="Times New Roman" w:cs="Arial" w:ascii="Times New Roman" w:hAnsi="Times New Roman"/>
          <w:sz w:val="23"/>
          <w:szCs w:val="23"/>
          <w:lang w:eastAsia="ru-RU"/>
        </w:rPr>
        <w:t>____________</w:t>
      </w:r>
      <w:r>
        <w:rPr>
          <w:rFonts w:eastAsia="Times New Roman" w:cs="Arial" w:ascii="Times New Roman" w:hAnsi="Times New Roman"/>
          <w:b/>
          <w:sz w:val="23"/>
          <w:szCs w:val="23"/>
          <w:lang w:eastAsia="ru-RU"/>
        </w:rPr>
        <w:t xml:space="preserve">, </w:t>
      </w:r>
      <w:r>
        <w:rPr>
          <w:rFonts w:eastAsia="Times New Roman" w:cs="Arial" w:ascii="Times New Roman" w:hAnsi="Times New Roman"/>
          <w:sz w:val="23"/>
          <w:szCs w:val="23"/>
          <w:lang w:eastAsia="ru-RU"/>
        </w:rPr>
        <w:t>действующего на основании</w:t>
      </w:r>
      <w:r>
        <w:rPr>
          <w:rFonts w:eastAsia="Times New Roman" w:cs="Arial" w:ascii="Times New Roman" w:hAnsi="Times New Roman"/>
          <w:b/>
          <w:sz w:val="23"/>
          <w:szCs w:val="23"/>
          <w:lang w:eastAsia="ru-RU"/>
        </w:rPr>
        <w:t xml:space="preserve"> </w:t>
      </w:r>
      <w:r>
        <w:rPr>
          <w:rFonts w:eastAsia="Times New Roman" w:cs="Arial" w:ascii="Times New Roman" w:hAnsi="Times New Roman"/>
          <w:b/>
          <w:sz w:val="23"/>
          <w:szCs w:val="23"/>
          <w:lang w:eastAsia="ru-RU"/>
        </w:rPr>
        <w:t>____________________________________________</w:t>
      </w:r>
      <w:r>
        <w:rPr>
          <w:rFonts w:cs="Arial" w:ascii="Times New Roman" w:hAnsi="Times New Roman"/>
          <w:b/>
          <w:sz w:val="23"/>
          <w:szCs w:val="23"/>
        </w:rPr>
        <w:t xml:space="preserve">, </w:t>
      </w:r>
      <w:r>
        <w:rPr>
          <w:rFonts w:cs="Arial" w:ascii="Times New Roman" w:hAnsi="Times New Roman"/>
          <w:sz w:val="23"/>
          <w:szCs w:val="23"/>
        </w:rPr>
        <w:t>с одной стороны, и</w:t>
      </w:r>
    </w:p>
    <w:p>
      <w:pPr>
        <w:pStyle w:val="Normal"/>
        <w:spacing w:lineRule="auto" w:line="240" w:before="0" w:after="0"/>
        <w:jc w:val="both"/>
        <w:rPr/>
      </w:pPr>
      <w:bookmarkStart w:id="2" w:name="Страхователь"/>
      <w:bookmarkEnd w:id="2"/>
      <w:r>
        <w:rPr>
          <w:rFonts w:cs="Arial" w:ascii="Times New Roman" w:hAnsi="Times New Roman"/>
          <w:b/>
          <w:sz w:val="23"/>
          <w:szCs w:val="23"/>
        </w:rPr>
        <w:tab/>
        <w:t xml:space="preserve">Федеральное государственное бюджетное учреждение «Главное бассейновое управление по рыболовству и сохранению водных биологических ресурсов», </w:t>
      </w:r>
      <w:r>
        <w:rPr>
          <w:rFonts w:cs="Arial" w:ascii="Times New Roman" w:hAnsi="Times New Roman"/>
          <w:sz w:val="23"/>
          <w:szCs w:val="23"/>
        </w:rPr>
        <w:t>именуемое в дальнейшем «Страхователь»</w:t>
      </w:r>
      <w:r>
        <w:rPr>
          <w:rFonts w:cs="Arial" w:ascii="Times New Roman" w:hAnsi="Times New Roman"/>
          <w:b/>
          <w:sz w:val="23"/>
          <w:szCs w:val="23"/>
        </w:rPr>
        <w:t xml:space="preserve">, в лице заместителя начальника учреждения – начальника Северо-Восточного филиала ФГБУ  «Главрыбвод» Цыбуленко Михаила Леонидовича, </w:t>
      </w:r>
      <w:r>
        <w:rPr>
          <w:rFonts w:cs="Arial" w:ascii="Times New Roman" w:hAnsi="Times New Roman"/>
          <w:sz w:val="23"/>
          <w:szCs w:val="23"/>
        </w:rPr>
        <w:t xml:space="preserve">действующего на основании </w:t>
      </w:r>
      <w:r>
        <w:rPr>
          <w:rFonts w:cs="Arial" w:ascii="Times New Roman" w:hAnsi="Times New Roman"/>
          <w:b/>
          <w:bCs/>
          <w:sz w:val="23"/>
          <w:szCs w:val="23"/>
        </w:rPr>
        <w:t>Устава, Полож</w:t>
      </w:r>
      <w:r>
        <w:rPr>
          <w:rFonts w:cs="Arial" w:ascii="Times New Roman" w:hAnsi="Times New Roman"/>
          <w:b/>
          <w:sz w:val="23"/>
          <w:szCs w:val="23"/>
        </w:rPr>
        <w:t>ения о филиале от 23 мая 2025, Приказа ФГБУ «Главрыбвод» от 13 февраля 2026         № 53-л и Доверенности от 23 января 2026 № 77/1838-н/77-2026-2-62</w:t>
      </w:r>
      <w:r>
        <w:rPr>
          <w:rFonts w:cs="Arial" w:ascii="Times New Roman" w:hAnsi="Times New Roman"/>
          <w:sz w:val="23"/>
          <w:szCs w:val="23"/>
        </w:rPr>
        <w:t>, именуемые в дальнейшем «Стороны», а каждый в отдельности «С</w:t>
      </w:r>
      <w:r>
        <w:rPr>
          <w:rFonts w:cs="Arial" w:ascii="Times New Roman" w:hAnsi="Times New Roman"/>
          <w:sz w:val="23"/>
          <w:szCs w:val="23"/>
          <w:shd w:fill="auto" w:val="clear"/>
        </w:rPr>
        <w:t xml:space="preserve">торона», </w:t>
      </w:r>
      <w:commentRangeStart w:id="0"/>
      <w:r>
        <w:rPr>
          <w:rStyle w:val="Style18"/>
          <w:rFonts w:eastAsia="Times New Roman" w:cs="Times New Roman" w:ascii="Times New Roman" w:hAnsi="Times New Roman"/>
          <w:b w:val="false"/>
          <w:bCs/>
          <w:i w:val="false"/>
          <w:iCs w:val="false"/>
          <w:color w:val="000000"/>
          <w:spacing w:val="0"/>
          <w:w w:val="100"/>
          <w:kern w:val="2"/>
          <w:sz w:val="23"/>
          <w:szCs w:val="23"/>
          <w:shd w:fill="auto" w:val="clear"/>
          <w:lang w:eastAsia="zh-CN" w:bidi="hi-IN"/>
        </w:rPr>
        <w:t xml:space="preserve">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Pr>
          <w:rFonts w:cs="Arial" w:ascii="Times New Roman" w:hAnsi="Times New Roman"/>
          <w:sz w:val="23"/>
          <w:szCs w:val="23"/>
          <w:shd w:fill="auto" w:val="clear"/>
        </w:rPr>
        <w:t>заключили настоящий Контракт</w:t>
      </w:r>
      <w:r>
        <w:rPr>
          <w:rFonts w:cs="Arial" w:ascii="Times New Roman" w:hAnsi="Times New Roman"/>
          <w:sz w:val="23"/>
          <w:szCs w:val="23"/>
          <w:shd w:fill="auto" w:val="clear"/>
        </w:rPr>
      </w:r>
      <w:commentRangeEnd w:id="0"/>
      <w:r>
        <w:commentReference w:id="0"/>
      </w:r>
      <w:r>
        <w:rPr>
          <w:rFonts w:cs="Arial" w:ascii="Times New Roman" w:hAnsi="Times New Roman"/>
          <w:sz w:val="23"/>
          <w:szCs w:val="23"/>
          <w:shd w:fill="auto" w:val="clear"/>
        </w:rPr>
        <w:t xml:space="preserve"> (далее – Контракт) о нижеследующем:</w:t>
      </w:r>
    </w:p>
    <w:p>
      <w:pPr>
        <w:pStyle w:val="Normal"/>
        <w:spacing w:lineRule="auto" w:line="240" w:before="0" w:after="0"/>
        <w:jc w:val="both"/>
        <w:rPr>
          <w:rFonts w:ascii="Times New Roman" w:hAnsi="Times New Roman" w:cs="Arial"/>
          <w:sz w:val="23"/>
          <w:szCs w:val="23"/>
          <w:highlight w:val="none"/>
          <w:shd w:fill="auto" w:val="clear"/>
        </w:rPr>
      </w:pPr>
      <w:r>
        <w:rPr>
          <w:rFonts w:cs="Arial" w:ascii="Times New Roman" w:hAnsi="Times New Roman"/>
          <w:sz w:val="23"/>
          <w:szCs w:val="23"/>
          <w:shd w:fill="auto" w:val="clear"/>
        </w:rPr>
      </w:r>
    </w:p>
    <w:p>
      <w:pPr>
        <w:pStyle w:val="Normal"/>
        <w:keepNext w:val="true"/>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shd w:fill="auto" w:val="clear"/>
          <w:lang w:eastAsia="ru-RU"/>
        </w:rPr>
        <w:t>1. ПРЕДМЕТ К</w:t>
      </w:r>
      <w:r>
        <w:rPr>
          <w:rFonts w:eastAsia="Times New Roman" w:cs="Arial" w:ascii="Times New Roman" w:hAnsi="Times New Roman"/>
          <w:b/>
          <w:bCs/>
          <w:caps/>
          <w:sz w:val="23"/>
          <w:szCs w:val="23"/>
          <w:lang w:eastAsia="ru-RU"/>
        </w:rPr>
        <w:t>онтрактА</w:t>
      </w:r>
    </w:p>
    <w:p>
      <w:pPr>
        <w:pStyle w:val="Normal"/>
        <w:widowControl w:val="false"/>
        <w:spacing w:lineRule="auto" w:line="240" w:before="0" w:after="0"/>
        <w:ind w:firstLine="567" w:right="-1"/>
        <w:jc w:val="both"/>
        <w:rPr>
          <w:rFonts w:ascii="Times New Roman" w:hAnsi="Times New Roman"/>
          <w:sz w:val="23"/>
          <w:szCs w:val="23"/>
        </w:rPr>
      </w:pPr>
      <w:r>
        <w:rPr>
          <w:rFonts w:eastAsia="Times New Roman" w:cs="Arial" w:ascii="Times New Roman" w:hAnsi="Times New Roman"/>
          <w:sz w:val="23"/>
          <w:szCs w:val="23"/>
          <w:lang w:eastAsia="ru-RU"/>
        </w:rPr>
        <w:t xml:space="preserve">1.1. </w:t>
      </w:r>
      <w:commentRangeStart w:id="1"/>
      <w:r>
        <w:rPr>
          <w:rFonts w:eastAsia="Times New Roman" w:cs="Arial" w:ascii="Times New Roman" w:hAnsi="Times New Roman"/>
          <w:sz w:val="23"/>
          <w:szCs w:val="23"/>
          <w:lang w:eastAsia="ru-RU"/>
        </w:rPr>
        <w:t xml:space="preserve">Предметом настоящего Контракта является </w:t>
      </w:r>
      <w:r>
        <w:rPr>
          <w:rFonts w:eastAsia="Times New Roman" w:cs="Arial" w:ascii="Times New Roman" w:hAnsi="Times New Roman"/>
          <w:b/>
          <w:bCs/>
          <w:sz w:val="23"/>
          <w:szCs w:val="23"/>
          <w:lang w:eastAsia="ru-RU"/>
        </w:rPr>
        <w:t>организация осуществления сторонами обязательного страхования гражданской ответственности владельцев транспортных средств Северо-Восточного филиала ФГБУ «Главрыбвод» в 2026 году</w:t>
      </w:r>
      <w:r>
        <w:rPr>
          <w:rFonts w:eastAsia="Times New Roman" w:cs="Arial" w:ascii="Times New Roman" w:hAnsi="Times New Roman"/>
          <w:b w:val="false"/>
          <w:bCs w:val="false"/>
          <w:sz w:val="23"/>
          <w:szCs w:val="23"/>
          <w:lang w:eastAsia="ru-RU"/>
        </w:rPr>
        <w:t>,</w:t>
      </w:r>
      <w:r>
        <w:rPr>
          <w:rFonts w:eastAsia="Times New Roman" w:cs="Arial" w:ascii="Times New Roman" w:hAnsi="Times New Roman"/>
          <w:b w:val="false"/>
          <w:bCs w:val="false"/>
          <w:sz w:val="23"/>
          <w:szCs w:val="23"/>
          <w:lang w:eastAsia="ru-RU"/>
        </w:rPr>
      </w:r>
      <w:commentRangeEnd w:id="1"/>
      <w:r>
        <w:commentReference w:id="1"/>
      </w:r>
      <w:r>
        <w:rPr>
          <w:rFonts w:eastAsia="Times New Roman" w:cs="Arial" w:ascii="Times New Roman" w:hAnsi="Times New Roman"/>
          <w:sz w:val="23"/>
          <w:szCs w:val="23"/>
          <w:lang w:eastAsia="ru-RU"/>
        </w:rPr>
        <w:t xml:space="preserve"> в соответствии с Федеральным законом «Об обязательном страховании гражданской ответственности владельцев транспортных средств» № 40-ФЗ от 25 апреля 2002 г., и Положением Банка России от 01 апреля 2024 г. № 837-П  «О правилах обязательного страхования гражданской </w:t>
      </w:r>
      <w:r>
        <w:rPr>
          <w:rFonts w:eastAsia="Times New Roman" w:cs="Arial" w:ascii="Times New Roman" w:hAnsi="Times New Roman"/>
          <w:sz w:val="23"/>
          <w:szCs w:val="23"/>
          <w:shd w:fill="auto" w:val="clear"/>
          <w:lang w:eastAsia="ru-RU"/>
        </w:rPr>
        <w:t>ответственности владельцев транспортных средств» (Правила ОСАГО), и ст. 429 Гражданского кодекса Российской Федерации (далее – ГК РФ). Вышеуказанные Правила страхования именуются далее «Правила».</w:t>
      </w:r>
    </w:p>
    <w:p>
      <w:pPr>
        <w:pStyle w:val="Normal"/>
        <w:widowControl w:val="false"/>
        <w:spacing w:lineRule="auto" w:line="240" w:before="0" w:after="0"/>
        <w:ind w:firstLine="567" w:right="-1"/>
        <w:jc w:val="both"/>
        <w:rPr>
          <w:highlight w:val="none"/>
          <w:shd w:fill="auto" w:val="clear"/>
        </w:rPr>
      </w:pPr>
      <w:commentRangeStart w:id="2"/>
      <w:r>
        <w:rPr>
          <w:rFonts w:eastAsia="Times New Roman" w:cs="Arial" w:ascii="Times New Roman" w:hAnsi="Times New Roman"/>
          <w:sz w:val="23"/>
          <w:szCs w:val="23"/>
          <w:shd w:fill="auto" w:val="clear"/>
          <w:lang w:eastAsia="ru-RU"/>
        </w:rPr>
        <w:t>1.2. Неотъемлемой частью настоящего Контракта является:</w:t>
      </w:r>
    </w:p>
    <w:p>
      <w:pPr>
        <w:pStyle w:val="Normal"/>
        <w:widowControl w:val="false"/>
        <w:spacing w:lineRule="auto" w:line="240" w:before="0" w:after="0"/>
        <w:ind w:firstLine="567" w:right="-1"/>
        <w:jc w:val="both"/>
        <w:rPr>
          <w:highlight w:val="none"/>
          <w:shd w:fill="auto" w:val="clear"/>
        </w:rPr>
      </w:pPr>
      <w:r>
        <w:rPr>
          <w:rFonts w:eastAsia="Times New Roman" w:cs="Arial" w:ascii="Times New Roman" w:hAnsi="Times New Roman"/>
          <w:sz w:val="23"/>
          <w:szCs w:val="23"/>
          <w:shd w:fill="auto" w:val="clear"/>
          <w:lang w:eastAsia="ru-RU"/>
        </w:rPr>
        <w:t>1.2.1 Перечень транспортных средств, указанный в Спецификации (Приложение № 1 к Контракту);</w:t>
      </w:r>
    </w:p>
    <w:p>
      <w:pPr>
        <w:pStyle w:val="Normal"/>
        <w:widowControl w:val="false"/>
        <w:spacing w:lineRule="auto" w:line="240" w:before="0" w:after="0"/>
        <w:ind w:firstLine="567" w:right="-1"/>
        <w:jc w:val="both"/>
        <w:rPr>
          <w:highlight w:val="none"/>
          <w:shd w:fill="auto" w:val="clear"/>
        </w:rPr>
      </w:pPr>
      <w:r>
        <w:rPr>
          <w:rFonts w:eastAsia="Times New Roman" w:cs="Arial" w:ascii="Times New Roman" w:hAnsi="Times New Roman"/>
          <w:sz w:val="23"/>
          <w:szCs w:val="23"/>
          <w:shd w:fill="auto" w:val="clear"/>
          <w:lang w:eastAsia="ru-RU"/>
        </w:rPr>
        <w:t>1.2.2. Техническое задание (Приложение № 2 к Контракту), в котором указаны основные характеристики транспортных средств и условия заключения Контракта.</w:t>
      </w:r>
      <w:commentRangeEnd w:id="2"/>
      <w:r>
        <w:commentReference w:id="2"/>
      </w:r>
      <w:r>
        <w:rPr>
          <w:rFonts w:eastAsia="Times New Roman" w:cs="Arial" w:ascii="Times New Roman" w:hAnsi="Times New Roman"/>
          <w:sz w:val="23"/>
          <w:szCs w:val="23"/>
          <w:shd w:fill="auto" w:val="clear"/>
          <w:lang w:eastAsia="ru-RU"/>
        </w:rPr>
      </w:r>
    </w:p>
    <w:p>
      <w:pPr>
        <w:pStyle w:val="Normal"/>
        <w:widowControl w:val="false"/>
        <w:spacing w:lineRule="auto" w:line="240" w:before="0" w:after="0"/>
        <w:ind w:firstLine="567" w:right="-1"/>
        <w:jc w:val="both"/>
        <w:rPr>
          <w:rFonts w:ascii="Times New Roman" w:hAnsi="Times New Roman"/>
          <w:sz w:val="23"/>
          <w:szCs w:val="23"/>
        </w:rPr>
      </w:pPr>
      <w:r>
        <w:rPr>
          <w:rFonts w:eastAsia="Times New Roman" w:cs="Arial" w:ascii="Times New Roman" w:hAnsi="Times New Roman"/>
          <w:sz w:val="23"/>
          <w:szCs w:val="23"/>
          <w:shd w:fill="auto" w:val="clear"/>
          <w:lang w:eastAsia="ru-RU"/>
        </w:rPr>
        <w:t xml:space="preserve">1.3. В соответствии с настоящим Контрактом Страховщик обязуется </w:t>
      </w:r>
      <w:r>
        <w:rPr>
          <w:rFonts w:eastAsia="Times New Roman" w:cs="Arial" w:ascii="Times New Roman" w:hAnsi="Times New Roman"/>
          <w:sz w:val="23"/>
          <w:szCs w:val="23"/>
          <w:u w:val="single"/>
          <w:shd w:fill="auto" w:val="clear"/>
          <w:lang w:eastAsia="ru-RU"/>
        </w:rPr>
        <w:t>не позднее трех рабочих дней с даты поступления заявления на страхование</w:t>
      </w:r>
      <w:r>
        <w:rPr>
          <w:rFonts w:eastAsia="Times New Roman" w:cs="Arial" w:ascii="Times New Roman" w:hAnsi="Times New Roman"/>
          <w:sz w:val="23"/>
          <w:szCs w:val="23"/>
          <w:shd w:fill="auto" w:val="clear"/>
          <w:lang w:eastAsia="ru-RU"/>
        </w:rPr>
        <w:t xml:space="preserve"> выдать Страхователю </w:t>
      </w:r>
      <w:r>
        <w:rPr>
          <w:rFonts w:eastAsia="Times New Roman" w:cs="Arial" w:ascii="Times New Roman" w:hAnsi="Times New Roman"/>
          <w:sz w:val="23"/>
          <w:szCs w:val="23"/>
          <w:lang w:eastAsia="ru-RU"/>
        </w:rPr>
        <w:t>на каждое транспортное средство, указанное в Спецификации (Приложение № 1 к Контракту), полис обязательного страхования гражданской ответственности владельцев транспортных средств (далее по тексту Контракта – Полис) по форме, утверждаемой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w:t>
      </w:r>
    </w:p>
    <w:p>
      <w:pPr>
        <w:pStyle w:val="Normal"/>
        <w:widowControl w:val="false"/>
        <w:spacing w:lineRule="auto" w:line="240" w:before="0" w:after="0"/>
        <w:ind w:firstLine="567" w:right="-1"/>
        <w:jc w:val="both"/>
        <w:rPr>
          <w:rFonts w:ascii="Times New Roman" w:hAnsi="Times New Roman"/>
          <w:sz w:val="23"/>
          <w:szCs w:val="23"/>
        </w:rPr>
      </w:pPr>
      <w:r>
        <w:rPr>
          <w:rFonts w:eastAsia="Times New Roman" w:cs="Arial" w:ascii="Times New Roman" w:hAnsi="Times New Roman"/>
          <w:sz w:val="23"/>
          <w:szCs w:val="23"/>
          <w:lang w:eastAsia="ru-RU"/>
        </w:rPr>
        <w:t>За предоставление заведомо ложных сведений и (или) недействительных документов Страхователь несет ответственность в соответствии с законодательством Российской Федерации.</w:t>
      </w:r>
    </w:p>
    <w:p>
      <w:pPr>
        <w:pStyle w:val="Normal"/>
        <w:widowControl w:val="false"/>
        <w:spacing w:lineRule="auto" w:line="240" w:before="0" w:after="0"/>
        <w:ind w:firstLine="567" w:right="-1"/>
        <w:jc w:val="both"/>
        <w:rPr>
          <w:rFonts w:ascii="Times New Roman" w:hAnsi="Times New Roman"/>
          <w:sz w:val="23"/>
          <w:szCs w:val="23"/>
        </w:rPr>
      </w:pPr>
      <w:r>
        <w:rPr>
          <w:rFonts w:eastAsia="Times New Roman" w:cs="Arial" w:ascii="Times New Roman" w:hAnsi="Times New Roman"/>
          <w:sz w:val="23"/>
          <w:szCs w:val="23"/>
          <w:lang w:eastAsia="ru-RU"/>
        </w:rPr>
        <w:t>1.4. Территория страхования: Российская Федерация. Не являются страховыми события, произошедшие вне территории страхования.</w:t>
      </w:r>
    </w:p>
    <w:p>
      <w:pPr>
        <w:pStyle w:val="Normal"/>
        <w:spacing w:lineRule="auto" w:line="240" w:before="0" w:after="0"/>
        <w:ind w:firstLine="567" w:right="-1"/>
        <w:jc w:val="both"/>
        <w:rPr>
          <w:rFonts w:ascii="Times New Roman" w:hAnsi="Times New Roman"/>
          <w:sz w:val="23"/>
          <w:szCs w:val="23"/>
        </w:rPr>
      </w:pPr>
      <w:r>
        <w:rPr>
          <w:rFonts w:eastAsia="Times New Roman" w:cs="Arial" w:ascii="Times New Roman" w:hAnsi="Times New Roman"/>
          <w:sz w:val="23"/>
          <w:szCs w:val="23"/>
          <w:lang w:eastAsia="ru-RU"/>
        </w:rPr>
        <w:t>1.5. Допуск к управлению транспортными средствами не ограничен.</w:t>
      </w:r>
    </w:p>
    <w:p>
      <w:pPr>
        <w:pStyle w:val="Normal"/>
        <w:keepNext w:val="true"/>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lang w:eastAsia="ru-RU"/>
        </w:rPr>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lang w:eastAsia="ru-RU"/>
        </w:rPr>
        <w:t>2. ОБЪЕКТЫ СТРАХОВАНИЯ И СТРАХОВЫЕ СЛУЧАИ</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2.1. Объектом обязательного страхования гражданской ответственности владельцев транспортных средств по Полису, выдаваемому на основании настоящего Контракта,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указанного в Полисе транспортного средства на территории Российской Федерации.</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2.2. Дорожно-транспортным происшествием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Положения Правил,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 xml:space="preserve">2.3. Страховым случаем по каждому из Полисов, выдаваемых на основании настоящего Контракта,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указанного в Полисе транспортного средства, влекущее за собой в соответствии с Контрактом обязательного страхования обязанность Страховщика осуществить страховую выплату.    </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2.4. В соответствии с Законодательством по Полисам не возмещается вред, причиненный вследствие:</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а) обстоятельств непреодолимой силы либо умысла потерпевшего;</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б) воздействия ядерного взрыва, радиации или радиоактивного заражения;</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в) военных действий, а также маневров или иных военных мероприятий;</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г) гражданской войны, народных волнений или забастовок;</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д) иных обстоятельств, освобождающих страховщика от выплаты страхового возмещения по Контракту обязательного страхования на основании действующего законодательства или настоящих Правил.</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2.5. Не относится к страховым случаям наступление гражданской ответственности владельцев транспортных средств вследствие:</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а) причинения вреда при использовании иного транспортного средства, чем то, которое указано в Контракте обязательного страхования;</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б) причинения морального вреда или возникновения обязанности по возмещению упущенной выгоды;</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г) загрязнения окружающей среды;</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ж) обязанности по возмещению работодателю убытков, вызванных причинением вреда работнику;</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з)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и) причинения вреда при погрузке груза на транспортное средство или его разгрузке;</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При наступлении гражданской ответственности владельцев транспортных средств в указанных в настоящем пункте случаях причиненный вред подлежит возмещению ими в соответствии с законодательством Российской Федерации.</w:t>
      </w:r>
    </w:p>
    <w:p>
      <w:pPr>
        <w:pStyle w:val="Normal"/>
        <w:widowControl w:val="false"/>
        <w:spacing w:lineRule="auto" w:line="240" w:before="0" w:after="0"/>
        <w:ind w:firstLine="567"/>
        <w:jc w:val="both"/>
        <w:rPr>
          <w:rFonts w:ascii="Times New Roman" w:hAnsi="Times New Roman" w:eastAsia="Times New Roman" w:cs="Arial"/>
          <w:sz w:val="23"/>
          <w:szCs w:val="23"/>
          <w:lang w:eastAsia="ru-RU"/>
        </w:rPr>
      </w:pPr>
      <w:r>
        <w:rPr>
          <w:rFonts w:eastAsia="Times New Roman" w:cs="Arial" w:ascii="Times New Roman" w:hAnsi="Times New Roman"/>
          <w:sz w:val="23"/>
          <w:szCs w:val="23"/>
          <w:lang w:eastAsia="ru-RU"/>
        </w:rPr>
      </w:r>
    </w:p>
    <w:p>
      <w:pPr>
        <w:pStyle w:val="Normal"/>
        <w:widowControl w:val="false"/>
        <w:spacing w:lineRule="auto" w:line="240" w:before="0" w:after="0"/>
        <w:ind w:firstLine="567"/>
        <w:jc w:val="center"/>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lang w:eastAsia="ru-RU"/>
        </w:rPr>
        <w:t>3. СТРАХОВЫЕ СУММЫ</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bCs/>
          <w:caps/>
          <w:sz w:val="23"/>
          <w:szCs w:val="23"/>
          <w:lang w:eastAsia="ru-RU"/>
        </w:rPr>
        <w:t>3.1.</w:t>
      </w:r>
      <w:r>
        <w:rPr>
          <w:rFonts w:eastAsia="Times New Roman" w:cs="Arial" w:ascii="Times New Roman" w:hAnsi="Times New Roman"/>
          <w:b/>
          <w:bCs/>
          <w:caps/>
          <w:sz w:val="23"/>
          <w:szCs w:val="23"/>
          <w:lang w:eastAsia="ru-RU"/>
        </w:rPr>
        <w:t xml:space="preserve"> </w:t>
      </w:r>
      <w:r>
        <w:rPr>
          <w:rFonts w:eastAsia="Times New Roman" w:cs="Arial" w:ascii="Times New Roman" w:hAnsi="Times New Roman"/>
          <w:bCs/>
          <w:sz w:val="23"/>
          <w:szCs w:val="23"/>
          <w:lang w:eastAsia="ru-RU"/>
        </w:rPr>
        <w:t>Страховая сумма, в пределах которой страховщик при наступлении каждого страхового случая (независимо от их числа в течение срока действия Полиса обязательного страхования)</w:t>
      </w:r>
      <w:r>
        <w:rPr>
          <w:rFonts w:eastAsia="Times New Roman" w:cs="Arial" w:ascii="Times New Roman" w:hAnsi="Times New Roman"/>
          <w:b/>
          <w:bCs/>
          <w:sz w:val="23"/>
          <w:szCs w:val="23"/>
          <w:lang w:eastAsia="ru-RU"/>
        </w:rPr>
        <w:t xml:space="preserve"> </w:t>
      </w:r>
      <w:r>
        <w:rPr>
          <w:rFonts w:eastAsia="Times New Roman" w:cs="Arial" w:ascii="Times New Roman" w:hAnsi="Times New Roman"/>
          <w:bCs/>
          <w:sz w:val="23"/>
          <w:szCs w:val="23"/>
          <w:lang w:eastAsia="ru-RU"/>
        </w:rPr>
        <w:t>обязуется возместить потерпевшим причиненный вред, определяется в соответствии со ст. 7 Федерального закона «Об обязательном страховании гражданской ответственности владельцев транспортных средств» № 40-ФЗ от 25 апреля 2002 г. в редакции, действующей на момент заключения Контракта страхования (Полиса).</w:t>
      </w:r>
    </w:p>
    <w:p>
      <w:pPr>
        <w:pStyle w:val="Normal"/>
        <w:widowControl w:val="false"/>
        <w:spacing w:lineRule="auto" w:line="240" w:before="0" w:after="0"/>
        <w:ind w:firstLine="567"/>
        <w:jc w:val="both"/>
        <w:rPr>
          <w:rFonts w:ascii="Times New Roman" w:hAnsi="Times New Roman" w:eastAsia="Times New Roman" w:cs="Arial"/>
          <w:bCs/>
          <w:sz w:val="23"/>
          <w:szCs w:val="23"/>
          <w:lang w:eastAsia="ru-RU"/>
        </w:rPr>
      </w:pPr>
      <w:r>
        <w:rPr>
          <w:rFonts w:eastAsia="Times New Roman" w:cs="Arial" w:ascii="Times New Roman" w:hAnsi="Times New Roman"/>
          <w:bCs/>
          <w:sz w:val="23"/>
          <w:szCs w:val="23"/>
          <w:lang w:eastAsia="ru-RU"/>
        </w:rPr>
      </w:r>
    </w:p>
    <w:p>
      <w:pPr>
        <w:pStyle w:val="Normal"/>
        <w:keepNext w:val="true"/>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lang w:eastAsia="ru-RU"/>
        </w:rPr>
        <w:t>4. СТРАХОВАЯ ПРЕМИЯ</w:t>
      </w:r>
    </w:p>
    <w:p>
      <w:pPr>
        <w:pStyle w:val="Normal"/>
        <w:widowControl w:val="false"/>
        <w:spacing w:lineRule="auto" w:line="240" w:before="0" w:after="0"/>
        <w:ind w:firstLine="567" w:right="-1"/>
        <w:jc w:val="both"/>
        <w:rPr>
          <w:rFonts w:ascii="Times New Roman" w:hAnsi="Times New Roman"/>
          <w:sz w:val="23"/>
          <w:szCs w:val="23"/>
        </w:rPr>
      </w:pPr>
      <w:r>
        <w:rPr>
          <w:rFonts w:eastAsia="Times New Roman" w:cs="Arial" w:ascii="Times New Roman" w:hAnsi="Times New Roman"/>
          <w:sz w:val="23"/>
          <w:szCs w:val="23"/>
          <w:lang w:eastAsia="ru-RU"/>
        </w:rPr>
        <w:t xml:space="preserve">4.1. </w:t>
      </w:r>
      <w:r>
        <w:rPr>
          <w:rFonts w:cs="Arial" w:ascii="Times New Roman" w:hAnsi="Times New Roman"/>
          <w:sz w:val="23"/>
          <w:szCs w:val="23"/>
        </w:rPr>
        <w:t>Страховая премия определяется в соответствии с действующими страховыми тарифами, утвержденными Страховщиком в соответствии с Указанием Банка России от 9 октября 2025 года             № 7204-У «О страховых тарифах по обязательному страхованию гражданской ответственности владельцев транспортных средств» (с изменениями и дополнениями), в отношении каждого транспортного средства, указанного в Приложении № 1 к Контракту.</w:t>
      </w:r>
    </w:p>
    <w:p>
      <w:pPr>
        <w:pStyle w:val="Normal"/>
        <w:widowControl w:val="false"/>
        <w:spacing w:lineRule="auto" w:line="240" w:before="0" w:after="0"/>
        <w:ind w:firstLine="567"/>
        <w:jc w:val="both"/>
        <w:rPr>
          <w:highlight w:val="none"/>
          <w:shd w:fill="auto" w:val="clear"/>
        </w:rPr>
      </w:pPr>
      <w:r>
        <w:rPr>
          <w:rFonts w:eastAsia="Times New Roman" w:cs="Arial" w:ascii="Times New Roman" w:hAnsi="Times New Roman"/>
          <w:sz w:val="23"/>
          <w:szCs w:val="23"/>
          <w:shd w:fill="auto" w:val="clear"/>
          <w:lang w:eastAsia="ru-RU"/>
        </w:rPr>
        <w:t xml:space="preserve">4.2. Страховая премия по настоящему Контракту определяется как сумма страховых премий по отдельным транспортным средствам, указанным в Приложении № 1 к Контракту и </w:t>
      </w:r>
      <w:r>
        <w:rPr>
          <w:rFonts w:eastAsia="Times New Roman" w:cs="Arial" w:ascii="Times New Roman" w:hAnsi="Times New Roman"/>
          <w:bCs/>
          <w:sz w:val="23"/>
          <w:szCs w:val="23"/>
          <w:shd w:fill="auto" w:val="clear"/>
          <w:lang w:eastAsia="ru-RU"/>
        </w:rPr>
        <w:t>составляет</w:t>
      </w:r>
      <w:r>
        <w:rPr>
          <w:rFonts w:eastAsia="Times New Roman" w:cs="Arial" w:ascii="Times New Roman" w:hAnsi="Times New Roman"/>
          <w:b/>
          <w:bCs/>
          <w:sz w:val="23"/>
          <w:szCs w:val="23"/>
          <w:shd w:fill="auto" w:val="clear"/>
          <w:lang w:eastAsia="ru-RU"/>
        </w:rPr>
        <w:t xml:space="preserve"> 15 008 (Пятнадцать тысяч восемь) рублей 34 копейки.</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shd w:fill="auto" w:val="clear"/>
          <w:lang w:eastAsia="ru-RU"/>
        </w:rPr>
        <w:t xml:space="preserve">Страховая премия по каждому транспортному средству уплачивается путем перечисления денежных средств на расчетный счет Страховщика, </w:t>
      </w:r>
      <w:commentRangeStart w:id="3"/>
      <w:r>
        <w:rPr>
          <w:rFonts w:eastAsia="Times New Roman" w:cs="Arial" w:ascii="Times New Roman" w:hAnsi="Times New Roman"/>
          <w:sz w:val="23"/>
          <w:szCs w:val="23"/>
          <w:shd w:fill="auto" w:val="clear"/>
          <w:lang w:eastAsia="ru-RU"/>
        </w:rPr>
        <w:t>указанный в разделе 12 Контракта</w:t>
      </w:r>
      <w:r>
        <w:rPr>
          <w:rFonts w:eastAsia="Times New Roman" w:cs="Arial" w:ascii="Times New Roman" w:hAnsi="Times New Roman"/>
          <w:sz w:val="23"/>
          <w:szCs w:val="23"/>
          <w:shd w:fill="auto" w:val="clear"/>
          <w:lang w:eastAsia="ru-RU"/>
        </w:rPr>
      </w:r>
      <w:commentRangeEnd w:id="3"/>
      <w:r>
        <w:commentReference w:id="3"/>
      </w:r>
      <w:r>
        <w:rPr>
          <w:rFonts w:eastAsia="Times New Roman" w:cs="Arial" w:ascii="Times New Roman" w:hAnsi="Times New Roman"/>
          <w:sz w:val="23"/>
          <w:szCs w:val="23"/>
          <w:shd w:fill="auto" w:val="clear"/>
          <w:lang w:eastAsia="ru-RU"/>
        </w:rPr>
        <w:t xml:space="preserve">, в течение </w:t>
      </w:r>
      <w:bookmarkStart w:id="3" w:name="ОплатаВТечениеДней"/>
      <w:bookmarkStart w:id="4" w:name="ОплатаВТечениеБанковскихДней"/>
      <w:bookmarkEnd w:id="3"/>
      <w:bookmarkEnd w:id="4"/>
      <w:r>
        <w:rPr>
          <w:rFonts w:eastAsia="Times New Roman" w:cs="Arial" w:ascii="Times New Roman" w:hAnsi="Times New Roman"/>
          <w:sz w:val="23"/>
          <w:szCs w:val="23"/>
          <w:shd w:fill="auto" w:val="clear"/>
          <w:lang w:eastAsia="ru-RU"/>
        </w:rPr>
        <w:t xml:space="preserve">7 (Семи) рабочих дней со дня выставления Страховщиком счета Страхователю </w:t>
      </w:r>
      <w:r>
        <w:rPr>
          <w:rFonts w:eastAsia="Times New Roman" w:cs="Arial" w:ascii="Times New Roman" w:hAnsi="Times New Roman"/>
          <w:sz w:val="23"/>
          <w:szCs w:val="23"/>
          <w:u w:val="single"/>
          <w:shd w:fill="auto" w:val="clear"/>
          <w:lang w:eastAsia="ru-RU"/>
        </w:rPr>
        <w:t>и подписания акта оказанных услуг</w:t>
      </w:r>
      <w:r>
        <w:rPr>
          <w:rFonts w:eastAsia="Times New Roman" w:cs="Arial" w:ascii="Times New Roman" w:hAnsi="Times New Roman"/>
          <w:sz w:val="23"/>
          <w:szCs w:val="23"/>
          <w:shd w:fill="auto" w:val="clear"/>
          <w:lang w:eastAsia="ru-RU"/>
        </w:rPr>
        <w:t>.</w:t>
      </w:r>
    </w:p>
    <w:p>
      <w:pPr>
        <w:pStyle w:val="Normal"/>
        <w:spacing w:lineRule="auto" w:line="240" w:before="0" w:after="0"/>
        <w:ind w:firstLine="567"/>
        <w:jc w:val="both"/>
        <w:rPr>
          <w:highlight w:val="none"/>
          <w:shd w:fill="auto" w:val="clear"/>
        </w:rPr>
      </w:pPr>
      <w:r>
        <w:rPr>
          <w:rFonts w:eastAsia="Times New Roman" w:cs="Arial" w:ascii="Times New Roman" w:hAnsi="Times New Roman"/>
          <w:sz w:val="23"/>
          <w:szCs w:val="23"/>
          <w:shd w:fill="auto" w:val="clear"/>
          <w:lang w:eastAsia="ru-RU"/>
        </w:rPr>
        <w:t>Датой уплаты страховой премии считается дата поступления денежных средств на расчетный счет Страховщика.</w:t>
      </w:r>
    </w:p>
    <w:p>
      <w:pPr>
        <w:pStyle w:val="Normal"/>
        <w:spacing w:lineRule="auto" w:line="240" w:before="0" w:after="0"/>
        <w:ind w:firstLine="567"/>
        <w:jc w:val="both"/>
        <w:rPr>
          <w:highlight w:val="none"/>
          <w:shd w:fill="auto" w:val="clear"/>
        </w:rPr>
      </w:pPr>
      <w:r>
        <w:rPr>
          <w:rFonts w:eastAsia="Times New Roman" w:cs="Arial" w:ascii="Times New Roman" w:hAnsi="Times New Roman"/>
          <w:sz w:val="23"/>
          <w:szCs w:val="23"/>
          <w:shd w:fill="auto" w:val="clear"/>
          <w:lang w:eastAsia="ru-RU"/>
        </w:rPr>
        <w:t xml:space="preserve">4.3. Страховая премия оплачивается Страхователем </w:t>
      </w:r>
      <w:commentRangeStart w:id="4"/>
      <w:r>
        <w:rPr>
          <w:rFonts w:eastAsia="Times New Roman" w:cs="Arial" w:ascii="Times New Roman" w:hAnsi="Times New Roman"/>
          <w:sz w:val="23"/>
          <w:szCs w:val="23"/>
          <w:shd w:fill="auto" w:val="clear"/>
          <w:lang w:eastAsia="ru-RU"/>
        </w:rPr>
        <w:t xml:space="preserve">за счет средств </w:t>
      </w:r>
      <w:r>
        <w:rPr>
          <w:rFonts w:eastAsia="Times New Roman" w:cs="Arial" w:ascii="Times New Roman" w:hAnsi="Times New Roman"/>
          <w:b w:val="false"/>
          <w:bCs w:val="false"/>
          <w:color w:val="000000"/>
          <w:sz w:val="23"/>
          <w:szCs w:val="23"/>
          <w:shd w:fill="auto" w:val="clear"/>
          <w:lang w:eastAsia="en-US"/>
        </w:rPr>
        <w:t>федерального бюджета (субсидии) на выполнение государственного задания (средства бюджетных учреждений).</w:t>
      </w:r>
      <w:commentRangeEnd w:id="4"/>
      <w:r>
        <w:commentReference w:id="4"/>
      </w:r>
      <w:r>
        <w:rPr>
          <w:rFonts w:eastAsia="Times New Roman" w:cs="Arial" w:ascii="Times New Roman" w:hAnsi="Times New Roman"/>
          <w:b w:val="false"/>
          <w:bCs w:val="false"/>
          <w:color w:val="000000"/>
          <w:sz w:val="23"/>
          <w:szCs w:val="23"/>
          <w:shd w:fill="auto" w:val="clear"/>
          <w:lang w:eastAsia="en-US"/>
        </w:rPr>
      </w:r>
    </w:p>
    <w:p>
      <w:pPr>
        <w:pStyle w:val="Normal"/>
        <w:keepNext w:val="true"/>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highlight w:val="none"/>
          <w:shd w:fill="auto" w:val="clear"/>
          <w:lang w:eastAsia="ru-RU"/>
        </w:rPr>
      </w:pPr>
      <w:r>
        <w:rPr>
          <w:rFonts w:eastAsia="Times New Roman" w:cs="Arial" w:ascii="Times New Roman" w:hAnsi="Times New Roman"/>
          <w:b/>
          <w:bCs/>
          <w:caps/>
          <w:sz w:val="23"/>
          <w:szCs w:val="23"/>
          <w:shd w:fill="auto" w:val="clear"/>
          <w:lang w:eastAsia="ru-RU"/>
        </w:rPr>
      </w:r>
    </w:p>
    <w:p>
      <w:pPr>
        <w:pStyle w:val="Normal"/>
        <w:widowControl w:val="false"/>
        <w:numPr>
          <w:ilvl w:val="0"/>
          <w:numId w:val="0"/>
        </w:numPr>
        <w:spacing w:lineRule="auto" w:line="240" w:before="0" w:after="0"/>
        <w:ind w:hanging="0" w:left="0"/>
        <w:jc w:val="center"/>
        <w:outlineLvl w:val="1"/>
        <w:rPr>
          <w:highlight w:val="none"/>
          <w:shd w:fill="auto" w:val="clear"/>
        </w:rPr>
      </w:pPr>
      <w:commentRangeStart w:id="5"/>
      <w:r>
        <w:rPr>
          <w:rFonts w:eastAsia="Times New Roman" w:cs="Arial" w:ascii="Times New Roman" w:hAnsi="Times New Roman"/>
          <w:b/>
          <w:bCs/>
          <w:caps/>
          <w:sz w:val="23"/>
          <w:szCs w:val="23"/>
          <w:shd w:fill="auto" w:val="clear"/>
          <w:lang w:eastAsia="ru-RU"/>
        </w:rPr>
        <w:t>5. СРОК ДЕЙСТВИЯ полисА обязательного страхования, порядок изменения</w:t>
      </w:r>
      <w:commentRangeEnd w:id="5"/>
      <w:r>
        <w:commentReference w:id="5"/>
      </w:r>
      <w:r>
        <w:rPr>
          <w:rFonts w:eastAsia="Times New Roman" w:cs="Arial" w:ascii="Times New Roman" w:hAnsi="Times New Roman"/>
          <w:b/>
          <w:bCs/>
          <w:caps/>
          <w:sz w:val="23"/>
          <w:szCs w:val="23"/>
          <w:shd w:fill="auto" w:val="clear"/>
          <w:lang w:eastAsia="ru-RU"/>
        </w:rPr>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highlight w:val="none"/>
          <w:shd w:fill="auto" w:val="clear"/>
          <w:lang w:eastAsia="ru-RU"/>
        </w:rPr>
      </w:pPr>
      <w:r>
        <w:rPr>
          <w:rFonts w:eastAsia="Times New Roman" w:cs="Arial" w:ascii="Times New Roman" w:hAnsi="Times New Roman"/>
          <w:b/>
          <w:bCs/>
          <w:caps/>
          <w:sz w:val="23"/>
          <w:szCs w:val="23"/>
          <w:shd w:fill="auto" w:val="clear"/>
          <w:lang w:eastAsia="ru-RU"/>
        </w:rPr>
      </w:r>
    </w:p>
    <w:p>
      <w:pPr>
        <w:pStyle w:val="Normal"/>
        <w:widowControl w:val="false"/>
        <w:spacing w:lineRule="auto" w:line="240" w:before="0" w:after="0"/>
        <w:ind w:firstLine="567"/>
        <w:jc w:val="both"/>
        <w:rPr>
          <w:highlight w:val="none"/>
          <w:shd w:fill="auto" w:val="clear"/>
        </w:rPr>
      </w:pPr>
      <w:r>
        <w:rPr>
          <w:rFonts w:eastAsia="Times New Roman" w:cs="Arial" w:ascii="Times New Roman" w:hAnsi="Times New Roman"/>
          <w:sz w:val="23"/>
          <w:szCs w:val="23"/>
          <w:shd w:fill="auto" w:val="clear"/>
          <w:lang w:eastAsia="ru-RU"/>
        </w:rPr>
        <w:t>5.1. Срок действия Полиса,</w:t>
      </w:r>
      <w:r>
        <w:rPr>
          <w:rFonts w:eastAsia="Times New Roman" w:cs="Arial" w:ascii="Times New Roman" w:hAnsi="Times New Roman"/>
          <w:b/>
          <w:bCs/>
          <w:sz w:val="23"/>
          <w:szCs w:val="23"/>
          <w:shd w:fill="auto" w:val="clear"/>
          <w:lang w:eastAsia="ru-RU"/>
        </w:rPr>
        <w:t xml:space="preserve"> </w:t>
      </w:r>
      <w:r>
        <w:rPr>
          <w:rFonts w:eastAsia="Times New Roman" w:cs="Arial" w:ascii="Times New Roman" w:hAnsi="Times New Roman"/>
          <w:sz w:val="23"/>
          <w:szCs w:val="23"/>
          <w:shd w:fill="auto" w:val="clear"/>
          <w:lang w:eastAsia="ru-RU"/>
        </w:rPr>
        <w:t xml:space="preserve">выдаваемого на </w:t>
      </w:r>
      <w:r>
        <w:rPr>
          <w:rFonts w:eastAsia="Times New Roman" w:cs="Arial" w:ascii="Times New Roman" w:hAnsi="Times New Roman"/>
          <w:color w:val="000000"/>
          <w:sz w:val="23"/>
          <w:szCs w:val="23"/>
          <w:shd w:fill="auto" w:val="clear"/>
          <w:lang w:eastAsia="ru-RU"/>
        </w:rPr>
        <w:t>основании настоящего Контракта в отношении каждого транспортного средства, указанного в Приложении № 1 к Контракту</w:t>
      </w:r>
      <w:r>
        <w:rPr>
          <w:rFonts w:eastAsia="Times New Roman" w:cs="Arial" w:ascii="Times New Roman" w:hAnsi="Times New Roman"/>
          <w:b w:val="false"/>
          <w:bCs w:val="false"/>
          <w:color w:val="000000"/>
          <w:sz w:val="23"/>
          <w:szCs w:val="23"/>
          <w:shd w:fill="auto" w:val="clear"/>
          <w:lang w:eastAsia="ru-RU"/>
        </w:rPr>
        <w:t>,</w:t>
      </w:r>
      <w:r>
        <w:rPr>
          <w:rFonts w:eastAsia="Times New Roman" w:cs="Arial" w:ascii="Times New Roman" w:hAnsi="Times New Roman"/>
          <w:color w:val="000000"/>
          <w:sz w:val="23"/>
          <w:szCs w:val="23"/>
          <w:shd w:fill="auto" w:val="clear"/>
          <w:lang w:eastAsia="ru-RU"/>
        </w:rPr>
        <w:t xml:space="preserve"> составляет 12 (двенадцать) месяцев и указывается в каждом Полисе. </w:t>
      </w:r>
    </w:p>
    <w:p>
      <w:pPr>
        <w:pStyle w:val="Normal"/>
        <w:widowControl w:val="false"/>
        <w:spacing w:lineRule="auto" w:line="240" w:before="0" w:after="0"/>
        <w:ind w:firstLine="567"/>
        <w:jc w:val="both"/>
        <w:rPr>
          <w:highlight w:val="none"/>
          <w:shd w:fill="auto" w:val="clear"/>
        </w:rPr>
      </w:pPr>
      <w:r>
        <w:rPr>
          <w:rFonts w:eastAsia="Times New Roman" w:cs="Arial" w:ascii="Times New Roman" w:hAnsi="Times New Roman"/>
          <w:color w:val="000000"/>
          <w:sz w:val="23"/>
          <w:szCs w:val="23"/>
          <w:shd w:fill="auto" w:val="clear"/>
          <w:lang w:eastAsia="ru-RU"/>
        </w:rPr>
        <w:t>Страхованием покрываются страховые случаи, произошедшие в пределах срока страхования, указанного в соответствующем Полисе.</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 xml:space="preserve">5.2. В случае выбытия транспортного средства или приобретения транспортного средства, не указанного в Приложении </w:t>
      </w:r>
      <w:r>
        <w:rPr>
          <w:rFonts w:eastAsia="Times New Roman" w:cs="Arial" w:ascii="Times New Roman" w:hAnsi="Times New Roman"/>
          <w:color w:val="000000"/>
          <w:sz w:val="23"/>
          <w:szCs w:val="23"/>
          <w:lang w:eastAsia="ru-RU"/>
        </w:rPr>
        <w:t>№ 1 к Контракту</w:t>
      </w:r>
      <w:r>
        <w:rPr>
          <w:rFonts w:eastAsia="Times New Roman" w:cs="Arial" w:ascii="Times New Roman" w:hAnsi="Times New Roman"/>
          <w:sz w:val="23"/>
          <w:szCs w:val="23"/>
          <w:lang w:eastAsia="ru-RU"/>
        </w:rPr>
        <w:t>, Страхователь незамедлительно сообщает Страховщику в письменной форме об изменении сведений.</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5.3. Страховщик, при получении от Страхователя заявления об изменении сведений, указанных в Приложении 1 обязан:</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 оформить страховой Полис на приобретенное транспортное средство с уплатой Страхователем дополнительной страховой премии, рассчитанной, исходя из страховых тарифов, действующих на момент заключения Контракта ОСАГО (Полиса).</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 внести изменения в ранее выданный Полис с соответствующим перерасчетом размера страховой премии (при необходимости), исходя из страховых тарифов, действующих на дату вступления в силу соответствующих изменений.</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При выбытии транспортного средства (смене собственника) страховой Полис возвращается Страхователем Страховщику. При этом Страховщик возвращает Страхователю часть страховой премии в соответствии с Правилами и настоящим Контрактом.</w:t>
      </w:r>
    </w:p>
    <w:p>
      <w:pPr>
        <w:pStyle w:val="Normal"/>
        <w:widowControl w:val="false"/>
        <w:spacing w:lineRule="auto" w:line="240" w:before="0" w:after="0"/>
        <w:ind w:firstLine="567"/>
        <w:jc w:val="both"/>
        <w:rPr>
          <w:rFonts w:ascii="Times New Roman" w:hAnsi="Times New Roman" w:eastAsia="Times New Roman" w:cs="Arial"/>
          <w:sz w:val="23"/>
          <w:szCs w:val="23"/>
          <w:lang w:eastAsia="ru-RU"/>
        </w:rPr>
      </w:pPr>
      <w:r>
        <w:rPr>
          <w:rFonts w:eastAsia="Times New Roman" w:cs="Arial" w:ascii="Times New Roman" w:hAnsi="Times New Roman"/>
          <w:sz w:val="23"/>
          <w:szCs w:val="23"/>
          <w:lang w:eastAsia="ru-RU"/>
        </w:rPr>
      </w:r>
    </w:p>
    <w:p>
      <w:pPr>
        <w:pStyle w:val="Normal"/>
        <w:keepNext w:val="true"/>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lang w:eastAsia="ru-RU"/>
        </w:rPr>
        <w:t>6. ПОРЯДОК ПРЕКРАЩЕНИЯ полиса ОБЯЗАТЕЛЬНОГО СТРАХОВАНИЯ</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6.1. Действие Полиса, выдаваемого на основании настоящего Контракта, досрочно прекращается в следующих случаях:</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а) ликвидация юридического лица - Страхователя;</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б) ликвидация юридического лица - Страховщика;</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в) гибель (утрата) транспортного средства, указанного в страховом полисе обязательного страхования, исключающая его дальнейшую эксплуатацию;</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г) возможность наступления страхового случая отпала, и существование страхового риска прекратилось по обстоятельствам иным, чем страховой случай, после вступления в силу Контракта обязательного страхования;</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д) отказ страхователя от Контракта обязательного страхования;</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е) достижение сторонами Контракта обязательного страхования в письменной форме соглашения о его прекращении.</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6.2. Страхователь вправе досрочно прекратить действие Контракта обязательного страхования в следующих случаях:</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а) отзыв у страховщика лицензии на осуществление обязательного страхования;</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б) замена собственника транспортного средства;</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6.3. Страховщик вправе досрочно прекратить действие Контракта обязательного страхования:</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а) в случае выявления ложных или неполных сведений, представленных Страхователем при заключении или изменении Контракта обязательного страхования, имеющих существенное значение для определения степени страхового риска;</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б) в случае неуплаты страхователем дополнительной страховой премии в связи с увеличением страхового риска в течении пяти рабочих дней со дня получения уведомления страховщика о необходимости доплаты страховой премии.</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6.4. Досрочное прекращение действия Полиса не влечет за собой освобождение Страховщика от обязанности по осуществлению страховых выплат по произошедшим в течение срока действия Контракта обязательного страхования страховым случаям.</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6.5 При досрочном прекращении Полиса в случаях, указанных в пп. «б» и пп. «е» п.6.1 настоящего Контракта и пп. «а» п.6.3 настоящего Контракта, часть страховой премии по Полису обязательного страхования страхователю не возвращается. В остальных случаях страховщик возвращает страхователю часть страховой премии в размере ее доли, предназначенной для осуществления страхового возмещения и приходящейся на неистекший срок действия Полиса или неистекший срок сезонного и иного временного использования транспортного средства (период использования транспортного средства) путем почтового перевода страхователю или перечисления на банковский счет страхователя.</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Исчисление неистекшего срока действия Полиса (периода использования транспортного средства) начинается со дня, следующего за датой досрочного прекращения действия данного Полиса.</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Полис прекращается в случаях, указанных в пункте 6.1 настоящего Контракта, со дня наступления события, которое явилось основанием для его досрочного прекращения и возникновение которого подтверждено документами уполномоченных органов, за исключением случаев, указанных в пп. «б» и пп. «ж» п. 6.1 настоящего Контракта. Сведения о гибели транспортного средства (пп. «г» пункта 6.1 настоящего Контракта) подтверждаются документами органов, осуществляющих государственную регистрацию транспортных средств, содержащими информацию о снятии транспортного средства, указанного в страховом полисе обязательного страхования, с государственного учета после его утилизации.</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В случаях досрочного прекращения действия Полиса, предусмотренных пунктом 6.2 настоящего Контракта, датой досрочного прекращения действия Полиса считается дата получения Страховщиком письменного заявления Страхователя о досрочном прекращении действия Полиса и документального подтверждения факта, послужившего основанием для досрочного прекращения Контракта.</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В случаях досрочного прекращения действия Полиса, предусмотренных пунктом 6.3 настоящего Контракта, датой досрочного прекращения действия Полиса считается дата получения Страхователем письменного уведомления Страховщика о досрочном прекращении действия Полиса.</w:t>
      </w:r>
    </w:p>
    <w:p>
      <w:pPr>
        <w:pStyle w:val="Normal"/>
        <w:widowControl w:val="false"/>
        <w:spacing w:lineRule="auto" w:line="240" w:before="0" w:after="0"/>
        <w:ind w:firstLine="567"/>
        <w:jc w:val="both"/>
        <w:rPr/>
      </w:pPr>
      <w:r>
        <w:rPr>
          <w:rFonts w:eastAsia="Times New Roman" w:cs="Arial" w:ascii="Times New Roman" w:hAnsi="Times New Roman"/>
          <w:sz w:val="23"/>
          <w:szCs w:val="23"/>
          <w:lang w:eastAsia="ru-RU"/>
        </w:rPr>
        <w:t xml:space="preserve">Страховщик возвращает часть страховой премии страхователю (его законным представителям) в случаях, указанных в пп. «а», пп. «в»-«д», пп. «ж» п.6.1, </w:t>
      </w:r>
      <w:hyperlink w:anchor="sub_62">
        <w:r>
          <w:rPr>
            <w:rStyle w:val="Style9"/>
            <w:rFonts w:eastAsia="Times New Roman" w:cs="Arial" w:ascii="Times New Roman" w:hAnsi="Times New Roman"/>
            <w:sz w:val="23"/>
            <w:szCs w:val="23"/>
            <w:lang w:eastAsia="ru-RU"/>
          </w:rPr>
          <w:t>п. 6.2</w:t>
        </w:r>
      </w:hyperlink>
      <w:r>
        <w:rPr>
          <w:rFonts w:eastAsia="Times New Roman" w:cs="Arial" w:ascii="Times New Roman" w:hAnsi="Times New Roman"/>
          <w:sz w:val="23"/>
          <w:szCs w:val="23"/>
          <w:lang w:eastAsia="ru-RU"/>
        </w:rPr>
        <w:t xml:space="preserve"> и пп. «б» п. 6.3 настоящего Контракта, в течение 14 календарных дней со дня, следующего за днем получения страховщиком сведений о случаях, предусмотренных п. 6.1 настоящего Контракта, или заявления страхователя о досрочном прекращении Полиса в случаях, указанных в п. 6.2 настоящего Контракта, или в течение 14 календарных дней со дня, следующего за днем получения страхователем письменного уведомления страховщика о досрочном прекращении действия Полиса в случае, указанном в пп. «б» п. 6.3 настоящего Контракта.</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 xml:space="preserve">6.6. При прекращении действия Полиса Страховщик обязан предоставить Страхователю сведения о страховании по форме, утверждаемой Банком России. Сведения о страховании предоставляются страховщиком в течение трех рабочих дней со дня поступления от Страхователя такого требования. Плата за предоставление сведений не взимается. </w:t>
      </w:r>
    </w:p>
    <w:p>
      <w:pPr>
        <w:pStyle w:val="Normal"/>
        <w:widowControl w:val="false"/>
        <w:spacing w:lineRule="auto" w:line="240" w:before="0" w:after="0"/>
        <w:ind w:firstLine="567"/>
        <w:jc w:val="both"/>
        <w:rPr>
          <w:rFonts w:ascii="Times New Roman" w:hAnsi="Times New Roman"/>
          <w:sz w:val="23"/>
          <w:szCs w:val="23"/>
        </w:rPr>
      </w:pPr>
      <w:r>
        <w:rPr>
          <w:rFonts w:eastAsia="Times New Roman" w:cs="Arial" w:ascii="Times New Roman" w:hAnsi="Times New Roman"/>
          <w:sz w:val="23"/>
          <w:szCs w:val="23"/>
          <w:lang w:eastAsia="ru-RU"/>
        </w:rPr>
        <w:t>6.7. Контракт и Полис могут быть признаны судом недействительными с момента его заключения в порядке, предусмотренном законодательством РФ.</w:t>
      </w:r>
    </w:p>
    <w:p>
      <w:pPr>
        <w:pStyle w:val="Normal"/>
        <w:widowControl w:val="false"/>
        <w:spacing w:lineRule="auto" w:line="240" w:before="0" w:after="0"/>
        <w:ind w:firstLine="567"/>
        <w:jc w:val="both"/>
        <w:rPr>
          <w:rFonts w:ascii="Times New Roman" w:hAnsi="Times New Roman"/>
          <w:sz w:val="23"/>
          <w:szCs w:val="23"/>
        </w:rPr>
      </w:pPr>
      <w:r>
        <w:rPr>
          <w:rFonts w:ascii="Times New Roman" w:hAnsi="Times New Roman"/>
          <w:sz w:val="23"/>
          <w:szCs w:val="23"/>
        </w:rPr>
      </w:r>
    </w:p>
    <w:p>
      <w:pPr>
        <w:pStyle w:val="Normal"/>
        <w:keepNext w:val="true"/>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lang w:eastAsia="ru-RU"/>
        </w:rPr>
        <w:t>7. КОНФИДЕНЦИАЛЬНОСТЬ</w:t>
      </w:r>
    </w:p>
    <w:p>
      <w:pPr>
        <w:pStyle w:val="Normal"/>
        <w:keepLines/>
        <w:widowControl w:val="false"/>
        <w:spacing w:lineRule="auto" w:line="240" w:before="0" w:after="0"/>
        <w:ind w:firstLine="567" w:right="-1"/>
        <w:jc w:val="both"/>
        <w:rPr>
          <w:rFonts w:ascii="Times New Roman" w:hAnsi="Times New Roman"/>
          <w:sz w:val="23"/>
          <w:szCs w:val="23"/>
        </w:rPr>
      </w:pPr>
      <w:r>
        <w:rPr>
          <w:rFonts w:eastAsia="Times New Roman" w:cs="Arial" w:ascii="Times New Roman" w:hAnsi="Times New Roman"/>
          <w:sz w:val="23"/>
          <w:szCs w:val="23"/>
          <w:lang w:eastAsia="ru-RU"/>
        </w:rPr>
        <w:t>7.1. Условия настоящего Контракта, дополнительных соглашений к нему и иная информация, полученная Страховщиком в соответствии с Контрактом, имеют конфиденциальный характер и разглашению не подлежат.</w:t>
      </w:r>
    </w:p>
    <w:p>
      <w:pPr>
        <w:pStyle w:val="Normal"/>
        <w:widowControl w:val="false"/>
        <w:spacing w:lineRule="auto" w:line="240" w:before="0" w:after="0"/>
        <w:ind w:firstLine="567" w:right="-1"/>
        <w:jc w:val="both"/>
        <w:rPr>
          <w:rFonts w:ascii="Times New Roman" w:hAnsi="Times New Roman" w:eastAsia="Times New Roman" w:cs="Arial"/>
          <w:sz w:val="23"/>
          <w:szCs w:val="23"/>
          <w:lang w:eastAsia="ru-RU"/>
        </w:rPr>
      </w:pPr>
      <w:r>
        <w:rPr>
          <w:rFonts w:eastAsia="Times New Roman" w:cs="Arial" w:ascii="Times New Roman" w:hAnsi="Times New Roman"/>
          <w:sz w:val="23"/>
          <w:szCs w:val="23"/>
          <w:lang w:eastAsia="ru-RU"/>
        </w:rPr>
      </w:r>
    </w:p>
    <w:p>
      <w:pPr>
        <w:pStyle w:val="Normal"/>
        <w:keepNext w:val="true"/>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lang w:eastAsia="ru-RU"/>
        </w:rPr>
        <w:t>8. ПОРЯДОК РАЗРЕШЕНИЯ СПОРОВ</w:t>
      </w:r>
    </w:p>
    <w:p>
      <w:pPr>
        <w:pStyle w:val="Normal"/>
        <w:keepLines/>
        <w:widowControl w:val="false"/>
        <w:spacing w:lineRule="auto" w:line="240" w:before="0" w:after="0"/>
        <w:ind w:firstLine="567" w:right="-1"/>
        <w:jc w:val="both"/>
        <w:rPr>
          <w:rFonts w:ascii="Times New Roman" w:hAnsi="Times New Roman"/>
          <w:sz w:val="23"/>
          <w:szCs w:val="23"/>
        </w:rPr>
      </w:pPr>
      <w:r>
        <w:rPr>
          <w:rFonts w:eastAsia="Times New Roman" w:cs="Arial" w:ascii="Times New Roman" w:hAnsi="Times New Roman"/>
          <w:sz w:val="23"/>
          <w:szCs w:val="23"/>
          <w:lang w:eastAsia="ru-RU"/>
        </w:rPr>
        <w:t xml:space="preserve">8.1. Все споры по настоящему </w:t>
      </w:r>
      <w:r>
        <w:rPr>
          <w:rFonts w:eastAsia="Times New Roman" w:cs="Arial" w:ascii="Times New Roman" w:hAnsi="Times New Roman"/>
          <w:sz w:val="23"/>
          <w:szCs w:val="23"/>
          <w:shd w:fill="auto" w:val="clear"/>
          <w:lang w:eastAsia="ru-RU"/>
        </w:rPr>
        <w:t xml:space="preserve">Контракту решаются путем переговоров с соблюдением до судебного урегулирования путем предъявления претензий. В случае недостижения согласия споры решаются в Арбитражном суде по месту нахождения истца. </w:t>
      </w:r>
    </w:p>
    <w:p>
      <w:pPr>
        <w:pStyle w:val="Normal"/>
        <w:keepLines/>
        <w:widowControl w:val="false"/>
        <w:spacing w:lineRule="auto" w:line="240" w:before="0" w:after="0"/>
        <w:ind w:firstLine="567" w:right="-1"/>
        <w:jc w:val="both"/>
        <w:rPr>
          <w:highlight w:val="none"/>
          <w:shd w:fill="auto" w:val="clear"/>
        </w:rPr>
      </w:pPr>
      <w:r>
        <w:rPr>
          <w:rFonts w:eastAsia="Times New Roman" w:cs="Arial" w:ascii="Times New Roman" w:hAnsi="Times New Roman"/>
          <w:sz w:val="23"/>
          <w:szCs w:val="23"/>
          <w:shd w:fill="auto" w:val="clear"/>
          <w:lang w:eastAsia="ru-RU"/>
        </w:rPr>
        <w:t>8.2. Во всем остальном, что не предусмотрено настоящим Контрактом, а также в случае противоречий, стороны будут руководствоваться выданными на основании настоящего Контракта Полисами, указанными в Приложении 1, Федеральным законом «Об обязательном страховании гражданской ответственности владельцев транспортных средств» № 40-ФЗ от 25 апреля 2002 г. и Правилами.</w:t>
      </w:r>
    </w:p>
    <w:p>
      <w:pPr>
        <w:pStyle w:val="Normal"/>
        <w:keepLines/>
        <w:widowControl w:val="false"/>
        <w:spacing w:lineRule="auto" w:line="240" w:before="0" w:after="0"/>
        <w:ind w:firstLine="567" w:right="-1"/>
        <w:jc w:val="both"/>
        <w:rPr>
          <w:rFonts w:ascii="Times New Roman" w:hAnsi="Times New Roman"/>
          <w:sz w:val="23"/>
          <w:szCs w:val="23"/>
        </w:rPr>
      </w:pPr>
      <w:r>
        <w:rPr>
          <w:rFonts w:eastAsia="Times New Roman" w:cs="Arial" w:ascii="Times New Roman" w:hAnsi="Times New Roman"/>
          <w:sz w:val="23"/>
          <w:szCs w:val="23"/>
          <w:lang w:eastAsia="ru-RU"/>
        </w:rPr>
        <w:t>8.3. Настоящий Контракт составлен и подписан в двух экземплярах, имеющих равную юридическую силу, по одному для каждой стороны.</w:t>
      </w:r>
    </w:p>
    <w:p>
      <w:pPr>
        <w:pStyle w:val="Normal"/>
        <w:widowControl w:val="false"/>
        <w:spacing w:lineRule="auto" w:line="240" w:before="0" w:after="0"/>
        <w:ind w:firstLine="567" w:right="-1"/>
        <w:jc w:val="both"/>
        <w:rPr>
          <w:rFonts w:ascii="Times New Roman" w:hAnsi="Times New Roman" w:eastAsia="Times New Roman" w:cs="Arial"/>
          <w:sz w:val="23"/>
          <w:szCs w:val="23"/>
          <w:lang w:eastAsia="ru-RU"/>
        </w:rPr>
      </w:pPr>
      <w:r>
        <w:rPr>
          <w:rFonts w:eastAsia="Times New Roman" w:cs="Arial" w:ascii="Times New Roman" w:hAnsi="Times New Roman"/>
          <w:sz w:val="23"/>
          <w:szCs w:val="23"/>
          <w:lang w:eastAsia="ru-RU"/>
        </w:rPr>
      </w:r>
    </w:p>
    <w:p>
      <w:pPr>
        <w:pStyle w:val="Normal"/>
        <w:keepNext w:val="true"/>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commentRangeStart w:id="6"/>
      <w:r>
        <w:rPr>
          <w:rFonts w:eastAsia="Times New Roman" w:cs="Arial" w:ascii="Times New Roman" w:hAnsi="Times New Roman"/>
          <w:b/>
          <w:bCs/>
          <w:caps/>
          <w:sz w:val="23"/>
          <w:szCs w:val="23"/>
          <w:lang w:eastAsia="ru-RU"/>
        </w:rPr>
        <w:t>9. Ответственность сторон</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9.1. В случае неисполнения или ненадлежащего исполнения обязательства одна Сторона обязана уплатить другой Стороне неустойку (штраф, пеню), определённую Контрактом.</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9.2. Страховщик несет ответственность за объём, качество и безопасность оказываемых Услуг, а также за просрочку оказания Услуг.</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9.3. При нарушении сроков оказания Услуг, а также при оказании Услуг в меньшем объёме, чем предусмотрено Контрактом, Страховщик уплачивает Страхователю пеню.</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Пеня начисляется за каждый день просрочки исполнения Страховщиком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ключевой ставки ЦБ Российской Федерации, от общей страховой премии по Договору.</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9.4.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Страхователь вправе потребовать уплаты штрафа в размере 5% (пять процентов) от общей страховой премии.</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За каждый факт неисполнения или ненадлежащего исполнения Страховщиком обязательства,</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предусмотренного Контрактом, которое не имеет стоимостного выражения, Страхователь вправе потребовать уплаты штрафа в размере 1000 (одной тысячи) рублей.</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9.5. В случае просрочки исполнения Страхователем обязательств, предусмотренных Контрактом, Страховщик вправе потребовать уплаты неустоек (штрафов, пеней).</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ключевой ставки ЦБ Российской Федерации от неуплаченной в срок суммы.</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Иные штрафные санкции, в том числе законная неустойка (пеня, штраф), а также законные проценты, предусмотренные статьёй 317.1 Гражданского кодекса Российской Федерации, со Страхователя не взимаются.</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9.6.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общую страховую премию.</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Общая сумма начисленных штрафов за ненадлежащее исполнение Страхователем обязательств, предусмотренных Контрактом, не может превышать общую страховую премию.</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9.8. Уплата неустойки (пени, штрафа) не освобождает Стороны от исполнения обязательств по Контракту.</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 xml:space="preserve">9.9. </w:t>
      </w:r>
      <w:r>
        <w:rPr>
          <w:rFonts w:ascii="Times New Roman" w:hAnsi="Times New Roman"/>
          <w:b w:val="false"/>
          <w:bCs w:val="false"/>
          <w:color w:val="000000"/>
          <w:spacing w:val="0"/>
          <w:w w:val="100"/>
          <w:sz w:val="23"/>
          <w:szCs w:val="23"/>
          <w:shd w:fill="auto" w:val="clear"/>
          <w:lang w:val="ru-RU"/>
        </w:rPr>
        <w:t>Заказчик имеет право в случае неисполнения и (или) ненадлежащего исполнения Исполнителем обязательств, предусмотренных Контрактом, включая просрочку исполнения обязательств, предварительно направив Исполнителю требование об уплате неустойки (штраф, пеня), предусмотренной Контрактом, без согласия Исполнителя, удержать сумму неустойки (штраф, пеня) из суммы подлежащей оплате Исполнителю.</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9.10. Ответственность Сторон в иных случаях определяется в соответствии с законодательством Российской Федерации.</w:t>
      </w:r>
      <w:commentRangeEnd w:id="6"/>
      <w:r>
        <w:commentReference w:id="6"/>
      </w:r>
      <w:r>
        <w:rPr>
          <w:rFonts w:ascii="Times New Roman" w:hAnsi="Times New Roman"/>
          <w:sz w:val="23"/>
          <w:szCs w:val="23"/>
        </w:rPr>
      </w:r>
    </w:p>
    <w:p>
      <w:pPr>
        <w:pStyle w:val="BodyText"/>
        <w:spacing w:lineRule="auto" w:line="240" w:before="0" w:after="0"/>
        <w:rPr>
          <w:rFonts w:ascii="Times New Roman" w:hAnsi="Times New Roman"/>
          <w:sz w:val="23"/>
          <w:szCs w:val="23"/>
        </w:rPr>
      </w:pPr>
      <w:r>
        <w:rPr>
          <w:rFonts w:ascii="Times New Roman" w:hAnsi="Times New Roman"/>
          <w:sz w:val="23"/>
          <w:szCs w:val="23"/>
        </w:rPr>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commentRangeStart w:id="7"/>
      <w:r>
        <w:rPr>
          <w:rFonts w:eastAsia="Times New Roman" w:cs="Arial" w:ascii="Times New Roman" w:hAnsi="Times New Roman"/>
          <w:b/>
          <w:bCs/>
          <w:caps/>
          <w:sz w:val="23"/>
          <w:szCs w:val="23"/>
          <w:lang w:eastAsia="ru-RU"/>
        </w:rPr>
        <w:t xml:space="preserve">10. </w:t>
      </w:r>
      <w:r>
        <w:rPr>
          <w:rFonts w:eastAsia="Times New Roman" w:cs="Arial" w:ascii="Times New Roman" w:hAnsi="Times New Roman"/>
          <w:b/>
          <w:bCs/>
          <w:caps/>
          <w:sz w:val="23"/>
          <w:szCs w:val="23"/>
          <w:shd w:fill="auto" w:val="clear"/>
          <w:lang w:eastAsia="ru-RU"/>
        </w:rPr>
        <w:t>Прочие условия</w:t>
      </w:r>
    </w:p>
    <w:p>
      <w:pPr>
        <w:pStyle w:val="BodyText"/>
        <w:spacing w:lineRule="auto" w:line="240" w:before="0" w:after="0"/>
        <w:jc w:val="both"/>
        <w:rPr>
          <w:highlight w:val="none"/>
          <w:shd w:fill="auto" w:val="clear"/>
        </w:rPr>
      </w:pPr>
      <w:r>
        <w:rPr>
          <w:rFonts w:ascii="Times New Roman" w:hAnsi="Times New Roman"/>
          <w:sz w:val="23"/>
          <w:szCs w:val="23"/>
          <w:shd w:fill="auto" w:val="clear"/>
        </w:rPr>
        <w:tab/>
        <w:t>10.1. Контракт</w:t>
      </w:r>
      <w:r>
        <w:rPr>
          <w:rFonts w:ascii="Times New Roman" w:hAnsi="Times New Roman"/>
          <w:sz w:val="23"/>
          <w:szCs w:val="23"/>
          <w:shd w:fill="auto" w:val="clear"/>
          <w:lang w:val="en-US"/>
        </w:rPr>
        <w:t xml:space="preserve"> </w:t>
      </w:r>
      <w:r>
        <w:rPr>
          <w:rFonts w:ascii="Times New Roman" w:hAnsi="Times New Roman"/>
          <w:sz w:val="23"/>
          <w:szCs w:val="23"/>
          <w:shd w:fill="auto" w:val="clear"/>
          <w:lang w:val="en-US" w:eastAsia="zh-CN"/>
        </w:rPr>
        <w:t xml:space="preserve">вступает в силу с момента его подписания Сторонами, и действует по </w:t>
      </w:r>
      <w:r>
        <w:rPr>
          <w:rFonts w:ascii="Times New Roman" w:hAnsi="Times New Roman"/>
          <w:color w:val="000000"/>
          <w:sz w:val="23"/>
          <w:szCs w:val="23"/>
          <w:shd w:fill="auto" w:val="clear"/>
          <w:lang w:val="en-US" w:eastAsia="zh-CN"/>
        </w:rPr>
        <w:t>«</w:t>
      </w:r>
      <w:r>
        <w:rPr>
          <w:rFonts w:ascii="Times New Roman" w:hAnsi="Times New Roman"/>
          <w:color w:val="000000"/>
          <w:sz w:val="23"/>
          <w:szCs w:val="23"/>
          <w:shd w:fill="auto" w:val="clear"/>
          <w:lang w:val="ru-RU" w:eastAsia="zh-CN"/>
        </w:rPr>
        <w:t>30</w:t>
      </w:r>
      <w:r>
        <w:rPr>
          <w:rFonts w:ascii="Times New Roman" w:hAnsi="Times New Roman"/>
          <w:color w:val="000000"/>
          <w:sz w:val="23"/>
          <w:szCs w:val="23"/>
          <w:shd w:fill="auto" w:val="clear"/>
          <w:lang w:val="en-US" w:eastAsia="zh-CN"/>
        </w:rPr>
        <w:t xml:space="preserve">» </w:t>
      </w:r>
      <w:r>
        <w:rPr>
          <w:rFonts w:ascii="Times New Roman" w:hAnsi="Times New Roman"/>
          <w:color w:val="000000"/>
          <w:sz w:val="23"/>
          <w:szCs w:val="23"/>
          <w:shd w:fill="auto" w:val="clear"/>
          <w:lang w:val="ru-RU" w:eastAsia="zh-CN"/>
        </w:rPr>
        <w:t>июня</w:t>
      </w:r>
      <w:r>
        <w:rPr>
          <w:rFonts w:ascii="Times New Roman" w:hAnsi="Times New Roman"/>
          <w:color w:val="000000"/>
          <w:sz w:val="23"/>
          <w:szCs w:val="23"/>
          <w:shd w:fill="auto" w:val="clear"/>
          <w:lang w:val="en-US" w:eastAsia="zh-CN"/>
        </w:rPr>
        <w:t xml:space="preserve"> 202</w:t>
      </w:r>
      <w:r>
        <w:rPr>
          <w:rFonts w:ascii="Times New Roman" w:hAnsi="Times New Roman"/>
          <w:color w:val="000000"/>
          <w:sz w:val="23"/>
          <w:szCs w:val="23"/>
          <w:shd w:fill="auto" w:val="clear"/>
          <w:lang w:val="ru-RU" w:eastAsia="zh-CN"/>
        </w:rPr>
        <w:t>7</w:t>
      </w:r>
      <w:r>
        <w:rPr>
          <w:rFonts w:ascii="Times New Roman" w:hAnsi="Times New Roman"/>
          <w:color w:val="000000"/>
          <w:sz w:val="23"/>
          <w:szCs w:val="23"/>
          <w:shd w:fill="auto" w:val="clear"/>
          <w:lang w:val="en-US" w:eastAsia="zh-CN"/>
        </w:rPr>
        <w:t xml:space="preserve"> года, а в </w:t>
      </w:r>
      <w:r>
        <w:rPr>
          <w:rFonts w:ascii="Times New Roman" w:hAnsi="Times New Roman"/>
          <w:b w:val="false"/>
          <w:i w:val="false"/>
          <w:caps w:val="false"/>
          <w:smallCaps w:val="false"/>
          <w:color w:val="000000"/>
          <w:spacing w:val="0"/>
          <w:sz w:val="23"/>
          <w:szCs w:val="23"/>
          <w:shd w:fill="auto" w:val="clear"/>
          <w:lang w:val="en-US" w:eastAsia="zh-CN"/>
        </w:rPr>
        <w:t xml:space="preserve">части исполнения Сторонами своих взаимных обязательств </w:t>
      </w:r>
      <w:r>
        <w:rPr>
          <w:rFonts w:ascii="Times New Roman" w:hAnsi="Times New Roman"/>
          <w:caps w:val="false"/>
          <w:smallCaps w:val="false"/>
          <w:color w:val="000000"/>
          <w:spacing w:val="0"/>
          <w:sz w:val="23"/>
          <w:szCs w:val="23"/>
          <w:shd w:fill="auto" w:val="clear"/>
          <w:lang w:val="en-US" w:eastAsia="zh-CN"/>
        </w:rPr>
        <w:t xml:space="preserve">– </w:t>
      </w:r>
      <w:r>
        <w:rPr>
          <w:rFonts w:ascii="Times New Roman" w:hAnsi="Times New Roman"/>
          <w:b w:val="false"/>
          <w:i w:val="false"/>
          <w:caps w:val="false"/>
          <w:smallCaps w:val="false"/>
          <w:color w:val="000000"/>
          <w:spacing w:val="0"/>
          <w:sz w:val="23"/>
          <w:szCs w:val="23"/>
          <w:shd w:fill="auto" w:val="clear"/>
          <w:lang w:val="en-US" w:eastAsia="zh-CN"/>
        </w:rPr>
        <w:t>до полного их исполнения.</w:t>
      </w:r>
    </w:p>
    <w:p>
      <w:pPr>
        <w:pStyle w:val="BodyText"/>
        <w:spacing w:lineRule="auto" w:line="240" w:before="0" w:after="0"/>
        <w:jc w:val="both"/>
        <w:rPr>
          <w:highlight w:val="none"/>
          <w:shd w:fill="auto" w:val="clear"/>
        </w:rPr>
      </w:pPr>
      <w:r>
        <w:rPr>
          <w:rFonts w:ascii="Times New Roman" w:hAnsi="Times New Roman"/>
          <w:b w:val="false"/>
          <w:i w:val="false"/>
          <w:caps w:val="false"/>
          <w:smallCaps w:val="false"/>
          <w:color w:val="000000"/>
          <w:spacing w:val="0"/>
          <w:sz w:val="23"/>
          <w:szCs w:val="23"/>
          <w:shd w:fill="auto" w:val="clear"/>
          <w:lang w:val="ru-RU" w:eastAsia="zh-CN"/>
        </w:rPr>
        <w:tab/>
        <w:t xml:space="preserve">10.2. </w:t>
      </w:r>
      <w:r>
        <w:rPr>
          <w:rFonts w:ascii="Times New Roman" w:hAnsi="Times New Roman"/>
          <w:b/>
          <w:bCs/>
          <w:i w:val="false"/>
          <w:caps w:val="false"/>
          <w:smallCaps w:val="false"/>
          <w:color w:val="000000"/>
          <w:spacing w:val="0"/>
          <w:sz w:val="23"/>
          <w:szCs w:val="23"/>
          <w:shd w:fill="auto" w:val="clear"/>
          <w:lang w:val="ru-RU" w:eastAsia="zh-CN"/>
        </w:rPr>
        <w:t>Срок действия Полиса составляет 12 (двенадцать) месяцев</w:t>
      </w:r>
      <w:r>
        <w:rPr>
          <w:rFonts w:ascii="Times New Roman" w:hAnsi="Times New Roman"/>
          <w:b w:val="false"/>
          <w:i w:val="false"/>
          <w:caps w:val="false"/>
          <w:smallCaps w:val="false"/>
          <w:color w:val="000000"/>
          <w:spacing w:val="0"/>
          <w:sz w:val="23"/>
          <w:szCs w:val="23"/>
          <w:shd w:fill="auto" w:val="clear"/>
          <w:lang w:val="ru-RU" w:eastAsia="zh-CN"/>
        </w:rPr>
        <w:t xml:space="preserve"> согласно началу и окончанию сроков страхования, в отношении каждого транспортного средства, при условии уплаты страховой премии в срок, указанный в разделе 4 Контракта,а также в соответствии с п. 5.1 Контракта.</w:t>
      </w:r>
    </w:p>
    <w:p>
      <w:pPr>
        <w:pStyle w:val="BodyText"/>
        <w:spacing w:lineRule="auto" w:line="240" w:before="0" w:after="0"/>
        <w:jc w:val="both"/>
        <w:rPr/>
      </w:pPr>
      <w:r>
        <w:rPr>
          <w:rFonts w:ascii="Times New Roman" w:hAnsi="Times New Roman"/>
          <w:b w:val="false"/>
          <w:i w:val="false"/>
          <w:caps w:val="false"/>
          <w:smallCaps w:val="false"/>
          <w:color w:val="000000"/>
          <w:spacing w:val="0"/>
          <w:sz w:val="23"/>
          <w:szCs w:val="23"/>
          <w:shd w:fill="auto" w:val="clear"/>
          <w:lang w:val="ru-RU" w:eastAsia="zh-CN"/>
        </w:rPr>
        <w:tab/>
        <w:t xml:space="preserve">10.3. </w:t>
      </w:r>
      <w:r>
        <w:rPr>
          <w:rStyle w:val="Style18"/>
          <w:rFonts w:ascii="Times New Roman" w:hAnsi="Times New Roman"/>
          <w:b w:val="false"/>
          <w:i w:val="false"/>
          <w:caps w:val="false"/>
          <w:smallCaps w:val="false"/>
          <w:color w:val="000000"/>
          <w:spacing w:val="0"/>
          <w:sz w:val="23"/>
          <w:szCs w:val="23"/>
          <w:shd w:fill="auto" w:val="clear"/>
          <w:lang w:val="ru-RU" w:eastAsia="zh-CN"/>
        </w:rPr>
        <w:t xml:space="preserve">Подписывая настоящий Контракт, страховщик подтверждает соответствие </w:t>
      </w:r>
      <w:r>
        <w:rPr>
          <w:rStyle w:val="Style18"/>
          <w:rFonts w:ascii="Times New Roman" w:hAnsi="Times New Roman"/>
          <w:b w:val="false"/>
          <w:i w:val="false"/>
          <w:caps w:val="false"/>
          <w:smallCaps w:val="false"/>
          <w:color w:val="000000"/>
          <w:spacing w:val="0"/>
          <w:sz w:val="23"/>
          <w:szCs w:val="23"/>
          <w:shd w:fill="auto" w:val="clear"/>
          <w:lang w:val="ru-RU" w:eastAsia="zh-CN"/>
        </w:rPr>
        <w:t>_</w:t>
      </w:r>
      <w:r>
        <w:rPr>
          <w:rStyle w:val="Style18"/>
          <w:rFonts w:eastAsia="Calibri" w:cs="Arial" w:ascii="Times New Roman" w:hAnsi="Times New Roman"/>
          <w:b/>
          <w:i w:val="false"/>
          <w:caps w:val="false"/>
          <w:smallCaps w:val="false"/>
          <w:color w:val="000000"/>
          <w:spacing w:val="0"/>
          <w:kern w:val="0"/>
          <w:sz w:val="23"/>
          <w:szCs w:val="23"/>
          <w:shd w:fill="auto" w:val="clear"/>
          <w:lang w:val="ru-RU" w:eastAsia="ru-RU" w:bidi="ar-SA"/>
        </w:rPr>
        <w:t>____________</w:t>
      </w:r>
      <w:r>
        <w:rPr>
          <w:rStyle w:val="Style18"/>
          <w:rFonts w:eastAsia="Courier New" w:cs="Courier New" w:ascii="Times New Roman" w:hAnsi="Times New Roman"/>
          <w:b w:val="false"/>
          <w:i w:val="false"/>
          <w:caps w:val="false"/>
          <w:smallCaps w:val="false"/>
          <w:color w:val="000000"/>
          <w:spacing w:val="0"/>
          <w:sz w:val="23"/>
          <w:szCs w:val="23"/>
          <w:shd w:fill="auto" w:val="clear"/>
          <w:lang w:val="ru-RU" w:eastAsia="zh-CN"/>
        </w:rPr>
        <w:t xml:space="preserve"> </w:t>
      </w:r>
      <w:r>
        <w:rPr>
          <w:rStyle w:val="Style18"/>
          <w:rFonts w:ascii="Times New Roman" w:hAnsi="Times New Roman"/>
          <w:b w:val="false"/>
          <w:i w:val="false"/>
          <w:caps w:val="false"/>
          <w:smallCaps w:val="false"/>
          <w:color w:val="000000"/>
          <w:spacing w:val="0"/>
          <w:sz w:val="23"/>
          <w:szCs w:val="23"/>
          <w:shd w:fill="auto" w:val="clear"/>
          <w:lang w:val="ru-RU" w:eastAsia="zh-CN"/>
        </w:rPr>
        <w:t xml:space="preserve">как участника закупки единым требованиям к участникам закупки, предусмотренным частью 1 статьи 31 </w:t>
      </w:r>
      <w:r>
        <w:rPr>
          <w:rStyle w:val="Style18"/>
          <w:rFonts w:ascii="Times New Roman" w:hAnsi="Times New Roman"/>
          <w:b w:val="false"/>
          <w:bCs/>
          <w:i w:val="false"/>
          <w:caps w:val="false"/>
          <w:smallCaps w:val="false"/>
          <w:color w:val="000000"/>
          <w:spacing w:val="0"/>
          <w:sz w:val="23"/>
          <w:szCs w:val="23"/>
          <w:shd w:fill="auto" w:val="clear"/>
          <w:lang w:val="ru-RU" w:eastAsia="zh-CN"/>
        </w:rPr>
        <w:t>Федерального закона № 44-ФЗ</w:t>
      </w:r>
      <w:r>
        <w:rPr>
          <w:rStyle w:val="Style18"/>
          <w:rFonts w:ascii="Times New Roman" w:hAnsi="Times New Roman"/>
          <w:b w:val="false"/>
          <w:i w:val="false"/>
          <w:caps w:val="false"/>
          <w:smallCaps w:val="false"/>
          <w:color w:val="000000"/>
          <w:spacing w:val="0"/>
          <w:sz w:val="23"/>
          <w:szCs w:val="23"/>
          <w:shd w:fill="auto" w:val="clear"/>
          <w:lang w:val="ru-RU" w:eastAsia="zh-CN"/>
        </w:rPr>
        <w:t>.</w:t>
      </w:r>
    </w:p>
    <w:p>
      <w:pPr>
        <w:pStyle w:val="Normal"/>
        <w:keepLines/>
        <w:widowControl w:val="false"/>
        <w:spacing w:lineRule="auto" w:line="240" w:before="0" w:after="0"/>
        <w:ind w:firstLine="567" w:right="-1"/>
        <w:jc w:val="both"/>
        <w:rPr>
          <w:highlight w:val="none"/>
          <w:shd w:fill="auto" w:val="clear"/>
        </w:rPr>
      </w:pPr>
      <w:commentRangeEnd w:id="7"/>
      <w:r>
        <w:commentReference w:id="7"/>
      </w:r>
      <w:r>
        <w:rPr/>
      </w:r>
    </w:p>
    <w:p>
      <w:pPr>
        <w:pStyle w:val="Normal"/>
        <w:keepNext w:val="true"/>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lang w:eastAsia="ru-RU"/>
        </w:rPr>
        <w:t>11. Приложения к Контракту</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11.1. К настоящему Контракту прилагаются, являются его неотъемлемой частью и обязательны для Сторон:</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11.1.1. Спецификация (Приложение № 1 к Контракту) — перечень транспортных средств;</w:t>
      </w:r>
    </w:p>
    <w:p>
      <w:pPr>
        <w:pStyle w:val="BodyText"/>
        <w:spacing w:lineRule="auto" w:line="240" w:before="0" w:after="0"/>
        <w:jc w:val="both"/>
        <w:rPr>
          <w:rFonts w:ascii="Times New Roman" w:hAnsi="Times New Roman"/>
          <w:sz w:val="23"/>
          <w:szCs w:val="23"/>
        </w:rPr>
      </w:pPr>
      <w:r>
        <w:rPr>
          <w:rFonts w:ascii="Times New Roman" w:hAnsi="Times New Roman"/>
          <w:sz w:val="23"/>
          <w:szCs w:val="23"/>
        </w:rPr>
        <w:tab/>
        <w:t>11.1.2.  Техническое задание (Приложение № 2 к Контракту).</w:t>
      </w:r>
    </w:p>
    <w:p>
      <w:pPr>
        <w:pStyle w:val="BodyText"/>
        <w:spacing w:lineRule="auto" w:line="240" w:before="0" w:after="0"/>
        <w:jc w:val="both"/>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lang w:eastAsia="ru-RU"/>
        </w:rPr>
      </w:r>
    </w:p>
    <w:p>
      <w:pPr>
        <w:pStyle w:val="Normal"/>
        <w:keepNext w:val="true"/>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lang w:eastAsia="ru-RU"/>
        </w:rPr>
        <w:t>12. Адреса, реквизиты и подписи Сторон</w:t>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Arial"/>
          <w:b/>
          <w:bCs/>
          <w:caps/>
          <w:sz w:val="23"/>
          <w:szCs w:val="23"/>
          <w:lang w:eastAsia="ru-RU"/>
        </w:rPr>
      </w:pPr>
      <w:r>
        <w:rPr>
          <w:rFonts w:eastAsia="Times New Roman" w:cs="Arial" w:ascii="Times New Roman" w:hAnsi="Times New Roman"/>
          <w:b/>
          <w:bCs/>
          <w:caps/>
          <w:sz w:val="23"/>
          <w:szCs w:val="23"/>
          <w:lang w:eastAsia="ru-RU"/>
        </w:rPr>
      </w:r>
    </w:p>
    <w:tbl>
      <w:tblPr>
        <w:tblStyle w:val="ae"/>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084"/>
        <w:gridCol w:w="5382"/>
      </w:tblGrid>
      <w:tr>
        <w:trPr/>
        <w:tc>
          <w:tcPr>
            <w:tcW w:w="5084" w:type="dxa"/>
            <w:tcBorders>
              <w:top w:val="nil"/>
              <w:left w:val="nil"/>
              <w:bottom w:val="nil"/>
              <w:right w:val="nil"/>
            </w:tcBorders>
          </w:tcPr>
          <w:p>
            <w:pPr>
              <w:pStyle w:val="NoSpacing"/>
              <w:widowControl/>
              <w:suppressAutoHyphens w:val="true"/>
              <w:spacing w:lineRule="auto" w:line="240" w:before="0" w:after="0"/>
              <w:jc w:val="left"/>
              <w:rPr/>
            </w:pPr>
            <w:r>
              <w:rPr>
                <w:rFonts w:eastAsia="Calibri" w:cs="Arial" w:ascii="Times New Roman" w:hAnsi="Times New Roman"/>
                <w:kern w:val="0"/>
                <w:sz w:val="23"/>
                <w:szCs w:val="23"/>
                <w:lang w:val="ru-RU" w:eastAsia="ru-RU" w:bidi="ar-SA"/>
              </w:rPr>
              <w:t>Страховщик</w:t>
            </w:r>
          </w:p>
          <w:p>
            <w:pPr>
              <w:pStyle w:val="NoSpacing"/>
              <w:widowControl/>
              <w:suppressAutoHyphens w:val="true"/>
              <w:spacing w:lineRule="auto" w:line="240" w:before="0" w:after="0"/>
              <w:jc w:val="left"/>
              <w:rPr>
                <w:rFonts w:ascii="Times New Roman" w:hAnsi="Times New Roman" w:eastAsia="Calibri" w:cs="Arial"/>
                <w:b/>
                <w:kern w:val="0"/>
                <w:sz w:val="23"/>
                <w:szCs w:val="23"/>
                <w:lang w:val="ru-RU" w:eastAsia="ru-RU" w:bidi="ar-SA"/>
              </w:rPr>
            </w:pPr>
            <w:r>
              <w:rPr/>
            </w:r>
          </w:p>
        </w:tc>
        <w:tc>
          <w:tcPr>
            <w:tcW w:w="5382" w:type="dxa"/>
            <w:tcBorders>
              <w:top w:val="nil"/>
              <w:left w:val="nil"/>
              <w:bottom w:val="nil"/>
              <w:right w:val="nil"/>
            </w:tcBorders>
          </w:tcPr>
          <w:p>
            <w:pPr>
              <w:pStyle w:val="NoSpacing"/>
              <w:widowControl/>
              <w:suppressAutoHyphens w:val="true"/>
              <w:spacing w:lineRule="auto" w:line="240" w:before="0" w:after="0"/>
              <w:jc w:val="left"/>
              <w:rPr/>
            </w:pPr>
            <w:r>
              <w:rPr>
                <w:rFonts w:eastAsia="Calibri" w:cs="Arial" w:ascii="Times New Roman" w:hAnsi="Times New Roman"/>
                <w:kern w:val="0"/>
                <w:sz w:val="23"/>
                <w:szCs w:val="23"/>
                <w:lang w:val="ru-RU" w:eastAsia="ru-RU" w:bidi="ar-SA"/>
              </w:rPr>
              <w:t>Страхователь</w:t>
            </w:r>
          </w:p>
          <w:p>
            <w:pPr>
              <w:pStyle w:val="NoSpacing"/>
              <w:widowControl/>
              <w:suppressAutoHyphens w:val="true"/>
              <w:spacing w:lineRule="auto" w:line="240" w:before="0" w:after="0"/>
              <w:jc w:val="left"/>
              <w:rPr/>
            </w:pPr>
            <w:r>
              <w:rPr>
                <w:rFonts w:eastAsia="Calibri" w:cs="Arial" w:ascii="Times New Roman" w:hAnsi="Times New Roman"/>
                <w:b/>
                <w:kern w:val="0"/>
                <w:sz w:val="23"/>
                <w:szCs w:val="23"/>
                <w:lang w:val="ru-RU" w:eastAsia="ru-RU" w:bidi="ar-SA"/>
              </w:rPr>
              <w:t>ФГБУ «Главрыбвод»</w:t>
            </w:r>
          </w:p>
          <w:p>
            <w:pPr>
              <w:pStyle w:val="NoSpacing"/>
              <w:widowControl/>
              <w:suppressAutoHyphens w:val="true"/>
              <w:spacing w:lineRule="auto" w:line="240" w:before="0" w:after="0"/>
              <w:jc w:val="left"/>
              <w:rPr>
                <w:rFonts w:ascii="Times New Roman" w:hAnsi="Times New Roman" w:eastAsia="Calibri" w:cs="Arial"/>
                <w:b/>
                <w:kern w:val="0"/>
                <w:sz w:val="23"/>
                <w:szCs w:val="23"/>
                <w:lang w:val="ru-RU" w:eastAsia="ru-RU" w:bidi="ar-SA"/>
              </w:rPr>
            </w:pPr>
            <w:r>
              <w:rPr>
                <w:rFonts w:eastAsia="Calibri" w:cs="Arial" w:ascii="Times New Roman" w:hAnsi="Times New Roman"/>
                <w:b/>
                <w:kern w:val="0"/>
                <w:sz w:val="23"/>
                <w:szCs w:val="23"/>
                <w:lang w:val="ru-RU" w:eastAsia="ru-RU" w:bidi="ar-SA"/>
              </w:rPr>
            </w:r>
          </w:p>
        </w:tc>
      </w:tr>
      <w:tr>
        <w:trPr/>
        <w:tc>
          <w:tcPr>
            <w:tcW w:w="5084" w:type="dxa"/>
            <w:tcBorders>
              <w:top w:val="nil"/>
              <w:left w:val="nil"/>
              <w:bottom w:val="nil"/>
              <w:right w:val="nil"/>
            </w:tcBorders>
          </w:tcPr>
          <w:p>
            <w:pPr>
              <w:pStyle w:val="Normal"/>
              <w:widowControl w:val="false"/>
              <w:suppressAutoHyphens w:val="true"/>
              <w:spacing w:lineRule="auto" w:line="240" w:before="0" w:after="0"/>
              <w:jc w:val="left"/>
              <w:rPr>
                <w:rFonts w:ascii="Times New Roman" w:hAnsi="Times New Roman" w:eastAsia="Times New Roman" w:cs="Arial"/>
                <w:bCs/>
                <w:kern w:val="0"/>
                <w:sz w:val="23"/>
                <w:szCs w:val="23"/>
                <w:lang w:val="ru-RU" w:eastAsia="ru-RU" w:bidi="ar-SA"/>
              </w:rPr>
            </w:pPr>
            <w:r>
              <w:rPr/>
            </w:r>
          </w:p>
        </w:tc>
        <w:tc>
          <w:tcPr>
            <w:tcW w:w="5382" w:type="dxa"/>
            <w:tcBorders>
              <w:top w:val="nil"/>
              <w:left w:val="nil"/>
              <w:bottom w:val="nil"/>
              <w:right w:val="nil"/>
            </w:tcBorders>
          </w:tcPr>
          <w:p>
            <w:pPr>
              <w:pStyle w:val="Normal"/>
              <w:widowControl w:val="false"/>
              <w:tabs>
                <w:tab w:val="clear" w:pos="708"/>
                <w:tab w:val="left" w:pos="3545" w:leader="none"/>
                <w:tab w:val="left" w:pos="4202" w:leader="none"/>
              </w:tabs>
              <w:spacing w:lineRule="auto" w:line="240" w:before="0" w:after="0"/>
              <w:ind w:hanging="0"/>
              <w:jc w:val="left"/>
              <w:rPr/>
            </w:pPr>
            <w:r>
              <w:rPr>
                <w:rFonts w:ascii="Times New Roman" w:hAnsi="Times New Roman"/>
                <w:sz w:val="23"/>
                <w:szCs w:val="23"/>
              </w:rPr>
              <w:t>Адрес местонахождения:</w:t>
            </w:r>
          </w:p>
          <w:p>
            <w:pPr>
              <w:pStyle w:val="Normal"/>
              <w:widowControl w:val="false"/>
              <w:tabs>
                <w:tab w:val="clear" w:pos="708"/>
                <w:tab w:val="left" w:pos="3545" w:leader="none"/>
                <w:tab w:val="left" w:pos="4202" w:leader="none"/>
              </w:tabs>
              <w:spacing w:lineRule="auto" w:line="240" w:before="0" w:after="0"/>
              <w:ind w:hanging="0"/>
              <w:jc w:val="left"/>
              <w:rPr/>
            </w:pPr>
            <w:r>
              <w:rPr>
                <w:rFonts w:ascii="Times New Roman" w:hAnsi="Times New Roman"/>
                <w:sz w:val="23"/>
                <w:szCs w:val="23"/>
              </w:rPr>
              <w:t>683009, г. Петропавловск-Камчатский,</w:t>
            </w:r>
          </w:p>
          <w:p>
            <w:pPr>
              <w:pStyle w:val="Normal"/>
              <w:widowControl w:val="false"/>
              <w:tabs>
                <w:tab w:val="clear" w:pos="708"/>
                <w:tab w:val="left" w:pos="3545" w:leader="none"/>
                <w:tab w:val="left" w:pos="4202" w:leader="none"/>
              </w:tabs>
              <w:spacing w:lineRule="auto" w:line="240" w:before="0" w:after="0"/>
              <w:ind w:hanging="0"/>
              <w:jc w:val="left"/>
              <w:rPr/>
            </w:pPr>
            <w:r>
              <w:rPr>
                <w:rFonts w:ascii="Times New Roman" w:hAnsi="Times New Roman"/>
                <w:sz w:val="23"/>
                <w:szCs w:val="23"/>
              </w:rPr>
              <w:t>ул. Академика Королева, д.58</w:t>
            </w:r>
          </w:p>
          <w:p>
            <w:pPr>
              <w:pStyle w:val="Normal"/>
              <w:widowControl w:val="false"/>
              <w:tabs>
                <w:tab w:val="clear" w:pos="708"/>
                <w:tab w:val="left" w:pos="3545" w:leader="none"/>
                <w:tab w:val="left" w:pos="4202" w:leader="none"/>
              </w:tabs>
              <w:bidi w:val="0"/>
              <w:spacing w:lineRule="auto" w:line="240" w:before="0" w:after="0"/>
              <w:ind w:right="0"/>
              <w:jc w:val="left"/>
              <w:rPr>
                <w:rFonts w:ascii="Times New Roman" w:hAnsi="Times New Roman" w:cs="Times New Roman"/>
                <w:sz w:val="22"/>
                <w:szCs w:val="22"/>
                <w:u w:val="none"/>
                <w:shd w:fill="auto" w:val="clear"/>
              </w:rPr>
            </w:pPr>
            <w:r>
              <w:rPr>
                <w:rFonts w:cs="Times New Roman" w:ascii="Times New Roman" w:hAnsi="Times New Roman"/>
                <w:sz w:val="22"/>
                <w:szCs w:val="22"/>
                <w:u w:val="none"/>
                <w:shd w:fill="auto" w:val="clear"/>
              </w:rPr>
              <w:t>Банковские реквизиты:</w:t>
            </w:r>
          </w:p>
          <w:p>
            <w:pPr>
              <w:pStyle w:val="Normal"/>
              <w:spacing w:lineRule="auto" w:line="240" w:before="0" w:after="0"/>
              <w:ind w:right="0"/>
              <w:rPr>
                <w:rFonts w:ascii="Times New Roman" w:hAnsi="Times New Roman" w:cs="Times New Roman"/>
                <w:sz w:val="22"/>
                <w:szCs w:val="22"/>
                <w:u w:val="none"/>
                <w:shd w:fill="auto" w:val="clear"/>
              </w:rPr>
            </w:pPr>
            <w:r>
              <w:rPr>
                <w:rFonts w:cs="Times New Roman" w:ascii="Times New Roman" w:hAnsi="Times New Roman"/>
                <w:sz w:val="22"/>
                <w:szCs w:val="22"/>
                <w:u w:val="none"/>
                <w:shd w:fill="auto" w:val="clear"/>
              </w:rPr>
              <w:t>ИНН 7708044880  КПП 410143001</w:t>
            </w:r>
          </w:p>
          <w:p>
            <w:pPr>
              <w:pStyle w:val="Normal"/>
              <w:spacing w:lineRule="auto" w:line="240" w:before="0" w:after="0"/>
              <w:rPr>
                <w:rFonts w:ascii="Times New Roman" w:hAnsi="Times New Roman" w:cs="Times New Roman"/>
                <w:sz w:val="22"/>
                <w:szCs w:val="22"/>
                <w:shd w:fill="auto" w:val="clear"/>
              </w:rPr>
            </w:pPr>
            <w:r>
              <w:rPr>
                <w:rFonts w:cs="Times New Roman" w:ascii="Times New Roman" w:hAnsi="Times New Roman"/>
                <w:sz w:val="22"/>
                <w:szCs w:val="22"/>
                <w:shd w:fill="auto" w:val="clear"/>
              </w:rPr>
              <w:t>Получатель: Управление Федерального казначейства по Приморскому краю (Северо-Восточный филиал ФГБУ «Главрыбвод» л/с 20386Н46560)</w:t>
            </w:r>
          </w:p>
          <w:p>
            <w:pPr>
              <w:pStyle w:val="Normal"/>
              <w:spacing w:lineRule="auto" w:line="240" w:before="0" w:after="0"/>
              <w:ind w:right="0"/>
              <w:rPr>
                <w:rFonts w:ascii="Times New Roman" w:hAnsi="Times New Roman" w:cs="Times New Roman"/>
                <w:sz w:val="22"/>
                <w:szCs w:val="22"/>
                <w:u w:val="single"/>
                <w:shd w:fill="auto" w:val="clear"/>
              </w:rPr>
            </w:pPr>
            <w:r>
              <w:rPr>
                <w:rFonts w:cs="Times New Roman" w:ascii="Times New Roman" w:hAnsi="Times New Roman"/>
                <w:sz w:val="22"/>
                <w:szCs w:val="22"/>
                <w:u w:val="single"/>
                <w:shd w:fill="auto" w:val="clear"/>
              </w:rPr>
              <w:t>Банк: ОКЦ № 1 ДГУ Банка России//УФК по Приморскому краю, г Владивосток</w:t>
            </w:r>
          </w:p>
          <w:p>
            <w:pPr>
              <w:pStyle w:val="Normal"/>
              <w:spacing w:lineRule="auto" w:line="240" w:before="0" w:after="0"/>
              <w:ind w:right="0"/>
              <w:rPr>
                <w:rFonts w:ascii="Times New Roman" w:hAnsi="Times New Roman" w:cs="Times New Roman"/>
                <w:sz w:val="22"/>
                <w:szCs w:val="22"/>
                <w:shd w:fill="auto" w:val="clear"/>
              </w:rPr>
            </w:pPr>
            <w:r>
              <w:rPr>
                <w:rFonts w:cs="Times New Roman" w:ascii="Times New Roman" w:hAnsi="Times New Roman"/>
                <w:sz w:val="22"/>
                <w:szCs w:val="22"/>
                <w:shd w:fill="auto" w:val="clear"/>
              </w:rPr>
              <w:t>БИК: 010507002</w:t>
            </w:r>
          </w:p>
          <w:p>
            <w:pPr>
              <w:pStyle w:val="Normal"/>
              <w:spacing w:lineRule="auto" w:line="240" w:before="0" w:after="0"/>
              <w:ind w:right="0"/>
              <w:rPr>
                <w:rFonts w:ascii="Times New Roman" w:hAnsi="Times New Roman" w:cs="Times New Roman"/>
                <w:sz w:val="22"/>
                <w:szCs w:val="22"/>
                <w:shd w:fill="auto" w:val="clear"/>
              </w:rPr>
            </w:pPr>
            <w:r>
              <w:rPr>
                <w:rFonts w:cs="Times New Roman" w:ascii="Times New Roman" w:hAnsi="Times New Roman"/>
                <w:sz w:val="22"/>
                <w:szCs w:val="22"/>
                <w:shd w:fill="auto" w:val="clear"/>
              </w:rPr>
              <w:t>Р/с: 03214643000000012002</w:t>
            </w:r>
            <w:bookmarkStart w:id="5" w:name="_GoBack_Копия_1_Копия_1"/>
            <w:bookmarkEnd w:id="5"/>
          </w:p>
          <w:p>
            <w:pPr>
              <w:pStyle w:val="Normal"/>
              <w:spacing w:lineRule="auto" w:line="240" w:before="0" w:after="0"/>
              <w:ind w:right="0"/>
              <w:rPr>
                <w:rFonts w:ascii="Times New Roman" w:hAnsi="Times New Roman" w:cs="Times New Roman"/>
                <w:sz w:val="22"/>
                <w:szCs w:val="22"/>
                <w:shd w:fill="auto" w:val="clear"/>
              </w:rPr>
            </w:pPr>
            <w:r>
              <w:rPr>
                <w:rFonts w:cs="Times New Roman" w:ascii="Times New Roman" w:hAnsi="Times New Roman"/>
                <w:sz w:val="22"/>
                <w:szCs w:val="22"/>
                <w:shd w:fill="auto" w:val="clear"/>
              </w:rPr>
              <w:t>К/с: 40102810545370000012</w:t>
            </w:r>
          </w:p>
          <w:p>
            <w:pPr>
              <w:pStyle w:val="Normal"/>
              <w:widowControl w:val="false"/>
              <w:tabs>
                <w:tab w:val="clear" w:pos="708"/>
                <w:tab w:val="left" w:pos="3545" w:leader="none"/>
                <w:tab w:val="left" w:pos="4202" w:leader="none"/>
              </w:tabs>
              <w:spacing w:lineRule="auto" w:line="240" w:before="0" w:after="0"/>
              <w:ind w:right="0"/>
              <w:jc w:val="left"/>
              <w:rPr>
                <w:rFonts w:ascii="Times New Roman" w:hAnsi="Times New Roman" w:cs="Times New Roman"/>
                <w:sz w:val="22"/>
                <w:szCs w:val="22"/>
                <w:shd w:fill="auto" w:val="clear"/>
              </w:rPr>
            </w:pPr>
            <w:r>
              <w:rPr>
                <w:rFonts w:cs="Times New Roman" w:ascii="Times New Roman" w:hAnsi="Times New Roman"/>
                <w:sz w:val="22"/>
                <w:szCs w:val="22"/>
                <w:shd w:fill="auto" w:val="clear"/>
              </w:rPr>
              <w:t>ОГРН 1037739477764 ОКТМО 30701000</w:t>
            </w:r>
          </w:p>
          <w:p>
            <w:pPr>
              <w:pStyle w:val="Normal"/>
              <w:widowControl w:val="false"/>
              <w:tabs>
                <w:tab w:val="clear" w:pos="708"/>
                <w:tab w:val="left" w:pos="3545" w:leader="none"/>
                <w:tab w:val="left" w:pos="4202" w:leader="none"/>
              </w:tabs>
              <w:spacing w:lineRule="auto" w:line="240" w:before="0" w:after="0"/>
              <w:ind w:right="0"/>
              <w:jc w:val="left"/>
              <w:rPr>
                <w:rFonts w:ascii="Times New Roman" w:hAnsi="Times New Roman" w:cs="Times New Roman"/>
                <w:sz w:val="22"/>
                <w:szCs w:val="22"/>
                <w:shd w:fill="auto" w:val="clear"/>
              </w:rPr>
            </w:pPr>
            <w:r>
              <w:rPr>
                <w:rFonts w:cs="Times New Roman" w:ascii="Times New Roman" w:hAnsi="Times New Roman"/>
                <w:sz w:val="22"/>
                <w:szCs w:val="22"/>
                <w:shd w:fill="auto" w:val="clear"/>
              </w:rPr>
              <w:t>ИНН 7708044880 КПП 410143001</w:t>
            </w:r>
          </w:p>
          <w:p>
            <w:pPr>
              <w:pStyle w:val="Normal"/>
              <w:widowControl w:val="false"/>
              <w:tabs>
                <w:tab w:val="clear" w:pos="708"/>
                <w:tab w:val="left" w:pos="3545" w:leader="none"/>
              </w:tabs>
              <w:snapToGrid w:val="false"/>
              <w:spacing w:lineRule="auto" w:line="240" w:before="0" w:after="0"/>
              <w:ind w:right="0"/>
              <w:jc w:val="left"/>
              <w:rPr>
                <w:rFonts w:ascii="Times New Roman" w:hAnsi="Times New Roman" w:cs="Times New Roman"/>
                <w:sz w:val="22"/>
                <w:szCs w:val="22"/>
                <w:shd w:fill="auto" w:val="clear"/>
              </w:rPr>
            </w:pPr>
            <w:r>
              <w:rPr>
                <w:rFonts w:cs="Times New Roman" w:ascii="Times New Roman" w:hAnsi="Times New Roman"/>
                <w:sz w:val="23"/>
                <w:szCs w:val="23"/>
                <w:shd w:fill="auto" w:val="clear"/>
                <w:lang w:val="en-US"/>
              </w:rPr>
              <w:t>ОКПО 20124164</w:t>
            </w:r>
          </w:p>
          <w:p>
            <w:pPr>
              <w:pStyle w:val="Normal"/>
              <w:widowControl w:val="false"/>
              <w:tabs>
                <w:tab w:val="clear" w:pos="708"/>
                <w:tab w:val="left" w:pos="3545" w:leader="none"/>
                <w:tab w:val="left" w:pos="4202" w:leader="none"/>
              </w:tabs>
              <w:spacing w:lineRule="auto" w:line="240" w:before="0" w:after="0"/>
              <w:ind w:hanging="0"/>
              <w:jc w:val="left"/>
              <w:rPr/>
            </w:pPr>
            <w:r>
              <w:rPr>
                <w:rFonts w:ascii="Times New Roman" w:hAnsi="Times New Roman"/>
                <w:sz w:val="23"/>
                <w:szCs w:val="23"/>
                <w:lang w:val="en-US"/>
              </w:rPr>
              <w:t>E-Mail: info@sv.glavrybvod.ru</w:t>
            </w:r>
          </w:p>
          <w:p>
            <w:pPr>
              <w:pStyle w:val="Normal"/>
              <w:widowControl w:val="false"/>
              <w:tabs>
                <w:tab w:val="clear" w:pos="708"/>
                <w:tab w:val="left" w:pos="3545" w:leader="none"/>
                <w:tab w:val="left" w:pos="4202" w:leader="none"/>
              </w:tabs>
              <w:spacing w:lineRule="auto" w:line="240" w:before="0" w:after="0"/>
              <w:ind w:hanging="0"/>
              <w:jc w:val="left"/>
              <w:rPr/>
            </w:pPr>
            <w:r>
              <w:rPr>
                <w:rFonts w:ascii="Times New Roman" w:hAnsi="Times New Roman"/>
                <w:sz w:val="23"/>
                <w:szCs w:val="23"/>
              </w:rPr>
              <w:t>тел.: (4152) 23-58-48</w:t>
            </w:r>
          </w:p>
          <w:p>
            <w:pPr>
              <w:pStyle w:val="Normal"/>
              <w:widowControl w:val="false"/>
              <w:tabs>
                <w:tab w:val="clear" w:pos="708"/>
                <w:tab w:val="left" w:pos="3545" w:leader="none"/>
                <w:tab w:val="left" w:pos="4202" w:leader="none"/>
              </w:tabs>
              <w:spacing w:lineRule="auto" w:line="240" w:before="0" w:after="0"/>
              <w:ind w:hanging="0"/>
              <w:jc w:val="left"/>
              <w:rPr/>
            </w:pPr>
            <w:r>
              <w:rPr>
                <w:rFonts w:ascii="Times New Roman" w:hAnsi="Times New Roman"/>
                <w:sz w:val="23"/>
                <w:szCs w:val="23"/>
              </w:rPr>
              <w:t>ФГБУ «Главрыбвод»</w:t>
            </w:r>
          </w:p>
          <w:p>
            <w:pPr>
              <w:pStyle w:val="Normal"/>
              <w:widowControl w:val="false"/>
              <w:tabs>
                <w:tab w:val="clear" w:pos="708"/>
                <w:tab w:val="left" w:pos="3545" w:leader="none"/>
                <w:tab w:val="left" w:pos="4202" w:leader="none"/>
              </w:tabs>
              <w:spacing w:lineRule="auto" w:line="240" w:before="0" w:after="0"/>
              <w:ind w:hanging="0"/>
              <w:jc w:val="left"/>
              <w:rPr/>
            </w:pPr>
            <w:r>
              <w:rPr>
                <w:rFonts w:ascii="Times New Roman" w:hAnsi="Times New Roman"/>
                <w:sz w:val="23"/>
                <w:szCs w:val="23"/>
              </w:rPr>
              <w:t>Адрес местонахождения:</w:t>
            </w:r>
          </w:p>
          <w:p>
            <w:pPr>
              <w:pStyle w:val="Normal"/>
              <w:widowControl w:val="false"/>
              <w:tabs>
                <w:tab w:val="clear" w:pos="708"/>
                <w:tab w:val="left" w:pos="3545" w:leader="none"/>
                <w:tab w:val="left" w:pos="4202" w:leader="none"/>
              </w:tabs>
              <w:spacing w:lineRule="auto" w:line="240" w:before="0" w:after="0"/>
              <w:ind w:hanging="0"/>
              <w:jc w:val="left"/>
              <w:rPr/>
            </w:pPr>
            <w:r>
              <w:rPr>
                <w:rFonts w:ascii="Times New Roman" w:hAnsi="Times New Roman"/>
                <w:sz w:val="23"/>
                <w:szCs w:val="23"/>
              </w:rPr>
              <w:t>115114, г. Москва,</w:t>
            </w:r>
          </w:p>
          <w:p>
            <w:pPr>
              <w:pStyle w:val="Normal"/>
              <w:widowControl w:val="false"/>
              <w:tabs>
                <w:tab w:val="clear" w:pos="708"/>
                <w:tab w:val="left" w:pos="3545" w:leader="none"/>
                <w:tab w:val="left" w:pos="4202" w:leader="none"/>
              </w:tabs>
              <w:spacing w:lineRule="auto" w:line="240" w:before="0" w:after="0"/>
              <w:ind w:hanging="0"/>
              <w:jc w:val="left"/>
              <w:rPr/>
            </w:pPr>
            <w:r>
              <w:rPr>
                <w:rFonts w:ascii="Times New Roman" w:hAnsi="Times New Roman"/>
                <w:sz w:val="23"/>
                <w:szCs w:val="23"/>
              </w:rPr>
              <w:t>переулок Дербеневский 1-й,</w:t>
            </w:r>
          </w:p>
          <w:p>
            <w:pPr>
              <w:pStyle w:val="Normal"/>
              <w:widowControl w:val="false"/>
              <w:tabs>
                <w:tab w:val="clear" w:pos="708"/>
                <w:tab w:val="left" w:pos="3545" w:leader="none"/>
                <w:tab w:val="left" w:pos="4202" w:leader="none"/>
              </w:tabs>
              <w:spacing w:lineRule="auto" w:line="240" w:before="0" w:after="0"/>
              <w:ind w:hanging="0"/>
              <w:jc w:val="left"/>
              <w:rPr/>
            </w:pPr>
            <w:r>
              <w:rPr>
                <w:rFonts w:ascii="Times New Roman" w:hAnsi="Times New Roman"/>
                <w:sz w:val="23"/>
                <w:szCs w:val="23"/>
              </w:rPr>
              <w:t>д. 5, стр. 4, оф. 101,</w:t>
            </w:r>
          </w:p>
          <w:p>
            <w:pPr>
              <w:pStyle w:val="Normal"/>
              <w:widowControl w:val="false"/>
              <w:tabs>
                <w:tab w:val="clear" w:pos="708"/>
                <w:tab w:val="left" w:pos="3545" w:leader="none"/>
                <w:tab w:val="left" w:pos="4202" w:leader="none"/>
              </w:tabs>
              <w:spacing w:lineRule="auto" w:line="240" w:before="0" w:after="0"/>
              <w:ind w:hanging="0"/>
              <w:jc w:val="left"/>
              <w:rPr/>
            </w:pPr>
            <w:r>
              <w:rPr>
                <w:rFonts w:ascii="Times New Roman" w:hAnsi="Times New Roman"/>
                <w:sz w:val="23"/>
                <w:szCs w:val="23"/>
              </w:rPr>
              <w:t>ИНН 7708044880</w:t>
            </w:r>
          </w:p>
          <w:p>
            <w:pPr>
              <w:pStyle w:val="Normal"/>
              <w:widowControl w:val="false"/>
              <w:tabs>
                <w:tab w:val="clear" w:pos="708"/>
                <w:tab w:val="left" w:pos="3545" w:leader="none"/>
                <w:tab w:val="left" w:pos="4202" w:leader="none"/>
              </w:tabs>
              <w:spacing w:lineRule="auto" w:line="240" w:before="0" w:after="0"/>
              <w:ind w:hanging="0"/>
              <w:jc w:val="left"/>
              <w:rPr/>
            </w:pPr>
            <w:r>
              <w:rPr>
                <w:rFonts w:eastAsia="Times New Roman" w:cs="Arial" w:ascii="Times New Roman" w:hAnsi="Times New Roman"/>
                <w:bCs/>
                <w:color w:val="000000"/>
                <w:kern w:val="0"/>
                <w:sz w:val="23"/>
                <w:szCs w:val="23"/>
                <w:lang w:val="ru-RU" w:eastAsia="ru-RU" w:bidi="ar-SA"/>
              </w:rPr>
              <w:t>ОГРН 1037739477764</w:t>
            </w:r>
          </w:p>
          <w:p>
            <w:pPr>
              <w:pStyle w:val="Normal"/>
              <w:widowControl w:val="false"/>
              <w:tabs>
                <w:tab w:val="clear" w:pos="708"/>
                <w:tab w:val="left" w:pos="3545" w:leader="none"/>
                <w:tab w:val="left" w:pos="4202" w:leader="none"/>
              </w:tabs>
              <w:spacing w:lineRule="auto" w:line="240" w:before="0" w:after="0"/>
              <w:ind w:hanging="0"/>
              <w:jc w:val="left"/>
              <w:rPr>
                <w:rFonts w:ascii="Times New Roman" w:hAnsi="Times New Roman" w:eastAsia="Times New Roman" w:cs="Arial"/>
                <w:bCs/>
                <w:color w:val="000000"/>
                <w:kern w:val="0"/>
                <w:sz w:val="23"/>
                <w:szCs w:val="23"/>
                <w:lang w:val="ru-RU" w:eastAsia="ru-RU" w:bidi="ar-SA"/>
              </w:rPr>
            </w:pPr>
            <w:r>
              <w:rPr>
                <w:rFonts w:eastAsia="Times New Roman" w:cs="Arial" w:ascii="Times New Roman" w:hAnsi="Times New Roman"/>
                <w:bCs/>
                <w:color w:val="000000"/>
                <w:kern w:val="0"/>
                <w:sz w:val="23"/>
                <w:szCs w:val="23"/>
                <w:lang w:val="ru-RU" w:eastAsia="ru-RU" w:bidi="ar-SA"/>
              </w:rPr>
            </w:r>
          </w:p>
        </w:tc>
      </w:tr>
      <w:tr>
        <w:trPr>
          <w:trHeight w:val="1640" w:hRule="atLeast"/>
        </w:trPr>
        <w:tc>
          <w:tcPr>
            <w:tcW w:w="5084" w:type="dxa"/>
            <w:tcBorders>
              <w:top w:val="nil"/>
              <w:left w:val="nil"/>
              <w:bottom w:val="nil"/>
              <w:right w:val="nil"/>
            </w:tcBorders>
          </w:tcPr>
          <w:p>
            <w:pPr>
              <w:pStyle w:val="Normal"/>
              <w:spacing w:lineRule="auto" w:line="240" w:before="0" w:after="0"/>
              <w:jc w:val="both"/>
              <w:rPr>
                <w:rFonts w:ascii="Times New Roman" w:hAnsi="Times New Roman"/>
                <w:b/>
                <w:bCs/>
                <w:sz w:val="23"/>
                <w:szCs w:val="23"/>
              </w:rPr>
            </w:pPr>
            <w:r>
              <w:rPr/>
            </w:r>
          </w:p>
          <w:p>
            <w:pPr>
              <w:pStyle w:val="Normal"/>
              <w:widowControl/>
              <w:suppressAutoHyphens w:val="true"/>
              <w:spacing w:lineRule="auto" w:line="240" w:before="0" w:after="0"/>
              <w:ind w:hanging="0" w:left="0" w:right="45"/>
              <w:jc w:val="both"/>
              <w:rPr>
                <w:rFonts w:ascii="Times New Roman" w:hAnsi="Times New Roman"/>
                <w:b/>
                <w:bCs/>
                <w:sz w:val="23"/>
                <w:szCs w:val="23"/>
              </w:rPr>
            </w:pPr>
            <w:r>
              <w:rPr>
                <w:rFonts w:eastAsia="Times New Roman" w:cs="Arial" w:ascii="Times New Roman" w:hAnsi="Times New Roman"/>
                <w:b/>
                <w:bCs/>
                <w:kern w:val="0"/>
                <w:sz w:val="23"/>
                <w:szCs w:val="23"/>
                <w:lang w:val="ru-RU" w:eastAsia="ru-RU" w:bidi="ar-SA"/>
              </w:rPr>
              <w:t>М.П.</w:t>
            </w:r>
            <w:bookmarkStart w:id="6" w:name="_GoBack"/>
            <w:bookmarkEnd w:id="6"/>
          </w:p>
        </w:tc>
        <w:tc>
          <w:tcPr>
            <w:tcW w:w="5382" w:type="dxa"/>
            <w:tcBorders>
              <w:top w:val="nil"/>
              <w:left w:val="nil"/>
              <w:bottom w:val="nil"/>
              <w:right w:val="nil"/>
            </w:tcBorders>
          </w:tcPr>
          <w:p>
            <w:pPr>
              <w:pStyle w:val="Normal"/>
              <w:spacing w:lineRule="auto" w:line="240" w:before="0" w:after="0"/>
              <w:jc w:val="both"/>
              <w:rPr>
                <w:rFonts w:ascii="Times New Roman" w:hAnsi="Times New Roman"/>
                <w:b/>
                <w:bCs/>
                <w:sz w:val="23"/>
                <w:szCs w:val="23"/>
              </w:rPr>
            </w:pPr>
            <w:r>
              <w:rPr>
                <w:rFonts w:ascii="Times New Roman" w:hAnsi="Times New Roman"/>
                <w:b/>
                <w:bCs/>
                <w:sz w:val="23"/>
                <w:szCs w:val="23"/>
              </w:rPr>
              <w:t>Заместитель начальника учреждения – начальник филиала</w:t>
            </w:r>
          </w:p>
          <w:p>
            <w:pPr>
              <w:pStyle w:val="Normal"/>
              <w:widowControl w:val="false"/>
              <w:suppressAutoHyphens w:val="true"/>
              <w:spacing w:lineRule="auto" w:line="240" w:before="0" w:after="0"/>
              <w:jc w:val="both"/>
              <w:rPr>
                <w:rFonts w:ascii="Times New Roman" w:hAnsi="Times New Roman" w:eastAsia="Times New Roman" w:cs="Arial"/>
                <w:b/>
                <w:bCs/>
                <w:sz w:val="23"/>
                <w:szCs w:val="23"/>
                <w:lang w:eastAsia="ru-RU"/>
              </w:rPr>
            </w:pPr>
            <w:r>
              <w:rPr>
                <w:rFonts w:eastAsia="Times New Roman" w:cs="Arial" w:ascii="Times New Roman" w:hAnsi="Times New Roman"/>
                <w:b/>
                <w:bCs/>
                <w:sz w:val="23"/>
                <w:szCs w:val="23"/>
                <w:lang w:eastAsia="ru-RU"/>
              </w:rPr>
            </w:r>
          </w:p>
          <w:p>
            <w:pPr>
              <w:pStyle w:val="Normal"/>
              <w:widowControl w:val="false"/>
              <w:suppressAutoHyphens w:val="true"/>
              <w:spacing w:lineRule="auto" w:line="240" w:before="0" w:after="0"/>
              <w:jc w:val="both"/>
              <w:rPr>
                <w:rFonts w:ascii="Times New Roman" w:hAnsi="Times New Roman" w:eastAsia="Times New Roman" w:cs="Arial"/>
                <w:b/>
                <w:bCs/>
                <w:sz w:val="23"/>
                <w:szCs w:val="23"/>
                <w:lang w:eastAsia="ru-RU"/>
              </w:rPr>
            </w:pPr>
            <w:r>
              <w:rPr>
                <w:rFonts w:eastAsia="Times New Roman" w:cs="Arial" w:ascii="Times New Roman" w:hAnsi="Times New Roman"/>
                <w:b/>
                <w:bCs/>
                <w:sz w:val="23"/>
                <w:szCs w:val="23"/>
                <w:lang w:eastAsia="ru-RU"/>
              </w:rPr>
            </w:r>
          </w:p>
          <w:p>
            <w:pPr>
              <w:pStyle w:val="Normal"/>
              <w:widowControl w:val="false"/>
              <w:suppressAutoHyphens w:val="true"/>
              <w:spacing w:lineRule="auto" w:line="240" w:before="0" w:after="0"/>
              <w:jc w:val="both"/>
              <w:rPr>
                <w:rFonts w:ascii="Times New Roman" w:hAnsi="Times New Roman"/>
                <w:b/>
                <w:bCs/>
                <w:sz w:val="23"/>
                <w:szCs w:val="23"/>
              </w:rPr>
            </w:pPr>
            <w:r>
              <w:rPr>
                <w:rFonts w:eastAsia="Times New Roman" w:cs="Arial" w:ascii="Times New Roman" w:hAnsi="Times New Roman"/>
                <w:b/>
                <w:bCs/>
                <w:kern w:val="0"/>
                <w:sz w:val="23"/>
                <w:szCs w:val="23"/>
                <w:lang w:val="ru-RU" w:eastAsia="ru-RU" w:bidi="ar-SA"/>
              </w:rPr>
              <w:t>_______________/</w:t>
            </w:r>
            <w:bookmarkStart w:id="7" w:name="x22СтраховательСокращенно"/>
            <w:bookmarkEnd w:id="7"/>
            <w:r>
              <w:rPr>
                <w:rFonts w:eastAsia="Times New Roman" w:cs="Arial" w:ascii="Times New Roman" w:hAnsi="Times New Roman"/>
                <w:b/>
                <w:bCs/>
                <w:kern w:val="0"/>
                <w:sz w:val="23"/>
                <w:szCs w:val="23"/>
                <w:lang w:val="ru-RU" w:eastAsia="ru-RU" w:bidi="ar-SA"/>
              </w:rPr>
              <w:t xml:space="preserve"> Цыбуленко М.Л./</w:t>
            </w:r>
          </w:p>
          <w:p>
            <w:pPr>
              <w:pStyle w:val="Normal"/>
              <w:widowControl w:val="false"/>
              <w:suppressAutoHyphens w:val="true"/>
              <w:spacing w:lineRule="auto" w:line="240" w:before="0" w:after="0"/>
              <w:jc w:val="left"/>
              <w:rPr>
                <w:rFonts w:ascii="Times New Roman" w:hAnsi="Times New Roman"/>
                <w:b/>
                <w:bCs/>
                <w:sz w:val="23"/>
                <w:szCs w:val="23"/>
              </w:rPr>
            </w:pPr>
            <w:r>
              <w:rPr>
                <w:rFonts w:eastAsia="Times New Roman" w:cs="Arial" w:ascii="Times New Roman" w:hAnsi="Times New Roman"/>
                <w:b/>
                <w:bCs/>
                <w:kern w:val="0"/>
                <w:sz w:val="23"/>
                <w:szCs w:val="23"/>
                <w:lang w:val="ru-RU" w:eastAsia="ru-RU" w:bidi="ar-SA"/>
              </w:rPr>
              <w:t>М.П.</w:t>
            </w:r>
          </w:p>
        </w:tc>
      </w:tr>
    </w:tbl>
    <w:p>
      <w:pPr>
        <w:pStyle w:val="Normal"/>
        <w:spacing w:lineRule="auto" w:line="240" w:before="0" w:after="0"/>
        <w:rPr>
          <w:rFonts w:ascii="Times New Roman" w:hAnsi="Times New Roman"/>
          <w:sz w:val="23"/>
          <w:szCs w:val="23"/>
        </w:rPr>
      </w:pPr>
      <w:r>
        <w:rPr>
          <w:rFonts w:ascii="Times New Roman" w:hAnsi="Times New Roman"/>
          <w:sz w:val="23"/>
          <w:szCs w:val="23"/>
        </w:rPr>
      </w:r>
    </w:p>
    <w:p>
      <w:pPr>
        <w:pStyle w:val="Normal"/>
        <w:spacing w:lineRule="auto" w:line="240" w:before="0" w:after="0"/>
        <w:rPr>
          <w:rFonts w:ascii="Times New Roman" w:hAnsi="Times New Roman"/>
          <w:sz w:val="23"/>
          <w:szCs w:val="23"/>
        </w:rPr>
      </w:pPr>
      <w:r>
        <w:rPr>
          <w:rFonts w:ascii="Times New Roman" w:hAnsi="Times New Roman"/>
          <w:sz w:val="23"/>
          <w:szCs w:val="23"/>
        </w:rPr>
      </w:r>
    </w:p>
    <w:p>
      <w:pPr>
        <w:pStyle w:val="Normal"/>
        <w:spacing w:lineRule="auto" w:line="240" w:before="0" w:after="0"/>
        <w:rPr>
          <w:rFonts w:ascii="Times New Roman" w:hAnsi="Times New Roman"/>
          <w:sz w:val="23"/>
          <w:szCs w:val="23"/>
        </w:rPr>
      </w:pPr>
      <w:r>
        <w:rPr>
          <w:rFonts w:ascii="Times New Roman" w:hAnsi="Times New Roman"/>
          <w:sz w:val="23"/>
          <w:szCs w:val="23"/>
        </w:rPr>
      </w:r>
    </w:p>
    <w:p>
      <w:pPr>
        <w:pStyle w:val="Normal"/>
        <w:spacing w:lineRule="auto" w:line="240" w:before="0" w:after="0"/>
        <w:rPr>
          <w:rFonts w:ascii="Times New Roman" w:hAnsi="Times New Roman"/>
          <w:sz w:val="23"/>
          <w:szCs w:val="23"/>
        </w:rPr>
      </w:pPr>
      <w:r>
        <w:rPr>
          <w:rFonts w:ascii="Times New Roman" w:hAnsi="Times New Roman"/>
          <w:sz w:val="23"/>
          <w:szCs w:val="23"/>
        </w:rPr>
      </w:r>
    </w:p>
    <w:p>
      <w:pPr>
        <w:pStyle w:val="Normal"/>
        <w:spacing w:lineRule="auto" w:line="240" w:before="0" w:after="0"/>
        <w:rPr>
          <w:rFonts w:ascii="Times New Roman" w:hAnsi="Times New Roman"/>
          <w:sz w:val="23"/>
          <w:szCs w:val="23"/>
        </w:rPr>
      </w:pPr>
      <w:r>
        <w:rPr>
          <w:rFonts w:ascii="Times New Roman" w:hAnsi="Times New Roman"/>
          <w:sz w:val="23"/>
          <w:szCs w:val="23"/>
        </w:rPr>
      </w:r>
    </w:p>
    <w:p>
      <w:pPr>
        <w:pStyle w:val="Normal"/>
        <w:spacing w:lineRule="auto" w:line="240" w:before="0" w:after="0"/>
        <w:rPr>
          <w:rFonts w:ascii="Times New Roman" w:hAnsi="Times New Roman"/>
          <w:sz w:val="23"/>
          <w:szCs w:val="23"/>
        </w:rPr>
      </w:pPr>
      <w:r>
        <w:rPr>
          <w:rFonts w:ascii="Times New Roman" w:hAnsi="Times New Roman"/>
          <w:sz w:val="23"/>
          <w:szCs w:val="23"/>
        </w:rPr>
      </w:r>
    </w:p>
    <w:p>
      <w:pPr>
        <w:pStyle w:val="Normal"/>
        <w:spacing w:lineRule="auto" w:line="240" w:before="0" w:after="0"/>
        <w:jc w:val="right"/>
        <w:rPr>
          <w:rFonts w:ascii="Times New Roman" w:hAnsi="Times New Roman"/>
          <w:sz w:val="20"/>
          <w:szCs w:val="20"/>
        </w:rPr>
      </w:pPr>
      <w:r>
        <w:rPr>
          <w:rFonts w:ascii="Times New Roman" w:hAnsi="Times New Roman"/>
          <w:sz w:val="20"/>
          <w:szCs w:val="20"/>
        </w:rPr>
        <w:t>Приложение № 1 к Контракту</w:t>
      </w:r>
    </w:p>
    <w:p>
      <w:pPr>
        <w:pStyle w:val="Normal"/>
        <w:spacing w:lineRule="auto" w:line="240" w:before="0" w:after="0"/>
        <w:jc w:val="right"/>
        <w:rPr>
          <w:rFonts w:ascii="Times New Roman" w:hAnsi="Times New Roman"/>
          <w:sz w:val="20"/>
          <w:szCs w:val="20"/>
        </w:rPr>
      </w:pPr>
      <w:r>
        <w:rPr>
          <w:rFonts w:ascii="Times New Roman" w:hAnsi="Times New Roman"/>
          <w:sz w:val="20"/>
          <w:szCs w:val="20"/>
        </w:rPr>
        <w:t xml:space="preserve">от «__» ______ 2026 г. № </w:t>
      </w:r>
      <w:r>
        <w:rPr>
          <w:rFonts w:eastAsia="Times New Roman" w:cs="Arial" w:ascii="Times New Roman" w:hAnsi="Times New Roman"/>
          <w:b w:val="false"/>
          <w:bCs w:val="false"/>
          <w:caps/>
          <w:sz w:val="20"/>
          <w:szCs w:val="20"/>
          <w:u w:val="none"/>
          <w:lang w:eastAsia="ru-RU"/>
        </w:rPr>
        <w:t>______</w:t>
      </w:r>
    </w:p>
    <w:p>
      <w:pPr>
        <w:pStyle w:val="Normal"/>
        <w:spacing w:lineRule="auto" w:line="240" w:before="0" w:after="0"/>
        <w:jc w:val="right"/>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right"/>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right"/>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center"/>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t>Спецификация</w:t>
      </w:r>
    </w:p>
    <w:p>
      <w:pPr>
        <w:pStyle w:val="Normal"/>
        <w:spacing w:lineRule="auto" w:line="240" w:before="0" w:after="0"/>
        <w:jc w:val="center"/>
        <w:rPr>
          <w:rFonts w:ascii="Times New Roman" w:hAnsi="Times New Roman" w:eastAsia="Times New Roman" w:cs="Arial"/>
          <w:b w:val="false"/>
          <w:bCs w:val="false"/>
          <w:caps/>
          <w:sz w:val="23"/>
          <w:szCs w:val="23"/>
          <w:u w:val="none"/>
          <w:lang w:eastAsia="ru-RU"/>
        </w:rPr>
      </w:pPr>
      <w:r>
        <w:rPr>
          <w:rFonts w:eastAsia="Times New Roman" w:cs="Arial" w:ascii="Times New Roman" w:hAnsi="Times New Roman"/>
          <w:b w:val="false"/>
          <w:bCs w:val="false"/>
          <w:caps/>
          <w:sz w:val="23"/>
          <w:szCs w:val="23"/>
          <w:u w:val="none"/>
          <w:lang w:eastAsia="ru-RU"/>
        </w:rPr>
      </w:r>
    </w:p>
    <w:p>
      <w:pPr>
        <w:pStyle w:val="Normal"/>
        <w:spacing w:lineRule="auto" w:line="240" w:before="0" w:after="0"/>
        <w:jc w:val="center"/>
        <w:rPr>
          <w:rFonts w:ascii="Times New Roman" w:hAnsi="Times New Roman" w:eastAsia="Times New Roman" w:cs="Arial"/>
          <w:b w:val="false"/>
          <w:bCs w:val="false"/>
          <w:caps/>
          <w:sz w:val="23"/>
          <w:szCs w:val="23"/>
          <w:u w:val="none"/>
          <w:lang w:eastAsia="ru-RU"/>
        </w:rPr>
      </w:pPr>
      <w:r>
        <w:rPr>
          <w:rFonts w:eastAsia="Times New Roman" w:cs="Arial" w:ascii="Times New Roman" w:hAnsi="Times New Roman"/>
          <w:b w:val="false"/>
          <w:bCs w:val="false"/>
          <w:caps/>
          <w:sz w:val="23"/>
          <w:szCs w:val="23"/>
          <w:u w:val="none"/>
          <w:lang w:eastAsia="ru-RU"/>
        </w:rPr>
      </w:r>
    </w:p>
    <w:p>
      <w:pPr>
        <w:pStyle w:val="Normal"/>
        <w:spacing w:lineRule="auto" w:line="240" w:before="0" w:after="0"/>
        <w:jc w:val="center"/>
        <w:rPr>
          <w:rFonts w:ascii="Times New Roman" w:hAnsi="Times New Roman" w:eastAsia="Times New Roman" w:cs="Arial"/>
          <w:b w:val="false"/>
          <w:bCs w:val="false"/>
          <w:caps/>
          <w:sz w:val="23"/>
          <w:szCs w:val="23"/>
          <w:u w:val="none"/>
          <w:lang w:eastAsia="ru-RU"/>
        </w:rPr>
      </w:pPr>
      <w:r>
        <w:rPr>
          <w:rFonts w:eastAsia="Times New Roman" w:cs="Arial" w:ascii="Times New Roman" w:hAnsi="Times New Roman"/>
          <w:b w:val="false"/>
          <w:bCs w:val="false"/>
          <w:caps/>
          <w:sz w:val="23"/>
          <w:szCs w:val="23"/>
          <w:u w:val="none"/>
          <w:lang w:eastAsia="ru-RU"/>
        </w:rPr>
        <w:t>(Приложение в формате Excel)</w:t>
      </w:r>
    </w:p>
    <w:p>
      <w:pPr>
        <w:pStyle w:val="Normal"/>
        <w:spacing w:lineRule="auto" w:line="240" w:before="0" w:after="0"/>
        <w:jc w:val="center"/>
        <w:rPr>
          <w:rFonts w:ascii="Times New Roman" w:hAnsi="Times New Roman" w:eastAsia="Times New Roman" w:cs="Arial"/>
          <w:b w:val="false"/>
          <w:bCs w:val="false"/>
          <w:caps/>
          <w:sz w:val="23"/>
          <w:szCs w:val="23"/>
          <w:u w:val="none"/>
          <w:lang w:eastAsia="ru-RU"/>
        </w:rPr>
      </w:pPr>
      <w:r>
        <w:rPr>
          <w:rFonts w:eastAsia="Times New Roman" w:cs="Arial" w:ascii="Times New Roman" w:hAnsi="Times New Roman"/>
          <w:b w:val="false"/>
          <w:bCs w:val="false"/>
          <w:caps/>
          <w:sz w:val="23"/>
          <w:szCs w:val="23"/>
          <w:u w:val="none"/>
          <w:lang w:eastAsia="ru-RU"/>
        </w:rPr>
      </w:r>
    </w:p>
    <w:p>
      <w:pPr>
        <w:pStyle w:val="Normal"/>
        <w:spacing w:lineRule="auto" w:line="240" w:before="0" w:after="0"/>
        <w:jc w:val="center"/>
        <w:rPr>
          <w:rFonts w:ascii="Times New Roman" w:hAnsi="Times New Roman" w:eastAsia="Times New Roman" w:cs="Arial"/>
          <w:b w:val="false"/>
          <w:bCs w:val="false"/>
          <w:caps/>
          <w:sz w:val="23"/>
          <w:szCs w:val="23"/>
          <w:u w:val="none"/>
          <w:lang w:eastAsia="ru-RU"/>
        </w:rPr>
      </w:pPr>
      <w:r>
        <w:rPr>
          <w:rFonts w:eastAsia="Times New Roman" w:cs="Arial" w:ascii="Times New Roman" w:hAnsi="Times New Roman"/>
          <w:b w:val="false"/>
          <w:bCs w:val="false"/>
          <w:caps/>
          <w:sz w:val="23"/>
          <w:szCs w:val="23"/>
          <w:u w:val="none"/>
          <w:lang w:eastAsia="ru-RU"/>
        </w:rPr>
      </w:r>
    </w:p>
    <w:p>
      <w:pPr>
        <w:pStyle w:val="Normal"/>
        <w:spacing w:lineRule="auto" w:line="240" w:before="0" w:after="0"/>
        <w:jc w:val="center"/>
        <w:rPr>
          <w:rFonts w:ascii="Times New Roman" w:hAnsi="Times New Roman" w:eastAsia="Times New Roman" w:cs="Arial"/>
          <w:b w:val="false"/>
          <w:bCs w:val="false"/>
          <w:caps/>
          <w:sz w:val="23"/>
          <w:szCs w:val="23"/>
          <w:u w:val="none"/>
          <w:lang w:eastAsia="ru-RU"/>
        </w:rPr>
      </w:pPr>
      <w:r>
        <w:rPr>
          <w:rFonts w:eastAsia="Times New Roman" w:cs="Arial" w:ascii="Times New Roman" w:hAnsi="Times New Roman"/>
          <w:b w:val="false"/>
          <w:bCs w:val="false"/>
          <w:caps/>
          <w:sz w:val="23"/>
          <w:szCs w:val="23"/>
          <w:u w:val="none"/>
          <w:lang w:eastAsia="ru-RU"/>
        </w:rPr>
      </w:r>
    </w:p>
    <w:p>
      <w:pPr>
        <w:pStyle w:val="Normal"/>
        <w:spacing w:lineRule="auto" w:line="240" w:before="0" w:after="0"/>
        <w:jc w:val="center"/>
        <w:rPr>
          <w:rFonts w:ascii="Times New Roman" w:hAnsi="Times New Roman" w:eastAsia="Times New Roman" w:cs="Arial"/>
          <w:b w:val="false"/>
          <w:bCs w:val="false"/>
          <w:caps/>
          <w:sz w:val="23"/>
          <w:szCs w:val="23"/>
          <w:u w:val="none"/>
          <w:lang w:eastAsia="ru-RU"/>
        </w:rPr>
      </w:pPr>
      <w:r>
        <w:rPr>
          <w:rFonts w:eastAsia="Times New Roman" w:cs="Arial" w:ascii="Times New Roman" w:hAnsi="Times New Roman"/>
          <w:b w:val="false"/>
          <w:bCs w:val="false"/>
          <w:caps/>
          <w:sz w:val="23"/>
          <w:szCs w:val="23"/>
          <w:u w:val="none"/>
          <w:lang w:eastAsia="ru-RU"/>
        </w:rPr>
      </w:r>
    </w:p>
    <w:tbl>
      <w:tblPr>
        <w:tblW w:w="10388" w:type="dxa"/>
        <w:jc w:val="left"/>
        <w:tblInd w:w="135" w:type="dxa"/>
        <w:tblLayout w:type="fixed"/>
        <w:tblCellMar>
          <w:top w:w="55" w:type="dxa"/>
          <w:left w:w="55" w:type="dxa"/>
          <w:bottom w:w="55" w:type="dxa"/>
          <w:right w:w="55" w:type="dxa"/>
        </w:tblCellMar>
      </w:tblPr>
      <w:tblGrid>
        <w:gridCol w:w="5158"/>
        <w:gridCol w:w="5230"/>
      </w:tblGrid>
      <w:tr>
        <w:trPr/>
        <w:tc>
          <w:tcPr>
            <w:tcW w:w="5158" w:type="dxa"/>
            <w:tcBorders>
              <w:top w:val="single" w:sz="6" w:space="0" w:color="000000"/>
              <w:left w:val="single" w:sz="6" w:space="0" w:color="000000"/>
              <w:bottom w:val="single" w:sz="6" w:space="0" w:color="000000"/>
            </w:tcBorders>
          </w:tcPr>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t>СТРАХОВЩИК</w:t>
            </w:r>
          </w:p>
        </w:tc>
        <w:tc>
          <w:tcPr>
            <w:tcW w:w="523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t>СТРАХОВАТЕЛЬ</w:t>
            </w:r>
          </w:p>
        </w:tc>
      </w:tr>
      <w:tr>
        <w:trPr/>
        <w:tc>
          <w:tcPr>
            <w:tcW w:w="5158" w:type="dxa"/>
            <w:tcBorders>
              <w:left w:val="single" w:sz="6" w:space="0" w:color="000000"/>
              <w:bottom w:val="single" w:sz="6" w:space="0" w:color="000000"/>
            </w:tcBorders>
          </w:tcPr>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r>
          </w:p>
          <w:p>
            <w:pPr>
              <w:pStyle w:val="BodyText"/>
              <w:spacing w:lineRule="auto" w:line="240" w:before="0" w:after="0"/>
              <w:rPr>
                <w:rFonts w:ascii="Times New Roman" w:hAnsi="Times New Roman"/>
                <w:b/>
                <w:bCs/>
                <w:sz w:val="23"/>
                <w:szCs w:val="23"/>
              </w:rPr>
            </w:pPr>
            <w:r>
              <w:rPr>
                <w:rFonts w:ascii="Times New Roman" w:hAnsi="Times New Roman"/>
                <w:b/>
                <w:bCs/>
                <w:sz w:val="23"/>
                <w:szCs w:val="23"/>
              </w:rPr>
              <w:t xml:space="preserve">________________ </w:t>
            </w:r>
          </w:p>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t>М.П.</w:t>
            </w:r>
          </w:p>
        </w:tc>
        <w:tc>
          <w:tcPr>
            <w:tcW w:w="5230" w:type="dxa"/>
            <w:tcBorders>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r>
          </w:p>
          <w:p>
            <w:pPr>
              <w:pStyle w:val="BodyText"/>
              <w:spacing w:lineRule="auto" w:line="240" w:before="0" w:after="0"/>
              <w:rPr>
                <w:rFonts w:ascii="Times New Roman" w:hAnsi="Times New Roman"/>
                <w:b/>
                <w:bCs/>
                <w:sz w:val="23"/>
                <w:szCs w:val="23"/>
              </w:rPr>
            </w:pPr>
            <w:r>
              <w:rPr>
                <w:rFonts w:ascii="Times New Roman" w:hAnsi="Times New Roman"/>
                <w:b/>
                <w:bCs/>
                <w:sz w:val="23"/>
                <w:szCs w:val="23"/>
              </w:rPr>
              <w:t>___________________ /М.Л. Цыбуленко/</w:t>
            </w:r>
          </w:p>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t>М.П.</w:t>
            </w:r>
          </w:p>
        </w:tc>
      </w:tr>
    </w:tbl>
    <w:p>
      <w:pPr>
        <w:pStyle w:val="Normal"/>
        <w:spacing w:lineRule="auto" w:line="240" w:before="0" w:after="0"/>
        <w:jc w:val="center"/>
        <w:rPr>
          <w:rFonts w:ascii="Times New Roman" w:hAnsi="Times New Roman" w:eastAsia="Times New Roman" w:cs="Arial"/>
          <w:b w:val="false"/>
          <w:bCs w:val="false"/>
          <w:caps/>
          <w:sz w:val="23"/>
          <w:szCs w:val="23"/>
          <w:u w:val="none"/>
          <w:lang w:eastAsia="ru-RU"/>
        </w:rPr>
      </w:pPr>
      <w:r>
        <w:rPr>
          <w:rFonts w:eastAsia="Times New Roman" w:cs="Arial" w:ascii="Times New Roman" w:hAnsi="Times New Roman"/>
          <w:b w:val="false"/>
          <w:bCs w:val="false"/>
          <w:caps/>
          <w:sz w:val="23"/>
          <w:szCs w:val="23"/>
          <w:u w:val="none"/>
          <w:lang w:eastAsia="ru-RU"/>
        </w:rPr>
      </w:r>
    </w:p>
    <w:p>
      <w:pPr>
        <w:pStyle w:val="Normal"/>
        <w:spacing w:lineRule="auto" w:line="240" w:before="0" w:after="0"/>
        <w:jc w:val="center"/>
        <w:rPr>
          <w:rFonts w:ascii="Times New Roman" w:hAnsi="Times New Roman" w:eastAsia="Times New Roman" w:cs="Arial"/>
          <w:b w:val="false"/>
          <w:bCs w:val="false"/>
          <w:caps/>
          <w:sz w:val="23"/>
          <w:szCs w:val="23"/>
          <w:u w:val="none"/>
          <w:lang w:eastAsia="ru-RU"/>
        </w:rPr>
      </w:pPr>
      <w:r>
        <w:rPr>
          <w:rFonts w:eastAsia="Times New Roman" w:cs="Arial" w:ascii="Times New Roman" w:hAnsi="Times New Roman"/>
          <w:b w:val="false"/>
          <w:bCs w:val="false"/>
          <w:caps/>
          <w:sz w:val="23"/>
          <w:szCs w:val="23"/>
          <w:u w:val="none"/>
          <w:lang w:eastAsia="ru-RU"/>
        </w:rPr>
      </w:r>
    </w:p>
    <w:p>
      <w:pPr>
        <w:pStyle w:val="Normal"/>
        <w:spacing w:lineRule="auto" w:line="240" w:before="0" w:after="0"/>
        <w:jc w:val="center"/>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tab/>
        <w:tab/>
        <w:tab/>
        <w:tab/>
        <w:tab/>
        <w:tab/>
        <w:tab/>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tab/>
        <w:tab/>
        <w:tab/>
        <w:tab/>
        <w:tab/>
        <w:tab/>
        <w:tab/>
        <w:tab/>
        <w:tab/>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both"/>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right"/>
        <w:rPr>
          <w:rFonts w:ascii="Times New Roman" w:hAnsi="Times New Roman"/>
          <w:sz w:val="20"/>
          <w:szCs w:val="20"/>
        </w:rPr>
      </w:pPr>
      <w:r>
        <w:rPr>
          <w:rFonts w:ascii="Times New Roman" w:hAnsi="Times New Roman"/>
          <w:sz w:val="20"/>
          <w:szCs w:val="20"/>
        </w:rPr>
      </w:r>
    </w:p>
    <w:p>
      <w:pPr>
        <w:pStyle w:val="Normal"/>
        <w:spacing w:lineRule="auto" w:line="240" w:before="0" w:after="0"/>
        <w:jc w:val="right"/>
        <w:rPr>
          <w:rFonts w:ascii="Times New Roman" w:hAnsi="Times New Roman"/>
          <w:sz w:val="20"/>
          <w:szCs w:val="20"/>
        </w:rPr>
      </w:pPr>
      <w:r>
        <w:rPr>
          <w:rFonts w:ascii="Times New Roman" w:hAnsi="Times New Roman"/>
          <w:sz w:val="20"/>
          <w:szCs w:val="20"/>
        </w:rPr>
      </w:r>
    </w:p>
    <w:p>
      <w:pPr>
        <w:pStyle w:val="Normal"/>
        <w:spacing w:lineRule="auto" w:line="240" w:before="0" w:after="0"/>
        <w:jc w:val="right"/>
        <w:rPr>
          <w:rFonts w:ascii="Times New Roman" w:hAnsi="Times New Roman"/>
          <w:sz w:val="20"/>
          <w:szCs w:val="20"/>
        </w:rPr>
      </w:pPr>
      <w:r>
        <w:rPr>
          <w:rFonts w:ascii="Times New Roman" w:hAnsi="Times New Roman"/>
          <w:sz w:val="20"/>
          <w:szCs w:val="20"/>
        </w:rPr>
        <w:t>Приложение № 2 к Контракту</w:t>
      </w:r>
    </w:p>
    <w:p>
      <w:pPr>
        <w:pStyle w:val="Normal"/>
        <w:spacing w:lineRule="auto" w:line="240" w:before="0" w:after="0"/>
        <w:jc w:val="right"/>
        <w:rPr>
          <w:rFonts w:ascii="Times New Roman" w:hAnsi="Times New Roman"/>
          <w:sz w:val="20"/>
          <w:szCs w:val="20"/>
        </w:rPr>
      </w:pPr>
      <w:r>
        <w:rPr>
          <w:rFonts w:ascii="Times New Roman" w:hAnsi="Times New Roman"/>
          <w:sz w:val="20"/>
          <w:szCs w:val="20"/>
        </w:rPr>
        <w:t>от «__» ______ 2026 г. №</w:t>
      </w:r>
      <w:r>
        <w:rPr>
          <w:rFonts w:ascii="Times New Roman" w:hAnsi="Times New Roman"/>
          <w:sz w:val="20"/>
          <w:szCs w:val="20"/>
          <w:u w:val="none"/>
        </w:rPr>
        <w:t xml:space="preserve"> _</w:t>
      </w:r>
      <w:r>
        <w:rPr>
          <w:rFonts w:eastAsia="Times New Roman" w:cs="Arial" w:ascii="Times New Roman" w:hAnsi="Times New Roman"/>
          <w:b w:val="false"/>
          <w:bCs w:val="false"/>
          <w:caps/>
          <w:sz w:val="20"/>
          <w:szCs w:val="20"/>
          <w:u w:val="none"/>
          <w:lang w:eastAsia="ru-RU"/>
        </w:rPr>
        <w:t>_____</w:t>
      </w:r>
    </w:p>
    <w:p>
      <w:pPr>
        <w:pStyle w:val="Normal"/>
        <w:spacing w:lineRule="auto" w:line="240" w:before="0" w:after="0"/>
        <w:jc w:val="right"/>
        <w:rPr>
          <w:rFonts w:ascii="Times New Roman" w:hAnsi="Times New Roman" w:eastAsia="Times New Roman" w:cs="Arial"/>
          <w:b w:val="false"/>
          <w:bCs w:val="false"/>
          <w:caps/>
          <w:sz w:val="24"/>
          <w:szCs w:val="24"/>
          <w:u w:val="none"/>
          <w:lang w:eastAsia="ru-RU"/>
        </w:rPr>
      </w:pPr>
      <w:r>
        <w:rPr>
          <w:rFonts w:eastAsia="Times New Roman" w:cs="Arial" w:ascii="Times New Roman" w:hAnsi="Times New Roman"/>
          <w:b w:val="false"/>
          <w:bCs w:val="false"/>
          <w:caps/>
          <w:sz w:val="24"/>
          <w:szCs w:val="24"/>
          <w:u w:val="none"/>
          <w:lang w:eastAsia="ru-RU"/>
        </w:rPr>
      </w:r>
    </w:p>
    <w:p>
      <w:pPr>
        <w:pStyle w:val="Normal"/>
        <w:spacing w:lineRule="auto" w:line="240" w:before="0" w:after="0"/>
        <w:jc w:val="right"/>
        <w:rPr>
          <w:rFonts w:ascii="Times New Roman" w:hAnsi="Times New Roman" w:eastAsia="Times New Roman" w:cs="Arial"/>
          <w:b w:val="false"/>
          <w:bCs w:val="false"/>
          <w:caps/>
          <w:sz w:val="23"/>
          <w:szCs w:val="23"/>
          <w:u w:val="none"/>
          <w:lang w:eastAsia="ru-RU"/>
        </w:rPr>
      </w:pPr>
      <w:r>
        <w:rPr>
          <w:rFonts w:eastAsia="Times New Roman" w:cs="Arial" w:ascii="Times New Roman" w:hAnsi="Times New Roman"/>
          <w:b w:val="false"/>
          <w:bCs w:val="false"/>
          <w:caps/>
          <w:sz w:val="23"/>
          <w:szCs w:val="23"/>
          <w:u w:val="none"/>
          <w:lang w:eastAsia="ru-RU"/>
        </w:rPr>
      </w:r>
    </w:p>
    <w:p>
      <w:pPr>
        <w:pStyle w:val="Normal"/>
        <w:spacing w:lineRule="auto" w:line="240" w:before="0" w:after="0"/>
        <w:jc w:val="center"/>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t>Техническое задание</w:t>
      </w:r>
    </w:p>
    <w:p>
      <w:pPr>
        <w:pStyle w:val="Normal"/>
        <w:spacing w:lineRule="auto" w:line="240" w:before="0" w:after="0"/>
        <w:ind w:firstLine="480"/>
        <w:jc w:val="center"/>
        <w:rPr>
          <w:rFonts w:ascii="Times New Roman" w:hAnsi="Times New Roman"/>
          <w:b/>
          <w:bCs/>
          <w:sz w:val="23"/>
          <w:szCs w:val="23"/>
        </w:rPr>
      </w:pPr>
      <w:r>
        <w:rPr>
          <w:rFonts w:ascii="Times New Roman" w:hAnsi="Times New Roman"/>
          <w:b/>
          <w:bCs/>
          <w:sz w:val="23"/>
          <w:szCs w:val="23"/>
        </w:rPr>
        <w:t xml:space="preserve">оказание услуг по обязательному страхованию автогражданской ответственности </w:t>
      </w:r>
    </w:p>
    <w:p>
      <w:pPr>
        <w:pStyle w:val="Normal"/>
        <w:spacing w:lineRule="auto" w:line="240" w:before="0" w:after="0"/>
        <w:ind w:firstLine="480"/>
        <w:jc w:val="center"/>
        <w:rPr>
          <w:rFonts w:ascii="Times New Roman" w:hAnsi="Times New Roman"/>
          <w:b/>
          <w:bCs/>
          <w:sz w:val="23"/>
          <w:szCs w:val="23"/>
        </w:rPr>
      </w:pPr>
      <w:r>
        <w:rPr>
          <w:rFonts w:ascii="Times New Roman" w:hAnsi="Times New Roman"/>
          <w:b/>
          <w:bCs/>
          <w:sz w:val="23"/>
          <w:szCs w:val="23"/>
        </w:rPr>
        <w:t xml:space="preserve">владельцев транспортных средств Северо-Восточного филиала ФГБУ «Главрыбвод» </w:t>
      </w:r>
    </w:p>
    <w:p>
      <w:pPr>
        <w:pStyle w:val="Normal"/>
        <w:spacing w:lineRule="auto" w:line="240" w:before="0" w:after="0"/>
        <w:ind w:firstLine="480"/>
        <w:jc w:val="center"/>
        <w:rPr>
          <w:rFonts w:ascii="Times New Roman" w:hAnsi="Times New Roman"/>
          <w:b/>
          <w:bCs/>
          <w:sz w:val="23"/>
          <w:szCs w:val="23"/>
        </w:rPr>
      </w:pPr>
      <w:r>
        <w:rPr>
          <w:rFonts w:ascii="Times New Roman" w:hAnsi="Times New Roman"/>
          <w:b/>
          <w:bCs/>
          <w:sz w:val="23"/>
          <w:szCs w:val="23"/>
        </w:rPr>
        <w:t>в 2026 году</w:t>
      </w:r>
    </w:p>
    <w:p>
      <w:pPr>
        <w:pStyle w:val="Normal"/>
        <w:spacing w:lineRule="auto" w:line="240" w:before="0" w:after="0"/>
        <w:ind w:firstLine="480"/>
        <w:jc w:val="center"/>
        <w:rPr>
          <w:rFonts w:ascii="Times New Roman" w:hAnsi="Times New Roman"/>
          <w:b/>
          <w:bCs/>
          <w:sz w:val="23"/>
          <w:szCs w:val="23"/>
        </w:rPr>
      </w:pPr>
      <w:r>
        <w:rPr>
          <w:rFonts w:ascii="Times New Roman" w:hAnsi="Times New Roman"/>
          <w:b/>
          <w:bCs/>
          <w:sz w:val="23"/>
          <w:szCs w:val="23"/>
        </w:rPr>
      </w:r>
    </w:p>
    <w:p>
      <w:pPr>
        <w:pStyle w:val="ListParagraph"/>
        <w:numPr>
          <w:ilvl w:val="0"/>
          <w:numId w:val="2"/>
        </w:numPr>
        <w:tabs>
          <w:tab w:val="clear" w:pos="708"/>
          <w:tab w:val="left" w:pos="180" w:leader="none"/>
        </w:tabs>
        <w:overflowPunct w:val="false"/>
        <w:spacing w:lineRule="auto" w:line="240" w:before="0" w:after="0"/>
        <w:contextualSpacing w:val="false"/>
        <w:jc w:val="both"/>
        <w:textAlignment w:val="baseline"/>
        <w:rPr>
          <w:rFonts w:ascii="Times New Roman" w:hAnsi="Times New Roman"/>
          <w:sz w:val="23"/>
          <w:szCs w:val="23"/>
        </w:rPr>
      </w:pPr>
      <w:r>
        <w:rPr>
          <w:rFonts w:ascii="Times New Roman" w:hAnsi="Times New Roman"/>
          <w:b/>
          <w:bCs/>
          <w:sz w:val="23"/>
          <w:szCs w:val="23"/>
          <w:u w:val="none" w:color="000000"/>
          <w:lang w:eastAsia="ru-RU"/>
        </w:rPr>
        <w:t>Наименование и описание услуг.</w:t>
      </w:r>
    </w:p>
    <w:p>
      <w:pPr>
        <w:pStyle w:val="ListParagraph"/>
        <w:tabs>
          <w:tab w:val="clear" w:pos="708"/>
          <w:tab w:val="left" w:pos="180" w:leader="none"/>
        </w:tabs>
        <w:overflowPunct w:val="false"/>
        <w:spacing w:lineRule="auto" w:line="240" w:before="0" w:after="0"/>
        <w:ind w:firstLine="567" w:left="0"/>
        <w:contextualSpacing w:val="false"/>
        <w:jc w:val="both"/>
        <w:textAlignment w:val="baseline"/>
        <w:rPr>
          <w:rFonts w:ascii="Times New Roman" w:hAnsi="Times New Roman"/>
          <w:sz w:val="23"/>
          <w:szCs w:val="23"/>
        </w:rPr>
      </w:pPr>
      <w:r>
        <w:rPr>
          <w:rFonts w:ascii="Times New Roman" w:hAnsi="Times New Roman"/>
          <w:color w:val="000000"/>
          <w:sz w:val="23"/>
          <w:szCs w:val="23"/>
          <w:lang w:eastAsia="ru-RU"/>
        </w:rPr>
        <w:t>Код ОКПД2 - 65.12.21.000. В КТРУ отсутствует необходимая позиция, использовать наименование товара, услуги по ОКПД2.</w:t>
      </w:r>
    </w:p>
    <w:p>
      <w:pPr>
        <w:pStyle w:val="NoSpacing"/>
        <w:spacing w:lineRule="auto" w:line="240" w:before="0" w:after="0"/>
        <w:ind w:firstLine="567"/>
        <w:jc w:val="both"/>
        <w:rPr>
          <w:rFonts w:ascii="Times New Roman" w:hAnsi="Times New Roman"/>
          <w:sz w:val="23"/>
          <w:szCs w:val="23"/>
        </w:rPr>
      </w:pPr>
      <w:r>
        <w:rPr>
          <w:rFonts w:ascii="Times New Roman" w:hAnsi="Times New Roman"/>
          <w:sz w:val="23"/>
          <w:szCs w:val="23"/>
        </w:rPr>
        <w:t>Страховщик, в соответствии с законодательством Российской Федерации, регулирующим гражданско-правовые отношения в сфере обязательного страхования гражданской ответственности владельцев транспортных средств (ОСАГО), и условиями Контракта оказывает Страхователю Услуги по страхованию риска гражданской ответственности Страхователя по обязательствам, возникающим вследствие причинения жизни, здоровью или имуществу потерпевших вреда (далее – Страховой случай) в результате эксплуатации Страхователем (с участием) любого из ТС Страхователя (</w:t>
      </w:r>
      <w:r>
        <w:rPr>
          <w:rFonts w:ascii="Times New Roman" w:hAnsi="Times New Roman"/>
          <w:sz w:val="23"/>
          <w:szCs w:val="23"/>
          <w:u w:val="none" w:color="000000"/>
          <w:lang w:eastAsia="ru-RU"/>
        </w:rPr>
        <w:t>принадлежащих Страхователю на праве собственности и (или) находящихся у Страхователя в оперативном управлении или в хозяйственном ведении,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w:t>
      </w:r>
      <w:r>
        <w:rPr>
          <w:rFonts w:ascii="Times New Roman" w:hAnsi="Times New Roman"/>
          <w:sz w:val="23"/>
          <w:szCs w:val="23"/>
        </w:rPr>
        <w:t xml:space="preserve"> и выплачивает страховое возмещение потерпевшим, получившим указанный выше вред в результате страхового случая в результате эксплуатации (с участием) ТС Страхователя, а Страхователь, в порядке и на условиях установленных Контрактом, в соответствии с законодательством Российской Федерации перечисляет Страховщику страховую премию.</w:t>
      </w:r>
    </w:p>
    <w:p>
      <w:pPr>
        <w:pStyle w:val="NoSpacing"/>
        <w:spacing w:lineRule="auto" w:line="240" w:before="0" w:after="0"/>
        <w:ind w:firstLine="567"/>
        <w:jc w:val="both"/>
        <w:rPr>
          <w:rFonts w:ascii="Times New Roman" w:hAnsi="Times New Roman"/>
          <w:sz w:val="23"/>
          <w:szCs w:val="23"/>
          <w:u w:val="none" w:color="000000"/>
          <w:lang w:eastAsia="ru-RU"/>
        </w:rPr>
      </w:pPr>
      <w:r>
        <w:rPr>
          <w:rFonts w:ascii="Times New Roman" w:hAnsi="Times New Roman"/>
          <w:sz w:val="23"/>
          <w:szCs w:val="23"/>
          <w:u w:val="none" w:color="000000"/>
          <w:lang w:eastAsia="ru-RU"/>
        </w:rPr>
        <w:t>Объектом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Камчатского края.</w:t>
      </w:r>
    </w:p>
    <w:p>
      <w:pPr>
        <w:pStyle w:val="NoSpacing"/>
        <w:spacing w:lineRule="auto" w:line="240" w:before="0" w:after="0"/>
        <w:ind w:firstLine="567"/>
        <w:jc w:val="both"/>
        <w:rPr>
          <w:rFonts w:ascii="Times New Roman" w:hAnsi="Times New Roman"/>
          <w:sz w:val="23"/>
          <w:szCs w:val="23"/>
          <w:u w:val="none" w:color="000000"/>
          <w:lang w:eastAsia="ru-RU"/>
        </w:rPr>
      </w:pPr>
      <w:r>
        <w:rPr>
          <w:rFonts w:ascii="Times New Roman" w:hAnsi="Times New Roman"/>
          <w:sz w:val="23"/>
          <w:szCs w:val="23"/>
          <w:u w:val="none" w:color="000000"/>
          <w:lang w:eastAsia="ru-RU"/>
        </w:rPr>
      </w:r>
    </w:p>
    <w:p>
      <w:pPr>
        <w:pStyle w:val="Normal"/>
        <w:tabs>
          <w:tab w:val="clear" w:pos="708"/>
          <w:tab w:val="left" w:pos="786" w:leader="none"/>
        </w:tabs>
        <w:overflowPunct w:val="false"/>
        <w:spacing w:lineRule="auto" w:line="240" w:before="0" w:after="0"/>
        <w:ind w:firstLine="567"/>
        <w:jc w:val="both"/>
        <w:textAlignment w:val="baseline"/>
        <w:rPr>
          <w:rFonts w:ascii="Times New Roman" w:hAnsi="Times New Roman"/>
          <w:sz w:val="23"/>
          <w:szCs w:val="23"/>
        </w:rPr>
      </w:pPr>
      <w:r>
        <w:rPr>
          <w:rFonts w:ascii="Times New Roman" w:hAnsi="Times New Roman"/>
          <w:b/>
          <w:bCs/>
          <w:sz w:val="23"/>
          <w:szCs w:val="23"/>
          <w:u w:val="none" w:color="000000"/>
          <w:lang w:eastAsia="ru-RU"/>
        </w:rPr>
        <w:t xml:space="preserve">2. Объем (содержание) услуг. </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2.1. Информация о транспортных средствах Страхователя содержится в Приложении № 1 к настоящему документу</w:t>
      </w:r>
      <w:bookmarkStart w:id="8" w:name="_GoBack_Копия_1"/>
      <w:bookmarkEnd w:id="8"/>
      <w:r>
        <w:rPr>
          <w:rFonts w:ascii="Times New Roman" w:hAnsi="Times New Roman"/>
          <w:sz w:val="23"/>
          <w:szCs w:val="23"/>
          <w:lang w:eastAsia="ru-RU"/>
        </w:rPr>
        <w:t>, количество подлежащих обязательному страхованию - 2</w:t>
      </w:r>
      <w:r>
        <w:rPr>
          <w:rFonts w:ascii="Times New Roman" w:hAnsi="Times New Roman"/>
          <w:bCs/>
          <w:sz w:val="23"/>
          <w:szCs w:val="23"/>
          <w:shd w:fill="FFFFFF" w:val="clear"/>
        </w:rPr>
        <w:t xml:space="preserve"> (две) единицы.</w:t>
      </w:r>
    </w:p>
    <w:p>
      <w:pPr>
        <w:pStyle w:val="NoSpacing"/>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xml:space="preserve">2.2. Услуги включают в себя: </w:t>
      </w:r>
    </w:p>
    <w:p>
      <w:pPr>
        <w:pStyle w:val="NoSpacing"/>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2.2.1. Оформление, доставку и выдачу на каждое транспортное средство Страхователя страхового полиса нового образца (сроком действия 12 месяцев) одновременно с выдачей Правил ОСАГО. В случае заключения договора обязательного страхования в виде электронного документа Страхователю направляется страховой полис в виде электронного документа.</w:t>
      </w:r>
    </w:p>
    <w:p>
      <w:pPr>
        <w:pStyle w:val="NoSpacing"/>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2.2.2. Предоставление Страховщиком Страхователю перечня всех своих представительств в Камчатском крае, содержащего информацию о месте нахождения и почтовых адресах Страховщика, а также средствах связи с ними.</w:t>
      </w:r>
    </w:p>
    <w:p>
      <w:pPr>
        <w:pStyle w:val="NoSpacing"/>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2.2.3. Проведение экспертизы на месте стоянки поврежденного транспортного средства Страхователя при условии невозможности самостоятельного передвижения данного транспортного средства из-за полученных повреждений.</w:t>
      </w:r>
    </w:p>
    <w:p>
      <w:pPr>
        <w:pStyle w:val="NoSpacing"/>
        <w:tabs>
          <w:tab w:val="clear" w:pos="708"/>
          <w:tab w:val="left" w:pos="1134" w:leader="none"/>
        </w:tabs>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2.2.4.</w:t>
        <w:tab/>
        <w:t>Предоставление консультационной и юридической поддержки по вопросам, связанным со страховыми случаями по настоящему Контракту.</w:t>
      </w:r>
    </w:p>
    <w:p>
      <w:pPr>
        <w:pStyle w:val="NoSpacing"/>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2.2.5. Осуществление выплаты по «прямому возмещению убытков» страхового возмещения на расчетный счет, указанный Страхователем, либо направление на восстановительный ремонт транспортного средства на станцию технического обслуживания, с которой у Страховщика заключено соответствующее соглашение, на  осуществление восстановительного ремонта транспортного средства потерпевшего  с оплатой такого ремонта Страховщиком в счет страховой выплаты, в срок, не превышающий 20 (двадцати) календарных дней со дня получения от потерпевшего полного пакета документов о страховом возмещении, предусмотренного Правилами ОСАГО. Страховое возмещение должно быть осуществлено в соответствии с действующим законодательством Российской Федерации в пределах суммы, определенной страховым полисом (страховой суммы). При выплате страхового возмещения Страховщиком, страховая сумма должна оставаться неизменной и не уменьшаться на размер выплаченного возмещения.</w:t>
      </w:r>
    </w:p>
    <w:p>
      <w:pPr>
        <w:pStyle w:val="NoSpacing"/>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2.2.6. Страховщик возмещает при наступлении события (страхового случая) потерпевшим причиненный вследствие этого события вред их жизни, здоровью или имуществу (осуществляет страховую выплату) в пределах определенной Контрактом суммы (страховой суммы).</w:t>
      </w:r>
    </w:p>
    <w:p>
      <w:pPr>
        <w:pStyle w:val="NoSpacing"/>
        <w:spacing w:lineRule="auto" w:line="240" w:before="0" w:after="0"/>
        <w:ind w:firstLine="567"/>
        <w:jc w:val="both"/>
        <w:rPr>
          <w:rFonts w:ascii="Times New Roman" w:hAnsi="Times New Roman"/>
          <w:b/>
          <w:sz w:val="23"/>
          <w:szCs w:val="23"/>
          <w:u w:val="none" w:color="000000"/>
          <w:lang w:eastAsia="ru-RU"/>
        </w:rPr>
      </w:pPr>
      <w:r>
        <w:rPr>
          <w:rFonts w:ascii="Times New Roman" w:hAnsi="Times New Roman"/>
          <w:b/>
          <w:sz w:val="23"/>
          <w:szCs w:val="23"/>
          <w:u w:val="none" w:color="000000"/>
          <w:lang w:eastAsia="ru-RU"/>
        </w:rPr>
      </w:r>
    </w:p>
    <w:p>
      <w:pPr>
        <w:pStyle w:val="NoSpacing"/>
        <w:spacing w:lineRule="auto" w:line="240" w:before="0" w:after="0"/>
        <w:ind w:firstLine="567"/>
        <w:jc w:val="both"/>
        <w:rPr>
          <w:rFonts w:ascii="Times New Roman" w:hAnsi="Times New Roman"/>
          <w:sz w:val="23"/>
          <w:szCs w:val="23"/>
        </w:rPr>
      </w:pPr>
      <w:r>
        <w:rPr>
          <w:rFonts w:ascii="Times New Roman" w:hAnsi="Times New Roman"/>
          <w:b/>
          <w:sz w:val="23"/>
          <w:szCs w:val="23"/>
          <w:u w:val="none" w:color="000000"/>
          <w:lang w:eastAsia="ru-RU"/>
        </w:rPr>
        <w:t xml:space="preserve">3. Место оказания услуг: </w:t>
      </w:r>
      <w:r>
        <w:rPr>
          <w:rFonts w:ascii="Times New Roman" w:hAnsi="Times New Roman"/>
          <w:sz w:val="23"/>
          <w:szCs w:val="23"/>
        </w:rPr>
        <w:t>Территория Камчатского края. Выдача полисов обязательного страхования гражданской ответственности владельцев транспортных средств по адресу местонахождения Страхователя (представительства Страхователя) на территории Камчатского края.</w:t>
      </w:r>
    </w:p>
    <w:p>
      <w:pPr>
        <w:pStyle w:val="NoSpacing"/>
        <w:spacing w:lineRule="auto" w:line="240" w:before="0" w:after="0"/>
        <w:ind w:firstLine="567"/>
        <w:jc w:val="both"/>
        <w:rPr>
          <w:rFonts w:ascii="Times New Roman" w:hAnsi="Times New Roman"/>
          <w:b/>
          <w:sz w:val="23"/>
          <w:szCs w:val="23"/>
          <w:lang w:eastAsia="ru-RU"/>
        </w:rPr>
      </w:pPr>
      <w:r>
        <w:rPr>
          <w:rFonts w:ascii="Times New Roman" w:hAnsi="Times New Roman"/>
          <w:b/>
          <w:sz w:val="23"/>
          <w:szCs w:val="23"/>
          <w:lang w:eastAsia="ru-RU"/>
        </w:rPr>
      </w:r>
    </w:p>
    <w:p>
      <w:pPr>
        <w:pStyle w:val="NoSpacing"/>
        <w:spacing w:lineRule="auto" w:line="240" w:before="0" w:after="0"/>
        <w:ind w:firstLine="567"/>
        <w:jc w:val="both"/>
        <w:rPr>
          <w:rFonts w:ascii="Times New Roman" w:hAnsi="Times New Roman"/>
          <w:sz w:val="23"/>
          <w:szCs w:val="23"/>
        </w:rPr>
      </w:pPr>
      <w:r>
        <w:rPr>
          <w:rFonts w:ascii="Times New Roman" w:hAnsi="Times New Roman"/>
          <w:b/>
          <w:sz w:val="23"/>
          <w:szCs w:val="23"/>
          <w:lang w:eastAsia="ru-RU"/>
        </w:rPr>
        <w:t xml:space="preserve">4. Срок оказания услуг: </w:t>
      </w:r>
      <w:r>
        <w:rPr>
          <w:rFonts w:ascii="Times New Roman" w:hAnsi="Times New Roman"/>
          <w:sz w:val="23"/>
          <w:szCs w:val="23"/>
          <w:lang w:eastAsia="ru-RU"/>
        </w:rPr>
        <w:t>с даты заключения контракта</w:t>
      </w:r>
      <w:r>
        <w:rPr>
          <w:rFonts w:ascii="Times New Roman" w:hAnsi="Times New Roman"/>
          <w:b/>
          <w:sz w:val="23"/>
          <w:szCs w:val="23"/>
          <w:lang w:eastAsia="ru-RU"/>
        </w:rPr>
        <w:t xml:space="preserve"> </w:t>
      </w:r>
      <w:r>
        <w:rPr>
          <w:rFonts w:ascii="Times New Roman" w:hAnsi="Times New Roman"/>
          <w:sz w:val="23"/>
          <w:szCs w:val="23"/>
        </w:rPr>
        <w:t>до даты окончания действия всех страховых документов.</w:t>
      </w:r>
    </w:p>
    <w:p>
      <w:pPr>
        <w:pStyle w:val="NoSpacing"/>
        <w:spacing w:lineRule="auto" w:line="240" w:before="0" w:after="0"/>
        <w:ind w:firstLine="567"/>
        <w:jc w:val="both"/>
        <w:rPr>
          <w:rFonts w:ascii="Times New Roman" w:hAnsi="Times New Roman"/>
          <w:b/>
          <w:sz w:val="23"/>
          <w:szCs w:val="23"/>
        </w:rPr>
      </w:pPr>
      <w:r>
        <w:rPr>
          <w:rFonts w:ascii="Times New Roman" w:hAnsi="Times New Roman"/>
          <w:b/>
          <w:sz w:val="23"/>
          <w:szCs w:val="23"/>
        </w:rPr>
      </w:r>
    </w:p>
    <w:p>
      <w:pPr>
        <w:pStyle w:val="NoSpacing"/>
        <w:spacing w:lineRule="auto" w:line="240" w:before="0" w:after="0"/>
        <w:ind w:firstLine="567"/>
        <w:jc w:val="both"/>
        <w:rPr>
          <w:rFonts w:ascii="Times New Roman" w:hAnsi="Times New Roman"/>
          <w:sz w:val="23"/>
          <w:szCs w:val="23"/>
        </w:rPr>
      </w:pPr>
      <w:r>
        <w:rPr>
          <w:rFonts w:ascii="Times New Roman" w:hAnsi="Times New Roman"/>
          <w:b/>
          <w:sz w:val="23"/>
          <w:szCs w:val="23"/>
        </w:rPr>
        <w:t>5. Основание для оказания услуг.</w:t>
      </w:r>
    </w:p>
    <w:p>
      <w:pPr>
        <w:pStyle w:val="Normal"/>
        <w:spacing w:lineRule="auto" w:line="240" w:before="0" w:after="0"/>
        <w:ind w:firstLine="567"/>
        <w:jc w:val="both"/>
        <w:rPr>
          <w:rFonts w:ascii="Times New Roman" w:hAnsi="Times New Roman"/>
          <w:sz w:val="23"/>
          <w:szCs w:val="23"/>
        </w:rPr>
      </w:pPr>
      <w:r>
        <w:rPr>
          <w:rFonts w:ascii="Times New Roman" w:hAnsi="Times New Roman"/>
          <w:bCs/>
          <w:sz w:val="23"/>
          <w:szCs w:val="23"/>
          <w:u w:val="single"/>
          <w:lang w:eastAsia="ru-RU"/>
        </w:rPr>
        <w:t>Нормативные правовые акты (законодательство) Российской Федерации (в действующей редакции)</w:t>
      </w:r>
      <w:r>
        <w:rPr>
          <w:rFonts w:ascii="Times New Roman" w:hAnsi="Times New Roman"/>
          <w:sz w:val="23"/>
          <w:szCs w:val="23"/>
          <w:u w:val="single"/>
          <w:lang w:eastAsia="ru-RU"/>
        </w:rPr>
        <w:t xml:space="preserve">: </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w:t>
      </w:r>
      <w:r>
        <w:rPr>
          <w:rFonts w:ascii="Times New Roman" w:hAnsi="Times New Roman"/>
          <w:sz w:val="23"/>
          <w:szCs w:val="23"/>
          <w:lang w:eastAsia="ru-RU"/>
        </w:rPr>
        <w:t xml:space="preserve">Федеральный закон от 30.11.1994 г. № 51-ФЗ «Гражданский кодекс Российской Федерации»; </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w:t>
      </w:r>
      <w:r>
        <w:rPr>
          <w:rFonts w:ascii="Times New Roman" w:hAnsi="Times New Roman"/>
          <w:sz w:val="23"/>
          <w:szCs w:val="23"/>
          <w:lang w:eastAsia="ru-RU"/>
        </w:rPr>
        <w:t>Закон Российской Федерации от 27.11.1992 г. № 4015-1 «Об организации страхового дела в Российской Федерации»;</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w:t>
      </w:r>
      <w:r>
        <w:rPr>
          <w:rFonts w:ascii="Times New Roman" w:hAnsi="Times New Roman"/>
          <w:sz w:val="23"/>
          <w:szCs w:val="23"/>
          <w:lang w:eastAsia="ru-RU"/>
        </w:rPr>
        <w:t>Федеральный закон от 04.05.2011 г. № 99-ФЗ «О лицензировании отдельных видов деятельности»;</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w:t>
      </w:r>
      <w:r>
        <w:rPr>
          <w:rFonts w:ascii="Times New Roman" w:hAnsi="Times New Roman"/>
          <w:sz w:val="23"/>
          <w:szCs w:val="23"/>
          <w:lang w:eastAsia="ru-RU"/>
        </w:rPr>
        <w:t>Федеральный закон от 25.04.2002 № 40-ФЗ «Об обязательном страховании гражданской ответственности владельцев транспортных средств»;</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w:t>
      </w:r>
      <w:r>
        <w:rPr>
          <w:rFonts w:ascii="Times New Roman" w:hAnsi="Times New Roman"/>
          <w:sz w:val="23"/>
          <w:szCs w:val="23"/>
          <w:lang w:eastAsia="ru-RU"/>
        </w:rPr>
        <w:t>Федеральный закон от 10.12.1995 № 196-ФЗ «О безопасности дорожного движения»;</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w:t>
      </w:r>
      <w:r>
        <w:rPr>
          <w:rFonts w:ascii="Times New Roman" w:hAnsi="Times New Roman"/>
          <w:sz w:val="23"/>
          <w:szCs w:val="23"/>
          <w:lang w:eastAsia="ru-RU"/>
        </w:rPr>
        <w:t>Постановление Совета Министров – Правительства Российской Федерации от 23.10.1993 № 1090 «Правила дорожного движения Российской Федерации» (далее – ПДД);</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w:t>
      </w:r>
      <w:r>
        <w:rPr>
          <w:rFonts w:ascii="Times New Roman" w:hAnsi="Times New Roman"/>
          <w:sz w:val="23"/>
          <w:szCs w:val="23"/>
          <w:lang w:eastAsia="ru-RU"/>
        </w:rPr>
        <w:t>Положение Банка России от 01.04.2024 г. № 837-П «О правилах обязательного страхования гражданской ответственности владельцев транспортных средств»;</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w:t>
      </w:r>
      <w:r>
        <w:rPr>
          <w:rFonts w:ascii="Times New Roman" w:hAnsi="Times New Roman"/>
          <w:sz w:val="23"/>
          <w:szCs w:val="23"/>
          <w:lang w:eastAsia="ru-RU"/>
        </w:rPr>
        <w:t>Положение Банка России от 19.09.2014 № 433-П «Положение о правилах проведения независимой технической экспертизы транспортного средства» (далее – Правила ОСАГО);</w:t>
      </w:r>
    </w:p>
    <w:p>
      <w:pPr>
        <w:pStyle w:val="Normal"/>
        <w:tabs>
          <w:tab w:val="clear" w:pos="708"/>
          <w:tab w:val="left" w:pos="1418" w:leader="none"/>
        </w:tabs>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w:t>
      </w:r>
      <w:r>
        <w:rPr>
          <w:rFonts w:ascii="Times New Roman" w:hAnsi="Times New Roman"/>
          <w:spacing w:val="-2"/>
          <w:sz w:val="23"/>
          <w:szCs w:val="23"/>
          <w:lang w:eastAsia="ru-RU"/>
        </w:rPr>
        <w:t> </w:t>
      </w:r>
      <w:r>
        <w:rPr>
          <w:rFonts w:ascii="Times New Roman" w:hAnsi="Times New Roman"/>
          <w:sz w:val="23"/>
          <w:szCs w:val="23"/>
        </w:rPr>
        <w:t>Указания Банка России от 19 сентября 2014 г. № 3385-У "О требованиях к соглашению о прямом возмещении убытков и порядку расчетов между его участниками";</w:t>
      </w:r>
    </w:p>
    <w:p>
      <w:pPr>
        <w:pStyle w:val="Normal"/>
        <w:tabs>
          <w:tab w:val="clear" w:pos="708"/>
          <w:tab w:val="left" w:pos="1418" w:leader="none"/>
        </w:tabs>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w:t>
      </w:r>
      <w:r>
        <w:rPr>
          <w:rFonts w:ascii="Times New Roman" w:hAnsi="Times New Roman"/>
          <w:sz w:val="23"/>
          <w:szCs w:val="23"/>
        </w:rPr>
        <w:t xml:space="preserve"> </w:t>
      </w:r>
      <w:r>
        <w:rPr>
          <w:rFonts w:ascii="Times New Roman" w:hAnsi="Times New Roman"/>
          <w:sz w:val="23"/>
          <w:szCs w:val="23"/>
        </w:rPr>
        <w:t>Указания Банка России от 09.10.2025 № 7204-У «О страховых тарифах по обязательному страхованию гражданской ответственности владельцев транспортных средств» (вместе с «Требованиями к структуре страховых тарифов», «Порядком применения страховых тарифов страховщиками при определении страховой премии по договору обязательного страхования»).</w:t>
      </w:r>
    </w:p>
    <w:p>
      <w:pPr>
        <w:pStyle w:val="Normal"/>
        <w:tabs>
          <w:tab w:val="clear" w:pos="708"/>
          <w:tab w:val="left" w:pos="1418" w:leader="none"/>
        </w:tabs>
        <w:spacing w:lineRule="auto" w:line="240" w:before="0" w:after="0"/>
        <w:ind w:firstLine="567"/>
        <w:jc w:val="both"/>
        <w:rPr>
          <w:rFonts w:ascii="Times New Roman" w:hAnsi="Times New Roman"/>
          <w:b/>
          <w:sz w:val="23"/>
          <w:szCs w:val="23"/>
          <w:lang w:eastAsia="ru-RU"/>
        </w:rPr>
      </w:pPr>
      <w:r>
        <w:rPr>
          <w:rFonts w:ascii="Times New Roman" w:hAnsi="Times New Roman"/>
          <w:b/>
          <w:sz w:val="23"/>
          <w:szCs w:val="23"/>
          <w:lang w:eastAsia="ru-RU"/>
        </w:rPr>
      </w:r>
    </w:p>
    <w:p>
      <w:pPr>
        <w:pStyle w:val="Normal"/>
        <w:tabs>
          <w:tab w:val="clear" w:pos="708"/>
          <w:tab w:val="left" w:pos="1418" w:leader="none"/>
        </w:tabs>
        <w:spacing w:lineRule="auto" w:line="240" w:before="0" w:after="0"/>
        <w:ind w:firstLine="567"/>
        <w:jc w:val="both"/>
        <w:rPr>
          <w:rFonts w:ascii="Times New Roman" w:hAnsi="Times New Roman"/>
          <w:sz w:val="23"/>
          <w:szCs w:val="23"/>
        </w:rPr>
      </w:pPr>
      <w:r>
        <w:rPr>
          <w:rFonts w:ascii="Times New Roman" w:hAnsi="Times New Roman"/>
          <w:b/>
          <w:sz w:val="23"/>
          <w:szCs w:val="23"/>
          <w:lang w:eastAsia="ru-RU"/>
        </w:rPr>
        <w:t>6. Условия оказания услуг (общие требования).</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6.1. Оказывать Страхователю Услуги в соответствии с требованиями Федерального закона ОСАГО и Правилами ОСАГО, условиями Контракта, настоящим Техническим заданием.</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xml:space="preserve">6.2. Обеспечить прием сообщений о ДТП с участием транспортных средств Страхователя. </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6.3. Страховщик должен состоять в Российском Союзе автостраховщиков, иметь доступ к автоматизированной системе обязательного страхования.</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rPr>
        <w:t>6.4. </w:t>
      </w:r>
      <w:r>
        <w:rPr>
          <w:rFonts w:ascii="Times New Roman" w:hAnsi="Times New Roman"/>
          <w:sz w:val="23"/>
          <w:szCs w:val="23"/>
          <w:lang w:eastAsia="ru-RU"/>
        </w:rPr>
        <w:t xml:space="preserve">Страховщиком должна быть страховая организация, которая вправе осуществлять обязательное страхование гражданской ответственности </w:t>
      </w:r>
      <w:r>
        <w:rPr>
          <w:rFonts w:ascii="Times New Roman" w:hAnsi="Times New Roman"/>
          <w:bCs/>
          <w:sz w:val="23"/>
          <w:szCs w:val="23"/>
          <w:lang w:eastAsia="ru-RU"/>
        </w:rPr>
        <w:t>владельцев транспортных средств</w:t>
      </w:r>
      <w:r>
        <w:rPr>
          <w:rFonts w:ascii="Times New Roman" w:hAnsi="Times New Roman"/>
          <w:sz w:val="23"/>
          <w:szCs w:val="23"/>
          <w:lang w:eastAsia="ru-RU"/>
        </w:rPr>
        <w:t xml:space="preserve"> на условиях и в порядке, установленных Федеральным законом об ОСАГО и Правилами ОСАГО, в соответствии с разрешением (лицензией), выданным Банком России, осуществляющим функции по регулированию, контролю и надзору в сфере страховой деятельности.</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6.5. Оформление страховых полисов ОСАГО должно осуществляться Страховщиком на основании заключенного контракта, на основании данных:</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количество транспортных средств, подлежащих страхованию;</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xml:space="preserve">- характеристики транспортных средств (марка, модель, регистрационный номер, мощность двигателя, категорию, </w:t>
      </w:r>
      <w:r>
        <w:rPr>
          <w:rFonts w:ascii="Times New Roman" w:hAnsi="Times New Roman"/>
          <w:sz w:val="23"/>
          <w:szCs w:val="23"/>
          <w:lang w:val="en-US" w:eastAsia="ru-RU"/>
        </w:rPr>
        <w:t>VIN</w:t>
      </w:r>
      <w:r>
        <w:rPr>
          <w:rFonts w:ascii="Times New Roman" w:hAnsi="Times New Roman"/>
          <w:sz w:val="23"/>
          <w:szCs w:val="23"/>
          <w:lang w:eastAsia="ru-RU"/>
        </w:rPr>
        <w:t xml:space="preserve"> номер, номер ПТС, номер и дату окончания действия существующего страхового полиса);</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lang w:eastAsia="ru-RU"/>
        </w:rPr>
        <w:t xml:space="preserve">- </w:t>
      </w:r>
      <w:r>
        <w:rPr>
          <w:rFonts w:ascii="Times New Roman" w:hAnsi="Times New Roman"/>
          <w:sz w:val="23"/>
          <w:szCs w:val="23"/>
        </w:rPr>
        <w:t>срок действия каждого страхового полиса - 12 месяцев.</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rPr>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rPr>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rPr>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rPr>
      </w:r>
    </w:p>
    <w:p>
      <w:pPr>
        <w:pStyle w:val="Normal"/>
        <w:spacing w:lineRule="auto" w:line="240" w:before="0" w:after="0"/>
        <w:ind w:firstLine="567"/>
        <w:jc w:val="both"/>
        <w:rPr>
          <w:rFonts w:ascii="Times New Roman" w:hAnsi="Times New Roman"/>
          <w:sz w:val="23"/>
          <w:szCs w:val="23"/>
        </w:rPr>
      </w:pPr>
      <w:r>
        <w:rPr>
          <w:rFonts w:ascii="Times New Roman" w:hAnsi="Times New Roman"/>
          <w:b/>
          <w:sz w:val="23"/>
          <w:szCs w:val="23"/>
          <w:lang w:eastAsia="ru-RU"/>
        </w:rPr>
        <w:t>7.</w:t>
      </w:r>
      <w:r>
        <w:rPr>
          <w:rFonts w:ascii="Times New Roman" w:hAnsi="Times New Roman"/>
          <w:sz w:val="23"/>
          <w:szCs w:val="23"/>
          <w:lang w:eastAsia="ru-RU"/>
        </w:rPr>
        <w:t xml:space="preserve"> </w:t>
      </w:r>
      <w:r>
        <w:rPr>
          <w:rFonts w:ascii="Times New Roman" w:hAnsi="Times New Roman"/>
          <w:b/>
          <w:sz w:val="23"/>
          <w:szCs w:val="23"/>
          <w:lang w:eastAsia="ru-RU"/>
        </w:rPr>
        <w:t>Требования к Исполнителю услуг.</w:t>
      </w:r>
      <w:r>
        <w:rPr>
          <w:rFonts w:ascii="Times New Roman" w:hAnsi="Times New Roman"/>
          <w:sz w:val="23"/>
          <w:szCs w:val="23"/>
          <w:lang w:eastAsia="ru-RU"/>
        </w:rPr>
        <w:t xml:space="preserve"> </w:t>
      </w:r>
    </w:p>
    <w:p>
      <w:pPr>
        <w:pStyle w:val="Normal"/>
        <w:spacing w:lineRule="auto" w:line="240" w:before="0" w:after="0"/>
        <w:ind w:firstLine="567"/>
        <w:jc w:val="both"/>
        <w:rPr>
          <w:rFonts w:ascii="Times New Roman" w:hAnsi="Times New Roman"/>
          <w:sz w:val="23"/>
          <w:szCs w:val="23"/>
        </w:rPr>
      </w:pPr>
      <w:r>
        <w:rPr>
          <w:rFonts w:eastAsia="Calibri" w:ascii="Times New Roman" w:hAnsi="Times New Roman"/>
          <w:sz w:val="23"/>
          <w:szCs w:val="23"/>
          <w:lang w:eastAsia="ru-RU"/>
        </w:rPr>
        <w:t xml:space="preserve">Исполнители оказывают услуги </w:t>
      </w:r>
      <w:r>
        <w:rPr>
          <w:rFonts w:ascii="Times New Roman" w:hAnsi="Times New Roman"/>
          <w:sz w:val="23"/>
          <w:szCs w:val="23"/>
        </w:rPr>
        <w:t>по обязательному страхованию автогражданской ответственности владельцев транспортных средств</w:t>
      </w:r>
      <w:r>
        <w:rPr>
          <w:rFonts w:eastAsia="Calibri" w:ascii="Times New Roman" w:hAnsi="Times New Roman"/>
          <w:sz w:val="23"/>
          <w:szCs w:val="23"/>
          <w:lang w:eastAsia="ru-RU"/>
        </w:rPr>
        <w:t xml:space="preserve"> </w:t>
      </w:r>
      <w:r>
        <w:rPr>
          <w:rFonts w:eastAsia="Calibri" w:ascii="Times New Roman" w:hAnsi="Times New Roman"/>
          <w:sz w:val="23"/>
          <w:szCs w:val="23"/>
          <w:u w:val="single"/>
          <w:lang w:eastAsia="ru-RU"/>
        </w:rPr>
        <w:t>в соответствии с базовыми ставками, коэффициентами и порядком применения страховых тарифов, установленными Банком России</w:t>
      </w:r>
      <w:r>
        <w:rPr>
          <w:rFonts w:eastAsia="Calibri" w:ascii="Times New Roman" w:hAnsi="Times New Roman"/>
          <w:sz w:val="23"/>
          <w:szCs w:val="23"/>
          <w:lang w:eastAsia="ru-RU"/>
        </w:rPr>
        <w:t>.</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rPr>
        <w:t>Исполнитель должен соответствовать следующим требованиям, устанавливаемым в соответствии с законодательством Российской Федерации к лицам, осуществляющим оказание услуг:</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rPr>
        <w:t>- наличие действующей лицензии на осуществление страхования (вид деятельности: обязательное страхование гражданской ответственности владельцев транспортных средств). Требование установлено на основании ч. 2 ст. 32 Закона РФ от 27.11.1992 № 4015-1 «Об организации страхового дела в Российской Федерации»;</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rPr>
        <w:t>- наличие свидетельства о членстве в Российском Союзе автостраховщиков (РСА). Требование установлено на основании п. 2 ст. 21 Федеральный закон от 25.04.2002 № 40-ФЗ «Об обязательном страховании гражданской ответственности владельцев транспортных средств».</w:t>
      </w:r>
    </w:p>
    <w:p>
      <w:pPr>
        <w:pStyle w:val="Normal"/>
        <w:spacing w:lineRule="auto" w:line="240" w:before="0" w:after="0"/>
        <w:ind w:firstLine="567"/>
        <w:jc w:val="both"/>
        <w:rPr>
          <w:rFonts w:ascii="Times New Roman" w:hAnsi="Times New Roman"/>
          <w:sz w:val="23"/>
          <w:szCs w:val="23"/>
        </w:rPr>
      </w:pPr>
      <w:r>
        <w:rPr>
          <w:rFonts w:ascii="Times New Roman" w:hAnsi="Times New Roman"/>
          <w:sz w:val="23"/>
          <w:szCs w:val="23"/>
        </w:rPr>
      </w:r>
    </w:p>
    <w:p>
      <w:pPr>
        <w:pStyle w:val="Normal"/>
        <w:spacing w:lineRule="auto" w:line="240" w:before="0" w:after="0"/>
        <w:ind w:firstLine="567"/>
        <w:jc w:val="right"/>
        <w:rPr>
          <w:rFonts w:ascii="Times New Roman" w:hAnsi="Times New Roman"/>
          <w:sz w:val="23"/>
          <w:szCs w:val="23"/>
        </w:rPr>
      </w:pPr>
      <w:r>
        <w:rPr>
          <w:rFonts w:ascii="Times New Roman" w:hAnsi="Times New Roman"/>
          <w:sz w:val="23"/>
          <w:szCs w:val="23"/>
        </w:rPr>
        <w:t>Приложение №1</w:t>
      </w:r>
    </w:p>
    <w:p>
      <w:pPr>
        <w:pStyle w:val="Normal"/>
        <w:spacing w:lineRule="auto" w:line="240" w:before="0" w:after="0"/>
        <w:ind w:firstLine="567"/>
        <w:jc w:val="right"/>
        <w:rPr>
          <w:rFonts w:ascii="Times New Roman" w:hAnsi="Times New Roman"/>
          <w:sz w:val="23"/>
          <w:szCs w:val="23"/>
        </w:rPr>
      </w:pPr>
      <w:r>
        <w:rPr>
          <w:rFonts w:ascii="Times New Roman" w:hAnsi="Times New Roman"/>
          <w:sz w:val="23"/>
          <w:szCs w:val="23"/>
        </w:rPr>
      </w:r>
    </w:p>
    <w:tbl>
      <w:tblPr>
        <w:tblW w:w="1015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00"/>
        <w:gridCol w:w="2753"/>
        <w:gridCol w:w="995"/>
        <w:gridCol w:w="1508"/>
        <w:gridCol w:w="998"/>
        <w:gridCol w:w="1268"/>
        <w:gridCol w:w="2133"/>
      </w:tblGrid>
      <w:tr>
        <w:trPr>
          <w:trHeight w:val="1035"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b/>
                <w:bCs/>
                <w:color w:val="000000"/>
                <w:sz w:val="22"/>
                <w:szCs w:val="22"/>
                <w:lang w:eastAsia="ru-RU"/>
              </w:rPr>
              <w:t xml:space="preserve">№ </w:t>
            </w:r>
            <w:r>
              <w:rPr>
                <w:rFonts w:ascii="Times New Roman" w:hAnsi="Times New Roman"/>
                <w:b/>
                <w:bCs/>
                <w:color w:val="000000"/>
                <w:sz w:val="22"/>
                <w:szCs w:val="22"/>
                <w:lang w:eastAsia="ru-RU"/>
              </w:rPr>
              <w:t>п/п</w:t>
            </w:r>
          </w:p>
        </w:tc>
        <w:tc>
          <w:tcPr>
            <w:tcW w:w="2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b/>
                <w:bCs/>
                <w:color w:val="000000"/>
                <w:sz w:val="22"/>
                <w:szCs w:val="22"/>
                <w:lang w:eastAsia="ru-RU"/>
              </w:rPr>
              <w:t>Марка ТС</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b/>
                <w:bCs/>
                <w:color w:val="000000"/>
                <w:sz w:val="22"/>
                <w:szCs w:val="22"/>
                <w:lang w:eastAsia="ru-RU"/>
              </w:rPr>
              <w:t>Год выпуска</w:t>
            </w:r>
          </w:p>
        </w:tc>
        <w:tc>
          <w:tcPr>
            <w:tcW w:w="15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b/>
                <w:bCs/>
                <w:color w:val="000000"/>
                <w:sz w:val="22"/>
                <w:szCs w:val="22"/>
                <w:lang w:eastAsia="ru-RU"/>
              </w:rPr>
              <w:t>Мощность тр. Средства кВт (л.с.)</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b/>
                <w:bCs/>
                <w:color w:val="000000"/>
                <w:sz w:val="22"/>
                <w:szCs w:val="22"/>
                <w:lang w:eastAsia="ru-RU"/>
              </w:rPr>
              <w:t>Разр. масса, тн.</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b/>
                <w:bCs/>
                <w:color w:val="000000"/>
                <w:sz w:val="22"/>
                <w:szCs w:val="22"/>
                <w:lang w:eastAsia="ru-RU"/>
              </w:rPr>
              <w:t>Категория</w:t>
            </w:r>
          </w:p>
        </w:tc>
        <w:tc>
          <w:tcPr>
            <w:tcW w:w="2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b/>
                <w:bCs/>
                <w:color w:val="000000"/>
                <w:sz w:val="22"/>
                <w:szCs w:val="22"/>
                <w:lang w:eastAsia="ru-RU"/>
              </w:rPr>
              <w:t>Гос. номер</w:t>
            </w:r>
          </w:p>
        </w:tc>
      </w:tr>
      <w:tr>
        <w:trPr>
          <w:trHeight w:val="300" w:hRule="atLeast"/>
        </w:trPr>
        <w:tc>
          <w:tcPr>
            <w:tcW w:w="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1</w:t>
            </w:r>
          </w:p>
        </w:tc>
        <w:tc>
          <w:tcPr>
            <w:tcW w:w="2753" w:type="dxa"/>
            <w:tcBorders>
              <w:bottom w:val="single" w:sz="4" w:space="0" w:color="000000"/>
              <w:right w:val="single" w:sz="4" w:space="0" w:color="000000"/>
            </w:tcBorders>
            <w:shd w:color="auto" w:fill="auto" w:val="clear"/>
            <w:vAlign w:val="center"/>
          </w:tcPr>
          <w:p>
            <w:pPr>
              <w:pStyle w:val="Normal"/>
              <w:widowControl w:val="false"/>
              <w:spacing w:before="0" w:after="200"/>
              <w:jc w:val="left"/>
              <w:rPr>
                <w:rFonts w:ascii="Times New Roman" w:hAnsi="Times New Roman"/>
                <w:sz w:val="22"/>
                <w:szCs w:val="22"/>
              </w:rPr>
            </w:pPr>
            <w:r>
              <w:rPr>
                <w:rFonts w:ascii="Times New Roman" w:hAnsi="Times New Roman"/>
                <w:color w:val="000000"/>
                <w:sz w:val="22"/>
                <w:szCs w:val="22"/>
                <w:lang w:eastAsia="ru-RU"/>
              </w:rPr>
              <w:t>УАЗ Patriot</w:t>
            </w:r>
          </w:p>
        </w:tc>
        <w:tc>
          <w:tcPr>
            <w:tcW w:w="995"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2021</w:t>
            </w:r>
          </w:p>
        </w:tc>
        <w:tc>
          <w:tcPr>
            <w:tcW w:w="150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val="en-US" w:eastAsia="ru-RU"/>
              </w:rPr>
              <w:t>110(</w:t>
            </w:r>
            <w:r>
              <w:rPr>
                <w:rFonts w:ascii="Times New Roman" w:hAnsi="Times New Roman"/>
                <w:color w:val="000000"/>
                <w:sz w:val="22"/>
                <w:szCs w:val="22"/>
                <w:lang w:val="ru-RU" w:eastAsia="ru-RU"/>
              </w:rPr>
              <w:t>149)</w:t>
            </w:r>
          </w:p>
        </w:tc>
        <w:tc>
          <w:tcPr>
            <w:tcW w:w="99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sz w:val="22"/>
                <w:szCs w:val="22"/>
              </w:rPr>
              <w:t>2540</w:t>
            </w:r>
          </w:p>
        </w:tc>
        <w:tc>
          <w:tcPr>
            <w:tcW w:w="126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w:t>
            </w:r>
          </w:p>
        </w:tc>
        <w:tc>
          <w:tcPr>
            <w:tcW w:w="2133" w:type="dxa"/>
            <w:tcBorders>
              <w:bottom w:val="single" w:sz="4" w:space="0" w:color="000000"/>
              <w:right w:val="single" w:sz="4" w:space="0" w:color="000000"/>
            </w:tcBorders>
            <w:shd w:color="000000" w:fill="FFFFFF"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 479 МУ41</w:t>
            </w:r>
          </w:p>
        </w:tc>
      </w:tr>
      <w:tr>
        <w:trPr>
          <w:trHeight w:val="300" w:hRule="atLeast"/>
        </w:trPr>
        <w:tc>
          <w:tcPr>
            <w:tcW w:w="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w:t>
            </w:r>
          </w:p>
        </w:tc>
        <w:tc>
          <w:tcPr>
            <w:tcW w:w="2753" w:type="dxa"/>
            <w:tcBorders>
              <w:bottom w:val="single" w:sz="4" w:space="0" w:color="000000"/>
              <w:right w:val="single" w:sz="4" w:space="0" w:color="000000"/>
            </w:tcBorders>
            <w:shd w:color="auto" w:fill="auto" w:val="clear"/>
            <w:vAlign w:val="center"/>
          </w:tcPr>
          <w:p>
            <w:pPr>
              <w:pStyle w:val="Normal"/>
              <w:widowControl w:val="false"/>
              <w:spacing w:before="0" w:after="200"/>
              <w:jc w:val="left"/>
              <w:rPr>
                <w:rFonts w:ascii="Times New Roman" w:hAnsi="Times New Roman"/>
                <w:sz w:val="22"/>
                <w:szCs w:val="22"/>
              </w:rPr>
            </w:pPr>
            <w:r>
              <w:rPr>
                <w:rFonts w:ascii="Times New Roman" w:hAnsi="Times New Roman"/>
                <w:color w:val="000000"/>
                <w:sz w:val="22"/>
                <w:szCs w:val="22"/>
                <w:lang w:eastAsia="ru-RU"/>
              </w:rPr>
              <w:t>УАЗ Patriot</w:t>
            </w:r>
          </w:p>
        </w:tc>
        <w:tc>
          <w:tcPr>
            <w:tcW w:w="995"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2020</w:t>
            </w:r>
          </w:p>
        </w:tc>
        <w:tc>
          <w:tcPr>
            <w:tcW w:w="150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sz w:val="22"/>
                <w:szCs w:val="22"/>
              </w:rPr>
              <w:t>110(</w:t>
            </w:r>
            <w:r>
              <w:rPr>
                <w:rFonts w:ascii="Times New Roman" w:hAnsi="Times New Roman"/>
                <w:sz w:val="22"/>
                <w:szCs w:val="22"/>
                <w:lang w:val="ru-RU"/>
              </w:rPr>
              <w:t>149)</w:t>
            </w:r>
          </w:p>
        </w:tc>
        <w:tc>
          <w:tcPr>
            <w:tcW w:w="99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2540</w:t>
            </w:r>
          </w:p>
        </w:tc>
        <w:tc>
          <w:tcPr>
            <w:tcW w:w="126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w:t>
            </w:r>
          </w:p>
        </w:tc>
        <w:tc>
          <w:tcPr>
            <w:tcW w:w="2133" w:type="dxa"/>
            <w:tcBorders>
              <w:bottom w:val="single" w:sz="4" w:space="0" w:color="000000"/>
              <w:right w:val="single" w:sz="4" w:space="0" w:color="000000"/>
            </w:tcBorders>
            <w:shd w:color="000000" w:fill="FFFFFF"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 378 МУ 41</w:t>
            </w:r>
          </w:p>
        </w:tc>
      </w:tr>
      <w:tr>
        <w:trPr>
          <w:trHeight w:val="300" w:hRule="atLeast"/>
        </w:trPr>
        <w:tc>
          <w:tcPr>
            <w:tcW w:w="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3</w:t>
            </w:r>
          </w:p>
        </w:tc>
        <w:tc>
          <w:tcPr>
            <w:tcW w:w="2753" w:type="dxa"/>
            <w:tcBorders>
              <w:bottom w:val="single" w:sz="4" w:space="0" w:color="000000"/>
              <w:right w:val="single" w:sz="4" w:space="0" w:color="000000"/>
            </w:tcBorders>
            <w:shd w:color="auto" w:fill="auto" w:val="clear"/>
            <w:vAlign w:val="center"/>
          </w:tcPr>
          <w:p>
            <w:pPr>
              <w:pStyle w:val="Normal"/>
              <w:widowControl w:val="false"/>
              <w:spacing w:before="0" w:after="200"/>
              <w:jc w:val="left"/>
              <w:rPr>
                <w:rFonts w:ascii="Times New Roman" w:hAnsi="Times New Roman"/>
                <w:sz w:val="22"/>
                <w:szCs w:val="22"/>
              </w:rPr>
            </w:pPr>
            <w:r>
              <w:rPr>
                <w:rFonts w:ascii="Times New Roman" w:hAnsi="Times New Roman"/>
                <w:color w:val="000000"/>
                <w:sz w:val="22"/>
                <w:szCs w:val="22"/>
                <w:lang w:eastAsia="ru-RU"/>
              </w:rPr>
              <w:t>УАЗ Patriot</w:t>
            </w:r>
          </w:p>
        </w:tc>
        <w:tc>
          <w:tcPr>
            <w:tcW w:w="995"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2021</w:t>
            </w:r>
          </w:p>
        </w:tc>
        <w:tc>
          <w:tcPr>
            <w:tcW w:w="150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sz w:val="22"/>
                <w:szCs w:val="22"/>
              </w:rPr>
              <w:t>110(</w:t>
            </w:r>
            <w:r>
              <w:rPr>
                <w:rFonts w:ascii="Times New Roman" w:hAnsi="Times New Roman"/>
                <w:sz w:val="22"/>
                <w:szCs w:val="22"/>
                <w:lang w:val="ru-RU"/>
              </w:rPr>
              <w:t>149)</w:t>
            </w:r>
          </w:p>
        </w:tc>
        <w:tc>
          <w:tcPr>
            <w:tcW w:w="99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2540</w:t>
            </w:r>
          </w:p>
        </w:tc>
        <w:tc>
          <w:tcPr>
            <w:tcW w:w="126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w:t>
            </w:r>
          </w:p>
        </w:tc>
        <w:tc>
          <w:tcPr>
            <w:tcW w:w="2133" w:type="dxa"/>
            <w:tcBorders>
              <w:bottom w:val="single" w:sz="4" w:space="0" w:color="000000"/>
              <w:right w:val="single" w:sz="4" w:space="0" w:color="000000"/>
            </w:tcBorders>
            <w:shd w:color="000000" w:fill="FFFFFF"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 438 МУ 41</w:t>
            </w:r>
          </w:p>
        </w:tc>
      </w:tr>
      <w:tr>
        <w:trPr>
          <w:trHeight w:val="300" w:hRule="atLeast"/>
        </w:trPr>
        <w:tc>
          <w:tcPr>
            <w:tcW w:w="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4</w:t>
            </w:r>
          </w:p>
        </w:tc>
        <w:tc>
          <w:tcPr>
            <w:tcW w:w="2753" w:type="dxa"/>
            <w:tcBorders>
              <w:bottom w:val="single" w:sz="4" w:space="0" w:color="000000"/>
              <w:right w:val="single" w:sz="4" w:space="0" w:color="000000"/>
            </w:tcBorders>
            <w:shd w:color="auto" w:fill="auto" w:val="clear"/>
            <w:vAlign w:val="center"/>
          </w:tcPr>
          <w:p>
            <w:pPr>
              <w:pStyle w:val="Normal"/>
              <w:widowControl w:val="false"/>
              <w:spacing w:before="0" w:after="200"/>
              <w:jc w:val="left"/>
              <w:rPr>
                <w:rFonts w:ascii="Times New Roman" w:hAnsi="Times New Roman"/>
                <w:sz w:val="22"/>
                <w:szCs w:val="22"/>
              </w:rPr>
            </w:pPr>
            <w:r>
              <w:rPr>
                <w:rFonts w:ascii="Times New Roman" w:hAnsi="Times New Roman"/>
                <w:color w:val="000000"/>
                <w:sz w:val="22"/>
                <w:szCs w:val="22"/>
                <w:lang w:eastAsia="ru-RU"/>
              </w:rPr>
              <w:t>УАЗ Patriot</w:t>
            </w:r>
          </w:p>
        </w:tc>
        <w:tc>
          <w:tcPr>
            <w:tcW w:w="995"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2021</w:t>
            </w:r>
          </w:p>
        </w:tc>
        <w:tc>
          <w:tcPr>
            <w:tcW w:w="150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sz w:val="22"/>
                <w:szCs w:val="22"/>
              </w:rPr>
              <w:t>110(</w:t>
            </w:r>
            <w:r>
              <w:rPr>
                <w:rFonts w:ascii="Times New Roman" w:hAnsi="Times New Roman"/>
                <w:sz w:val="22"/>
                <w:szCs w:val="22"/>
                <w:lang w:val="ru-RU"/>
              </w:rPr>
              <w:t>149)</w:t>
            </w:r>
          </w:p>
        </w:tc>
        <w:tc>
          <w:tcPr>
            <w:tcW w:w="99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2540</w:t>
            </w:r>
          </w:p>
        </w:tc>
        <w:tc>
          <w:tcPr>
            <w:tcW w:w="126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w:t>
            </w:r>
          </w:p>
        </w:tc>
        <w:tc>
          <w:tcPr>
            <w:tcW w:w="2133" w:type="dxa"/>
            <w:tcBorders>
              <w:bottom w:val="single" w:sz="4" w:space="0" w:color="000000"/>
              <w:right w:val="single" w:sz="4" w:space="0" w:color="000000"/>
            </w:tcBorders>
            <w:shd w:color="000000" w:fill="FFFFFF"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 506 МУ 41</w:t>
            </w:r>
          </w:p>
        </w:tc>
      </w:tr>
      <w:tr>
        <w:trPr>
          <w:trHeight w:val="300" w:hRule="atLeast"/>
        </w:trPr>
        <w:tc>
          <w:tcPr>
            <w:tcW w:w="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5</w:t>
            </w:r>
          </w:p>
        </w:tc>
        <w:tc>
          <w:tcPr>
            <w:tcW w:w="2753" w:type="dxa"/>
            <w:tcBorders>
              <w:bottom w:val="single" w:sz="4" w:space="0" w:color="000000"/>
              <w:right w:val="single" w:sz="4" w:space="0" w:color="000000"/>
            </w:tcBorders>
            <w:shd w:color="auto" w:fill="auto" w:val="clear"/>
            <w:vAlign w:val="center"/>
          </w:tcPr>
          <w:p>
            <w:pPr>
              <w:pStyle w:val="Normal"/>
              <w:widowControl w:val="false"/>
              <w:spacing w:before="0" w:after="200"/>
              <w:jc w:val="left"/>
              <w:rPr>
                <w:rFonts w:ascii="Times New Roman" w:hAnsi="Times New Roman"/>
                <w:sz w:val="22"/>
                <w:szCs w:val="22"/>
              </w:rPr>
            </w:pPr>
            <w:r>
              <w:rPr>
                <w:rFonts w:ascii="Times New Roman" w:hAnsi="Times New Roman"/>
                <w:color w:val="000000"/>
                <w:sz w:val="22"/>
                <w:szCs w:val="22"/>
                <w:lang w:eastAsia="ru-RU"/>
              </w:rPr>
              <w:t>УАЗ Patriot</w:t>
            </w:r>
          </w:p>
        </w:tc>
        <w:tc>
          <w:tcPr>
            <w:tcW w:w="995"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2021</w:t>
            </w:r>
          </w:p>
        </w:tc>
        <w:tc>
          <w:tcPr>
            <w:tcW w:w="150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sz w:val="22"/>
                <w:szCs w:val="22"/>
              </w:rPr>
              <w:t>110(</w:t>
            </w:r>
            <w:r>
              <w:rPr>
                <w:rFonts w:ascii="Times New Roman" w:hAnsi="Times New Roman"/>
                <w:sz w:val="22"/>
                <w:szCs w:val="22"/>
                <w:lang w:val="ru-RU"/>
              </w:rPr>
              <w:t>149)</w:t>
            </w:r>
          </w:p>
        </w:tc>
        <w:tc>
          <w:tcPr>
            <w:tcW w:w="99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2540</w:t>
            </w:r>
          </w:p>
        </w:tc>
        <w:tc>
          <w:tcPr>
            <w:tcW w:w="126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w:t>
            </w:r>
          </w:p>
        </w:tc>
        <w:tc>
          <w:tcPr>
            <w:tcW w:w="2133" w:type="dxa"/>
            <w:tcBorders>
              <w:bottom w:val="single" w:sz="4" w:space="0" w:color="000000"/>
              <w:right w:val="single" w:sz="4" w:space="0" w:color="000000"/>
            </w:tcBorders>
            <w:shd w:color="000000" w:fill="FFFFFF"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 458 МУ 41</w:t>
            </w:r>
          </w:p>
        </w:tc>
      </w:tr>
      <w:tr>
        <w:trPr>
          <w:trHeight w:val="300" w:hRule="atLeast"/>
        </w:trPr>
        <w:tc>
          <w:tcPr>
            <w:tcW w:w="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6</w:t>
            </w:r>
          </w:p>
        </w:tc>
        <w:tc>
          <w:tcPr>
            <w:tcW w:w="2753" w:type="dxa"/>
            <w:tcBorders>
              <w:bottom w:val="single" w:sz="4" w:space="0" w:color="000000"/>
              <w:right w:val="single" w:sz="4" w:space="0" w:color="000000"/>
            </w:tcBorders>
            <w:shd w:color="auto" w:fill="auto" w:val="clear"/>
            <w:vAlign w:val="center"/>
          </w:tcPr>
          <w:p>
            <w:pPr>
              <w:pStyle w:val="Normal"/>
              <w:widowControl w:val="false"/>
              <w:spacing w:before="0" w:after="200"/>
              <w:jc w:val="left"/>
              <w:rPr>
                <w:rFonts w:ascii="Times New Roman" w:hAnsi="Times New Roman"/>
                <w:sz w:val="22"/>
                <w:szCs w:val="22"/>
              </w:rPr>
            </w:pPr>
            <w:r>
              <w:rPr>
                <w:rFonts w:ascii="Times New Roman" w:hAnsi="Times New Roman"/>
                <w:color w:val="000000"/>
                <w:sz w:val="22"/>
                <w:szCs w:val="22"/>
                <w:lang w:eastAsia="ru-RU"/>
              </w:rPr>
              <w:t>GREAT WALL POER</w:t>
            </w:r>
          </w:p>
        </w:tc>
        <w:tc>
          <w:tcPr>
            <w:tcW w:w="995"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2023</w:t>
            </w:r>
          </w:p>
        </w:tc>
        <w:tc>
          <w:tcPr>
            <w:tcW w:w="150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sz w:val="22"/>
                <w:szCs w:val="22"/>
              </w:rPr>
              <w:t>110(</w:t>
            </w:r>
            <w:r>
              <w:rPr>
                <w:rFonts w:ascii="Times New Roman" w:hAnsi="Times New Roman"/>
                <w:sz w:val="22"/>
                <w:szCs w:val="22"/>
                <w:lang w:val="ru-RU"/>
              </w:rPr>
              <w:t>149)</w:t>
            </w:r>
          </w:p>
        </w:tc>
        <w:tc>
          <w:tcPr>
            <w:tcW w:w="99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3150</w:t>
            </w:r>
          </w:p>
        </w:tc>
        <w:tc>
          <w:tcPr>
            <w:tcW w:w="126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w:t>
            </w:r>
          </w:p>
        </w:tc>
        <w:tc>
          <w:tcPr>
            <w:tcW w:w="2133" w:type="dxa"/>
            <w:tcBorders>
              <w:bottom w:val="single" w:sz="4" w:space="0" w:color="000000"/>
              <w:right w:val="single" w:sz="4" w:space="0" w:color="000000"/>
            </w:tcBorders>
            <w:shd w:color="000000" w:fill="FFFFFF"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 378 ОА 41</w:t>
            </w:r>
          </w:p>
        </w:tc>
      </w:tr>
      <w:tr>
        <w:trPr>
          <w:trHeight w:val="300" w:hRule="atLeast"/>
        </w:trPr>
        <w:tc>
          <w:tcPr>
            <w:tcW w:w="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7</w:t>
            </w:r>
          </w:p>
        </w:tc>
        <w:tc>
          <w:tcPr>
            <w:tcW w:w="2753" w:type="dxa"/>
            <w:tcBorders>
              <w:bottom w:val="single" w:sz="4" w:space="0" w:color="000000"/>
              <w:right w:val="single" w:sz="4" w:space="0" w:color="000000"/>
            </w:tcBorders>
            <w:shd w:color="auto" w:fill="auto" w:val="clear"/>
            <w:vAlign w:val="center"/>
          </w:tcPr>
          <w:p>
            <w:pPr>
              <w:pStyle w:val="Normal"/>
              <w:widowControl w:val="false"/>
              <w:spacing w:before="0" w:after="200"/>
              <w:jc w:val="left"/>
              <w:rPr>
                <w:rFonts w:ascii="Times New Roman" w:hAnsi="Times New Roman"/>
                <w:sz w:val="22"/>
                <w:szCs w:val="22"/>
              </w:rPr>
            </w:pPr>
            <w:r>
              <w:rPr>
                <w:rFonts w:ascii="Times New Roman" w:hAnsi="Times New Roman"/>
                <w:color w:val="000000"/>
                <w:sz w:val="22"/>
                <w:szCs w:val="22"/>
                <w:lang w:eastAsia="ru-RU"/>
              </w:rPr>
              <w:t>Соболь</w:t>
            </w:r>
          </w:p>
        </w:tc>
        <w:tc>
          <w:tcPr>
            <w:tcW w:w="995"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2026</w:t>
            </w:r>
          </w:p>
        </w:tc>
        <w:tc>
          <w:tcPr>
            <w:tcW w:w="150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val="en-US" w:eastAsia="ru-RU"/>
              </w:rPr>
              <w:t>78,5</w:t>
            </w:r>
          </w:p>
        </w:tc>
        <w:tc>
          <w:tcPr>
            <w:tcW w:w="99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3285</w:t>
            </w:r>
          </w:p>
        </w:tc>
        <w:tc>
          <w:tcPr>
            <w:tcW w:w="126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w:t>
            </w:r>
          </w:p>
        </w:tc>
        <w:tc>
          <w:tcPr>
            <w:tcW w:w="2133" w:type="dxa"/>
            <w:tcBorders>
              <w:bottom w:val="single" w:sz="4" w:space="0" w:color="000000"/>
              <w:right w:val="single" w:sz="4" w:space="0" w:color="000000"/>
            </w:tcBorders>
            <w:shd w:color="000000" w:fill="FFFFFF"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 686 РТ 41</w:t>
            </w:r>
          </w:p>
        </w:tc>
      </w:tr>
      <w:tr>
        <w:trPr>
          <w:trHeight w:val="300" w:hRule="atLeast"/>
        </w:trPr>
        <w:tc>
          <w:tcPr>
            <w:tcW w:w="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8</w:t>
            </w:r>
          </w:p>
        </w:tc>
        <w:tc>
          <w:tcPr>
            <w:tcW w:w="2753" w:type="dxa"/>
            <w:tcBorders>
              <w:bottom w:val="single" w:sz="4" w:space="0" w:color="000000"/>
              <w:right w:val="single" w:sz="4" w:space="0" w:color="000000"/>
            </w:tcBorders>
            <w:shd w:color="auto" w:fill="auto" w:val="clear"/>
            <w:vAlign w:val="center"/>
          </w:tcPr>
          <w:p>
            <w:pPr>
              <w:pStyle w:val="Normal"/>
              <w:widowControl w:val="false"/>
              <w:spacing w:before="0" w:after="200"/>
              <w:jc w:val="left"/>
              <w:rPr>
                <w:rFonts w:ascii="Times New Roman" w:hAnsi="Times New Roman"/>
                <w:sz w:val="22"/>
                <w:szCs w:val="22"/>
              </w:rPr>
            </w:pPr>
            <w:r>
              <w:rPr>
                <w:rFonts w:ascii="Times New Roman" w:hAnsi="Times New Roman"/>
                <w:color w:val="000000"/>
                <w:sz w:val="22"/>
                <w:szCs w:val="22"/>
                <w:lang w:eastAsia="ru-RU"/>
              </w:rPr>
              <w:t>Соболь</w:t>
            </w:r>
          </w:p>
        </w:tc>
        <w:tc>
          <w:tcPr>
            <w:tcW w:w="995"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2026</w:t>
            </w:r>
          </w:p>
        </w:tc>
        <w:tc>
          <w:tcPr>
            <w:tcW w:w="150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val="en-US" w:eastAsia="ru-RU"/>
              </w:rPr>
              <w:t>78,5</w:t>
            </w:r>
          </w:p>
        </w:tc>
        <w:tc>
          <w:tcPr>
            <w:tcW w:w="99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3285</w:t>
            </w:r>
          </w:p>
        </w:tc>
        <w:tc>
          <w:tcPr>
            <w:tcW w:w="126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w:t>
            </w:r>
          </w:p>
        </w:tc>
        <w:tc>
          <w:tcPr>
            <w:tcW w:w="2133" w:type="dxa"/>
            <w:tcBorders>
              <w:bottom w:val="single" w:sz="4" w:space="0" w:color="000000"/>
              <w:right w:val="single" w:sz="4" w:space="0" w:color="000000"/>
            </w:tcBorders>
            <w:shd w:color="000000" w:fill="FFFFFF"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 982 РТ 41</w:t>
            </w:r>
          </w:p>
        </w:tc>
      </w:tr>
      <w:tr>
        <w:trPr>
          <w:trHeight w:val="300" w:hRule="atLeast"/>
        </w:trPr>
        <w:tc>
          <w:tcPr>
            <w:tcW w:w="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9</w:t>
            </w:r>
          </w:p>
        </w:tc>
        <w:tc>
          <w:tcPr>
            <w:tcW w:w="2753" w:type="dxa"/>
            <w:tcBorders>
              <w:bottom w:val="single" w:sz="4" w:space="0" w:color="000000"/>
              <w:right w:val="single" w:sz="4" w:space="0" w:color="000000"/>
            </w:tcBorders>
            <w:shd w:color="auto" w:fill="auto" w:val="clear"/>
            <w:vAlign w:val="center"/>
          </w:tcPr>
          <w:p>
            <w:pPr>
              <w:pStyle w:val="Normal"/>
              <w:widowControl w:val="false"/>
              <w:spacing w:before="0" w:after="200"/>
              <w:jc w:val="left"/>
              <w:rPr>
                <w:rFonts w:ascii="Times New Roman" w:hAnsi="Times New Roman"/>
                <w:sz w:val="22"/>
                <w:szCs w:val="22"/>
              </w:rPr>
            </w:pPr>
            <w:r>
              <w:rPr>
                <w:rFonts w:ascii="Times New Roman" w:hAnsi="Times New Roman"/>
                <w:color w:val="000000"/>
                <w:sz w:val="22"/>
                <w:szCs w:val="22"/>
                <w:lang w:eastAsia="ru-RU"/>
              </w:rPr>
              <w:t>Камаз 65115 (живорыбка)</w:t>
            </w:r>
          </w:p>
        </w:tc>
        <w:tc>
          <w:tcPr>
            <w:tcW w:w="995"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2026</w:t>
            </w:r>
          </w:p>
        </w:tc>
        <w:tc>
          <w:tcPr>
            <w:tcW w:w="150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val="en-US" w:eastAsia="ru-RU"/>
              </w:rPr>
              <w:t>215</w:t>
            </w:r>
          </w:p>
        </w:tc>
        <w:tc>
          <w:tcPr>
            <w:tcW w:w="99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10850</w:t>
            </w:r>
          </w:p>
        </w:tc>
        <w:tc>
          <w:tcPr>
            <w:tcW w:w="126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С</w:t>
            </w:r>
          </w:p>
        </w:tc>
        <w:tc>
          <w:tcPr>
            <w:tcW w:w="2133" w:type="dxa"/>
            <w:tcBorders>
              <w:bottom w:val="single" w:sz="4" w:space="0" w:color="000000"/>
              <w:right w:val="single" w:sz="4" w:space="0" w:color="000000"/>
            </w:tcBorders>
            <w:shd w:color="000000" w:fill="FFFFFF"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 993 РТ 41</w:t>
            </w:r>
          </w:p>
        </w:tc>
      </w:tr>
      <w:tr>
        <w:trPr>
          <w:trHeight w:val="300" w:hRule="atLeast"/>
        </w:trPr>
        <w:tc>
          <w:tcPr>
            <w:tcW w:w="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10</w:t>
            </w:r>
          </w:p>
        </w:tc>
        <w:tc>
          <w:tcPr>
            <w:tcW w:w="2753" w:type="dxa"/>
            <w:tcBorders>
              <w:bottom w:val="single" w:sz="4" w:space="0" w:color="000000"/>
              <w:right w:val="single" w:sz="4" w:space="0" w:color="000000"/>
            </w:tcBorders>
            <w:shd w:color="auto" w:fill="auto" w:val="clear"/>
            <w:vAlign w:val="center"/>
          </w:tcPr>
          <w:p>
            <w:pPr>
              <w:pStyle w:val="Normal"/>
              <w:widowControl w:val="false"/>
              <w:spacing w:before="0" w:after="200"/>
              <w:jc w:val="left"/>
              <w:rPr>
                <w:rFonts w:ascii="Times New Roman" w:hAnsi="Times New Roman"/>
                <w:sz w:val="22"/>
                <w:szCs w:val="22"/>
              </w:rPr>
            </w:pPr>
            <w:r>
              <w:rPr>
                <w:rFonts w:ascii="Times New Roman" w:hAnsi="Times New Roman"/>
                <w:color w:val="000000"/>
                <w:sz w:val="22"/>
                <w:szCs w:val="22"/>
                <w:lang w:eastAsia="ru-RU"/>
              </w:rPr>
              <w:t>Камаз К3340 6522-53</w:t>
            </w:r>
          </w:p>
        </w:tc>
        <w:tc>
          <w:tcPr>
            <w:tcW w:w="995"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2026</w:t>
            </w:r>
          </w:p>
        </w:tc>
        <w:tc>
          <w:tcPr>
            <w:tcW w:w="150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val="en-US" w:eastAsia="ru-RU"/>
              </w:rPr>
              <w:t>294</w:t>
            </w:r>
          </w:p>
        </w:tc>
        <w:tc>
          <w:tcPr>
            <w:tcW w:w="99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14025</w:t>
            </w:r>
          </w:p>
        </w:tc>
        <w:tc>
          <w:tcPr>
            <w:tcW w:w="126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С</w:t>
            </w:r>
          </w:p>
        </w:tc>
        <w:tc>
          <w:tcPr>
            <w:tcW w:w="2133" w:type="dxa"/>
            <w:tcBorders>
              <w:bottom w:val="single" w:sz="4" w:space="0" w:color="000000"/>
              <w:right w:val="single" w:sz="4" w:space="0" w:color="000000"/>
            </w:tcBorders>
            <w:shd w:color="000000" w:fill="FFFFFF"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В 563 Рт 41</w:t>
            </w:r>
          </w:p>
        </w:tc>
      </w:tr>
      <w:tr>
        <w:trPr>
          <w:trHeight w:val="300" w:hRule="atLeast"/>
        </w:trPr>
        <w:tc>
          <w:tcPr>
            <w:tcW w:w="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11</w:t>
            </w:r>
          </w:p>
        </w:tc>
        <w:tc>
          <w:tcPr>
            <w:tcW w:w="2753" w:type="dxa"/>
            <w:tcBorders>
              <w:bottom w:val="single" w:sz="4" w:space="0" w:color="000000"/>
              <w:right w:val="single" w:sz="4" w:space="0" w:color="000000"/>
            </w:tcBorders>
            <w:shd w:color="auto" w:fill="auto" w:val="clear"/>
            <w:vAlign w:val="center"/>
          </w:tcPr>
          <w:p>
            <w:pPr>
              <w:pStyle w:val="Normal"/>
              <w:widowControl w:val="false"/>
              <w:spacing w:before="0" w:after="200"/>
              <w:jc w:val="left"/>
              <w:rPr>
                <w:rFonts w:ascii="Times New Roman" w:hAnsi="Times New Roman"/>
                <w:sz w:val="22"/>
                <w:szCs w:val="22"/>
              </w:rPr>
            </w:pPr>
            <w:r>
              <w:rPr>
                <w:rFonts w:ascii="Times New Roman" w:hAnsi="Times New Roman"/>
                <w:sz w:val="22"/>
                <w:szCs w:val="22"/>
              </w:rPr>
              <w:t>Термит-1200 (погрузчик)</w:t>
            </w:r>
          </w:p>
        </w:tc>
        <w:tc>
          <w:tcPr>
            <w:tcW w:w="995"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color w:val="000000"/>
                <w:sz w:val="22"/>
                <w:szCs w:val="22"/>
                <w:lang w:eastAsia="ru-RU"/>
              </w:rPr>
              <w:t>2026</w:t>
            </w:r>
          </w:p>
        </w:tc>
        <w:tc>
          <w:tcPr>
            <w:tcW w:w="150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sz w:val="22"/>
                <w:szCs w:val="22"/>
              </w:rPr>
              <w:t>60</w:t>
            </w:r>
          </w:p>
        </w:tc>
        <w:tc>
          <w:tcPr>
            <w:tcW w:w="99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sz w:val="22"/>
                <w:szCs w:val="22"/>
              </w:rPr>
              <w:t>4070</w:t>
            </w:r>
          </w:p>
        </w:tc>
        <w:tc>
          <w:tcPr>
            <w:tcW w:w="1268" w:type="dxa"/>
            <w:tcBorders>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sz w:val="22"/>
                <w:szCs w:val="22"/>
              </w:rPr>
              <w:t>Т</w:t>
            </w:r>
          </w:p>
        </w:tc>
        <w:tc>
          <w:tcPr>
            <w:tcW w:w="2133" w:type="dxa"/>
            <w:tcBorders>
              <w:bottom w:val="single" w:sz="4" w:space="0" w:color="000000"/>
              <w:right w:val="single" w:sz="4" w:space="0" w:color="000000"/>
            </w:tcBorders>
            <w:shd w:color="000000" w:fill="FFFFFF" w:val="clear"/>
            <w:vAlign w:val="center"/>
          </w:tcPr>
          <w:p>
            <w:pPr>
              <w:pStyle w:val="Normal"/>
              <w:widowControl w:val="false"/>
              <w:spacing w:before="0" w:after="200"/>
              <w:jc w:val="center"/>
              <w:rPr>
                <w:rFonts w:ascii="Times New Roman" w:hAnsi="Times New Roman"/>
                <w:sz w:val="22"/>
                <w:szCs w:val="22"/>
              </w:rPr>
            </w:pPr>
            <w:r>
              <w:rPr>
                <w:rFonts w:ascii="Times New Roman" w:hAnsi="Times New Roman"/>
                <w:sz w:val="22"/>
                <w:szCs w:val="22"/>
              </w:rPr>
              <w:t>4722 КХ41</w:t>
            </w:r>
          </w:p>
        </w:tc>
      </w:tr>
    </w:tbl>
    <w:p>
      <w:pPr>
        <w:pStyle w:val="Normal"/>
        <w:spacing w:lineRule="auto" w:line="240" w:before="0" w:after="0"/>
        <w:ind w:firstLine="567"/>
        <w:jc w:val="right"/>
        <w:rPr>
          <w:rFonts w:ascii="Times New Roman" w:hAnsi="Times New Roman"/>
          <w:sz w:val="23"/>
          <w:szCs w:val="23"/>
        </w:rPr>
      </w:pPr>
      <w:r>
        <w:rPr>
          <w:rFonts w:ascii="Times New Roman" w:hAnsi="Times New Roman"/>
          <w:sz w:val="23"/>
          <w:szCs w:val="23"/>
        </w:rPr>
      </w:r>
    </w:p>
    <w:p>
      <w:pPr>
        <w:pStyle w:val="Normal"/>
        <w:suppressAutoHyphens w:val="false"/>
        <w:spacing w:lineRule="auto" w:line="240" w:before="0" w:after="0"/>
        <w:jc w:val="center"/>
        <w:rPr>
          <w:rFonts w:ascii="Times New Roman" w:hAnsi="Times New Roman" w:cs="Times New Roman"/>
          <w:sz w:val="23"/>
          <w:szCs w:val="23"/>
          <w:lang w:eastAsia="zh-CN"/>
        </w:rPr>
      </w:pPr>
      <w:r>
        <w:rPr>
          <w:rFonts w:cs="Times New Roman" w:ascii="Times New Roman" w:hAnsi="Times New Roman"/>
          <w:sz w:val="23"/>
          <w:szCs w:val="23"/>
          <w:lang w:eastAsia="zh-CN"/>
        </w:rPr>
      </w:r>
    </w:p>
    <w:p>
      <w:pPr>
        <w:pStyle w:val="Normal"/>
        <w:suppressAutoHyphens w:val="false"/>
        <w:spacing w:lineRule="auto" w:line="240" w:before="0" w:after="0"/>
        <w:jc w:val="center"/>
        <w:rPr>
          <w:rFonts w:ascii="Times New Roman" w:hAnsi="Times New Roman" w:cs="Times New Roman"/>
          <w:sz w:val="23"/>
          <w:szCs w:val="23"/>
          <w:lang w:eastAsia="zh-CN"/>
        </w:rPr>
      </w:pPr>
      <w:r>
        <w:rPr>
          <w:rFonts w:cs="Times New Roman" w:ascii="Times New Roman" w:hAnsi="Times New Roman"/>
          <w:sz w:val="23"/>
          <w:szCs w:val="23"/>
          <w:lang w:eastAsia="zh-CN"/>
        </w:rPr>
      </w:r>
    </w:p>
    <w:p>
      <w:pPr>
        <w:pStyle w:val="Normal"/>
        <w:suppressAutoHyphens w:val="false"/>
        <w:spacing w:lineRule="auto" w:line="240" w:before="0" w:after="0"/>
        <w:jc w:val="center"/>
        <w:rPr>
          <w:rFonts w:ascii="Times New Roman" w:hAnsi="Times New Roman" w:cs="Times New Roman"/>
          <w:sz w:val="23"/>
          <w:szCs w:val="23"/>
          <w:lang w:eastAsia="zh-CN"/>
        </w:rPr>
      </w:pPr>
      <w:r>
        <w:rPr>
          <w:rFonts w:cs="Times New Roman" w:ascii="Times New Roman" w:hAnsi="Times New Roman"/>
          <w:sz w:val="23"/>
          <w:szCs w:val="23"/>
          <w:lang w:eastAsia="zh-CN"/>
        </w:rPr>
      </w:r>
    </w:p>
    <w:p>
      <w:pPr>
        <w:pStyle w:val="Normal"/>
        <w:suppressAutoHyphens w:val="false"/>
        <w:spacing w:lineRule="auto" w:line="240" w:before="0" w:after="0"/>
        <w:jc w:val="center"/>
        <w:rPr>
          <w:rFonts w:ascii="Times New Roman" w:hAnsi="Times New Roman" w:cs="Times New Roman"/>
          <w:sz w:val="23"/>
          <w:szCs w:val="23"/>
          <w:lang w:eastAsia="zh-CN"/>
        </w:rPr>
      </w:pPr>
      <w:r>
        <w:rPr>
          <w:rFonts w:cs="Times New Roman" w:ascii="Times New Roman" w:hAnsi="Times New Roman"/>
          <w:sz w:val="23"/>
          <w:szCs w:val="23"/>
          <w:lang w:eastAsia="zh-CN"/>
        </w:rPr>
      </w:r>
    </w:p>
    <w:tbl>
      <w:tblPr>
        <w:tblW w:w="10475" w:type="dxa"/>
        <w:jc w:val="left"/>
        <w:tblInd w:w="48" w:type="dxa"/>
        <w:tblLayout w:type="fixed"/>
        <w:tblCellMar>
          <w:top w:w="55" w:type="dxa"/>
          <w:left w:w="55" w:type="dxa"/>
          <w:bottom w:w="55" w:type="dxa"/>
          <w:right w:w="55" w:type="dxa"/>
        </w:tblCellMar>
      </w:tblPr>
      <w:tblGrid>
        <w:gridCol w:w="5250"/>
        <w:gridCol w:w="5225"/>
      </w:tblGrid>
      <w:tr>
        <w:trPr/>
        <w:tc>
          <w:tcPr>
            <w:tcW w:w="5250" w:type="dxa"/>
            <w:tcBorders>
              <w:top w:val="single" w:sz="6" w:space="0" w:color="000000"/>
              <w:left w:val="single" w:sz="6" w:space="0" w:color="000000"/>
              <w:bottom w:val="single" w:sz="6" w:space="0" w:color="000000"/>
            </w:tcBorders>
          </w:tcPr>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t>СТРАХОВЩИК</w:t>
            </w:r>
          </w:p>
        </w:tc>
        <w:tc>
          <w:tcPr>
            <w:tcW w:w="522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t>СТРАХОВАТЕЛЬ</w:t>
            </w:r>
          </w:p>
        </w:tc>
      </w:tr>
      <w:tr>
        <w:trPr/>
        <w:tc>
          <w:tcPr>
            <w:tcW w:w="5250" w:type="dxa"/>
            <w:tcBorders>
              <w:left w:val="single" w:sz="6" w:space="0" w:color="000000"/>
              <w:bottom w:val="single" w:sz="6" w:space="0" w:color="000000"/>
            </w:tcBorders>
          </w:tcPr>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r>
          </w:p>
          <w:p>
            <w:pPr>
              <w:pStyle w:val="BodyText"/>
              <w:spacing w:lineRule="auto" w:line="240" w:before="0" w:after="0"/>
              <w:rPr>
                <w:rFonts w:ascii="Times New Roman" w:hAnsi="Times New Roman"/>
                <w:b/>
                <w:bCs/>
                <w:sz w:val="23"/>
                <w:szCs w:val="23"/>
              </w:rPr>
            </w:pPr>
            <w:r>
              <w:rPr>
                <w:rFonts w:ascii="Times New Roman" w:hAnsi="Times New Roman"/>
                <w:b/>
                <w:bCs/>
                <w:sz w:val="23"/>
                <w:szCs w:val="23"/>
              </w:rPr>
              <w:t>________________ /</w:t>
            </w:r>
          </w:p>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t>М.П.</w:t>
            </w:r>
          </w:p>
        </w:tc>
        <w:tc>
          <w:tcPr>
            <w:tcW w:w="5225" w:type="dxa"/>
            <w:tcBorders>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r>
          </w:p>
          <w:p>
            <w:pPr>
              <w:pStyle w:val="BodyText"/>
              <w:spacing w:lineRule="auto" w:line="240" w:before="0" w:after="0"/>
              <w:rPr>
                <w:rFonts w:ascii="Times New Roman" w:hAnsi="Times New Roman"/>
                <w:b/>
                <w:bCs/>
                <w:sz w:val="23"/>
                <w:szCs w:val="23"/>
              </w:rPr>
            </w:pPr>
            <w:r>
              <w:rPr>
                <w:rFonts w:ascii="Times New Roman" w:hAnsi="Times New Roman"/>
                <w:b/>
                <w:bCs/>
                <w:sz w:val="23"/>
                <w:szCs w:val="23"/>
              </w:rPr>
              <w:t>___________________ /М.Л. Цыбуленко/</w:t>
            </w:r>
          </w:p>
          <w:p>
            <w:pPr>
              <w:pStyle w:val="Normal"/>
              <w:spacing w:lineRule="auto" w:line="240" w:before="0" w:after="0"/>
              <w:jc w:val="both"/>
              <w:rPr>
                <w:rFonts w:ascii="Times New Roman" w:hAnsi="Times New Roman" w:eastAsia="Times New Roman" w:cs="Arial"/>
                <w:b/>
                <w:bCs/>
                <w:caps/>
                <w:sz w:val="23"/>
                <w:szCs w:val="23"/>
                <w:u w:val="none"/>
                <w:lang w:eastAsia="ru-RU"/>
              </w:rPr>
            </w:pPr>
            <w:r>
              <w:rPr>
                <w:rFonts w:eastAsia="Times New Roman" w:cs="Arial" w:ascii="Times New Roman" w:hAnsi="Times New Roman"/>
                <w:b/>
                <w:bCs/>
                <w:caps/>
                <w:sz w:val="23"/>
                <w:szCs w:val="23"/>
                <w:u w:val="none"/>
                <w:lang w:eastAsia="ru-RU"/>
              </w:rPr>
              <w:t>М.П.</w:t>
            </w:r>
          </w:p>
        </w:tc>
      </w:tr>
    </w:tbl>
    <w:p>
      <w:pPr>
        <w:pStyle w:val="Normal"/>
        <w:suppressAutoHyphens w:val="false"/>
        <w:spacing w:lineRule="auto" w:line="240" w:before="0" w:after="0"/>
        <w:jc w:val="center"/>
        <w:rPr>
          <w:rFonts w:ascii="Times New Roman" w:hAnsi="Times New Roman" w:cs="Times New Roman"/>
          <w:sz w:val="23"/>
          <w:szCs w:val="23"/>
          <w:lang w:eastAsia="zh-CN"/>
        </w:rPr>
      </w:pPr>
      <w:r>
        <w:rPr>
          <w:rFonts w:cs="Times New Roman" w:ascii="Times New Roman" w:hAnsi="Times New Roman"/>
          <w:sz w:val="23"/>
          <w:szCs w:val="23"/>
          <w:lang w:eastAsia="zh-CN"/>
        </w:rPr>
      </w:r>
    </w:p>
    <w:p>
      <w:pPr>
        <w:pStyle w:val="Normal"/>
        <w:suppressAutoHyphens w:val="false"/>
        <w:spacing w:lineRule="auto" w:line="240" w:before="0" w:after="0"/>
        <w:jc w:val="center"/>
        <w:rPr>
          <w:rFonts w:ascii="Times New Roman" w:hAnsi="Times New Roman" w:cs="Times New Roman"/>
          <w:sz w:val="23"/>
          <w:szCs w:val="23"/>
          <w:lang w:eastAsia="zh-CN"/>
        </w:rPr>
      </w:pPr>
      <w:r>
        <w:rPr>
          <w:rFonts w:cs="Times New Roman" w:ascii="Times New Roman" w:hAnsi="Times New Roman"/>
          <w:sz w:val="23"/>
          <w:szCs w:val="23"/>
          <w:lang w:eastAsia="zh-CN"/>
        </w:rPr>
      </w:r>
    </w:p>
    <w:p>
      <w:pPr>
        <w:pStyle w:val="Normal"/>
        <w:suppressAutoHyphens w:val="false"/>
        <w:spacing w:lineRule="auto" w:line="240" w:before="0" w:after="0"/>
        <w:jc w:val="center"/>
        <w:rPr>
          <w:rFonts w:ascii="Times New Roman" w:hAnsi="Times New Roman" w:cs="Times New Roman"/>
          <w:sz w:val="23"/>
          <w:szCs w:val="23"/>
          <w:lang w:eastAsia="zh-CN"/>
        </w:rPr>
      </w:pPr>
      <w:r>
        <w:rPr>
          <w:rFonts w:cs="Times New Roman" w:ascii="Times New Roman" w:hAnsi="Times New Roman"/>
          <w:sz w:val="23"/>
          <w:szCs w:val="23"/>
          <w:lang w:eastAsia="zh-CN"/>
        </w:rPr>
      </w:r>
    </w:p>
    <w:p>
      <w:pPr>
        <w:pStyle w:val="Normal"/>
        <w:suppressAutoHyphens w:val="false"/>
        <w:spacing w:lineRule="auto" w:line="240" w:before="0" w:after="0"/>
        <w:jc w:val="center"/>
        <w:rPr>
          <w:rFonts w:ascii="Times New Roman" w:hAnsi="Times New Roman" w:cs="Times New Roman"/>
          <w:sz w:val="23"/>
          <w:szCs w:val="23"/>
          <w:lang w:eastAsia="zh-CN"/>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720" w:right="720" w:gutter="0" w:header="284" w:top="720" w:footer="567" w:bottom="624"/>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lt;анонимный&gt;" w:date="2026-05-12T11:47:59Z" w:initials="">
    <w:p>
      <w:pPr>
        <w:overflowPunct w:val="false"/>
        <w:spacing w:before="0" w:after="0" w:lineRule="auto" w:line="240"/>
        <w:rPr/>
      </w:pPr>
      <w:r>
        <w:annotationRef/>
      </w:r>
      <w:r>
        <w:rPr>
          <w:rFonts w:eastAsia="Segoe UI" w:cs="Tahoma" w:ascii="Liberation Serif" w:hAnsi="Liberation Serif"/>
          <w:sz w:val="24"/>
          <w:szCs w:val="24"/>
          <w:lang w:val="en-US" w:eastAsia="en-US" w:bidi="en-US"/>
        </w:rPr>
        <w:t>Изменили закон с 223-ФЗ на 44-ФЗ, так как поменялась статья дохода и деньги проходят по госзаданию</w:t>
      </w:r>
    </w:p>
  </w:comment>
  <w:comment w:id="1" w:author="&lt;анонимный&gt;" w:date="2026-05-13T14:35:15Z" w:initials="">
    <w:p>
      <w:pPr>
        <w:overflowPunct w:val="false"/>
        <w:spacing w:before="0" w:after="0" w:lineRule="auto" w:line="240"/>
        <w:rPr/>
      </w:pPr>
      <w:r>
        <w:annotationRef/>
      </w:r>
      <w:r>
        <w:rPr>
          <w:rFonts w:eastAsia="Segoe UI" w:cs="Tahoma" w:ascii="Liberation Serif" w:hAnsi="Liberation Serif"/>
          <w:sz w:val="24"/>
          <w:szCs w:val="24"/>
          <w:lang w:val="en-US" w:eastAsia="en-US" w:bidi="en-US"/>
        </w:rPr>
        <w:t>Добавила информацию про С-В филиал</w:t>
      </w:r>
    </w:p>
  </w:comment>
  <w:comment w:id="2" w:author="&lt;анонимный&gt;" w:date="2026-05-12T12:21:06Z" w:initials="">
    <w:p>
      <w:pPr>
        <w:overflowPunct w:val="false"/>
        <w:spacing w:before="0" w:after="0" w:lineRule="auto" w:line="240"/>
        <w:rPr/>
      </w:pPr>
      <w:r>
        <w:annotationRef/>
      </w:r>
      <w:r>
        <w:rPr>
          <w:rFonts w:eastAsia="Segoe UI" w:cs="Tahoma" w:ascii="Liberation Serif" w:hAnsi="Liberation Serif"/>
          <w:sz w:val="24"/>
          <w:szCs w:val="24"/>
          <w:lang w:val="en-US" w:eastAsia="en-US" w:bidi="en-US"/>
        </w:rPr>
        <w:t>Немного подкорректировала данный пункт. Добавила ТЗ (Приложение № 2)</w:t>
      </w:r>
    </w:p>
  </w:comment>
  <w:comment w:id="3" w:author="&lt;анонимный&gt;" w:date="2026-05-12T12:27:15Z" w:initials="">
    <w:p>
      <w:pPr>
        <w:overflowPunct w:val="false"/>
        <w:spacing w:before="0" w:after="0" w:lineRule="auto" w:line="240"/>
        <w:rPr/>
      </w:pPr>
      <w:r>
        <w:annotationRef/>
      </w:r>
      <w:r>
        <w:rPr>
          <w:rFonts w:eastAsia="Segoe UI" w:cs="Tahoma" w:ascii="Liberation Serif" w:hAnsi="Liberation Serif"/>
          <w:sz w:val="24"/>
          <w:szCs w:val="24"/>
          <w:lang w:val="en-US" w:eastAsia="en-US" w:bidi="en-US"/>
        </w:rPr>
        <w:t>Изменилась нумерация разделов, поэтому добавила номер раздела</w:t>
      </w:r>
    </w:p>
  </w:comment>
  <w:comment w:id="4" w:author="&lt;анонимный&gt;" w:date="2026-05-12T12:04:05Z" w:initials="">
    <w:p>
      <w:pPr>
        <w:overflowPunct w:val="false"/>
        <w:spacing w:before="0" w:after="0" w:lineRule="auto" w:line="240"/>
        <w:rPr/>
      </w:pPr>
      <w:r>
        <w:annotationRef/>
      </w:r>
      <w:r>
        <w:rPr>
          <w:rFonts w:eastAsia="Segoe UI" w:cs="Tahoma" w:ascii="Liberation Serif" w:hAnsi="Liberation Serif"/>
          <w:sz w:val="24"/>
          <w:szCs w:val="24"/>
          <w:lang w:val="en-US" w:eastAsia="en-US" w:bidi="en-US"/>
        </w:rPr>
        <w:t>Источник финансирования изменен из-за чего и поменялся закон с 223-ФЗ на 44-ФЗ</w:t>
      </w:r>
    </w:p>
  </w:comment>
  <w:comment w:id="5" w:author="&lt;анонимный&gt;" w:date="2026-05-13T14:40:06Z" w:initials="">
    <w:p>
      <w:pPr>
        <w:overflowPunct w:val="true"/>
        <w:bidi w:val="0"/>
        <w:spacing w:before="0" w:after="0" w:lineRule="auto" w:line="240"/>
        <w:ind w:left="554" w:right="554" w:hanging="0"/>
        <w:jc w:val="left"/>
        <w:rPr/>
      </w:pPr>
      <w:r>
        <w:annotationRef/>
      </w:r>
      <w:r>
        <w:rPr>
          <w:rFonts w:eastAsia="Segoe UI" w:cs="Tahoma" w:ascii="Liberation Serif" w:hAnsi="Liberation Serif"/>
          <w:sz w:val="24"/>
          <w:szCs w:val="24"/>
          <w:lang w:val="en-US" w:eastAsia="en-US" w:bidi="en-US"/>
        </w:rPr>
        <w:t>По смыслу подходит не срок действия контракта / договора, а срок действия полиса, про срок договора добила раздел № 9.</w:t>
      </w:r>
    </w:p>
  </w:comment>
  <w:comment w:id="6" w:author="&lt;анонимный&gt;" w:date="2026-05-12T16:32:06Z" w:initials="">
    <w:p>
      <w:pPr>
        <w:overflowPunct w:val="true"/>
        <w:spacing w:before="0" w:after="0" w:lineRule="auto" w:line="240"/>
        <w:rPr/>
      </w:pPr>
      <w:r>
        <w:annotationRef/>
      </w:r>
      <w:r>
        <w:rPr>
          <w:rFonts w:eastAsia="Segoe UI" w:cs="Tahoma" w:ascii="Liberation Serif" w:hAnsi="Liberation Serif"/>
          <w:sz w:val="24"/>
          <w:szCs w:val="24"/>
          <w:lang w:val="en-US" w:eastAsia="en-US" w:bidi="en-US"/>
        </w:rPr>
        <w:t>Добавлен раздел про ответственность</w:t>
      </w:r>
    </w:p>
  </w:comment>
  <w:comment w:id="7" w:author="&lt;анонимный&gt;" w:date="2026-05-12T16:27:35Z" w:initials="">
    <w:p>
      <w:pPr>
        <w:overflowPunct w:val="true"/>
        <w:spacing w:before="0" w:after="0" w:lineRule="auto" w:line="240"/>
        <w:rPr/>
      </w:pPr>
      <w:r>
        <w:annotationRef/>
      </w:r>
      <w:r>
        <w:rPr>
          <w:rFonts w:eastAsia="Segoe UI" w:cs="Tahoma" w:ascii="Liberation Serif" w:hAnsi="Liberation Serif"/>
          <w:sz w:val="24"/>
          <w:szCs w:val="24"/>
          <w:lang w:val="en-US" w:eastAsia="en-US" w:bidi="en-US"/>
        </w:rPr>
        <w:t>Добавлен раздел для уточнения информации по срокам</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swiss"/>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49259431"/>
    </w:sdtPr>
    <w:sdtContent>
      <w:p>
        <w:pPr>
          <w:pStyle w:val="Footer"/>
          <w:jc w:val="right"/>
          <w:rPr>
            <w:color w:themeColor="text2" w:themeTint="66" w:val="8DB3E2"/>
          </w:rPr>
        </w:pPr>
        <w:r>
          <w:rPr>
            <w:color w:themeColor="text2" w:themeTint="66" w:val="8DB3E2"/>
          </w:rPr>
          <w:fldChar w:fldCharType="begin"/>
        </w:r>
        <w:r>
          <w:rPr>
            <w:color w:themeColor="text2" w:themeTint="66" w:val="8DB3E2"/>
          </w:rPr>
          <w:instrText xml:space="preserve"> PAGE </w:instrText>
        </w:r>
        <w:r>
          <w:rPr>
            <w:color w:themeColor="text2" w:themeTint="66" w:val="8DB3E2"/>
          </w:rPr>
          <w:fldChar w:fldCharType="separate"/>
        </w:r>
        <w:r>
          <w:rPr>
            <w:color w:themeColor="text2" w:themeTint="66" w:val="8DB3E2"/>
          </w:rPr>
          <w:t>10</w:t>
        </w:r>
        <w:r>
          <w:rPr>
            <w:color w:themeColor="text2" w:themeTint="66" w:val="8DB3E2"/>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4141057"/>
    </w:sdtPr>
    <w:sdtContent>
      <w:p>
        <w:pPr>
          <w:pStyle w:val="Footer"/>
          <w:jc w:val="right"/>
          <w:rPr/>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6660"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927" w:hanging="360"/>
      </w:pPr>
      <w:rPr>
        <w:sz w:val="22"/>
        <w:b/>
        <w:szCs w:val="22"/>
        <w:bCs/>
        <w:rFonts w:ascii="Times New Roman" w:hAnsi="Times New Roman"/>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3a7290"/>
    <w:rPr/>
  </w:style>
  <w:style w:type="character" w:styleId="Style15" w:customStyle="1">
    <w:name w:val="Нижний колонтитул Знак"/>
    <w:basedOn w:val="DefaultParagraphFont"/>
    <w:uiPriority w:val="99"/>
    <w:qFormat/>
    <w:rsid w:val="003a7290"/>
    <w:rPr/>
  </w:style>
  <w:style w:type="character" w:styleId="Style16" w:customStyle="1">
    <w:name w:val="Текст выноски Знак"/>
    <w:basedOn w:val="DefaultParagraphFont"/>
    <w:link w:val="BalloonText"/>
    <w:uiPriority w:val="99"/>
    <w:semiHidden/>
    <w:qFormat/>
    <w:rsid w:val="003a7290"/>
    <w:rPr>
      <w:rFonts w:ascii="Tahoma" w:hAnsi="Tahoma" w:cs="Tahoma"/>
      <w:sz w:val="16"/>
      <w:szCs w:val="16"/>
    </w:rPr>
  </w:style>
  <w:style w:type="character" w:styleId="Hyperlink">
    <w:name w:val="Hyperlink"/>
    <w:basedOn w:val="DefaultParagraphFont"/>
    <w:uiPriority w:val="99"/>
    <w:semiHidden/>
    <w:unhideWhenUsed/>
    <w:rsid w:val="007c63f3"/>
    <w:rPr>
      <w:color w:val="0000FF"/>
      <w:u w:val="single"/>
    </w:rPr>
  </w:style>
  <w:style w:type="character" w:styleId="Style17" w:customStyle="1">
    <w:name w:val="Основной текст + Полужирный"/>
    <w:uiPriority w:val="99"/>
    <w:qFormat/>
    <w:rsid w:val="007c63f3"/>
    <w:rPr>
      <w:rFonts w:ascii="Times New Roman" w:hAnsi="Times New Roman" w:cs="Times New Roman"/>
      <w:b/>
      <w:bCs/>
      <w:color w:val="000000"/>
      <w:spacing w:val="3"/>
      <w:w w:val="100"/>
      <w:sz w:val="21"/>
      <w:szCs w:val="21"/>
      <w:shd w:fill="FFFFFF" w:val="clear"/>
      <w:lang w:val="ru-RU" w:eastAsia="ru-RU"/>
    </w:rPr>
  </w:style>
  <w:style w:type="character" w:styleId="BookTitle">
    <w:name w:val="Book Title"/>
    <w:uiPriority w:val="33"/>
    <w:qFormat/>
    <w:rsid w:val="007c63f3"/>
    <w:rPr>
      <w:b/>
      <w:bCs/>
      <w:smallCaps/>
      <w:spacing w:val="5"/>
    </w:rPr>
  </w:style>
  <w:style w:type="character" w:styleId="x-phmenubutton" w:customStyle="1">
    <w:name w:val="x-ph__menu__button"/>
    <w:basedOn w:val="DefaultParagraphFont"/>
    <w:qFormat/>
    <w:rsid w:val="007316ec"/>
    <w:rPr/>
  </w:style>
  <w:style w:type="character" w:styleId="Style18">
    <w:name w:val="Основной шрифт абзаца"/>
    <w:qFormat/>
    <w:rPr/>
  </w:style>
  <w:style w:type="paragraph" w:styleId="Style1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user2">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14"/>
    <w:uiPriority w:val="99"/>
    <w:unhideWhenUsed/>
    <w:rsid w:val="003a7290"/>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3a7290"/>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6"/>
    <w:uiPriority w:val="99"/>
    <w:semiHidden/>
    <w:unhideWhenUsed/>
    <w:qFormat/>
    <w:rsid w:val="003a7290"/>
    <w:pPr>
      <w:spacing w:lineRule="auto" w:line="240" w:before="0" w:after="0"/>
    </w:pPr>
    <w:rPr>
      <w:rFonts w:ascii="Tahoma" w:hAnsi="Tahoma" w:cs="Tahoma"/>
      <w:sz w:val="16"/>
      <w:szCs w:val="16"/>
    </w:rPr>
  </w:style>
  <w:style w:type="paragraph" w:styleId="ListParagraph">
    <w:name w:val="List Paragraph"/>
    <w:basedOn w:val="Normal"/>
    <w:uiPriority w:val="34"/>
    <w:qFormat/>
    <w:rsid w:val="00dd0fc0"/>
    <w:pPr>
      <w:spacing w:before="0" w:after="200"/>
      <w:ind w:left="720"/>
      <w:contextualSpacing/>
    </w:pPr>
    <w:rPr/>
  </w:style>
  <w:style w:type="paragraph" w:styleId="ConsPlusNonformat" w:customStyle="1">
    <w:name w:val="ConsPlusNonformat"/>
    <w:qFormat/>
    <w:rsid w:val="007c63f3"/>
    <w:pPr>
      <w:widowControl w:val="false"/>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ru-RU" w:bidi="ar-SA"/>
    </w:rPr>
  </w:style>
  <w:style w:type="paragraph" w:styleId="Style22" w:customStyle="1">
    <w:name w:val="Содержимое таблицы"/>
    <w:basedOn w:val="Normal"/>
    <w:qFormat/>
    <w:rsid w:val="007c63f3"/>
    <w:pPr>
      <w:suppressLineNumbers/>
      <w:suppressAutoHyphens w:val="true"/>
      <w:spacing w:lineRule="auto" w:line="240" w:before="0" w:after="0"/>
    </w:pPr>
    <w:rPr>
      <w:rFonts w:ascii="Times New Roman" w:hAnsi="Times New Roman" w:eastAsia="Times New Roman" w:cs="Times New Roman"/>
      <w:sz w:val="24"/>
      <w:szCs w:val="24"/>
      <w:lang w:eastAsia="ar-SA"/>
    </w:rPr>
  </w:style>
  <w:style w:type="paragraph" w:styleId="NoSpacing">
    <w:name w:val="No Spacing"/>
    <w:uiPriority w:val="1"/>
    <w:qFormat/>
    <w:rsid w:val="003b6b7c"/>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user3">
    <w:name w:val="Содержимое врезки (user)"/>
    <w:basedOn w:val="Normal"/>
    <w:qFormat/>
    <w:pPr/>
    <w:rPr/>
  </w:style>
  <w:style w:type="paragraph" w:styleId="Style23">
    <w:name w:val="Содержимое врезки"/>
    <w:basedOn w:val="Normal"/>
    <w:qFormat/>
    <w:pPr/>
    <w:rPr/>
  </w:style>
  <w:style w:type="paragraph" w:styleId="Style24">
    <w:name w:val="Комментарий"/>
    <w:basedOn w:val="Normal"/>
    <w:qFormat/>
    <w:pPr>
      <w:spacing w:lineRule="auto" w:line="240" w:before="56" w:after="0"/>
      <w:ind w:hanging="0" w:left="57" w:right="57"/>
    </w:pPr>
    <w:rPr>
      <w:color w:val="auto"/>
      <w:sz w:val="20"/>
      <w:szCs w:val="20"/>
    </w:rPr>
  </w:style>
  <w:style w:type="paragraph" w:styleId="user4">
    <w:name w:val="Комментарий (user)"/>
    <w:basedOn w:val="Normal"/>
    <w:qFormat/>
    <w:pPr>
      <w:spacing w:lineRule="auto" w:line="240" w:before="56" w:after="0"/>
      <w:ind w:hanging="0" w:left="57" w:right="57"/>
    </w:pPr>
    <w:rPr>
      <w:color w:val="auto"/>
      <w:sz w:val="20"/>
      <w:szCs w:val="20"/>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paragraph" w:styleId="Style25">
    <w:name w:val="Заголовок таблицы"/>
    <w:basedOn w:val="Style22"/>
    <w:qFormat/>
    <w:pPr>
      <w:suppressLineNumbers/>
      <w:jc w:val="center"/>
    </w:pPr>
    <w:rPr>
      <w:b/>
      <w:bCs/>
    </w:rPr>
  </w:style>
  <w:style w:type="numbering" w:styleId="user7"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rsid w:val="006d2c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1CB96-DE26-450A-8753-1B49D4A7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Application>LibreOffice/25.8.3.2$Windows_X86_64 LibreOffice_project/8ca8d55c161d602844f5428fa4b58097424e324e</Application>
  <AppVersion>15.0000</AppVersion>
  <Pages>11</Pages>
  <Words>3754</Words>
  <Characters>27308</Characters>
  <CharactersWithSpaces>30874</CharactersWithSpaces>
  <Paragraphs>293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2020-05-26T09:35:00Z</dcterms:created>
  <dc:creator>Пристанскова Мария Арсеновна</dc:creator>
  <dc:description/>
  <dc:language>ru-RU</dc:language>
  <cp:lastModifiedBy/>
  <cp:lastPrinted>2026-05-13T14:48:56Z</cp:lastPrinted>
  <dcterms:modified xsi:type="dcterms:W3CDTF">2026-06-16T15:55:43Z</dcterms:modified>
  <cp:revision>119</cp:revision>
  <dc:subject/>
  <dc:title/>
</cp:coreProperties>
</file>

<file path=docProps/custom.xml><?xml version="1.0" encoding="utf-8"?>
<Properties xmlns="http://schemas.openxmlformats.org/officeDocument/2006/custom-properties" xmlns:vt="http://schemas.openxmlformats.org/officeDocument/2006/docPropsVTypes"/>
</file>