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261" w:rsidRPr="006F40C1" w:rsidRDefault="005E3CE5" w:rsidP="00771261">
      <w:pPr>
        <w:pStyle w:val="1"/>
        <w:spacing w:before="0" w:after="0"/>
        <w:rPr>
          <w:rFonts w:ascii="PT Astra Serif" w:hAnsi="PT Astra Serif"/>
          <w:sz w:val="22"/>
          <w:szCs w:val="22"/>
        </w:rPr>
      </w:pPr>
      <w:r>
        <w:rPr>
          <w:rFonts w:ascii="PT Astra Serif" w:hAnsi="PT Astra Serif"/>
          <w:sz w:val="22"/>
          <w:szCs w:val="22"/>
        </w:rPr>
        <w:t>Договор</w:t>
      </w:r>
      <w:r w:rsidR="00771261" w:rsidRPr="006F40C1">
        <w:rPr>
          <w:rFonts w:ascii="PT Astra Serif" w:hAnsi="PT Astra Serif"/>
          <w:sz w:val="22"/>
          <w:szCs w:val="22"/>
        </w:rPr>
        <w:t xml:space="preserve"> N </w:t>
      </w:r>
    </w:p>
    <w:p w:rsidR="000C7A53" w:rsidRDefault="000C7A53" w:rsidP="00771261">
      <w:pPr>
        <w:rPr>
          <w:sz w:val="22"/>
          <w:szCs w:val="22"/>
        </w:rPr>
      </w:pPr>
    </w:p>
    <w:p w:rsidR="00771261" w:rsidRPr="006F40C1" w:rsidRDefault="00771261" w:rsidP="00771261">
      <w:pPr>
        <w:rPr>
          <w:sz w:val="22"/>
          <w:szCs w:val="22"/>
        </w:rPr>
      </w:pPr>
      <w:r w:rsidRPr="006F40C1">
        <w:rPr>
          <w:sz w:val="22"/>
          <w:szCs w:val="22"/>
        </w:rPr>
        <w:t>г. Ульяновск</w:t>
      </w:r>
      <w:r w:rsidRPr="006F40C1">
        <w:rPr>
          <w:sz w:val="22"/>
          <w:szCs w:val="22"/>
        </w:rPr>
        <w:tab/>
        <w:t xml:space="preserve">                                          </w:t>
      </w:r>
      <w:r w:rsidR="006F40C1" w:rsidRPr="006F40C1">
        <w:rPr>
          <w:sz w:val="22"/>
          <w:szCs w:val="22"/>
        </w:rPr>
        <w:t xml:space="preserve">                                                   </w:t>
      </w:r>
      <w:r w:rsidRPr="006F40C1">
        <w:rPr>
          <w:sz w:val="22"/>
          <w:szCs w:val="22"/>
        </w:rPr>
        <w:t>_______202</w:t>
      </w:r>
      <w:r w:rsidR="000C7A53">
        <w:rPr>
          <w:sz w:val="22"/>
          <w:szCs w:val="22"/>
        </w:rPr>
        <w:t>6</w:t>
      </w:r>
      <w:r w:rsidRPr="006F40C1">
        <w:rPr>
          <w:sz w:val="22"/>
          <w:szCs w:val="22"/>
        </w:rPr>
        <w:t xml:space="preserve"> г.</w:t>
      </w:r>
    </w:p>
    <w:p w:rsidR="00771261" w:rsidRPr="006F40C1" w:rsidRDefault="00771261" w:rsidP="00771261">
      <w:pPr>
        <w:rPr>
          <w:sz w:val="22"/>
          <w:szCs w:val="22"/>
        </w:rPr>
      </w:pPr>
    </w:p>
    <w:p w:rsidR="00771261" w:rsidRPr="006F40C1" w:rsidRDefault="006F40C1" w:rsidP="006F40C1">
      <w:pPr>
        <w:spacing w:after="0"/>
        <w:rPr>
          <w:bCs/>
          <w:sz w:val="22"/>
          <w:szCs w:val="22"/>
        </w:rPr>
      </w:pPr>
      <w:r w:rsidRPr="006F40C1">
        <w:rPr>
          <w:b/>
          <w:sz w:val="22"/>
          <w:szCs w:val="22"/>
        </w:rPr>
        <w:t xml:space="preserve">        </w:t>
      </w:r>
      <w:proofErr w:type="gramStart"/>
      <w:r w:rsidR="00771261" w:rsidRPr="006F40C1">
        <w:rPr>
          <w:b/>
          <w:sz w:val="22"/>
          <w:szCs w:val="22"/>
        </w:rPr>
        <w:t>Государственное учреждение здравоохранения «Детская городская клиническая больница города Ульяновска»</w:t>
      </w:r>
      <w:r w:rsidR="00771261" w:rsidRPr="006F40C1">
        <w:rPr>
          <w:sz w:val="22"/>
          <w:szCs w:val="22"/>
        </w:rPr>
        <w:t xml:space="preserve">, именуемое в дальнейшем </w:t>
      </w:r>
      <w:r w:rsidR="00771261" w:rsidRPr="006F40C1">
        <w:rPr>
          <w:b/>
          <w:sz w:val="22"/>
          <w:szCs w:val="22"/>
        </w:rPr>
        <w:t>"Заказчик"</w:t>
      </w:r>
      <w:r w:rsidR="00771261" w:rsidRPr="006F40C1">
        <w:rPr>
          <w:sz w:val="22"/>
          <w:szCs w:val="22"/>
        </w:rPr>
        <w:t xml:space="preserve">, в лице заместителя главного врача по экономическим вопросам </w:t>
      </w:r>
      <w:proofErr w:type="spellStart"/>
      <w:r w:rsidR="00771261" w:rsidRPr="006F40C1">
        <w:rPr>
          <w:sz w:val="22"/>
          <w:szCs w:val="22"/>
        </w:rPr>
        <w:t>Овченковой</w:t>
      </w:r>
      <w:proofErr w:type="spellEnd"/>
      <w:r w:rsidR="00771261" w:rsidRPr="006F40C1">
        <w:rPr>
          <w:sz w:val="22"/>
          <w:szCs w:val="22"/>
        </w:rPr>
        <w:t xml:space="preserve"> Елены Львовны, действующей на основании Доверенности 73 АА 2545214 за реестровым №73/81-н/73-2023-6-306 от 29.12.2023г., с одной стороны, и____________</w:t>
      </w:r>
      <w:r w:rsidR="00771261" w:rsidRPr="006F40C1">
        <w:rPr>
          <w:spacing w:val="2"/>
          <w:sz w:val="22"/>
          <w:szCs w:val="22"/>
        </w:rPr>
        <w:t xml:space="preserve">, </w:t>
      </w:r>
      <w:r w:rsidR="00771261" w:rsidRPr="006F40C1">
        <w:rPr>
          <w:sz w:val="22"/>
          <w:szCs w:val="22"/>
        </w:rPr>
        <w:t xml:space="preserve"> именуемое в дальнейшем </w:t>
      </w:r>
      <w:r w:rsidR="00771261" w:rsidRPr="006F40C1">
        <w:rPr>
          <w:b/>
          <w:sz w:val="22"/>
          <w:szCs w:val="22"/>
        </w:rPr>
        <w:t>"Поставщик"</w:t>
      </w:r>
      <w:r w:rsidR="00771261" w:rsidRPr="006F40C1">
        <w:rPr>
          <w:sz w:val="22"/>
          <w:szCs w:val="22"/>
        </w:rPr>
        <w:t xml:space="preserve">, </w:t>
      </w:r>
      <w:r w:rsidR="00771261" w:rsidRPr="006F40C1">
        <w:rPr>
          <w:spacing w:val="2"/>
          <w:sz w:val="22"/>
          <w:szCs w:val="22"/>
        </w:rPr>
        <w:t>в лице__________</w:t>
      </w:r>
      <w:r w:rsidR="00771261" w:rsidRPr="006F40C1">
        <w:rPr>
          <w:sz w:val="22"/>
          <w:szCs w:val="22"/>
        </w:rPr>
        <w:t>,</w:t>
      </w:r>
      <w:r w:rsidR="00771261" w:rsidRPr="006F40C1">
        <w:rPr>
          <w:spacing w:val="2"/>
          <w:sz w:val="22"/>
          <w:szCs w:val="22"/>
        </w:rPr>
        <w:t xml:space="preserve"> </w:t>
      </w:r>
      <w:r w:rsidR="00771261" w:rsidRPr="006F40C1">
        <w:rPr>
          <w:sz w:val="22"/>
          <w:szCs w:val="22"/>
        </w:rPr>
        <w:t>действующего на основании_________</w:t>
      </w:r>
      <w:r w:rsidR="00771261" w:rsidRPr="006F40C1">
        <w:rPr>
          <w:spacing w:val="2"/>
          <w:sz w:val="22"/>
          <w:szCs w:val="22"/>
        </w:rPr>
        <w:t xml:space="preserve">, </w:t>
      </w:r>
      <w:r w:rsidR="00771261" w:rsidRPr="006F40C1">
        <w:rPr>
          <w:sz w:val="22"/>
          <w:szCs w:val="22"/>
        </w:rPr>
        <w:t xml:space="preserve">именуемые  по тексту </w:t>
      </w:r>
      <w:r w:rsidR="005E3CE5">
        <w:rPr>
          <w:sz w:val="22"/>
          <w:szCs w:val="22"/>
        </w:rPr>
        <w:t>Договор</w:t>
      </w:r>
      <w:r w:rsidR="00771261" w:rsidRPr="006F40C1">
        <w:rPr>
          <w:sz w:val="22"/>
          <w:szCs w:val="22"/>
        </w:rPr>
        <w:t>а каждая по отдельности  - «Сторона</w:t>
      </w:r>
      <w:proofErr w:type="gramEnd"/>
      <w:r w:rsidR="00771261" w:rsidRPr="006F40C1">
        <w:rPr>
          <w:sz w:val="22"/>
          <w:szCs w:val="22"/>
        </w:rPr>
        <w:t>», а совместно – «Стороны»,  в соответствии с п.4 части 1 ст.93 Федерального закона от 05.04. 2013 г. №44-ФЗ «О контрактной системе в сфере закупок товаров, работ, услуг для обеспечения государственных и муниципальных нуж</w:t>
      </w:r>
      <w:r w:rsidR="005E3CE5">
        <w:rPr>
          <w:sz w:val="22"/>
          <w:szCs w:val="22"/>
        </w:rPr>
        <w:t>д», заключили настоящий договор (далее - договор</w:t>
      </w:r>
      <w:r w:rsidR="00771261" w:rsidRPr="006F40C1">
        <w:rPr>
          <w:sz w:val="22"/>
          <w:szCs w:val="22"/>
        </w:rPr>
        <w:t>) о нижеследующем:</w:t>
      </w:r>
    </w:p>
    <w:p w:rsidR="00771261" w:rsidRPr="006F40C1" w:rsidRDefault="00771261" w:rsidP="006F40C1">
      <w:pPr>
        <w:spacing w:after="0"/>
        <w:rPr>
          <w:sz w:val="22"/>
          <w:szCs w:val="22"/>
        </w:rPr>
      </w:pPr>
    </w:p>
    <w:p w:rsidR="00771261" w:rsidRPr="006F40C1" w:rsidRDefault="00771261" w:rsidP="006F40C1">
      <w:pPr>
        <w:pStyle w:val="1"/>
        <w:numPr>
          <w:ilvl w:val="0"/>
          <w:numId w:val="1"/>
        </w:numPr>
        <w:spacing w:before="0" w:after="0"/>
        <w:rPr>
          <w:rFonts w:ascii="PT Astra Serif" w:hAnsi="PT Astra Serif"/>
          <w:sz w:val="22"/>
          <w:szCs w:val="22"/>
        </w:rPr>
      </w:pPr>
      <w:bookmarkStart w:id="0" w:name="sub_3100"/>
      <w:r w:rsidRPr="006F40C1">
        <w:rPr>
          <w:rFonts w:ascii="PT Astra Serif" w:hAnsi="PT Astra Serif"/>
          <w:sz w:val="22"/>
          <w:szCs w:val="22"/>
        </w:rPr>
        <w:t xml:space="preserve">Предмет </w:t>
      </w:r>
      <w:r w:rsidR="005E3CE5">
        <w:rPr>
          <w:rFonts w:ascii="PT Astra Serif" w:hAnsi="PT Astra Serif"/>
          <w:sz w:val="22"/>
          <w:szCs w:val="22"/>
        </w:rPr>
        <w:t>Договор</w:t>
      </w:r>
      <w:r w:rsidRPr="006F40C1">
        <w:rPr>
          <w:rFonts w:ascii="PT Astra Serif" w:hAnsi="PT Astra Serif"/>
          <w:sz w:val="22"/>
          <w:szCs w:val="22"/>
        </w:rPr>
        <w:t>а</w:t>
      </w:r>
      <w:bookmarkEnd w:id="0"/>
    </w:p>
    <w:p w:rsidR="00771261" w:rsidRPr="006F40C1" w:rsidRDefault="00771261" w:rsidP="006F40C1">
      <w:pPr>
        <w:spacing w:after="0"/>
        <w:rPr>
          <w:sz w:val="22"/>
          <w:szCs w:val="22"/>
        </w:rPr>
      </w:pPr>
      <w:bookmarkStart w:id="1" w:name="sub_3101"/>
      <w:r w:rsidRPr="006F40C1">
        <w:rPr>
          <w:sz w:val="22"/>
          <w:szCs w:val="22"/>
        </w:rPr>
        <w:t xml:space="preserve">1.1. Поставщик обязуется поставить </w:t>
      </w:r>
      <w:r w:rsidR="000C7A53">
        <w:rPr>
          <w:b/>
          <w:sz w:val="22"/>
          <w:szCs w:val="22"/>
        </w:rPr>
        <w:t>с</w:t>
      </w:r>
      <w:r w:rsidR="000C7A53" w:rsidRPr="000C7A53">
        <w:rPr>
          <w:b/>
          <w:sz w:val="22"/>
          <w:szCs w:val="22"/>
        </w:rPr>
        <w:t>меси сухие строительные</w:t>
      </w:r>
      <w:r w:rsidR="00040F6D" w:rsidRPr="009B28BE">
        <w:rPr>
          <w:color w:val="000000" w:themeColor="text1"/>
          <w:sz w:val="20"/>
          <w:szCs w:val="20"/>
          <w:shd w:val="clear" w:color="auto" w:fill="FFFFFF"/>
        </w:rPr>
        <w:t xml:space="preserve"> </w:t>
      </w:r>
      <w:r w:rsidRPr="006F40C1">
        <w:rPr>
          <w:sz w:val="22"/>
          <w:szCs w:val="22"/>
        </w:rPr>
        <w:t>(далее - Товар), а Заказчик обязуется принять и оплатить</w:t>
      </w:r>
      <w:r w:rsidRPr="006F40C1">
        <w:rPr>
          <w:sz w:val="22"/>
          <w:szCs w:val="22"/>
          <w:vertAlign w:val="superscript"/>
        </w:rPr>
        <w:t xml:space="preserve"> </w:t>
      </w:r>
      <w:r w:rsidRPr="006F40C1">
        <w:rPr>
          <w:sz w:val="22"/>
          <w:szCs w:val="22"/>
        </w:rPr>
        <w:t>Товар в порядке и на ус</w:t>
      </w:r>
      <w:r w:rsidR="005E3CE5">
        <w:rPr>
          <w:sz w:val="22"/>
          <w:szCs w:val="22"/>
        </w:rPr>
        <w:t>ловиях, предусмотренных Договор</w:t>
      </w:r>
      <w:r w:rsidRPr="006F40C1">
        <w:rPr>
          <w:sz w:val="22"/>
          <w:szCs w:val="22"/>
        </w:rPr>
        <w:t>ом.</w:t>
      </w:r>
    </w:p>
    <w:p w:rsidR="00771261" w:rsidRPr="006F40C1" w:rsidRDefault="00771261" w:rsidP="006F40C1">
      <w:pPr>
        <w:spacing w:after="0"/>
        <w:rPr>
          <w:sz w:val="22"/>
          <w:szCs w:val="22"/>
        </w:rPr>
      </w:pPr>
      <w:bookmarkStart w:id="2" w:name="sub_3102"/>
      <w:bookmarkEnd w:id="1"/>
      <w:r w:rsidRPr="006F40C1">
        <w:rPr>
          <w:sz w:val="22"/>
          <w:szCs w:val="22"/>
        </w:rPr>
        <w:t>1.2. Наименование, количество и иные характеристики поставляемого Товара указаны в спецификации (</w:t>
      </w:r>
      <w:r w:rsidRPr="006F40C1">
        <w:rPr>
          <w:rFonts w:eastAsia="MS Mincho"/>
          <w:sz w:val="22"/>
          <w:szCs w:val="22"/>
        </w:rPr>
        <w:t>Приложение № 1</w:t>
      </w:r>
      <w:r w:rsidR="005E3CE5">
        <w:rPr>
          <w:sz w:val="22"/>
          <w:szCs w:val="22"/>
        </w:rPr>
        <w:t xml:space="preserve"> к Договор</w:t>
      </w:r>
      <w:r w:rsidRPr="006F40C1">
        <w:rPr>
          <w:sz w:val="22"/>
          <w:szCs w:val="22"/>
        </w:rPr>
        <w:t>у), являюще</w:t>
      </w:r>
      <w:r w:rsidR="005E3CE5">
        <w:rPr>
          <w:sz w:val="22"/>
          <w:szCs w:val="22"/>
        </w:rPr>
        <w:t>йся неотъемлемой частью Договор</w:t>
      </w:r>
      <w:r w:rsidRPr="006F40C1">
        <w:rPr>
          <w:sz w:val="22"/>
          <w:szCs w:val="22"/>
        </w:rPr>
        <w:t>а.</w:t>
      </w:r>
    </w:p>
    <w:p w:rsidR="00771261" w:rsidRPr="006F40C1" w:rsidRDefault="00771261" w:rsidP="006F40C1">
      <w:pPr>
        <w:spacing w:after="0"/>
        <w:rPr>
          <w:sz w:val="22"/>
          <w:szCs w:val="22"/>
        </w:rPr>
      </w:pPr>
    </w:p>
    <w:p w:rsidR="00771261" w:rsidRPr="006F40C1" w:rsidRDefault="005E3CE5" w:rsidP="006F40C1">
      <w:pPr>
        <w:pStyle w:val="1"/>
        <w:numPr>
          <w:ilvl w:val="0"/>
          <w:numId w:val="1"/>
        </w:numPr>
        <w:spacing w:before="0" w:after="0"/>
        <w:rPr>
          <w:rFonts w:ascii="PT Astra Serif" w:hAnsi="PT Astra Serif"/>
          <w:sz w:val="22"/>
          <w:szCs w:val="22"/>
        </w:rPr>
      </w:pPr>
      <w:bookmarkStart w:id="3" w:name="sub_3200"/>
      <w:bookmarkEnd w:id="2"/>
      <w:r>
        <w:rPr>
          <w:rFonts w:ascii="PT Astra Serif" w:hAnsi="PT Astra Serif"/>
          <w:sz w:val="22"/>
          <w:szCs w:val="22"/>
        </w:rPr>
        <w:t>Цена Договор</w:t>
      </w:r>
      <w:r w:rsidR="00771261" w:rsidRPr="006F40C1">
        <w:rPr>
          <w:rFonts w:ascii="PT Astra Serif" w:hAnsi="PT Astra Serif"/>
          <w:sz w:val="22"/>
          <w:szCs w:val="22"/>
        </w:rPr>
        <w:t>а и порядок расчетов</w:t>
      </w:r>
      <w:bookmarkEnd w:id="3"/>
    </w:p>
    <w:p w:rsidR="00771261" w:rsidRPr="006F40C1" w:rsidRDefault="00771261" w:rsidP="006F40C1">
      <w:pPr>
        <w:spacing w:after="0"/>
        <w:ind w:firstLine="709"/>
        <w:rPr>
          <w:rFonts w:eastAsia="MS Mincho"/>
          <w:sz w:val="22"/>
          <w:szCs w:val="22"/>
        </w:rPr>
      </w:pPr>
      <w:r w:rsidRPr="006F40C1">
        <w:rPr>
          <w:sz w:val="22"/>
          <w:szCs w:val="22"/>
        </w:rPr>
        <w:t xml:space="preserve">2.1. </w:t>
      </w:r>
      <w:r w:rsidR="005E3CE5">
        <w:rPr>
          <w:rFonts w:eastAsia="MS Mincho"/>
          <w:sz w:val="22"/>
          <w:szCs w:val="22"/>
        </w:rPr>
        <w:t>Цена договор</w:t>
      </w:r>
      <w:r w:rsidRPr="006F40C1">
        <w:rPr>
          <w:rFonts w:eastAsia="MS Mincho"/>
          <w:sz w:val="22"/>
          <w:szCs w:val="22"/>
        </w:rPr>
        <w:t>а составляет _____</w:t>
      </w:r>
      <w:r w:rsidRPr="006F40C1">
        <w:rPr>
          <w:rFonts w:eastAsia="MS Mincho"/>
          <w:b/>
          <w:sz w:val="22"/>
          <w:szCs w:val="22"/>
        </w:rPr>
        <w:t>рублей (__________) рублей __ копеек</w:t>
      </w:r>
      <w:r w:rsidRPr="006F40C1">
        <w:rPr>
          <w:rFonts w:eastAsia="MS Mincho"/>
          <w:sz w:val="22"/>
          <w:szCs w:val="22"/>
        </w:rPr>
        <w:t xml:space="preserve">, в том </w:t>
      </w:r>
      <w:proofErr w:type="gramStart"/>
      <w:r w:rsidRPr="006F40C1">
        <w:rPr>
          <w:rFonts w:eastAsia="MS Mincho"/>
          <w:sz w:val="22"/>
          <w:szCs w:val="22"/>
        </w:rPr>
        <w:t>числе</w:t>
      </w:r>
      <w:proofErr w:type="gramEnd"/>
      <w:r w:rsidRPr="006F40C1">
        <w:rPr>
          <w:rFonts w:eastAsia="MS Mincho"/>
          <w:sz w:val="22"/>
          <w:szCs w:val="22"/>
        </w:rPr>
        <w:t xml:space="preserve"> в том числе НДС- </w:t>
      </w:r>
    </w:p>
    <w:p w:rsidR="00771261" w:rsidRPr="006F40C1" w:rsidRDefault="005E3CE5" w:rsidP="006F40C1">
      <w:pPr>
        <w:spacing w:after="0"/>
        <w:rPr>
          <w:sz w:val="22"/>
          <w:szCs w:val="22"/>
        </w:rPr>
      </w:pPr>
      <w:bookmarkStart w:id="4" w:name="sub_3203"/>
      <w:r>
        <w:rPr>
          <w:sz w:val="22"/>
          <w:szCs w:val="22"/>
        </w:rPr>
        <w:t xml:space="preserve">2.2. </w:t>
      </w:r>
      <w:proofErr w:type="gramStart"/>
      <w:r>
        <w:rPr>
          <w:sz w:val="22"/>
          <w:szCs w:val="22"/>
        </w:rPr>
        <w:t>Цена Договор</w:t>
      </w:r>
      <w:r w:rsidR="00771261" w:rsidRPr="006F40C1">
        <w:rPr>
          <w:sz w:val="22"/>
          <w:szCs w:val="22"/>
        </w:rPr>
        <w:t xml:space="preserve">а включает в себя: стоимость Товара, расходы, связанные с доставкой, разгрузкой - погрузкой, стоимость упаковки (тары), маркировки, страхование, таможенные платежи (пошлины), НДС, другие установленные налоги, сборы и иные расходы, </w:t>
      </w:r>
      <w:r>
        <w:rPr>
          <w:sz w:val="22"/>
          <w:szCs w:val="22"/>
        </w:rPr>
        <w:t>связанные с исполнением Договор</w:t>
      </w:r>
      <w:r w:rsidR="00771261" w:rsidRPr="006F40C1">
        <w:rPr>
          <w:sz w:val="22"/>
          <w:szCs w:val="22"/>
        </w:rPr>
        <w:t>а.</w:t>
      </w:r>
      <w:proofErr w:type="gramEnd"/>
    </w:p>
    <w:p w:rsidR="00771261" w:rsidRPr="006F40C1" w:rsidRDefault="005E3CE5" w:rsidP="006F40C1">
      <w:pPr>
        <w:spacing w:after="0"/>
        <w:rPr>
          <w:sz w:val="22"/>
          <w:szCs w:val="22"/>
        </w:rPr>
      </w:pPr>
      <w:bookmarkStart w:id="5" w:name="sub_3204"/>
      <w:bookmarkEnd w:id="4"/>
      <w:r>
        <w:rPr>
          <w:sz w:val="22"/>
          <w:szCs w:val="22"/>
        </w:rPr>
        <w:t>2.3. Цена Договор</w:t>
      </w:r>
      <w:r w:rsidR="00771261" w:rsidRPr="006F40C1">
        <w:rPr>
          <w:sz w:val="22"/>
          <w:szCs w:val="22"/>
        </w:rPr>
        <w:t xml:space="preserve">а является твердой и определяется </w:t>
      </w:r>
      <w:r>
        <w:rPr>
          <w:sz w:val="22"/>
          <w:szCs w:val="22"/>
        </w:rPr>
        <w:t>на весь срок исполнения Договор</w:t>
      </w:r>
      <w:r w:rsidR="00771261" w:rsidRPr="006F40C1">
        <w:rPr>
          <w:sz w:val="22"/>
          <w:szCs w:val="22"/>
        </w:rPr>
        <w:t xml:space="preserve">а. </w:t>
      </w:r>
    </w:p>
    <w:p w:rsidR="00771261" w:rsidRPr="00FE6856" w:rsidRDefault="00771261" w:rsidP="00FE6856">
      <w:pPr>
        <w:spacing w:after="0" w:line="240" w:lineRule="auto"/>
        <w:jc w:val="both"/>
        <w:rPr>
          <w:rFonts w:ascii="Times New Roman" w:eastAsia="MS Mincho" w:hAnsi="Times New Roman"/>
          <w:b/>
          <w:sz w:val="22"/>
          <w:szCs w:val="22"/>
        </w:rPr>
      </w:pPr>
      <w:bookmarkStart w:id="6" w:name="sub_3205"/>
      <w:bookmarkEnd w:id="5"/>
      <w:r w:rsidRPr="006F40C1">
        <w:rPr>
          <w:sz w:val="22"/>
          <w:szCs w:val="22"/>
        </w:rPr>
        <w:t xml:space="preserve">2.4. </w:t>
      </w:r>
      <w:r w:rsidR="005E3CE5">
        <w:rPr>
          <w:sz w:val="22"/>
          <w:szCs w:val="22"/>
        </w:rPr>
        <w:t>Источник финансирования Договор</w:t>
      </w:r>
      <w:r w:rsidRPr="006F40C1">
        <w:rPr>
          <w:sz w:val="22"/>
          <w:szCs w:val="22"/>
        </w:rPr>
        <w:t>а –</w:t>
      </w:r>
      <w:r w:rsidRPr="006F40C1">
        <w:rPr>
          <w:rFonts w:eastAsia="MS Mincho"/>
          <w:b/>
          <w:sz w:val="22"/>
          <w:szCs w:val="22"/>
        </w:rPr>
        <w:t xml:space="preserve"> </w:t>
      </w:r>
      <w:r w:rsidR="00FE6856" w:rsidRPr="00FE6856">
        <w:rPr>
          <w:rFonts w:ascii="Times New Roman" w:hAnsi="Times New Roman"/>
          <w:b/>
          <w:i/>
          <w:sz w:val="22"/>
          <w:szCs w:val="22"/>
          <w:lang w:eastAsia="ar-SA"/>
        </w:rPr>
        <w:t>средства бюджетных учреждений (субсидии, инвестиции бюджетным и автономным учреждениям)</w:t>
      </w:r>
      <w:r w:rsidR="00FE6856" w:rsidRPr="00FE6856">
        <w:rPr>
          <w:rFonts w:ascii="Times New Roman" w:hAnsi="Times New Roman"/>
          <w:b/>
          <w:i/>
          <w:sz w:val="22"/>
          <w:szCs w:val="22"/>
          <w:lang w:eastAsia="zh-CN"/>
        </w:rPr>
        <w:t>- Субсидии на выполнение государственного (муниципального) задания на 202</w:t>
      </w:r>
      <w:r w:rsidR="000C7A53">
        <w:rPr>
          <w:rFonts w:ascii="Times New Roman" w:hAnsi="Times New Roman"/>
          <w:b/>
          <w:i/>
          <w:sz w:val="22"/>
          <w:szCs w:val="22"/>
          <w:lang w:eastAsia="zh-CN"/>
        </w:rPr>
        <w:t>6</w:t>
      </w:r>
      <w:r w:rsidR="00FE6856" w:rsidRPr="00FE6856">
        <w:rPr>
          <w:rFonts w:ascii="Times New Roman" w:hAnsi="Times New Roman"/>
          <w:b/>
          <w:i/>
          <w:sz w:val="22"/>
          <w:szCs w:val="22"/>
          <w:lang w:eastAsia="zh-CN"/>
        </w:rPr>
        <w:t>г.</w:t>
      </w:r>
    </w:p>
    <w:p w:rsidR="00771261" w:rsidRPr="006F40C1" w:rsidRDefault="00771261" w:rsidP="006F40C1">
      <w:pPr>
        <w:spacing w:after="0"/>
        <w:rPr>
          <w:sz w:val="22"/>
          <w:szCs w:val="22"/>
        </w:rPr>
      </w:pPr>
      <w:bookmarkStart w:id="7" w:name="sub_3207"/>
      <w:bookmarkEnd w:id="6"/>
      <w:r w:rsidRPr="006F40C1">
        <w:rPr>
          <w:sz w:val="22"/>
          <w:szCs w:val="22"/>
        </w:rPr>
        <w:t xml:space="preserve">2.5. </w:t>
      </w:r>
      <w:bookmarkStart w:id="8" w:name="sub_3208"/>
      <w:bookmarkEnd w:id="7"/>
      <w:r w:rsidRPr="006F40C1">
        <w:rPr>
          <w:sz w:val="22"/>
          <w:szCs w:val="22"/>
        </w:rPr>
        <w:t>Расчеты между Заказчиком и Поставщиком производятся в течение 10 (десяти) рабочих дней после подписания документов о приемке товара.</w:t>
      </w:r>
    </w:p>
    <w:p w:rsidR="00771261" w:rsidRPr="006F40C1" w:rsidRDefault="005E3CE5" w:rsidP="006F40C1">
      <w:pPr>
        <w:spacing w:after="0"/>
        <w:rPr>
          <w:sz w:val="22"/>
          <w:szCs w:val="22"/>
        </w:rPr>
      </w:pPr>
      <w:r>
        <w:rPr>
          <w:sz w:val="22"/>
          <w:szCs w:val="22"/>
        </w:rPr>
        <w:t xml:space="preserve"> 2.6. Оплата по Договор</w:t>
      </w:r>
      <w:r w:rsidR="00771261" w:rsidRPr="006F40C1">
        <w:rPr>
          <w:sz w:val="22"/>
          <w:szCs w:val="22"/>
        </w:rPr>
        <w:t xml:space="preserve">у осуществляется по безналичному расчету платежными поручениями путем перечисления Заказчиком денежных средств на расчетный счет </w:t>
      </w:r>
      <w:r>
        <w:rPr>
          <w:sz w:val="22"/>
          <w:szCs w:val="22"/>
        </w:rPr>
        <w:t>Поставщика, указанный в Договор</w:t>
      </w:r>
      <w:r w:rsidR="00771261" w:rsidRPr="006F40C1">
        <w:rPr>
          <w:sz w:val="22"/>
          <w:szCs w:val="22"/>
        </w:rPr>
        <w:t>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w:t>
      </w:r>
      <w:r>
        <w:rPr>
          <w:sz w:val="22"/>
          <w:szCs w:val="22"/>
        </w:rPr>
        <w:t xml:space="preserve"> средств на указанный в Договор</w:t>
      </w:r>
      <w:r w:rsidR="00771261" w:rsidRPr="006F40C1">
        <w:rPr>
          <w:sz w:val="22"/>
          <w:szCs w:val="22"/>
        </w:rPr>
        <w:t>е счет Поставщика, несет Поставщик.</w:t>
      </w:r>
    </w:p>
    <w:p w:rsidR="00771261" w:rsidRPr="006F40C1" w:rsidRDefault="00771261" w:rsidP="006F40C1">
      <w:pPr>
        <w:pStyle w:val="1"/>
        <w:spacing w:before="0" w:after="0"/>
        <w:rPr>
          <w:rFonts w:ascii="PT Astra Serif" w:hAnsi="PT Astra Serif"/>
          <w:sz w:val="22"/>
          <w:szCs w:val="22"/>
        </w:rPr>
      </w:pPr>
      <w:bookmarkStart w:id="9" w:name="sub_3300"/>
      <w:bookmarkEnd w:id="8"/>
    </w:p>
    <w:p w:rsidR="00771261" w:rsidRPr="006F40C1" w:rsidRDefault="00771261" w:rsidP="006F40C1">
      <w:pPr>
        <w:pStyle w:val="1"/>
        <w:spacing w:before="0" w:after="0"/>
        <w:rPr>
          <w:rFonts w:ascii="PT Astra Serif" w:hAnsi="PT Astra Serif"/>
          <w:sz w:val="22"/>
          <w:szCs w:val="22"/>
        </w:rPr>
      </w:pPr>
      <w:r w:rsidRPr="006F40C1">
        <w:rPr>
          <w:rFonts w:ascii="PT Astra Serif" w:hAnsi="PT Astra Serif"/>
          <w:sz w:val="22"/>
          <w:szCs w:val="22"/>
        </w:rPr>
        <w:t>3. Порядок, сроки и условия поставки и приемки Товара</w:t>
      </w:r>
      <w:bookmarkEnd w:id="9"/>
    </w:p>
    <w:p w:rsidR="008B4095" w:rsidRDefault="00771261" w:rsidP="006F40C1">
      <w:pPr>
        <w:spacing w:after="0"/>
        <w:rPr>
          <w:sz w:val="22"/>
          <w:szCs w:val="22"/>
        </w:rPr>
      </w:pPr>
      <w:bookmarkStart w:id="10" w:name="sub_3301"/>
      <w:r w:rsidRPr="006F40C1">
        <w:rPr>
          <w:sz w:val="22"/>
          <w:szCs w:val="22"/>
        </w:rPr>
        <w:t xml:space="preserve">3.1. Поставщик самостоятельно доставляет Товар Заказчику по адресу: </w:t>
      </w:r>
      <w:r w:rsidRPr="006F40C1">
        <w:rPr>
          <w:color w:val="000000"/>
          <w:sz w:val="22"/>
          <w:szCs w:val="22"/>
          <w:lang w:eastAsia="ar-SA"/>
        </w:rPr>
        <w:t>г. Ульяновск, ул. Л. Толстого, д. 32</w:t>
      </w:r>
      <w:r w:rsidRPr="006F40C1">
        <w:rPr>
          <w:sz w:val="22"/>
          <w:szCs w:val="22"/>
        </w:rPr>
        <w:t xml:space="preserve">, </w:t>
      </w:r>
      <w:r w:rsidRPr="006F40C1">
        <w:rPr>
          <w:rFonts w:eastAsia="MS Mincho"/>
          <w:sz w:val="22"/>
          <w:szCs w:val="22"/>
        </w:rPr>
        <w:t xml:space="preserve">строение 2 </w:t>
      </w:r>
      <w:r w:rsidRPr="006F40C1">
        <w:rPr>
          <w:sz w:val="22"/>
          <w:szCs w:val="22"/>
        </w:rPr>
        <w:t xml:space="preserve">(до склада, находящегося в </w:t>
      </w:r>
      <w:proofErr w:type="gramStart"/>
      <w:r w:rsidRPr="006F40C1">
        <w:rPr>
          <w:sz w:val="22"/>
          <w:szCs w:val="22"/>
        </w:rPr>
        <w:t>подвальном</w:t>
      </w:r>
      <w:proofErr w:type="gramEnd"/>
      <w:r w:rsidRPr="006F40C1">
        <w:rPr>
          <w:sz w:val="22"/>
          <w:szCs w:val="22"/>
        </w:rPr>
        <w:t xml:space="preserve"> помещение)</w:t>
      </w:r>
      <w:r w:rsidR="008B4095">
        <w:rPr>
          <w:sz w:val="22"/>
          <w:szCs w:val="22"/>
        </w:rPr>
        <w:t>.</w:t>
      </w:r>
    </w:p>
    <w:p w:rsidR="00771261" w:rsidRPr="006F40C1" w:rsidRDefault="008B4095" w:rsidP="006F40C1">
      <w:pPr>
        <w:spacing w:after="0"/>
        <w:rPr>
          <w:sz w:val="22"/>
          <w:szCs w:val="22"/>
        </w:rPr>
      </w:pPr>
      <w:r w:rsidRPr="008B4095">
        <w:rPr>
          <w:rFonts w:ascii="Times New Roman" w:hAnsi="Times New Roman"/>
          <w:sz w:val="22"/>
          <w:szCs w:val="22"/>
        </w:rPr>
        <w:t>Срок поставки товара:</w:t>
      </w:r>
      <w:r>
        <w:rPr>
          <w:rFonts w:ascii="Times New Roman" w:hAnsi="Times New Roman"/>
          <w:sz w:val="20"/>
          <w:szCs w:val="20"/>
        </w:rPr>
        <w:t xml:space="preserve"> </w:t>
      </w:r>
      <w:r w:rsidR="00771261" w:rsidRPr="006F40C1">
        <w:rPr>
          <w:sz w:val="22"/>
          <w:szCs w:val="22"/>
        </w:rPr>
        <w:t xml:space="preserve">в течение 10 (десяти) рабочих дней с момента заключения </w:t>
      </w:r>
      <w:r>
        <w:rPr>
          <w:sz w:val="22"/>
          <w:szCs w:val="22"/>
        </w:rPr>
        <w:t>договора</w:t>
      </w:r>
      <w:r w:rsidR="00771261" w:rsidRPr="006F40C1">
        <w:rPr>
          <w:sz w:val="22"/>
          <w:szCs w:val="22"/>
        </w:rPr>
        <w:t>.</w:t>
      </w:r>
    </w:p>
    <w:bookmarkEnd w:id="10"/>
    <w:p w:rsidR="00771261" w:rsidRPr="006F40C1" w:rsidRDefault="00771261" w:rsidP="006F40C1">
      <w:pPr>
        <w:spacing w:after="0"/>
        <w:rPr>
          <w:sz w:val="22"/>
          <w:szCs w:val="22"/>
        </w:rPr>
      </w:pPr>
      <w:r w:rsidRPr="006F40C1">
        <w:rPr>
          <w:sz w:val="22"/>
          <w:szCs w:val="22"/>
        </w:rPr>
        <w:t>Поставщик не менее чем за 1 рабочих дня до осуществления поставки Товара направляет в адрес Заказчика уведомление о времени и дате доставки Товара в место доставки.</w:t>
      </w:r>
    </w:p>
    <w:p w:rsidR="00771261" w:rsidRPr="006F40C1" w:rsidRDefault="00771261" w:rsidP="006F40C1">
      <w:pPr>
        <w:spacing w:after="0"/>
        <w:rPr>
          <w:b/>
          <w:bCs/>
          <w:i/>
          <w:sz w:val="22"/>
          <w:szCs w:val="22"/>
        </w:rPr>
      </w:pPr>
      <w:bookmarkStart w:id="11" w:name="sub_3303"/>
      <w:r w:rsidRPr="006F40C1">
        <w:rPr>
          <w:b/>
          <w:i/>
          <w:sz w:val="22"/>
          <w:szCs w:val="22"/>
        </w:rPr>
        <w:t xml:space="preserve">Сообщения направляются по следующим телефонам и электронным адресам: в адрес Заказчика по телефону 8 (8422) 73-79-75, 89278267865 и по электронной почте </w:t>
      </w:r>
      <w:hyperlink r:id="rId8" w:history="1">
        <w:r w:rsidRPr="006F40C1">
          <w:rPr>
            <w:rStyle w:val="ab"/>
            <w:i/>
            <w:sz w:val="22"/>
            <w:szCs w:val="22"/>
          </w:rPr>
          <w:t>dgkb-xoz@mail.ru</w:t>
        </w:r>
      </w:hyperlink>
      <w:r w:rsidRPr="006F40C1">
        <w:rPr>
          <w:b/>
          <w:i/>
          <w:sz w:val="22"/>
          <w:szCs w:val="22"/>
        </w:rPr>
        <w:t>. Ответствен</w:t>
      </w:r>
      <w:r w:rsidR="005E3CE5">
        <w:rPr>
          <w:b/>
          <w:i/>
          <w:sz w:val="22"/>
          <w:szCs w:val="22"/>
        </w:rPr>
        <w:t>ное должностное лицо по договор</w:t>
      </w:r>
      <w:r w:rsidRPr="006F40C1">
        <w:rPr>
          <w:b/>
          <w:i/>
          <w:sz w:val="22"/>
          <w:szCs w:val="22"/>
        </w:rPr>
        <w:t>у – начальник хозяйственного отдела Родина Анна Владимировна.</w:t>
      </w:r>
    </w:p>
    <w:p w:rsidR="00771261" w:rsidRPr="006F40C1" w:rsidRDefault="00771261" w:rsidP="006F40C1">
      <w:pPr>
        <w:spacing w:after="0"/>
        <w:rPr>
          <w:sz w:val="22"/>
          <w:szCs w:val="22"/>
        </w:rPr>
      </w:pPr>
      <w:r w:rsidRPr="006F40C1">
        <w:rPr>
          <w:sz w:val="22"/>
          <w:szCs w:val="22"/>
        </w:rPr>
        <w:lastRenderedPageBreak/>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паспорта товара и инструкции по эксплуатации товара на русском языке, а также иных документов, подтверждающих качество Товара.</w:t>
      </w:r>
    </w:p>
    <w:p w:rsidR="00771261" w:rsidRPr="006F40C1" w:rsidRDefault="00771261" w:rsidP="006F40C1">
      <w:pPr>
        <w:spacing w:after="0"/>
        <w:rPr>
          <w:sz w:val="22"/>
          <w:szCs w:val="22"/>
        </w:rPr>
      </w:pPr>
      <w:bookmarkStart w:id="12" w:name="sub_3304"/>
      <w:bookmarkEnd w:id="11"/>
      <w:r w:rsidRPr="006F40C1">
        <w:rPr>
          <w:sz w:val="22"/>
          <w:szCs w:val="22"/>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771261" w:rsidRPr="006F40C1" w:rsidRDefault="00771261" w:rsidP="006F40C1">
      <w:pPr>
        <w:spacing w:after="0"/>
        <w:rPr>
          <w:sz w:val="22"/>
          <w:szCs w:val="22"/>
        </w:rPr>
      </w:pPr>
      <w:r w:rsidRPr="006F40C1">
        <w:rPr>
          <w:sz w:val="22"/>
          <w:szCs w:val="22"/>
        </w:rPr>
        <w:t xml:space="preserve">Товар принимается Заказчиком по количеству мест, указанных в документе о приемке, и в ненарушенной упаковке Поставщика (изготовителя), по качеству - согласно документам по качеству. </w:t>
      </w:r>
    </w:p>
    <w:p w:rsidR="00771261" w:rsidRPr="006F40C1" w:rsidRDefault="00771261" w:rsidP="006F40C1">
      <w:pPr>
        <w:spacing w:after="0"/>
        <w:rPr>
          <w:sz w:val="22"/>
          <w:szCs w:val="22"/>
        </w:rPr>
      </w:pPr>
      <w:r w:rsidRPr="006F40C1">
        <w:rPr>
          <w:sz w:val="22"/>
          <w:szCs w:val="22"/>
        </w:rPr>
        <w:t>По итогам приемки Товара, и при отсутствии претензий Заказчика к качеству, количеству и другим характеристикам Товара Заказчик подписывает товарную/товарно-транспортную накладную, счёт/счёт-фактуру в течение 3 (трех) рабочих дней.</w:t>
      </w:r>
    </w:p>
    <w:p w:rsidR="00771261" w:rsidRPr="006F40C1" w:rsidRDefault="00771261" w:rsidP="006F40C1">
      <w:pPr>
        <w:spacing w:after="0"/>
        <w:rPr>
          <w:sz w:val="22"/>
          <w:szCs w:val="22"/>
        </w:rPr>
      </w:pPr>
      <w:proofErr w:type="gramStart"/>
      <w:r w:rsidRPr="006F40C1">
        <w:rPr>
          <w:sz w:val="22"/>
          <w:szCs w:val="22"/>
        </w:rPr>
        <w:t>Также стороны договорились оформить и подписать Акт приемки (ф.0510452) по форме, установленной Приказом Минфина России от 15.04.2021г. № 61н «Об утверждении унифицированных форм электронных документов бухгалтерского учета государственных (муниципальных) учреждений и Методических указаний по их формированию и применению».</w:t>
      </w:r>
      <w:proofErr w:type="gramEnd"/>
    </w:p>
    <w:p w:rsidR="00771261" w:rsidRPr="006F40C1" w:rsidRDefault="00771261" w:rsidP="006F40C1">
      <w:pPr>
        <w:spacing w:after="0"/>
        <w:rPr>
          <w:sz w:val="22"/>
          <w:szCs w:val="22"/>
        </w:rPr>
      </w:pPr>
      <w:r w:rsidRPr="006F40C1">
        <w:rPr>
          <w:sz w:val="22"/>
          <w:szCs w:val="22"/>
        </w:rPr>
        <w:t xml:space="preserve">3.4. Претензии по количеству, ассортименту товара могут быть заявлены заказчиком не позднее двадцати дней </w:t>
      </w:r>
      <w:proofErr w:type="gramStart"/>
      <w:r w:rsidRPr="006F40C1">
        <w:rPr>
          <w:sz w:val="22"/>
          <w:szCs w:val="22"/>
        </w:rPr>
        <w:t>с даты поставки</w:t>
      </w:r>
      <w:proofErr w:type="gramEnd"/>
      <w:r w:rsidRPr="006F40C1">
        <w:rPr>
          <w:sz w:val="22"/>
          <w:szCs w:val="22"/>
        </w:rPr>
        <w:t xml:space="preserve"> товара на склад заказчика, претензии по качеству могут быть заявлены заказчиком в течение всего срока годности товара/гарантийного срока.</w:t>
      </w:r>
    </w:p>
    <w:p w:rsidR="00771261" w:rsidRPr="006F40C1" w:rsidRDefault="00771261" w:rsidP="006F40C1">
      <w:pPr>
        <w:spacing w:after="0"/>
        <w:ind w:firstLine="709"/>
        <w:rPr>
          <w:sz w:val="22"/>
          <w:szCs w:val="22"/>
        </w:rPr>
      </w:pPr>
      <w:r w:rsidRPr="006F40C1">
        <w:rPr>
          <w:sz w:val="22"/>
          <w:szCs w:val="22"/>
        </w:rPr>
        <w:t xml:space="preserve">3.5. Замена некачественного товара осуществляется за счёт поставщика в течение трех  рабочих дней </w:t>
      </w:r>
      <w:proofErr w:type="gramStart"/>
      <w:r w:rsidRPr="006F40C1">
        <w:rPr>
          <w:sz w:val="22"/>
          <w:szCs w:val="22"/>
        </w:rPr>
        <w:t>с даты предъявления</w:t>
      </w:r>
      <w:proofErr w:type="gramEnd"/>
      <w:r w:rsidRPr="006F40C1">
        <w:rPr>
          <w:sz w:val="22"/>
          <w:szCs w:val="22"/>
        </w:rPr>
        <w:t xml:space="preserve"> письменного требования заказчиком.</w:t>
      </w:r>
    </w:p>
    <w:p w:rsidR="00771261" w:rsidRPr="006F40C1" w:rsidRDefault="00771261" w:rsidP="006F40C1">
      <w:pPr>
        <w:spacing w:after="0"/>
        <w:rPr>
          <w:b/>
          <w:sz w:val="22"/>
          <w:szCs w:val="22"/>
        </w:rPr>
      </w:pPr>
      <w:r w:rsidRPr="006F40C1">
        <w:rPr>
          <w:sz w:val="22"/>
          <w:szCs w:val="22"/>
        </w:rPr>
        <w:t>Некачественный товар, товар, не с</w:t>
      </w:r>
      <w:r w:rsidR="005E3CE5">
        <w:rPr>
          <w:sz w:val="22"/>
          <w:szCs w:val="22"/>
        </w:rPr>
        <w:t>оответствующий условиям договор</w:t>
      </w:r>
      <w:r w:rsidRPr="006F40C1">
        <w:rPr>
          <w:sz w:val="22"/>
          <w:szCs w:val="22"/>
        </w:rPr>
        <w:t>а об ассортименте, считается не поставленным.</w:t>
      </w:r>
    </w:p>
    <w:p w:rsidR="00771261" w:rsidRPr="006F40C1" w:rsidRDefault="00771261" w:rsidP="006F40C1">
      <w:pPr>
        <w:pStyle w:val="1"/>
        <w:spacing w:before="0" w:after="0"/>
        <w:rPr>
          <w:rFonts w:ascii="PT Astra Serif" w:hAnsi="PT Astra Serif"/>
          <w:sz w:val="22"/>
          <w:szCs w:val="22"/>
        </w:rPr>
      </w:pPr>
      <w:bookmarkStart w:id="13" w:name="sub_3400"/>
      <w:bookmarkEnd w:id="12"/>
      <w:r w:rsidRPr="006F40C1">
        <w:rPr>
          <w:rFonts w:ascii="PT Astra Serif" w:hAnsi="PT Astra Serif"/>
          <w:sz w:val="22"/>
          <w:szCs w:val="22"/>
        </w:rPr>
        <w:t>4. Взаимодействие Сторон</w:t>
      </w:r>
      <w:bookmarkEnd w:id="13"/>
    </w:p>
    <w:p w:rsidR="00771261" w:rsidRPr="006F40C1" w:rsidRDefault="00771261" w:rsidP="006F40C1">
      <w:pPr>
        <w:spacing w:after="0"/>
        <w:rPr>
          <w:sz w:val="22"/>
          <w:szCs w:val="22"/>
        </w:rPr>
      </w:pPr>
      <w:bookmarkStart w:id="14" w:name="sub_3401"/>
      <w:r w:rsidRPr="006F40C1">
        <w:rPr>
          <w:sz w:val="22"/>
          <w:szCs w:val="22"/>
        </w:rPr>
        <w:t>4.1. Поставщик обязан:</w:t>
      </w:r>
      <w:r w:rsidRPr="006F40C1">
        <w:rPr>
          <w:sz w:val="22"/>
          <w:szCs w:val="22"/>
          <w:vertAlign w:val="superscript"/>
        </w:rPr>
        <w:t> </w:t>
      </w:r>
      <w:r w:rsidRPr="006F40C1">
        <w:rPr>
          <w:sz w:val="22"/>
          <w:szCs w:val="22"/>
        </w:rPr>
        <w:t xml:space="preserve"> </w:t>
      </w:r>
    </w:p>
    <w:p w:rsidR="00771261" w:rsidRPr="006F40C1" w:rsidRDefault="00771261" w:rsidP="006F40C1">
      <w:pPr>
        <w:spacing w:after="0"/>
        <w:rPr>
          <w:sz w:val="22"/>
          <w:szCs w:val="22"/>
        </w:rPr>
      </w:pPr>
      <w:bookmarkStart w:id="15" w:name="sub_3411"/>
      <w:bookmarkEnd w:id="14"/>
      <w:r w:rsidRPr="006F40C1">
        <w:rPr>
          <w:sz w:val="22"/>
          <w:szCs w:val="22"/>
        </w:rPr>
        <w:t>4.1.1. поставить Товар в строгом с</w:t>
      </w:r>
      <w:r w:rsidR="005E3CE5">
        <w:rPr>
          <w:sz w:val="22"/>
          <w:szCs w:val="22"/>
        </w:rPr>
        <w:t>оответствии с условиями Договор</w:t>
      </w:r>
      <w:r w:rsidRPr="006F40C1">
        <w:rPr>
          <w:sz w:val="22"/>
          <w:szCs w:val="22"/>
        </w:rPr>
        <w:t xml:space="preserve">а в полном объеме, надлежащего качества и в установленные сроки;  </w:t>
      </w:r>
    </w:p>
    <w:p w:rsidR="00771261" w:rsidRPr="006F40C1" w:rsidRDefault="00771261" w:rsidP="006F40C1">
      <w:pPr>
        <w:spacing w:after="0"/>
        <w:rPr>
          <w:sz w:val="22"/>
          <w:szCs w:val="22"/>
        </w:rPr>
      </w:pPr>
      <w:bookmarkStart w:id="16" w:name="sub_3412"/>
      <w:bookmarkEnd w:id="15"/>
      <w:r w:rsidRPr="006F40C1">
        <w:rPr>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w:t>
      </w:r>
      <w:r w:rsidR="005E3CE5">
        <w:rPr>
          <w:sz w:val="22"/>
          <w:szCs w:val="22"/>
        </w:rPr>
        <w:t xml:space="preserve"> Российской Федерации и Договор</w:t>
      </w:r>
      <w:r w:rsidRPr="006F40C1">
        <w:rPr>
          <w:sz w:val="22"/>
          <w:szCs w:val="22"/>
        </w:rPr>
        <w:t>ом;</w:t>
      </w:r>
    </w:p>
    <w:p w:rsidR="00771261" w:rsidRPr="006F40C1" w:rsidRDefault="00771261" w:rsidP="006F40C1">
      <w:pPr>
        <w:spacing w:after="0"/>
        <w:rPr>
          <w:sz w:val="22"/>
          <w:szCs w:val="22"/>
        </w:rPr>
      </w:pPr>
      <w:bookmarkStart w:id="17" w:name="sub_3413"/>
      <w:bookmarkEnd w:id="16"/>
      <w:r w:rsidRPr="006F40C1">
        <w:rPr>
          <w:sz w:val="22"/>
          <w:szCs w:val="22"/>
        </w:rPr>
        <w:t>4.1.3. обеспечить за свой счет устранение выявленных недостатков Товара или осуществить его соответствующую замену в порядке и на услов</w:t>
      </w:r>
      <w:r w:rsidR="005E3CE5">
        <w:rPr>
          <w:sz w:val="22"/>
          <w:szCs w:val="22"/>
        </w:rPr>
        <w:t>иях, предусмотренных Договор</w:t>
      </w:r>
      <w:r w:rsidRPr="006F40C1">
        <w:rPr>
          <w:sz w:val="22"/>
          <w:szCs w:val="22"/>
        </w:rPr>
        <w:t>ом;</w:t>
      </w:r>
    </w:p>
    <w:p w:rsidR="00771261" w:rsidRPr="006F40C1" w:rsidRDefault="00771261" w:rsidP="006F40C1">
      <w:pPr>
        <w:spacing w:after="0"/>
        <w:rPr>
          <w:sz w:val="22"/>
          <w:szCs w:val="22"/>
        </w:rPr>
      </w:pPr>
      <w:bookmarkStart w:id="18" w:name="sub_3418"/>
      <w:bookmarkEnd w:id="17"/>
      <w:r w:rsidRPr="006F40C1">
        <w:rPr>
          <w:sz w:val="22"/>
          <w:szCs w:val="22"/>
        </w:rPr>
        <w:t>4.1.4. предоставлять Заказчику по его требованию документы,</w:t>
      </w:r>
      <w:r w:rsidR="005E3CE5">
        <w:rPr>
          <w:sz w:val="22"/>
          <w:szCs w:val="22"/>
        </w:rPr>
        <w:t xml:space="preserve"> относящиеся к предмету Договор</w:t>
      </w:r>
      <w:r w:rsidRPr="006F40C1">
        <w:rPr>
          <w:sz w:val="22"/>
          <w:szCs w:val="22"/>
        </w:rPr>
        <w:t>а, а также своевременно предоставлять Заказчику достоверную информацию о ходе исполнения своих обязательств, в том числе о сложностях, воз</w:t>
      </w:r>
      <w:r w:rsidR="005E3CE5">
        <w:rPr>
          <w:sz w:val="22"/>
          <w:szCs w:val="22"/>
        </w:rPr>
        <w:t>никающих при исполнении Договор</w:t>
      </w:r>
      <w:r w:rsidRPr="006F40C1">
        <w:rPr>
          <w:sz w:val="22"/>
          <w:szCs w:val="22"/>
        </w:rPr>
        <w:t>а.</w:t>
      </w:r>
    </w:p>
    <w:p w:rsidR="00771261" w:rsidRPr="006F40C1" w:rsidRDefault="00771261" w:rsidP="006F40C1">
      <w:pPr>
        <w:spacing w:after="0"/>
        <w:rPr>
          <w:sz w:val="22"/>
          <w:szCs w:val="22"/>
        </w:rPr>
      </w:pPr>
      <w:bookmarkStart w:id="19" w:name="sub_3402"/>
      <w:bookmarkEnd w:id="18"/>
      <w:r w:rsidRPr="006F40C1">
        <w:rPr>
          <w:sz w:val="22"/>
          <w:szCs w:val="22"/>
        </w:rPr>
        <w:t>4.2. Поставщик вправе:</w:t>
      </w:r>
    </w:p>
    <w:p w:rsidR="00771261" w:rsidRPr="006F40C1" w:rsidRDefault="00771261" w:rsidP="006F40C1">
      <w:pPr>
        <w:spacing w:after="0"/>
        <w:rPr>
          <w:sz w:val="22"/>
          <w:szCs w:val="22"/>
        </w:rPr>
      </w:pPr>
      <w:bookmarkStart w:id="20" w:name="sub_3421"/>
      <w:bookmarkEnd w:id="19"/>
      <w:r w:rsidRPr="006F40C1">
        <w:rPr>
          <w:sz w:val="22"/>
          <w:szCs w:val="22"/>
        </w:rPr>
        <w:t>4.2.1. требовать от Заказчика произвести приемку Товара в порядке и в</w:t>
      </w:r>
      <w:r w:rsidR="005E3CE5">
        <w:rPr>
          <w:sz w:val="22"/>
          <w:szCs w:val="22"/>
        </w:rPr>
        <w:t xml:space="preserve"> сроки, предусмотренные Договор</w:t>
      </w:r>
      <w:r w:rsidRPr="006F40C1">
        <w:rPr>
          <w:sz w:val="22"/>
          <w:szCs w:val="22"/>
        </w:rPr>
        <w:t>ом;</w:t>
      </w:r>
    </w:p>
    <w:p w:rsidR="00771261" w:rsidRPr="006F40C1" w:rsidRDefault="00771261" w:rsidP="006F40C1">
      <w:pPr>
        <w:spacing w:after="0"/>
        <w:rPr>
          <w:sz w:val="22"/>
          <w:szCs w:val="22"/>
        </w:rPr>
      </w:pPr>
      <w:bookmarkStart w:id="21" w:name="sub_3422"/>
      <w:bookmarkEnd w:id="20"/>
      <w:r w:rsidRPr="006F40C1">
        <w:rPr>
          <w:sz w:val="22"/>
          <w:szCs w:val="22"/>
        </w:rPr>
        <w:t xml:space="preserve">4.2.2. требовать своевременной оплаты на </w:t>
      </w:r>
      <w:r w:rsidR="005E3CE5">
        <w:rPr>
          <w:sz w:val="22"/>
          <w:szCs w:val="22"/>
        </w:rPr>
        <w:t>условиях, установленных Договор</w:t>
      </w:r>
      <w:r w:rsidRPr="006F40C1">
        <w:rPr>
          <w:sz w:val="22"/>
          <w:szCs w:val="22"/>
        </w:rPr>
        <w:t>ом, надлежащим образом поставленного и принятого Заказчиком Товара;</w:t>
      </w:r>
    </w:p>
    <w:p w:rsidR="00771261" w:rsidRPr="006F40C1" w:rsidRDefault="00771261" w:rsidP="006F40C1">
      <w:pPr>
        <w:spacing w:after="0"/>
        <w:rPr>
          <w:sz w:val="22"/>
          <w:szCs w:val="22"/>
        </w:rPr>
      </w:pPr>
      <w:bookmarkStart w:id="22" w:name="sub_3424"/>
      <w:bookmarkEnd w:id="21"/>
      <w:r w:rsidRPr="006F40C1">
        <w:rPr>
          <w:sz w:val="22"/>
          <w:szCs w:val="22"/>
        </w:rPr>
        <w:t xml:space="preserve">4.2.3. требовать возмещения убытков, уплаты неустоек (штрафов, пеней) в соответствии с </w:t>
      </w:r>
      <w:hyperlink w:anchor="sub_3600" w:history="1">
        <w:r w:rsidRPr="006F40C1">
          <w:rPr>
            <w:rStyle w:val="a6"/>
            <w:rFonts w:cs="Times New Roman CYR"/>
            <w:b w:val="0"/>
            <w:color w:val="auto"/>
            <w:sz w:val="22"/>
            <w:szCs w:val="22"/>
          </w:rPr>
          <w:t>разделом VI</w:t>
        </w:r>
      </w:hyperlink>
      <w:r w:rsidR="005E3CE5">
        <w:rPr>
          <w:sz w:val="22"/>
          <w:szCs w:val="22"/>
        </w:rPr>
        <w:t xml:space="preserve"> Договор</w:t>
      </w:r>
      <w:r w:rsidRPr="006F40C1">
        <w:rPr>
          <w:sz w:val="22"/>
          <w:szCs w:val="22"/>
        </w:rPr>
        <w:t>а;</w:t>
      </w:r>
    </w:p>
    <w:p w:rsidR="00771261" w:rsidRPr="006F40C1" w:rsidRDefault="00771261" w:rsidP="006F40C1">
      <w:pPr>
        <w:spacing w:after="0"/>
        <w:rPr>
          <w:sz w:val="22"/>
          <w:szCs w:val="22"/>
        </w:rPr>
      </w:pPr>
      <w:bookmarkStart w:id="23" w:name="sub_3403"/>
      <w:bookmarkEnd w:id="22"/>
      <w:r w:rsidRPr="006F40C1">
        <w:rPr>
          <w:sz w:val="22"/>
          <w:szCs w:val="22"/>
        </w:rPr>
        <w:t>4.3. Заказчик обязуется:</w:t>
      </w:r>
    </w:p>
    <w:p w:rsidR="00771261" w:rsidRPr="006F40C1" w:rsidRDefault="00771261" w:rsidP="006F40C1">
      <w:pPr>
        <w:spacing w:after="0"/>
        <w:rPr>
          <w:sz w:val="22"/>
          <w:szCs w:val="22"/>
        </w:rPr>
      </w:pPr>
      <w:bookmarkStart w:id="24" w:name="sub_3431"/>
      <w:bookmarkEnd w:id="23"/>
      <w:r w:rsidRPr="006F40C1">
        <w:rPr>
          <w:sz w:val="22"/>
          <w:szCs w:val="22"/>
        </w:rPr>
        <w:t xml:space="preserve">4.3.1. обеспечить своевременную приемку и оплату поставленного Товара надлежащего качества в </w:t>
      </w:r>
      <w:proofErr w:type="gramStart"/>
      <w:r w:rsidRPr="006F40C1">
        <w:rPr>
          <w:sz w:val="22"/>
          <w:szCs w:val="22"/>
        </w:rPr>
        <w:t>порядке</w:t>
      </w:r>
      <w:proofErr w:type="gramEnd"/>
      <w:r w:rsidRPr="006F40C1">
        <w:rPr>
          <w:sz w:val="22"/>
          <w:szCs w:val="22"/>
        </w:rPr>
        <w:t xml:space="preserve"> и</w:t>
      </w:r>
      <w:r w:rsidR="005E3CE5">
        <w:rPr>
          <w:sz w:val="22"/>
          <w:szCs w:val="22"/>
        </w:rPr>
        <w:t xml:space="preserve"> сроки, предусмотренные Договор</w:t>
      </w:r>
      <w:r w:rsidRPr="006F40C1">
        <w:rPr>
          <w:sz w:val="22"/>
          <w:szCs w:val="22"/>
        </w:rPr>
        <w:t>ом;</w:t>
      </w:r>
    </w:p>
    <w:p w:rsidR="00771261" w:rsidRPr="006F40C1" w:rsidRDefault="00771261" w:rsidP="006F40C1">
      <w:pPr>
        <w:spacing w:after="0"/>
        <w:rPr>
          <w:b/>
          <w:sz w:val="22"/>
          <w:szCs w:val="22"/>
        </w:rPr>
      </w:pPr>
      <w:bookmarkStart w:id="25" w:name="sub_3434"/>
      <w:bookmarkEnd w:id="24"/>
      <w:r w:rsidRPr="006F40C1">
        <w:rPr>
          <w:sz w:val="22"/>
          <w:szCs w:val="22"/>
        </w:rPr>
        <w:t xml:space="preserve">4.3.2. требовать уплаты неустоек (штрафов, пеней) в соответствии с </w:t>
      </w:r>
      <w:hyperlink w:anchor="sub_3600" w:history="1">
        <w:r w:rsidRPr="006F40C1">
          <w:rPr>
            <w:rStyle w:val="a6"/>
            <w:rFonts w:cs="Times New Roman CYR"/>
            <w:b w:val="0"/>
            <w:color w:val="auto"/>
            <w:sz w:val="22"/>
            <w:szCs w:val="22"/>
          </w:rPr>
          <w:t>разделом VI</w:t>
        </w:r>
      </w:hyperlink>
      <w:r w:rsidRPr="006F40C1">
        <w:rPr>
          <w:b/>
          <w:sz w:val="22"/>
          <w:szCs w:val="22"/>
        </w:rPr>
        <w:t xml:space="preserve"> </w:t>
      </w:r>
      <w:r w:rsidR="005E3CE5">
        <w:rPr>
          <w:sz w:val="22"/>
          <w:szCs w:val="22"/>
        </w:rPr>
        <w:t>Договор</w:t>
      </w:r>
      <w:r w:rsidRPr="006F40C1">
        <w:rPr>
          <w:sz w:val="22"/>
          <w:szCs w:val="22"/>
        </w:rPr>
        <w:t>а</w:t>
      </w:r>
      <w:r w:rsidRPr="006F40C1">
        <w:rPr>
          <w:b/>
          <w:sz w:val="22"/>
          <w:szCs w:val="22"/>
        </w:rPr>
        <w:t>;</w:t>
      </w:r>
    </w:p>
    <w:p w:rsidR="00771261" w:rsidRPr="006F40C1" w:rsidRDefault="00771261" w:rsidP="006F40C1">
      <w:pPr>
        <w:spacing w:after="0"/>
        <w:rPr>
          <w:sz w:val="22"/>
          <w:szCs w:val="22"/>
        </w:rPr>
      </w:pPr>
      <w:bookmarkStart w:id="26" w:name="sub_3404"/>
      <w:bookmarkEnd w:id="25"/>
      <w:r w:rsidRPr="006F40C1">
        <w:rPr>
          <w:sz w:val="22"/>
          <w:szCs w:val="22"/>
        </w:rPr>
        <w:t>4.4. Заказчик вправе:</w:t>
      </w:r>
    </w:p>
    <w:p w:rsidR="00771261" w:rsidRPr="006F40C1" w:rsidRDefault="00771261" w:rsidP="006F40C1">
      <w:pPr>
        <w:spacing w:after="0"/>
        <w:rPr>
          <w:sz w:val="22"/>
          <w:szCs w:val="22"/>
        </w:rPr>
      </w:pPr>
      <w:bookmarkStart w:id="27" w:name="sub_3441"/>
      <w:bookmarkEnd w:id="26"/>
      <w:r w:rsidRPr="006F40C1">
        <w:rPr>
          <w:sz w:val="22"/>
          <w:szCs w:val="22"/>
        </w:rPr>
        <w:t>4.4.1. требовать от Поставщика надлежащего исп</w:t>
      </w:r>
      <w:r w:rsidR="005E3CE5">
        <w:rPr>
          <w:sz w:val="22"/>
          <w:szCs w:val="22"/>
        </w:rPr>
        <w:t>олнения обязательств по Договор</w:t>
      </w:r>
      <w:r w:rsidRPr="006F40C1">
        <w:rPr>
          <w:sz w:val="22"/>
          <w:szCs w:val="22"/>
        </w:rPr>
        <w:t>у;</w:t>
      </w:r>
    </w:p>
    <w:p w:rsidR="00771261" w:rsidRPr="006F40C1" w:rsidRDefault="00771261" w:rsidP="006F40C1">
      <w:pPr>
        <w:spacing w:after="0"/>
        <w:rPr>
          <w:sz w:val="22"/>
          <w:szCs w:val="22"/>
        </w:rPr>
      </w:pPr>
      <w:bookmarkStart w:id="28" w:name="sub_3442"/>
      <w:bookmarkEnd w:id="27"/>
      <w:r w:rsidRPr="006F40C1">
        <w:rPr>
          <w:sz w:val="22"/>
          <w:szCs w:val="22"/>
        </w:rPr>
        <w:t>4.4.2. требовать от Поставщика своевременного устранения недостатков, выявленных как в ходе приемки, так и в течение гарантийного периода;</w:t>
      </w:r>
    </w:p>
    <w:p w:rsidR="00771261" w:rsidRPr="006F40C1" w:rsidRDefault="00771261" w:rsidP="006F40C1">
      <w:pPr>
        <w:spacing w:after="0"/>
        <w:rPr>
          <w:sz w:val="22"/>
          <w:szCs w:val="22"/>
        </w:rPr>
      </w:pPr>
      <w:bookmarkStart w:id="29" w:name="sub_3443"/>
      <w:bookmarkEnd w:id="28"/>
      <w:r w:rsidRPr="006F40C1">
        <w:rPr>
          <w:sz w:val="22"/>
          <w:szCs w:val="22"/>
        </w:rPr>
        <w:t>4.4.3. проверять ход и качество выполне</w:t>
      </w:r>
      <w:r w:rsidR="005E3CE5">
        <w:rPr>
          <w:sz w:val="22"/>
          <w:szCs w:val="22"/>
        </w:rPr>
        <w:t>ния Поставщиком условий Договор</w:t>
      </w:r>
      <w:r w:rsidRPr="006F40C1">
        <w:rPr>
          <w:sz w:val="22"/>
          <w:szCs w:val="22"/>
        </w:rPr>
        <w:t>а без вмешательства в оперативно-хозяйственную деятельность Поставщика;</w:t>
      </w:r>
    </w:p>
    <w:p w:rsidR="00771261" w:rsidRPr="006F40C1" w:rsidRDefault="00771261" w:rsidP="006F40C1">
      <w:pPr>
        <w:spacing w:after="0"/>
        <w:rPr>
          <w:sz w:val="22"/>
          <w:szCs w:val="22"/>
        </w:rPr>
      </w:pPr>
      <w:bookmarkStart w:id="30" w:name="sub_3444"/>
      <w:bookmarkEnd w:id="29"/>
      <w:r w:rsidRPr="006F40C1">
        <w:rPr>
          <w:sz w:val="22"/>
          <w:szCs w:val="22"/>
        </w:rPr>
        <w:t xml:space="preserve">4.4.4. требовать возмещения убытков в соответствии с </w:t>
      </w:r>
      <w:hyperlink w:anchor="sub_3600" w:history="1">
        <w:r w:rsidRPr="006F40C1">
          <w:rPr>
            <w:rStyle w:val="a6"/>
            <w:rFonts w:cs="Times New Roman CYR"/>
            <w:color w:val="auto"/>
            <w:sz w:val="22"/>
            <w:szCs w:val="22"/>
          </w:rPr>
          <w:t>разделом VI</w:t>
        </w:r>
      </w:hyperlink>
      <w:r w:rsidR="005E3CE5">
        <w:rPr>
          <w:sz w:val="22"/>
          <w:szCs w:val="22"/>
        </w:rPr>
        <w:t xml:space="preserve"> Договор</w:t>
      </w:r>
      <w:r w:rsidRPr="006F40C1">
        <w:rPr>
          <w:sz w:val="22"/>
          <w:szCs w:val="22"/>
        </w:rPr>
        <w:t>а, причиненных по вине Поставщика;</w:t>
      </w:r>
    </w:p>
    <w:p w:rsidR="00771261" w:rsidRPr="006F40C1" w:rsidRDefault="00771261" w:rsidP="006F40C1">
      <w:pPr>
        <w:spacing w:after="0"/>
        <w:rPr>
          <w:sz w:val="22"/>
          <w:szCs w:val="22"/>
        </w:rPr>
      </w:pPr>
      <w:bookmarkStart w:id="31" w:name="sub_3446"/>
      <w:bookmarkEnd w:id="30"/>
      <w:r w:rsidRPr="006F40C1">
        <w:rPr>
          <w:sz w:val="22"/>
          <w:szCs w:val="22"/>
        </w:rPr>
        <w:t>4.4.5. отказаться от приемки и оплаты Товара, не со</w:t>
      </w:r>
      <w:r w:rsidR="005E3CE5">
        <w:rPr>
          <w:sz w:val="22"/>
          <w:szCs w:val="22"/>
        </w:rPr>
        <w:t>ответствующего условиям Договор</w:t>
      </w:r>
      <w:r w:rsidRPr="006F40C1">
        <w:rPr>
          <w:sz w:val="22"/>
          <w:szCs w:val="22"/>
        </w:rPr>
        <w:t>а;</w:t>
      </w:r>
    </w:p>
    <w:p w:rsidR="00771261" w:rsidRPr="006F40C1" w:rsidRDefault="00771261" w:rsidP="006F40C1">
      <w:pPr>
        <w:pStyle w:val="1"/>
        <w:spacing w:before="0" w:after="0"/>
        <w:rPr>
          <w:rFonts w:ascii="PT Astra Serif" w:hAnsi="PT Astra Serif"/>
          <w:sz w:val="22"/>
          <w:szCs w:val="22"/>
        </w:rPr>
      </w:pPr>
      <w:bookmarkStart w:id="32" w:name="sub_3500"/>
      <w:bookmarkEnd w:id="31"/>
      <w:r w:rsidRPr="006F40C1">
        <w:rPr>
          <w:rFonts w:ascii="PT Astra Serif" w:hAnsi="PT Astra Serif"/>
          <w:sz w:val="22"/>
          <w:szCs w:val="22"/>
        </w:rPr>
        <w:t>5. Качество Товара</w:t>
      </w:r>
      <w:bookmarkEnd w:id="32"/>
    </w:p>
    <w:p w:rsidR="00771261" w:rsidRPr="006F40C1" w:rsidRDefault="00771261" w:rsidP="006F40C1">
      <w:pPr>
        <w:spacing w:after="0"/>
        <w:rPr>
          <w:sz w:val="22"/>
          <w:szCs w:val="22"/>
        </w:rPr>
      </w:pPr>
      <w:bookmarkStart w:id="33" w:name="sub_3501"/>
      <w:r w:rsidRPr="006F40C1">
        <w:rPr>
          <w:sz w:val="22"/>
          <w:szCs w:val="22"/>
        </w:rPr>
        <w:t>5.1. Поставщик гарантирует, что поставляемый Товар соответствует тре</w:t>
      </w:r>
      <w:r w:rsidR="005E3CE5">
        <w:rPr>
          <w:sz w:val="22"/>
          <w:szCs w:val="22"/>
        </w:rPr>
        <w:t>бованиям, установленным Договор</w:t>
      </w:r>
      <w:r w:rsidRPr="006F40C1">
        <w:rPr>
          <w:sz w:val="22"/>
          <w:szCs w:val="22"/>
        </w:rPr>
        <w:t>ом.</w:t>
      </w:r>
    </w:p>
    <w:p w:rsidR="00771261" w:rsidRPr="006F40C1" w:rsidRDefault="00771261" w:rsidP="006F40C1">
      <w:pPr>
        <w:spacing w:after="0"/>
        <w:rPr>
          <w:sz w:val="22"/>
          <w:szCs w:val="22"/>
        </w:rPr>
      </w:pPr>
      <w:bookmarkStart w:id="34" w:name="sub_3502"/>
      <w:bookmarkEnd w:id="33"/>
      <w:r w:rsidRPr="006F40C1">
        <w:rPr>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bookmarkEnd w:id="34"/>
    <w:p w:rsidR="00771261" w:rsidRPr="006F40C1" w:rsidRDefault="00771261" w:rsidP="006F40C1">
      <w:pPr>
        <w:spacing w:after="0"/>
        <w:rPr>
          <w:sz w:val="22"/>
          <w:szCs w:val="22"/>
        </w:rPr>
      </w:pPr>
      <w:r w:rsidRPr="006F40C1">
        <w:rPr>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771261" w:rsidRPr="00A16714" w:rsidRDefault="00A16714" w:rsidP="006F40C1">
      <w:pPr>
        <w:spacing w:after="0"/>
        <w:rPr>
          <w:sz w:val="22"/>
          <w:szCs w:val="22"/>
        </w:rPr>
      </w:pPr>
      <w:r w:rsidRPr="00A16714">
        <w:rPr>
          <w:rFonts w:ascii="Times New Roman" w:hAnsi="Times New Roman"/>
          <w:sz w:val="22"/>
          <w:szCs w:val="22"/>
        </w:rPr>
        <w:t>Поставляемый Товар должен быть новым, не бывшим в употреблении.</w:t>
      </w:r>
    </w:p>
    <w:p w:rsidR="00771261" w:rsidRPr="006F40C1" w:rsidRDefault="00771261" w:rsidP="006F40C1">
      <w:pPr>
        <w:spacing w:after="0"/>
        <w:rPr>
          <w:sz w:val="22"/>
          <w:szCs w:val="22"/>
        </w:rPr>
      </w:pPr>
      <w:bookmarkStart w:id="35" w:name="sub_3503"/>
      <w:r w:rsidRPr="006F40C1">
        <w:rPr>
          <w:sz w:val="22"/>
          <w:szCs w:val="22"/>
        </w:rPr>
        <w:t>5.3. Товар должен быть упакован и замаркирован в соответствии с действующими стандартами.</w:t>
      </w:r>
    </w:p>
    <w:bookmarkEnd w:id="35"/>
    <w:p w:rsidR="00771261" w:rsidRDefault="00771261" w:rsidP="006F40C1">
      <w:pPr>
        <w:spacing w:after="0"/>
        <w:rPr>
          <w:sz w:val="22"/>
          <w:szCs w:val="22"/>
        </w:rPr>
      </w:pPr>
      <w:r w:rsidRPr="006F40C1">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E4469E" w:rsidRPr="00E4469E" w:rsidRDefault="00E4469E" w:rsidP="00E4469E">
      <w:pPr>
        <w:pStyle w:val="ConsPlusNonformat"/>
        <w:rPr>
          <w:rFonts w:ascii="PT Astra Serif" w:eastAsiaTheme="minorHAnsi" w:hAnsi="PT Astra Serif" w:cstheme="minorBidi"/>
          <w:color w:val="000000" w:themeColor="text1"/>
          <w:sz w:val="22"/>
          <w:szCs w:val="22"/>
          <w:lang w:eastAsia="en-US"/>
        </w:rPr>
      </w:pPr>
      <w:r w:rsidRPr="00E4469E">
        <w:rPr>
          <w:rFonts w:ascii="PT Astra Serif" w:hAnsi="PT Astra Serif"/>
          <w:sz w:val="22"/>
          <w:szCs w:val="22"/>
        </w:rPr>
        <w:t>5.4.</w:t>
      </w:r>
      <w:r w:rsidRPr="00E4469E">
        <w:rPr>
          <w:rFonts w:ascii="PT Astra Serif" w:eastAsiaTheme="minorHAnsi" w:hAnsi="PT Astra Serif" w:cstheme="minorBidi"/>
          <w:color w:val="000000" w:themeColor="text1"/>
          <w:sz w:val="22"/>
          <w:szCs w:val="22"/>
          <w:lang w:eastAsia="en-US"/>
        </w:rPr>
        <w:t xml:space="preserve"> Гарантийный срок годности поставляемого товара должен составлять не менее 12 месяцев.</w:t>
      </w:r>
    </w:p>
    <w:p w:rsidR="00E4469E" w:rsidRPr="006F40C1" w:rsidRDefault="00E4469E" w:rsidP="006F40C1">
      <w:pPr>
        <w:spacing w:after="0"/>
        <w:rPr>
          <w:sz w:val="22"/>
          <w:szCs w:val="22"/>
        </w:rPr>
      </w:pPr>
    </w:p>
    <w:p w:rsidR="00771261" w:rsidRPr="006F40C1" w:rsidRDefault="00771261" w:rsidP="006F40C1">
      <w:pPr>
        <w:spacing w:after="0"/>
        <w:rPr>
          <w:sz w:val="22"/>
          <w:szCs w:val="22"/>
        </w:rPr>
      </w:pPr>
      <w:bookmarkStart w:id="36" w:name="sub_3552"/>
    </w:p>
    <w:p w:rsidR="00771261" w:rsidRPr="006F40C1" w:rsidRDefault="00771261" w:rsidP="006F40C1">
      <w:pPr>
        <w:pStyle w:val="1"/>
        <w:spacing w:before="0" w:after="0"/>
        <w:rPr>
          <w:rFonts w:ascii="PT Astra Serif" w:hAnsi="PT Astra Serif"/>
          <w:sz w:val="22"/>
          <w:szCs w:val="22"/>
        </w:rPr>
      </w:pPr>
      <w:bookmarkStart w:id="37" w:name="sub_3600"/>
      <w:bookmarkEnd w:id="36"/>
      <w:r w:rsidRPr="006F40C1">
        <w:rPr>
          <w:rFonts w:ascii="PT Astra Serif" w:hAnsi="PT Astra Serif"/>
          <w:sz w:val="22"/>
          <w:szCs w:val="22"/>
        </w:rPr>
        <w:t>6. Ответственность Сторон</w:t>
      </w:r>
      <w:bookmarkEnd w:id="37"/>
    </w:p>
    <w:p w:rsidR="00771261" w:rsidRPr="006F40C1" w:rsidRDefault="00771261" w:rsidP="006F40C1">
      <w:pPr>
        <w:suppressAutoHyphens/>
        <w:spacing w:after="0"/>
        <w:ind w:firstLine="540"/>
        <w:rPr>
          <w:color w:val="00000A"/>
          <w:sz w:val="22"/>
          <w:szCs w:val="22"/>
        </w:rPr>
      </w:pPr>
      <w:r w:rsidRPr="006F40C1">
        <w:rPr>
          <w:color w:val="00000A"/>
          <w:sz w:val="22"/>
          <w:szCs w:val="22"/>
        </w:rPr>
        <w:t>6.1. Заказчик и поставщик несут ответственность за неисполнение или ненадлежащее исполнение обязат</w:t>
      </w:r>
      <w:r w:rsidR="005E3CE5">
        <w:rPr>
          <w:color w:val="00000A"/>
          <w:sz w:val="22"/>
          <w:szCs w:val="22"/>
        </w:rPr>
        <w:t>ельств, предусмотренных договор</w:t>
      </w:r>
      <w:r w:rsidRPr="006F40C1">
        <w:rPr>
          <w:color w:val="00000A"/>
          <w:sz w:val="22"/>
          <w:szCs w:val="22"/>
        </w:rPr>
        <w:t>ом, в соответствии с законодательством Российско</w:t>
      </w:r>
      <w:r w:rsidR="005E3CE5">
        <w:rPr>
          <w:color w:val="00000A"/>
          <w:sz w:val="22"/>
          <w:szCs w:val="22"/>
        </w:rPr>
        <w:t>й Федерации и условиями договор</w:t>
      </w:r>
      <w:r w:rsidRPr="006F40C1">
        <w:rPr>
          <w:color w:val="00000A"/>
          <w:sz w:val="22"/>
          <w:szCs w:val="22"/>
        </w:rPr>
        <w:t>а.</w:t>
      </w:r>
    </w:p>
    <w:p w:rsidR="00771261" w:rsidRPr="006F40C1" w:rsidRDefault="00771261" w:rsidP="006F40C1">
      <w:pPr>
        <w:suppressAutoHyphens/>
        <w:spacing w:after="0"/>
        <w:ind w:firstLine="540"/>
        <w:rPr>
          <w:color w:val="00000A"/>
          <w:sz w:val="22"/>
          <w:szCs w:val="22"/>
        </w:rPr>
      </w:pPr>
      <w:r w:rsidRPr="006F40C1">
        <w:rPr>
          <w:color w:val="00000A"/>
          <w:sz w:val="22"/>
          <w:szCs w:val="22"/>
        </w:rPr>
        <w:t>6.2. В случае просрочки исполнения заказчиком обязат</w:t>
      </w:r>
      <w:r w:rsidR="005E3CE5">
        <w:rPr>
          <w:color w:val="00000A"/>
          <w:sz w:val="22"/>
          <w:szCs w:val="22"/>
        </w:rPr>
        <w:t>ельств, предусмотренных договор</w:t>
      </w:r>
      <w:r w:rsidRPr="006F40C1">
        <w:rPr>
          <w:color w:val="00000A"/>
          <w:sz w:val="22"/>
          <w:szCs w:val="22"/>
        </w:rPr>
        <w:t>ом, а также в иных случаях неисполнения или ненадлежащего исполнения заказчиком обязат</w:t>
      </w:r>
      <w:r w:rsidR="005E3CE5">
        <w:rPr>
          <w:color w:val="00000A"/>
          <w:sz w:val="22"/>
          <w:szCs w:val="22"/>
        </w:rPr>
        <w:t>ельств, предусмотренных договор</w:t>
      </w:r>
      <w:r w:rsidRPr="006F40C1">
        <w:rPr>
          <w:color w:val="00000A"/>
          <w:sz w:val="22"/>
          <w:szCs w:val="22"/>
        </w:rPr>
        <w:t xml:space="preserve">ом, поставщик вправе потребовать уплаты неустоек (штрафов, пеней). </w:t>
      </w:r>
    </w:p>
    <w:p w:rsidR="00771261" w:rsidRPr="006F40C1" w:rsidRDefault="00771261" w:rsidP="006F40C1">
      <w:pPr>
        <w:suppressAutoHyphens/>
        <w:spacing w:after="0"/>
        <w:ind w:firstLine="540"/>
        <w:rPr>
          <w:color w:val="00000A"/>
          <w:sz w:val="22"/>
          <w:szCs w:val="22"/>
        </w:rPr>
      </w:pPr>
      <w:r w:rsidRPr="006F40C1">
        <w:rPr>
          <w:color w:val="00000A"/>
          <w:sz w:val="22"/>
          <w:szCs w:val="22"/>
        </w:rPr>
        <w:t>6.2.1. Пеня начисляется за каждый день просрочки исполнения обязател</w:t>
      </w:r>
      <w:r w:rsidR="005E3CE5">
        <w:rPr>
          <w:color w:val="00000A"/>
          <w:sz w:val="22"/>
          <w:szCs w:val="22"/>
        </w:rPr>
        <w:t>ьства, предусмотренного договор</w:t>
      </w:r>
      <w:r w:rsidRPr="006F40C1">
        <w:rPr>
          <w:color w:val="00000A"/>
          <w:sz w:val="22"/>
          <w:szCs w:val="22"/>
        </w:rPr>
        <w:t>ом, начиная со дня, следующего после дня и</w:t>
      </w:r>
      <w:r w:rsidR="005E3CE5">
        <w:rPr>
          <w:color w:val="00000A"/>
          <w:sz w:val="22"/>
          <w:szCs w:val="22"/>
        </w:rPr>
        <w:t>стечения установленного договор</w:t>
      </w:r>
      <w:r w:rsidRPr="006F40C1">
        <w:rPr>
          <w:color w:val="00000A"/>
          <w:sz w:val="22"/>
          <w:szCs w:val="22"/>
        </w:rPr>
        <w:t>ом срока исполнения обязательства. Так</w:t>
      </w:r>
      <w:r w:rsidR="005E3CE5">
        <w:rPr>
          <w:color w:val="00000A"/>
          <w:sz w:val="22"/>
          <w:szCs w:val="22"/>
        </w:rPr>
        <w:t>ая пеня устанавливается договор</w:t>
      </w:r>
      <w:r w:rsidRPr="006F40C1">
        <w:rPr>
          <w:color w:val="00000A"/>
          <w:sz w:val="22"/>
          <w:szCs w:val="22"/>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71261" w:rsidRPr="006F40C1" w:rsidRDefault="00771261" w:rsidP="006F40C1">
      <w:pPr>
        <w:suppressAutoHyphens/>
        <w:spacing w:after="0"/>
        <w:ind w:firstLine="540"/>
        <w:rPr>
          <w:color w:val="00000A"/>
          <w:sz w:val="22"/>
          <w:szCs w:val="22"/>
        </w:rPr>
      </w:pPr>
      <w:r w:rsidRPr="006F40C1">
        <w:rPr>
          <w:color w:val="00000A"/>
          <w:sz w:val="22"/>
          <w:szCs w:val="22"/>
        </w:rPr>
        <w:t>6.2.2. За каждый факт неисполнения заказчиком обязат</w:t>
      </w:r>
      <w:r w:rsidR="005E3CE5">
        <w:rPr>
          <w:color w:val="00000A"/>
          <w:sz w:val="22"/>
          <w:szCs w:val="22"/>
        </w:rPr>
        <w:t>ельств, предусмотренных договор</w:t>
      </w:r>
      <w:r w:rsidRPr="006F40C1">
        <w:rPr>
          <w:color w:val="00000A"/>
          <w:sz w:val="22"/>
          <w:szCs w:val="22"/>
        </w:rPr>
        <w:t>ом, за исключением просрочки исполнения обязат</w:t>
      </w:r>
      <w:r w:rsidR="005E3CE5">
        <w:rPr>
          <w:color w:val="00000A"/>
          <w:sz w:val="22"/>
          <w:szCs w:val="22"/>
        </w:rPr>
        <w:t>ельств, предусмотренных договор</w:t>
      </w:r>
      <w:r w:rsidRPr="006F40C1">
        <w:rPr>
          <w:color w:val="00000A"/>
          <w:sz w:val="22"/>
          <w:szCs w:val="22"/>
        </w:rPr>
        <w:t>ом, размер штрафа устанавливается в следующем порядке:</w:t>
      </w:r>
    </w:p>
    <w:p w:rsidR="00771261" w:rsidRPr="006F40C1" w:rsidRDefault="00771261" w:rsidP="006F40C1">
      <w:pPr>
        <w:suppressAutoHyphens/>
        <w:spacing w:after="0"/>
        <w:ind w:firstLine="540"/>
        <w:rPr>
          <w:color w:val="00000A"/>
          <w:sz w:val="22"/>
          <w:szCs w:val="22"/>
        </w:rPr>
      </w:pPr>
      <w:r w:rsidRPr="006F40C1">
        <w:rPr>
          <w:color w:val="00000A"/>
          <w:sz w:val="22"/>
          <w:szCs w:val="22"/>
        </w:rPr>
        <w:t>а)</w:t>
      </w:r>
      <w:r w:rsidR="005E3CE5">
        <w:rPr>
          <w:color w:val="00000A"/>
          <w:sz w:val="22"/>
          <w:szCs w:val="22"/>
        </w:rPr>
        <w:t xml:space="preserve"> 1000 рублей, если цена договор</w:t>
      </w:r>
      <w:r w:rsidRPr="006F40C1">
        <w:rPr>
          <w:color w:val="00000A"/>
          <w:sz w:val="22"/>
          <w:szCs w:val="22"/>
        </w:rPr>
        <w:t>а не превышает 3 млн. рублей (включительно);</w:t>
      </w:r>
    </w:p>
    <w:p w:rsidR="00771261" w:rsidRPr="006F40C1" w:rsidRDefault="00771261" w:rsidP="006F40C1">
      <w:pPr>
        <w:suppressAutoHyphens/>
        <w:spacing w:after="0"/>
        <w:ind w:firstLine="540"/>
        <w:rPr>
          <w:color w:val="00000A"/>
          <w:sz w:val="22"/>
          <w:szCs w:val="22"/>
        </w:rPr>
      </w:pPr>
      <w:r w:rsidRPr="006F40C1">
        <w:rPr>
          <w:color w:val="00000A"/>
          <w:sz w:val="22"/>
          <w:szCs w:val="22"/>
        </w:rPr>
        <w:t>б)</w:t>
      </w:r>
      <w:r w:rsidR="005E3CE5">
        <w:rPr>
          <w:color w:val="00000A"/>
          <w:sz w:val="22"/>
          <w:szCs w:val="22"/>
        </w:rPr>
        <w:t xml:space="preserve"> 5000 рублей, если цена договор</w:t>
      </w:r>
      <w:r w:rsidRPr="006F40C1">
        <w:rPr>
          <w:color w:val="00000A"/>
          <w:sz w:val="22"/>
          <w:szCs w:val="22"/>
        </w:rPr>
        <w:t>а составляет от 3 млн. рублей до 50 млн. рублей (включительно);</w:t>
      </w:r>
    </w:p>
    <w:p w:rsidR="00771261" w:rsidRPr="006F40C1" w:rsidRDefault="00771261" w:rsidP="006F40C1">
      <w:pPr>
        <w:suppressAutoHyphens/>
        <w:spacing w:after="0"/>
        <w:ind w:firstLine="540"/>
        <w:rPr>
          <w:color w:val="00000A"/>
          <w:sz w:val="22"/>
          <w:szCs w:val="22"/>
        </w:rPr>
      </w:pPr>
      <w:r w:rsidRPr="006F40C1">
        <w:rPr>
          <w:color w:val="00000A"/>
          <w:sz w:val="22"/>
          <w:szCs w:val="22"/>
        </w:rPr>
        <w:t xml:space="preserve">в) </w:t>
      </w:r>
      <w:r w:rsidR="005E3CE5">
        <w:rPr>
          <w:color w:val="00000A"/>
          <w:sz w:val="22"/>
          <w:szCs w:val="22"/>
        </w:rPr>
        <w:t>10000 рублей, если цена договор</w:t>
      </w:r>
      <w:r w:rsidRPr="006F40C1">
        <w:rPr>
          <w:color w:val="00000A"/>
          <w:sz w:val="22"/>
          <w:szCs w:val="22"/>
        </w:rPr>
        <w:t>а составляет от 50 млн. рублей до 100 млн. рублей (включительно);</w:t>
      </w:r>
    </w:p>
    <w:p w:rsidR="00771261" w:rsidRPr="006F40C1" w:rsidRDefault="00771261" w:rsidP="006F40C1">
      <w:pPr>
        <w:suppressAutoHyphens/>
        <w:spacing w:after="0"/>
        <w:ind w:firstLine="540"/>
        <w:rPr>
          <w:color w:val="00000A"/>
          <w:sz w:val="22"/>
          <w:szCs w:val="22"/>
        </w:rPr>
      </w:pPr>
      <w:r w:rsidRPr="006F40C1">
        <w:rPr>
          <w:color w:val="00000A"/>
          <w:sz w:val="22"/>
          <w:szCs w:val="22"/>
        </w:rPr>
        <w:t>г) 1</w:t>
      </w:r>
      <w:r w:rsidR="005E3CE5">
        <w:rPr>
          <w:color w:val="00000A"/>
          <w:sz w:val="22"/>
          <w:szCs w:val="22"/>
        </w:rPr>
        <w:t>00000 рублей, если цена договор</w:t>
      </w:r>
      <w:r w:rsidRPr="006F40C1">
        <w:rPr>
          <w:color w:val="00000A"/>
          <w:sz w:val="22"/>
          <w:szCs w:val="22"/>
        </w:rPr>
        <w:t>а превышает 100 млн. рублей.</w:t>
      </w:r>
    </w:p>
    <w:p w:rsidR="00771261" w:rsidRPr="006F40C1" w:rsidRDefault="00771261" w:rsidP="006F40C1">
      <w:pPr>
        <w:suppressAutoHyphens/>
        <w:spacing w:after="0"/>
        <w:ind w:firstLine="540"/>
        <w:rPr>
          <w:color w:val="00000A"/>
          <w:sz w:val="22"/>
          <w:szCs w:val="22"/>
        </w:rPr>
      </w:pPr>
      <w:r w:rsidRPr="006F40C1">
        <w:rPr>
          <w:color w:val="00000A"/>
          <w:sz w:val="22"/>
          <w:szCs w:val="22"/>
        </w:rPr>
        <w:t>6.2.3. Общая сумма начисленных штрафов за ненадлежащее исполнение заказчиком обязат</w:t>
      </w:r>
      <w:r w:rsidR="005E3CE5">
        <w:rPr>
          <w:color w:val="00000A"/>
          <w:sz w:val="22"/>
          <w:szCs w:val="22"/>
        </w:rPr>
        <w:t>ельств, предусмотренных договор</w:t>
      </w:r>
      <w:r w:rsidRPr="006F40C1">
        <w:rPr>
          <w:color w:val="00000A"/>
          <w:sz w:val="22"/>
          <w:szCs w:val="22"/>
        </w:rPr>
        <w:t xml:space="preserve">ом, </w:t>
      </w:r>
      <w:r w:rsidR="005E3CE5">
        <w:rPr>
          <w:color w:val="00000A"/>
          <w:sz w:val="22"/>
          <w:szCs w:val="22"/>
        </w:rPr>
        <w:t>не может превышать цену договор</w:t>
      </w:r>
      <w:r w:rsidRPr="006F40C1">
        <w:rPr>
          <w:color w:val="00000A"/>
          <w:sz w:val="22"/>
          <w:szCs w:val="22"/>
        </w:rPr>
        <w:t>а.</w:t>
      </w:r>
    </w:p>
    <w:p w:rsidR="00771261" w:rsidRPr="006F40C1" w:rsidRDefault="00771261" w:rsidP="006F40C1">
      <w:pPr>
        <w:suppressAutoHyphens/>
        <w:spacing w:after="0"/>
        <w:ind w:firstLine="540"/>
        <w:rPr>
          <w:color w:val="00000A"/>
          <w:sz w:val="22"/>
          <w:szCs w:val="22"/>
        </w:rPr>
      </w:pPr>
      <w:r w:rsidRPr="006F40C1">
        <w:rPr>
          <w:color w:val="00000A"/>
          <w:sz w:val="22"/>
          <w:szCs w:val="22"/>
        </w:rPr>
        <w:t>6.3. В случае просрочки исполнения поставщиком обязательств (в том числе гарантийного обязател</w:t>
      </w:r>
      <w:r w:rsidR="005E3CE5">
        <w:rPr>
          <w:color w:val="00000A"/>
          <w:sz w:val="22"/>
          <w:szCs w:val="22"/>
        </w:rPr>
        <w:t>ьства), предусмотренных договор</w:t>
      </w:r>
      <w:r w:rsidRPr="006F40C1">
        <w:rPr>
          <w:color w:val="00000A"/>
          <w:sz w:val="22"/>
          <w:szCs w:val="22"/>
        </w:rPr>
        <w:t>ом, а также в иных случаях неисполнения или ненадлежащего исполнения поставщиком обязат</w:t>
      </w:r>
      <w:r w:rsidR="005E3CE5">
        <w:rPr>
          <w:color w:val="00000A"/>
          <w:sz w:val="22"/>
          <w:szCs w:val="22"/>
        </w:rPr>
        <w:t>ельств, предусмотренных договор</w:t>
      </w:r>
      <w:r w:rsidRPr="006F40C1">
        <w:rPr>
          <w:color w:val="00000A"/>
          <w:sz w:val="22"/>
          <w:szCs w:val="22"/>
        </w:rPr>
        <w:t>ом, заказчик направляет поставщику требование об уплате неустоек (штрафов, пеней).</w:t>
      </w:r>
    </w:p>
    <w:p w:rsidR="00771261" w:rsidRPr="006F40C1" w:rsidRDefault="00771261" w:rsidP="006F40C1">
      <w:pPr>
        <w:suppressAutoHyphens/>
        <w:spacing w:after="0"/>
        <w:ind w:firstLine="540"/>
        <w:rPr>
          <w:color w:val="00000A"/>
          <w:sz w:val="22"/>
          <w:szCs w:val="22"/>
        </w:rPr>
      </w:pPr>
      <w:r w:rsidRPr="006F40C1">
        <w:rPr>
          <w:color w:val="00000A"/>
          <w:sz w:val="22"/>
          <w:szCs w:val="22"/>
        </w:rPr>
        <w:t xml:space="preserve">6.3.1. </w:t>
      </w:r>
      <w:proofErr w:type="gramStart"/>
      <w:r w:rsidRPr="006F40C1">
        <w:rPr>
          <w:color w:val="00000A"/>
          <w:sz w:val="22"/>
          <w:szCs w:val="22"/>
        </w:rPr>
        <w:t>Пеня начисляется за каждый день просрочки исполнения поставщиком обязательства, преду</w:t>
      </w:r>
      <w:r w:rsidR="005E3CE5">
        <w:rPr>
          <w:color w:val="00000A"/>
          <w:sz w:val="22"/>
          <w:szCs w:val="22"/>
        </w:rPr>
        <w:t>смотренного договор</w:t>
      </w:r>
      <w:r w:rsidRPr="006F40C1">
        <w:rPr>
          <w:color w:val="00000A"/>
          <w:sz w:val="22"/>
          <w:szCs w:val="22"/>
        </w:rPr>
        <w:t xml:space="preserve">ом, начиная со дня, следующего после дня истечения </w:t>
      </w:r>
      <w:r w:rsidR="005E3CE5">
        <w:rPr>
          <w:color w:val="00000A"/>
          <w:sz w:val="22"/>
          <w:szCs w:val="22"/>
        </w:rPr>
        <w:t>установленного договор</w:t>
      </w:r>
      <w:r w:rsidRPr="006F40C1">
        <w:rPr>
          <w:color w:val="00000A"/>
          <w:sz w:val="22"/>
          <w:szCs w:val="22"/>
        </w:rPr>
        <w:t>ом срока исполнения обязатель</w:t>
      </w:r>
      <w:r w:rsidR="005E3CE5">
        <w:rPr>
          <w:color w:val="00000A"/>
          <w:sz w:val="22"/>
          <w:szCs w:val="22"/>
        </w:rPr>
        <w:t>ства, и устанавливается договор</w:t>
      </w:r>
      <w:r w:rsidRPr="006F40C1">
        <w:rPr>
          <w:color w:val="00000A"/>
          <w:sz w:val="22"/>
          <w:szCs w:val="22"/>
        </w:rPr>
        <w:t>ом в размере одной трехсотой действующей на дату уплаты пени ключевой ставки Центрального банка Росси</w:t>
      </w:r>
      <w:r w:rsidR="005E3CE5">
        <w:rPr>
          <w:color w:val="00000A"/>
          <w:sz w:val="22"/>
          <w:szCs w:val="22"/>
        </w:rPr>
        <w:t>йской Федерации от цены договор</w:t>
      </w:r>
      <w:r w:rsidRPr="006F40C1">
        <w:rPr>
          <w:color w:val="00000A"/>
          <w:sz w:val="22"/>
          <w:szCs w:val="22"/>
        </w:rPr>
        <w:t>а (отде</w:t>
      </w:r>
      <w:r w:rsidR="005E3CE5">
        <w:rPr>
          <w:color w:val="00000A"/>
          <w:sz w:val="22"/>
          <w:szCs w:val="22"/>
        </w:rPr>
        <w:t>льного этапа исполнения договор</w:t>
      </w:r>
      <w:r w:rsidRPr="006F40C1">
        <w:rPr>
          <w:color w:val="00000A"/>
          <w:sz w:val="22"/>
          <w:szCs w:val="22"/>
        </w:rPr>
        <w:t>а), уменьшенной на сумму, пропорциональную объему обязат</w:t>
      </w:r>
      <w:r w:rsidR="005E3CE5">
        <w:rPr>
          <w:color w:val="00000A"/>
          <w:sz w:val="22"/>
          <w:szCs w:val="22"/>
        </w:rPr>
        <w:t>ельств, предусмотренных договор</w:t>
      </w:r>
      <w:r w:rsidRPr="006F40C1">
        <w:rPr>
          <w:color w:val="00000A"/>
          <w:sz w:val="22"/>
          <w:szCs w:val="22"/>
        </w:rPr>
        <w:t>ом (соответствующим отде</w:t>
      </w:r>
      <w:r w:rsidR="005E3CE5">
        <w:rPr>
          <w:color w:val="00000A"/>
          <w:sz w:val="22"/>
          <w:szCs w:val="22"/>
        </w:rPr>
        <w:t>льным этапом исполнения</w:t>
      </w:r>
      <w:proofErr w:type="gramEnd"/>
      <w:r w:rsidR="005E3CE5">
        <w:rPr>
          <w:color w:val="00000A"/>
          <w:sz w:val="22"/>
          <w:szCs w:val="22"/>
        </w:rPr>
        <w:t xml:space="preserve"> договор</w:t>
      </w:r>
      <w:r w:rsidRPr="006F40C1">
        <w:rPr>
          <w:color w:val="00000A"/>
          <w:sz w:val="22"/>
          <w:szCs w:val="22"/>
        </w:rPr>
        <w:t xml:space="preserve">а) и фактически </w:t>
      </w:r>
      <w:proofErr w:type="gramStart"/>
      <w:r w:rsidRPr="006F40C1">
        <w:rPr>
          <w:color w:val="00000A"/>
          <w:sz w:val="22"/>
          <w:szCs w:val="22"/>
        </w:rPr>
        <w:t>исполненных</w:t>
      </w:r>
      <w:proofErr w:type="gramEnd"/>
      <w:r w:rsidRPr="006F40C1">
        <w:rPr>
          <w:color w:val="00000A"/>
          <w:sz w:val="22"/>
          <w:szCs w:val="22"/>
        </w:rPr>
        <w:t xml:space="preserve"> поставщиком.</w:t>
      </w:r>
    </w:p>
    <w:p w:rsidR="00771261" w:rsidRPr="006F40C1" w:rsidRDefault="00771261" w:rsidP="006F40C1">
      <w:pPr>
        <w:suppressAutoHyphens/>
        <w:spacing w:after="0"/>
        <w:ind w:firstLine="540"/>
        <w:rPr>
          <w:color w:val="00000A"/>
          <w:sz w:val="22"/>
          <w:szCs w:val="22"/>
        </w:rPr>
      </w:pPr>
      <w:r w:rsidRPr="006F40C1">
        <w:rPr>
          <w:color w:val="00000A"/>
          <w:sz w:val="22"/>
          <w:szCs w:val="22"/>
        </w:rPr>
        <w:t>6.3.2. За каждый факт неисполнения или ненадлежащего исполнения поставщиком обязат</w:t>
      </w:r>
      <w:r w:rsidR="005E3CE5">
        <w:rPr>
          <w:color w:val="00000A"/>
          <w:sz w:val="22"/>
          <w:szCs w:val="22"/>
        </w:rPr>
        <w:t>ельств, предусмотренных договор</w:t>
      </w:r>
      <w:r w:rsidRPr="006F40C1">
        <w:rPr>
          <w:color w:val="00000A"/>
          <w:sz w:val="22"/>
          <w:szCs w:val="22"/>
        </w:rPr>
        <w:t>ом, за исключением просрочки исполнения обязательств (в том числе гарантийного обязател</w:t>
      </w:r>
      <w:r w:rsidR="005E3CE5">
        <w:rPr>
          <w:color w:val="00000A"/>
          <w:sz w:val="22"/>
          <w:szCs w:val="22"/>
        </w:rPr>
        <w:t>ьства), предусмотренных договор</w:t>
      </w:r>
      <w:r w:rsidRPr="006F40C1">
        <w:rPr>
          <w:color w:val="00000A"/>
          <w:sz w:val="22"/>
          <w:szCs w:val="22"/>
        </w:rPr>
        <w:t>ом, размер штрафа устанавливается в следующем порядке:</w:t>
      </w:r>
    </w:p>
    <w:p w:rsidR="00771261" w:rsidRPr="006F40C1" w:rsidRDefault="005E3CE5" w:rsidP="006F40C1">
      <w:pPr>
        <w:suppressAutoHyphens/>
        <w:spacing w:after="0"/>
        <w:ind w:firstLine="540"/>
        <w:rPr>
          <w:color w:val="00000A"/>
          <w:sz w:val="22"/>
          <w:szCs w:val="22"/>
        </w:rPr>
      </w:pPr>
      <w:r>
        <w:rPr>
          <w:color w:val="00000A"/>
          <w:sz w:val="22"/>
          <w:szCs w:val="22"/>
        </w:rPr>
        <w:t>а) 10 процентов цены договор</w:t>
      </w:r>
      <w:r w:rsidR="00771261" w:rsidRPr="006F40C1">
        <w:rPr>
          <w:color w:val="00000A"/>
          <w:sz w:val="22"/>
          <w:szCs w:val="22"/>
        </w:rPr>
        <w:t>а (эта</w:t>
      </w:r>
      <w:r>
        <w:rPr>
          <w:color w:val="00000A"/>
          <w:sz w:val="22"/>
          <w:szCs w:val="22"/>
        </w:rPr>
        <w:t>па) в случае, если цена договор</w:t>
      </w:r>
      <w:r w:rsidR="00771261" w:rsidRPr="006F40C1">
        <w:rPr>
          <w:color w:val="00000A"/>
          <w:sz w:val="22"/>
          <w:szCs w:val="22"/>
        </w:rPr>
        <w:t>а (этапа) не превышает 3 млн. рублей;</w:t>
      </w:r>
    </w:p>
    <w:p w:rsidR="00771261" w:rsidRPr="006F40C1" w:rsidRDefault="005E3CE5" w:rsidP="006F40C1">
      <w:pPr>
        <w:suppressAutoHyphens/>
        <w:spacing w:after="0"/>
        <w:ind w:firstLine="540"/>
        <w:rPr>
          <w:color w:val="00000A"/>
          <w:sz w:val="22"/>
          <w:szCs w:val="22"/>
        </w:rPr>
      </w:pPr>
      <w:r>
        <w:rPr>
          <w:color w:val="00000A"/>
          <w:sz w:val="22"/>
          <w:szCs w:val="22"/>
        </w:rPr>
        <w:t>б) 5 процентов цены договор</w:t>
      </w:r>
      <w:r w:rsidR="00771261" w:rsidRPr="006F40C1">
        <w:rPr>
          <w:color w:val="00000A"/>
          <w:sz w:val="22"/>
          <w:szCs w:val="22"/>
        </w:rPr>
        <w:t>а (эта</w:t>
      </w:r>
      <w:r>
        <w:rPr>
          <w:color w:val="00000A"/>
          <w:sz w:val="22"/>
          <w:szCs w:val="22"/>
        </w:rPr>
        <w:t>па) в случае, если цена договор</w:t>
      </w:r>
      <w:r w:rsidR="00771261" w:rsidRPr="006F40C1">
        <w:rPr>
          <w:color w:val="00000A"/>
          <w:sz w:val="22"/>
          <w:szCs w:val="22"/>
        </w:rPr>
        <w:t>а (этапа) составляет от 3 млн. рублей до 50 млн. рублей (включительно);</w:t>
      </w:r>
    </w:p>
    <w:p w:rsidR="00771261" w:rsidRPr="006F40C1" w:rsidRDefault="005E3CE5" w:rsidP="006F40C1">
      <w:pPr>
        <w:suppressAutoHyphens/>
        <w:spacing w:after="0"/>
        <w:ind w:firstLine="540"/>
        <w:rPr>
          <w:color w:val="00000A"/>
          <w:sz w:val="22"/>
          <w:szCs w:val="22"/>
        </w:rPr>
      </w:pPr>
      <w:r>
        <w:rPr>
          <w:color w:val="00000A"/>
          <w:sz w:val="22"/>
          <w:szCs w:val="22"/>
        </w:rPr>
        <w:t>в) 1 процент цены договор</w:t>
      </w:r>
      <w:r w:rsidR="00771261" w:rsidRPr="006F40C1">
        <w:rPr>
          <w:color w:val="00000A"/>
          <w:sz w:val="22"/>
          <w:szCs w:val="22"/>
        </w:rPr>
        <w:t>а (эта</w:t>
      </w:r>
      <w:r>
        <w:rPr>
          <w:color w:val="00000A"/>
          <w:sz w:val="22"/>
          <w:szCs w:val="22"/>
        </w:rPr>
        <w:t>па) в случае, если цена договор</w:t>
      </w:r>
      <w:r w:rsidR="00771261" w:rsidRPr="006F40C1">
        <w:rPr>
          <w:color w:val="00000A"/>
          <w:sz w:val="22"/>
          <w:szCs w:val="22"/>
        </w:rPr>
        <w:t>а (этапа) составляет от 50 млн. рублей до 100 млн. рублей (включительно);</w:t>
      </w:r>
    </w:p>
    <w:p w:rsidR="00771261" w:rsidRPr="006F40C1" w:rsidRDefault="005E3CE5" w:rsidP="006F40C1">
      <w:pPr>
        <w:suppressAutoHyphens/>
        <w:spacing w:after="0"/>
        <w:ind w:firstLine="540"/>
        <w:rPr>
          <w:color w:val="00000A"/>
          <w:sz w:val="22"/>
          <w:szCs w:val="22"/>
        </w:rPr>
      </w:pPr>
      <w:r>
        <w:rPr>
          <w:color w:val="00000A"/>
          <w:sz w:val="22"/>
          <w:szCs w:val="22"/>
        </w:rPr>
        <w:t>г) 0,5 процента цены договор</w:t>
      </w:r>
      <w:r w:rsidR="00771261" w:rsidRPr="006F40C1">
        <w:rPr>
          <w:color w:val="00000A"/>
          <w:sz w:val="22"/>
          <w:szCs w:val="22"/>
        </w:rPr>
        <w:t xml:space="preserve">а (этапа) в случае, если цена </w:t>
      </w:r>
      <w:r>
        <w:rPr>
          <w:color w:val="00000A"/>
          <w:sz w:val="22"/>
          <w:szCs w:val="22"/>
        </w:rPr>
        <w:t>договор</w:t>
      </w:r>
      <w:r w:rsidR="00771261" w:rsidRPr="006F40C1">
        <w:rPr>
          <w:color w:val="00000A"/>
          <w:sz w:val="22"/>
          <w:szCs w:val="22"/>
        </w:rPr>
        <w:t>а (этапа) составляет от 100 млн. рублей до 500 млн. рублей (включительно);</w:t>
      </w:r>
    </w:p>
    <w:p w:rsidR="00771261" w:rsidRPr="006F40C1" w:rsidRDefault="00771261" w:rsidP="006F40C1">
      <w:pPr>
        <w:suppressAutoHyphens/>
        <w:spacing w:after="0"/>
        <w:ind w:firstLine="540"/>
        <w:rPr>
          <w:color w:val="00000A"/>
          <w:sz w:val="22"/>
          <w:szCs w:val="22"/>
        </w:rPr>
      </w:pPr>
      <w:r w:rsidRPr="006F40C1">
        <w:rPr>
          <w:color w:val="00000A"/>
          <w:sz w:val="22"/>
          <w:szCs w:val="22"/>
        </w:rPr>
        <w:t xml:space="preserve">д) 0,4 процента цены </w:t>
      </w:r>
      <w:r w:rsidR="005E3CE5">
        <w:rPr>
          <w:color w:val="00000A"/>
          <w:sz w:val="22"/>
          <w:szCs w:val="22"/>
        </w:rPr>
        <w:t>договор</w:t>
      </w:r>
      <w:r w:rsidRPr="006F40C1">
        <w:rPr>
          <w:color w:val="00000A"/>
          <w:sz w:val="22"/>
          <w:szCs w:val="22"/>
        </w:rPr>
        <w:t xml:space="preserve">а (этапа) в случае, если цена </w:t>
      </w:r>
      <w:r w:rsidR="005E3CE5">
        <w:rPr>
          <w:color w:val="00000A"/>
          <w:sz w:val="22"/>
          <w:szCs w:val="22"/>
        </w:rPr>
        <w:t>договор</w:t>
      </w:r>
      <w:r w:rsidRPr="006F40C1">
        <w:rPr>
          <w:color w:val="00000A"/>
          <w:sz w:val="22"/>
          <w:szCs w:val="22"/>
        </w:rPr>
        <w:t>а (этапа) составляет от 500 млн. рублей до 1 млрд. рублей (включительно);</w:t>
      </w:r>
    </w:p>
    <w:p w:rsidR="00771261" w:rsidRPr="006F40C1" w:rsidRDefault="00771261" w:rsidP="006F40C1">
      <w:pPr>
        <w:suppressAutoHyphens/>
        <w:spacing w:after="0"/>
        <w:ind w:firstLine="540"/>
        <w:rPr>
          <w:color w:val="00000A"/>
          <w:sz w:val="22"/>
          <w:szCs w:val="22"/>
        </w:rPr>
      </w:pPr>
      <w:r w:rsidRPr="006F40C1">
        <w:rPr>
          <w:color w:val="00000A"/>
          <w:sz w:val="22"/>
          <w:szCs w:val="22"/>
        </w:rPr>
        <w:t xml:space="preserve">е) 0,3 процента цены </w:t>
      </w:r>
      <w:r w:rsidR="005E3CE5">
        <w:rPr>
          <w:color w:val="00000A"/>
          <w:sz w:val="22"/>
          <w:szCs w:val="22"/>
        </w:rPr>
        <w:t>договор</w:t>
      </w:r>
      <w:r w:rsidRPr="006F40C1">
        <w:rPr>
          <w:color w:val="00000A"/>
          <w:sz w:val="22"/>
          <w:szCs w:val="22"/>
        </w:rPr>
        <w:t xml:space="preserve">а (этапа) в случае, если цена </w:t>
      </w:r>
      <w:r w:rsidR="005E3CE5">
        <w:rPr>
          <w:color w:val="00000A"/>
          <w:sz w:val="22"/>
          <w:szCs w:val="22"/>
        </w:rPr>
        <w:t>договор</w:t>
      </w:r>
      <w:r w:rsidRPr="006F40C1">
        <w:rPr>
          <w:color w:val="00000A"/>
          <w:sz w:val="22"/>
          <w:szCs w:val="22"/>
        </w:rPr>
        <w:t>а (этапа) составляет от 1 млрд. рублей до 2 млрд. рублей (включительно);</w:t>
      </w:r>
    </w:p>
    <w:p w:rsidR="00771261" w:rsidRPr="006F40C1" w:rsidRDefault="00771261" w:rsidP="006F40C1">
      <w:pPr>
        <w:suppressAutoHyphens/>
        <w:spacing w:after="0"/>
        <w:ind w:firstLine="540"/>
        <w:rPr>
          <w:color w:val="00000A"/>
          <w:sz w:val="22"/>
          <w:szCs w:val="22"/>
        </w:rPr>
      </w:pPr>
      <w:r w:rsidRPr="006F40C1">
        <w:rPr>
          <w:color w:val="00000A"/>
          <w:sz w:val="22"/>
          <w:szCs w:val="22"/>
        </w:rPr>
        <w:t xml:space="preserve">ж) 0,25 процента цены </w:t>
      </w:r>
      <w:r w:rsidR="005E3CE5">
        <w:rPr>
          <w:color w:val="00000A"/>
          <w:sz w:val="22"/>
          <w:szCs w:val="22"/>
        </w:rPr>
        <w:t>договор</w:t>
      </w:r>
      <w:r w:rsidRPr="006F40C1">
        <w:rPr>
          <w:color w:val="00000A"/>
          <w:sz w:val="22"/>
          <w:szCs w:val="22"/>
        </w:rPr>
        <w:t xml:space="preserve">а (этапа) в случае, если цена </w:t>
      </w:r>
      <w:r w:rsidR="005E3CE5">
        <w:rPr>
          <w:color w:val="00000A"/>
          <w:sz w:val="22"/>
          <w:szCs w:val="22"/>
        </w:rPr>
        <w:t>договор</w:t>
      </w:r>
      <w:r w:rsidRPr="006F40C1">
        <w:rPr>
          <w:color w:val="00000A"/>
          <w:sz w:val="22"/>
          <w:szCs w:val="22"/>
        </w:rPr>
        <w:t>а (этапа) составляет от 2 млрд. рублей до 5 млрд. рублей (включительно);</w:t>
      </w:r>
    </w:p>
    <w:p w:rsidR="00771261" w:rsidRPr="006F40C1" w:rsidRDefault="00771261" w:rsidP="006F40C1">
      <w:pPr>
        <w:suppressAutoHyphens/>
        <w:spacing w:after="0"/>
        <w:ind w:firstLine="540"/>
        <w:rPr>
          <w:color w:val="00000A"/>
          <w:sz w:val="22"/>
          <w:szCs w:val="22"/>
        </w:rPr>
      </w:pPr>
      <w:r w:rsidRPr="006F40C1">
        <w:rPr>
          <w:color w:val="00000A"/>
          <w:sz w:val="22"/>
          <w:szCs w:val="22"/>
        </w:rPr>
        <w:t xml:space="preserve">з) 0,2 процента цены </w:t>
      </w:r>
      <w:r w:rsidR="005E3CE5">
        <w:rPr>
          <w:color w:val="00000A"/>
          <w:sz w:val="22"/>
          <w:szCs w:val="22"/>
        </w:rPr>
        <w:t>договор</w:t>
      </w:r>
      <w:r w:rsidRPr="006F40C1">
        <w:rPr>
          <w:color w:val="00000A"/>
          <w:sz w:val="22"/>
          <w:szCs w:val="22"/>
        </w:rPr>
        <w:t xml:space="preserve">а (этапа) в случае, если цена </w:t>
      </w:r>
      <w:r w:rsidR="005E3CE5">
        <w:rPr>
          <w:color w:val="00000A"/>
          <w:sz w:val="22"/>
          <w:szCs w:val="22"/>
        </w:rPr>
        <w:t>договор</w:t>
      </w:r>
      <w:r w:rsidRPr="006F40C1">
        <w:rPr>
          <w:color w:val="00000A"/>
          <w:sz w:val="22"/>
          <w:szCs w:val="22"/>
        </w:rPr>
        <w:t>а (этапа) составляет от 5 млрд. рублей до 10 млрд. рублей (включительно);</w:t>
      </w:r>
    </w:p>
    <w:p w:rsidR="00771261" w:rsidRPr="006F40C1" w:rsidRDefault="00771261" w:rsidP="006F40C1">
      <w:pPr>
        <w:suppressAutoHyphens/>
        <w:spacing w:after="0"/>
        <w:ind w:firstLine="540"/>
        <w:rPr>
          <w:color w:val="00000A"/>
          <w:sz w:val="22"/>
          <w:szCs w:val="22"/>
        </w:rPr>
      </w:pPr>
      <w:r w:rsidRPr="006F40C1">
        <w:rPr>
          <w:color w:val="00000A"/>
          <w:sz w:val="22"/>
          <w:szCs w:val="22"/>
        </w:rPr>
        <w:t xml:space="preserve">и) 0,1 процента цены </w:t>
      </w:r>
      <w:r w:rsidR="005E3CE5">
        <w:rPr>
          <w:color w:val="00000A"/>
          <w:sz w:val="22"/>
          <w:szCs w:val="22"/>
        </w:rPr>
        <w:t>договор</w:t>
      </w:r>
      <w:r w:rsidRPr="006F40C1">
        <w:rPr>
          <w:color w:val="00000A"/>
          <w:sz w:val="22"/>
          <w:szCs w:val="22"/>
        </w:rPr>
        <w:t xml:space="preserve">а (этапа) в случае, если цена </w:t>
      </w:r>
      <w:r w:rsidR="005E3CE5">
        <w:rPr>
          <w:color w:val="00000A"/>
          <w:sz w:val="22"/>
          <w:szCs w:val="22"/>
        </w:rPr>
        <w:t>договор</w:t>
      </w:r>
      <w:r w:rsidRPr="006F40C1">
        <w:rPr>
          <w:color w:val="00000A"/>
          <w:sz w:val="22"/>
          <w:szCs w:val="22"/>
        </w:rPr>
        <w:t>а (этапа) превышает 10 млрд. рублей.</w:t>
      </w:r>
    </w:p>
    <w:p w:rsidR="00771261" w:rsidRPr="006F40C1" w:rsidRDefault="00771261" w:rsidP="006F40C1">
      <w:pPr>
        <w:suppressAutoHyphens/>
        <w:spacing w:after="0"/>
        <w:ind w:firstLine="540"/>
        <w:rPr>
          <w:color w:val="00000A"/>
          <w:sz w:val="22"/>
          <w:szCs w:val="22"/>
        </w:rPr>
      </w:pPr>
      <w:r w:rsidRPr="006F40C1">
        <w:rPr>
          <w:color w:val="00000A"/>
          <w:sz w:val="22"/>
          <w:szCs w:val="22"/>
        </w:rPr>
        <w:t xml:space="preserve">6.3.3. Общая сумма начисленных штрафов за неисполнение или ненадлежащее исполнение поставщиком обязательств, предусмотренных </w:t>
      </w:r>
      <w:r w:rsidR="005E3CE5">
        <w:rPr>
          <w:color w:val="00000A"/>
          <w:sz w:val="22"/>
          <w:szCs w:val="22"/>
        </w:rPr>
        <w:t>договор</w:t>
      </w:r>
      <w:r w:rsidRPr="006F40C1">
        <w:rPr>
          <w:color w:val="00000A"/>
          <w:sz w:val="22"/>
          <w:szCs w:val="22"/>
        </w:rPr>
        <w:t xml:space="preserve">ом, не может превышать цену </w:t>
      </w:r>
      <w:r w:rsidR="005E3CE5">
        <w:rPr>
          <w:color w:val="00000A"/>
          <w:sz w:val="22"/>
          <w:szCs w:val="22"/>
        </w:rPr>
        <w:t>договор</w:t>
      </w:r>
      <w:r w:rsidRPr="006F40C1">
        <w:rPr>
          <w:color w:val="00000A"/>
          <w:sz w:val="22"/>
          <w:szCs w:val="22"/>
        </w:rPr>
        <w:t>а.</w:t>
      </w:r>
    </w:p>
    <w:p w:rsidR="00771261" w:rsidRPr="006F40C1" w:rsidRDefault="00771261" w:rsidP="006F40C1">
      <w:pPr>
        <w:suppressAutoHyphens/>
        <w:spacing w:after="0"/>
        <w:ind w:firstLine="540"/>
        <w:rPr>
          <w:b/>
          <w:color w:val="00000A"/>
          <w:sz w:val="22"/>
          <w:szCs w:val="22"/>
        </w:rPr>
      </w:pPr>
      <w:r w:rsidRPr="006F40C1">
        <w:rPr>
          <w:color w:val="00000A"/>
          <w:sz w:val="22"/>
          <w:szCs w:val="22"/>
        </w:rPr>
        <w:t xml:space="preserve">6.4.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E3CE5">
        <w:rPr>
          <w:color w:val="00000A"/>
          <w:sz w:val="22"/>
          <w:szCs w:val="22"/>
        </w:rPr>
        <w:t>договор</w:t>
      </w:r>
      <w:r w:rsidRPr="006F40C1">
        <w:rPr>
          <w:color w:val="00000A"/>
          <w:sz w:val="22"/>
          <w:szCs w:val="22"/>
        </w:rPr>
        <w:t>ом, произошло вследствие непреодолимой силы или по вине другой стороны.</w:t>
      </w:r>
    </w:p>
    <w:p w:rsidR="00771261" w:rsidRPr="006F40C1" w:rsidRDefault="00771261" w:rsidP="006F40C1">
      <w:pPr>
        <w:spacing w:after="0"/>
        <w:ind w:firstLine="540"/>
        <w:jc w:val="center"/>
        <w:rPr>
          <w:b/>
          <w:sz w:val="22"/>
          <w:szCs w:val="22"/>
        </w:rPr>
      </w:pPr>
      <w:bookmarkStart w:id="38" w:name="sub_31004"/>
      <w:r w:rsidRPr="006F40C1">
        <w:rPr>
          <w:b/>
          <w:sz w:val="22"/>
          <w:szCs w:val="22"/>
        </w:rPr>
        <w:t xml:space="preserve">7. Порядок изменения и расторжения </w:t>
      </w:r>
      <w:r w:rsidR="005E3CE5">
        <w:rPr>
          <w:b/>
          <w:sz w:val="22"/>
          <w:szCs w:val="22"/>
        </w:rPr>
        <w:t>Договор</w:t>
      </w:r>
      <w:r w:rsidRPr="006F40C1">
        <w:rPr>
          <w:b/>
          <w:sz w:val="22"/>
          <w:szCs w:val="22"/>
        </w:rPr>
        <w:t>а</w:t>
      </w:r>
    </w:p>
    <w:p w:rsidR="00771261" w:rsidRPr="006F40C1" w:rsidRDefault="00771261" w:rsidP="006F40C1">
      <w:pPr>
        <w:spacing w:after="0"/>
        <w:ind w:firstLine="708"/>
        <w:rPr>
          <w:sz w:val="22"/>
          <w:szCs w:val="22"/>
        </w:rPr>
      </w:pPr>
      <w:r w:rsidRPr="006F40C1">
        <w:rPr>
          <w:sz w:val="22"/>
          <w:szCs w:val="22"/>
        </w:rPr>
        <w:t xml:space="preserve">7.1. Все изменения в условия </w:t>
      </w:r>
      <w:r w:rsidR="005E3CE5">
        <w:rPr>
          <w:color w:val="00000A"/>
          <w:sz w:val="22"/>
          <w:szCs w:val="22"/>
        </w:rPr>
        <w:t>Договор</w:t>
      </w:r>
      <w:r w:rsidRPr="006F40C1">
        <w:rPr>
          <w:sz w:val="22"/>
          <w:szCs w:val="22"/>
        </w:rPr>
        <w:t xml:space="preserve">а оформляются в письменном виде, путем заключения дополнительного соглашения к </w:t>
      </w:r>
      <w:r w:rsidR="005E3CE5">
        <w:rPr>
          <w:color w:val="00000A"/>
          <w:sz w:val="22"/>
          <w:szCs w:val="22"/>
        </w:rPr>
        <w:t>Договор</w:t>
      </w:r>
      <w:r w:rsidRPr="006F40C1">
        <w:rPr>
          <w:sz w:val="22"/>
          <w:szCs w:val="22"/>
        </w:rPr>
        <w:t>у.</w:t>
      </w:r>
    </w:p>
    <w:p w:rsidR="00771261" w:rsidRPr="006F40C1" w:rsidRDefault="00771261" w:rsidP="006F40C1">
      <w:pPr>
        <w:spacing w:after="0"/>
        <w:rPr>
          <w:sz w:val="22"/>
          <w:szCs w:val="22"/>
        </w:rPr>
      </w:pPr>
      <w:r w:rsidRPr="006F40C1">
        <w:rPr>
          <w:sz w:val="22"/>
          <w:szCs w:val="22"/>
        </w:rPr>
        <w:t xml:space="preserve">7.2. Расторжение </w:t>
      </w:r>
      <w:r w:rsidR="005E3CE5">
        <w:rPr>
          <w:color w:val="00000A"/>
          <w:sz w:val="22"/>
          <w:szCs w:val="22"/>
        </w:rPr>
        <w:t>Договор</w:t>
      </w:r>
      <w:r w:rsidRPr="006F40C1">
        <w:rPr>
          <w:sz w:val="22"/>
          <w:szCs w:val="22"/>
        </w:rPr>
        <w:t xml:space="preserve">а допускается по соглашению сторон, по решению суда, в случае одностороннего отказа стороны </w:t>
      </w:r>
      <w:r w:rsidR="005E3CE5">
        <w:rPr>
          <w:color w:val="00000A"/>
          <w:sz w:val="22"/>
          <w:szCs w:val="22"/>
        </w:rPr>
        <w:t>Договор</w:t>
      </w:r>
      <w:r w:rsidRPr="006F40C1">
        <w:rPr>
          <w:sz w:val="22"/>
          <w:szCs w:val="22"/>
        </w:rPr>
        <w:t xml:space="preserve">а от исполнения </w:t>
      </w:r>
      <w:r w:rsidR="005E3CE5">
        <w:rPr>
          <w:color w:val="00000A"/>
          <w:sz w:val="22"/>
          <w:szCs w:val="22"/>
        </w:rPr>
        <w:t>Договор</w:t>
      </w:r>
      <w:r w:rsidRPr="006F40C1">
        <w:rPr>
          <w:sz w:val="22"/>
          <w:szCs w:val="22"/>
        </w:rPr>
        <w:t xml:space="preserve">а на основании, </w:t>
      </w:r>
      <w:proofErr w:type="gramStart"/>
      <w:r w:rsidRPr="006F40C1">
        <w:rPr>
          <w:sz w:val="22"/>
          <w:szCs w:val="22"/>
        </w:rPr>
        <w:t>предусмотренными</w:t>
      </w:r>
      <w:proofErr w:type="gramEnd"/>
      <w:r w:rsidRPr="006F40C1">
        <w:rPr>
          <w:sz w:val="22"/>
          <w:szCs w:val="22"/>
        </w:rPr>
        <w:t xml:space="preserve"> Гражданским кодексом Российской Федерации.</w:t>
      </w:r>
    </w:p>
    <w:p w:rsidR="00771261" w:rsidRPr="006F40C1" w:rsidRDefault="00771261" w:rsidP="00771261">
      <w:pPr>
        <w:pStyle w:val="a7"/>
        <w:jc w:val="center"/>
        <w:rPr>
          <w:rFonts w:ascii="PT Astra Serif" w:eastAsia="MS Mincho" w:hAnsi="PT Astra Serif"/>
          <w:b/>
          <w:bCs/>
          <w:sz w:val="22"/>
          <w:szCs w:val="22"/>
        </w:rPr>
      </w:pPr>
      <w:r w:rsidRPr="006F40C1">
        <w:rPr>
          <w:rFonts w:ascii="PT Astra Serif" w:eastAsia="MS Mincho" w:hAnsi="PT Astra Serif"/>
          <w:b/>
          <w:bCs/>
          <w:sz w:val="22"/>
          <w:szCs w:val="22"/>
        </w:rPr>
        <w:t>8. Порядок урегулирования споров</w:t>
      </w:r>
    </w:p>
    <w:p w:rsidR="00771261" w:rsidRPr="006F40C1" w:rsidRDefault="00771261" w:rsidP="00771261">
      <w:pPr>
        <w:pStyle w:val="ConsPlusNormal"/>
        <w:jc w:val="both"/>
        <w:rPr>
          <w:rFonts w:ascii="PT Astra Serif" w:hAnsi="PT Astra Serif" w:cs="Times New Roman"/>
          <w:sz w:val="22"/>
          <w:szCs w:val="22"/>
        </w:rPr>
      </w:pPr>
      <w:r w:rsidRPr="006F40C1">
        <w:rPr>
          <w:rFonts w:ascii="PT Astra Serif" w:hAnsi="PT Astra Serif" w:cs="Times New Roman"/>
          <w:sz w:val="22"/>
          <w:szCs w:val="22"/>
        </w:rPr>
        <w:t xml:space="preserve">8.1. Стороны принимают все меры к тому, чтобы любые спорные вопросы, разногласия либо претензии, касающиеся исполнения настоящего </w:t>
      </w:r>
      <w:r w:rsidR="005E3CE5">
        <w:rPr>
          <w:rFonts w:ascii="PT Astra Serif" w:hAnsi="PT Astra Serif" w:cs="Times New Roman"/>
          <w:sz w:val="22"/>
          <w:szCs w:val="22"/>
        </w:rPr>
        <w:t>Договор</w:t>
      </w:r>
      <w:r w:rsidRPr="006F40C1">
        <w:rPr>
          <w:rFonts w:ascii="PT Astra Serif" w:hAnsi="PT Astra Serif" w:cs="Times New Roman"/>
          <w:sz w:val="22"/>
          <w:szCs w:val="22"/>
        </w:rPr>
        <w:t xml:space="preserve">а </w:t>
      </w:r>
      <w:r w:rsidRPr="006F40C1">
        <w:rPr>
          <w:rFonts w:ascii="PT Astra Serif" w:eastAsia="MS Mincho" w:hAnsi="PT Astra Serif" w:cs="Times New Roman"/>
          <w:sz w:val="22"/>
          <w:szCs w:val="22"/>
        </w:rPr>
        <w:t>или в связи с ним, были урегулированы путём переговоров.</w:t>
      </w:r>
    </w:p>
    <w:p w:rsidR="00771261" w:rsidRPr="006F40C1" w:rsidRDefault="00771261" w:rsidP="00771261">
      <w:pPr>
        <w:pStyle w:val="ConsPlusNormal"/>
        <w:ind w:firstLine="709"/>
        <w:jc w:val="both"/>
        <w:rPr>
          <w:rFonts w:ascii="PT Astra Serif" w:hAnsi="PT Astra Serif" w:cs="Times New Roman"/>
          <w:sz w:val="22"/>
          <w:szCs w:val="22"/>
        </w:rPr>
      </w:pPr>
      <w:r w:rsidRPr="006F40C1">
        <w:rPr>
          <w:rFonts w:ascii="PT Astra Serif" w:hAnsi="PT Astra Serif" w:cs="Times New Roman"/>
          <w:sz w:val="22"/>
          <w:szCs w:val="22"/>
        </w:rPr>
        <w:t>8.2. В случае наличия претензий, споров, разногласий относительно исполнения одной из сторон своих обязатель</w:t>
      </w:r>
      <w:proofErr w:type="gramStart"/>
      <w:r w:rsidRPr="006F40C1">
        <w:rPr>
          <w:rFonts w:ascii="PT Astra Serif" w:hAnsi="PT Astra Serif" w:cs="Times New Roman"/>
          <w:sz w:val="22"/>
          <w:szCs w:val="22"/>
        </w:rPr>
        <w:t>ств др</w:t>
      </w:r>
      <w:proofErr w:type="gramEnd"/>
      <w:r w:rsidRPr="006F40C1">
        <w:rPr>
          <w:rFonts w:ascii="PT Astra Serif" w:hAnsi="PT Astra Serif" w:cs="Times New Roman"/>
          <w:sz w:val="22"/>
          <w:szCs w:val="22"/>
        </w:rPr>
        <w:t xml:space="preserve">угая сторона может направить претензию. В отношении всех претензий, направляемых по настоящему </w:t>
      </w:r>
      <w:r w:rsidR="005E3CE5">
        <w:rPr>
          <w:rFonts w:ascii="PT Astra Serif" w:hAnsi="PT Astra Serif" w:cs="Times New Roman"/>
          <w:sz w:val="22"/>
          <w:szCs w:val="22"/>
        </w:rPr>
        <w:t>Договор</w:t>
      </w:r>
      <w:r w:rsidRPr="006F40C1">
        <w:rPr>
          <w:rFonts w:ascii="PT Astra Serif" w:hAnsi="PT Astra Serif" w:cs="Times New Roman"/>
          <w:sz w:val="22"/>
          <w:szCs w:val="22"/>
        </w:rPr>
        <w:t xml:space="preserve">у, сторона, к которой адресована данная претензия, должна дать письменный ответ по существу претензии в срок не позднее 10 (десяти) календарных дней </w:t>
      </w:r>
      <w:proofErr w:type="gramStart"/>
      <w:r w:rsidRPr="006F40C1">
        <w:rPr>
          <w:rFonts w:ascii="PT Astra Serif" w:hAnsi="PT Astra Serif" w:cs="Times New Roman"/>
          <w:sz w:val="22"/>
          <w:szCs w:val="22"/>
        </w:rPr>
        <w:t>с даты</w:t>
      </w:r>
      <w:proofErr w:type="gramEnd"/>
      <w:r w:rsidRPr="006F40C1">
        <w:rPr>
          <w:rFonts w:ascii="PT Astra Serif" w:hAnsi="PT Astra Serif" w:cs="Times New Roman"/>
          <w:sz w:val="22"/>
          <w:szCs w:val="22"/>
        </w:rPr>
        <w:t xml:space="preserve"> её получения.</w:t>
      </w:r>
    </w:p>
    <w:p w:rsidR="00771261" w:rsidRPr="006F40C1" w:rsidRDefault="00771261" w:rsidP="00771261">
      <w:pPr>
        <w:pStyle w:val="ConsPlusNormal"/>
        <w:ind w:firstLine="709"/>
        <w:jc w:val="both"/>
        <w:rPr>
          <w:rFonts w:ascii="PT Astra Serif" w:hAnsi="PT Astra Serif" w:cs="Times New Roman"/>
          <w:sz w:val="22"/>
          <w:szCs w:val="22"/>
        </w:rPr>
      </w:pPr>
      <w:r w:rsidRPr="006F40C1">
        <w:rPr>
          <w:rFonts w:ascii="PT Astra Serif" w:hAnsi="PT Astra Serif" w:cs="Times New Roman"/>
          <w:sz w:val="22"/>
          <w:szCs w:val="22"/>
        </w:rPr>
        <w:t>8.3.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в Арбитражном суде Ульяновской области.</w:t>
      </w:r>
    </w:p>
    <w:p w:rsidR="00771261" w:rsidRPr="006F40C1" w:rsidRDefault="00771261" w:rsidP="006F40C1">
      <w:pPr>
        <w:spacing w:after="0"/>
        <w:jc w:val="center"/>
        <w:rPr>
          <w:b/>
          <w:sz w:val="22"/>
          <w:szCs w:val="22"/>
        </w:rPr>
      </w:pPr>
      <w:r w:rsidRPr="006F40C1">
        <w:rPr>
          <w:b/>
          <w:sz w:val="22"/>
          <w:szCs w:val="22"/>
        </w:rPr>
        <w:t>9. Действие обстоятельств непреодолимой силы</w:t>
      </w:r>
    </w:p>
    <w:p w:rsidR="00771261" w:rsidRPr="006F40C1" w:rsidRDefault="00771261" w:rsidP="00771261">
      <w:pPr>
        <w:pStyle w:val="a7"/>
        <w:ind w:firstLine="708"/>
        <w:rPr>
          <w:rFonts w:ascii="PT Astra Serif" w:eastAsia="MS Mincho" w:hAnsi="PT Astra Serif"/>
          <w:sz w:val="22"/>
          <w:szCs w:val="22"/>
        </w:rPr>
      </w:pPr>
      <w:r w:rsidRPr="006F40C1">
        <w:rPr>
          <w:rFonts w:ascii="PT Astra Serif" w:eastAsia="MS Mincho" w:hAnsi="PT Astra Serif"/>
          <w:sz w:val="22"/>
          <w:szCs w:val="22"/>
        </w:rPr>
        <w:t xml:space="preserve">9.1. </w:t>
      </w:r>
      <w:proofErr w:type="gramStart"/>
      <w:r w:rsidRPr="006F40C1">
        <w:rPr>
          <w:rFonts w:ascii="PT Astra Serif" w:eastAsia="MS Mincho" w:hAnsi="PT Astra Serif"/>
          <w:sz w:val="22"/>
          <w:szCs w:val="22"/>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w:t>
      </w:r>
      <w:proofErr w:type="gramEnd"/>
      <w:r w:rsidRPr="006F40C1">
        <w:rPr>
          <w:rFonts w:ascii="PT Astra Serif" w:eastAsia="MS Mincho" w:hAnsi="PT Astra Serif"/>
          <w:sz w:val="22"/>
          <w:szCs w:val="22"/>
        </w:rPr>
        <w:t xml:space="preserve"> предвидеть или предотвратить.</w:t>
      </w:r>
    </w:p>
    <w:p w:rsidR="00771261" w:rsidRPr="006F40C1" w:rsidRDefault="00771261" w:rsidP="00771261">
      <w:pPr>
        <w:pStyle w:val="a7"/>
        <w:ind w:firstLine="708"/>
        <w:rPr>
          <w:rFonts w:ascii="PT Astra Serif" w:eastAsia="MS Mincho" w:hAnsi="PT Astra Serif"/>
          <w:sz w:val="22"/>
          <w:szCs w:val="22"/>
        </w:rPr>
      </w:pPr>
      <w:r w:rsidRPr="006F40C1">
        <w:rPr>
          <w:rFonts w:ascii="PT Astra Serif" w:eastAsia="MS Mincho" w:hAnsi="PT Astra Serif"/>
          <w:sz w:val="22"/>
          <w:szCs w:val="22"/>
        </w:rPr>
        <w:t xml:space="preserve">9.2. В случае действия обстоятельств непреодолимой силы срок исполнения настоящего </w:t>
      </w:r>
      <w:r w:rsidR="005E3CE5">
        <w:rPr>
          <w:rFonts w:ascii="PT Astra Serif" w:hAnsi="PT Astra Serif" w:cs="Times New Roman"/>
          <w:sz w:val="22"/>
          <w:szCs w:val="22"/>
        </w:rPr>
        <w:t>Договор</w:t>
      </w:r>
      <w:r w:rsidRPr="006F40C1">
        <w:rPr>
          <w:rFonts w:ascii="PT Astra Serif" w:eastAsia="MS Mincho" w:hAnsi="PT Astra Serif"/>
          <w:sz w:val="22"/>
          <w:szCs w:val="22"/>
        </w:rPr>
        <w:t>а сторонами отодвигается соразмерно времени, в течение которого действуют обстоятельства непреодолимой силы и их последствия.</w:t>
      </w:r>
    </w:p>
    <w:p w:rsidR="00771261" w:rsidRPr="006F40C1" w:rsidRDefault="00771261" w:rsidP="006F40C1">
      <w:pPr>
        <w:spacing w:after="0"/>
        <w:ind w:firstLine="709"/>
        <w:rPr>
          <w:sz w:val="22"/>
          <w:szCs w:val="22"/>
        </w:rPr>
      </w:pPr>
      <w:r w:rsidRPr="006F40C1">
        <w:rPr>
          <w:sz w:val="22"/>
          <w:szCs w:val="22"/>
        </w:rPr>
        <w:t xml:space="preserve">9.3.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w:t>
      </w:r>
      <w:r w:rsidR="005E3CE5">
        <w:rPr>
          <w:sz w:val="22"/>
          <w:szCs w:val="22"/>
        </w:rPr>
        <w:t>Договор</w:t>
      </w:r>
      <w:r w:rsidRPr="006F40C1">
        <w:rPr>
          <w:sz w:val="22"/>
          <w:szCs w:val="22"/>
        </w:rPr>
        <w:t>у.</w:t>
      </w:r>
    </w:p>
    <w:p w:rsidR="00771261" w:rsidRPr="006F40C1" w:rsidRDefault="00771261" w:rsidP="006F40C1">
      <w:pPr>
        <w:spacing w:after="0"/>
        <w:ind w:firstLine="709"/>
        <w:rPr>
          <w:sz w:val="22"/>
          <w:szCs w:val="22"/>
        </w:rPr>
      </w:pPr>
      <w:r w:rsidRPr="006F40C1">
        <w:rPr>
          <w:sz w:val="22"/>
          <w:szCs w:val="22"/>
        </w:rPr>
        <w:t>9.4.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771261" w:rsidRPr="006F40C1" w:rsidRDefault="00771261" w:rsidP="00771261">
      <w:pPr>
        <w:pStyle w:val="a7"/>
        <w:ind w:firstLine="708"/>
        <w:rPr>
          <w:rFonts w:ascii="PT Astra Serif" w:eastAsia="MS Mincho" w:hAnsi="PT Astra Serif"/>
          <w:sz w:val="22"/>
          <w:szCs w:val="22"/>
        </w:rPr>
      </w:pPr>
      <w:r w:rsidRPr="006F40C1">
        <w:rPr>
          <w:rFonts w:ascii="PT Astra Serif" w:eastAsia="MS Mincho" w:hAnsi="PT Astra Serif"/>
          <w:sz w:val="22"/>
          <w:szCs w:val="22"/>
        </w:rPr>
        <w:t xml:space="preserve">9.5.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w:t>
      </w:r>
      <w:r w:rsidR="005E3CE5">
        <w:rPr>
          <w:rFonts w:ascii="PT Astra Serif" w:hAnsi="PT Astra Serif" w:cs="Times New Roman"/>
          <w:sz w:val="22"/>
          <w:szCs w:val="22"/>
        </w:rPr>
        <w:t>Договор</w:t>
      </w:r>
      <w:r w:rsidRPr="006F40C1">
        <w:rPr>
          <w:rFonts w:ascii="PT Astra Serif" w:eastAsia="MS Mincho" w:hAnsi="PT Astra Serif"/>
          <w:sz w:val="22"/>
          <w:szCs w:val="22"/>
        </w:rPr>
        <w:t>а.</w:t>
      </w:r>
    </w:p>
    <w:p w:rsidR="00771261" w:rsidRPr="006F40C1" w:rsidRDefault="00771261" w:rsidP="00771261">
      <w:pPr>
        <w:pStyle w:val="a7"/>
        <w:ind w:firstLine="708"/>
        <w:jc w:val="center"/>
        <w:rPr>
          <w:rFonts w:ascii="PT Astra Serif" w:eastAsia="MS Mincho" w:hAnsi="PT Astra Serif"/>
          <w:b/>
          <w:sz w:val="22"/>
          <w:szCs w:val="22"/>
        </w:rPr>
      </w:pPr>
      <w:r w:rsidRPr="006F40C1">
        <w:rPr>
          <w:rFonts w:ascii="PT Astra Serif" w:eastAsia="MS Mincho" w:hAnsi="PT Astra Serif"/>
          <w:b/>
          <w:sz w:val="22"/>
          <w:szCs w:val="22"/>
        </w:rPr>
        <w:t>10. Антикоррупционная оговорка</w:t>
      </w:r>
    </w:p>
    <w:p w:rsidR="00771261" w:rsidRPr="006F40C1" w:rsidRDefault="00771261" w:rsidP="00771261">
      <w:pPr>
        <w:pStyle w:val="a7"/>
        <w:ind w:firstLine="708"/>
        <w:rPr>
          <w:rFonts w:ascii="PT Astra Serif" w:eastAsia="MS Mincho" w:hAnsi="PT Astra Serif"/>
          <w:sz w:val="22"/>
          <w:szCs w:val="22"/>
        </w:rPr>
      </w:pPr>
      <w:r w:rsidRPr="006F40C1">
        <w:rPr>
          <w:rFonts w:ascii="PT Astra Serif" w:eastAsia="MS Mincho" w:hAnsi="PT Astra Serif"/>
          <w:sz w:val="22"/>
          <w:szCs w:val="22"/>
        </w:rPr>
        <w:t xml:space="preserve">10.1 Работники или посредники не осуществляют действия, квалифицируемые применимым для целей </w:t>
      </w:r>
      <w:r w:rsidR="005E3CE5">
        <w:rPr>
          <w:rFonts w:ascii="PT Astra Serif" w:hAnsi="PT Astra Serif" w:cs="Times New Roman"/>
          <w:sz w:val="22"/>
          <w:szCs w:val="22"/>
        </w:rPr>
        <w:t>Договор</w:t>
      </w:r>
      <w:r w:rsidRPr="006F40C1">
        <w:rPr>
          <w:rFonts w:ascii="PT Astra Serif" w:eastAsia="MS Mincho" w:hAnsi="PT Astra Serif"/>
          <w:sz w:val="22"/>
          <w:szCs w:val="22"/>
        </w:rPr>
        <w:t>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71261" w:rsidRPr="006F40C1" w:rsidRDefault="00771261" w:rsidP="00771261">
      <w:pPr>
        <w:pStyle w:val="a7"/>
        <w:ind w:firstLine="708"/>
        <w:rPr>
          <w:rFonts w:ascii="PT Astra Serif" w:eastAsia="MS Mincho" w:hAnsi="PT Astra Serif"/>
          <w:sz w:val="22"/>
          <w:szCs w:val="22"/>
        </w:rPr>
      </w:pPr>
      <w:r w:rsidRPr="006F40C1">
        <w:rPr>
          <w:rFonts w:ascii="PT Astra Serif" w:eastAsia="MS Mincho" w:hAnsi="PT Astra Serif"/>
          <w:sz w:val="22"/>
          <w:szCs w:val="22"/>
        </w:rPr>
        <w:t xml:space="preserve">10.2.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roofErr w:type="gramStart"/>
      <w:r w:rsidRPr="006F40C1">
        <w:rPr>
          <w:rFonts w:ascii="PT Astra Serif" w:eastAsia="MS Mincho" w:hAnsi="PT Astra Serif"/>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6F40C1">
        <w:rPr>
          <w:rFonts w:ascii="PT Astra Serif" w:eastAsia="MS Mincho" w:hAnsi="PT Astra Serif"/>
          <w:sz w:val="22"/>
          <w:szCs w:val="22"/>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w:t>
      </w:r>
      <w:r w:rsidR="005E3CE5">
        <w:rPr>
          <w:rFonts w:ascii="PT Astra Serif" w:hAnsi="PT Astra Serif" w:cs="Times New Roman"/>
          <w:sz w:val="22"/>
          <w:szCs w:val="22"/>
        </w:rPr>
        <w:t>Договор</w:t>
      </w:r>
      <w:r w:rsidRPr="006F40C1">
        <w:rPr>
          <w:rFonts w:ascii="PT Astra Serif" w:eastAsia="MS Mincho" w:hAnsi="PT Astra Serif"/>
          <w:sz w:val="22"/>
          <w:szCs w:val="22"/>
        </w:rPr>
        <w:t xml:space="preserve">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6F40C1">
        <w:rPr>
          <w:rFonts w:ascii="PT Astra Serif" w:eastAsia="MS Mincho" w:hAnsi="PT Astra Serif"/>
          <w:sz w:val="22"/>
          <w:szCs w:val="22"/>
        </w:rPr>
        <w:t>с даты направления</w:t>
      </w:r>
      <w:proofErr w:type="gramEnd"/>
      <w:r w:rsidRPr="006F40C1">
        <w:rPr>
          <w:rFonts w:ascii="PT Astra Serif" w:eastAsia="MS Mincho" w:hAnsi="PT Astra Serif"/>
          <w:sz w:val="22"/>
          <w:szCs w:val="22"/>
        </w:rPr>
        <w:t xml:space="preserve"> письменного уведомления.</w:t>
      </w:r>
    </w:p>
    <w:p w:rsidR="00771261" w:rsidRPr="006F40C1" w:rsidRDefault="00771261" w:rsidP="00771261">
      <w:pPr>
        <w:pStyle w:val="a7"/>
        <w:ind w:firstLine="708"/>
        <w:rPr>
          <w:rFonts w:ascii="PT Astra Serif" w:eastAsia="MS Mincho" w:hAnsi="PT Astra Serif"/>
          <w:sz w:val="22"/>
          <w:szCs w:val="22"/>
        </w:rPr>
      </w:pPr>
      <w:r w:rsidRPr="006F40C1">
        <w:rPr>
          <w:rFonts w:ascii="PT Astra Serif" w:eastAsia="MS Mincho" w:hAnsi="PT Astra Serif"/>
          <w:sz w:val="22"/>
          <w:szCs w:val="22"/>
        </w:rPr>
        <w:t xml:space="preserve">10.3. </w:t>
      </w:r>
      <w:proofErr w:type="gramStart"/>
      <w:r w:rsidRPr="006F40C1">
        <w:rPr>
          <w:rFonts w:ascii="PT Astra Serif" w:eastAsia="MS Mincho" w:hAnsi="PT Astra Serif"/>
          <w:sz w:val="22"/>
          <w:szCs w:val="22"/>
        </w:rPr>
        <w:t xml:space="preserve">В случае нарушения одной Стороной обязательств воздерживаться от запрещенных в данном разделе настоящего </w:t>
      </w:r>
      <w:r w:rsidR="005E3CE5">
        <w:rPr>
          <w:rFonts w:ascii="PT Astra Serif" w:hAnsi="PT Astra Serif" w:cs="Times New Roman"/>
          <w:sz w:val="22"/>
          <w:szCs w:val="22"/>
        </w:rPr>
        <w:t>Договор</w:t>
      </w:r>
      <w:r w:rsidRPr="006F40C1">
        <w:rPr>
          <w:rFonts w:ascii="PT Astra Serif" w:eastAsia="MS Mincho" w:hAnsi="PT Astra Serif"/>
          <w:sz w:val="22"/>
          <w:szCs w:val="22"/>
        </w:rPr>
        <w:t xml:space="preserve">а действий и/или неполучения другой Стороной в установленный настоящим </w:t>
      </w:r>
      <w:r w:rsidR="005E3CE5">
        <w:rPr>
          <w:rFonts w:ascii="PT Astra Serif" w:hAnsi="PT Astra Serif" w:cs="Times New Roman"/>
          <w:sz w:val="22"/>
          <w:szCs w:val="22"/>
        </w:rPr>
        <w:t>Договор</w:t>
      </w:r>
      <w:r w:rsidRPr="006F40C1">
        <w:rPr>
          <w:rFonts w:ascii="PT Astra Serif" w:eastAsia="MS Mincho" w:hAnsi="PT Astra Serif"/>
          <w:sz w:val="22"/>
          <w:szCs w:val="22"/>
        </w:rPr>
        <w:t xml:space="preserve">ом срок подтверждения, что нарушения не произошло или не произойдет, другая Сторона имеет право расторгнуть </w:t>
      </w:r>
      <w:r w:rsidR="005E3CE5">
        <w:rPr>
          <w:rFonts w:ascii="PT Astra Serif" w:hAnsi="PT Astra Serif" w:cs="Times New Roman"/>
          <w:sz w:val="22"/>
          <w:szCs w:val="22"/>
        </w:rPr>
        <w:t>Договор</w:t>
      </w:r>
      <w:r w:rsidRPr="006F40C1">
        <w:rPr>
          <w:rFonts w:ascii="PT Astra Serif" w:eastAsia="MS Mincho" w:hAnsi="PT Astra Serif"/>
          <w:sz w:val="22"/>
          <w:szCs w:val="22"/>
        </w:rPr>
        <w:t xml:space="preserve"> в одностороннем порядке полностью или в части, направив письменное уведомление о расторжении.</w:t>
      </w:r>
      <w:proofErr w:type="gramEnd"/>
      <w:r w:rsidRPr="006F40C1">
        <w:rPr>
          <w:rFonts w:ascii="PT Astra Serif" w:eastAsia="MS Mincho" w:hAnsi="PT Astra Serif"/>
          <w:sz w:val="22"/>
          <w:szCs w:val="22"/>
        </w:rPr>
        <w:t xml:space="preserve"> Сторона, по чьей инициативе </w:t>
      </w:r>
      <w:proofErr w:type="gramStart"/>
      <w:r w:rsidRPr="006F40C1">
        <w:rPr>
          <w:rFonts w:ascii="PT Astra Serif" w:eastAsia="MS Mincho" w:hAnsi="PT Astra Serif"/>
          <w:sz w:val="22"/>
          <w:szCs w:val="22"/>
        </w:rPr>
        <w:t>был</w:t>
      </w:r>
      <w:proofErr w:type="gramEnd"/>
      <w:r w:rsidRPr="006F40C1">
        <w:rPr>
          <w:rFonts w:ascii="PT Astra Serif" w:eastAsia="MS Mincho" w:hAnsi="PT Astra Serif"/>
          <w:sz w:val="22"/>
          <w:szCs w:val="22"/>
        </w:rPr>
        <w:t xml:space="preserve"> расторгнут настоящий </w:t>
      </w:r>
      <w:r w:rsidR="005E3CE5">
        <w:rPr>
          <w:rFonts w:ascii="PT Astra Serif" w:hAnsi="PT Astra Serif" w:cs="Times New Roman"/>
          <w:sz w:val="22"/>
          <w:szCs w:val="22"/>
        </w:rPr>
        <w:t>Договор</w:t>
      </w:r>
      <w:r w:rsidRPr="006F40C1">
        <w:rPr>
          <w:rFonts w:ascii="PT Astra Serif" w:eastAsia="MS Mincho" w:hAnsi="PT Astra Serif"/>
          <w:sz w:val="22"/>
          <w:szCs w:val="22"/>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771261" w:rsidRPr="006F40C1" w:rsidRDefault="00771261" w:rsidP="006F40C1">
      <w:pPr>
        <w:pStyle w:val="p34"/>
        <w:shd w:val="clear" w:color="auto" w:fill="FFFFFF"/>
        <w:spacing w:before="0" w:beforeAutospacing="0" w:after="0" w:afterAutospacing="0"/>
        <w:jc w:val="center"/>
        <w:rPr>
          <w:rFonts w:ascii="PT Astra Serif" w:hAnsi="PT Astra Serif"/>
          <w:b/>
          <w:sz w:val="22"/>
          <w:szCs w:val="22"/>
        </w:rPr>
      </w:pPr>
      <w:r w:rsidRPr="006F40C1">
        <w:rPr>
          <w:rFonts w:ascii="PT Astra Serif" w:hAnsi="PT Astra Serif"/>
          <w:b/>
          <w:sz w:val="22"/>
          <w:szCs w:val="22"/>
        </w:rPr>
        <w:t>11. Единые требования к Поставщику.</w:t>
      </w:r>
    </w:p>
    <w:p w:rsidR="00771261" w:rsidRPr="006F40C1" w:rsidRDefault="00771261" w:rsidP="00771261">
      <w:pPr>
        <w:pStyle w:val="a9"/>
        <w:jc w:val="both"/>
        <w:rPr>
          <w:rFonts w:ascii="PT Astra Serif" w:hAnsi="PT Astra Serif"/>
          <w:sz w:val="22"/>
          <w:szCs w:val="22"/>
        </w:rPr>
      </w:pPr>
      <w:r w:rsidRPr="006F40C1">
        <w:rPr>
          <w:rFonts w:ascii="PT Astra Serif" w:hAnsi="PT Astra Serif"/>
          <w:sz w:val="22"/>
          <w:szCs w:val="22"/>
        </w:rPr>
        <w:t>11.1. Поставщик отвечает единым требованиям, перечисленным в части 1 статьи 31 Закона № 44-ФЗ «О контрактной системе в сфере закупок товаров, работ, услуг для обеспечения государственных и муниципальных нужд», а именно:</w:t>
      </w:r>
    </w:p>
    <w:p w:rsidR="00771261" w:rsidRPr="006F40C1" w:rsidRDefault="00771261" w:rsidP="00771261">
      <w:pPr>
        <w:pStyle w:val="a9"/>
        <w:jc w:val="both"/>
        <w:rPr>
          <w:rFonts w:ascii="PT Astra Serif" w:hAnsi="PT Astra Serif"/>
          <w:sz w:val="22"/>
          <w:szCs w:val="22"/>
        </w:rPr>
      </w:pPr>
      <w:r w:rsidRPr="006F40C1">
        <w:rPr>
          <w:rFonts w:ascii="PT Astra Serif" w:hAnsi="PT Astra Serif"/>
          <w:sz w:val="22"/>
          <w:szCs w:val="22"/>
        </w:rPr>
        <w:t xml:space="preserve">11.1.1.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6F40C1">
        <w:rPr>
          <w:rFonts w:ascii="PT Astra Serif" w:hAnsi="PT Astra Serif"/>
          <w:sz w:val="22"/>
          <w:szCs w:val="22"/>
        </w:rPr>
        <w:t>являющихся</w:t>
      </w:r>
      <w:proofErr w:type="gramEnd"/>
      <w:r w:rsidRPr="006F40C1">
        <w:rPr>
          <w:rFonts w:ascii="PT Astra Serif" w:hAnsi="PT Astra Serif"/>
          <w:sz w:val="22"/>
          <w:szCs w:val="22"/>
        </w:rPr>
        <w:t xml:space="preserve"> объектом закупки;</w:t>
      </w:r>
    </w:p>
    <w:p w:rsidR="00771261" w:rsidRPr="006F40C1" w:rsidRDefault="00771261" w:rsidP="00771261">
      <w:pPr>
        <w:pStyle w:val="a9"/>
        <w:jc w:val="both"/>
        <w:rPr>
          <w:rFonts w:ascii="PT Astra Serif" w:hAnsi="PT Astra Serif"/>
          <w:sz w:val="22"/>
          <w:szCs w:val="22"/>
        </w:rPr>
      </w:pPr>
      <w:r w:rsidRPr="006F40C1">
        <w:rPr>
          <w:rFonts w:ascii="PT Astra Serif" w:hAnsi="PT Astra Serif"/>
          <w:sz w:val="22"/>
          <w:szCs w:val="22"/>
        </w:rPr>
        <w:t xml:space="preserve">11.1.2. </w:t>
      </w:r>
      <w:proofErr w:type="spellStart"/>
      <w:r w:rsidRPr="006F40C1">
        <w:rPr>
          <w:rFonts w:ascii="PT Astra Serif" w:hAnsi="PT Astra Serif"/>
          <w:sz w:val="22"/>
          <w:szCs w:val="22"/>
        </w:rPr>
        <w:t>Непроведение</w:t>
      </w:r>
      <w:proofErr w:type="spellEnd"/>
      <w:r w:rsidRPr="006F40C1">
        <w:rPr>
          <w:rFonts w:ascii="PT Astra Serif" w:hAnsi="PT Astra Serif"/>
          <w:sz w:val="22"/>
          <w:szCs w:val="22"/>
        </w:rPr>
        <w:t xml:space="preserve"> ликвидации Поставщиком - юридического лица и отсутствие решения арбитражного суда о признании Поставщика несостоятельным (банкротом) и об открытии конкурсного производства;</w:t>
      </w:r>
    </w:p>
    <w:p w:rsidR="00771261" w:rsidRPr="006F40C1" w:rsidRDefault="00771261" w:rsidP="00771261">
      <w:pPr>
        <w:pStyle w:val="a9"/>
        <w:jc w:val="both"/>
        <w:rPr>
          <w:rFonts w:ascii="PT Astra Serif" w:hAnsi="PT Astra Serif"/>
          <w:sz w:val="22"/>
          <w:szCs w:val="22"/>
        </w:rPr>
      </w:pPr>
      <w:r w:rsidRPr="006F40C1">
        <w:rPr>
          <w:rFonts w:ascii="PT Astra Serif" w:hAnsi="PT Astra Serif"/>
          <w:sz w:val="22"/>
          <w:szCs w:val="22"/>
        </w:rPr>
        <w:t xml:space="preserve">11.1.3. </w:t>
      </w:r>
      <w:proofErr w:type="spellStart"/>
      <w:r w:rsidRPr="006F40C1">
        <w:rPr>
          <w:rFonts w:ascii="PT Astra Serif" w:hAnsi="PT Astra Serif"/>
          <w:sz w:val="22"/>
          <w:szCs w:val="22"/>
        </w:rPr>
        <w:t>Неприостановление</w:t>
      </w:r>
      <w:proofErr w:type="spellEnd"/>
      <w:r w:rsidRPr="006F40C1">
        <w:rPr>
          <w:rFonts w:ascii="PT Astra Serif" w:hAnsi="PT Astra Serif"/>
          <w:sz w:val="22"/>
          <w:szCs w:val="22"/>
        </w:rPr>
        <w:t xml:space="preserve"> деятельности Поставщика в порядке, установленном Кодексом Российской Федерации об административных правонарушениях;</w:t>
      </w:r>
    </w:p>
    <w:p w:rsidR="00771261" w:rsidRPr="006F40C1" w:rsidRDefault="00771261" w:rsidP="00771261">
      <w:pPr>
        <w:pStyle w:val="a9"/>
        <w:jc w:val="both"/>
        <w:rPr>
          <w:rFonts w:ascii="PT Astra Serif" w:hAnsi="PT Astra Serif"/>
          <w:sz w:val="22"/>
          <w:szCs w:val="22"/>
        </w:rPr>
      </w:pPr>
      <w:r w:rsidRPr="006F40C1">
        <w:rPr>
          <w:rFonts w:ascii="PT Astra Serif" w:hAnsi="PT Astra Serif"/>
          <w:sz w:val="22"/>
          <w:szCs w:val="22"/>
        </w:rPr>
        <w:t xml:space="preserve">11.1.4. </w:t>
      </w:r>
      <w:proofErr w:type="gramStart"/>
      <w:r w:rsidRPr="006F40C1">
        <w:rPr>
          <w:rFonts w:ascii="PT Astra Serif" w:hAnsi="PT Astra Serif"/>
          <w:sz w:val="22"/>
          <w:szCs w:val="22"/>
        </w:rPr>
        <w:t>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6F40C1">
        <w:rPr>
          <w:rFonts w:ascii="PT Astra Serif" w:hAnsi="PT Astra Serif"/>
          <w:sz w:val="22"/>
          <w:szCs w:val="22"/>
        </w:rPr>
        <w:t xml:space="preserve"> </w:t>
      </w:r>
      <w:proofErr w:type="gramStart"/>
      <w:r w:rsidRPr="006F40C1">
        <w:rPr>
          <w:rFonts w:ascii="PT Astra Serif" w:hAnsi="PT Astra Serif"/>
          <w:sz w:val="22"/>
          <w:szCs w:val="22"/>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 данным бухгалтерской отчетности за последний отчетный период.</w:t>
      </w:r>
      <w:proofErr w:type="gramEnd"/>
      <w:r w:rsidRPr="006F40C1">
        <w:rPr>
          <w:rFonts w:ascii="PT Astra Serif" w:hAnsi="PT Astra Serif"/>
          <w:sz w:val="22"/>
          <w:szCs w:val="22"/>
        </w:rPr>
        <w:t xml:space="preserve"> Поставщик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F40C1">
        <w:rPr>
          <w:rFonts w:ascii="PT Astra Serif" w:hAnsi="PT Astra Serif"/>
          <w:sz w:val="22"/>
          <w:szCs w:val="22"/>
        </w:rPr>
        <w:t>указанных</w:t>
      </w:r>
      <w:proofErr w:type="gramEnd"/>
      <w:r w:rsidRPr="006F40C1">
        <w:rPr>
          <w:rFonts w:ascii="PT Astra Serif" w:hAnsi="PT Astra Serif"/>
          <w:sz w:val="22"/>
          <w:szCs w:val="22"/>
        </w:rPr>
        <w:t xml:space="preserve"> недоимки, задолженности и решение по такому заявлению на дату заключения </w:t>
      </w:r>
      <w:r w:rsidR="005E3CE5">
        <w:rPr>
          <w:rFonts w:ascii="PT Astra Serif" w:hAnsi="PT Astra Serif"/>
          <w:sz w:val="22"/>
          <w:szCs w:val="22"/>
        </w:rPr>
        <w:t>Договор</w:t>
      </w:r>
      <w:r w:rsidRPr="006F40C1">
        <w:rPr>
          <w:rFonts w:ascii="PT Astra Serif" w:hAnsi="PT Astra Serif"/>
          <w:sz w:val="22"/>
          <w:szCs w:val="22"/>
        </w:rPr>
        <w:t>а не принято;</w:t>
      </w:r>
    </w:p>
    <w:p w:rsidR="00771261" w:rsidRPr="006F40C1" w:rsidRDefault="00771261" w:rsidP="00771261">
      <w:pPr>
        <w:pStyle w:val="a9"/>
        <w:jc w:val="both"/>
        <w:rPr>
          <w:rFonts w:ascii="PT Astra Serif" w:hAnsi="PT Astra Serif"/>
          <w:sz w:val="22"/>
          <w:szCs w:val="22"/>
        </w:rPr>
      </w:pPr>
      <w:r w:rsidRPr="006F40C1">
        <w:rPr>
          <w:rFonts w:ascii="PT Astra Serif" w:hAnsi="PT Astra Serif"/>
          <w:sz w:val="22"/>
          <w:szCs w:val="22"/>
        </w:rPr>
        <w:t xml:space="preserve">11.1.5. </w:t>
      </w:r>
      <w:proofErr w:type="gramStart"/>
      <w:r w:rsidRPr="006F40C1">
        <w:rPr>
          <w:rFonts w:ascii="PT Astra Serif" w:hAnsi="PT Astra Serif"/>
          <w:sz w:val="22"/>
          <w:szCs w:val="22"/>
        </w:rPr>
        <w:t xml:space="preserve">Отсутствие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w:t>
      </w:r>
      <w:proofErr w:type="spellStart"/>
      <w:r w:rsidRPr="006F40C1">
        <w:rPr>
          <w:rFonts w:ascii="PT Astra Serif" w:hAnsi="PT Astra Serif"/>
          <w:sz w:val="22"/>
          <w:szCs w:val="22"/>
        </w:rPr>
        <w:t>исключениемлиц</w:t>
      </w:r>
      <w:proofErr w:type="spellEnd"/>
      <w:r w:rsidRPr="006F40C1">
        <w:rPr>
          <w:rFonts w:ascii="PT Astra Serif" w:hAnsi="PT Astra Serif"/>
          <w:sz w:val="22"/>
          <w:szCs w:val="22"/>
        </w:rPr>
        <w:t>, у которых такая судимость погашена или снята), а также неприменение в отношении указанных физических лиц</w:t>
      </w:r>
      <w:proofErr w:type="gramEnd"/>
      <w:r w:rsidRPr="006F40C1">
        <w:rPr>
          <w:rFonts w:ascii="PT Astra Serif" w:hAnsi="PT Astra Serif"/>
          <w:sz w:val="22"/>
          <w:szCs w:val="22"/>
        </w:rPr>
        <w:t xml:space="preserve">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sidRPr="006F40C1">
        <w:rPr>
          <w:rFonts w:ascii="PT Astra Serif" w:hAnsi="PT Astra Serif"/>
          <w:sz w:val="22"/>
          <w:szCs w:val="22"/>
        </w:rPr>
        <w:t>являющихся</w:t>
      </w:r>
      <w:proofErr w:type="gramEnd"/>
      <w:r w:rsidRPr="006F40C1">
        <w:rPr>
          <w:rFonts w:ascii="PT Astra Serif" w:hAnsi="PT Astra Serif"/>
          <w:sz w:val="22"/>
          <w:szCs w:val="22"/>
        </w:rPr>
        <w:t xml:space="preserve"> объектом осуществляемой закупки, и административного наказания в виде дисквалификации;</w:t>
      </w:r>
    </w:p>
    <w:p w:rsidR="00771261" w:rsidRPr="006F40C1" w:rsidRDefault="00771261" w:rsidP="00771261">
      <w:pPr>
        <w:pStyle w:val="a9"/>
        <w:jc w:val="both"/>
        <w:rPr>
          <w:rFonts w:ascii="PT Astra Serif" w:hAnsi="PT Astra Serif"/>
          <w:sz w:val="22"/>
          <w:szCs w:val="22"/>
        </w:rPr>
      </w:pPr>
      <w:r w:rsidRPr="006F40C1">
        <w:rPr>
          <w:rFonts w:ascii="PT Astra Serif" w:hAnsi="PT Astra Serif"/>
          <w:sz w:val="22"/>
          <w:szCs w:val="22"/>
        </w:rPr>
        <w:t xml:space="preserve">11.1.6. Поставщик – юридическое лицо, в течение двух лет до момента заключения </w:t>
      </w:r>
      <w:r w:rsidR="005E3CE5">
        <w:rPr>
          <w:rFonts w:ascii="PT Astra Serif" w:hAnsi="PT Astra Serif"/>
          <w:sz w:val="22"/>
          <w:szCs w:val="22"/>
        </w:rPr>
        <w:t>Договор</w:t>
      </w:r>
      <w:r w:rsidRPr="006F40C1">
        <w:rPr>
          <w:rFonts w:ascii="PT Astra Serif" w:hAnsi="PT Astra Serif"/>
          <w:sz w:val="22"/>
          <w:szCs w:val="22"/>
        </w:rPr>
        <w:t>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71261" w:rsidRPr="006F40C1" w:rsidRDefault="00771261" w:rsidP="00771261">
      <w:pPr>
        <w:pStyle w:val="a9"/>
        <w:jc w:val="both"/>
        <w:rPr>
          <w:rFonts w:ascii="PT Astra Serif" w:hAnsi="PT Astra Serif"/>
          <w:sz w:val="22"/>
          <w:szCs w:val="22"/>
        </w:rPr>
      </w:pPr>
      <w:r w:rsidRPr="006F40C1">
        <w:rPr>
          <w:rFonts w:ascii="PT Astra Serif" w:hAnsi="PT Astra Serif"/>
          <w:sz w:val="22"/>
          <w:szCs w:val="22"/>
        </w:rPr>
        <w:t xml:space="preserve">11.1.7.Обладание Поставщиком исключительными правами на результаты интеллектуальной деятельности, если в связи с исполнением </w:t>
      </w:r>
      <w:r w:rsidR="005E3CE5">
        <w:rPr>
          <w:rFonts w:ascii="PT Astra Serif" w:hAnsi="PT Astra Serif"/>
          <w:sz w:val="22"/>
          <w:szCs w:val="22"/>
        </w:rPr>
        <w:t>договор</w:t>
      </w:r>
      <w:r w:rsidRPr="006F40C1">
        <w:rPr>
          <w:rFonts w:ascii="PT Astra Serif" w:hAnsi="PT Astra Serif"/>
          <w:sz w:val="22"/>
          <w:szCs w:val="22"/>
        </w:rPr>
        <w:t xml:space="preserve">а заказчик приобретает права на такие результаты, за исключением случаев заключения </w:t>
      </w:r>
      <w:r w:rsidR="005E3CE5">
        <w:rPr>
          <w:rFonts w:ascii="PT Astra Serif" w:hAnsi="PT Astra Serif"/>
          <w:sz w:val="22"/>
          <w:szCs w:val="22"/>
        </w:rPr>
        <w:t>договор</w:t>
      </w:r>
      <w:r w:rsidRPr="006F40C1">
        <w:rPr>
          <w:rFonts w:ascii="PT Astra Serif" w:hAnsi="PT Astra Serif"/>
          <w:sz w:val="22"/>
          <w:szCs w:val="22"/>
        </w:rPr>
        <w:t>ов на создание произведений литературы или искусства, исполнения, на финансирование проката или показа национального фильма;</w:t>
      </w:r>
    </w:p>
    <w:p w:rsidR="00771261" w:rsidRPr="006F40C1" w:rsidRDefault="00771261" w:rsidP="006F40C1">
      <w:pPr>
        <w:spacing w:after="0"/>
        <w:rPr>
          <w:sz w:val="22"/>
          <w:szCs w:val="22"/>
          <w:lang w:eastAsia="zh-CN"/>
        </w:rPr>
      </w:pPr>
      <w:r w:rsidRPr="006F40C1">
        <w:rPr>
          <w:sz w:val="22"/>
          <w:szCs w:val="22"/>
          <w:lang w:eastAsia="zh-CN"/>
        </w:rPr>
        <w:t xml:space="preserve">12.1.8. </w:t>
      </w:r>
      <w:proofErr w:type="gramStart"/>
      <w:r w:rsidRPr="006F40C1">
        <w:rPr>
          <w:sz w:val="22"/>
          <w:szCs w:val="22"/>
          <w:lang w:eastAsia="zh-CN"/>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6F40C1">
        <w:rPr>
          <w:sz w:val="22"/>
          <w:szCs w:val="22"/>
          <w:lang w:eastAsia="zh-CN"/>
        </w:rPr>
        <w:t>неполнородный</w:t>
      </w:r>
      <w:proofErr w:type="spellEnd"/>
      <w:r w:rsidRPr="006F40C1">
        <w:rPr>
          <w:sz w:val="22"/>
          <w:szCs w:val="22"/>
          <w:lang w:eastAsia="zh-CN"/>
        </w:rPr>
        <w:t xml:space="preserve"> (имеющий общих с должностным лицом заказчика отца или мать) брат (сестра), лицо, усыновленное должностным лицом заказчика, либо усыновитель</w:t>
      </w:r>
      <w:proofErr w:type="gramEnd"/>
      <w:r w:rsidRPr="006F40C1">
        <w:rPr>
          <w:sz w:val="22"/>
          <w:szCs w:val="22"/>
          <w:lang w:eastAsia="zh-CN"/>
        </w:rPr>
        <w:t xml:space="preserve"> этого должностного лица заказчика является:</w:t>
      </w:r>
    </w:p>
    <w:p w:rsidR="00771261" w:rsidRPr="006F40C1" w:rsidRDefault="00771261" w:rsidP="006F40C1">
      <w:pPr>
        <w:spacing w:after="0"/>
        <w:rPr>
          <w:sz w:val="22"/>
          <w:szCs w:val="22"/>
          <w:lang w:eastAsia="zh-CN"/>
        </w:rPr>
      </w:pPr>
      <w:bookmarkStart w:id="39" w:name="sub_31191"/>
      <w:r w:rsidRPr="006F40C1">
        <w:rPr>
          <w:sz w:val="22"/>
          <w:szCs w:val="22"/>
          <w:lang w:eastAsia="zh-CN"/>
        </w:rPr>
        <w:t>а) физическим лицом (в том числе зарегистрированным в качестве индивидуального предпринимателя), являющимся поставщиком;</w:t>
      </w:r>
    </w:p>
    <w:p w:rsidR="00771261" w:rsidRPr="006F40C1" w:rsidRDefault="00771261" w:rsidP="006F40C1">
      <w:pPr>
        <w:spacing w:after="0"/>
        <w:rPr>
          <w:sz w:val="22"/>
          <w:szCs w:val="22"/>
          <w:lang w:eastAsia="zh-CN"/>
        </w:rPr>
      </w:pPr>
      <w:bookmarkStart w:id="40" w:name="sub_31192"/>
      <w:bookmarkEnd w:id="39"/>
      <w:r w:rsidRPr="006F40C1">
        <w:rPr>
          <w:sz w:val="22"/>
          <w:szCs w:val="22"/>
          <w:lang w:eastAsia="zh-C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поставщиком;</w:t>
      </w:r>
    </w:p>
    <w:bookmarkEnd w:id="40"/>
    <w:p w:rsidR="00771261" w:rsidRPr="006F40C1" w:rsidRDefault="00771261" w:rsidP="00771261">
      <w:pPr>
        <w:pStyle w:val="a9"/>
        <w:jc w:val="both"/>
        <w:rPr>
          <w:rFonts w:ascii="PT Astra Serif" w:hAnsi="PT Astra Serif"/>
          <w:sz w:val="22"/>
          <w:szCs w:val="22"/>
        </w:rPr>
      </w:pPr>
      <w:r w:rsidRPr="006F40C1">
        <w:rPr>
          <w:rFonts w:ascii="PT Astra Serif" w:hAnsi="PT Astra Serif"/>
          <w:sz w:val="22"/>
          <w:szCs w:val="22"/>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поставщиком. </w:t>
      </w:r>
      <w:proofErr w:type="gramStart"/>
      <w:r w:rsidRPr="006F40C1">
        <w:rPr>
          <w:rFonts w:ascii="PT Astra Serif" w:hAnsi="PT Astra Serif"/>
          <w:sz w:val="22"/>
          <w:szCs w:val="22"/>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771261" w:rsidRPr="006F40C1" w:rsidRDefault="00771261" w:rsidP="00771261">
      <w:pPr>
        <w:pStyle w:val="a9"/>
        <w:jc w:val="both"/>
        <w:rPr>
          <w:rFonts w:ascii="PT Astra Serif" w:hAnsi="PT Astra Serif"/>
          <w:sz w:val="22"/>
          <w:szCs w:val="22"/>
        </w:rPr>
      </w:pPr>
      <w:r w:rsidRPr="006F40C1">
        <w:rPr>
          <w:rFonts w:ascii="PT Astra Serif" w:hAnsi="PT Astra Serif"/>
          <w:sz w:val="22"/>
          <w:szCs w:val="22"/>
        </w:rPr>
        <w:t xml:space="preserve">11.1.9. </w:t>
      </w:r>
      <w:proofErr w:type="gramStart"/>
      <w:r w:rsidRPr="006F40C1">
        <w:rPr>
          <w:rFonts w:ascii="PT Astra Serif" w:hAnsi="PT Astra Serif"/>
          <w:sz w:val="22"/>
          <w:szCs w:val="22"/>
        </w:rPr>
        <w:t>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w:t>
      </w:r>
      <w:proofErr w:type="gramEnd"/>
      <w:r w:rsidRPr="006F40C1">
        <w:rPr>
          <w:rFonts w:ascii="PT Astra Serif" w:hAnsi="PT Astra Serif"/>
          <w:sz w:val="22"/>
          <w:szCs w:val="22"/>
        </w:rPr>
        <w:t xml:space="preserve">) </w:t>
      </w:r>
      <w:proofErr w:type="gramStart"/>
      <w:r w:rsidRPr="006F40C1">
        <w:rPr>
          <w:rFonts w:ascii="PT Astra Serif" w:hAnsi="PT Astra Serif"/>
          <w:sz w:val="22"/>
          <w:szCs w:val="22"/>
        </w:rPr>
        <w:t>капитале</w:t>
      </w:r>
      <w:proofErr w:type="gramEnd"/>
      <w:r w:rsidRPr="006F40C1">
        <w:rPr>
          <w:rFonts w:ascii="PT Astra Serif" w:hAnsi="PT Astra Serif"/>
          <w:sz w:val="22"/>
          <w:szCs w:val="22"/>
        </w:rPr>
        <w:t xml:space="preserve"> хозяйственного товарищества или общества;</w:t>
      </w:r>
    </w:p>
    <w:p w:rsidR="00771261" w:rsidRPr="006F40C1" w:rsidRDefault="00771261" w:rsidP="00771261">
      <w:pPr>
        <w:pStyle w:val="a9"/>
        <w:jc w:val="both"/>
        <w:rPr>
          <w:rFonts w:ascii="PT Astra Serif" w:hAnsi="PT Astra Serif"/>
          <w:sz w:val="22"/>
          <w:szCs w:val="22"/>
        </w:rPr>
      </w:pPr>
      <w:r w:rsidRPr="006F40C1">
        <w:rPr>
          <w:rFonts w:ascii="PT Astra Serif" w:hAnsi="PT Astra Serif"/>
          <w:sz w:val="22"/>
          <w:szCs w:val="22"/>
        </w:rPr>
        <w:t>11.1.10. Поставщик не является иностранным агентом;</w:t>
      </w:r>
    </w:p>
    <w:p w:rsidR="00771261" w:rsidRPr="006F40C1" w:rsidRDefault="00771261" w:rsidP="00771261">
      <w:pPr>
        <w:pStyle w:val="a9"/>
        <w:jc w:val="both"/>
        <w:rPr>
          <w:rFonts w:ascii="PT Astra Serif" w:hAnsi="PT Astra Serif"/>
          <w:sz w:val="22"/>
          <w:szCs w:val="22"/>
        </w:rPr>
      </w:pPr>
      <w:r w:rsidRPr="006F40C1">
        <w:rPr>
          <w:rFonts w:ascii="PT Astra Serif" w:hAnsi="PT Astra Serif"/>
          <w:sz w:val="22"/>
          <w:szCs w:val="22"/>
        </w:rPr>
        <w:t>11.1.11.Отсутствие у Поставщика ограничений для участия в закупках, установленных законодательством Российской Федерации.</w:t>
      </w:r>
    </w:p>
    <w:p w:rsidR="00771261" w:rsidRPr="006F40C1" w:rsidRDefault="00771261" w:rsidP="006F40C1">
      <w:pPr>
        <w:spacing w:after="0"/>
        <w:ind w:firstLine="709"/>
        <w:jc w:val="center"/>
        <w:rPr>
          <w:b/>
          <w:sz w:val="22"/>
          <w:szCs w:val="22"/>
        </w:rPr>
      </w:pPr>
      <w:r w:rsidRPr="006F40C1">
        <w:rPr>
          <w:b/>
          <w:sz w:val="22"/>
          <w:szCs w:val="22"/>
        </w:rPr>
        <w:t>12. Заключительные положения</w:t>
      </w:r>
    </w:p>
    <w:p w:rsidR="00771261" w:rsidRPr="006F40C1" w:rsidRDefault="00771261" w:rsidP="006F40C1">
      <w:pPr>
        <w:spacing w:after="0"/>
        <w:rPr>
          <w:sz w:val="22"/>
          <w:szCs w:val="22"/>
        </w:rPr>
      </w:pPr>
      <w:r w:rsidRPr="006F40C1">
        <w:rPr>
          <w:sz w:val="22"/>
          <w:szCs w:val="22"/>
        </w:rPr>
        <w:t xml:space="preserve">12.1. </w:t>
      </w:r>
      <w:r w:rsidR="005E3CE5">
        <w:rPr>
          <w:sz w:val="22"/>
          <w:szCs w:val="22"/>
        </w:rPr>
        <w:t>Договор</w:t>
      </w:r>
      <w:r w:rsidRPr="006F40C1">
        <w:rPr>
          <w:sz w:val="22"/>
          <w:szCs w:val="22"/>
        </w:rPr>
        <w:t xml:space="preserve"> заключен в форме электронного документа, подписанного усиленными электронными подписями сторон. По обоюдному согласию Стороны также вправе дополнительно оформить настоящий </w:t>
      </w:r>
      <w:r w:rsidR="005E3CE5">
        <w:rPr>
          <w:sz w:val="22"/>
          <w:szCs w:val="22"/>
        </w:rPr>
        <w:t>Договор</w:t>
      </w:r>
      <w:r w:rsidRPr="006F40C1">
        <w:rPr>
          <w:sz w:val="22"/>
          <w:szCs w:val="22"/>
        </w:rPr>
        <w:t xml:space="preserve"> в письменном виде в 2 (двух) экземплярах, по одному для каждой из Сторон.</w:t>
      </w:r>
    </w:p>
    <w:p w:rsidR="00771261" w:rsidRPr="006F40C1" w:rsidRDefault="00771261" w:rsidP="006F40C1">
      <w:pPr>
        <w:spacing w:after="0"/>
        <w:ind w:firstLine="709"/>
        <w:rPr>
          <w:sz w:val="22"/>
          <w:szCs w:val="22"/>
        </w:rPr>
      </w:pPr>
      <w:r w:rsidRPr="006F40C1">
        <w:rPr>
          <w:sz w:val="22"/>
          <w:szCs w:val="22"/>
        </w:rPr>
        <w:t xml:space="preserve"> 12.2. Любое уведомление, которое одна сторона направляет другой стороне в соответствии с </w:t>
      </w:r>
      <w:r w:rsidR="005E3CE5">
        <w:rPr>
          <w:sz w:val="22"/>
          <w:szCs w:val="22"/>
        </w:rPr>
        <w:t>Договор</w:t>
      </w:r>
      <w:r w:rsidRPr="006F40C1">
        <w:rPr>
          <w:sz w:val="22"/>
          <w:szCs w:val="22"/>
        </w:rPr>
        <w:t xml:space="preserve">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w:t>
      </w:r>
      <w:proofErr w:type="spellStart"/>
      <w:r w:rsidR="005E3CE5">
        <w:rPr>
          <w:sz w:val="22"/>
          <w:szCs w:val="22"/>
        </w:rPr>
        <w:t>Договор</w:t>
      </w:r>
      <w:r w:rsidRPr="006F40C1">
        <w:rPr>
          <w:sz w:val="22"/>
          <w:szCs w:val="22"/>
        </w:rPr>
        <w:t>м</w:t>
      </w:r>
      <w:proofErr w:type="spellEnd"/>
      <w:r w:rsidRPr="006F40C1">
        <w:rPr>
          <w:sz w:val="22"/>
          <w:szCs w:val="22"/>
        </w:rPr>
        <w:t>.</w:t>
      </w:r>
    </w:p>
    <w:p w:rsidR="00771261" w:rsidRPr="006F40C1" w:rsidRDefault="00771261" w:rsidP="006F40C1">
      <w:pPr>
        <w:spacing w:after="0"/>
        <w:ind w:firstLine="709"/>
        <w:rPr>
          <w:sz w:val="22"/>
          <w:szCs w:val="22"/>
        </w:rPr>
      </w:pPr>
      <w:r w:rsidRPr="006F40C1">
        <w:rPr>
          <w:sz w:val="22"/>
          <w:szCs w:val="22"/>
        </w:rPr>
        <w:t xml:space="preserve">12.3. Настоящий </w:t>
      </w:r>
      <w:r w:rsidR="005E3CE5">
        <w:rPr>
          <w:sz w:val="22"/>
          <w:szCs w:val="22"/>
        </w:rPr>
        <w:t>Договор</w:t>
      </w:r>
      <w:r w:rsidRPr="006F40C1">
        <w:rPr>
          <w:sz w:val="22"/>
          <w:szCs w:val="22"/>
        </w:rPr>
        <w:t xml:space="preserve"> вступает в силу с момента его подписания и действует по 31.12.202</w:t>
      </w:r>
      <w:r w:rsidR="007A296D">
        <w:rPr>
          <w:sz w:val="22"/>
          <w:szCs w:val="22"/>
        </w:rPr>
        <w:t>6</w:t>
      </w:r>
      <w:r w:rsidR="00126C01">
        <w:rPr>
          <w:sz w:val="22"/>
          <w:szCs w:val="22"/>
        </w:rPr>
        <w:t xml:space="preserve"> </w:t>
      </w:r>
      <w:r w:rsidRPr="006F40C1">
        <w:rPr>
          <w:sz w:val="22"/>
          <w:szCs w:val="22"/>
        </w:rPr>
        <w:t>г.</w:t>
      </w:r>
    </w:p>
    <w:p w:rsidR="00771261" w:rsidRPr="006F40C1" w:rsidRDefault="00771261" w:rsidP="006F40C1">
      <w:pPr>
        <w:spacing w:after="0"/>
        <w:ind w:firstLine="709"/>
        <w:rPr>
          <w:sz w:val="22"/>
          <w:szCs w:val="22"/>
        </w:rPr>
      </w:pPr>
      <w:r w:rsidRPr="006F40C1">
        <w:rPr>
          <w:sz w:val="22"/>
          <w:szCs w:val="22"/>
        </w:rPr>
        <w:t xml:space="preserve">12.4. Окончание срока действия </w:t>
      </w:r>
      <w:r w:rsidR="005E3CE5">
        <w:rPr>
          <w:sz w:val="22"/>
          <w:szCs w:val="22"/>
        </w:rPr>
        <w:t>Договор</w:t>
      </w:r>
      <w:r w:rsidRPr="006F40C1">
        <w:rPr>
          <w:sz w:val="22"/>
          <w:szCs w:val="22"/>
        </w:rPr>
        <w:t>а не освобождает Стороны от ответственности за его нарушение.</w:t>
      </w:r>
    </w:p>
    <w:p w:rsidR="00771261" w:rsidRPr="006F40C1" w:rsidRDefault="00771261" w:rsidP="006F40C1">
      <w:pPr>
        <w:spacing w:after="0"/>
        <w:ind w:firstLine="709"/>
        <w:rPr>
          <w:sz w:val="22"/>
          <w:szCs w:val="22"/>
        </w:rPr>
      </w:pPr>
      <w:r w:rsidRPr="006F40C1">
        <w:rPr>
          <w:sz w:val="22"/>
          <w:szCs w:val="22"/>
        </w:rPr>
        <w:t xml:space="preserve">12.5. Любые изменения и дополнения к настоящему </w:t>
      </w:r>
      <w:r w:rsidR="005E3CE5">
        <w:rPr>
          <w:sz w:val="22"/>
          <w:szCs w:val="22"/>
        </w:rPr>
        <w:t>Договор</w:t>
      </w:r>
      <w:r w:rsidRPr="006F40C1">
        <w:rPr>
          <w:sz w:val="22"/>
          <w:szCs w:val="22"/>
        </w:rPr>
        <w:t>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771261" w:rsidRPr="006F40C1" w:rsidRDefault="00771261" w:rsidP="006F40C1">
      <w:pPr>
        <w:spacing w:after="0"/>
        <w:ind w:firstLine="709"/>
        <w:rPr>
          <w:sz w:val="22"/>
          <w:szCs w:val="22"/>
        </w:rPr>
      </w:pPr>
      <w:r w:rsidRPr="006F40C1">
        <w:rPr>
          <w:sz w:val="22"/>
          <w:szCs w:val="22"/>
        </w:rPr>
        <w:t xml:space="preserve">12.6. Во всем, что не предусмотрено настоящим </w:t>
      </w:r>
      <w:r w:rsidR="005E3CE5">
        <w:rPr>
          <w:sz w:val="22"/>
          <w:szCs w:val="22"/>
        </w:rPr>
        <w:t>Договор</w:t>
      </w:r>
      <w:r w:rsidRPr="006F40C1">
        <w:rPr>
          <w:sz w:val="22"/>
          <w:szCs w:val="22"/>
        </w:rPr>
        <w:t>ом, стороны руководствуются действующим законодательством Российской Федерации.</w:t>
      </w:r>
    </w:p>
    <w:p w:rsidR="00771261" w:rsidRPr="006F40C1" w:rsidRDefault="00771261" w:rsidP="006F40C1">
      <w:pPr>
        <w:spacing w:after="0"/>
        <w:ind w:firstLine="709"/>
        <w:rPr>
          <w:sz w:val="22"/>
          <w:szCs w:val="22"/>
        </w:rPr>
      </w:pPr>
      <w:r w:rsidRPr="006F40C1">
        <w:rPr>
          <w:sz w:val="22"/>
          <w:szCs w:val="22"/>
        </w:rPr>
        <w:t xml:space="preserve">12.7. Приложения, указанные в настоящем </w:t>
      </w:r>
      <w:r w:rsidR="005E3CE5">
        <w:rPr>
          <w:sz w:val="22"/>
          <w:szCs w:val="22"/>
        </w:rPr>
        <w:t>Договор</w:t>
      </w:r>
      <w:r w:rsidRPr="006F40C1">
        <w:rPr>
          <w:sz w:val="22"/>
          <w:szCs w:val="22"/>
        </w:rPr>
        <w:t xml:space="preserve">е, являются его неотъемлемой частью: </w:t>
      </w:r>
    </w:p>
    <w:p w:rsidR="00771261" w:rsidRPr="006F40C1" w:rsidRDefault="00771261" w:rsidP="006F40C1">
      <w:pPr>
        <w:spacing w:after="0"/>
        <w:ind w:firstLine="709"/>
        <w:rPr>
          <w:sz w:val="22"/>
          <w:szCs w:val="22"/>
        </w:rPr>
      </w:pPr>
      <w:r w:rsidRPr="006F40C1">
        <w:rPr>
          <w:sz w:val="22"/>
          <w:szCs w:val="22"/>
        </w:rPr>
        <w:t>приложение № 1 – спецификация.</w:t>
      </w:r>
    </w:p>
    <w:p w:rsidR="00126C01" w:rsidRDefault="00126C01" w:rsidP="00771261">
      <w:pPr>
        <w:pStyle w:val="ae"/>
        <w:jc w:val="center"/>
        <w:rPr>
          <w:rFonts w:ascii="PT Astra Serif" w:eastAsia="MS Mincho" w:hAnsi="PT Astra Serif"/>
          <w:b/>
          <w:bCs/>
        </w:rPr>
      </w:pPr>
    </w:p>
    <w:p w:rsidR="00771261" w:rsidRPr="006F40C1" w:rsidRDefault="00771261" w:rsidP="00771261">
      <w:pPr>
        <w:pStyle w:val="ae"/>
        <w:jc w:val="center"/>
        <w:rPr>
          <w:rFonts w:ascii="PT Astra Serif" w:eastAsia="MS Mincho" w:hAnsi="PT Astra Serif"/>
          <w:b/>
          <w:bCs/>
        </w:rPr>
      </w:pPr>
      <w:r w:rsidRPr="006F40C1">
        <w:rPr>
          <w:rFonts w:ascii="PT Astra Serif" w:eastAsia="MS Mincho" w:hAnsi="PT Astra Serif"/>
          <w:b/>
          <w:bCs/>
        </w:rPr>
        <w:t xml:space="preserve">13. Юридические адреса, банковские реквизиты и подписи сторон: </w:t>
      </w:r>
    </w:p>
    <w:p w:rsidR="00771261" w:rsidRPr="006F40C1" w:rsidRDefault="00771261" w:rsidP="006F40C1">
      <w:pPr>
        <w:spacing w:after="0"/>
        <w:ind w:firstLine="709"/>
        <w:jc w:val="center"/>
        <w:rPr>
          <w:sz w:val="22"/>
          <w:szCs w:val="22"/>
        </w:rPr>
      </w:pPr>
    </w:p>
    <w:tbl>
      <w:tblPr>
        <w:tblW w:w="5000" w:type="pct"/>
        <w:tblLook w:val="01E0" w:firstRow="1" w:lastRow="1" w:firstColumn="1" w:lastColumn="1" w:noHBand="0" w:noVBand="0"/>
      </w:tblPr>
      <w:tblGrid>
        <w:gridCol w:w="4438"/>
        <w:gridCol w:w="4843"/>
      </w:tblGrid>
      <w:tr w:rsidR="007A296D" w:rsidRPr="007A296D" w:rsidTr="0041172C">
        <w:tc>
          <w:tcPr>
            <w:tcW w:w="2481" w:type="pct"/>
          </w:tcPr>
          <w:p w:rsidR="007A296D" w:rsidRPr="007A296D" w:rsidRDefault="007A296D" w:rsidP="007A296D">
            <w:pPr>
              <w:widowControl w:val="0"/>
              <w:snapToGrid w:val="0"/>
              <w:spacing w:after="0" w:line="240" w:lineRule="auto"/>
              <w:rPr>
                <w:rFonts w:eastAsia="Times New Roman"/>
                <w:caps/>
                <w:color w:val="000001"/>
                <w:lang w:eastAsia="ru-RU"/>
              </w:rPr>
            </w:pPr>
            <w:bookmarkStart w:id="41" w:name="sub_311000"/>
            <w:bookmarkEnd w:id="38"/>
            <w:r w:rsidRPr="007A296D">
              <w:rPr>
                <w:rFonts w:eastAsia="Times New Roman"/>
              </w:rPr>
              <w:t>Заказчик</w:t>
            </w:r>
            <w:r w:rsidRPr="007A296D">
              <w:rPr>
                <w:rFonts w:eastAsia="Times New Roman"/>
                <w:caps/>
                <w:color w:val="000001"/>
                <w:lang w:eastAsia="ru-RU"/>
              </w:rPr>
              <w:t>:</w:t>
            </w:r>
          </w:p>
          <w:p w:rsidR="007A296D" w:rsidRPr="007A296D" w:rsidRDefault="007A296D" w:rsidP="007A296D">
            <w:pPr>
              <w:widowControl w:val="0"/>
              <w:snapToGrid w:val="0"/>
              <w:spacing w:after="0" w:line="240" w:lineRule="auto"/>
              <w:rPr>
                <w:rFonts w:eastAsia="Times New Roman"/>
                <w:caps/>
                <w:color w:val="000001"/>
                <w:lang w:eastAsia="ru-RU"/>
              </w:rPr>
            </w:pPr>
          </w:p>
          <w:p w:rsidR="007A296D" w:rsidRPr="007A296D" w:rsidRDefault="007A296D" w:rsidP="007A296D">
            <w:pPr>
              <w:spacing w:after="0" w:line="240" w:lineRule="auto"/>
              <w:rPr>
                <w:rFonts w:eastAsia="Times New Roman"/>
                <w:b/>
                <w:lang w:eastAsia="ru-RU"/>
              </w:rPr>
            </w:pPr>
            <w:r w:rsidRPr="007A296D">
              <w:rPr>
                <w:rFonts w:eastAsia="Times New Roman"/>
                <w:b/>
                <w:lang w:eastAsia="ru-RU"/>
              </w:rPr>
              <w:t>ЗАКАЗЧИК: Государственное учреждение здравоохранения «Детская городская клиническая больница города Ульяновска»</w:t>
            </w:r>
          </w:p>
          <w:p w:rsidR="007A296D" w:rsidRPr="007A296D" w:rsidRDefault="007A296D" w:rsidP="007A296D">
            <w:pPr>
              <w:spacing w:after="0" w:line="240" w:lineRule="auto"/>
              <w:rPr>
                <w:rFonts w:eastAsia="Times New Roman"/>
                <w:lang w:eastAsia="ru-RU"/>
              </w:rPr>
            </w:pPr>
            <w:proofErr w:type="gramStart"/>
            <w:r w:rsidRPr="007A296D">
              <w:rPr>
                <w:rFonts w:eastAsia="Times New Roman"/>
                <w:lang w:eastAsia="ru-RU"/>
              </w:rPr>
              <w:t>Юр. адрес (факт адрес):432071, г. Ульяновск, ул. Орлова, д.21</w:t>
            </w:r>
            <w:proofErr w:type="gramEnd"/>
          </w:p>
          <w:p w:rsidR="007A296D" w:rsidRPr="007A296D" w:rsidRDefault="007A296D" w:rsidP="007A296D">
            <w:pPr>
              <w:tabs>
                <w:tab w:val="left" w:pos="0"/>
              </w:tabs>
              <w:autoSpaceDN w:val="0"/>
              <w:adjustRightInd w:val="0"/>
              <w:spacing w:after="0" w:line="240" w:lineRule="auto"/>
              <w:rPr>
                <w:rFonts w:eastAsia="Times New Roman"/>
                <w:lang w:eastAsia="ru-RU"/>
              </w:rPr>
            </w:pPr>
            <w:r w:rsidRPr="007A296D">
              <w:rPr>
                <w:rFonts w:eastAsia="Times New Roman"/>
                <w:lang w:eastAsia="ru-RU"/>
              </w:rPr>
              <w:t>ИНН 7325006544      КПП 732501001</w:t>
            </w:r>
          </w:p>
          <w:p w:rsidR="007A296D" w:rsidRPr="007A296D" w:rsidRDefault="007A296D" w:rsidP="007A296D">
            <w:pPr>
              <w:spacing w:after="0" w:line="240" w:lineRule="auto"/>
              <w:rPr>
                <w:rFonts w:eastAsia="Times New Roman"/>
                <w:lang w:eastAsia="ru-RU"/>
              </w:rPr>
            </w:pPr>
            <w:proofErr w:type="gramStart"/>
            <w:r w:rsidRPr="007A296D">
              <w:rPr>
                <w:rFonts w:eastAsia="Times New Roman"/>
                <w:lang w:eastAsia="ru-RU"/>
              </w:rPr>
              <w:t>Министерство финансов Ульяновской области (ГУЗ «ДГКБ г. Ульяновска»</w:t>
            </w:r>
            <w:proofErr w:type="gramEnd"/>
          </w:p>
          <w:p w:rsidR="007A296D" w:rsidRPr="007A296D" w:rsidRDefault="007A296D" w:rsidP="007A296D">
            <w:pPr>
              <w:spacing w:after="0" w:line="240" w:lineRule="auto"/>
              <w:rPr>
                <w:rFonts w:eastAsia="Times New Roman"/>
                <w:lang w:eastAsia="ru-RU"/>
              </w:rPr>
            </w:pPr>
            <w:proofErr w:type="gramStart"/>
            <w:r w:rsidRPr="007A296D">
              <w:rPr>
                <w:rFonts w:eastAsia="Times New Roman"/>
                <w:lang w:eastAsia="ru-RU"/>
              </w:rPr>
              <w:t>л</w:t>
            </w:r>
            <w:proofErr w:type="gramEnd"/>
            <w:r w:rsidRPr="007A296D">
              <w:rPr>
                <w:rFonts w:eastAsia="Times New Roman"/>
                <w:lang w:eastAsia="ru-RU"/>
              </w:rPr>
              <w:t>/с 20261136В41)</w:t>
            </w:r>
          </w:p>
          <w:p w:rsidR="007A296D" w:rsidRPr="007A296D" w:rsidRDefault="007A296D" w:rsidP="007A296D">
            <w:pPr>
              <w:spacing w:after="0" w:line="240" w:lineRule="auto"/>
              <w:rPr>
                <w:rFonts w:eastAsia="Times New Roman"/>
                <w:lang w:eastAsia="ru-RU"/>
              </w:rPr>
            </w:pPr>
            <w:r w:rsidRPr="007A296D">
              <w:rPr>
                <w:rFonts w:eastAsia="Times New Roman"/>
                <w:lang w:eastAsia="ru-RU"/>
              </w:rPr>
              <w:t>Казначейский счет: 03224643730000006801</w:t>
            </w:r>
          </w:p>
          <w:p w:rsidR="007A296D" w:rsidRPr="007A296D" w:rsidRDefault="007A296D" w:rsidP="007A296D">
            <w:pPr>
              <w:spacing w:after="0" w:line="240" w:lineRule="auto"/>
              <w:rPr>
                <w:rFonts w:eastAsia="Times New Roman"/>
                <w:lang w:eastAsia="ru-RU"/>
              </w:rPr>
            </w:pPr>
            <w:r w:rsidRPr="007A296D">
              <w:rPr>
                <w:rFonts w:eastAsia="Times New Roman"/>
                <w:lang w:eastAsia="ru-RU"/>
              </w:rPr>
              <w:t>Наименование банка: ОКЦ № 5 ВВГУ Банка России//УФК по Ульяновской области, г</w:t>
            </w:r>
            <w:proofErr w:type="gramStart"/>
            <w:r w:rsidRPr="007A296D">
              <w:rPr>
                <w:rFonts w:eastAsia="Times New Roman"/>
                <w:lang w:eastAsia="ru-RU"/>
              </w:rPr>
              <w:t xml:space="preserve"> .</w:t>
            </w:r>
            <w:proofErr w:type="gramEnd"/>
            <w:r w:rsidRPr="007A296D">
              <w:rPr>
                <w:rFonts w:eastAsia="Times New Roman"/>
                <w:lang w:eastAsia="ru-RU"/>
              </w:rPr>
              <w:t xml:space="preserve"> Ульяновск,</w:t>
            </w:r>
          </w:p>
          <w:p w:rsidR="007A296D" w:rsidRPr="007A296D" w:rsidRDefault="007A296D" w:rsidP="007A296D">
            <w:pPr>
              <w:spacing w:after="0" w:line="240" w:lineRule="auto"/>
              <w:rPr>
                <w:rFonts w:eastAsia="Times New Roman"/>
                <w:lang w:eastAsia="ru-RU"/>
              </w:rPr>
            </w:pPr>
            <w:r w:rsidRPr="007A296D">
              <w:rPr>
                <w:rFonts w:eastAsia="Times New Roman"/>
                <w:lang w:eastAsia="ru-RU"/>
              </w:rPr>
              <w:t>БИК: 017308101</w:t>
            </w:r>
          </w:p>
          <w:p w:rsidR="007A296D" w:rsidRPr="007A296D" w:rsidRDefault="007A296D" w:rsidP="007A296D">
            <w:pPr>
              <w:spacing w:after="0" w:line="240" w:lineRule="auto"/>
              <w:rPr>
                <w:rFonts w:eastAsia="Times New Roman"/>
                <w:lang w:eastAsia="ru-RU"/>
              </w:rPr>
            </w:pPr>
            <w:r w:rsidRPr="007A296D">
              <w:rPr>
                <w:rFonts w:eastAsia="Times New Roman"/>
                <w:lang w:eastAsia="ru-RU"/>
              </w:rPr>
              <w:t>Банковский счет: 40102810645370000061</w:t>
            </w:r>
          </w:p>
          <w:p w:rsidR="007A296D" w:rsidRPr="007A296D" w:rsidRDefault="007A296D" w:rsidP="007A296D">
            <w:pPr>
              <w:tabs>
                <w:tab w:val="left" w:pos="0"/>
              </w:tabs>
              <w:autoSpaceDN w:val="0"/>
              <w:adjustRightInd w:val="0"/>
              <w:spacing w:after="0" w:line="240" w:lineRule="auto"/>
              <w:rPr>
                <w:rFonts w:eastAsia="Times New Roman"/>
                <w:lang w:eastAsia="ru-RU"/>
              </w:rPr>
            </w:pPr>
            <w:r w:rsidRPr="007A296D">
              <w:rPr>
                <w:rFonts w:eastAsia="Times New Roman"/>
                <w:lang w:eastAsia="ru-RU"/>
              </w:rPr>
              <w:t>ОКТМО 73701000, ОГРН 1027301170830</w:t>
            </w:r>
          </w:p>
          <w:p w:rsidR="007A296D" w:rsidRPr="007A296D" w:rsidRDefault="007A296D" w:rsidP="007A296D">
            <w:pPr>
              <w:tabs>
                <w:tab w:val="left" w:pos="0"/>
              </w:tabs>
              <w:autoSpaceDN w:val="0"/>
              <w:adjustRightInd w:val="0"/>
              <w:spacing w:after="0" w:line="240" w:lineRule="auto"/>
              <w:rPr>
                <w:rFonts w:eastAsia="Times New Roman"/>
                <w:lang w:eastAsia="ru-RU"/>
              </w:rPr>
            </w:pPr>
            <w:r w:rsidRPr="007A296D">
              <w:rPr>
                <w:rFonts w:eastAsia="Times New Roman"/>
                <w:lang w:eastAsia="ru-RU"/>
              </w:rPr>
              <w:t>ОКПО 05198219</w:t>
            </w:r>
          </w:p>
          <w:p w:rsidR="007A296D" w:rsidRPr="007A296D" w:rsidRDefault="007A296D" w:rsidP="007A296D">
            <w:pPr>
              <w:tabs>
                <w:tab w:val="left" w:pos="0"/>
              </w:tabs>
              <w:autoSpaceDN w:val="0"/>
              <w:adjustRightInd w:val="0"/>
              <w:spacing w:after="0" w:line="240" w:lineRule="auto"/>
              <w:rPr>
                <w:rFonts w:eastAsia="Times New Roman"/>
                <w:lang w:eastAsia="ru-RU"/>
              </w:rPr>
            </w:pPr>
            <w:r w:rsidRPr="007A296D">
              <w:rPr>
                <w:rFonts w:eastAsia="Times New Roman"/>
                <w:lang w:eastAsia="ru-RU"/>
              </w:rPr>
              <w:t xml:space="preserve">тел. (8422) 46-31-24 приемная, </w:t>
            </w:r>
          </w:p>
          <w:p w:rsidR="007A296D" w:rsidRPr="007A296D" w:rsidRDefault="007A296D" w:rsidP="007A296D">
            <w:pPr>
              <w:tabs>
                <w:tab w:val="left" w:pos="0"/>
              </w:tabs>
              <w:autoSpaceDN w:val="0"/>
              <w:adjustRightInd w:val="0"/>
              <w:spacing w:after="0" w:line="240" w:lineRule="auto"/>
              <w:rPr>
                <w:rFonts w:eastAsia="Times New Roman"/>
                <w:lang w:eastAsia="ru-RU"/>
              </w:rPr>
            </w:pPr>
            <w:r w:rsidRPr="007A296D">
              <w:rPr>
                <w:rFonts w:eastAsia="Times New Roman"/>
                <w:lang w:eastAsia="ru-RU"/>
              </w:rPr>
              <w:t>факс (8422) 73-66-91;</w:t>
            </w:r>
          </w:p>
          <w:p w:rsidR="007A296D" w:rsidRPr="007A296D" w:rsidRDefault="007A296D" w:rsidP="007A296D">
            <w:pPr>
              <w:tabs>
                <w:tab w:val="left" w:pos="0"/>
              </w:tabs>
              <w:autoSpaceDN w:val="0"/>
              <w:adjustRightInd w:val="0"/>
              <w:spacing w:after="0" w:line="240" w:lineRule="auto"/>
              <w:rPr>
                <w:rFonts w:eastAsia="Times New Roman"/>
                <w:lang w:eastAsia="ru-RU"/>
              </w:rPr>
            </w:pPr>
            <w:r w:rsidRPr="007A296D">
              <w:rPr>
                <w:rFonts w:eastAsia="Times New Roman"/>
                <w:lang w:eastAsia="ru-RU"/>
              </w:rPr>
              <w:t>тел.: (8422) 73-76-09 -бухгалтерия</w:t>
            </w:r>
          </w:p>
          <w:p w:rsidR="007A296D" w:rsidRPr="007A296D" w:rsidRDefault="007A296D" w:rsidP="007A296D">
            <w:pPr>
              <w:spacing w:after="0" w:line="240" w:lineRule="auto"/>
              <w:rPr>
                <w:rFonts w:eastAsia="Times New Roman"/>
                <w:lang w:eastAsia="ru-RU"/>
              </w:rPr>
            </w:pPr>
            <w:r w:rsidRPr="007A296D">
              <w:rPr>
                <w:rFonts w:eastAsia="Times New Roman"/>
                <w:lang w:eastAsia="ru-RU"/>
              </w:rPr>
              <w:t xml:space="preserve">Адрес электронной почты: </w:t>
            </w:r>
            <w:hyperlink r:id="rId9" w:history="1">
              <w:r w:rsidRPr="007A296D">
                <w:rPr>
                  <w:rFonts w:eastAsia="Times New Roman"/>
                  <w:color w:val="0000FF"/>
                  <w:u w:val="single"/>
                  <w:lang w:eastAsia="ru-RU"/>
                </w:rPr>
                <w:t>dgkb_z@mail.ru</w:t>
              </w:r>
            </w:hyperlink>
          </w:p>
          <w:p w:rsidR="007A296D" w:rsidRPr="007A296D" w:rsidRDefault="007A296D" w:rsidP="007A296D">
            <w:pPr>
              <w:spacing w:after="0" w:line="240" w:lineRule="auto"/>
              <w:rPr>
                <w:rFonts w:eastAsia="Times New Roman"/>
                <w:b/>
                <w:lang w:eastAsia="ru-RU"/>
              </w:rPr>
            </w:pPr>
          </w:p>
          <w:p w:rsidR="007A296D" w:rsidRPr="007A296D" w:rsidRDefault="007A296D" w:rsidP="007A296D">
            <w:pPr>
              <w:spacing w:after="0" w:line="240" w:lineRule="auto"/>
              <w:rPr>
                <w:rFonts w:eastAsia="Times New Roman"/>
                <w:bCs/>
                <w:lang w:eastAsia="ru-RU"/>
              </w:rPr>
            </w:pPr>
            <w:r w:rsidRPr="007A296D">
              <w:rPr>
                <w:rFonts w:eastAsia="Times New Roman"/>
                <w:bCs/>
                <w:lang w:eastAsia="ru-RU"/>
              </w:rPr>
              <w:t xml:space="preserve">Заместитель главного врача </w:t>
            </w:r>
          </w:p>
          <w:p w:rsidR="007A296D" w:rsidRPr="007A296D" w:rsidRDefault="007A296D" w:rsidP="007A296D">
            <w:pPr>
              <w:spacing w:after="0" w:line="240" w:lineRule="auto"/>
              <w:rPr>
                <w:rFonts w:eastAsia="Times New Roman"/>
                <w:bCs/>
                <w:lang w:eastAsia="ru-RU"/>
              </w:rPr>
            </w:pPr>
            <w:r w:rsidRPr="007A296D">
              <w:rPr>
                <w:rFonts w:eastAsia="Times New Roman"/>
                <w:bCs/>
                <w:lang w:eastAsia="ru-RU"/>
              </w:rPr>
              <w:t xml:space="preserve"> по экономическим вопросам</w:t>
            </w:r>
          </w:p>
          <w:p w:rsidR="007A296D" w:rsidRPr="007A296D" w:rsidRDefault="007A296D" w:rsidP="007A296D">
            <w:pPr>
              <w:widowControl w:val="0"/>
              <w:spacing w:after="0" w:line="240" w:lineRule="auto"/>
              <w:rPr>
                <w:rFonts w:eastAsia="Times New Roman"/>
                <w:lang w:eastAsia="ru-RU"/>
              </w:rPr>
            </w:pPr>
            <w:r w:rsidRPr="007A296D">
              <w:rPr>
                <w:rFonts w:eastAsia="Times New Roman"/>
                <w:bCs/>
                <w:lang w:eastAsia="ru-RU"/>
              </w:rPr>
              <w:t>____________________</w:t>
            </w:r>
            <w:r w:rsidRPr="007A296D">
              <w:rPr>
                <w:rFonts w:eastAsia="Times New Roman"/>
                <w:lang w:eastAsia="ru-RU"/>
              </w:rPr>
              <w:t xml:space="preserve"> Е. Л. </w:t>
            </w:r>
            <w:proofErr w:type="spellStart"/>
            <w:r w:rsidRPr="007A296D">
              <w:rPr>
                <w:rFonts w:eastAsia="Times New Roman"/>
                <w:lang w:eastAsia="ru-RU"/>
              </w:rPr>
              <w:t>Овченкова</w:t>
            </w:r>
            <w:proofErr w:type="spellEnd"/>
          </w:p>
          <w:p w:rsidR="007A296D" w:rsidRPr="007A296D" w:rsidRDefault="007A296D" w:rsidP="007A296D">
            <w:pPr>
              <w:widowControl w:val="0"/>
              <w:spacing w:after="0" w:line="240" w:lineRule="auto"/>
              <w:rPr>
                <w:rFonts w:eastAsia="Times New Roman"/>
                <w:caps/>
                <w:color w:val="000001"/>
                <w:lang w:eastAsia="ru-RU"/>
              </w:rPr>
            </w:pPr>
            <w:r w:rsidRPr="007A296D">
              <w:rPr>
                <w:rFonts w:eastAsia="Times New Roman"/>
                <w:color w:val="000001"/>
                <w:lang w:eastAsia="ru-RU"/>
              </w:rPr>
              <w:t>М.П.</w:t>
            </w:r>
          </w:p>
        </w:tc>
        <w:tc>
          <w:tcPr>
            <w:tcW w:w="2519" w:type="pct"/>
          </w:tcPr>
          <w:p w:rsidR="007A296D" w:rsidRPr="007A296D" w:rsidRDefault="007A296D" w:rsidP="007A296D">
            <w:pPr>
              <w:widowControl w:val="0"/>
              <w:snapToGrid w:val="0"/>
              <w:spacing w:after="0" w:line="240" w:lineRule="auto"/>
              <w:rPr>
                <w:rFonts w:eastAsia="Times New Roman"/>
                <w:color w:val="000001"/>
                <w:lang w:eastAsia="ru-RU"/>
              </w:rPr>
            </w:pPr>
            <w:r w:rsidRPr="007A296D">
              <w:rPr>
                <w:rFonts w:eastAsia="Times New Roman"/>
                <w:color w:val="000001"/>
                <w:lang w:eastAsia="ru-RU"/>
              </w:rPr>
              <w:t>Поставщик:</w:t>
            </w:r>
          </w:p>
          <w:p w:rsidR="007A296D" w:rsidRPr="007A296D" w:rsidRDefault="007A296D" w:rsidP="007A296D">
            <w:pPr>
              <w:widowControl w:val="0"/>
              <w:spacing w:after="0" w:line="240" w:lineRule="auto"/>
              <w:rPr>
                <w:rFonts w:eastAsia="Times New Roman"/>
              </w:rPr>
            </w:pPr>
            <w:r w:rsidRPr="007A296D">
              <w:rPr>
                <w:rFonts w:eastAsia="Times New Roman"/>
              </w:rPr>
              <w:t>______________________________________</w:t>
            </w:r>
          </w:p>
          <w:p w:rsidR="007A296D" w:rsidRPr="007A296D" w:rsidRDefault="007A296D" w:rsidP="007A296D">
            <w:pPr>
              <w:widowControl w:val="0"/>
              <w:spacing w:after="0" w:line="240" w:lineRule="auto"/>
              <w:rPr>
                <w:rFonts w:eastAsia="Times New Roman"/>
              </w:rPr>
            </w:pPr>
            <w:r w:rsidRPr="007A296D">
              <w:rPr>
                <w:rFonts w:eastAsia="Times New Roman"/>
              </w:rPr>
              <w:t>Юридический адрес: ____________________</w:t>
            </w:r>
          </w:p>
          <w:p w:rsidR="007A296D" w:rsidRPr="007A296D" w:rsidRDefault="007A296D" w:rsidP="007A296D">
            <w:pPr>
              <w:widowControl w:val="0"/>
              <w:spacing w:after="0" w:line="240" w:lineRule="auto"/>
              <w:rPr>
                <w:rFonts w:eastAsia="Times New Roman"/>
              </w:rPr>
            </w:pPr>
            <w:r w:rsidRPr="007A296D">
              <w:rPr>
                <w:rFonts w:eastAsia="Times New Roman"/>
              </w:rPr>
              <w:t>______________________________________;</w:t>
            </w:r>
          </w:p>
          <w:p w:rsidR="007A296D" w:rsidRPr="007A296D" w:rsidRDefault="007A296D" w:rsidP="007A296D">
            <w:pPr>
              <w:widowControl w:val="0"/>
              <w:spacing w:after="0" w:line="240" w:lineRule="auto"/>
              <w:rPr>
                <w:rFonts w:eastAsia="Times New Roman"/>
              </w:rPr>
            </w:pPr>
            <w:r w:rsidRPr="007A296D">
              <w:rPr>
                <w:rFonts w:eastAsia="Times New Roman"/>
              </w:rPr>
              <w:t>почтовый адрес: ________________________</w:t>
            </w:r>
          </w:p>
          <w:p w:rsidR="007A296D" w:rsidRPr="007A296D" w:rsidRDefault="007A296D" w:rsidP="007A296D">
            <w:pPr>
              <w:widowControl w:val="0"/>
              <w:spacing w:after="0" w:line="240" w:lineRule="auto"/>
              <w:rPr>
                <w:rFonts w:eastAsia="Times New Roman"/>
              </w:rPr>
            </w:pPr>
            <w:r w:rsidRPr="007A296D">
              <w:rPr>
                <w:rFonts w:eastAsia="Times New Roman"/>
              </w:rPr>
              <w:t>______________________________________</w:t>
            </w:r>
          </w:p>
          <w:p w:rsidR="007A296D" w:rsidRPr="007A296D" w:rsidRDefault="007A296D" w:rsidP="007A296D">
            <w:pPr>
              <w:widowControl w:val="0"/>
              <w:spacing w:after="0" w:line="240" w:lineRule="auto"/>
              <w:rPr>
                <w:rFonts w:eastAsia="Times New Roman"/>
              </w:rPr>
            </w:pPr>
            <w:r w:rsidRPr="007A296D">
              <w:rPr>
                <w:rFonts w:eastAsia="Times New Roman"/>
              </w:rPr>
              <w:t>ИНН ______________, КПП _____________</w:t>
            </w:r>
          </w:p>
          <w:p w:rsidR="007A296D" w:rsidRPr="007A296D" w:rsidRDefault="007A296D" w:rsidP="007A296D">
            <w:pPr>
              <w:widowControl w:val="0"/>
              <w:spacing w:after="0" w:line="240" w:lineRule="auto"/>
              <w:rPr>
                <w:rFonts w:eastAsia="Times New Roman"/>
              </w:rPr>
            </w:pPr>
            <w:r w:rsidRPr="007A296D">
              <w:rPr>
                <w:rFonts w:eastAsia="Times New Roman"/>
              </w:rPr>
              <w:t>ОГРН ________________________________</w:t>
            </w:r>
          </w:p>
          <w:p w:rsidR="007A296D" w:rsidRPr="007A296D" w:rsidRDefault="007A296D" w:rsidP="007A296D">
            <w:pPr>
              <w:widowControl w:val="0"/>
              <w:spacing w:after="0" w:line="240" w:lineRule="auto"/>
              <w:rPr>
                <w:rFonts w:eastAsia="Times New Roman"/>
              </w:rPr>
            </w:pPr>
            <w:r w:rsidRPr="007A296D">
              <w:rPr>
                <w:rFonts w:eastAsia="Times New Roman"/>
              </w:rPr>
              <w:t>Дата постановки на учет в налоговом органе:_______________________________</w:t>
            </w:r>
          </w:p>
          <w:p w:rsidR="007A296D" w:rsidRPr="007A296D" w:rsidRDefault="007A296D" w:rsidP="007A296D">
            <w:pPr>
              <w:widowControl w:val="0"/>
              <w:spacing w:after="0" w:line="240" w:lineRule="auto"/>
              <w:rPr>
                <w:rFonts w:eastAsia="Times New Roman"/>
              </w:rPr>
            </w:pPr>
            <w:r w:rsidRPr="007A296D">
              <w:rPr>
                <w:rFonts w:eastAsia="Times New Roman"/>
              </w:rPr>
              <w:t>Телефон: ______________________________</w:t>
            </w:r>
          </w:p>
          <w:p w:rsidR="007A296D" w:rsidRPr="007A296D" w:rsidRDefault="007A296D" w:rsidP="007A296D">
            <w:pPr>
              <w:widowControl w:val="0"/>
              <w:spacing w:after="0" w:line="240" w:lineRule="auto"/>
              <w:rPr>
                <w:rFonts w:eastAsia="Times New Roman"/>
              </w:rPr>
            </w:pPr>
            <w:r w:rsidRPr="007A296D">
              <w:rPr>
                <w:rFonts w:eastAsia="Times New Roman"/>
              </w:rPr>
              <w:t>Факс: _________________________________</w:t>
            </w:r>
          </w:p>
          <w:p w:rsidR="007A296D" w:rsidRPr="007A296D" w:rsidRDefault="007A296D" w:rsidP="007A296D">
            <w:pPr>
              <w:widowControl w:val="0"/>
              <w:spacing w:after="0" w:line="240" w:lineRule="auto"/>
              <w:rPr>
                <w:rFonts w:eastAsia="Times New Roman"/>
              </w:rPr>
            </w:pPr>
            <w:r w:rsidRPr="007A296D">
              <w:rPr>
                <w:rFonts w:eastAsia="Times New Roman"/>
              </w:rPr>
              <w:t>______________________________________</w:t>
            </w:r>
          </w:p>
          <w:p w:rsidR="007A296D" w:rsidRPr="007A296D" w:rsidRDefault="007A296D" w:rsidP="007A296D">
            <w:pPr>
              <w:widowControl w:val="0"/>
              <w:spacing w:after="0" w:line="240" w:lineRule="auto"/>
              <w:rPr>
                <w:rFonts w:eastAsia="Times New Roman"/>
              </w:rPr>
            </w:pPr>
            <w:r w:rsidRPr="007A296D">
              <w:rPr>
                <w:rFonts w:eastAsia="Times New Roman"/>
              </w:rPr>
              <w:t>Адрес электронной почты: _______________</w:t>
            </w:r>
          </w:p>
          <w:p w:rsidR="007A296D" w:rsidRPr="007A296D" w:rsidRDefault="007A296D" w:rsidP="007A296D">
            <w:pPr>
              <w:widowControl w:val="0"/>
              <w:spacing w:after="0" w:line="240" w:lineRule="auto"/>
              <w:rPr>
                <w:rFonts w:eastAsia="Times New Roman"/>
              </w:rPr>
            </w:pPr>
            <w:r w:rsidRPr="007A296D">
              <w:rPr>
                <w:rFonts w:eastAsia="Times New Roman"/>
              </w:rPr>
              <w:t>Банковские реквизиты: __________________</w:t>
            </w:r>
          </w:p>
          <w:p w:rsidR="007A296D" w:rsidRPr="007A296D" w:rsidRDefault="007A296D" w:rsidP="007A296D">
            <w:pPr>
              <w:widowControl w:val="0"/>
              <w:spacing w:after="0" w:line="240" w:lineRule="auto"/>
              <w:rPr>
                <w:rFonts w:eastAsia="Times New Roman"/>
              </w:rPr>
            </w:pPr>
            <w:r w:rsidRPr="007A296D">
              <w:rPr>
                <w:rFonts w:eastAsia="Times New Roman"/>
              </w:rPr>
              <w:t>______________________________________</w:t>
            </w:r>
          </w:p>
          <w:p w:rsidR="007A296D" w:rsidRPr="007A296D" w:rsidRDefault="007A296D" w:rsidP="007A296D">
            <w:pPr>
              <w:widowControl w:val="0"/>
              <w:spacing w:after="0" w:line="240" w:lineRule="auto"/>
              <w:rPr>
                <w:rFonts w:eastAsia="Times New Roman"/>
              </w:rPr>
            </w:pPr>
            <w:proofErr w:type="gramStart"/>
            <w:r w:rsidRPr="007A296D">
              <w:rPr>
                <w:rFonts w:eastAsia="Times New Roman"/>
              </w:rPr>
              <w:t>р</w:t>
            </w:r>
            <w:proofErr w:type="gramEnd"/>
            <w:r w:rsidRPr="007A296D">
              <w:rPr>
                <w:rFonts w:eastAsia="Times New Roman"/>
              </w:rPr>
              <w:t>/с ___________________________________</w:t>
            </w:r>
          </w:p>
          <w:p w:rsidR="007A296D" w:rsidRPr="007A296D" w:rsidRDefault="007A296D" w:rsidP="007A296D">
            <w:pPr>
              <w:widowControl w:val="0"/>
              <w:spacing w:after="0" w:line="240" w:lineRule="auto"/>
              <w:rPr>
                <w:rFonts w:eastAsia="Times New Roman"/>
              </w:rPr>
            </w:pPr>
            <w:r w:rsidRPr="007A296D">
              <w:rPr>
                <w:rFonts w:eastAsia="Times New Roman"/>
              </w:rPr>
              <w:t>к/с ___________________________________</w:t>
            </w:r>
          </w:p>
          <w:p w:rsidR="007A296D" w:rsidRPr="007A296D" w:rsidRDefault="007A296D" w:rsidP="007A296D">
            <w:pPr>
              <w:widowControl w:val="0"/>
              <w:spacing w:after="0" w:line="240" w:lineRule="auto"/>
              <w:rPr>
                <w:rFonts w:eastAsia="Times New Roman"/>
              </w:rPr>
            </w:pPr>
            <w:r w:rsidRPr="007A296D">
              <w:rPr>
                <w:rFonts w:eastAsia="Times New Roman"/>
              </w:rPr>
              <w:t>БИК _________________________________</w:t>
            </w:r>
          </w:p>
          <w:p w:rsidR="007A296D" w:rsidRPr="007A296D" w:rsidRDefault="007A296D" w:rsidP="007A296D">
            <w:pPr>
              <w:widowControl w:val="0"/>
              <w:spacing w:after="0" w:line="240" w:lineRule="auto"/>
              <w:rPr>
                <w:rFonts w:eastAsia="Times New Roman"/>
              </w:rPr>
            </w:pPr>
            <w:r w:rsidRPr="007A296D">
              <w:rPr>
                <w:rFonts w:eastAsia="Times New Roman"/>
              </w:rPr>
              <w:t>ОКПО ________________________________</w:t>
            </w:r>
          </w:p>
          <w:p w:rsidR="007A296D" w:rsidRPr="007A296D" w:rsidRDefault="007A296D" w:rsidP="007A296D">
            <w:pPr>
              <w:widowControl w:val="0"/>
              <w:spacing w:after="0" w:line="240" w:lineRule="auto"/>
              <w:rPr>
                <w:rFonts w:eastAsia="Times New Roman"/>
              </w:rPr>
            </w:pPr>
            <w:r w:rsidRPr="007A296D">
              <w:rPr>
                <w:rFonts w:eastAsia="Times New Roman"/>
              </w:rPr>
              <w:t>ОКТМО ______________________________</w:t>
            </w:r>
          </w:p>
          <w:p w:rsidR="007A296D" w:rsidRPr="007A296D" w:rsidRDefault="007A296D" w:rsidP="007A296D">
            <w:pPr>
              <w:widowControl w:val="0"/>
              <w:spacing w:after="0" w:line="240" w:lineRule="auto"/>
              <w:rPr>
                <w:rFonts w:eastAsia="Times New Roman"/>
                <w:color w:val="000001"/>
                <w:lang w:eastAsia="ru-RU"/>
              </w:rPr>
            </w:pPr>
          </w:p>
          <w:p w:rsidR="007A296D" w:rsidRPr="007A296D" w:rsidRDefault="007A296D" w:rsidP="007A296D">
            <w:pPr>
              <w:widowControl w:val="0"/>
              <w:spacing w:after="0" w:line="240" w:lineRule="auto"/>
              <w:rPr>
                <w:rFonts w:eastAsia="Times New Roman"/>
                <w:color w:val="000001"/>
                <w:lang w:eastAsia="ru-RU"/>
              </w:rPr>
            </w:pPr>
            <w:r w:rsidRPr="007A296D">
              <w:rPr>
                <w:rFonts w:eastAsia="Times New Roman"/>
                <w:color w:val="000001"/>
                <w:lang w:eastAsia="ru-RU"/>
              </w:rPr>
              <w:t>От Поставщика:</w:t>
            </w:r>
          </w:p>
          <w:p w:rsidR="007A296D" w:rsidRPr="007A296D" w:rsidRDefault="007A296D" w:rsidP="007A296D">
            <w:pPr>
              <w:widowControl w:val="0"/>
              <w:spacing w:after="0" w:line="240" w:lineRule="auto"/>
              <w:rPr>
                <w:rFonts w:eastAsia="Times New Roman"/>
              </w:rPr>
            </w:pPr>
            <w:r w:rsidRPr="007A296D">
              <w:rPr>
                <w:rFonts w:eastAsia="Times New Roman"/>
              </w:rPr>
              <w:t>______________________________________</w:t>
            </w:r>
          </w:p>
          <w:p w:rsidR="007A296D" w:rsidRPr="007A296D" w:rsidRDefault="007A296D" w:rsidP="007A296D">
            <w:pPr>
              <w:widowControl w:val="0"/>
              <w:spacing w:after="0" w:line="240" w:lineRule="auto"/>
              <w:jc w:val="center"/>
              <w:rPr>
                <w:rFonts w:eastAsia="Times New Roman"/>
              </w:rPr>
            </w:pPr>
            <w:r w:rsidRPr="007A296D">
              <w:rPr>
                <w:rFonts w:eastAsia="Times New Roman"/>
              </w:rPr>
              <w:t>(должность)</w:t>
            </w:r>
          </w:p>
          <w:p w:rsidR="007A296D" w:rsidRPr="007A296D" w:rsidRDefault="007A296D" w:rsidP="007A296D">
            <w:pPr>
              <w:widowControl w:val="0"/>
              <w:spacing w:after="0" w:line="240" w:lineRule="auto"/>
              <w:rPr>
                <w:rFonts w:eastAsia="Times New Roman"/>
              </w:rPr>
            </w:pPr>
            <w:r w:rsidRPr="007A296D">
              <w:rPr>
                <w:rFonts w:eastAsia="Times New Roman"/>
              </w:rPr>
              <w:t>______________________________________</w:t>
            </w:r>
          </w:p>
          <w:p w:rsidR="007A296D" w:rsidRPr="007A296D" w:rsidRDefault="007A296D" w:rsidP="007A296D">
            <w:pPr>
              <w:widowControl w:val="0"/>
              <w:spacing w:after="0" w:line="240" w:lineRule="auto"/>
              <w:jc w:val="center"/>
              <w:rPr>
                <w:rFonts w:eastAsia="Times New Roman"/>
                <w:color w:val="000001"/>
                <w:lang w:eastAsia="ru-RU"/>
              </w:rPr>
            </w:pPr>
            <w:r w:rsidRPr="007A296D">
              <w:rPr>
                <w:rFonts w:eastAsia="Times New Roman"/>
                <w:color w:val="000001"/>
                <w:lang w:eastAsia="ru-RU"/>
              </w:rPr>
              <w:t>(подпись, фамилия и инициалы)</w:t>
            </w:r>
          </w:p>
          <w:p w:rsidR="007A296D" w:rsidRPr="007A296D" w:rsidRDefault="007A296D" w:rsidP="007A296D">
            <w:pPr>
              <w:widowControl w:val="0"/>
              <w:spacing w:after="0" w:line="240" w:lineRule="auto"/>
              <w:rPr>
                <w:rFonts w:eastAsia="Times New Roman"/>
                <w:color w:val="000001"/>
              </w:rPr>
            </w:pPr>
            <w:r w:rsidRPr="007A296D">
              <w:rPr>
                <w:rFonts w:eastAsia="Times New Roman"/>
              </w:rPr>
              <w:t>М.П.</w:t>
            </w:r>
          </w:p>
        </w:tc>
      </w:tr>
    </w:tbl>
    <w:p w:rsidR="00771261" w:rsidRPr="006F40C1" w:rsidRDefault="00771261" w:rsidP="00771261">
      <w:pPr>
        <w:jc w:val="right"/>
        <w:rPr>
          <w:rStyle w:val="a5"/>
          <w:bCs/>
          <w:sz w:val="22"/>
          <w:szCs w:val="22"/>
        </w:rPr>
        <w:sectPr w:rsidR="00771261" w:rsidRPr="006F40C1" w:rsidSect="006D5FE1">
          <w:headerReference w:type="default" r:id="rId10"/>
          <w:footerReference w:type="default" r:id="rId11"/>
          <w:pgSz w:w="11900" w:h="16800"/>
          <w:pgMar w:top="1134" w:right="1134" w:bottom="1134" w:left="1701" w:header="720" w:footer="720" w:gutter="0"/>
          <w:cols w:space="720"/>
          <w:noEndnote/>
        </w:sectPr>
      </w:pPr>
    </w:p>
    <w:p w:rsidR="00771261" w:rsidRPr="006F40C1" w:rsidRDefault="00771261" w:rsidP="00771261">
      <w:pPr>
        <w:jc w:val="right"/>
        <w:rPr>
          <w:sz w:val="22"/>
          <w:szCs w:val="22"/>
        </w:rPr>
      </w:pPr>
      <w:r w:rsidRPr="006F40C1">
        <w:rPr>
          <w:rStyle w:val="a5"/>
          <w:sz w:val="22"/>
          <w:szCs w:val="22"/>
        </w:rPr>
        <w:t>Приложение N 1</w:t>
      </w:r>
      <w:r w:rsidRPr="006F40C1">
        <w:rPr>
          <w:rStyle w:val="a5"/>
          <w:sz w:val="22"/>
          <w:szCs w:val="22"/>
        </w:rPr>
        <w:br/>
        <w:t xml:space="preserve">к </w:t>
      </w:r>
      <w:hyperlink w:anchor="sub_3000" w:history="1">
        <w:r w:rsidR="005E3CE5">
          <w:rPr>
            <w:rStyle w:val="a5"/>
            <w:sz w:val="22"/>
            <w:szCs w:val="22"/>
          </w:rPr>
          <w:t>договор</w:t>
        </w:r>
        <w:r w:rsidRPr="006F40C1">
          <w:rPr>
            <w:rStyle w:val="a5"/>
            <w:sz w:val="22"/>
            <w:szCs w:val="22"/>
          </w:rPr>
          <w:t>у</w:t>
        </w:r>
      </w:hyperlink>
      <w:r w:rsidRPr="006F40C1">
        <w:rPr>
          <w:rStyle w:val="a5"/>
          <w:sz w:val="22"/>
          <w:szCs w:val="22"/>
        </w:rPr>
        <w:t xml:space="preserve"> </w:t>
      </w:r>
      <w:r w:rsidRPr="006F40C1">
        <w:rPr>
          <w:rStyle w:val="a5"/>
          <w:sz w:val="22"/>
          <w:szCs w:val="22"/>
        </w:rPr>
        <w:br/>
        <w:t>от ______202</w:t>
      </w:r>
      <w:r w:rsidR="00263C4A">
        <w:rPr>
          <w:rStyle w:val="a5"/>
          <w:sz w:val="22"/>
          <w:szCs w:val="22"/>
        </w:rPr>
        <w:t>6</w:t>
      </w:r>
      <w:r w:rsidRPr="006F40C1">
        <w:rPr>
          <w:rStyle w:val="a5"/>
          <w:sz w:val="22"/>
          <w:szCs w:val="22"/>
        </w:rPr>
        <w:t xml:space="preserve">г. N ___ </w:t>
      </w:r>
    </w:p>
    <w:bookmarkEnd w:id="41"/>
    <w:p w:rsidR="00771261" w:rsidRPr="005F6263" w:rsidRDefault="00771261" w:rsidP="005F6263">
      <w:pPr>
        <w:jc w:val="center"/>
        <w:rPr>
          <w:b/>
          <w:sz w:val="22"/>
          <w:szCs w:val="22"/>
        </w:rPr>
      </w:pPr>
      <w:r w:rsidRPr="005F6263">
        <w:rPr>
          <w:b/>
          <w:sz w:val="22"/>
          <w:szCs w:val="22"/>
        </w:rPr>
        <w:t>Спецификация</w:t>
      </w:r>
    </w:p>
    <w:tbl>
      <w:tblPr>
        <w:tblW w:w="5321"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2047"/>
        <w:gridCol w:w="1428"/>
        <w:gridCol w:w="1824"/>
        <w:gridCol w:w="2119"/>
        <w:gridCol w:w="1560"/>
        <w:gridCol w:w="2684"/>
        <w:gridCol w:w="1416"/>
        <w:gridCol w:w="992"/>
        <w:gridCol w:w="986"/>
      </w:tblGrid>
      <w:tr w:rsidR="00E75D2E" w:rsidRPr="007651F6" w:rsidTr="0013186A">
        <w:trPr>
          <w:trHeight w:val="381"/>
        </w:trPr>
        <w:tc>
          <w:tcPr>
            <w:tcW w:w="204" w:type="pct"/>
            <w:vMerge w:val="restart"/>
            <w:shd w:val="clear" w:color="auto" w:fill="auto"/>
          </w:tcPr>
          <w:p w:rsidR="00E75D2E" w:rsidRPr="007651F6" w:rsidRDefault="00E75D2E" w:rsidP="0013186A">
            <w:pPr>
              <w:jc w:val="center"/>
              <w:rPr>
                <w:sz w:val="20"/>
                <w:szCs w:val="20"/>
              </w:rPr>
            </w:pPr>
            <w:r w:rsidRPr="007651F6">
              <w:rPr>
                <w:sz w:val="20"/>
                <w:szCs w:val="20"/>
              </w:rPr>
              <w:t xml:space="preserve">№ </w:t>
            </w:r>
            <w:proofErr w:type="gramStart"/>
            <w:r w:rsidRPr="007651F6">
              <w:rPr>
                <w:sz w:val="20"/>
                <w:szCs w:val="20"/>
              </w:rPr>
              <w:t>п</w:t>
            </w:r>
            <w:proofErr w:type="gramEnd"/>
            <w:r w:rsidRPr="007651F6">
              <w:rPr>
                <w:sz w:val="20"/>
                <w:szCs w:val="20"/>
              </w:rPr>
              <w:t>/п</w:t>
            </w:r>
          </w:p>
        </w:tc>
        <w:tc>
          <w:tcPr>
            <w:tcW w:w="652" w:type="pct"/>
            <w:vMerge w:val="restart"/>
            <w:shd w:val="clear" w:color="auto" w:fill="auto"/>
          </w:tcPr>
          <w:p w:rsidR="00E75D2E" w:rsidRPr="007651F6" w:rsidRDefault="00E75D2E" w:rsidP="0013186A">
            <w:pPr>
              <w:jc w:val="center"/>
              <w:rPr>
                <w:sz w:val="20"/>
                <w:szCs w:val="20"/>
              </w:rPr>
            </w:pPr>
            <w:r w:rsidRPr="007651F6">
              <w:rPr>
                <w:sz w:val="20"/>
                <w:szCs w:val="20"/>
              </w:rPr>
              <w:t>Наименование товара, работы, услуги</w:t>
            </w:r>
          </w:p>
        </w:tc>
        <w:tc>
          <w:tcPr>
            <w:tcW w:w="455" w:type="pct"/>
            <w:vMerge w:val="restart"/>
          </w:tcPr>
          <w:p w:rsidR="00E75D2E" w:rsidRPr="007651F6" w:rsidRDefault="00E75D2E" w:rsidP="0013186A">
            <w:pPr>
              <w:jc w:val="center"/>
              <w:rPr>
                <w:sz w:val="20"/>
                <w:szCs w:val="20"/>
                <w:vertAlign w:val="superscript"/>
              </w:rPr>
            </w:pPr>
            <w:r w:rsidRPr="007651F6">
              <w:rPr>
                <w:sz w:val="20"/>
                <w:szCs w:val="20"/>
              </w:rPr>
              <w:t>Код позиции</w:t>
            </w:r>
          </w:p>
        </w:tc>
        <w:tc>
          <w:tcPr>
            <w:tcW w:w="2608" w:type="pct"/>
            <w:gridSpan w:val="4"/>
            <w:shd w:val="clear" w:color="auto" w:fill="auto"/>
          </w:tcPr>
          <w:p w:rsidR="00E75D2E" w:rsidRPr="007651F6" w:rsidRDefault="00E75D2E" w:rsidP="0013186A">
            <w:pPr>
              <w:jc w:val="center"/>
              <w:rPr>
                <w:sz w:val="20"/>
                <w:szCs w:val="20"/>
              </w:rPr>
            </w:pPr>
            <w:r w:rsidRPr="007651F6">
              <w:rPr>
                <w:sz w:val="20"/>
                <w:szCs w:val="20"/>
              </w:rPr>
              <w:t>Характеристики товара, работы, услуги</w:t>
            </w:r>
          </w:p>
        </w:tc>
        <w:tc>
          <w:tcPr>
            <w:tcW w:w="451" w:type="pct"/>
            <w:vMerge w:val="restart"/>
          </w:tcPr>
          <w:p w:rsidR="00E75D2E" w:rsidRPr="007651F6" w:rsidRDefault="00E75D2E" w:rsidP="0013186A">
            <w:pPr>
              <w:jc w:val="center"/>
              <w:rPr>
                <w:sz w:val="20"/>
                <w:szCs w:val="20"/>
              </w:rPr>
            </w:pPr>
            <w:r w:rsidRPr="007651F6">
              <w:rPr>
                <w:sz w:val="20"/>
                <w:szCs w:val="20"/>
              </w:rPr>
              <w:t>Обоснование, предусмотренное КТРУ, статьёй 33 Федерального закона № 44-ФЗ</w:t>
            </w:r>
          </w:p>
        </w:tc>
        <w:tc>
          <w:tcPr>
            <w:tcW w:w="316" w:type="pct"/>
            <w:vMerge w:val="restart"/>
          </w:tcPr>
          <w:p w:rsidR="00E75D2E" w:rsidRPr="007651F6" w:rsidRDefault="00E75D2E" w:rsidP="0013186A">
            <w:pPr>
              <w:jc w:val="center"/>
              <w:rPr>
                <w:sz w:val="20"/>
                <w:szCs w:val="20"/>
              </w:rPr>
            </w:pPr>
            <w:r w:rsidRPr="007651F6">
              <w:rPr>
                <w:sz w:val="20"/>
                <w:szCs w:val="20"/>
              </w:rPr>
              <w:t>Единица измерения</w:t>
            </w:r>
          </w:p>
        </w:tc>
        <w:tc>
          <w:tcPr>
            <w:tcW w:w="314" w:type="pct"/>
            <w:vMerge w:val="restart"/>
          </w:tcPr>
          <w:p w:rsidR="00E75D2E" w:rsidRPr="007651F6" w:rsidRDefault="00E75D2E" w:rsidP="0013186A">
            <w:pPr>
              <w:jc w:val="center"/>
              <w:rPr>
                <w:sz w:val="20"/>
                <w:szCs w:val="20"/>
              </w:rPr>
            </w:pPr>
            <w:r w:rsidRPr="007651F6">
              <w:rPr>
                <w:sz w:val="20"/>
                <w:szCs w:val="20"/>
              </w:rPr>
              <w:t>Количество (объем работы, услуги)</w:t>
            </w:r>
          </w:p>
        </w:tc>
      </w:tr>
      <w:tr w:rsidR="00E75D2E" w:rsidRPr="007651F6" w:rsidTr="0013186A">
        <w:trPr>
          <w:trHeight w:val="1178"/>
        </w:trPr>
        <w:tc>
          <w:tcPr>
            <w:tcW w:w="204" w:type="pct"/>
            <w:vMerge/>
            <w:shd w:val="clear" w:color="auto" w:fill="auto"/>
          </w:tcPr>
          <w:p w:rsidR="00E75D2E" w:rsidRPr="007651F6" w:rsidRDefault="00E75D2E" w:rsidP="0013186A">
            <w:pPr>
              <w:jc w:val="center"/>
              <w:rPr>
                <w:sz w:val="20"/>
                <w:szCs w:val="20"/>
              </w:rPr>
            </w:pPr>
          </w:p>
        </w:tc>
        <w:tc>
          <w:tcPr>
            <w:tcW w:w="652" w:type="pct"/>
            <w:vMerge/>
            <w:shd w:val="clear" w:color="auto" w:fill="auto"/>
          </w:tcPr>
          <w:p w:rsidR="00E75D2E" w:rsidRPr="007651F6" w:rsidRDefault="00E75D2E" w:rsidP="0013186A">
            <w:pPr>
              <w:jc w:val="center"/>
              <w:rPr>
                <w:sz w:val="20"/>
                <w:szCs w:val="20"/>
              </w:rPr>
            </w:pPr>
          </w:p>
        </w:tc>
        <w:tc>
          <w:tcPr>
            <w:tcW w:w="455" w:type="pct"/>
            <w:vMerge/>
          </w:tcPr>
          <w:p w:rsidR="00E75D2E" w:rsidRPr="007651F6" w:rsidRDefault="00E75D2E" w:rsidP="0013186A">
            <w:pPr>
              <w:jc w:val="center"/>
              <w:rPr>
                <w:sz w:val="20"/>
                <w:szCs w:val="20"/>
              </w:rPr>
            </w:pPr>
          </w:p>
        </w:tc>
        <w:tc>
          <w:tcPr>
            <w:tcW w:w="581" w:type="pct"/>
            <w:shd w:val="clear" w:color="auto" w:fill="auto"/>
          </w:tcPr>
          <w:p w:rsidR="00E75D2E" w:rsidRPr="007651F6" w:rsidRDefault="00E75D2E" w:rsidP="0013186A">
            <w:pPr>
              <w:jc w:val="center"/>
              <w:rPr>
                <w:sz w:val="20"/>
                <w:szCs w:val="20"/>
              </w:rPr>
            </w:pPr>
            <w:r w:rsidRPr="007651F6">
              <w:rPr>
                <w:sz w:val="20"/>
                <w:szCs w:val="20"/>
              </w:rPr>
              <w:t>Наименование характеристики</w:t>
            </w:r>
          </w:p>
        </w:tc>
        <w:tc>
          <w:tcPr>
            <w:tcW w:w="675" w:type="pct"/>
            <w:shd w:val="clear" w:color="auto" w:fill="auto"/>
          </w:tcPr>
          <w:p w:rsidR="00E75D2E" w:rsidRPr="007651F6" w:rsidRDefault="00E75D2E" w:rsidP="0013186A">
            <w:pPr>
              <w:jc w:val="center"/>
              <w:rPr>
                <w:sz w:val="20"/>
                <w:szCs w:val="20"/>
              </w:rPr>
            </w:pPr>
            <w:r w:rsidRPr="007651F6">
              <w:rPr>
                <w:sz w:val="20"/>
                <w:szCs w:val="20"/>
              </w:rPr>
              <w:t>Значение характеристики</w:t>
            </w:r>
          </w:p>
        </w:tc>
        <w:tc>
          <w:tcPr>
            <w:tcW w:w="497" w:type="pct"/>
          </w:tcPr>
          <w:p w:rsidR="00E75D2E" w:rsidRPr="007651F6" w:rsidRDefault="00E75D2E" w:rsidP="0013186A">
            <w:pPr>
              <w:jc w:val="center"/>
              <w:rPr>
                <w:sz w:val="20"/>
                <w:szCs w:val="20"/>
              </w:rPr>
            </w:pPr>
            <w:r w:rsidRPr="007651F6">
              <w:rPr>
                <w:sz w:val="20"/>
                <w:szCs w:val="20"/>
              </w:rPr>
              <w:t>Единица измерения характеристики</w:t>
            </w:r>
          </w:p>
        </w:tc>
        <w:tc>
          <w:tcPr>
            <w:tcW w:w="855" w:type="pct"/>
            <w:shd w:val="clear" w:color="auto" w:fill="auto"/>
          </w:tcPr>
          <w:p w:rsidR="00E75D2E" w:rsidRPr="007651F6" w:rsidRDefault="00E75D2E" w:rsidP="0013186A">
            <w:pPr>
              <w:jc w:val="center"/>
              <w:rPr>
                <w:sz w:val="20"/>
                <w:szCs w:val="20"/>
              </w:rPr>
            </w:pPr>
            <w:r w:rsidRPr="007651F6">
              <w:rPr>
                <w:sz w:val="20"/>
                <w:szCs w:val="20"/>
              </w:rPr>
              <w:t>Инструкция по заполнению характеристик в заявке</w:t>
            </w:r>
          </w:p>
        </w:tc>
        <w:tc>
          <w:tcPr>
            <w:tcW w:w="451" w:type="pct"/>
            <w:vMerge/>
          </w:tcPr>
          <w:p w:rsidR="00E75D2E" w:rsidRPr="007651F6" w:rsidRDefault="00E75D2E" w:rsidP="0013186A">
            <w:pPr>
              <w:jc w:val="center"/>
              <w:rPr>
                <w:sz w:val="20"/>
                <w:szCs w:val="20"/>
              </w:rPr>
            </w:pPr>
          </w:p>
        </w:tc>
        <w:tc>
          <w:tcPr>
            <w:tcW w:w="316" w:type="pct"/>
            <w:vMerge/>
          </w:tcPr>
          <w:p w:rsidR="00E75D2E" w:rsidRPr="007651F6" w:rsidRDefault="00E75D2E" w:rsidP="0013186A">
            <w:pPr>
              <w:jc w:val="center"/>
              <w:rPr>
                <w:sz w:val="20"/>
                <w:szCs w:val="20"/>
              </w:rPr>
            </w:pPr>
          </w:p>
        </w:tc>
        <w:tc>
          <w:tcPr>
            <w:tcW w:w="314" w:type="pct"/>
            <w:vMerge/>
          </w:tcPr>
          <w:p w:rsidR="00E75D2E" w:rsidRPr="007651F6" w:rsidRDefault="00E75D2E" w:rsidP="0013186A">
            <w:pPr>
              <w:jc w:val="center"/>
              <w:rPr>
                <w:sz w:val="20"/>
                <w:szCs w:val="20"/>
              </w:rPr>
            </w:pPr>
          </w:p>
        </w:tc>
      </w:tr>
      <w:tr w:rsidR="00E75D2E" w:rsidRPr="007651F6" w:rsidTr="0013186A">
        <w:trPr>
          <w:trHeight w:val="671"/>
        </w:trPr>
        <w:tc>
          <w:tcPr>
            <w:tcW w:w="204" w:type="pct"/>
            <w:vMerge w:val="restart"/>
            <w:shd w:val="clear" w:color="auto" w:fill="auto"/>
          </w:tcPr>
          <w:p w:rsidR="00E75D2E" w:rsidRPr="007651F6" w:rsidRDefault="00E75D2E" w:rsidP="0013186A">
            <w:pPr>
              <w:jc w:val="center"/>
              <w:rPr>
                <w:sz w:val="20"/>
                <w:szCs w:val="20"/>
              </w:rPr>
            </w:pPr>
            <w:r w:rsidRPr="007651F6">
              <w:rPr>
                <w:sz w:val="20"/>
                <w:szCs w:val="20"/>
              </w:rPr>
              <w:t>1</w:t>
            </w:r>
          </w:p>
        </w:tc>
        <w:tc>
          <w:tcPr>
            <w:tcW w:w="652" w:type="pct"/>
            <w:vMerge w:val="restart"/>
            <w:shd w:val="clear" w:color="auto" w:fill="auto"/>
          </w:tcPr>
          <w:p w:rsidR="00E75D2E" w:rsidRDefault="00E75D2E" w:rsidP="0013186A">
            <w:pPr>
              <w:jc w:val="center"/>
              <w:rPr>
                <w:color w:val="000000" w:themeColor="text1"/>
                <w:sz w:val="20"/>
                <w:szCs w:val="20"/>
              </w:rPr>
            </w:pPr>
            <w:r w:rsidRPr="000B0DA2">
              <w:rPr>
                <w:color w:val="000000" w:themeColor="text1"/>
                <w:sz w:val="20"/>
                <w:szCs w:val="20"/>
              </w:rPr>
              <w:t>Смесь сухая строительная</w:t>
            </w:r>
          </w:p>
          <w:p w:rsidR="00E75D2E" w:rsidRDefault="00E75D2E" w:rsidP="0013186A">
            <w:pPr>
              <w:jc w:val="center"/>
              <w:rPr>
                <w:color w:val="000000" w:themeColor="text1"/>
                <w:sz w:val="20"/>
                <w:szCs w:val="20"/>
              </w:rPr>
            </w:pPr>
          </w:p>
          <w:p w:rsidR="00E75D2E" w:rsidRPr="009B28BE" w:rsidRDefault="00E75D2E" w:rsidP="0013186A">
            <w:pPr>
              <w:jc w:val="center"/>
              <w:rPr>
                <w:color w:val="000000" w:themeColor="text1"/>
                <w:sz w:val="20"/>
                <w:szCs w:val="20"/>
              </w:rPr>
            </w:pPr>
            <w:r>
              <w:rPr>
                <w:color w:val="000000" w:themeColor="text1"/>
                <w:sz w:val="20"/>
                <w:szCs w:val="20"/>
              </w:rPr>
              <w:t>(</w:t>
            </w:r>
            <w:r w:rsidRPr="003B1026">
              <w:rPr>
                <w:color w:val="000000" w:themeColor="text1"/>
                <w:sz w:val="20"/>
                <w:szCs w:val="20"/>
              </w:rPr>
              <w:t>Смесь цементно-песчаная</w:t>
            </w:r>
            <w:r>
              <w:rPr>
                <w:color w:val="000000" w:themeColor="text1"/>
                <w:sz w:val="20"/>
                <w:szCs w:val="20"/>
              </w:rPr>
              <w:t>)</w:t>
            </w:r>
          </w:p>
        </w:tc>
        <w:tc>
          <w:tcPr>
            <w:tcW w:w="455" w:type="pct"/>
            <w:vMerge w:val="restart"/>
          </w:tcPr>
          <w:p w:rsidR="00E75D2E" w:rsidRPr="00F600CC" w:rsidRDefault="00E75D2E" w:rsidP="0013186A">
            <w:pPr>
              <w:jc w:val="center"/>
              <w:rPr>
                <w:color w:val="000000" w:themeColor="text1"/>
                <w:sz w:val="20"/>
                <w:szCs w:val="20"/>
              </w:rPr>
            </w:pPr>
            <w:r w:rsidRPr="000B0DA2">
              <w:rPr>
                <w:color w:val="000000" w:themeColor="text1"/>
                <w:sz w:val="20"/>
                <w:szCs w:val="20"/>
              </w:rPr>
              <w:t>23.64.10.110-00000002</w:t>
            </w:r>
          </w:p>
        </w:tc>
        <w:tc>
          <w:tcPr>
            <w:tcW w:w="581" w:type="pct"/>
            <w:shd w:val="clear" w:color="auto" w:fill="auto"/>
          </w:tcPr>
          <w:p w:rsidR="00E75D2E" w:rsidRPr="009B28BE" w:rsidRDefault="00E75D2E" w:rsidP="0013186A">
            <w:pPr>
              <w:jc w:val="center"/>
              <w:rPr>
                <w:color w:val="000000" w:themeColor="text1"/>
                <w:sz w:val="20"/>
                <w:szCs w:val="20"/>
              </w:rPr>
            </w:pPr>
            <w:r w:rsidRPr="000B0DA2">
              <w:rPr>
                <w:color w:val="000000" w:themeColor="text1"/>
                <w:sz w:val="20"/>
                <w:szCs w:val="20"/>
              </w:rPr>
              <w:t xml:space="preserve">Вид </w:t>
            </w:r>
            <w:proofErr w:type="gramStart"/>
            <w:r w:rsidRPr="000B0DA2">
              <w:rPr>
                <w:color w:val="000000" w:themeColor="text1"/>
                <w:sz w:val="20"/>
                <w:szCs w:val="20"/>
              </w:rPr>
              <w:t>применяемого</w:t>
            </w:r>
            <w:proofErr w:type="gramEnd"/>
            <w:r w:rsidRPr="000B0DA2">
              <w:rPr>
                <w:color w:val="000000" w:themeColor="text1"/>
                <w:sz w:val="20"/>
                <w:szCs w:val="20"/>
              </w:rPr>
              <w:t xml:space="preserve"> вяжущего</w:t>
            </w:r>
          </w:p>
        </w:tc>
        <w:tc>
          <w:tcPr>
            <w:tcW w:w="675" w:type="pct"/>
            <w:shd w:val="clear" w:color="auto" w:fill="auto"/>
          </w:tcPr>
          <w:p w:rsidR="00E75D2E" w:rsidRPr="009B28BE" w:rsidRDefault="00E75D2E" w:rsidP="0013186A">
            <w:pPr>
              <w:jc w:val="center"/>
              <w:rPr>
                <w:color w:val="000000" w:themeColor="text1"/>
                <w:sz w:val="20"/>
                <w:szCs w:val="20"/>
              </w:rPr>
            </w:pPr>
            <w:r w:rsidRPr="000B0DA2">
              <w:rPr>
                <w:color w:val="000000" w:themeColor="text1"/>
                <w:sz w:val="20"/>
                <w:szCs w:val="20"/>
              </w:rPr>
              <w:t>Цементный</w:t>
            </w:r>
          </w:p>
        </w:tc>
        <w:tc>
          <w:tcPr>
            <w:tcW w:w="497" w:type="pct"/>
          </w:tcPr>
          <w:p w:rsidR="00E75D2E" w:rsidRPr="009B28BE" w:rsidRDefault="00E75D2E" w:rsidP="0013186A">
            <w:pPr>
              <w:jc w:val="center"/>
              <w:rPr>
                <w:color w:val="000000" w:themeColor="text1"/>
                <w:sz w:val="20"/>
                <w:szCs w:val="20"/>
              </w:rPr>
            </w:pPr>
          </w:p>
        </w:tc>
        <w:tc>
          <w:tcPr>
            <w:tcW w:w="855" w:type="pct"/>
            <w:shd w:val="clear" w:color="auto" w:fill="auto"/>
          </w:tcPr>
          <w:p w:rsidR="00E75D2E" w:rsidRPr="007651F6" w:rsidRDefault="00E75D2E" w:rsidP="0013186A">
            <w:pPr>
              <w:jc w:val="center"/>
              <w:rPr>
                <w:sz w:val="20"/>
                <w:szCs w:val="20"/>
              </w:rPr>
            </w:pPr>
            <w:r w:rsidRPr="006D3145">
              <w:rPr>
                <w:sz w:val="20"/>
                <w:szCs w:val="20"/>
              </w:rPr>
              <w:t>Значение характеристики не может изменяться участником закупки</w:t>
            </w:r>
          </w:p>
        </w:tc>
        <w:tc>
          <w:tcPr>
            <w:tcW w:w="451" w:type="pct"/>
          </w:tcPr>
          <w:p w:rsidR="00E75D2E" w:rsidRPr="007651F6" w:rsidRDefault="00E75D2E" w:rsidP="0013186A">
            <w:pPr>
              <w:jc w:val="center"/>
              <w:rPr>
                <w:sz w:val="20"/>
                <w:szCs w:val="20"/>
              </w:rPr>
            </w:pPr>
            <w:r w:rsidRPr="007651F6">
              <w:rPr>
                <w:sz w:val="20"/>
                <w:szCs w:val="20"/>
              </w:rPr>
              <w:t>-</w:t>
            </w:r>
          </w:p>
        </w:tc>
        <w:tc>
          <w:tcPr>
            <w:tcW w:w="316" w:type="pct"/>
            <w:vMerge w:val="restart"/>
          </w:tcPr>
          <w:p w:rsidR="00E75D2E" w:rsidRPr="007651F6" w:rsidRDefault="00E75D2E" w:rsidP="0013186A">
            <w:pPr>
              <w:jc w:val="center"/>
              <w:rPr>
                <w:sz w:val="20"/>
                <w:szCs w:val="20"/>
              </w:rPr>
            </w:pPr>
            <w:r w:rsidRPr="00F600CC">
              <w:rPr>
                <w:sz w:val="20"/>
                <w:szCs w:val="20"/>
              </w:rPr>
              <w:t>Килограмм</w:t>
            </w:r>
          </w:p>
        </w:tc>
        <w:tc>
          <w:tcPr>
            <w:tcW w:w="314" w:type="pct"/>
            <w:vMerge w:val="restart"/>
          </w:tcPr>
          <w:p w:rsidR="00E75D2E" w:rsidRPr="007651F6" w:rsidRDefault="00E75D2E" w:rsidP="0013186A">
            <w:pPr>
              <w:jc w:val="center"/>
              <w:rPr>
                <w:sz w:val="20"/>
                <w:szCs w:val="20"/>
              </w:rPr>
            </w:pPr>
            <w:r>
              <w:rPr>
                <w:sz w:val="20"/>
                <w:szCs w:val="20"/>
              </w:rPr>
              <w:t>250</w:t>
            </w:r>
          </w:p>
        </w:tc>
      </w:tr>
      <w:tr w:rsidR="00E75D2E" w:rsidRPr="007651F6" w:rsidTr="0013186A">
        <w:trPr>
          <w:trHeight w:val="680"/>
        </w:trPr>
        <w:tc>
          <w:tcPr>
            <w:tcW w:w="204" w:type="pct"/>
            <w:vMerge/>
            <w:shd w:val="clear" w:color="auto" w:fill="auto"/>
          </w:tcPr>
          <w:p w:rsidR="00E75D2E" w:rsidRPr="007651F6" w:rsidRDefault="00E75D2E" w:rsidP="0013186A">
            <w:pPr>
              <w:jc w:val="center"/>
              <w:rPr>
                <w:sz w:val="20"/>
                <w:szCs w:val="20"/>
              </w:rPr>
            </w:pPr>
          </w:p>
        </w:tc>
        <w:tc>
          <w:tcPr>
            <w:tcW w:w="652" w:type="pct"/>
            <w:vMerge/>
            <w:shd w:val="clear" w:color="auto" w:fill="auto"/>
          </w:tcPr>
          <w:p w:rsidR="00E75D2E" w:rsidRPr="007651F6" w:rsidRDefault="00E75D2E" w:rsidP="0013186A">
            <w:pPr>
              <w:jc w:val="center"/>
              <w:rPr>
                <w:sz w:val="20"/>
                <w:szCs w:val="20"/>
              </w:rPr>
            </w:pPr>
          </w:p>
        </w:tc>
        <w:tc>
          <w:tcPr>
            <w:tcW w:w="455" w:type="pct"/>
            <w:vMerge/>
          </w:tcPr>
          <w:p w:rsidR="00E75D2E" w:rsidRPr="007651F6" w:rsidRDefault="00E75D2E" w:rsidP="0013186A">
            <w:pPr>
              <w:jc w:val="center"/>
              <w:rPr>
                <w:sz w:val="20"/>
                <w:szCs w:val="20"/>
              </w:rPr>
            </w:pPr>
          </w:p>
        </w:tc>
        <w:tc>
          <w:tcPr>
            <w:tcW w:w="581" w:type="pct"/>
            <w:shd w:val="clear" w:color="auto" w:fill="auto"/>
          </w:tcPr>
          <w:p w:rsidR="00E75D2E" w:rsidRPr="009B28BE" w:rsidRDefault="00E75D2E" w:rsidP="0013186A">
            <w:pPr>
              <w:jc w:val="center"/>
              <w:rPr>
                <w:color w:val="000000" w:themeColor="text1"/>
                <w:sz w:val="20"/>
                <w:szCs w:val="20"/>
              </w:rPr>
            </w:pPr>
            <w:r w:rsidRPr="000B0DA2">
              <w:rPr>
                <w:color w:val="000000" w:themeColor="text1"/>
                <w:sz w:val="20"/>
                <w:szCs w:val="20"/>
              </w:rPr>
              <w:t>Способ нанесения</w:t>
            </w:r>
          </w:p>
        </w:tc>
        <w:tc>
          <w:tcPr>
            <w:tcW w:w="675" w:type="pct"/>
            <w:shd w:val="clear" w:color="auto" w:fill="auto"/>
          </w:tcPr>
          <w:p w:rsidR="00E75D2E" w:rsidRPr="009B28BE" w:rsidRDefault="00E75D2E" w:rsidP="0013186A">
            <w:pPr>
              <w:jc w:val="center"/>
              <w:rPr>
                <w:color w:val="000000" w:themeColor="text1"/>
                <w:sz w:val="20"/>
                <w:szCs w:val="20"/>
              </w:rPr>
            </w:pPr>
            <w:r w:rsidRPr="000B0DA2">
              <w:rPr>
                <w:color w:val="000000" w:themeColor="text1"/>
                <w:sz w:val="20"/>
                <w:szCs w:val="20"/>
              </w:rPr>
              <w:t>Ручной</w:t>
            </w:r>
          </w:p>
        </w:tc>
        <w:tc>
          <w:tcPr>
            <w:tcW w:w="497" w:type="pct"/>
          </w:tcPr>
          <w:p w:rsidR="00E75D2E" w:rsidRPr="009B28BE" w:rsidRDefault="00E75D2E" w:rsidP="0013186A">
            <w:pPr>
              <w:jc w:val="center"/>
              <w:rPr>
                <w:color w:val="000000" w:themeColor="text1"/>
                <w:sz w:val="20"/>
                <w:szCs w:val="20"/>
              </w:rPr>
            </w:pPr>
          </w:p>
        </w:tc>
        <w:tc>
          <w:tcPr>
            <w:tcW w:w="855" w:type="pct"/>
            <w:shd w:val="clear" w:color="auto" w:fill="auto"/>
          </w:tcPr>
          <w:p w:rsidR="00E75D2E" w:rsidRPr="007651F6" w:rsidRDefault="00E75D2E" w:rsidP="0013186A">
            <w:pPr>
              <w:jc w:val="center"/>
              <w:rPr>
                <w:sz w:val="20"/>
                <w:szCs w:val="20"/>
              </w:rPr>
            </w:pPr>
            <w:r w:rsidRPr="006D3145">
              <w:rPr>
                <w:sz w:val="20"/>
                <w:szCs w:val="20"/>
              </w:rPr>
              <w:t>Значение характеристики не может изменяться участником закупки</w:t>
            </w:r>
          </w:p>
        </w:tc>
        <w:tc>
          <w:tcPr>
            <w:tcW w:w="451" w:type="pct"/>
          </w:tcPr>
          <w:p w:rsidR="00E75D2E" w:rsidRPr="007651F6" w:rsidRDefault="00E75D2E" w:rsidP="0013186A">
            <w:pPr>
              <w:jc w:val="center"/>
              <w:rPr>
                <w:sz w:val="20"/>
                <w:szCs w:val="20"/>
              </w:rPr>
            </w:pPr>
            <w:r w:rsidRPr="007651F6">
              <w:rPr>
                <w:sz w:val="20"/>
                <w:szCs w:val="20"/>
              </w:rPr>
              <w:t>-</w:t>
            </w:r>
          </w:p>
        </w:tc>
        <w:tc>
          <w:tcPr>
            <w:tcW w:w="316" w:type="pct"/>
            <w:vMerge/>
          </w:tcPr>
          <w:p w:rsidR="00E75D2E" w:rsidRPr="007651F6" w:rsidRDefault="00E75D2E" w:rsidP="0013186A">
            <w:pPr>
              <w:jc w:val="center"/>
              <w:rPr>
                <w:sz w:val="20"/>
                <w:szCs w:val="20"/>
              </w:rPr>
            </w:pPr>
          </w:p>
        </w:tc>
        <w:tc>
          <w:tcPr>
            <w:tcW w:w="314" w:type="pct"/>
            <w:vMerge/>
          </w:tcPr>
          <w:p w:rsidR="00E75D2E" w:rsidRPr="007651F6" w:rsidRDefault="00E75D2E" w:rsidP="0013186A">
            <w:pPr>
              <w:jc w:val="center"/>
              <w:rPr>
                <w:sz w:val="20"/>
                <w:szCs w:val="20"/>
              </w:rPr>
            </w:pPr>
          </w:p>
        </w:tc>
      </w:tr>
      <w:tr w:rsidR="00E75D2E" w:rsidRPr="007651F6" w:rsidTr="0013186A">
        <w:trPr>
          <w:trHeight w:val="691"/>
        </w:trPr>
        <w:tc>
          <w:tcPr>
            <w:tcW w:w="204" w:type="pct"/>
            <w:vMerge/>
            <w:shd w:val="clear" w:color="auto" w:fill="auto"/>
          </w:tcPr>
          <w:p w:rsidR="00E75D2E" w:rsidRPr="007651F6" w:rsidRDefault="00E75D2E" w:rsidP="0013186A">
            <w:pPr>
              <w:jc w:val="center"/>
              <w:rPr>
                <w:sz w:val="20"/>
                <w:szCs w:val="20"/>
              </w:rPr>
            </w:pPr>
          </w:p>
        </w:tc>
        <w:tc>
          <w:tcPr>
            <w:tcW w:w="652" w:type="pct"/>
            <w:vMerge/>
            <w:shd w:val="clear" w:color="auto" w:fill="auto"/>
          </w:tcPr>
          <w:p w:rsidR="00E75D2E" w:rsidRPr="007651F6" w:rsidRDefault="00E75D2E" w:rsidP="0013186A">
            <w:pPr>
              <w:jc w:val="center"/>
              <w:rPr>
                <w:sz w:val="20"/>
                <w:szCs w:val="20"/>
              </w:rPr>
            </w:pPr>
          </w:p>
        </w:tc>
        <w:tc>
          <w:tcPr>
            <w:tcW w:w="455" w:type="pct"/>
            <w:vMerge/>
          </w:tcPr>
          <w:p w:rsidR="00E75D2E" w:rsidRPr="007651F6" w:rsidRDefault="00E75D2E" w:rsidP="0013186A">
            <w:pPr>
              <w:jc w:val="center"/>
              <w:rPr>
                <w:sz w:val="20"/>
                <w:szCs w:val="20"/>
              </w:rPr>
            </w:pPr>
          </w:p>
        </w:tc>
        <w:tc>
          <w:tcPr>
            <w:tcW w:w="581" w:type="pct"/>
            <w:shd w:val="clear" w:color="auto" w:fill="auto"/>
          </w:tcPr>
          <w:p w:rsidR="00E75D2E" w:rsidRPr="009B28BE" w:rsidRDefault="00E75D2E" w:rsidP="0013186A">
            <w:pPr>
              <w:jc w:val="center"/>
              <w:rPr>
                <w:color w:val="000000" w:themeColor="text1"/>
                <w:sz w:val="20"/>
                <w:szCs w:val="20"/>
              </w:rPr>
            </w:pPr>
            <w:r w:rsidRPr="000B0DA2">
              <w:rPr>
                <w:color w:val="000000" w:themeColor="text1"/>
                <w:sz w:val="20"/>
                <w:szCs w:val="20"/>
              </w:rPr>
              <w:t>Условия применения</w:t>
            </w:r>
          </w:p>
        </w:tc>
        <w:tc>
          <w:tcPr>
            <w:tcW w:w="675" w:type="pct"/>
            <w:shd w:val="clear" w:color="auto" w:fill="auto"/>
          </w:tcPr>
          <w:p w:rsidR="00E75D2E" w:rsidRPr="000B0DA2" w:rsidRDefault="00E75D2E" w:rsidP="0013186A">
            <w:pPr>
              <w:jc w:val="center"/>
              <w:rPr>
                <w:color w:val="000000" w:themeColor="text1"/>
                <w:sz w:val="20"/>
                <w:szCs w:val="20"/>
              </w:rPr>
            </w:pPr>
            <w:r w:rsidRPr="000B0DA2">
              <w:rPr>
                <w:sz w:val="20"/>
                <w:szCs w:val="20"/>
              </w:rPr>
              <w:t>Для наружных и внутренних работ</w:t>
            </w:r>
            <w:hyperlink r:id="rId12" w:history="1"/>
          </w:p>
        </w:tc>
        <w:tc>
          <w:tcPr>
            <w:tcW w:w="497" w:type="pct"/>
          </w:tcPr>
          <w:p w:rsidR="00E75D2E" w:rsidRPr="009B28BE" w:rsidRDefault="00E75D2E" w:rsidP="0013186A">
            <w:pPr>
              <w:jc w:val="center"/>
              <w:rPr>
                <w:color w:val="000000" w:themeColor="text1"/>
                <w:sz w:val="20"/>
                <w:szCs w:val="20"/>
              </w:rPr>
            </w:pPr>
          </w:p>
        </w:tc>
        <w:tc>
          <w:tcPr>
            <w:tcW w:w="855" w:type="pct"/>
            <w:shd w:val="clear" w:color="auto" w:fill="auto"/>
          </w:tcPr>
          <w:p w:rsidR="00E75D2E" w:rsidRPr="007651F6" w:rsidRDefault="00E75D2E" w:rsidP="0013186A">
            <w:pPr>
              <w:jc w:val="center"/>
              <w:rPr>
                <w:sz w:val="20"/>
                <w:szCs w:val="20"/>
              </w:rPr>
            </w:pPr>
            <w:r w:rsidRPr="007651F6">
              <w:rPr>
                <w:sz w:val="20"/>
                <w:szCs w:val="20"/>
              </w:rPr>
              <w:t>Значение характеристики не может изменяться участником</w:t>
            </w:r>
          </w:p>
        </w:tc>
        <w:tc>
          <w:tcPr>
            <w:tcW w:w="451" w:type="pct"/>
          </w:tcPr>
          <w:p w:rsidR="00E75D2E" w:rsidRPr="007651F6" w:rsidRDefault="00E75D2E" w:rsidP="0013186A">
            <w:pPr>
              <w:jc w:val="center"/>
              <w:rPr>
                <w:sz w:val="20"/>
                <w:szCs w:val="20"/>
              </w:rPr>
            </w:pPr>
            <w:r w:rsidRPr="007651F6">
              <w:rPr>
                <w:sz w:val="20"/>
                <w:szCs w:val="20"/>
              </w:rPr>
              <w:t>-</w:t>
            </w:r>
          </w:p>
        </w:tc>
        <w:tc>
          <w:tcPr>
            <w:tcW w:w="316" w:type="pct"/>
            <w:vMerge/>
          </w:tcPr>
          <w:p w:rsidR="00E75D2E" w:rsidRPr="007651F6" w:rsidRDefault="00E75D2E" w:rsidP="0013186A">
            <w:pPr>
              <w:jc w:val="center"/>
              <w:rPr>
                <w:sz w:val="20"/>
                <w:szCs w:val="20"/>
              </w:rPr>
            </w:pPr>
          </w:p>
        </w:tc>
        <w:tc>
          <w:tcPr>
            <w:tcW w:w="314" w:type="pct"/>
            <w:vMerge/>
          </w:tcPr>
          <w:p w:rsidR="00E75D2E" w:rsidRPr="007651F6" w:rsidRDefault="00E75D2E" w:rsidP="0013186A">
            <w:pPr>
              <w:jc w:val="center"/>
              <w:rPr>
                <w:sz w:val="20"/>
                <w:szCs w:val="20"/>
              </w:rPr>
            </w:pPr>
          </w:p>
        </w:tc>
      </w:tr>
      <w:tr w:rsidR="00E75D2E" w:rsidRPr="007651F6" w:rsidTr="0013186A">
        <w:trPr>
          <w:trHeight w:val="859"/>
        </w:trPr>
        <w:tc>
          <w:tcPr>
            <w:tcW w:w="204" w:type="pct"/>
            <w:vMerge/>
            <w:shd w:val="clear" w:color="auto" w:fill="auto"/>
          </w:tcPr>
          <w:p w:rsidR="00E75D2E" w:rsidRPr="007651F6" w:rsidRDefault="00E75D2E" w:rsidP="0013186A">
            <w:pPr>
              <w:jc w:val="center"/>
              <w:rPr>
                <w:sz w:val="20"/>
                <w:szCs w:val="20"/>
              </w:rPr>
            </w:pPr>
          </w:p>
        </w:tc>
        <w:tc>
          <w:tcPr>
            <w:tcW w:w="652" w:type="pct"/>
            <w:vMerge/>
            <w:shd w:val="clear" w:color="auto" w:fill="auto"/>
          </w:tcPr>
          <w:p w:rsidR="00E75D2E" w:rsidRPr="007651F6" w:rsidRDefault="00E75D2E" w:rsidP="0013186A">
            <w:pPr>
              <w:jc w:val="center"/>
              <w:rPr>
                <w:sz w:val="20"/>
                <w:szCs w:val="20"/>
              </w:rPr>
            </w:pPr>
          </w:p>
        </w:tc>
        <w:tc>
          <w:tcPr>
            <w:tcW w:w="455" w:type="pct"/>
            <w:vMerge/>
          </w:tcPr>
          <w:p w:rsidR="00E75D2E" w:rsidRPr="007651F6" w:rsidRDefault="00E75D2E" w:rsidP="0013186A">
            <w:pPr>
              <w:jc w:val="center"/>
              <w:rPr>
                <w:sz w:val="20"/>
                <w:szCs w:val="20"/>
              </w:rPr>
            </w:pPr>
          </w:p>
        </w:tc>
        <w:tc>
          <w:tcPr>
            <w:tcW w:w="581" w:type="pct"/>
            <w:shd w:val="clear" w:color="auto" w:fill="auto"/>
          </w:tcPr>
          <w:p w:rsidR="00E75D2E" w:rsidRPr="009B28BE" w:rsidRDefault="00E75D2E" w:rsidP="0013186A">
            <w:pPr>
              <w:jc w:val="center"/>
              <w:rPr>
                <w:color w:val="000000" w:themeColor="text1"/>
                <w:sz w:val="20"/>
                <w:szCs w:val="20"/>
              </w:rPr>
            </w:pPr>
            <w:r w:rsidRPr="000B0DA2">
              <w:rPr>
                <w:color w:val="000000" w:themeColor="text1"/>
                <w:sz w:val="20"/>
                <w:szCs w:val="20"/>
              </w:rPr>
              <w:t>Функциональное назначение смеси</w:t>
            </w:r>
          </w:p>
        </w:tc>
        <w:tc>
          <w:tcPr>
            <w:tcW w:w="675" w:type="pct"/>
            <w:shd w:val="clear" w:color="auto" w:fill="auto"/>
          </w:tcPr>
          <w:p w:rsidR="00E75D2E" w:rsidRPr="009B28BE" w:rsidRDefault="00E75D2E" w:rsidP="0013186A">
            <w:pPr>
              <w:jc w:val="center"/>
              <w:rPr>
                <w:color w:val="000000" w:themeColor="text1"/>
                <w:sz w:val="20"/>
                <w:szCs w:val="20"/>
              </w:rPr>
            </w:pPr>
            <w:r w:rsidRPr="000B0DA2">
              <w:rPr>
                <w:color w:val="000000" w:themeColor="text1"/>
                <w:sz w:val="20"/>
                <w:szCs w:val="20"/>
              </w:rPr>
              <w:t>Кладочная</w:t>
            </w:r>
          </w:p>
        </w:tc>
        <w:tc>
          <w:tcPr>
            <w:tcW w:w="497" w:type="pct"/>
          </w:tcPr>
          <w:p w:rsidR="00E75D2E" w:rsidRPr="009B28BE" w:rsidRDefault="00E75D2E" w:rsidP="0013186A">
            <w:pPr>
              <w:jc w:val="center"/>
              <w:rPr>
                <w:color w:val="000000" w:themeColor="text1"/>
                <w:sz w:val="20"/>
                <w:szCs w:val="20"/>
              </w:rPr>
            </w:pPr>
          </w:p>
        </w:tc>
        <w:tc>
          <w:tcPr>
            <w:tcW w:w="855" w:type="pct"/>
            <w:shd w:val="clear" w:color="auto" w:fill="auto"/>
          </w:tcPr>
          <w:p w:rsidR="00E75D2E" w:rsidRPr="007651F6" w:rsidRDefault="00E75D2E" w:rsidP="0013186A">
            <w:pPr>
              <w:jc w:val="center"/>
              <w:rPr>
                <w:sz w:val="20"/>
                <w:szCs w:val="20"/>
              </w:rPr>
            </w:pPr>
            <w:r w:rsidRPr="006D3145">
              <w:rPr>
                <w:sz w:val="20"/>
                <w:szCs w:val="20"/>
              </w:rPr>
              <w:t>Значение характеристики не может изменяться участником закупки</w:t>
            </w:r>
          </w:p>
        </w:tc>
        <w:tc>
          <w:tcPr>
            <w:tcW w:w="451" w:type="pct"/>
          </w:tcPr>
          <w:p w:rsidR="00E75D2E" w:rsidRPr="007651F6" w:rsidRDefault="00E75D2E" w:rsidP="0013186A">
            <w:pPr>
              <w:jc w:val="center"/>
              <w:rPr>
                <w:sz w:val="20"/>
                <w:szCs w:val="20"/>
              </w:rPr>
            </w:pPr>
            <w:r w:rsidRPr="007651F6">
              <w:rPr>
                <w:sz w:val="20"/>
                <w:szCs w:val="20"/>
              </w:rPr>
              <w:t>-</w:t>
            </w:r>
          </w:p>
        </w:tc>
        <w:tc>
          <w:tcPr>
            <w:tcW w:w="316" w:type="pct"/>
            <w:vMerge/>
          </w:tcPr>
          <w:p w:rsidR="00E75D2E" w:rsidRPr="007651F6" w:rsidRDefault="00E75D2E" w:rsidP="0013186A">
            <w:pPr>
              <w:jc w:val="center"/>
              <w:rPr>
                <w:sz w:val="20"/>
                <w:szCs w:val="20"/>
              </w:rPr>
            </w:pPr>
          </w:p>
        </w:tc>
        <w:tc>
          <w:tcPr>
            <w:tcW w:w="314" w:type="pct"/>
            <w:vMerge/>
          </w:tcPr>
          <w:p w:rsidR="00E75D2E" w:rsidRPr="007651F6" w:rsidRDefault="00E75D2E" w:rsidP="0013186A">
            <w:pPr>
              <w:jc w:val="center"/>
              <w:rPr>
                <w:sz w:val="20"/>
                <w:szCs w:val="20"/>
              </w:rPr>
            </w:pPr>
          </w:p>
        </w:tc>
      </w:tr>
      <w:tr w:rsidR="00E75D2E" w:rsidRPr="007651F6" w:rsidTr="0013186A">
        <w:trPr>
          <w:trHeight w:val="826"/>
        </w:trPr>
        <w:tc>
          <w:tcPr>
            <w:tcW w:w="204" w:type="pct"/>
            <w:vMerge/>
            <w:shd w:val="clear" w:color="auto" w:fill="auto"/>
          </w:tcPr>
          <w:p w:rsidR="00E75D2E" w:rsidRPr="007651F6" w:rsidRDefault="00E75D2E" w:rsidP="0013186A">
            <w:pPr>
              <w:jc w:val="center"/>
              <w:rPr>
                <w:sz w:val="20"/>
                <w:szCs w:val="20"/>
              </w:rPr>
            </w:pPr>
          </w:p>
        </w:tc>
        <w:tc>
          <w:tcPr>
            <w:tcW w:w="652" w:type="pct"/>
            <w:vMerge/>
            <w:shd w:val="clear" w:color="auto" w:fill="auto"/>
          </w:tcPr>
          <w:p w:rsidR="00E75D2E" w:rsidRPr="007651F6" w:rsidRDefault="00E75D2E" w:rsidP="0013186A">
            <w:pPr>
              <w:jc w:val="center"/>
              <w:rPr>
                <w:sz w:val="20"/>
                <w:szCs w:val="20"/>
              </w:rPr>
            </w:pPr>
          </w:p>
        </w:tc>
        <w:tc>
          <w:tcPr>
            <w:tcW w:w="455" w:type="pct"/>
            <w:vMerge/>
          </w:tcPr>
          <w:p w:rsidR="00E75D2E" w:rsidRPr="007651F6" w:rsidRDefault="00E75D2E" w:rsidP="0013186A">
            <w:pPr>
              <w:jc w:val="center"/>
              <w:rPr>
                <w:sz w:val="20"/>
                <w:szCs w:val="20"/>
              </w:rPr>
            </w:pPr>
          </w:p>
        </w:tc>
        <w:tc>
          <w:tcPr>
            <w:tcW w:w="581" w:type="pct"/>
            <w:shd w:val="clear" w:color="auto" w:fill="auto"/>
          </w:tcPr>
          <w:p w:rsidR="00E75D2E" w:rsidRPr="009B28BE" w:rsidRDefault="00E75D2E" w:rsidP="0013186A">
            <w:pPr>
              <w:jc w:val="center"/>
              <w:rPr>
                <w:color w:val="000000" w:themeColor="text1"/>
                <w:sz w:val="20"/>
                <w:szCs w:val="20"/>
              </w:rPr>
            </w:pPr>
            <w:r w:rsidRPr="000B0DA2">
              <w:rPr>
                <w:color w:val="000000" w:themeColor="text1"/>
                <w:sz w:val="20"/>
                <w:szCs w:val="20"/>
              </w:rPr>
              <w:t>Марка прочности</w:t>
            </w:r>
            <w:r>
              <w:rPr>
                <w:color w:val="000000" w:themeColor="text1"/>
                <w:sz w:val="20"/>
                <w:szCs w:val="20"/>
              </w:rPr>
              <w:t xml:space="preserve"> (М)</w:t>
            </w:r>
          </w:p>
        </w:tc>
        <w:tc>
          <w:tcPr>
            <w:tcW w:w="675" w:type="pct"/>
            <w:shd w:val="clear" w:color="auto" w:fill="auto"/>
          </w:tcPr>
          <w:p w:rsidR="00E75D2E" w:rsidRPr="009B28BE" w:rsidRDefault="00E75D2E" w:rsidP="0013186A">
            <w:pPr>
              <w:jc w:val="center"/>
              <w:rPr>
                <w:color w:val="000000" w:themeColor="text1"/>
                <w:sz w:val="20"/>
                <w:szCs w:val="20"/>
              </w:rPr>
            </w:pPr>
            <w:r w:rsidRPr="00BB7FEE">
              <w:rPr>
                <w:color w:val="000000" w:themeColor="text1"/>
                <w:sz w:val="20"/>
                <w:szCs w:val="20"/>
              </w:rPr>
              <w:t>≥</w:t>
            </w:r>
            <w:r>
              <w:rPr>
                <w:color w:val="000000" w:themeColor="text1"/>
                <w:sz w:val="20"/>
                <w:szCs w:val="20"/>
              </w:rPr>
              <w:t xml:space="preserve"> </w:t>
            </w:r>
            <w:r w:rsidRPr="000B0DA2">
              <w:rPr>
                <w:color w:val="000000" w:themeColor="text1"/>
                <w:sz w:val="20"/>
                <w:szCs w:val="20"/>
              </w:rPr>
              <w:t>150</w:t>
            </w:r>
          </w:p>
        </w:tc>
        <w:tc>
          <w:tcPr>
            <w:tcW w:w="497" w:type="pct"/>
          </w:tcPr>
          <w:p w:rsidR="00E75D2E" w:rsidRPr="009B28BE" w:rsidRDefault="00E75D2E" w:rsidP="0013186A">
            <w:pPr>
              <w:jc w:val="center"/>
              <w:rPr>
                <w:color w:val="000000" w:themeColor="text1"/>
                <w:sz w:val="20"/>
                <w:szCs w:val="20"/>
              </w:rPr>
            </w:pPr>
          </w:p>
        </w:tc>
        <w:tc>
          <w:tcPr>
            <w:tcW w:w="855" w:type="pct"/>
            <w:shd w:val="clear" w:color="auto" w:fill="auto"/>
          </w:tcPr>
          <w:p w:rsidR="00E75D2E" w:rsidRPr="007651F6" w:rsidRDefault="00E75D2E" w:rsidP="0013186A">
            <w:pPr>
              <w:jc w:val="center"/>
              <w:rPr>
                <w:sz w:val="20"/>
                <w:szCs w:val="20"/>
              </w:rPr>
            </w:pPr>
            <w:r w:rsidRPr="006D3145">
              <w:rPr>
                <w:sz w:val="20"/>
                <w:szCs w:val="20"/>
              </w:rPr>
              <w:t>Участник закупки указывает в заявке конкретное значение характеристики</w:t>
            </w:r>
          </w:p>
        </w:tc>
        <w:tc>
          <w:tcPr>
            <w:tcW w:w="451" w:type="pct"/>
          </w:tcPr>
          <w:p w:rsidR="00E75D2E" w:rsidRPr="007651F6" w:rsidRDefault="00E75D2E" w:rsidP="0013186A">
            <w:pPr>
              <w:jc w:val="center"/>
              <w:rPr>
                <w:sz w:val="20"/>
                <w:szCs w:val="20"/>
              </w:rPr>
            </w:pPr>
            <w:r w:rsidRPr="007651F6">
              <w:rPr>
                <w:sz w:val="20"/>
                <w:szCs w:val="20"/>
              </w:rPr>
              <w:t>-</w:t>
            </w:r>
          </w:p>
        </w:tc>
        <w:tc>
          <w:tcPr>
            <w:tcW w:w="316" w:type="pct"/>
            <w:vMerge/>
          </w:tcPr>
          <w:p w:rsidR="00E75D2E" w:rsidRPr="007651F6" w:rsidRDefault="00E75D2E" w:rsidP="0013186A">
            <w:pPr>
              <w:jc w:val="center"/>
              <w:rPr>
                <w:sz w:val="20"/>
                <w:szCs w:val="20"/>
              </w:rPr>
            </w:pPr>
          </w:p>
        </w:tc>
        <w:tc>
          <w:tcPr>
            <w:tcW w:w="314" w:type="pct"/>
            <w:vMerge/>
          </w:tcPr>
          <w:p w:rsidR="00E75D2E" w:rsidRPr="007651F6" w:rsidRDefault="00E75D2E" w:rsidP="0013186A">
            <w:pPr>
              <w:jc w:val="center"/>
              <w:rPr>
                <w:sz w:val="20"/>
                <w:szCs w:val="20"/>
              </w:rPr>
            </w:pPr>
          </w:p>
        </w:tc>
      </w:tr>
      <w:tr w:rsidR="00E75D2E" w:rsidRPr="007651F6" w:rsidTr="0013186A">
        <w:trPr>
          <w:trHeight w:val="859"/>
        </w:trPr>
        <w:tc>
          <w:tcPr>
            <w:tcW w:w="204" w:type="pct"/>
            <w:vMerge/>
            <w:shd w:val="clear" w:color="auto" w:fill="auto"/>
          </w:tcPr>
          <w:p w:rsidR="00E75D2E" w:rsidRPr="007651F6" w:rsidRDefault="00E75D2E" w:rsidP="0013186A">
            <w:pPr>
              <w:jc w:val="center"/>
              <w:rPr>
                <w:sz w:val="20"/>
                <w:szCs w:val="20"/>
              </w:rPr>
            </w:pPr>
          </w:p>
        </w:tc>
        <w:tc>
          <w:tcPr>
            <w:tcW w:w="652" w:type="pct"/>
            <w:vMerge/>
            <w:shd w:val="clear" w:color="auto" w:fill="auto"/>
          </w:tcPr>
          <w:p w:rsidR="00E75D2E" w:rsidRPr="007651F6" w:rsidRDefault="00E75D2E" w:rsidP="0013186A">
            <w:pPr>
              <w:jc w:val="center"/>
              <w:rPr>
                <w:sz w:val="20"/>
                <w:szCs w:val="20"/>
              </w:rPr>
            </w:pPr>
          </w:p>
        </w:tc>
        <w:tc>
          <w:tcPr>
            <w:tcW w:w="455" w:type="pct"/>
            <w:vMerge/>
          </w:tcPr>
          <w:p w:rsidR="00E75D2E" w:rsidRPr="007651F6" w:rsidRDefault="00E75D2E" w:rsidP="0013186A">
            <w:pPr>
              <w:jc w:val="center"/>
              <w:rPr>
                <w:sz w:val="20"/>
                <w:szCs w:val="20"/>
              </w:rPr>
            </w:pPr>
          </w:p>
        </w:tc>
        <w:tc>
          <w:tcPr>
            <w:tcW w:w="581" w:type="pct"/>
            <w:shd w:val="clear" w:color="auto" w:fill="auto"/>
          </w:tcPr>
          <w:p w:rsidR="00E75D2E" w:rsidRPr="009B28BE" w:rsidRDefault="00E75D2E" w:rsidP="0013186A">
            <w:pPr>
              <w:jc w:val="center"/>
              <w:rPr>
                <w:rFonts w:cs="Segoe UI"/>
                <w:color w:val="000000" w:themeColor="text1"/>
                <w:sz w:val="20"/>
                <w:szCs w:val="20"/>
                <w:shd w:val="clear" w:color="auto" w:fill="FFFFFF"/>
              </w:rPr>
            </w:pPr>
            <w:r w:rsidRPr="00057897">
              <w:rPr>
                <w:rFonts w:cs="Segoe UI"/>
                <w:color w:val="000000" w:themeColor="text1"/>
                <w:sz w:val="20"/>
                <w:szCs w:val="20"/>
                <w:shd w:val="clear" w:color="auto" w:fill="FFFFFF"/>
              </w:rPr>
              <w:t>Вес</w:t>
            </w:r>
          </w:p>
        </w:tc>
        <w:tc>
          <w:tcPr>
            <w:tcW w:w="675" w:type="pct"/>
            <w:shd w:val="clear" w:color="auto" w:fill="auto"/>
          </w:tcPr>
          <w:p w:rsidR="00E75D2E" w:rsidRDefault="00E75D2E" w:rsidP="0013186A">
            <w:pPr>
              <w:jc w:val="center"/>
              <w:rPr>
                <w:rStyle w:val="af1"/>
                <w:rFonts w:cs="Arial"/>
                <w:b w:val="0"/>
                <w:color w:val="000000" w:themeColor="text1"/>
                <w:sz w:val="20"/>
                <w:szCs w:val="20"/>
                <w:shd w:val="clear" w:color="auto" w:fill="FFFFFF"/>
              </w:rPr>
            </w:pPr>
            <w:r w:rsidRPr="00F9698D">
              <w:rPr>
                <w:color w:val="000000" w:themeColor="text1"/>
                <w:sz w:val="20"/>
                <w:szCs w:val="20"/>
              </w:rPr>
              <w:t>≤</w:t>
            </w:r>
            <w:r>
              <w:rPr>
                <w:color w:val="000000" w:themeColor="text1"/>
                <w:sz w:val="20"/>
                <w:szCs w:val="20"/>
              </w:rPr>
              <w:t xml:space="preserve"> 25</w:t>
            </w:r>
          </w:p>
        </w:tc>
        <w:tc>
          <w:tcPr>
            <w:tcW w:w="497" w:type="pct"/>
          </w:tcPr>
          <w:p w:rsidR="00E75D2E" w:rsidRPr="009B28BE" w:rsidRDefault="00E75D2E" w:rsidP="0013186A">
            <w:pPr>
              <w:jc w:val="center"/>
              <w:rPr>
                <w:color w:val="000000" w:themeColor="text1"/>
                <w:sz w:val="20"/>
                <w:szCs w:val="20"/>
              </w:rPr>
            </w:pPr>
            <w:r w:rsidRPr="00F600CC">
              <w:rPr>
                <w:color w:val="000000" w:themeColor="text1"/>
                <w:sz w:val="20"/>
                <w:szCs w:val="20"/>
              </w:rPr>
              <w:t>Килограмм</w:t>
            </w:r>
          </w:p>
        </w:tc>
        <w:tc>
          <w:tcPr>
            <w:tcW w:w="855" w:type="pct"/>
            <w:shd w:val="clear" w:color="auto" w:fill="auto"/>
          </w:tcPr>
          <w:p w:rsidR="00E75D2E" w:rsidRPr="004F5C1D" w:rsidRDefault="00E75D2E" w:rsidP="0013186A">
            <w:pPr>
              <w:jc w:val="center"/>
              <w:rPr>
                <w:sz w:val="20"/>
                <w:szCs w:val="20"/>
              </w:rPr>
            </w:pPr>
            <w:r w:rsidRPr="00BB7FEE">
              <w:rPr>
                <w:sz w:val="20"/>
                <w:szCs w:val="20"/>
              </w:rPr>
              <w:t>Участник закупки указывает в заявке конкретное значение характеристики</w:t>
            </w:r>
          </w:p>
        </w:tc>
        <w:tc>
          <w:tcPr>
            <w:tcW w:w="451" w:type="pct"/>
          </w:tcPr>
          <w:p w:rsidR="00E75D2E" w:rsidRPr="007651F6" w:rsidRDefault="00E75D2E" w:rsidP="0013186A">
            <w:pPr>
              <w:jc w:val="center"/>
              <w:rPr>
                <w:sz w:val="20"/>
                <w:szCs w:val="20"/>
              </w:rPr>
            </w:pPr>
            <w:r>
              <w:rPr>
                <w:sz w:val="20"/>
                <w:szCs w:val="20"/>
              </w:rPr>
              <w:t>-</w:t>
            </w:r>
          </w:p>
        </w:tc>
        <w:tc>
          <w:tcPr>
            <w:tcW w:w="316" w:type="pct"/>
            <w:vMerge/>
          </w:tcPr>
          <w:p w:rsidR="00E75D2E" w:rsidRPr="007651F6" w:rsidRDefault="00E75D2E" w:rsidP="0013186A">
            <w:pPr>
              <w:jc w:val="center"/>
              <w:rPr>
                <w:sz w:val="20"/>
                <w:szCs w:val="20"/>
              </w:rPr>
            </w:pPr>
          </w:p>
        </w:tc>
        <w:tc>
          <w:tcPr>
            <w:tcW w:w="314" w:type="pct"/>
            <w:vMerge/>
          </w:tcPr>
          <w:p w:rsidR="00E75D2E" w:rsidRPr="007651F6" w:rsidRDefault="00E75D2E" w:rsidP="0013186A">
            <w:pPr>
              <w:jc w:val="center"/>
              <w:rPr>
                <w:sz w:val="20"/>
                <w:szCs w:val="20"/>
              </w:rPr>
            </w:pPr>
          </w:p>
        </w:tc>
      </w:tr>
      <w:tr w:rsidR="00E75D2E" w:rsidRPr="007651F6" w:rsidTr="0013186A">
        <w:trPr>
          <w:trHeight w:val="859"/>
        </w:trPr>
        <w:tc>
          <w:tcPr>
            <w:tcW w:w="204" w:type="pct"/>
            <w:vMerge w:val="restart"/>
            <w:shd w:val="clear" w:color="auto" w:fill="auto"/>
          </w:tcPr>
          <w:p w:rsidR="00E75D2E" w:rsidRPr="007651F6" w:rsidRDefault="00E75D2E" w:rsidP="0013186A">
            <w:pPr>
              <w:jc w:val="center"/>
              <w:rPr>
                <w:sz w:val="20"/>
                <w:szCs w:val="20"/>
              </w:rPr>
            </w:pPr>
            <w:r>
              <w:rPr>
                <w:sz w:val="20"/>
                <w:szCs w:val="20"/>
              </w:rPr>
              <w:t>2</w:t>
            </w:r>
          </w:p>
        </w:tc>
        <w:tc>
          <w:tcPr>
            <w:tcW w:w="652" w:type="pct"/>
            <w:vMerge w:val="restart"/>
            <w:shd w:val="clear" w:color="auto" w:fill="auto"/>
          </w:tcPr>
          <w:p w:rsidR="00E75D2E" w:rsidRDefault="00E75D2E" w:rsidP="0013186A">
            <w:pPr>
              <w:jc w:val="center"/>
              <w:rPr>
                <w:color w:val="000000" w:themeColor="text1"/>
                <w:sz w:val="20"/>
                <w:szCs w:val="20"/>
              </w:rPr>
            </w:pPr>
            <w:r w:rsidRPr="000B0DA2">
              <w:rPr>
                <w:color w:val="000000" w:themeColor="text1"/>
                <w:sz w:val="20"/>
                <w:szCs w:val="20"/>
              </w:rPr>
              <w:t>Смесь сухая строительная</w:t>
            </w:r>
          </w:p>
          <w:p w:rsidR="00E75D2E" w:rsidRDefault="00E75D2E" w:rsidP="0013186A">
            <w:pPr>
              <w:jc w:val="center"/>
              <w:rPr>
                <w:color w:val="000000" w:themeColor="text1"/>
                <w:sz w:val="20"/>
                <w:szCs w:val="20"/>
              </w:rPr>
            </w:pPr>
          </w:p>
          <w:p w:rsidR="00E75D2E" w:rsidRPr="009B28BE" w:rsidRDefault="00E75D2E" w:rsidP="0013186A">
            <w:pPr>
              <w:jc w:val="center"/>
              <w:rPr>
                <w:color w:val="000000" w:themeColor="text1"/>
                <w:sz w:val="20"/>
                <w:szCs w:val="20"/>
              </w:rPr>
            </w:pPr>
            <w:r>
              <w:rPr>
                <w:color w:val="000000" w:themeColor="text1"/>
                <w:sz w:val="20"/>
                <w:szCs w:val="20"/>
              </w:rPr>
              <w:t>(</w:t>
            </w:r>
            <w:r w:rsidRPr="00E557B7">
              <w:rPr>
                <w:color w:val="000000" w:themeColor="text1"/>
                <w:sz w:val="20"/>
                <w:szCs w:val="20"/>
              </w:rPr>
              <w:t>Зат</w:t>
            </w:r>
            <w:r>
              <w:rPr>
                <w:color w:val="000000" w:themeColor="text1"/>
                <w:sz w:val="20"/>
                <w:szCs w:val="20"/>
              </w:rPr>
              <w:t xml:space="preserve">ирка </w:t>
            </w:r>
            <w:r w:rsidRPr="00E557B7">
              <w:rPr>
                <w:color w:val="000000" w:themeColor="text1"/>
                <w:sz w:val="20"/>
                <w:szCs w:val="20"/>
              </w:rPr>
              <w:t>для швов</w:t>
            </w:r>
            <w:r>
              <w:rPr>
                <w:color w:val="000000" w:themeColor="text1"/>
                <w:sz w:val="20"/>
                <w:szCs w:val="20"/>
              </w:rPr>
              <w:t>)</w:t>
            </w:r>
          </w:p>
        </w:tc>
        <w:tc>
          <w:tcPr>
            <w:tcW w:w="455" w:type="pct"/>
            <w:vMerge w:val="restart"/>
          </w:tcPr>
          <w:p w:rsidR="00E75D2E" w:rsidRPr="00F600CC" w:rsidRDefault="00E75D2E" w:rsidP="0013186A">
            <w:pPr>
              <w:jc w:val="center"/>
              <w:rPr>
                <w:color w:val="000000" w:themeColor="text1"/>
                <w:sz w:val="20"/>
                <w:szCs w:val="20"/>
              </w:rPr>
            </w:pPr>
            <w:r w:rsidRPr="000B0DA2">
              <w:rPr>
                <w:color w:val="000000" w:themeColor="text1"/>
                <w:sz w:val="20"/>
                <w:szCs w:val="20"/>
              </w:rPr>
              <w:t>23.64.10.110-00000002</w:t>
            </w:r>
          </w:p>
        </w:tc>
        <w:tc>
          <w:tcPr>
            <w:tcW w:w="581" w:type="pct"/>
            <w:shd w:val="clear" w:color="auto" w:fill="auto"/>
          </w:tcPr>
          <w:p w:rsidR="00E75D2E" w:rsidRPr="009B28BE" w:rsidRDefault="00E75D2E" w:rsidP="0013186A">
            <w:pPr>
              <w:jc w:val="center"/>
              <w:rPr>
                <w:color w:val="000000" w:themeColor="text1"/>
                <w:sz w:val="20"/>
                <w:szCs w:val="20"/>
              </w:rPr>
            </w:pPr>
            <w:r w:rsidRPr="000B0DA2">
              <w:rPr>
                <w:color w:val="000000" w:themeColor="text1"/>
                <w:sz w:val="20"/>
                <w:szCs w:val="20"/>
              </w:rPr>
              <w:t xml:space="preserve">Вид </w:t>
            </w:r>
            <w:proofErr w:type="gramStart"/>
            <w:r w:rsidRPr="000B0DA2">
              <w:rPr>
                <w:color w:val="000000" w:themeColor="text1"/>
                <w:sz w:val="20"/>
                <w:szCs w:val="20"/>
              </w:rPr>
              <w:t>применяемого</w:t>
            </w:r>
            <w:proofErr w:type="gramEnd"/>
            <w:r w:rsidRPr="000B0DA2">
              <w:rPr>
                <w:color w:val="000000" w:themeColor="text1"/>
                <w:sz w:val="20"/>
                <w:szCs w:val="20"/>
              </w:rPr>
              <w:t xml:space="preserve"> вяжущего</w:t>
            </w:r>
          </w:p>
        </w:tc>
        <w:tc>
          <w:tcPr>
            <w:tcW w:w="675" w:type="pct"/>
            <w:shd w:val="clear" w:color="auto" w:fill="auto"/>
          </w:tcPr>
          <w:p w:rsidR="00E75D2E" w:rsidRPr="009B28BE" w:rsidRDefault="00E75D2E" w:rsidP="0013186A">
            <w:pPr>
              <w:jc w:val="center"/>
              <w:rPr>
                <w:color w:val="000000" w:themeColor="text1"/>
                <w:sz w:val="20"/>
                <w:szCs w:val="20"/>
              </w:rPr>
            </w:pPr>
            <w:r w:rsidRPr="000B0DA2">
              <w:rPr>
                <w:color w:val="000000" w:themeColor="text1"/>
                <w:sz w:val="20"/>
                <w:szCs w:val="20"/>
              </w:rPr>
              <w:t>Цементный</w:t>
            </w:r>
          </w:p>
        </w:tc>
        <w:tc>
          <w:tcPr>
            <w:tcW w:w="497" w:type="pct"/>
          </w:tcPr>
          <w:p w:rsidR="00E75D2E" w:rsidRPr="009B28BE" w:rsidRDefault="00E75D2E" w:rsidP="0013186A">
            <w:pPr>
              <w:jc w:val="center"/>
              <w:rPr>
                <w:color w:val="000000" w:themeColor="text1"/>
                <w:sz w:val="20"/>
                <w:szCs w:val="20"/>
              </w:rPr>
            </w:pPr>
          </w:p>
        </w:tc>
        <w:tc>
          <w:tcPr>
            <w:tcW w:w="855" w:type="pct"/>
            <w:shd w:val="clear" w:color="auto" w:fill="auto"/>
          </w:tcPr>
          <w:p w:rsidR="00E75D2E" w:rsidRPr="007651F6" w:rsidRDefault="00E75D2E" w:rsidP="0013186A">
            <w:pPr>
              <w:jc w:val="center"/>
              <w:rPr>
                <w:sz w:val="20"/>
                <w:szCs w:val="20"/>
              </w:rPr>
            </w:pPr>
            <w:r w:rsidRPr="006D3145">
              <w:rPr>
                <w:sz w:val="20"/>
                <w:szCs w:val="20"/>
              </w:rPr>
              <w:t>Значение характеристики не может изменяться участником закупки</w:t>
            </w:r>
          </w:p>
        </w:tc>
        <w:tc>
          <w:tcPr>
            <w:tcW w:w="451" w:type="pct"/>
          </w:tcPr>
          <w:p w:rsidR="00E75D2E" w:rsidRPr="007651F6" w:rsidRDefault="00E75D2E" w:rsidP="0013186A">
            <w:pPr>
              <w:jc w:val="center"/>
              <w:rPr>
                <w:sz w:val="20"/>
                <w:szCs w:val="20"/>
              </w:rPr>
            </w:pPr>
            <w:r w:rsidRPr="007651F6">
              <w:rPr>
                <w:sz w:val="20"/>
                <w:szCs w:val="20"/>
              </w:rPr>
              <w:t>-</w:t>
            </w:r>
          </w:p>
        </w:tc>
        <w:tc>
          <w:tcPr>
            <w:tcW w:w="316" w:type="pct"/>
            <w:vMerge w:val="restart"/>
          </w:tcPr>
          <w:p w:rsidR="00E75D2E" w:rsidRPr="007651F6" w:rsidRDefault="00E75D2E" w:rsidP="0013186A">
            <w:pPr>
              <w:jc w:val="center"/>
              <w:rPr>
                <w:sz w:val="20"/>
                <w:szCs w:val="20"/>
              </w:rPr>
            </w:pPr>
            <w:r w:rsidRPr="00183B74">
              <w:rPr>
                <w:sz w:val="20"/>
                <w:szCs w:val="20"/>
              </w:rPr>
              <w:t>Килограмм</w:t>
            </w:r>
          </w:p>
        </w:tc>
        <w:tc>
          <w:tcPr>
            <w:tcW w:w="314" w:type="pct"/>
            <w:vMerge w:val="restart"/>
          </w:tcPr>
          <w:p w:rsidR="00E75D2E" w:rsidRPr="007651F6" w:rsidRDefault="00E75D2E" w:rsidP="0013186A">
            <w:pPr>
              <w:jc w:val="center"/>
              <w:rPr>
                <w:sz w:val="20"/>
                <w:szCs w:val="20"/>
              </w:rPr>
            </w:pPr>
            <w:r>
              <w:rPr>
                <w:sz w:val="20"/>
                <w:szCs w:val="20"/>
              </w:rPr>
              <w:t>10</w:t>
            </w:r>
          </w:p>
        </w:tc>
      </w:tr>
      <w:tr w:rsidR="00E75D2E" w:rsidRPr="007651F6" w:rsidTr="0013186A">
        <w:trPr>
          <w:trHeight w:val="859"/>
        </w:trPr>
        <w:tc>
          <w:tcPr>
            <w:tcW w:w="204" w:type="pct"/>
            <w:vMerge/>
            <w:shd w:val="clear" w:color="auto" w:fill="auto"/>
          </w:tcPr>
          <w:p w:rsidR="00E75D2E" w:rsidRPr="007651F6" w:rsidRDefault="00E75D2E" w:rsidP="0013186A">
            <w:pPr>
              <w:jc w:val="center"/>
              <w:rPr>
                <w:sz w:val="20"/>
                <w:szCs w:val="20"/>
              </w:rPr>
            </w:pPr>
          </w:p>
        </w:tc>
        <w:tc>
          <w:tcPr>
            <w:tcW w:w="652" w:type="pct"/>
            <w:vMerge/>
            <w:shd w:val="clear" w:color="auto" w:fill="auto"/>
          </w:tcPr>
          <w:p w:rsidR="00E75D2E" w:rsidRPr="007651F6" w:rsidRDefault="00E75D2E" w:rsidP="0013186A">
            <w:pPr>
              <w:jc w:val="center"/>
              <w:rPr>
                <w:sz w:val="20"/>
                <w:szCs w:val="20"/>
              </w:rPr>
            </w:pPr>
          </w:p>
        </w:tc>
        <w:tc>
          <w:tcPr>
            <w:tcW w:w="455" w:type="pct"/>
            <w:vMerge/>
          </w:tcPr>
          <w:p w:rsidR="00E75D2E" w:rsidRPr="007651F6" w:rsidRDefault="00E75D2E" w:rsidP="0013186A">
            <w:pPr>
              <w:jc w:val="center"/>
              <w:rPr>
                <w:sz w:val="20"/>
                <w:szCs w:val="20"/>
              </w:rPr>
            </w:pPr>
          </w:p>
        </w:tc>
        <w:tc>
          <w:tcPr>
            <w:tcW w:w="581" w:type="pct"/>
            <w:shd w:val="clear" w:color="auto" w:fill="auto"/>
          </w:tcPr>
          <w:p w:rsidR="00E75D2E" w:rsidRDefault="00E75D2E" w:rsidP="0013186A">
            <w:pPr>
              <w:jc w:val="center"/>
              <w:rPr>
                <w:rFonts w:cs="Segoe UI"/>
                <w:color w:val="000000" w:themeColor="text1"/>
                <w:sz w:val="20"/>
                <w:szCs w:val="20"/>
                <w:shd w:val="clear" w:color="auto" w:fill="FFFFFF"/>
              </w:rPr>
            </w:pPr>
            <w:r>
              <w:rPr>
                <w:color w:val="000000" w:themeColor="text1"/>
                <w:sz w:val="20"/>
                <w:szCs w:val="20"/>
              </w:rPr>
              <w:t>Цвет</w:t>
            </w:r>
          </w:p>
        </w:tc>
        <w:tc>
          <w:tcPr>
            <w:tcW w:w="675" w:type="pct"/>
            <w:shd w:val="clear" w:color="auto" w:fill="auto"/>
          </w:tcPr>
          <w:p w:rsidR="00E75D2E" w:rsidRDefault="00E75D2E" w:rsidP="0013186A">
            <w:pPr>
              <w:jc w:val="center"/>
              <w:rPr>
                <w:rStyle w:val="af1"/>
                <w:rFonts w:cs="Arial"/>
                <w:b w:val="0"/>
                <w:color w:val="000000" w:themeColor="text1"/>
                <w:sz w:val="20"/>
                <w:szCs w:val="20"/>
                <w:shd w:val="clear" w:color="auto" w:fill="FFFFFF"/>
              </w:rPr>
            </w:pPr>
            <w:r>
              <w:rPr>
                <w:color w:val="000000" w:themeColor="text1"/>
                <w:sz w:val="20"/>
                <w:szCs w:val="20"/>
              </w:rPr>
              <w:t>Белый</w:t>
            </w:r>
          </w:p>
        </w:tc>
        <w:tc>
          <w:tcPr>
            <w:tcW w:w="497" w:type="pct"/>
          </w:tcPr>
          <w:p w:rsidR="00E75D2E" w:rsidRPr="009B28BE" w:rsidRDefault="00E75D2E" w:rsidP="0013186A">
            <w:pPr>
              <w:jc w:val="center"/>
              <w:rPr>
                <w:color w:val="000000" w:themeColor="text1"/>
                <w:sz w:val="20"/>
                <w:szCs w:val="20"/>
              </w:rPr>
            </w:pPr>
          </w:p>
        </w:tc>
        <w:tc>
          <w:tcPr>
            <w:tcW w:w="855" w:type="pct"/>
            <w:shd w:val="clear" w:color="auto" w:fill="auto"/>
          </w:tcPr>
          <w:p w:rsidR="00E75D2E" w:rsidRPr="007651F6" w:rsidRDefault="00E75D2E" w:rsidP="0013186A">
            <w:pPr>
              <w:jc w:val="center"/>
              <w:rPr>
                <w:sz w:val="20"/>
                <w:szCs w:val="20"/>
              </w:rPr>
            </w:pPr>
            <w:r w:rsidRPr="006D3145">
              <w:rPr>
                <w:sz w:val="20"/>
                <w:szCs w:val="20"/>
              </w:rPr>
              <w:t>Значение характеристики не может изменяться участником закупки</w:t>
            </w:r>
          </w:p>
        </w:tc>
        <w:tc>
          <w:tcPr>
            <w:tcW w:w="451" w:type="pct"/>
          </w:tcPr>
          <w:p w:rsidR="00E75D2E" w:rsidRDefault="00E75D2E" w:rsidP="0013186A">
            <w:pPr>
              <w:jc w:val="center"/>
              <w:rPr>
                <w:sz w:val="20"/>
                <w:szCs w:val="20"/>
              </w:rPr>
            </w:pPr>
            <w:r w:rsidRPr="007651F6">
              <w:rPr>
                <w:sz w:val="20"/>
                <w:szCs w:val="20"/>
              </w:rPr>
              <w:t>-</w:t>
            </w:r>
          </w:p>
        </w:tc>
        <w:tc>
          <w:tcPr>
            <w:tcW w:w="316" w:type="pct"/>
            <w:vMerge/>
          </w:tcPr>
          <w:p w:rsidR="00E75D2E" w:rsidRPr="007651F6" w:rsidRDefault="00E75D2E" w:rsidP="0013186A">
            <w:pPr>
              <w:jc w:val="center"/>
              <w:rPr>
                <w:sz w:val="20"/>
                <w:szCs w:val="20"/>
              </w:rPr>
            </w:pPr>
          </w:p>
        </w:tc>
        <w:tc>
          <w:tcPr>
            <w:tcW w:w="314" w:type="pct"/>
            <w:vMerge/>
          </w:tcPr>
          <w:p w:rsidR="00E75D2E" w:rsidRPr="007651F6" w:rsidRDefault="00E75D2E" w:rsidP="0013186A">
            <w:pPr>
              <w:jc w:val="center"/>
              <w:rPr>
                <w:sz w:val="20"/>
                <w:szCs w:val="20"/>
              </w:rPr>
            </w:pPr>
          </w:p>
        </w:tc>
      </w:tr>
      <w:tr w:rsidR="00E75D2E" w:rsidRPr="007651F6" w:rsidTr="0013186A">
        <w:trPr>
          <w:trHeight w:val="859"/>
        </w:trPr>
        <w:tc>
          <w:tcPr>
            <w:tcW w:w="204" w:type="pct"/>
            <w:vMerge/>
            <w:shd w:val="clear" w:color="auto" w:fill="auto"/>
          </w:tcPr>
          <w:p w:rsidR="00E75D2E" w:rsidRPr="007651F6" w:rsidRDefault="00E75D2E" w:rsidP="0013186A">
            <w:pPr>
              <w:jc w:val="center"/>
              <w:rPr>
                <w:sz w:val="20"/>
                <w:szCs w:val="20"/>
              </w:rPr>
            </w:pPr>
          </w:p>
        </w:tc>
        <w:tc>
          <w:tcPr>
            <w:tcW w:w="652" w:type="pct"/>
            <w:vMerge/>
            <w:shd w:val="clear" w:color="auto" w:fill="auto"/>
          </w:tcPr>
          <w:p w:rsidR="00E75D2E" w:rsidRPr="007651F6" w:rsidRDefault="00E75D2E" w:rsidP="0013186A">
            <w:pPr>
              <w:jc w:val="center"/>
              <w:rPr>
                <w:sz w:val="20"/>
                <w:szCs w:val="20"/>
              </w:rPr>
            </w:pPr>
          </w:p>
        </w:tc>
        <w:tc>
          <w:tcPr>
            <w:tcW w:w="455" w:type="pct"/>
            <w:vMerge/>
          </w:tcPr>
          <w:p w:rsidR="00E75D2E" w:rsidRPr="007651F6" w:rsidRDefault="00E75D2E" w:rsidP="0013186A">
            <w:pPr>
              <w:jc w:val="center"/>
              <w:rPr>
                <w:sz w:val="20"/>
                <w:szCs w:val="20"/>
              </w:rPr>
            </w:pPr>
          </w:p>
        </w:tc>
        <w:tc>
          <w:tcPr>
            <w:tcW w:w="581" w:type="pct"/>
            <w:shd w:val="clear" w:color="auto" w:fill="auto"/>
          </w:tcPr>
          <w:p w:rsidR="00E75D2E" w:rsidRDefault="00E75D2E" w:rsidP="0013186A">
            <w:pPr>
              <w:jc w:val="center"/>
              <w:rPr>
                <w:rFonts w:cs="Segoe UI"/>
                <w:color w:val="000000" w:themeColor="text1"/>
                <w:sz w:val="20"/>
                <w:szCs w:val="20"/>
                <w:shd w:val="clear" w:color="auto" w:fill="FFFFFF"/>
              </w:rPr>
            </w:pPr>
            <w:r w:rsidRPr="000B0DA2">
              <w:rPr>
                <w:color w:val="000000" w:themeColor="text1"/>
                <w:sz w:val="20"/>
                <w:szCs w:val="20"/>
              </w:rPr>
              <w:t>Условия применения</w:t>
            </w:r>
          </w:p>
        </w:tc>
        <w:tc>
          <w:tcPr>
            <w:tcW w:w="675" w:type="pct"/>
            <w:shd w:val="clear" w:color="auto" w:fill="auto"/>
          </w:tcPr>
          <w:p w:rsidR="00E75D2E" w:rsidRDefault="00E75D2E" w:rsidP="0013186A">
            <w:pPr>
              <w:jc w:val="center"/>
              <w:rPr>
                <w:rStyle w:val="af1"/>
                <w:rFonts w:cs="Arial"/>
                <w:b w:val="0"/>
                <w:color w:val="000000" w:themeColor="text1"/>
                <w:sz w:val="20"/>
                <w:szCs w:val="20"/>
                <w:shd w:val="clear" w:color="auto" w:fill="FFFFFF"/>
              </w:rPr>
            </w:pPr>
            <w:r w:rsidRPr="000B0DA2">
              <w:rPr>
                <w:sz w:val="20"/>
                <w:szCs w:val="20"/>
              </w:rPr>
              <w:t>Для наружных и внутренних работ</w:t>
            </w:r>
            <w:hyperlink r:id="rId13" w:history="1"/>
          </w:p>
        </w:tc>
        <w:tc>
          <w:tcPr>
            <w:tcW w:w="497" w:type="pct"/>
          </w:tcPr>
          <w:p w:rsidR="00E75D2E" w:rsidRPr="009B28BE" w:rsidRDefault="00E75D2E" w:rsidP="0013186A">
            <w:pPr>
              <w:jc w:val="center"/>
              <w:rPr>
                <w:color w:val="000000" w:themeColor="text1"/>
                <w:sz w:val="20"/>
                <w:szCs w:val="20"/>
              </w:rPr>
            </w:pPr>
          </w:p>
        </w:tc>
        <w:tc>
          <w:tcPr>
            <w:tcW w:w="855" w:type="pct"/>
            <w:shd w:val="clear" w:color="auto" w:fill="auto"/>
          </w:tcPr>
          <w:p w:rsidR="00E75D2E" w:rsidRPr="007651F6" w:rsidRDefault="00E75D2E" w:rsidP="0013186A">
            <w:pPr>
              <w:jc w:val="center"/>
              <w:rPr>
                <w:sz w:val="20"/>
                <w:szCs w:val="20"/>
              </w:rPr>
            </w:pPr>
            <w:r w:rsidRPr="007651F6">
              <w:rPr>
                <w:sz w:val="20"/>
                <w:szCs w:val="20"/>
              </w:rPr>
              <w:t>Значение характеристики не может изменяться участником</w:t>
            </w:r>
          </w:p>
        </w:tc>
        <w:tc>
          <w:tcPr>
            <w:tcW w:w="451" w:type="pct"/>
          </w:tcPr>
          <w:p w:rsidR="00E75D2E" w:rsidRDefault="00E75D2E" w:rsidP="0013186A">
            <w:pPr>
              <w:jc w:val="center"/>
              <w:rPr>
                <w:sz w:val="20"/>
                <w:szCs w:val="20"/>
              </w:rPr>
            </w:pPr>
            <w:r w:rsidRPr="007651F6">
              <w:rPr>
                <w:sz w:val="20"/>
                <w:szCs w:val="20"/>
              </w:rPr>
              <w:t>-</w:t>
            </w:r>
          </w:p>
        </w:tc>
        <w:tc>
          <w:tcPr>
            <w:tcW w:w="316" w:type="pct"/>
            <w:vMerge/>
          </w:tcPr>
          <w:p w:rsidR="00E75D2E" w:rsidRPr="007651F6" w:rsidRDefault="00E75D2E" w:rsidP="0013186A">
            <w:pPr>
              <w:jc w:val="center"/>
              <w:rPr>
                <w:sz w:val="20"/>
                <w:szCs w:val="20"/>
              </w:rPr>
            </w:pPr>
          </w:p>
        </w:tc>
        <w:tc>
          <w:tcPr>
            <w:tcW w:w="314" w:type="pct"/>
            <w:vMerge/>
          </w:tcPr>
          <w:p w:rsidR="00E75D2E" w:rsidRPr="007651F6" w:rsidRDefault="00E75D2E" w:rsidP="0013186A">
            <w:pPr>
              <w:jc w:val="center"/>
              <w:rPr>
                <w:sz w:val="20"/>
                <w:szCs w:val="20"/>
              </w:rPr>
            </w:pPr>
          </w:p>
        </w:tc>
      </w:tr>
      <w:tr w:rsidR="00E75D2E" w:rsidRPr="007651F6" w:rsidTr="0013186A">
        <w:trPr>
          <w:trHeight w:val="859"/>
        </w:trPr>
        <w:tc>
          <w:tcPr>
            <w:tcW w:w="204" w:type="pct"/>
            <w:vMerge/>
            <w:shd w:val="clear" w:color="auto" w:fill="auto"/>
          </w:tcPr>
          <w:p w:rsidR="00E75D2E" w:rsidRPr="007651F6" w:rsidRDefault="00E75D2E" w:rsidP="0013186A">
            <w:pPr>
              <w:jc w:val="center"/>
              <w:rPr>
                <w:sz w:val="20"/>
                <w:szCs w:val="20"/>
              </w:rPr>
            </w:pPr>
          </w:p>
        </w:tc>
        <w:tc>
          <w:tcPr>
            <w:tcW w:w="652" w:type="pct"/>
            <w:vMerge/>
            <w:shd w:val="clear" w:color="auto" w:fill="auto"/>
          </w:tcPr>
          <w:p w:rsidR="00E75D2E" w:rsidRPr="007651F6" w:rsidRDefault="00E75D2E" w:rsidP="0013186A">
            <w:pPr>
              <w:jc w:val="center"/>
              <w:rPr>
                <w:sz w:val="20"/>
                <w:szCs w:val="20"/>
              </w:rPr>
            </w:pPr>
          </w:p>
        </w:tc>
        <w:tc>
          <w:tcPr>
            <w:tcW w:w="455" w:type="pct"/>
            <w:vMerge/>
          </w:tcPr>
          <w:p w:rsidR="00E75D2E" w:rsidRPr="007651F6" w:rsidRDefault="00E75D2E" w:rsidP="0013186A">
            <w:pPr>
              <w:jc w:val="center"/>
              <w:rPr>
                <w:sz w:val="20"/>
                <w:szCs w:val="20"/>
              </w:rPr>
            </w:pPr>
          </w:p>
        </w:tc>
        <w:tc>
          <w:tcPr>
            <w:tcW w:w="581" w:type="pct"/>
            <w:shd w:val="clear" w:color="auto" w:fill="auto"/>
          </w:tcPr>
          <w:p w:rsidR="00E75D2E" w:rsidRDefault="00E75D2E" w:rsidP="0013186A">
            <w:pPr>
              <w:jc w:val="center"/>
              <w:rPr>
                <w:rFonts w:cs="Segoe UI"/>
                <w:color w:val="000000" w:themeColor="text1"/>
                <w:sz w:val="20"/>
                <w:szCs w:val="20"/>
                <w:shd w:val="clear" w:color="auto" w:fill="FFFFFF"/>
              </w:rPr>
            </w:pPr>
            <w:r w:rsidRPr="000B0DA2">
              <w:rPr>
                <w:color w:val="000000" w:themeColor="text1"/>
                <w:sz w:val="20"/>
                <w:szCs w:val="20"/>
              </w:rPr>
              <w:t>Функциональное назначение смеси</w:t>
            </w:r>
          </w:p>
        </w:tc>
        <w:tc>
          <w:tcPr>
            <w:tcW w:w="675" w:type="pct"/>
            <w:shd w:val="clear" w:color="auto" w:fill="auto"/>
          </w:tcPr>
          <w:p w:rsidR="00E75D2E" w:rsidRDefault="00E75D2E" w:rsidP="0013186A">
            <w:pPr>
              <w:jc w:val="center"/>
              <w:rPr>
                <w:rStyle w:val="af1"/>
                <w:rFonts w:cs="Arial"/>
                <w:b w:val="0"/>
                <w:color w:val="000000" w:themeColor="text1"/>
                <w:sz w:val="20"/>
                <w:szCs w:val="20"/>
                <w:shd w:val="clear" w:color="auto" w:fill="FFFFFF"/>
              </w:rPr>
            </w:pPr>
            <w:r w:rsidRPr="00121D01">
              <w:rPr>
                <w:color w:val="000000" w:themeColor="text1"/>
                <w:sz w:val="20"/>
                <w:szCs w:val="20"/>
              </w:rPr>
              <w:t>Затирочная (шовная)</w:t>
            </w:r>
          </w:p>
        </w:tc>
        <w:tc>
          <w:tcPr>
            <w:tcW w:w="497" w:type="pct"/>
          </w:tcPr>
          <w:p w:rsidR="00E75D2E" w:rsidRPr="009B28BE" w:rsidRDefault="00E75D2E" w:rsidP="0013186A">
            <w:pPr>
              <w:jc w:val="center"/>
              <w:rPr>
                <w:color w:val="000000" w:themeColor="text1"/>
                <w:sz w:val="20"/>
                <w:szCs w:val="20"/>
              </w:rPr>
            </w:pPr>
          </w:p>
        </w:tc>
        <w:tc>
          <w:tcPr>
            <w:tcW w:w="855" w:type="pct"/>
            <w:shd w:val="clear" w:color="auto" w:fill="auto"/>
          </w:tcPr>
          <w:p w:rsidR="00E75D2E" w:rsidRPr="007651F6" w:rsidRDefault="00E75D2E" w:rsidP="0013186A">
            <w:pPr>
              <w:jc w:val="center"/>
              <w:rPr>
                <w:sz w:val="20"/>
                <w:szCs w:val="20"/>
              </w:rPr>
            </w:pPr>
            <w:r w:rsidRPr="006D3145">
              <w:rPr>
                <w:sz w:val="20"/>
                <w:szCs w:val="20"/>
              </w:rPr>
              <w:t>Значение характеристики не может изменяться участником закупки</w:t>
            </w:r>
          </w:p>
        </w:tc>
        <w:tc>
          <w:tcPr>
            <w:tcW w:w="451" w:type="pct"/>
          </w:tcPr>
          <w:p w:rsidR="00E75D2E" w:rsidRDefault="00E75D2E" w:rsidP="0013186A">
            <w:pPr>
              <w:jc w:val="center"/>
              <w:rPr>
                <w:sz w:val="20"/>
                <w:szCs w:val="20"/>
              </w:rPr>
            </w:pPr>
            <w:r w:rsidRPr="007651F6">
              <w:rPr>
                <w:sz w:val="20"/>
                <w:szCs w:val="20"/>
              </w:rPr>
              <w:t>-</w:t>
            </w:r>
          </w:p>
        </w:tc>
        <w:tc>
          <w:tcPr>
            <w:tcW w:w="316" w:type="pct"/>
            <w:vMerge/>
          </w:tcPr>
          <w:p w:rsidR="00E75D2E" w:rsidRPr="007651F6" w:rsidRDefault="00E75D2E" w:rsidP="0013186A">
            <w:pPr>
              <w:jc w:val="center"/>
              <w:rPr>
                <w:sz w:val="20"/>
                <w:szCs w:val="20"/>
              </w:rPr>
            </w:pPr>
          </w:p>
        </w:tc>
        <w:tc>
          <w:tcPr>
            <w:tcW w:w="314" w:type="pct"/>
            <w:vMerge/>
          </w:tcPr>
          <w:p w:rsidR="00E75D2E" w:rsidRPr="007651F6" w:rsidRDefault="00E75D2E" w:rsidP="0013186A">
            <w:pPr>
              <w:jc w:val="center"/>
              <w:rPr>
                <w:sz w:val="20"/>
                <w:szCs w:val="20"/>
              </w:rPr>
            </w:pPr>
          </w:p>
        </w:tc>
      </w:tr>
      <w:tr w:rsidR="00E75D2E" w:rsidRPr="007651F6" w:rsidTr="0013186A">
        <w:trPr>
          <w:trHeight w:val="859"/>
        </w:trPr>
        <w:tc>
          <w:tcPr>
            <w:tcW w:w="204" w:type="pct"/>
            <w:vMerge/>
            <w:shd w:val="clear" w:color="auto" w:fill="auto"/>
          </w:tcPr>
          <w:p w:rsidR="00E75D2E" w:rsidRPr="007651F6" w:rsidRDefault="00E75D2E" w:rsidP="0013186A">
            <w:pPr>
              <w:jc w:val="center"/>
              <w:rPr>
                <w:sz w:val="20"/>
                <w:szCs w:val="20"/>
              </w:rPr>
            </w:pPr>
          </w:p>
        </w:tc>
        <w:tc>
          <w:tcPr>
            <w:tcW w:w="652" w:type="pct"/>
            <w:vMerge/>
            <w:shd w:val="clear" w:color="auto" w:fill="auto"/>
          </w:tcPr>
          <w:p w:rsidR="00E75D2E" w:rsidRPr="007651F6" w:rsidRDefault="00E75D2E" w:rsidP="0013186A">
            <w:pPr>
              <w:jc w:val="center"/>
              <w:rPr>
                <w:sz w:val="20"/>
                <w:szCs w:val="20"/>
              </w:rPr>
            </w:pPr>
          </w:p>
        </w:tc>
        <w:tc>
          <w:tcPr>
            <w:tcW w:w="455" w:type="pct"/>
            <w:vMerge/>
          </w:tcPr>
          <w:p w:rsidR="00E75D2E" w:rsidRPr="007651F6" w:rsidRDefault="00E75D2E" w:rsidP="0013186A">
            <w:pPr>
              <w:jc w:val="center"/>
              <w:rPr>
                <w:sz w:val="20"/>
                <w:szCs w:val="20"/>
              </w:rPr>
            </w:pPr>
          </w:p>
        </w:tc>
        <w:tc>
          <w:tcPr>
            <w:tcW w:w="581" w:type="pct"/>
            <w:shd w:val="clear" w:color="auto" w:fill="auto"/>
          </w:tcPr>
          <w:p w:rsidR="00E75D2E" w:rsidRPr="00121D01" w:rsidRDefault="00E75D2E" w:rsidP="0013186A">
            <w:pPr>
              <w:jc w:val="center"/>
              <w:rPr>
                <w:rFonts w:cs="Segoe UI"/>
                <w:color w:val="000000" w:themeColor="text1"/>
                <w:sz w:val="20"/>
                <w:szCs w:val="20"/>
                <w:highlight w:val="yellow"/>
                <w:shd w:val="clear" w:color="auto" w:fill="FFFFFF"/>
              </w:rPr>
            </w:pPr>
            <w:r w:rsidRPr="00121D01">
              <w:rPr>
                <w:color w:val="000000" w:themeColor="text1"/>
                <w:sz w:val="20"/>
                <w:szCs w:val="20"/>
              </w:rPr>
              <w:t>Влагостойкость</w:t>
            </w:r>
          </w:p>
        </w:tc>
        <w:tc>
          <w:tcPr>
            <w:tcW w:w="675" w:type="pct"/>
            <w:shd w:val="clear" w:color="auto" w:fill="auto"/>
          </w:tcPr>
          <w:p w:rsidR="00E75D2E" w:rsidRPr="00121D01" w:rsidRDefault="00E75D2E" w:rsidP="0013186A">
            <w:pPr>
              <w:jc w:val="center"/>
              <w:rPr>
                <w:rStyle w:val="af1"/>
                <w:rFonts w:cs="Arial"/>
                <w:b w:val="0"/>
                <w:color w:val="000000" w:themeColor="text1"/>
                <w:sz w:val="20"/>
                <w:szCs w:val="20"/>
                <w:highlight w:val="yellow"/>
                <w:shd w:val="clear" w:color="auto" w:fill="FFFFFF"/>
              </w:rPr>
            </w:pPr>
            <w:r w:rsidRPr="00121D01">
              <w:rPr>
                <w:color w:val="000000" w:themeColor="text1"/>
                <w:sz w:val="20"/>
                <w:szCs w:val="20"/>
              </w:rPr>
              <w:t>Да</w:t>
            </w:r>
          </w:p>
        </w:tc>
        <w:tc>
          <w:tcPr>
            <w:tcW w:w="497" w:type="pct"/>
          </w:tcPr>
          <w:p w:rsidR="00E75D2E" w:rsidRPr="009B28BE" w:rsidRDefault="00E75D2E" w:rsidP="0013186A">
            <w:pPr>
              <w:jc w:val="center"/>
              <w:rPr>
                <w:color w:val="000000" w:themeColor="text1"/>
                <w:sz w:val="20"/>
                <w:szCs w:val="20"/>
              </w:rPr>
            </w:pPr>
          </w:p>
        </w:tc>
        <w:tc>
          <w:tcPr>
            <w:tcW w:w="855" w:type="pct"/>
            <w:shd w:val="clear" w:color="auto" w:fill="auto"/>
          </w:tcPr>
          <w:p w:rsidR="00E75D2E" w:rsidRPr="007651F6" w:rsidRDefault="00E75D2E" w:rsidP="0013186A">
            <w:pPr>
              <w:jc w:val="center"/>
              <w:rPr>
                <w:sz w:val="20"/>
                <w:szCs w:val="20"/>
              </w:rPr>
            </w:pPr>
            <w:r w:rsidRPr="00DF2C81">
              <w:rPr>
                <w:sz w:val="20"/>
                <w:szCs w:val="20"/>
              </w:rPr>
              <w:t>Значение характеристики не может изменяться участником закупки</w:t>
            </w:r>
          </w:p>
        </w:tc>
        <w:tc>
          <w:tcPr>
            <w:tcW w:w="451" w:type="pct"/>
          </w:tcPr>
          <w:p w:rsidR="00E75D2E" w:rsidRDefault="00E75D2E" w:rsidP="0013186A">
            <w:pPr>
              <w:jc w:val="center"/>
              <w:rPr>
                <w:sz w:val="20"/>
                <w:szCs w:val="20"/>
              </w:rPr>
            </w:pPr>
            <w:r w:rsidRPr="007651F6">
              <w:rPr>
                <w:sz w:val="20"/>
                <w:szCs w:val="20"/>
              </w:rPr>
              <w:t>-</w:t>
            </w:r>
          </w:p>
        </w:tc>
        <w:tc>
          <w:tcPr>
            <w:tcW w:w="316" w:type="pct"/>
            <w:vMerge/>
          </w:tcPr>
          <w:p w:rsidR="00E75D2E" w:rsidRPr="007651F6" w:rsidRDefault="00E75D2E" w:rsidP="0013186A">
            <w:pPr>
              <w:jc w:val="center"/>
              <w:rPr>
                <w:sz w:val="20"/>
                <w:szCs w:val="20"/>
              </w:rPr>
            </w:pPr>
          </w:p>
        </w:tc>
        <w:tc>
          <w:tcPr>
            <w:tcW w:w="314" w:type="pct"/>
            <w:vMerge/>
          </w:tcPr>
          <w:p w:rsidR="00E75D2E" w:rsidRPr="007651F6" w:rsidRDefault="00E75D2E" w:rsidP="0013186A">
            <w:pPr>
              <w:jc w:val="center"/>
              <w:rPr>
                <w:sz w:val="20"/>
                <w:szCs w:val="20"/>
              </w:rPr>
            </w:pPr>
          </w:p>
        </w:tc>
      </w:tr>
      <w:tr w:rsidR="00E75D2E" w:rsidRPr="007651F6" w:rsidTr="0013186A">
        <w:trPr>
          <w:trHeight w:val="859"/>
        </w:trPr>
        <w:tc>
          <w:tcPr>
            <w:tcW w:w="204" w:type="pct"/>
            <w:vMerge/>
            <w:shd w:val="clear" w:color="auto" w:fill="auto"/>
          </w:tcPr>
          <w:p w:rsidR="00E75D2E" w:rsidRPr="007651F6" w:rsidRDefault="00E75D2E" w:rsidP="0013186A">
            <w:pPr>
              <w:jc w:val="center"/>
              <w:rPr>
                <w:sz w:val="20"/>
                <w:szCs w:val="20"/>
              </w:rPr>
            </w:pPr>
          </w:p>
        </w:tc>
        <w:tc>
          <w:tcPr>
            <w:tcW w:w="652" w:type="pct"/>
            <w:vMerge/>
            <w:shd w:val="clear" w:color="auto" w:fill="auto"/>
          </w:tcPr>
          <w:p w:rsidR="00E75D2E" w:rsidRPr="007651F6" w:rsidRDefault="00E75D2E" w:rsidP="0013186A">
            <w:pPr>
              <w:jc w:val="center"/>
              <w:rPr>
                <w:sz w:val="20"/>
                <w:szCs w:val="20"/>
              </w:rPr>
            </w:pPr>
          </w:p>
        </w:tc>
        <w:tc>
          <w:tcPr>
            <w:tcW w:w="455" w:type="pct"/>
            <w:vMerge/>
          </w:tcPr>
          <w:p w:rsidR="00E75D2E" w:rsidRPr="007651F6" w:rsidRDefault="00E75D2E" w:rsidP="0013186A">
            <w:pPr>
              <w:jc w:val="center"/>
              <w:rPr>
                <w:sz w:val="20"/>
                <w:szCs w:val="20"/>
              </w:rPr>
            </w:pPr>
          </w:p>
        </w:tc>
        <w:tc>
          <w:tcPr>
            <w:tcW w:w="581" w:type="pct"/>
            <w:shd w:val="clear" w:color="auto" w:fill="auto"/>
          </w:tcPr>
          <w:p w:rsidR="00E75D2E" w:rsidRPr="00121D01" w:rsidRDefault="00E75D2E" w:rsidP="0013186A">
            <w:pPr>
              <w:jc w:val="center"/>
              <w:rPr>
                <w:color w:val="000000" w:themeColor="text1"/>
                <w:sz w:val="20"/>
                <w:szCs w:val="20"/>
              </w:rPr>
            </w:pPr>
            <w:r>
              <w:rPr>
                <w:color w:val="000000" w:themeColor="text1"/>
                <w:sz w:val="20"/>
                <w:szCs w:val="20"/>
              </w:rPr>
              <w:t>А</w:t>
            </w:r>
            <w:r w:rsidRPr="00DF2C81">
              <w:rPr>
                <w:color w:val="000000" w:themeColor="text1"/>
                <w:sz w:val="20"/>
                <w:szCs w:val="20"/>
              </w:rPr>
              <w:t>нтигрибковый эффект</w:t>
            </w:r>
          </w:p>
        </w:tc>
        <w:tc>
          <w:tcPr>
            <w:tcW w:w="675" w:type="pct"/>
            <w:shd w:val="clear" w:color="auto" w:fill="auto"/>
          </w:tcPr>
          <w:p w:rsidR="00E75D2E" w:rsidRPr="00121D01" w:rsidRDefault="00E75D2E" w:rsidP="0013186A">
            <w:pPr>
              <w:jc w:val="center"/>
              <w:rPr>
                <w:color w:val="000000" w:themeColor="text1"/>
                <w:sz w:val="20"/>
                <w:szCs w:val="20"/>
              </w:rPr>
            </w:pPr>
            <w:r w:rsidRPr="00DF2C81">
              <w:rPr>
                <w:color w:val="000000" w:themeColor="text1"/>
                <w:sz w:val="20"/>
                <w:szCs w:val="20"/>
              </w:rPr>
              <w:t>Да</w:t>
            </w:r>
          </w:p>
        </w:tc>
        <w:tc>
          <w:tcPr>
            <w:tcW w:w="497" w:type="pct"/>
          </w:tcPr>
          <w:p w:rsidR="00E75D2E" w:rsidRPr="009B28BE" w:rsidRDefault="00E75D2E" w:rsidP="0013186A">
            <w:pPr>
              <w:jc w:val="center"/>
              <w:rPr>
                <w:color w:val="000000" w:themeColor="text1"/>
                <w:sz w:val="20"/>
                <w:szCs w:val="20"/>
              </w:rPr>
            </w:pPr>
          </w:p>
        </w:tc>
        <w:tc>
          <w:tcPr>
            <w:tcW w:w="855" w:type="pct"/>
            <w:shd w:val="clear" w:color="auto" w:fill="auto"/>
          </w:tcPr>
          <w:p w:rsidR="00E75D2E" w:rsidRPr="006D3145" w:rsidRDefault="00E75D2E" w:rsidP="0013186A">
            <w:pPr>
              <w:jc w:val="center"/>
              <w:rPr>
                <w:sz w:val="20"/>
                <w:szCs w:val="20"/>
              </w:rPr>
            </w:pPr>
            <w:r w:rsidRPr="00DF2C81">
              <w:rPr>
                <w:sz w:val="20"/>
                <w:szCs w:val="20"/>
              </w:rPr>
              <w:t>Значение характеристики не может изменяться участником закупки</w:t>
            </w:r>
          </w:p>
        </w:tc>
        <w:tc>
          <w:tcPr>
            <w:tcW w:w="451" w:type="pct"/>
          </w:tcPr>
          <w:p w:rsidR="00E75D2E" w:rsidRPr="007651F6" w:rsidRDefault="00E75D2E" w:rsidP="0013186A">
            <w:pPr>
              <w:jc w:val="center"/>
              <w:rPr>
                <w:sz w:val="20"/>
                <w:szCs w:val="20"/>
              </w:rPr>
            </w:pPr>
            <w:r>
              <w:rPr>
                <w:sz w:val="20"/>
                <w:szCs w:val="20"/>
              </w:rPr>
              <w:t>-</w:t>
            </w:r>
          </w:p>
        </w:tc>
        <w:tc>
          <w:tcPr>
            <w:tcW w:w="316" w:type="pct"/>
            <w:vMerge/>
          </w:tcPr>
          <w:p w:rsidR="00E75D2E" w:rsidRPr="007651F6" w:rsidRDefault="00E75D2E" w:rsidP="0013186A">
            <w:pPr>
              <w:jc w:val="center"/>
              <w:rPr>
                <w:sz w:val="20"/>
                <w:szCs w:val="20"/>
              </w:rPr>
            </w:pPr>
          </w:p>
        </w:tc>
        <w:tc>
          <w:tcPr>
            <w:tcW w:w="314" w:type="pct"/>
            <w:vMerge/>
          </w:tcPr>
          <w:p w:rsidR="00E75D2E" w:rsidRPr="007651F6" w:rsidRDefault="00E75D2E" w:rsidP="0013186A">
            <w:pPr>
              <w:jc w:val="center"/>
              <w:rPr>
                <w:sz w:val="20"/>
                <w:szCs w:val="20"/>
              </w:rPr>
            </w:pPr>
          </w:p>
        </w:tc>
      </w:tr>
      <w:tr w:rsidR="00E75D2E" w:rsidRPr="007651F6" w:rsidTr="0013186A">
        <w:trPr>
          <w:trHeight w:val="859"/>
        </w:trPr>
        <w:tc>
          <w:tcPr>
            <w:tcW w:w="204" w:type="pct"/>
            <w:vMerge/>
            <w:shd w:val="clear" w:color="auto" w:fill="auto"/>
          </w:tcPr>
          <w:p w:rsidR="00E75D2E" w:rsidRPr="007651F6" w:rsidRDefault="00E75D2E" w:rsidP="0013186A">
            <w:pPr>
              <w:jc w:val="center"/>
              <w:rPr>
                <w:sz w:val="20"/>
                <w:szCs w:val="20"/>
              </w:rPr>
            </w:pPr>
          </w:p>
        </w:tc>
        <w:tc>
          <w:tcPr>
            <w:tcW w:w="652" w:type="pct"/>
            <w:vMerge/>
            <w:shd w:val="clear" w:color="auto" w:fill="auto"/>
          </w:tcPr>
          <w:p w:rsidR="00E75D2E" w:rsidRPr="007651F6" w:rsidRDefault="00E75D2E" w:rsidP="0013186A">
            <w:pPr>
              <w:jc w:val="center"/>
              <w:rPr>
                <w:sz w:val="20"/>
                <w:szCs w:val="20"/>
              </w:rPr>
            </w:pPr>
          </w:p>
        </w:tc>
        <w:tc>
          <w:tcPr>
            <w:tcW w:w="455" w:type="pct"/>
            <w:vMerge/>
          </w:tcPr>
          <w:p w:rsidR="00E75D2E" w:rsidRPr="007651F6" w:rsidRDefault="00E75D2E" w:rsidP="0013186A">
            <w:pPr>
              <w:jc w:val="center"/>
              <w:rPr>
                <w:sz w:val="20"/>
                <w:szCs w:val="20"/>
              </w:rPr>
            </w:pPr>
          </w:p>
        </w:tc>
        <w:tc>
          <w:tcPr>
            <w:tcW w:w="581" w:type="pct"/>
            <w:shd w:val="clear" w:color="auto" w:fill="auto"/>
          </w:tcPr>
          <w:p w:rsidR="00E75D2E" w:rsidRDefault="00E75D2E" w:rsidP="0013186A">
            <w:pPr>
              <w:jc w:val="center"/>
              <w:rPr>
                <w:rFonts w:cs="Segoe UI"/>
                <w:color w:val="000000" w:themeColor="text1"/>
                <w:sz w:val="20"/>
                <w:szCs w:val="20"/>
                <w:shd w:val="clear" w:color="auto" w:fill="FFFFFF"/>
              </w:rPr>
            </w:pPr>
            <w:r w:rsidRPr="00057897">
              <w:rPr>
                <w:rFonts w:cs="Segoe UI"/>
                <w:color w:val="000000" w:themeColor="text1"/>
                <w:sz w:val="20"/>
                <w:szCs w:val="20"/>
                <w:shd w:val="clear" w:color="auto" w:fill="FFFFFF"/>
              </w:rPr>
              <w:t>Вес</w:t>
            </w:r>
          </w:p>
        </w:tc>
        <w:tc>
          <w:tcPr>
            <w:tcW w:w="675" w:type="pct"/>
            <w:shd w:val="clear" w:color="auto" w:fill="auto"/>
          </w:tcPr>
          <w:p w:rsidR="00E75D2E" w:rsidRDefault="00E75D2E" w:rsidP="0013186A">
            <w:pPr>
              <w:jc w:val="center"/>
              <w:rPr>
                <w:rStyle w:val="af1"/>
                <w:rFonts w:cs="Arial"/>
                <w:b w:val="0"/>
                <w:color w:val="000000" w:themeColor="text1"/>
                <w:sz w:val="20"/>
                <w:szCs w:val="20"/>
                <w:shd w:val="clear" w:color="auto" w:fill="FFFFFF"/>
              </w:rPr>
            </w:pPr>
            <w:r w:rsidRPr="009F317D">
              <w:rPr>
                <w:color w:val="000000" w:themeColor="text1"/>
                <w:sz w:val="20"/>
                <w:szCs w:val="20"/>
              </w:rPr>
              <w:t>≤</w:t>
            </w:r>
            <w:r>
              <w:rPr>
                <w:color w:val="000000" w:themeColor="text1"/>
                <w:sz w:val="20"/>
                <w:szCs w:val="20"/>
              </w:rPr>
              <w:t xml:space="preserve"> </w:t>
            </w:r>
            <w:r w:rsidRPr="00121D01">
              <w:rPr>
                <w:color w:val="000000" w:themeColor="text1"/>
                <w:sz w:val="20"/>
                <w:szCs w:val="20"/>
              </w:rPr>
              <w:t>2,0</w:t>
            </w:r>
          </w:p>
        </w:tc>
        <w:tc>
          <w:tcPr>
            <w:tcW w:w="497" w:type="pct"/>
          </w:tcPr>
          <w:p w:rsidR="00E75D2E" w:rsidRPr="009B28BE" w:rsidRDefault="00E75D2E" w:rsidP="0013186A">
            <w:pPr>
              <w:jc w:val="center"/>
              <w:rPr>
                <w:color w:val="000000" w:themeColor="text1"/>
                <w:sz w:val="20"/>
                <w:szCs w:val="20"/>
              </w:rPr>
            </w:pPr>
            <w:r w:rsidRPr="00F600CC">
              <w:rPr>
                <w:color w:val="000000" w:themeColor="text1"/>
                <w:sz w:val="20"/>
                <w:szCs w:val="20"/>
              </w:rPr>
              <w:t>Килограмм</w:t>
            </w:r>
          </w:p>
        </w:tc>
        <w:tc>
          <w:tcPr>
            <w:tcW w:w="855" w:type="pct"/>
            <w:shd w:val="clear" w:color="auto" w:fill="auto"/>
          </w:tcPr>
          <w:p w:rsidR="00E75D2E" w:rsidRPr="007651F6" w:rsidRDefault="00E75D2E" w:rsidP="0013186A">
            <w:pPr>
              <w:jc w:val="center"/>
              <w:rPr>
                <w:sz w:val="20"/>
                <w:szCs w:val="20"/>
              </w:rPr>
            </w:pPr>
            <w:r w:rsidRPr="00BB7FEE">
              <w:rPr>
                <w:sz w:val="20"/>
                <w:szCs w:val="20"/>
              </w:rPr>
              <w:t>Участник закупки указывает в заявке конкретное значение характеристики</w:t>
            </w:r>
          </w:p>
        </w:tc>
        <w:tc>
          <w:tcPr>
            <w:tcW w:w="451" w:type="pct"/>
          </w:tcPr>
          <w:p w:rsidR="00E75D2E" w:rsidRDefault="00E75D2E" w:rsidP="0013186A">
            <w:pPr>
              <w:jc w:val="center"/>
              <w:rPr>
                <w:sz w:val="20"/>
                <w:szCs w:val="20"/>
              </w:rPr>
            </w:pPr>
            <w:r>
              <w:rPr>
                <w:sz w:val="20"/>
                <w:szCs w:val="20"/>
              </w:rPr>
              <w:t>-</w:t>
            </w:r>
          </w:p>
        </w:tc>
        <w:tc>
          <w:tcPr>
            <w:tcW w:w="316" w:type="pct"/>
            <w:vMerge/>
          </w:tcPr>
          <w:p w:rsidR="00E75D2E" w:rsidRPr="007651F6" w:rsidRDefault="00E75D2E" w:rsidP="0013186A">
            <w:pPr>
              <w:jc w:val="center"/>
              <w:rPr>
                <w:sz w:val="20"/>
                <w:szCs w:val="20"/>
              </w:rPr>
            </w:pPr>
          </w:p>
        </w:tc>
        <w:tc>
          <w:tcPr>
            <w:tcW w:w="314" w:type="pct"/>
            <w:vMerge/>
          </w:tcPr>
          <w:p w:rsidR="00E75D2E" w:rsidRPr="007651F6" w:rsidRDefault="00E75D2E" w:rsidP="0013186A">
            <w:pPr>
              <w:jc w:val="center"/>
              <w:rPr>
                <w:sz w:val="20"/>
                <w:szCs w:val="20"/>
              </w:rPr>
            </w:pPr>
          </w:p>
        </w:tc>
      </w:tr>
      <w:tr w:rsidR="00E75D2E" w:rsidRPr="007651F6" w:rsidTr="0013186A">
        <w:trPr>
          <w:trHeight w:val="859"/>
        </w:trPr>
        <w:tc>
          <w:tcPr>
            <w:tcW w:w="204" w:type="pct"/>
            <w:vMerge w:val="restart"/>
            <w:shd w:val="clear" w:color="auto" w:fill="auto"/>
          </w:tcPr>
          <w:p w:rsidR="00E75D2E" w:rsidRPr="007651F6" w:rsidRDefault="00E75D2E" w:rsidP="0013186A">
            <w:pPr>
              <w:jc w:val="center"/>
              <w:rPr>
                <w:sz w:val="20"/>
                <w:szCs w:val="20"/>
              </w:rPr>
            </w:pPr>
            <w:r>
              <w:rPr>
                <w:sz w:val="20"/>
                <w:szCs w:val="20"/>
              </w:rPr>
              <w:t>3</w:t>
            </w:r>
          </w:p>
        </w:tc>
        <w:tc>
          <w:tcPr>
            <w:tcW w:w="652" w:type="pct"/>
            <w:vMerge w:val="restart"/>
            <w:shd w:val="clear" w:color="auto" w:fill="auto"/>
          </w:tcPr>
          <w:p w:rsidR="00E75D2E" w:rsidRDefault="00E75D2E" w:rsidP="0013186A">
            <w:pPr>
              <w:jc w:val="center"/>
              <w:rPr>
                <w:color w:val="000000" w:themeColor="text1"/>
                <w:sz w:val="20"/>
                <w:szCs w:val="20"/>
              </w:rPr>
            </w:pPr>
            <w:r w:rsidRPr="000B0DA2">
              <w:rPr>
                <w:color w:val="000000" w:themeColor="text1"/>
                <w:sz w:val="20"/>
                <w:szCs w:val="20"/>
              </w:rPr>
              <w:t>Смесь сухая строительная</w:t>
            </w:r>
          </w:p>
          <w:p w:rsidR="00E75D2E" w:rsidRDefault="00E75D2E" w:rsidP="0013186A">
            <w:pPr>
              <w:jc w:val="center"/>
              <w:rPr>
                <w:color w:val="000000" w:themeColor="text1"/>
                <w:sz w:val="20"/>
                <w:szCs w:val="20"/>
              </w:rPr>
            </w:pPr>
          </w:p>
          <w:p w:rsidR="00E75D2E" w:rsidRPr="009B28BE" w:rsidRDefault="00E75D2E" w:rsidP="0013186A">
            <w:pPr>
              <w:jc w:val="center"/>
              <w:rPr>
                <w:color w:val="000000" w:themeColor="text1"/>
                <w:sz w:val="20"/>
                <w:szCs w:val="20"/>
              </w:rPr>
            </w:pPr>
            <w:r>
              <w:rPr>
                <w:color w:val="000000" w:themeColor="text1"/>
                <w:sz w:val="20"/>
                <w:szCs w:val="20"/>
              </w:rPr>
              <w:t>(</w:t>
            </w:r>
            <w:r w:rsidRPr="006533B1">
              <w:rPr>
                <w:color w:val="000000" w:themeColor="text1"/>
                <w:sz w:val="20"/>
                <w:szCs w:val="20"/>
              </w:rPr>
              <w:t>Клей для плитки</w:t>
            </w:r>
            <w:r>
              <w:rPr>
                <w:color w:val="000000" w:themeColor="text1"/>
                <w:sz w:val="20"/>
                <w:szCs w:val="20"/>
              </w:rPr>
              <w:t>)</w:t>
            </w:r>
          </w:p>
        </w:tc>
        <w:tc>
          <w:tcPr>
            <w:tcW w:w="455" w:type="pct"/>
            <w:vMerge w:val="restart"/>
          </w:tcPr>
          <w:p w:rsidR="00E75D2E" w:rsidRPr="00F600CC" w:rsidRDefault="00E75D2E" w:rsidP="0013186A">
            <w:pPr>
              <w:jc w:val="center"/>
              <w:rPr>
                <w:color w:val="000000" w:themeColor="text1"/>
                <w:sz w:val="20"/>
                <w:szCs w:val="20"/>
              </w:rPr>
            </w:pPr>
            <w:r w:rsidRPr="000B0DA2">
              <w:rPr>
                <w:color w:val="000000" w:themeColor="text1"/>
                <w:sz w:val="20"/>
                <w:szCs w:val="20"/>
              </w:rPr>
              <w:t>23.64.10.110-00000002</w:t>
            </w:r>
          </w:p>
        </w:tc>
        <w:tc>
          <w:tcPr>
            <w:tcW w:w="581" w:type="pct"/>
            <w:shd w:val="clear" w:color="auto" w:fill="auto"/>
          </w:tcPr>
          <w:p w:rsidR="00E75D2E" w:rsidRPr="009B28BE" w:rsidRDefault="00E75D2E" w:rsidP="0013186A">
            <w:pPr>
              <w:jc w:val="center"/>
              <w:rPr>
                <w:color w:val="000000" w:themeColor="text1"/>
                <w:sz w:val="20"/>
                <w:szCs w:val="20"/>
              </w:rPr>
            </w:pPr>
            <w:r w:rsidRPr="000B0DA2">
              <w:rPr>
                <w:color w:val="000000" w:themeColor="text1"/>
                <w:sz w:val="20"/>
                <w:szCs w:val="20"/>
              </w:rPr>
              <w:t xml:space="preserve">Вид </w:t>
            </w:r>
            <w:proofErr w:type="gramStart"/>
            <w:r w:rsidRPr="000B0DA2">
              <w:rPr>
                <w:color w:val="000000" w:themeColor="text1"/>
                <w:sz w:val="20"/>
                <w:szCs w:val="20"/>
              </w:rPr>
              <w:t>применяемого</w:t>
            </w:r>
            <w:proofErr w:type="gramEnd"/>
            <w:r w:rsidRPr="000B0DA2">
              <w:rPr>
                <w:color w:val="000000" w:themeColor="text1"/>
                <w:sz w:val="20"/>
                <w:szCs w:val="20"/>
              </w:rPr>
              <w:t xml:space="preserve"> вяжущего</w:t>
            </w:r>
          </w:p>
        </w:tc>
        <w:tc>
          <w:tcPr>
            <w:tcW w:w="675" w:type="pct"/>
            <w:shd w:val="clear" w:color="auto" w:fill="auto"/>
          </w:tcPr>
          <w:p w:rsidR="00E75D2E" w:rsidRPr="009B28BE" w:rsidRDefault="00E75D2E" w:rsidP="0013186A">
            <w:pPr>
              <w:jc w:val="center"/>
              <w:rPr>
                <w:color w:val="000000" w:themeColor="text1"/>
                <w:sz w:val="20"/>
                <w:szCs w:val="20"/>
              </w:rPr>
            </w:pPr>
            <w:r w:rsidRPr="000B0DA2">
              <w:rPr>
                <w:color w:val="000000" w:themeColor="text1"/>
                <w:sz w:val="20"/>
                <w:szCs w:val="20"/>
              </w:rPr>
              <w:t>Цементный</w:t>
            </w:r>
          </w:p>
        </w:tc>
        <w:tc>
          <w:tcPr>
            <w:tcW w:w="497" w:type="pct"/>
          </w:tcPr>
          <w:p w:rsidR="00E75D2E" w:rsidRPr="009B28BE" w:rsidRDefault="00E75D2E" w:rsidP="0013186A">
            <w:pPr>
              <w:jc w:val="center"/>
              <w:rPr>
                <w:color w:val="000000" w:themeColor="text1"/>
                <w:sz w:val="20"/>
                <w:szCs w:val="20"/>
              </w:rPr>
            </w:pPr>
          </w:p>
        </w:tc>
        <w:tc>
          <w:tcPr>
            <w:tcW w:w="855" w:type="pct"/>
            <w:shd w:val="clear" w:color="auto" w:fill="auto"/>
          </w:tcPr>
          <w:p w:rsidR="00E75D2E" w:rsidRPr="007651F6" w:rsidRDefault="00E75D2E" w:rsidP="0013186A">
            <w:pPr>
              <w:jc w:val="center"/>
              <w:rPr>
                <w:sz w:val="20"/>
                <w:szCs w:val="20"/>
              </w:rPr>
            </w:pPr>
            <w:r w:rsidRPr="006D3145">
              <w:rPr>
                <w:sz w:val="20"/>
                <w:szCs w:val="20"/>
              </w:rPr>
              <w:t>Значение характеристики не может изменяться участником закупки</w:t>
            </w:r>
          </w:p>
        </w:tc>
        <w:tc>
          <w:tcPr>
            <w:tcW w:w="451" w:type="pct"/>
          </w:tcPr>
          <w:p w:rsidR="00E75D2E" w:rsidRPr="007651F6" w:rsidRDefault="00E75D2E" w:rsidP="0013186A">
            <w:pPr>
              <w:jc w:val="center"/>
              <w:rPr>
                <w:sz w:val="20"/>
                <w:szCs w:val="20"/>
              </w:rPr>
            </w:pPr>
            <w:r w:rsidRPr="007651F6">
              <w:rPr>
                <w:sz w:val="20"/>
                <w:szCs w:val="20"/>
              </w:rPr>
              <w:t>-</w:t>
            </w:r>
          </w:p>
        </w:tc>
        <w:tc>
          <w:tcPr>
            <w:tcW w:w="316" w:type="pct"/>
            <w:vMerge w:val="restart"/>
          </w:tcPr>
          <w:p w:rsidR="00E75D2E" w:rsidRPr="007651F6" w:rsidRDefault="00E75D2E" w:rsidP="0013186A">
            <w:pPr>
              <w:jc w:val="center"/>
              <w:rPr>
                <w:sz w:val="20"/>
                <w:szCs w:val="20"/>
              </w:rPr>
            </w:pPr>
            <w:r w:rsidRPr="00183B74">
              <w:rPr>
                <w:sz w:val="20"/>
                <w:szCs w:val="20"/>
              </w:rPr>
              <w:t>Килограмм</w:t>
            </w:r>
          </w:p>
        </w:tc>
        <w:tc>
          <w:tcPr>
            <w:tcW w:w="314" w:type="pct"/>
            <w:vMerge w:val="restart"/>
          </w:tcPr>
          <w:p w:rsidR="00E75D2E" w:rsidRPr="007651F6" w:rsidRDefault="00E75D2E" w:rsidP="0013186A">
            <w:pPr>
              <w:jc w:val="center"/>
              <w:rPr>
                <w:sz w:val="20"/>
                <w:szCs w:val="20"/>
              </w:rPr>
            </w:pPr>
            <w:r>
              <w:rPr>
                <w:sz w:val="20"/>
                <w:szCs w:val="20"/>
              </w:rPr>
              <w:t>100</w:t>
            </w:r>
          </w:p>
        </w:tc>
      </w:tr>
      <w:tr w:rsidR="00E75D2E" w:rsidRPr="007651F6" w:rsidTr="0013186A">
        <w:trPr>
          <w:trHeight w:val="859"/>
        </w:trPr>
        <w:tc>
          <w:tcPr>
            <w:tcW w:w="204" w:type="pct"/>
            <w:vMerge/>
            <w:shd w:val="clear" w:color="auto" w:fill="auto"/>
          </w:tcPr>
          <w:p w:rsidR="00E75D2E" w:rsidRPr="007651F6" w:rsidRDefault="00E75D2E" w:rsidP="0013186A">
            <w:pPr>
              <w:jc w:val="center"/>
              <w:rPr>
                <w:sz w:val="20"/>
                <w:szCs w:val="20"/>
              </w:rPr>
            </w:pPr>
          </w:p>
        </w:tc>
        <w:tc>
          <w:tcPr>
            <w:tcW w:w="652" w:type="pct"/>
            <w:vMerge/>
            <w:shd w:val="clear" w:color="auto" w:fill="auto"/>
          </w:tcPr>
          <w:p w:rsidR="00E75D2E" w:rsidRPr="007651F6" w:rsidRDefault="00E75D2E" w:rsidP="0013186A">
            <w:pPr>
              <w:jc w:val="center"/>
              <w:rPr>
                <w:sz w:val="20"/>
                <w:szCs w:val="20"/>
              </w:rPr>
            </w:pPr>
          </w:p>
        </w:tc>
        <w:tc>
          <w:tcPr>
            <w:tcW w:w="455" w:type="pct"/>
            <w:vMerge/>
          </w:tcPr>
          <w:p w:rsidR="00E75D2E" w:rsidRPr="007651F6" w:rsidRDefault="00E75D2E" w:rsidP="0013186A">
            <w:pPr>
              <w:jc w:val="center"/>
              <w:rPr>
                <w:sz w:val="20"/>
                <w:szCs w:val="20"/>
              </w:rPr>
            </w:pPr>
          </w:p>
        </w:tc>
        <w:tc>
          <w:tcPr>
            <w:tcW w:w="581" w:type="pct"/>
            <w:shd w:val="clear" w:color="auto" w:fill="auto"/>
          </w:tcPr>
          <w:p w:rsidR="00E75D2E" w:rsidRDefault="00E75D2E" w:rsidP="0013186A">
            <w:pPr>
              <w:jc w:val="center"/>
              <w:rPr>
                <w:rFonts w:cs="Segoe UI"/>
                <w:color w:val="000000" w:themeColor="text1"/>
                <w:sz w:val="20"/>
                <w:szCs w:val="20"/>
                <w:shd w:val="clear" w:color="auto" w:fill="FFFFFF"/>
              </w:rPr>
            </w:pPr>
            <w:r w:rsidRPr="00DF5A05">
              <w:rPr>
                <w:color w:val="000000" w:themeColor="text1"/>
                <w:sz w:val="20"/>
                <w:szCs w:val="20"/>
              </w:rPr>
              <w:t>Назначение клеевой смеси</w:t>
            </w:r>
          </w:p>
        </w:tc>
        <w:tc>
          <w:tcPr>
            <w:tcW w:w="675" w:type="pct"/>
            <w:shd w:val="clear" w:color="auto" w:fill="auto"/>
          </w:tcPr>
          <w:p w:rsidR="00E75D2E" w:rsidRDefault="00E75D2E" w:rsidP="0013186A">
            <w:pPr>
              <w:jc w:val="center"/>
              <w:rPr>
                <w:rStyle w:val="af1"/>
                <w:rFonts w:cs="Arial"/>
                <w:b w:val="0"/>
                <w:color w:val="000000" w:themeColor="text1"/>
                <w:sz w:val="20"/>
                <w:szCs w:val="20"/>
                <w:shd w:val="clear" w:color="auto" w:fill="FFFFFF"/>
              </w:rPr>
            </w:pPr>
            <w:r w:rsidRPr="00DF5A05">
              <w:rPr>
                <w:color w:val="000000" w:themeColor="text1"/>
                <w:sz w:val="20"/>
                <w:szCs w:val="20"/>
              </w:rPr>
              <w:t>Для укладки облицовочных материалов</w:t>
            </w:r>
          </w:p>
        </w:tc>
        <w:tc>
          <w:tcPr>
            <w:tcW w:w="497" w:type="pct"/>
          </w:tcPr>
          <w:p w:rsidR="00E75D2E" w:rsidRPr="009B28BE" w:rsidRDefault="00E75D2E" w:rsidP="0013186A">
            <w:pPr>
              <w:jc w:val="center"/>
              <w:rPr>
                <w:color w:val="000000" w:themeColor="text1"/>
                <w:sz w:val="20"/>
                <w:szCs w:val="20"/>
              </w:rPr>
            </w:pPr>
          </w:p>
        </w:tc>
        <w:tc>
          <w:tcPr>
            <w:tcW w:w="855" w:type="pct"/>
            <w:shd w:val="clear" w:color="auto" w:fill="auto"/>
          </w:tcPr>
          <w:p w:rsidR="00E75D2E" w:rsidRPr="007651F6" w:rsidRDefault="00E75D2E" w:rsidP="0013186A">
            <w:pPr>
              <w:jc w:val="center"/>
              <w:rPr>
                <w:sz w:val="20"/>
                <w:szCs w:val="20"/>
              </w:rPr>
            </w:pPr>
            <w:r w:rsidRPr="006D3145">
              <w:rPr>
                <w:sz w:val="20"/>
                <w:szCs w:val="20"/>
              </w:rPr>
              <w:t>Значение характеристики не может изменяться участником закупки</w:t>
            </w:r>
          </w:p>
        </w:tc>
        <w:tc>
          <w:tcPr>
            <w:tcW w:w="451" w:type="pct"/>
          </w:tcPr>
          <w:p w:rsidR="00E75D2E" w:rsidRDefault="00E75D2E" w:rsidP="0013186A">
            <w:pPr>
              <w:jc w:val="center"/>
              <w:rPr>
                <w:sz w:val="20"/>
                <w:szCs w:val="20"/>
              </w:rPr>
            </w:pPr>
            <w:r w:rsidRPr="007651F6">
              <w:rPr>
                <w:sz w:val="20"/>
                <w:szCs w:val="20"/>
              </w:rPr>
              <w:t>-</w:t>
            </w:r>
          </w:p>
        </w:tc>
        <w:tc>
          <w:tcPr>
            <w:tcW w:w="316" w:type="pct"/>
            <w:vMerge/>
          </w:tcPr>
          <w:p w:rsidR="00E75D2E" w:rsidRPr="007651F6" w:rsidRDefault="00E75D2E" w:rsidP="0013186A">
            <w:pPr>
              <w:jc w:val="center"/>
              <w:rPr>
                <w:sz w:val="20"/>
                <w:szCs w:val="20"/>
              </w:rPr>
            </w:pPr>
          </w:p>
        </w:tc>
        <w:tc>
          <w:tcPr>
            <w:tcW w:w="314" w:type="pct"/>
            <w:vMerge/>
          </w:tcPr>
          <w:p w:rsidR="00E75D2E" w:rsidRPr="007651F6" w:rsidRDefault="00E75D2E" w:rsidP="0013186A">
            <w:pPr>
              <w:jc w:val="center"/>
              <w:rPr>
                <w:sz w:val="20"/>
                <w:szCs w:val="20"/>
              </w:rPr>
            </w:pPr>
          </w:p>
        </w:tc>
      </w:tr>
      <w:tr w:rsidR="00E75D2E" w:rsidRPr="007651F6" w:rsidTr="0013186A">
        <w:trPr>
          <w:trHeight w:val="859"/>
        </w:trPr>
        <w:tc>
          <w:tcPr>
            <w:tcW w:w="204" w:type="pct"/>
            <w:vMerge/>
            <w:shd w:val="clear" w:color="auto" w:fill="auto"/>
          </w:tcPr>
          <w:p w:rsidR="00E75D2E" w:rsidRPr="007651F6" w:rsidRDefault="00E75D2E" w:rsidP="0013186A">
            <w:pPr>
              <w:jc w:val="center"/>
              <w:rPr>
                <w:sz w:val="20"/>
                <w:szCs w:val="20"/>
              </w:rPr>
            </w:pPr>
          </w:p>
        </w:tc>
        <w:tc>
          <w:tcPr>
            <w:tcW w:w="652" w:type="pct"/>
            <w:vMerge/>
            <w:shd w:val="clear" w:color="auto" w:fill="auto"/>
          </w:tcPr>
          <w:p w:rsidR="00E75D2E" w:rsidRPr="007651F6" w:rsidRDefault="00E75D2E" w:rsidP="0013186A">
            <w:pPr>
              <w:jc w:val="center"/>
              <w:rPr>
                <w:sz w:val="20"/>
                <w:szCs w:val="20"/>
              </w:rPr>
            </w:pPr>
          </w:p>
        </w:tc>
        <w:tc>
          <w:tcPr>
            <w:tcW w:w="455" w:type="pct"/>
            <w:vMerge/>
          </w:tcPr>
          <w:p w:rsidR="00E75D2E" w:rsidRPr="007651F6" w:rsidRDefault="00E75D2E" w:rsidP="0013186A">
            <w:pPr>
              <w:jc w:val="center"/>
              <w:rPr>
                <w:sz w:val="20"/>
                <w:szCs w:val="20"/>
              </w:rPr>
            </w:pPr>
          </w:p>
        </w:tc>
        <w:tc>
          <w:tcPr>
            <w:tcW w:w="581" w:type="pct"/>
            <w:shd w:val="clear" w:color="auto" w:fill="auto"/>
          </w:tcPr>
          <w:p w:rsidR="00E75D2E" w:rsidRDefault="00E75D2E" w:rsidP="0013186A">
            <w:pPr>
              <w:jc w:val="center"/>
              <w:rPr>
                <w:rFonts w:cs="Segoe UI"/>
                <w:color w:val="000000" w:themeColor="text1"/>
                <w:sz w:val="20"/>
                <w:szCs w:val="20"/>
                <w:shd w:val="clear" w:color="auto" w:fill="FFFFFF"/>
              </w:rPr>
            </w:pPr>
            <w:r w:rsidRPr="000B0DA2">
              <w:rPr>
                <w:color w:val="000000" w:themeColor="text1"/>
                <w:sz w:val="20"/>
                <w:szCs w:val="20"/>
              </w:rPr>
              <w:t>Условия применения</w:t>
            </w:r>
          </w:p>
        </w:tc>
        <w:tc>
          <w:tcPr>
            <w:tcW w:w="675" w:type="pct"/>
            <w:shd w:val="clear" w:color="auto" w:fill="auto"/>
          </w:tcPr>
          <w:p w:rsidR="00E75D2E" w:rsidRDefault="00E75D2E" w:rsidP="0013186A">
            <w:pPr>
              <w:jc w:val="center"/>
              <w:rPr>
                <w:rStyle w:val="af1"/>
                <w:rFonts w:cs="Arial"/>
                <w:b w:val="0"/>
                <w:color w:val="000000" w:themeColor="text1"/>
                <w:sz w:val="20"/>
                <w:szCs w:val="20"/>
                <w:shd w:val="clear" w:color="auto" w:fill="FFFFFF"/>
              </w:rPr>
            </w:pPr>
            <w:r w:rsidRPr="000B0DA2">
              <w:rPr>
                <w:sz w:val="20"/>
                <w:szCs w:val="20"/>
              </w:rPr>
              <w:t>Для наружных и внутренних работ</w:t>
            </w:r>
            <w:hyperlink r:id="rId14" w:history="1"/>
          </w:p>
        </w:tc>
        <w:tc>
          <w:tcPr>
            <w:tcW w:w="497" w:type="pct"/>
          </w:tcPr>
          <w:p w:rsidR="00E75D2E" w:rsidRPr="009B28BE" w:rsidRDefault="00E75D2E" w:rsidP="0013186A">
            <w:pPr>
              <w:jc w:val="center"/>
              <w:rPr>
                <w:color w:val="000000" w:themeColor="text1"/>
                <w:sz w:val="20"/>
                <w:szCs w:val="20"/>
              </w:rPr>
            </w:pPr>
          </w:p>
        </w:tc>
        <w:tc>
          <w:tcPr>
            <w:tcW w:w="855" w:type="pct"/>
            <w:shd w:val="clear" w:color="auto" w:fill="auto"/>
          </w:tcPr>
          <w:p w:rsidR="00E75D2E" w:rsidRPr="007651F6" w:rsidRDefault="00E75D2E" w:rsidP="0013186A">
            <w:pPr>
              <w:jc w:val="center"/>
              <w:rPr>
                <w:sz w:val="20"/>
                <w:szCs w:val="20"/>
              </w:rPr>
            </w:pPr>
            <w:r w:rsidRPr="007651F6">
              <w:rPr>
                <w:sz w:val="20"/>
                <w:szCs w:val="20"/>
              </w:rPr>
              <w:t>Значение характеристики не может изменяться участником</w:t>
            </w:r>
          </w:p>
        </w:tc>
        <w:tc>
          <w:tcPr>
            <w:tcW w:w="451" w:type="pct"/>
          </w:tcPr>
          <w:p w:rsidR="00E75D2E" w:rsidRDefault="00E75D2E" w:rsidP="0013186A">
            <w:pPr>
              <w:jc w:val="center"/>
              <w:rPr>
                <w:sz w:val="20"/>
                <w:szCs w:val="20"/>
              </w:rPr>
            </w:pPr>
            <w:r w:rsidRPr="007651F6">
              <w:rPr>
                <w:sz w:val="20"/>
                <w:szCs w:val="20"/>
              </w:rPr>
              <w:t>-</w:t>
            </w:r>
          </w:p>
        </w:tc>
        <w:tc>
          <w:tcPr>
            <w:tcW w:w="316" w:type="pct"/>
            <w:vMerge/>
          </w:tcPr>
          <w:p w:rsidR="00E75D2E" w:rsidRPr="007651F6" w:rsidRDefault="00E75D2E" w:rsidP="0013186A">
            <w:pPr>
              <w:jc w:val="center"/>
              <w:rPr>
                <w:sz w:val="20"/>
                <w:szCs w:val="20"/>
              </w:rPr>
            </w:pPr>
          </w:p>
        </w:tc>
        <w:tc>
          <w:tcPr>
            <w:tcW w:w="314" w:type="pct"/>
            <w:vMerge/>
          </w:tcPr>
          <w:p w:rsidR="00E75D2E" w:rsidRPr="007651F6" w:rsidRDefault="00E75D2E" w:rsidP="0013186A">
            <w:pPr>
              <w:jc w:val="center"/>
              <w:rPr>
                <w:sz w:val="20"/>
                <w:szCs w:val="20"/>
              </w:rPr>
            </w:pPr>
          </w:p>
        </w:tc>
      </w:tr>
      <w:tr w:rsidR="00E75D2E" w:rsidRPr="007651F6" w:rsidTr="0013186A">
        <w:trPr>
          <w:trHeight w:val="859"/>
        </w:trPr>
        <w:tc>
          <w:tcPr>
            <w:tcW w:w="204" w:type="pct"/>
            <w:vMerge/>
            <w:shd w:val="clear" w:color="auto" w:fill="auto"/>
          </w:tcPr>
          <w:p w:rsidR="00E75D2E" w:rsidRPr="007651F6" w:rsidRDefault="00E75D2E" w:rsidP="0013186A">
            <w:pPr>
              <w:jc w:val="center"/>
              <w:rPr>
                <w:sz w:val="20"/>
                <w:szCs w:val="20"/>
              </w:rPr>
            </w:pPr>
          </w:p>
        </w:tc>
        <w:tc>
          <w:tcPr>
            <w:tcW w:w="652" w:type="pct"/>
            <w:vMerge/>
            <w:shd w:val="clear" w:color="auto" w:fill="auto"/>
          </w:tcPr>
          <w:p w:rsidR="00E75D2E" w:rsidRPr="007651F6" w:rsidRDefault="00E75D2E" w:rsidP="0013186A">
            <w:pPr>
              <w:jc w:val="center"/>
              <w:rPr>
                <w:sz w:val="20"/>
                <w:szCs w:val="20"/>
              </w:rPr>
            </w:pPr>
          </w:p>
        </w:tc>
        <w:tc>
          <w:tcPr>
            <w:tcW w:w="455" w:type="pct"/>
            <w:vMerge/>
          </w:tcPr>
          <w:p w:rsidR="00E75D2E" w:rsidRPr="007651F6" w:rsidRDefault="00E75D2E" w:rsidP="0013186A">
            <w:pPr>
              <w:jc w:val="center"/>
              <w:rPr>
                <w:sz w:val="20"/>
                <w:szCs w:val="20"/>
              </w:rPr>
            </w:pPr>
          </w:p>
        </w:tc>
        <w:tc>
          <w:tcPr>
            <w:tcW w:w="581" w:type="pct"/>
            <w:shd w:val="clear" w:color="auto" w:fill="auto"/>
          </w:tcPr>
          <w:p w:rsidR="00E75D2E" w:rsidRDefault="00E75D2E" w:rsidP="0013186A">
            <w:pPr>
              <w:jc w:val="center"/>
              <w:rPr>
                <w:rFonts w:cs="Segoe UI"/>
                <w:color w:val="000000" w:themeColor="text1"/>
                <w:sz w:val="20"/>
                <w:szCs w:val="20"/>
                <w:shd w:val="clear" w:color="auto" w:fill="FFFFFF"/>
              </w:rPr>
            </w:pPr>
            <w:r w:rsidRPr="000B0DA2">
              <w:rPr>
                <w:color w:val="000000" w:themeColor="text1"/>
                <w:sz w:val="20"/>
                <w:szCs w:val="20"/>
              </w:rPr>
              <w:t>Функциональное назначение смеси</w:t>
            </w:r>
          </w:p>
        </w:tc>
        <w:tc>
          <w:tcPr>
            <w:tcW w:w="675" w:type="pct"/>
            <w:shd w:val="clear" w:color="auto" w:fill="auto"/>
          </w:tcPr>
          <w:p w:rsidR="00E75D2E" w:rsidRDefault="00E75D2E" w:rsidP="0013186A">
            <w:pPr>
              <w:jc w:val="center"/>
              <w:rPr>
                <w:rStyle w:val="af1"/>
                <w:rFonts w:cs="Arial"/>
                <w:b w:val="0"/>
                <w:color w:val="000000" w:themeColor="text1"/>
                <w:sz w:val="20"/>
                <w:szCs w:val="20"/>
                <w:shd w:val="clear" w:color="auto" w:fill="FFFFFF"/>
              </w:rPr>
            </w:pPr>
            <w:proofErr w:type="gramStart"/>
            <w:r w:rsidRPr="009A4A22">
              <w:rPr>
                <w:color w:val="000000" w:themeColor="text1"/>
                <w:sz w:val="20"/>
                <w:szCs w:val="20"/>
              </w:rPr>
              <w:t>Клеевая</w:t>
            </w:r>
            <w:proofErr w:type="gramEnd"/>
            <w:r w:rsidRPr="009A4A22">
              <w:rPr>
                <w:color w:val="000000" w:themeColor="text1"/>
                <w:sz w:val="20"/>
                <w:szCs w:val="20"/>
              </w:rPr>
              <w:t xml:space="preserve"> (предназначенная для укладки)</w:t>
            </w:r>
          </w:p>
        </w:tc>
        <w:tc>
          <w:tcPr>
            <w:tcW w:w="497" w:type="pct"/>
          </w:tcPr>
          <w:p w:rsidR="00E75D2E" w:rsidRPr="009B28BE" w:rsidRDefault="00E75D2E" w:rsidP="0013186A">
            <w:pPr>
              <w:jc w:val="center"/>
              <w:rPr>
                <w:color w:val="000000" w:themeColor="text1"/>
                <w:sz w:val="20"/>
                <w:szCs w:val="20"/>
              </w:rPr>
            </w:pPr>
          </w:p>
        </w:tc>
        <w:tc>
          <w:tcPr>
            <w:tcW w:w="855" w:type="pct"/>
            <w:shd w:val="clear" w:color="auto" w:fill="auto"/>
          </w:tcPr>
          <w:p w:rsidR="00E75D2E" w:rsidRPr="007651F6" w:rsidRDefault="00E75D2E" w:rsidP="0013186A">
            <w:pPr>
              <w:jc w:val="center"/>
              <w:rPr>
                <w:sz w:val="20"/>
                <w:szCs w:val="20"/>
              </w:rPr>
            </w:pPr>
            <w:r w:rsidRPr="006D3145">
              <w:rPr>
                <w:sz w:val="20"/>
                <w:szCs w:val="20"/>
              </w:rPr>
              <w:t>Значение характеристики не может изменяться участником закупки</w:t>
            </w:r>
          </w:p>
        </w:tc>
        <w:tc>
          <w:tcPr>
            <w:tcW w:w="451" w:type="pct"/>
          </w:tcPr>
          <w:p w:rsidR="00E75D2E" w:rsidRDefault="00E75D2E" w:rsidP="0013186A">
            <w:pPr>
              <w:jc w:val="center"/>
              <w:rPr>
                <w:sz w:val="20"/>
                <w:szCs w:val="20"/>
              </w:rPr>
            </w:pPr>
            <w:r w:rsidRPr="007651F6">
              <w:rPr>
                <w:sz w:val="20"/>
                <w:szCs w:val="20"/>
              </w:rPr>
              <w:t>-</w:t>
            </w:r>
          </w:p>
        </w:tc>
        <w:tc>
          <w:tcPr>
            <w:tcW w:w="316" w:type="pct"/>
            <w:vMerge/>
          </w:tcPr>
          <w:p w:rsidR="00E75D2E" w:rsidRPr="007651F6" w:rsidRDefault="00E75D2E" w:rsidP="0013186A">
            <w:pPr>
              <w:jc w:val="center"/>
              <w:rPr>
                <w:sz w:val="20"/>
                <w:szCs w:val="20"/>
              </w:rPr>
            </w:pPr>
          </w:p>
        </w:tc>
        <w:tc>
          <w:tcPr>
            <w:tcW w:w="314" w:type="pct"/>
            <w:vMerge/>
          </w:tcPr>
          <w:p w:rsidR="00E75D2E" w:rsidRPr="007651F6" w:rsidRDefault="00E75D2E" w:rsidP="0013186A">
            <w:pPr>
              <w:jc w:val="center"/>
              <w:rPr>
                <w:sz w:val="20"/>
                <w:szCs w:val="20"/>
              </w:rPr>
            </w:pPr>
          </w:p>
        </w:tc>
      </w:tr>
      <w:tr w:rsidR="00E75D2E" w:rsidRPr="007651F6" w:rsidTr="0013186A">
        <w:trPr>
          <w:trHeight w:val="859"/>
        </w:trPr>
        <w:tc>
          <w:tcPr>
            <w:tcW w:w="204" w:type="pct"/>
            <w:vMerge/>
            <w:shd w:val="clear" w:color="auto" w:fill="auto"/>
          </w:tcPr>
          <w:p w:rsidR="00E75D2E" w:rsidRPr="007651F6" w:rsidRDefault="00E75D2E" w:rsidP="0013186A">
            <w:pPr>
              <w:jc w:val="center"/>
              <w:rPr>
                <w:sz w:val="20"/>
                <w:szCs w:val="20"/>
              </w:rPr>
            </w:pPr>
          </w:p>
        </w:tc>
        <w:tc>
          <w:tcPr>
            <w:tcW w:w="652" w:type="pct"/>
            <w:vMerge/>
            <w:shd w:val="clear" w:color="auto" w:fill="auto"/>
          </w:tcPr>
          <w:p w:rsidR="00E75D2E" w:rsidRPr="007651F6" w:rsidRDefault="00E75D2E" w:rsidP="0013186A">
            <w:pPr>
              <w:jc w:val="center"/>
              <w:rPr>
                <w:sz w:val="20"/>
                <w:szCs w:val="20"/>
              </w:rPr>
            </w:pPr>
          </w:p>
        </w:tc>
        <w:tc>
          <w:tcPr>
            <w:tcW w:w="455" w:type="pct"/>
            <w:vMerge/>
          </w:tcPr>
          <w:p w:rsidR="00E75D2E" w:rsidRPr="007651F6" w:rsidRDefault="00E75D2E" w:rsidP="0013186A">
            <w:pPr>
              <w:jc w:val="center"/>
              <w:rPr>
                <w:sz w:val="20"/>
                <w:szCs w:val="20"/>
              </w:rPr>
            </w:pPr>
          </w:p>
        </w:tc>
        <w:tc>
          <w:tcPr>
            <w:tcW w:w="581" w:type="pct"/>
            <w:shd w:val="clear" w:color="auto" w:fill="auto"/>
          </w:tcPr>
          <w:p w:rsidR="00E75D2E" w:rsidRDefault="00E75D2E" w:rsidP="0013186A">
            <w:pPr>
              <w:jc w:val="center"/>
              <w:rPr>
                <w:rFonts w:cs="Segoe UI"/>
                <w:color w:val="000000" w:themeColor="text1"/>
                <w:sz w:val="20"/>
                <w:szCs w:val="20"/>
                <w:shd w:val="clear" w:color="auto" w:fill="FFFFFF"/>
              </w:rPr>
            </w:pPr>
            <w:r w:rsidRPr="00057897">
              <w:rPr>
                <w:rFonts w:cs="Segoe UI"/>
                <w:color w:val="000000" w:themeColor="text1"/>
                <w:sz w:val="20"/>
                <w:szCs w:val="20"/>
                <w:shd w:val="clear" w:color="auto" w:fill="FFFFFF"/>
              </w:rPr>
              <w:t>Вес</w:t>
            </w:r>
          </w:p>
        </w:tc>
        <w:tc>
          <w:tcPr>
            <w:tcW w:w="675" w:type="pct"/>
            <w:shd w:val="clear" w:color="auto" w:fill="auto"/>
          </w:tcPr>
          <w:p w:rsidR="00E75D2E" w:rsidRDefault="00E75D2E" w:rsidP="0013186A">
            <w:pPr>
              <w:jc w:val="center"/>
              <w:rPr>
                <w:rStyle w:val="af1"/>
                <w:rFonts w:cs="Arial"/>
                <w:b w:val="0"/>
                <w:color w:val="000000" w:themeColor="text1"/>
                <w:sz w:val="20"/>
                <w:szCs w:val="20"/>
                <w:shd w:val="clear" w:color="auto" w:fill="FFFFFF"/>
              </w:rPr>
            </w:pPr>
            <w:r w:rsidRPr="009F317D">
              <w:rPr>
                <w:color w:val="000000" w:themeColor="text1"/>
                <w:sz w:val="20"/>
                <w:szCs w:val="20"/>
              </w:rPr>
              <w:t>≤</w:t>
            </w:r>
            <w:r w:rsidRPr="00121D01">
              <w:rPr>
                <w:color w:val="000000" w:themeColor="text1"/>
                <w:sz w:val="20"/>
                <w:szCs w:val="20"/>
              </w:rPr>
              <w:t xml:space="preserve"> </w:t>
            </w:r>
            <w:r>
              <w:rPr>
                <w:color w:val="000000" w:themeColor="text1"/>
                <w:sz w:val="20"/>
                <w:szCs w:val="20"/>
              </w:rPr>
              <w:t>5</w:t>
            </w:r>
            <w:r w:rsidRPr="00121D01">
              <w:rPr>
                <w:color w:val="000000" w:themeColor="text1"/>
                <w:sz w:val="20"/>
                <w:szCs w:val="20"/>
              </w:rPr>
              <w:t>,0</w:t>
            </w:r>
          </w:p>
        </w:tc>
        <w:tc>
          <w:tcPr>
            <w:tcW w:w="497" w:type="pct"/>
          </w:tcPr>
          <w:p w:rsidR="00E75D2E" w:rsidRPr="009B28BE" w:rsidRDefault="00E75D2E" w:rsidP="0013186A">
            <w:pPr>
              <w:jc w:val="center"/>
              <w:rPr>
                <w:color w:val="000000" w:themeColor="text1"/>
                <w:sz w:val="20"/>
                <w:szCs w:val="20"/>
              </w:rPr>
            </w:pPr>
            <w:r w:rsidRPr="00F600CC">
              <w:rPr>
                <w:color w:val="000000" w:themeColor="text1"/>
                <w:sz w:val="20"/>
                <w:szCs w:val="20"/>
              </w:rPr>
              <w:t>Килограмм</w:t>
            </w:r>
          </w:p>
        </w:tc>
        <w:tc>
          <w:tcPr>
            <w:tcW w:w="855" w:type="pct"/>
            <w:shd w:val="clear" w:color="auto" w:fill="auto"/>
          </w:tcPr>
          <w:p w:rsidR="00E75D2E" w:rsidRPr="007651F6" w:rsidRDefault="00E75D2E" w:rsidP="0013186A">
            <w:pPr>
              <w:jc w:val="center"/>
              <w:rPr>
                <w:sz w:val="20"/>
                <w:szCs w:val="20"/>
              </w:rPr>
            </w:pPr>
            <w:r w:rsidRPr="009012D6">
              <w:rPr>
                <w:sz w:val="20"/>
                <w:szCs w:val="20"/>
              </w:rPr>
              <w:t>Участник закупки указывает в заявке конкретное значение характеристики</w:t>
            </w:r>
          </w:p>
        </w:tc>
        <w:tc>
          <w:tcPr>
            <w:tcW w:w="451" w:type="pct"/>
          </w:tcPr>
          <w:p w:rsidR="00E75D2E" w:rsidRDefault="00E75D2E" w:rsidP="0013186A">
            <w:pPr>
              <w:jc w:val="center"/>
              <w:rPr>
                <w:sz w:val="20"/>
                <w:szCs w:val="20"/>
              </w:rPr>
            </w:pPr>
            <w:r>
              <w:rPr>
                <w:sz w:val="20"/>
                <w:szCs w:val="20"/>
              </w:rPr>
              <w:t>-</w:t>
            </w:r>
          </w:p>
        </w:tc>
        <w:tc>
          <w:tcPr>
            <w:tcW w:w="316" w:type="pct"/>
            <w:vMerge/>
          </w:tcPr>
          <w:p w:rsidR="00E75D2E" w:rsidRPr="007651F6" w:rsidRDefault="00E75D2E" w:rsidP="0013186A">
            <w:pPr>
              <w:jc w:val="center"/>
              <w:rPr>
                <w:sz w:val="20"/>
                <w:szCs w:val="20"/>
              </w:rPr>
            </w:pPr>
          </w:p>
        </w:tc>
        <w:tc>
          <w:tcPr>
            <w:tcW w:w="314" w:type="pct"/>
            <w:vMerge/>
          </w:tcPr>
          <w:p w:rsidR="00E75D2E" w:rsidRPr="007651F6" w:rsidRDefault="00E75D2E" w:rsidP="0013186A">
            <w:pPr>
              <w:jc w:val="center"/>
              <w:rPr>
                <w:sz w:val="20"/>
                <w:szCs w:val="20"/>
              </w:rPr>
            </w:pPr>
          </w:p>
        </w:tc>
      </w:tr>
      <w:tr w:rsidR="00E75D2E" w:rsidRPr="007651F6" w:rsidTr="0013186A">
        <w:trPr>
          <w:trHeight w:val="859"/>
        </w:trPr>
        <w:tc>
          <w:tcPr>
            <w:tcW w:w="204" w:type="pct"/>
            <w:vMerge w:val="restart"/>
            <w:shd w:val="clear" w:color="auto" w:fill="auto"/>
          </w:tcPr>
          <w:p w:rsidR="00E75D2E" w:rsidRPr="007651F6" w:rsidRDefault="00E75D2E" w:rsidP="0013186A">
            <w:pPr>
              <w:jc w:val="center"/>
              <w:rPr>
                <w:sz w:val="20"/>
                <w:szCs w:val="20"/>
              </w:rPr>
            </w:pPr>
            <w:r>
              <w:rPr>
                <w:sz w:val="20"/>
                <w:szCs w:val="20"/>
              </w:rPr>
              <w:t>4</w:t>
            </w:r>
          </w:p>
        </w:tc>
        <w:tc>
          <w:tcPr>
            <w:tcW w:w="652" w:type="pct"/>
            <w:vMerge w:val="restart"/>
            <w:shd w:val="clear" w:color="auto" w:fill="auto"/>
          </w:tcPr>
          <w:p w:rsidR="00E75D2E" w:rsidRDefault="00E75D2E" w:rsidP="0013186A">
            <w:pPr>
              <w:jc w:val="center"/>
              <w:rPr>
                <w:sz w:val="20"/>
                <w:szCs w:val="20"/>
              </w:rPr>
            </w:pPr>
            <w:r w:rsidRPr="00526375">
              <w:rPr>
                <w:sz w:val="20"/>
                <w:szCs w:val="20"/>
              </w:rPr>
              <w:t>Смесь сухая строительная</w:t>
            </w:r>
          </w:p>
          <w:p w:rsidR="00E75D2E" w:rsidRDefault="00E75D2E" w:rsidP="0013186A">
            <w:pPr>
              <w:jc w:val="center"/>
              <w:rPr>
                <w:sz w:val="20"/>
                <w:szCs w:val="20"/>
              </w:rPr>
            </w:pPr>
          </w:p>
          <w:p w:rsidR="00E75D2E" w:rsidRPr="007651F6" w:rsidRDefault="00E75D2E" w:rsidP="0013186A">
            <w:pPr>
              <w:jc w:val="center"/>
              <w:rPr>
                <w:sz w:val="20"/>
                <w:szCs w:val="20"/>
              </w:rPr>
            </w:pPr>
            <w:r>
              <w:rPr>
                <w:sz w:val="20"/>
                <w:szCs w:val="20"/>
              </w:rPr>
              <w:t>(</w:t>
            </w:r>
            <w:r w:rsidRPr="001763EC">
              <w:rPr>
                <w:sz w:val="20"/>
                <w:szCs w:val="20"/>
              </w:rPr>
              <w:t>Штукатурка гипсовая</w:t>
            </w:r>
            <w:r>
              <w:rPr>
                <w:sz w:val="20"/>
                <w:szCs w:val="20"/>
              </w:rPr>
              <w:t>)</w:t>
            </w:r>
          </w:p>
        </w:tc>
        <w:tc>
          <w:tcPr>
            <w:tcW w:w="455" w:type="pct"/>
            <w:vMerge w:val="restart"/>
          </w:tcPr>
          <w:p w:rsidR="00E75D2E" w:rsidRPr="007651F6" w:rsidRDefault="00E75D2E" w:rsidP="0013186A">
            <w:pPr>
              <w:jc w:val="center"/>
              <w:rPr>
                <w:sz w:val="20"/>
                <w:szCs w:val="20"/>
              </w:rPr>
            </w:pPr>
            <w:r w:rsidRPr="00526375">
              <w:rPr>
                <w:sz w:val="20"/>
                <w:szCs w:val="20"/>
              </w:rPr>
              <w:t>23.64.10.110-00000003</w:t>
            </w:r>
          </w:p>
        </w:tc>
        <w:tc>
          <w:tcPr>
            <w:tcW w:w="581" w:type="pct"/>
            <w:shd w:val="clear" w:color="auto" w:fill="auto"/>
          </w:tcPr>
          <w:p w:rsidR="00E75D2E" w:rsidRDefault="00E75D2E" w:rsidP="0013186A">
            <w:pPr>
              <w:jc w:val="center"/>
              <w:rPr>
                <w:rFonts w:cs="Segoe UI"/>
                <w:color w:val="000000" w:themeColor="text1"/>
                <w:sz w:val="20"/>
                <w:szCs w:val="20"/>
                <w:shd w:val="clear" w:color="auto" w:fill="FFFFFF"/>
              </w:rPr>
            </w:pPr>
            <w:r w:rsidRPr="0023513A">
              <w:rPr>
                <w:rFonts w:cs="Segoe UI"/>
                <w:color w:val="000000" w:themeColor="text1"/>
                <w:sz w:val="20"/>
                <w:szCs w:val="20"/>
                <w:shd w:val="clear" w:color="auto" w:fill="FFFFFF"/>
              </w:rPr>
              <w:t xml:space="preserve">Вид </w:t>
            </w:r>
            <w:proofErr w:type="gramStart"/>
            <w:r w:rsidRPr="0023513A">
              <w:rPr>
                <w:rFonts w:cs="Segoe UI"/>
                <w:color w:val="000000" w:themeColor="text1"/>
                <w:sz w:val="20"/>
                <w:szCs w:val="20"/>
                <w:shd w:val="clear" w:color="auto" w:fill="FFFFFF"/>
              </w:rPr>
              <w:t>применяемого</w:t>
            </w:r>
            <w:proofErr w:type="gramEnd"/>
            <w:r w:rsidRPr="0023513A">
              <w:rPr>
                <w:rFonts w:cs="Segoe UI"/>
                <w:color w:val="000000" w:themeColor="text1"/>
                <w:sz w:val="20"/>
                <w:szCs w:val="20"/>
                <w:shd w:val="clear" w:color="auto" w:fill="FFFFFF"/>
              </w:rPr>
              <w:t xml:space="preserve"> вяжущего</w:t>
            </w:r>
          </w:p>
        </w:tc>
        <w:tc>
          <w:tcPr>
            <w:tcW w:w="675" w:type="pct"/>
            <w:shd w:val="clear" w:color="auto" w:fill="auto"/>
          </w:tcPr>
          <w:p w:rsidR="00E75D2E" w:rsidRPr="0046235D" w:rsidRDefault="00E75D2E" w:rsidP="0013186A">
            <w:pPr>
              <w:jc w:val="center"/>
              <w:rPr>
                <w:rStyle w:val="af1"/>
                <w:rFonts w:cs="Arial"/>
                <w:b w:val="0"/>
                <w:color w:val="000000" w:themeColor="text1"/>
                <w:sz w:val="20"/>
                <w:szCs w:val="20"/>
                <w:shd w:val="clear" w:color="auto" w:fill="FFFFFF"/>
              </w:rPr>
            </w:pPr>
            <w:r w:rsidRPr="0046235D">
              <w:rPr>
                <w:rStyle w:val="af1"/>
                <w:rFonts w:cs="Arial"/>
                <w:b w:val="0"/>
                <w:color w:val="000000" w:themeColor="text1"/>
                <w:sz w:val="20"/>
                <w:szCs w:val="20"/>
                <w:shd w:val="clear" w:color="auto" w:fill="FFFFFF"/>
              </w:rPr>
              <w:t>Гипсовый</w:t>
            </w:r>
          </w:p>
        </w:tc>
        <w:tc>
          <w:tcPr>
            <w:tcW w:w="497" w:type="pct"/>
          </w:tcPr>
          <w:p w:rsidR="00E75D2E" w:rsidRPr="009B28BE" w:rsidRDefault="00E75D2E" w:rsidP="0013186A">
            <w:pPr>
              <w:jc w:val="center"/>
              <w:rPr>
                <w:color w:val="000000" w:themeColor="text1"/>
                <w:sz w:val="20"/>
                <w:szCs w:val="20"/>
              </w:rPr>
            </w:pPr>
          </w:p>
        </w:tc>
        <w:tc>
          <w:tcPr>
            <w:tcW w:w="855" w:type="pct"/>
            <w:shd w:val="clear" w:color="auto" w:fill="auto"/>
          </w:tcPr>
          <w:p w:rsidR="00E75D2E" w:rsidRPr="007651F6" w:rsidRDefault="00E75D2E" w:rsidP="0013186A">
            <w:pPr>
              <w:jc w:val="center"/>
              <w:rPr>
                <w:sz w:val="20"/>
                <w:szCs w:val="20"/>
              </w:rPr>
            </w:pPr>
            <w:r w:rsidRPr="00B857B8">
              <w:rPr>
                <w:sz w:val="20"/>
                <w:szCs w:val="20"/>
              </w:rPr>
              <w:t>Значение характеристики не может изменяться участником закупки</w:t>
            </w:r>
          </w:p>
        </w:tc>
        <w:tc>
          <w:tcPr>
            <w:tcW w:w="451" w:type="pct"/>
          </w:tcPr>
          <w:p w:rsidR="00E75D2E" w:rsidRDefault="00E75D2E" w:rsidP="0013186A">
            <w:pPr>
              <w:jc w:val="center"/>
              <w:rPr>
                <w:sz w:val="20"/>
                <w:szCs w:val="20"/>
              </w:rPr>
            </w:pPr>
            <w:r>
              <w:rPr>
                <w:sz w:val="20"/>
                <w:szCs w:val="20"/>
              </w:rPr>
              <w:t>-</w:t>
            </w:r>
          </w:p>
        </w:tc>
        <w:tc>
          <w:tcPr>
            <w:tcW w:w="316" w:type="pct"/>
            <w:vMerge w:val="restart"/>
          </w:tcPr>
          <w:p w:rsidR="00E75D2E" w:rsidRPr="007651F6" w:rsidRDefault="00E75D2E" w:rsidP="0013186A">
            <w:pPr>
              <w:jc w:val="center"/>
              <w:rPr>
                <w:sz w:val="20"/>
                <w:szCs w:val="20"/>
              </w:rPr>
            </w:pPr>
            <w:r w:rsidRPr="007F199D">
              <w:rPr>
                <w:sz w:val="20"/>
                <w:szCs w:val="20"/>
              </w:rPr>
              <w:t>Килограмм</w:t>
            </w:r>
          </w:p>
        </w:tc>
        <w:tc>
          <w:tcPr>
            <w:tcW w:w="314" w:type="pct"/>
            <w:vMerge w:val="restart"/>
          </w:tcPr>
          <w:p w:rsidR="00E75D2E" w:rsidRPr="007651F6" w:rsidRDefault="00E75D2E" w:rsidP="0013186A">
            <w:pPr>
              <w:jc w:val="center"/>
              <w:rPr>
                <w:sz w:val="20"/>
                <w:szCs w:val="20"/>
              </w:rPr>
            </w:pPr>
            <w:r>
              <w:rPr>
                <w:sz w:val="20"/>
                <w:szCs w:val="20"/>
              </w:rPr>
              <w:t>300</w:t>
            </w:r>
          </w:p>
        </w:tc>
      </w:tr>
      <w:tr w:rsidR="00E75D2E" w:rsidRPr="007651F6" w:rsidTr="0013186A">
        <w:trPr>
          <w:trHeight w:val="859"/>
        </w:trPr>
        <w:tc>
          <w:tcPr>
            <w:tcW w:w="204" w:type="pct"/>
            <w:vMerge/>
            <w:shd w:val="clear" w:color="auto" w:fill="auto"/>
          </w:tcPr>
          <w:p w:rsidR="00E75D2E" w:rsidRPr="007651F6" w:rsidRDefault="00E75D2E" w:rsidP="0013186A">
            <w:pPr>
              <w:jc w:val="center"/>
              <w:rPr>
                <w:sz w:val="20"/>
                <w:szCs w:val="20"/>
              </w:rPr>
            </w:pPr>
          </w:p>
        </w:tc>
        <w:tc>
          <w:tcPr>
            <w:tcW w:w="652" w:type="pct"/>
            <w:vMerge/>
            <w:shd w:val="clear" w:color="auto" w:fill="auto"/>
          </w:tcPr>
          <w:p w:rsidR="00E75D2E" w:rsidRPr="007651F6" w:rsidRDefault="00E75D2E" w:rsidP="0013186A">
            <w:pPr>
              <w:jc w:val="center"/>
              <w:rPr>
                <w:sz w:val="20"/>
                <w:szCs w:val="20"/>
              </w:rPr>
            </w:pPr>
          </w:p>
        </w:tc>
        <w:tc>
          <w:tcPr>
            <w:tcW w:w="455" w:type="pct"/>
            <w:vMerge/>
          </w:tcPr>
          <w:p w:rsidR="00E75D2E" w:rsidRPr="007651F6" w:rsidRDefault="00E75D2E" w:rsidP="0013186A">
            <w:pPr>
              <w:jc w:val="center"/>
              <w:rPr>
                <w:sz w:val="20"/>
                <w:szCs w:val="20"/>
              </w:rPr>
            </w:pPr>
          </w:p>
        </w:tc>
        <w:tc>
          <w:tcPr>
            <w:tcW w:w="581" w:type="pct"/>
            <w:shd w:val="clear" w:color="auto" w:fill="auto"/>
          </w:tcPr>
          <w:p w:rsidR="00E75D2E" w:rsidRDefault="00E75D2E" w:rsidP="0013186A">
            <w:pPr>
              <w:jc w:val="center"/>
              <w:rPr>
                <w:rFonts w:cs="Segoe UI"/>
                <w:color w:val="000000" w:themeColor="text1"/>
                <w:sz w:val="20"/>
                <w:szCs w:val="20"/>
                <w:shd w:val="clear" w:color="auto" w:fill="FFFFFF"/>
              </w:rPr>
            </w:pPr>
            <w:r w:rsidRPr="0023513A">
              <w:rPr>
                <w:rFonts w:cs="Segoe UI"/>
                <w:color w:val="000000" w:themeColor="text1"/>
                <w:sz w:val="20"/>
                <w:szCs w:val="20"/>
                <w:shd w:val="clear" w:color="auto" w:fill="FFFFFF"/>
              </w:rPr>
              <w:t>Условия применения</w:t>
            </w:r>
          </w:p>
        </w:tc>
        <w:tc>
          <w:tcPr>
            <w:tcW w:w="675" w:type="pct"/>
            <w:shd w:val="clear" w:color="auto" w:fill="auto"/>
          </w:tcPr>
          <w:p w:rsidR="00E75D2E" w:rsidRPr="0046235D" w:rsidRDefault="00E75D2E" w:rsidP="0013186A">
            <w:pPr>
              <w:jc w:val="center"/>
              <w:rPr>
                <w:rStyle w:val="af1"/>
                <w:rFonts w:cs="Arial"/>
                <w:b w:val="0"/>
                <w:color w:val="000000" w:themeColor="text1"/>
                <w:sz w:val="20"/>
                <w:szCs w:val="20"/>
                <w:shd w:val="clear" w:color="auto" w:fill="FFFFFF"/>
              </w:rPr>
            </w:pPr>
            <w:r w:rsidRPr="0046235D">
              <w:rPr>
                <w:rStyle w:val="af1"/>
                <w:rFonts w:cs="Arial"/>
                <w:b w:val="0"/>
                <w:color w:val="000000" w:themeColor="text1"/>
                <w:sz w:val="20"/>
                <w:szCs w:val="20"/>
                <w:shd w:val="clear" w:color="auto" w:fill="FFFFFF"/>
              </w:rPr>
              <w:t>Для внутренних работ</w:t>
            </w:r>
          </w:p>
        </w:tc>
        <w:tc>
          <w:tcPr>
            <w:tcW w:w="497" w:type="pct"/>
          </w:tcPr>
          <w:p w:rsidR="00E75D2E" w:rsidRPr="009B28BE" w:rsidRDefault="00E75D2E" w:rsidP="0013186A">
            <w:pPr>
              <w:jc w:val="center"/>
              <w:rPr>
                <w:color w:val="000000" w:themeColor="text1"/>
                <w:sz w:val="20"/>
                <w:szCs w:val="20"/>
              </w:rPr>
            </w:pPr>
          </w:p>
        </w:tc>
        <w:tc>
          <w:tcPr>
            <w:tcW w:w="855" w:type="pct"/>
            <w:shd w:val="clear" w:color="auto" w:fill="auto"/>
          </w:tcPr>
          <w:p w:rsidR="00E75D2E" w:rsidRPr="007651F6" w:rsidRDefault="00E75D2E" w:rsidP="0013186A">
            <w:pPr>
              <w:jc w:val="center"/>
              <w:rPr>
                <w:sz w:val="20"/>
                <w:szCs w:val="20"/>
              </w:rPr>
            </w:pPr>
            <w:r w:rsidRPr="00B857B8">
              <w:rPr>
                <w:sz w:val="20"/>
                <w:szCs w:val="20"/>
              </w:rPr>
              <w:t>Значение характеристики не может изменяться участником закупки</w:t>
            </w:r>
          </w:p>
        </w:tc>
        <w:tc>
          <w:tcPr>
            <w:tcW w:w="451" w:type="pct"/>
          </w:tcPr>
          <w:p w:rsidR="00E75D2E" w:rsidRDefault="00E75D2E" w:rsidP="0013186A">
            <w:pPr>
              <w:jc w:val="center"/>
              <w:rPr>
                <w:sz w:val="20"/>
                <w:szCs w:val="20"/>
              </w:rPr>
            </w:pPr>
            <w:r>
              <w:rPr>
                <w:sz w:val="20"/>
                <w:szCs w:val="20"/>
              </w:rPr>
              <w:t>-</w:t>
            </w:r>
          </w:p>
        </w:tc>
        <w:tc>
          <w:tcPr>
            <w:tcW w:w="316" w:type="pct"/>
            <w:vMerge/>
          </w:tcPr>
          <w:p w:rsidR="00E75D2E" w:rsidRPr="007651F6" w:rsidRDefault="00E75D2E" w:rsidP="0013186A">
            <w:pPr>
              <w:jc w:val="center"/>
              <w:rPr>
                <w:sz w:val="20"/>
                <w:szCs w:val="20"/>
              </w:rPr>
            </w:pPr>
          </w:p>
        </w:tc>
        <w:tc>
          <w:tcPr>
            <w:tcW w:w="314" w:type="pct"/>
            <w:vMerge/>
          </w:tcPr>
          <w:p w:rsidR="00E75D2E" w:rsidRPr="007651F6" w:rsidRDefault="00E75D2E" w:rsidP="0013186A">
            <w:pPr>
              <w:jc w:val="center"/>
              <w:rPr>
                <w:sz w:val="20"/>
                <w:szCs w:val="20"/>
              </w:rPr>
            </w:pPr>
          </w:p>
        </w:tc>
      </w:tr>
      <w:tr w:rsidR="00E75D2E" w:rsidRPr="007651F6" w:rsidTr="0013186A">
        <w:trPr>
          <w:trHeight w:val="859"/>
        </w:trPr>
        <w:tc>
          <w:tcPr>
            <w:tcW w:w="204" w:type="pct"/>
            <w:vMerge/>
            <w:shd w:val="clear" w:color="auto" w:fill="auto"/>
          </w:tcPr>
          <w:p w:rsidR="00E75D2E" w:rsidRPr="007651F6" w:rsidRDefault="00E75D2E" w:rsidP="0013186A">
            <w:pPr>
              <w:jc w:val="center"/>
              <w:rPr>
                <w:sz w:val="20"/>
                <w:szCs w:val="20"/>
              </w:rPr>
            </w:pPr>
          </w:p>
        </w:tc>
        <w:tc>
          <w:tcPr>
            <w:tcW w:w="652" w:type="pct"/>
            <w:vMerge/>
            <w:shd w:val="clear" w:color="auto" w:fill="auto"/>
          </w:tcPr>
          <w:p w:rsidR="00E75D2E" w:rsidRPr="007651F6" w:rsidRDefault="00E75D2E" w:rsidP="0013186A">
            <w:pPr>
              <w:jc w:val="center"/>
              <w:rPr>
                <w:sz w:val="20"/>
                <w:szCs w:val="20"/>
              </w:rPr>
            </w:pPr>
          </w:p>
        </w:tc>
        <w:tc>
          <w:tcPr>
            <w:tcW w:w="455" w:type="pct"/>
            <w:vMerge/>
          </w:tcPr>
          <w:p w:rsidR="00E75D2E" w:rsidRPr="007651F6" w:rsidRDefault="00E75D2E" w:rsidP="0013186A">
            <w:pPr>
              <w:jc w:val="center"/>
              <w:rPr>
                <w:sz w:val="20"/>
                <w:szCs w:val="20"/>
              </w:rPr>
            </w:pPr>
          </w:p>
        </w:tc>
        <w:tc>
          <w:tcPr>
            <w:tcW w:w="581" w:type="pct"/>
            <w:shd w:val="clear" w:color="auto" w:fill="auto"/>
          </w:tcPr>
          <w:p w:rsidR="00E75D2E" w:rsidRDefault="00E75D2E" w:rsidP="0013186A">
            <w:pPr>
              <w:jc w:val="center"/>
              <w:rPr>
                <w:rFonts w:cs="Segoe UI"/>
                <w:color w:val="000000" w:themeColor="text1"/>
                <w:sz w:val="20"/>
                <w:szCs w:val="20"/>
                <w:shd w:val="clear" w:color="auto" w:fill="FFFFFF"/>
              </w:rPr>
            </w:pPr>
            <w:r w:rsidRPr="0023513A">
              <w:rPr>
                <w:rFonts w:cs="Segoe UI"/>
                <w:color w:val="000000" w:themeColor="text1"/>
                <w:sz w:val="20"/>
                <w:szCs w:val="20"/>
                <w:shd w:val="clear" w:color="auto" w:fill="FFFFFF"/>
              </w:rPr>
              <w:t>Функциональное назначение смеси</w:t>
            </w:r>
          </w:p>
        </w:tc>
        <w:tc>
          <w:tcPr>
            <w:tcW w:w="675" w:type="pct"/>
            <w:shd w:val="clear" w:color="auto" w:fill="auto"/>
          </w:tcPr>
          <w:p w:rsidR="00E75D2E" w:rsidRPr="0046235D" w:rsidRDefault="00E75D2E" w:rsidP="0013186A">
            <w:pPr>
              <w:jc w:val="center"/>
              <w:rPr>
                <w:rStyle w:val="af1"/>
                <w:rFonts w:cs="Arial"/>
                <w:b w:val="0"/>
                <w:color w:val="000000" w:themeColor="text1"/>
                <w:sz w:val="20"/>
                <w:szCs w:val="20"/>
                <w:shd w:val="clear" w:color="auto" w:fill="FFFFFF"/>
              </w:rPr>
            </w:pPr>
            <w:r w:rsidRPr="0046235D">
              <w:rPr>
                <w:rStyle w:val="af1"/>
                <w:rFonts w:cs="Arial"/>
                <w:b w:val="0"/>
                <w:color w:val="000000" w:themeColor="text1"/>
                <w:sz w:val="20"/>
                <w:szCs w:val="20"/>
                <w:shd w:val="clear" w:color="auto" w:fill="FFFFFF"/>
              </w:rPr>
              <w:t>Штукатурная</w:t>
            </w:r>
          </w:p>
        </w:tc>
        <w:tc>
          <w:tcPr>
            <w:tcW w:w="497" w:type="pct"/>
          </w:tcPr>
          <w:p w:rsidR="00E75D2E" w:rsidRPr="009B28BE" w:rsidRDefault="00E75D2E" w:rsidP="0013186A">
            <w:pPr>
              <w:jc w:val="center"/>
              <w:rPr>
                <w:color w:val="000000" w:themeColor="text1"/>
                <w:sz w:val="20"/>
                <w:szCs w:val="20"/>
              </w:rPr>
            </w:pPr>
          </w:p>
        </w:tc>
        <w:tc>
          <w:tcPr>
            <w:tcW w:w="855" w:type="pct"/>
            <w:shd w:val="clear" w:color="auto" w:fill="auto"/>
          </w:tcPr>
          <w:p w:rsidR="00E75D2E" w:rsidRPr="007651F6" w:rsidRDefault="00E75D2E" w:rsidP="0013186A">
            <w:pPr>
              <w:jc w:val="center"/>
              <w:rPr>
                <w:sz w:val="20"/>
                <w:szCs w:val="20"/>
              </w:rPr>
            </w:pPr>
            <w:r w:rsidRPr="00B857B8">
              <w:rPr>
                <w:sz w:val="20"/>
                <w:szCs w:val="20"/>
              </w:rPr>
              <w:t>Значение характеристики не может изменяться участником закупки</w:t>
            </w:r>
          </w:p>
        </w:tc>
        <w:tc>
          <w:tcPr>
            <w:tcW w:w="451" w:type="pct"/>
          </w:tcPr>
          <w:p w:rsidR="00E75D2E" w:rsidRDefault="00E75D2E" w:rsidP="0013186A">
            <w:pPr>
              <w:jc w:val="center"/>
              <w:rPr>
                <w:sz w:val="20"/>
                <w:szCs w:val="20"/>
              </w:rPr>
            </w:pPr>
            <w:r>
              <w:rPr>
                <w:sz w:val="20"/>
                <w:szCs w:val="20"/>
              </w:rPr>
              <w:t>-</w:t>
            </w:r>
          </w:p>
        </w:tc>
        <w:tc>
          <w:tcPr>
            <w:tcW w:w="316" w:type="pct"/>
            <w:vMerge/>
          </w:tcPr>
          <w:p w:rsidR="00E75D2E" w:rsidRPr="007651F6" w:rsidRDefault="00E75D2E" w:rsidP="0013186A">
            <w:pPr>
              <w:jc w:val="center"/>
              <w:rPr>
                <w:sz w:val="20"/>
                <w:szCs w:val="20"/>
              </w:rPr>
            </w:pPr>
          </w:p>
        </w:tc>
        <w:tc>
          <w:tcPr>
            <w:tcW w:w="314" w:type="pct"/>
            <w:vMerge/>
          </w:tcPr>
          <w:p w:rsidR="00E75D2E" w:rsidRPr="007651F6" w:rsidRDefault="00E75D2E" w:rsidP="0013186A">
            <w:pPr>
              <w:jc w:val="center"/>
              <w:rPr>
                <w:sz w:val="20"/>
                <w:szCs w:val="20"/>
              </w:rPr>
            </w:pPr>
          </w:p>
        </w:tc>
      </w:tr>
      <w:tr w:rsidR="00E75D2E" w:rsidRPr="007651F6" w:rsidTr="0013186A">
        <w:trPr>
          <w:trHeight w:val="859"/>
        </w:trPr>
        <w:tc>
          <w:tcPr>
            <w:tcW w:w="204" w:type="pct"/>
            <w:vMerge/>
            <w:shd w:val="clear" w:color="auto" w:fill="auto"/>
          </w:tcPr>
          <w:p w:rsidR="00E75D2E" w:rsidRPr="007651F6" w:rsidRDefault="00E75D2E" w:rsidP="0013186A">
            <w:pPr>
              <w:jc w:val="center"/>
              <w:rPr>
                <w:sz w:val="20"/>
                <w:szCs w:val="20"/>
              </w:rPr>
            </w:pPr>
          </w:p>
        </w:tc>
        <w:tc>
          <w:tcPr>
            <w:tcW w:w="652" w:type="pct"/>
            <w:vMerge/>
            <w:shd w:val="clear" w:color="auto" w:fill="auto"/>
          </w:tcPr>
          <w:p w:rsidR="00E75D2E" w:rsidRPr="007651F6" w:rsidRDefault="00E75D2E" w:rsidP="0013186A">
            <w:pPr>
              <w:jc w:val="center"/>
              <w:rPr>
                <w:sz w:val="20"/>
                <w:szCs w:val="20"/>
              </w:rPr>
            </w:pPr>
          </w:p>
        </w:tc>
        <w:tc>
          <w:tcPr>
            <w:tcW w:w="455" w:type="pct"/>
            <w:vMerge/>
          </w:tcPr>
          <w:p w:rsidR="00E75D2E" w:rsidRPr="007651F6" w:rsidRDefault="00E75D2E" w:rsidP="0013186A">
            <w:pPr>
              <w:jc w:val="center"/>
              <w:rPr>
                <w:sz w:val="20"/>
                <w:szCs w:val="20"/>
              </w:rPr>
            </w:pPr>
          </w:p>
        </w:tc>
        <w:tc>
          <w:tcPr>
            <w:tcW w:w="581" w:type="pct"/>
            <w:shd w:val="clear" w:color="auto" w:fill="auto"/>
          </w:tcPr>
          <w:p w:rsidR="00E75D2E" w:rsidRDefault="00E75D2E" w:rsidP="0013186A">
            <w:pPr>
              <w:jc w:val="center"/>
              <w:rPr>
                <w:rFonts w:cs="Segoe UI"/>
                <w:color w:val="000000" w:themeColor="text1"/>
                <w:sz w:val="20"/>
                <w:szCs w:val="20"/>
                <w:shd w:val="clear" w:color="auto" w:fill="FFFFFF"/>
              </w:rPr>
            </w:pPr>
            <w:r w:rsidRPr="0023513A">
              <w:rPr>
                <w:color w:val="000000" w:themeColor="text1"/>
                <w:sz w:val="20"/>
                <w:szCs w:val="20"/>
              </w:rPr>
              <w:t>Вес</w:t>
            </w:r>
          </w:p>
        </w:tc>
        <w:tc>
          <w:tcPr>
            <w:tcW w:w="675" w:type="pct"/>
            <w:shd w:val="clear" w:color="auto" w:fill="auto"/>
          </w:tcPr>
          <w:p w:rsidR="00E75D2E" w:rsidRDefault="00E75D2E" w:rsidP="0013186A">
            <w:pPr>
              <w:jc w:val="center"/>
              <w:rPr>
                <w:rStyle w:val="af1"/>
                <w:rFonts w:cs="Arial"/>
                <w:b w:val="0"/>
                <w:color w:val="000000" w:themeColor="text1"/>
                <w:sz w:val="20"/>
                <w:szCs w:val="20"/>
                <w:shd w:val="clear" w:color="auto" w:fill="FFFFFF"/>
              </w:rPr>
            </w:pPr>
            <w:r w:rsidRPr="009F317D">
              <w:rPr>
                <w:color w:val="000000" w:themeColor="text1"/>
                <w:sz w:val="20"/>
                <w:szCs w:val="20"/>
              </w:rPr>
              <w:t>≤</w:t>
            </w:r>
            <w:r w:rsidRPr="0023513A">
              <w:rPr>
                <w:color w:val="000000" w:themeColor="text1"/>
                <w:sz w:val="20"/>
                <w:szCs w:val="20"/>
              </w:rPr>
              <w:t xml:space="preserve"> </w:t>
            </w:r>
            <w:r>
              <w:rPr>
                <w:color w:val="000000" w:themeColor="text1"/>
                <w:sz w:val="20"/>
                <w:szCs w:val="20"/>
              </w:rPr>
              <w:t>30</w:t>
            </w:r>
          </w:p>
        </w:tc>
        <w:tc>
          <w:tcPr>
            <w:tcW w:w="497" w:type="pct"/>
          </w:tcPr>
          <w:p w:rsidR="00E75D2E" w:rsidRPr="009B28BE" w:rsidRDefault="00E75D2E" w:rsidP="0013186A">
            <w:pPr>
              <w:jc w:val="center"/>
              <w:rPr>
                <w:color w:val="000000" w:themeColor="text1"/>
                <w:sz w:val="20"/>
                <w:szCs w:val="20"/>
              </w:rPr>
            </w:pPr>
            <w:r w:rsidRPr="00F600CC">
              <w:rPr>
                <w:color w:val="000000" w:themeColor="text1"/>
                <w:sz w:val="20"/>
                <w:szCs w:val="20"/>
              </w:rPr>
              <w:t>Килограмм</w:t>
            </w:r>
          </w:p>
        </w:tc>
        <w:tc>
          <w:tcPr>
            <w:tcW w:w="855" w:type="pct"/>
            <w:shd w:val="clear" w:color="auto" w:fill="auto"/>
          </w:tcPr>
          <w:p w:rsidR="00E75D2E" w:rsidRPr="007651F6" w:rsidRDefault="00E75D2E" w:rsidP="0013186A">
            <w:pPr>
              <w:jc w:val="center"/>
              <w:rPr>
                <w:sz w:val="20"/>
                <w:szCs w:val="20"/>
              </w:rPr>
            </w:pPr>
            <w:r w:rsidRPr="00B857B8">
              <w:rPr>
                <w:sz w:val="20"/>
                <w:szCs w:val="20"/>
              </w:rPr>
              <w:t>Участник закупки указывает в заявке конкретное значение характеристики</w:t>
            </w:r>
          </w:p>
        </w:tc>
        <w:tc>
          <w:tcPr>
            <w:tcW w:w="451" w:type="pct"/>
          </w:tcPr>
          <w:p w:rsidR="00E75D2E" w:rsidRDefault="00E75D2E" w:rsidP="0013186A">
            <w:pPr>
              <w:jc w:val="center"/>
              <w:rPr>
                <w:sz w:val="20"/>
                <w:szCs w:val="20"/>
              </w:rPr>
            </w:pPr>
            <w:r>
              <w:rPr>
                <w:sz w:val="20"/>
                <w:szCs w:val="20"/>
              </w:rPr>
              <w:t>-</w:t>
            </w:r>
          </w:p>
        </w:tc>
        <w:tc>
          <w:tcPr>
            <w:tcW w:w="316" w:type="pct"/>
            <w:vMerge/>
          </w:tcPr>
          <w:p w:rsidR="00E75D2E" w:rsidRPr="007651F6" w:rsidRDefault="00E75D2E" w:rsidP="0013186A">
            <w:pPr>
              <w:jc w:val="center"/>
              <w:rPr>
                <w:sz w:val="20"/>
                <w:szCs w:val="20"/>
              </w:rPr>
            </w:pPr>
          </w:p>
        </w:tc>
        <w:tc>
          <w:tcPr>
            <w:tcW w:w="314" w:type="pct"/>
            <w:vMerge/>
          </w:tcPr>
          <w:p w:rsidR="00E75D2E" w:rsidRPr="007651F6" w:rsidRDefault="00E75D2E" w:rsidP="0013186A">
            <w:pPr>
              <w:jc w:val="center"/>
              <w:rPr>
                <w:sz w:val="20"/>
                <w:szCs w:val="20"/>
              </w:rPr>
            </w:pPr>
          </w:p>
        </w:tc>
      </w:tr>
    </w:tbl>
    <w:p w:rsidR="00771261" w:rsidRPr="006F40C1" w:rsidRDefault="00771261" w:rsidP="00771261">
      <w:pPr>
        <w:rPr>
          <w:sz w:val="22"/>
          <w:szCs w:val="22"/>
        </w:rPr>
      </w:pPr>
    </w:p>
    <w:tbl>
      <w:tblPr>
        <w:tblStyle w:val="af0"/>
        <w:tblW w:w="13575" w:type="dxa"/>
        <w:tblLook w:val="04A0" w:firstRow="1" w:lastRow="0" w:firstColumn="1" w:lastColumn="0" w:noHBand="0" w:noVBand="1"/>
      </w:tblPr>
      <w:tblGrid>
        <w:gridCol w:w="6204"/>
        <w:gridCol w:w="7371"/>
      </w:tblGrid>
      <w:tr w:rsidR="00771261" w:rsidRPr="006F40C1" w:rsidTr="0097219A">
        <w:tc>
          <w:tcPr>
            <w:tcW w:w="6204" w:type="dxa"/>
            <w:tcBorders>
              <w:top w:val="nil"/>
              <w:left w:val="nil"/>
              <w:bottom w:val="nil"/>
              <w:right w:val="nil"/>
            </w:tcBorders>
          </w:tcPr>
          <w:p w:rsidR="00771261" w:rsidRPr="006F40C1" w:rsidRDefault="00771261" w:rsidP="0097219A">
            <w:pPr>
              <w:tabs>
                <w:tab w:val="left" w:pos="480"/>
              </w:tabs>
              <w:rPr>
                <w:rFonts w:ascii="PT Astra Serif" w:hAnsi="PT Astra Serif"/>
              </w:rPr>
            </w:pPr>
            <w:bookmarkStart w:id="42" w:name="_GoBack"/>
            <w:bookmarkEnd w:id="42"/>
            <w:r w:rsidRPr="006F40C1">
              <w:rPr>
                <w:rFonts w:ascii="PT Astra Serif" w:hAnsi="PT Astra Serif"/>
              </w:rPr>
              <w:t xml:space="preserve">ЗАКАЗЧИК:  </w:t>
            </w:r>
          </w:p>
          <w:p w:rsidR="00771261" w:rsidRPr="006F40C1" w:rsidRDefault="00771261" w:rsidP="0097219A">
            <w:pPr>
              <w:rPr>
                <w:rFonts w:ascii="PT Astra Serif" w:hAnsi="PT Astra Serif"/>
                <w:bCs/>
              </w:rPr>
            </w:pPr>
            <w:r w:rsidRPr="006F40C1">
              <w:rPr>
                <w:rFonts w:ascii="PT Astra Serif" w:hAnsi="PT Astra Serif"/>
                <w:bCs/>
              </w:rPr>
              <w:t xml:space="preserve">Заместитель главного врача </w:t>
            </w:r>
          </w:p>
          <w:p w:rsidR="00771261" w:rsidRPr="006F40C1" w:rsidRDefault="00771261" w:rsidP="0097219A">
            <w:pPr>
              <w:rPr>
                <w:rFonts w:ascii="PT Astra Serif" w:hAnsi="PT Astra Serif"/>
                <w:bCs/>
              </w:rPr>
            </w:pPr>
            <w:r w:rsidRPr="006F40C1">
              <w:rPr>
                <w:rFonts w:ascii="PT Astra Serif" w:hAnsi="PT Astra Serif"/>
                <w:bCs/>
              </w:rPr>
              <w:t xml:space="preserve"> по экономическим вопросам </w:t>
            </w:r>
          </w:p>
          <w:p w:rsidR="00771261" w:rsidRPr="006F40C1" w:rsidRDefault="00771261" w:rsidP="0097219A">
            <w:pPr>
              <w:rPr>
                <w:rFonts w:ascii="PT Astra Serif" w:hAnsi="PT Astra Serif"/>
                <w:bCs/>
              </w:rPr>
            </w:pPr>
          </w:p>
          <w:p w:rsidR="004729B6" w:rsidRDefault="00771261" w:rsidP="004729B6">
            <w:pPr>
              <w:rPr>
                <w:rFonts w:ascii="PT Astra Serif" w:hAnsi="PT Astra Serif"/>
                <w:bCs/>
              </w:rPr>
            </w:pPr>
            <w:r w:rsidRPr="006F40C1">
              <w:rPr>
                <w:rFonts w:ascii="PT Astra Serif" w:hAnsi="PT Astra Serif"/>
                <w:bCs/>
              </w:rPr>
              <w:t xml:space="preserve">____________________ </w:t>
            </w:r>
            <w:proofErr w:type="spellStart"/>
            <w:r w:rsidRPr="006F40C1">
              <w:rPr>
                <w:rFonts w:ascii="PT Astra Serif" w:hAnsi="PT Astra Serif"/>
                <w:bCs/>
              </w:rPr>
              <w:t>Е.Л.Овченкова</w:t>
            </w:r>
            <w:proofErr w:type="spellEnd"/>
          </w:p>
          <w:p w:rsidR="00771261" w:rsidRPr="004729B6" w:rsidRDefault="00771261" w:rsidP="004729B6">
            <w:pPr>
              <w:rPr>
                <w:rFonts w:ascii="PT Astra Serif" w:hAnsi="PT Astra Serif"/>
                <w:bCs/>
              </w:rPr>
            </w:pPr>
            <w:r w:rsidRPr="006F40C1">
              <w:rPr>
                <w:rFonts w:ascii="PT Astra Serif" w:hAnsi="PT Astra Serif"/>
              </w:rPr>
              <w:t>М.П.</w:t>
            </w:r>
          </w:p>
        </w:tc>
        <w:tc>
          <w:tcPr>
            <w:tcW w:w="7371" w:type="dxa"/>
            <w:tcBorders>
              <w:top w:val="nil"/>
              <w:left w:val="nil"/>
              <w:bottom w:val="nil"/>
              <w:right w:val="nil"/>
            </w:tcBorders>
          </w:tcPr>
          <w:p w:rsidR="00771261" w:rsidRPr="006F40C1" w:rsidRDefault="00771261" w:rsidP="0097219A">
            <w:pPr>
              <w:rPr>
                <w:rFonts w:ascii="PT Astra Serif" w:hAnsi="PT Astra Serif"/>
              </w:rPr>
            </w:pPr>
            <w:r w:rsidRPr="006F40C1">
              <w:rPr>
                <w:rFonts w:ascii="PT Astra Serif" w:hAnsi="PT Astra Serif"/>
              </w:rPr>
              <w:t>ПОСТАВЩИК:</w:t>
            </w:r>
          </w:p>
          <w:p w:rsidR="00771261" w:rsidRPr="006F40C1" w:rsidRDefault="00771261" w:rsidP="0097219A">
            <w:pPr>
              <w:rPr>
                <w:rFonts w:ascii="PT Astra Serif" w:hAnsi="PT Astra Serif"/>
              </w:rPr>
            </w:pPr>
          </w:p>
          <w:p w:rsidR="00771261" w:rsidRPr="006F40C1" w:rsidRDefault="00771261" w:rsidP="0097219A">
            <w:pPr>
              <w:rPr>
                <w:rFonts w:ascii="PT Astra Serif" w:hAnsi="PT Astra Serif"/>
              </w:rPr>
            </w:pPr>
          </w:p>
          <w:p w:rsidR="00771261" w:rsidRPr="006F40C1" w:rsidRDefault="00771261" w:rsidP="0097219A">
            <w:pPr>
              <w:rPr>
                <w:rFonts w:ascii="PT Astra Serif" w:hAnsi="PT Astra Serif"/>
              </w:rPr>
            </w:pPr>
            <w:r w:rsidRPr="006F40C1">
              <w:rPr>
                <w:rFonts w:ascii="PT Astra Serif" w:hAnsi="PT Astra Serif"/>
              </w:rPr>
              <w:t>_</w:t>
            </w:r>
            <w:r w:rsidRPr="006F40C1">
              <w:rPr>
                <w:rFonts w:ascii="PT Astra Serif" w:hAnsi="PT Astra Serif"/>
                <w:u w:val="single"/>
              </w:rPr>
              <w:t>_____________________</w:t>
            </w:r>
            <w:r w:rsidRPr="006F40C1">
              <w:rPr>
                <w:rFonts w:ascii="PT Astra Serif" w:hAnsi="PT Astra Serif"/>
              </w:rPr>
              <w:t>/ /</w:t>
            </w:r>
          </w:p>
          <w:p w:rsidR="00771261" w:rsidRPr="006F40C1" w:rsidRDefault="00771261" w:rsidP="0097219A">
            <w:pPr>
              <w:rPr>
                <w:rFonts w:ascii="PT Astra Serif" w:hAnsi="PT Astra Serif"/>
              </w:rPr>
            </w:pPr>
            <w:r w:rsidRPr="006F40C1">
              <w:rPr>
                <w:rFonts w:ascii="PT Astra Serif" w:hAnsi="PT Astra Serif"/>
              </w:rPr>
              <w:t>М.П.</w:t>
            </w:r>
          </w:p>
        </w:tc>
      </w:tr>
    </w:tbl>
    <w:p w:rsidR="001417C1" w:rsidRPr="006F40C1" w:rsidRDefault="001417C1" w:rsidP="004729B6">
      <w:pPr>
        <w:rPr>
          <w:sz w:val="22"/>
          <w:szCs w:val="22"/>
        </w:rPr>
      </w:pPr>
    </w:p>
    <w:sectPr w:rsidR="001417C1" w:rsidRPr="006F40C1" w:rsidSect="00B17C83">
      <w:pgSz w:w="16800" w:h="11900" w:orient="landscape"/>
      <w:pgMar w:top="1701" w:right="1134" w:bottom="567"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960" w:rsidRDefault="00E01960" w:rsidP="002466C1">
      <w:pPr>
        <w:spacing w:after="0" w:line="240" w:lineRule="auto"/>
      </w:pPr>
      <w:r>
        <w:separator/>
      </w:r>
    </w:p>
  </w:endnote>
  <w:endnote w:type="continuationSeparator" w:id="0">
    <w:p w:rsidR="00E01960" w:rsidRDefault="00E01960" w:rsidP="00246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Astra Serif">
    <w:altName w:val="Cambria"/>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6EA" w:rsidRDefault="00E0196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960" w:rsidRDefault="00E01960" w:rsidP="002466C1">
      <w:pPr>
        <w:spacing w:after="0" w:line="240" w:lineRule="auto"/>
      </w:pPr>
      <w:r>
        <w:separator/>
      </w:r>
    </w:p>
  </w:footnote>
  <w:footnote w:type="continuationSeparator" w:id="0">
    <w:p w:rsidR="00E01960" w:rsidRDefault="00E01960" w:rsidP="002466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3EB" w:rsidRDefault="00E01960">
    <w:pPr>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85286"/>
    <w:multiLevelType w:val="hybridMultilevel"/>
    <w:tmpl w:val="C53627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933FAE"/>
    <w:rsid w:val="00040F6D"/>
    <w:rsid w:val="000C7A53"/>
    <w:rsid w:val="0011111F"/>
    <w:rsid w:val="00126C01"/>
    <w:rsid w:val="001417C1"/>
    <w:rsid w:val="002133DC"/>
    <w:rsid w:val="002466C1"/>
    <w:rsid w:val="00263C4A"/>
    <w:rsid w:val="00303F29"/>
    <w:rsid w:val="00417061"/>
    <w:rsid w:val="0046235D"/>
    <w:rsid w:val="004729B6"/>
    <w:rsid w:val="0047453D"/>
    <w:rsid w:val="00495372"/>
    <w:rsid w:val="005D2932"/>
    <w:rsid w:val="005E3CE5"/>
    <w:rsid w:val="005F6263"/>
    <w:rsid w:val="00694A8D"/>
    <w:rsid w:val="006F40C1"/>
    <w:rsid w:val="00771261"/>
    <w:rsid w:val="007A296D"/>
    <w:rsid w:val="007C4140"/>
    <w:rsid w:val="007E2382"/>
    <w:rsid w:val="0084323C"/>
    <w:rsid w:val="008B38CB"/>
    <w:rsid w:val="008B4095"/>
    <w:rsid w:val="00933FAE"/>
    <w:rsid w:val="00A16714"/>
    <w:rsid w:val="00CF4102"/>
    <w:rsid w:val="00D420C7"/>
    <w:rsid w:val="00E01960"/>
    <w:rsid w:val="00E14B47"/>
    <w:rsid w:val="00E4469E"/>
    <w:rsid w:val="00E5026A"/>
    <w:rsid w:val="00E75D2E"/>
    <w:rsid w:val="00F076B6"/>
    <w:rsid w:val="00FE68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heme="minorHAnsi" w:hAnsi="PT Astra Serif" w:cs="Times New Roman"/>
        <w:sz w:val="24"/>
        <w:szCs w:val="24"/>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932"/>
  </w:style>
  <w:style w:type="paragraph" w:styleId="1">
    <w:name w:val="heading 1"/>
    <w:basedOn w:val="a"/>
    <w:next w:val="a"/>
    <w:link w:val="10"/>
    <w:uiPriority w:val="99"/>
    <w:qFormat/>
    <w:rsid w:val="00771261"/>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color w:val="26282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3FA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33FAE"/>
    <w:rPr>
      <w:rFonts w:ascii="Segoe UI" w:hAnsi="Segoe UI" w:cs="Segoe UI"/>
      <w:sz w:val="18"/>
      <w:szCs w:val="18"/>
    </w:rPr>
  </w:style>
  <w:style w:type="character" w:customStyle="1" w:styleId="10">
    <w:name w:val="Заголовок 1 Знак"/>
    <w:basedOn w:val="a0"/>
    <w:link w:val="1"/>
    <w:uiPriority w:val="99"/>
    <w:rsid w:val="00771261"/>
    <w:rPr>
      <w:rFonts w:ascii="Times New Roman CYR" w:eastAsiaTheme="minorEastAsia" w:hAnsi="Times New Roman CYR" w:cs="Times New Roman CYR"/>
      <w:b/>
      <w:color w:val="26282F"/>
      <w:lang w:eastAsia="ru-RU"/>
    </w:rPr>
  </w:style>
  <w:style w:type="character" w:customStyle="1" w:styleId="a5">
    <w:name w:val="Цветовое выделение"/>
    <w:uiPriority w:val="99"/>
    <w:rsid w:val="00771261"/>
    <w:rPr>
      <w:b/>
      <w:color w:val="26282F"/>
    </w:rPr>
  </w:style>
  <w:style w:type="character" w:customStyle="1" w:styleId="a6">
    <w:name w:val="Гипертекстовая ссылка"/>
    <w:basedOn w:val="a5"/>
    <w:uiPriority w:val="99"/>
    <w:rsid w:val="00771261"/>
    <w:rPr>
      <w:rFonts w:cs="Times New Roman"/>
      <w:b/>
      <w:bCs/>
      <w:color w:val="106BBE"/>
    </w:rPr>
  </w:style>
  <w:style w:type="paragraph" w:styleId="a7">
    <w:name w:val="header"/>
    <w:basedOn w:val="a"/>
    <w:link w:val="a8"/>
    <w:uiPriority w:val="99"/>
    <w:unhideWhenUsed/>
    <w:rsid w:val="00771261"/>
    <w:pPr>
      <w:widowControl w:val="0"/>
      <w:tabs>
        <w:tab w:val="center" w:pos="4677"/>
        <w:tab w:val="right" w:pos="9355"/>
      </w:tabs>
      <w:autoSpaceDE w:val="0"/>
      <w:autoSpaceDN w:val="0"/>
      <w:adjustRightInd w:val="0"/>
      <w:spacing w:after="0" w:line="240" w:lineRule="auto"/>
      <w:ind w:firstLine="720"/>
      <w:jc w:val="both"/>
    </w:pPr>
    <w:rPr>
      <w:rFonts w:ascii="Times New Roman CYR" w:eastAsiaTheme="minorEastAsia" w:hAnsi="Times New Roman CYR" w:cs="Times New Roman CYR"/>
      <w:lang w:eastAsia="ru-RU"/>
    </w:rPr>
  </w:style>
  <w:style w:type="character" w:customStyle="1" w:styleId="a8">
    <w:name w:val="Верхний колонтитул Знак"/>
    <w:basedOn w:val="a0"/>
    <w:link w:val="a7"/>
    <w:uiPriority w:val="99"/>
    <w:rsid w:val="00771261"/>
    <w:rPr>
      <w:rFonts w:ascii="Times New Roman CYR" w:eastAsiaTheme="minorEastAsia" w:hAnsi="Times New Roman CYR" w:cs="Times New Roman CYR"/>
      <w:bCs w:val="0"/>
      <w:lang w:eastAsia="ru-RU"/>
    </w:rPr>
  </w:style>
  <w:style w:type="paragraph" w:styleId="a9">
    <w:name w:val="No Spacing"/>
    <w:aliases w:val="Заголовок1,Название1,Название11,Название2,Заголовок2"/>
    <w:link w:val="aa"/>
    <w:uiPriority w:val="99"/>
    <w:qFormat/>
    <w:rsid w:val="00771261"/>
    <w:pPr>
      <w:spacing w:after="0" w:line="240" w:lineRule="auto"/>
    </w:pPr>
    <w:rPr>
      <w:rFonts w:ascii="Times New Roman" w:eastAsiaTheme="minorEastAsia" w:hAnsi="Times New Roman"/>
      <w:sz w:val="28"/>
      <w:szCs w:val="28"/>
      <w:lang w:eastAsia="ru-RU"/>
    </w:rPr>
  </w:style>
  <w:style w:type="character" w:customStyle="1" w:styleId="aa">
    <w:name w:val="Без интервала Знак"/>
    <w:aliases w:val="Заголовок1 Знак,Название1 Знак,Название11 Знак,Название2 Знак,Заголовок2 Знак"/>
    <w:basedOn w:val="a0"/>
    <w:link w:val="a9"/>
    <w:uiPriority w:val="99"/>
    <w:locked/>
    <w:rsid w:val="00771261"/>
    <w:rPr>
      <w:rFonts w:ascii="Times New Roman" w:eastAsiaTheme="minorEastAsia" w:hAnsi="Times New Roman"/>
      <w:bCs w:val="0"/>
      <w:sz w:val="28"/>
      <w:szCs w:val="28"/>
      <w:lang w:eastAsia="ru-RU"/>
    </w:rPr>
  </w:style>
  <w:style w:type="character" w:styleId="ab">
    <w:name w:val="Hyperlink"/>
    <w:basedOn w:val="a0"/>
    <w:uiPriority w:val="99"/>
    <w:unhideWhenUsed/>
    <w:rsid w:val="00771261"/>
    <w:rPr>
      <w:rFonts w:cs="Times New Roman"/>
      <w:color w:val="0563C1" w:themeColor="hyperlink"/>
      <w:u w:val="single"/>
    </w:rPr>
  </w:style>
  <w:style w:type="paragraph" w:styleId="ac">
    <w:name w:val="Body Text Indent"/>
    <w:basedOn w:val="a"/>
    <w:link w:val="ad"/>
    <w:uiPriority w:val="99"/>
    <w:semiHidden/>
    <w:unhideWhenUsed/>
    <w:rsid w:val="00771261"/>
    <w:pPr>
      <w:spacing w:after="120" w:line="276" w:lineRule="auto"/>
      <w:ind w:left="283"/>
    </w:pPr>
    <w:rPr>
      <w:rFonts w:ascii="Calibri" w:eastAsiaTheme="minorEastAsia" w:hAnsi="Calibri"/>
      <w:sz w:val="22"/>
      <w:szCs w:val="22"/>
      <w:lang w:eastAsia="ru-RU"/>
    </w:rPr>
  </w:style>
  <w:style w:type="character" w:customStyle="1" w:styleId="ad">
    <w:name w:val="Основной текст с отступом Знак"/>
    <w:basedOn w:val="a0"/>
    <w:link w:val="ac"/>
    <w:uiPriority w:val="99"/>
    <w:semiHidden/>
    <w:rsid w:val="00771261"/>
    <w:rPr>
      <w:rFonts w:ascii="Calibri" w:eastAsiaTheme="minorEastAsia" w:hAnsi="Calibri"/>
      <w:bCs w:val="0"/>
      <w:sz w:val="22"/>
      <w:szCs w:val="22"/>
      <w:lang w:eastAsia="ru-RU"/>
    </w:rPr>
  </w:style>
  <w:style w:type="paragraph" w:customStyle="1" w:styleId="ConsPlusNormal">
    <w:name w:val="ConsPlusNormal"/>
    <w:link w:val="ConsPlusNormal0"/>
    <w:qFormat/>
    <w:rsid w:val="00771261"/>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character" w:customStyle="1" w:styleId="ConsPlusNormal0">
    <w:name w:val="ConsPlusNormal Знак"/>
    <w:link w:val="ConsPlusNormal"/>
    <w:locked/>
    <w:rsid w:val="00771261"/>
    <w:rPr>
      <w:rFonts w:ascii="Arial" w:eastAsiaTheme="minorEastAsia" w:hAnsi="Arial" w:cs="Arial"/>
      <w:bCs w:val="0"/>
      <w:sz w:val="20"/>
      <w:szCs w:val="20"/>
      <w:lang w:eastAsia="ru-RU"/>
    </w:rPr>
  </w:style>
  <w:style w:type="paragraph" w:customStyle="1" w:styleId="p34">
    <w:name w:val="p34"/>
    <w:basedOn w:val="a"/>
    <w:rsid w:val="00771261"/>
    <w:pPr>
      <w:spacing w:before="100" w:beforeAutospacing="1" w:after="100" w:afterAutospacing="1" w:line="240" w:lineRule="auto"/>
    </w:pPr>
    <w:rPr>
      <w:rFonts w:ascii="Times New Roman" w:eastAsiaTheme="minorEastAsia" w:hAnsi="Times New Roman"/>
      <w:lang w:eastAsia="ru-RU"/>
    </w:rPr>
  </w:style>
  <w:style w:type="paragraph" w:styleId="ae">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к,Зна"/>
    <w:basedOn w:val="a"/>
    <w:link w:val="3"/>
    <w:uiPriority w:val="99"/>
    <w:unhideWhenUsed/>
    <w:rsid w:val="00771261"/>
    <w:pPr>
      <w:spacing w:after="0" w:line="240" w:lineRule="auto"/>
      <w:jc w:val="both"/>
    </w:pPr>
    <w:rPr>
      <w:rFonts w:ascii="Courier New" w:eastAsiaTheme="minorEastAsia" w:hAnsi="Courier New" w:cs="Courier New"/>
      <w:sz w:val="22"/>
      <w:szCs w:val="22"/>
      <w:lang w:eastAsia="ru-RU"/>
    </w:rPr>
  </w:style>
  <w:style w:type="character" w:customStyle="1" w:styleId="af">
    <w:name w:val="Текст Знак"/>
    <w:basedOn w:val="a0"/>
    <w:uiPriority w:val="99"/>
    <w:semiHidden/>
    <w:rsid w:val="00771261"/>
    <w:rPr>
      <w:rFonts w:ascii="Consolas" w:hAnsi="Consolas"/>
      <w:sz w:val="21"/>
      <w:szCs w:val="21"/>
    </w:rPr>
  </w:style>
  <w:style w:type="table" w:styleId="af0">
    <w:name w:val="Table Grid"/>
    <w:basedOn w:val="a1"/>
    <w:uiPriority w:val="59"/>
    <w:rsid w:val="00771261"/>
    <w:pPr>
      <w:spacing w:after="0" w:line="240" w:lineRule="auto"/>
    </w:pPr>
    <w:rPr>
      <w:rFonts w:asciiTheme="minorHAnsi" w:eastAsiaTheme="minorEastAsia" w:hAnsiTheme="minorHAns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basedOn w:val="a0"/>
    <w:link w:val="ae"/>
    <w:uiPriority w:val="99"/>
    <w:locked/>
    <w:rsid w:val="00771261"/>
    <w:rPr>
      <w:rFonts w:ascii="Courier New" w:eastAsiaTheme="minorEastAsia" w:hAnsi="Courier New" w:cs="Courier New"/>
      <w:bCs w:val="0"/>
      <w:sz w:val="22"/>
      <w:szCs w:val="22"/>
      <w:lang w:eastAsia="ru-RU"/>
    </w:rPr>
  </w:style>
  <w:style w:type="character" w:customStyle="1" w:styleId="highlightcolor">
    <w:name w:val="highlightcolor"/>
    <w:basedOn w:val="a0"/>
    <w:rsid w:val="00E14B47"/>
  </w:style>
  <w:style w:type="character" w:styleId="af1">
    <w:name w:val="Strong"/>
    <w:basedOn w:val="a0"/>
    <w:uiPriority w:val="22"/>
    <w:qFormat/>
    <w:rsid w:val="005F6263"/>
    <w:rPr>
      <w:b/>
      <w:bCs/>
    </w:rPr>
  </w:style>
  <w:style w:type="paragraph" w:customStyle="1" w:styleId="ConsPlusNonformat">
    <w:name w:val="ConsPlusNonformat"/>
    <w:rsid w:val="00E4469E"/>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679296">
      <w:bodyDiv w:val="1"/>
      <w:marLeft w:val="0"/>
      <w:marRight w:val="0"/>
      <w:marTop w:val="0"/>
      <w:marBottom w:val="0"/>
      <w:divBdr>
        <w:top w:val="none" w:sz="0" w:space="0" w:color="auto"/>
        <w:left w:val="none" w:sz="0" w:space="0" w:color="auto"/>
        <w:bottom w:val="none" w:sz="0" w:space="0" w:color="auto"/>
        <w:right w:val="none" w:sz="0" w:space="0" w:color="auto"/>
      </w:divBdr>
      <w:divsChild>
        <w:div w:id="1742098261">
          <w:marLeft w:val="0"/>
          <w:marRight w:val="0"/>
          <w:marTop w:val="0"/>
          <w:marBottom w:val="0"/>
          <w:divBdr>
            <w:top w:val="none" w:sz="0" w:space="0" w:color="auto"/>
            <w:left w:val="none" w:sz="0" w:space="0" w:color="auto"/>
            <w:bottom w:val="none" w:sz="0" w:space="0" w:color="auto"/>
            <w:right w:val="none" w:sz="0" w:space="0" w:color="auto"/>
          </w:divBdr>
        </w:div>
        <w:div w:id="288055360">
          <w:marLeft w:val="0"/>
          <w:marRight w:val="0"/>
          <w:marTop w:val="0"/>
          <w:marBottom w:val="0"/>
          <w:divBdr>
            <w:top w:val="none" w:sz="0" w:space="0" w:color="auto"/>
            <w:left w:val="none" w:sz="0" w:space="0" w:color="auto"/>
            <w:bottom w:val="none" w:sz="0" w:space="0" w:color="auto"/>
            <w:right w:val="none" w:sz="0" w:space="0" w:color="auto"/>
          </w:divBdr>
        </w:div>
        <w:div w:id="604770039">
          <w:marLeft w:val="0"/>
          <w:marRight w:val="0"/>
          <w:marTop w:val="0"/>
          <w:marBottom w:val="0"/>
          <w:divBdr>
            <w:top w:val="none" w:sz="0" w:space="0" w:color="auto"/>
            <w:left w:val="none" w:sz="0" w:space="0" w:color="auto"/>
            <w:bottom w:val="none" w:sz="0" w:space="0" w:color="auto"/>
            <w:right w:val="none" w:sz="0" w:space="0" w:color="auto"/>
          </w:divBdr>
        </w:div>
        <w:div w:id="426272730">
          <w:marLeft w:val="0"/>
          <w:marRight w:val="0"/>
          <w:marTop w:val="0"/>
          <w:marBottom w:val="0"/>
          <w:divBdr>
            <w:top w:val="none" w:sz="0" w:space="0" w:color="auto"/>
            <w:left w:val="none" w:sz="0" w:space="0" w:color="auto"/>
            <w:bottom w:val="none" w:sz="0" w:space="0" w:color="auto"/>
            <w:right w:val="none" w:sz="0" w:space="0" w:color="auto"/>
          </w:divBdr>
        </w:div>
        <w:div w:id="1056204919">
          <w:marLeft w:val="0"/>
          <w:marRight w:val="0"/>
          <w:marTop w:val="0"/>
          <w:marBottom w:val="0"/>
          <w:divBdr>
            <w:top w:val="none" w:sz="0" w:space="0" w:color="auto"/>
            <w:left w:val="none" w:sz="0" w:space="0" w:color="auto"/>
            <w:bottom w:val="none" w:sz="0" w:space="0" w:color="auto"/>
            <w:right w:val="none" w:sz="0" w:space="0" w:color="auto"/>
          </w:divBdr>
        </w:div>
        <w:div w:id="867642552">
          <w:marLeft w:val="0"/>
          <w:marRight w:val="0"/>
          <w:marTop w:val="0"/>
          <w:marBottom w:val="0"/>
          <w:divBdr>
            <w:top w:val="none" w:sz="0" w:space="0" w:color="auto"/>
            <w:left w:val="none" w:sz="0" w:space="0" w:color="auto"/>
            <w:bottom w:val="none" w:sz="0" w:space="0" w:color="auto"/>
            <w:right w:val="none" w:sz="0" w:space="0" w:color="auto"/>
          </w:divBdr>
        </w:div>
        <w:div w:id="666325737">
          <w:marLeft w:val="0"/>
          <w:marRight w:val="0"/>
          <w:marTop w:val="0"/>
          <w:marBottom w:val="0"/>
          <w:divBdr>
            <w:top w:val="none" w:sz="0" w:space="0" w:color="auto"/>
            <w:left w:val="none" w:sz="0" w:space="0" w:color="auto"/>
            <w:bottom w:val="none" w:sz="0" w:space="0" w:color="auto"/>
            <w:right w:val="none" w:sz="0" w:space="0" w:color="auto"/>
          </w:divBdr>
        </w:div>
        <w:div w:id="1344434473">
          <w:marLeft w:val="0"/>
          <w:marRight w:val="0"/>
          <w:marTop w:val="0"/>
          <w:marBottom w:val="0"/>
          <w:divBdr>
            <w:top w:val="none" w:sz="0" w:space="0" w:color="auto"/>
            <w:left w:val="none" w:sz="0" w:space="0" w:color="auto"/>
            <w:bottom w:val="none" w:sz="0" w:space="0" w:color="auto"/>
            <w:right w:val="none" w:sz="0" w:space="0" w:color="auto"/>
          </w:divBdr>
        </w:div>
        <w:div w:id="1768843268">
          <w:marLeft w:val="0"/>
          <w:marRight w:val="0"/>
          <w:marTop w:val="0"/>
          <w:marBottom w:val="0"/>
          <w:divBdr>
            <w:top w:val="none" w:sz="0" w:space="0" w:color="auto"/>
            <w:left w:val="none" w:sz="0" w:space="0" w:color="auto"/>
            <w:bottom w:val="none" w:sz="0" w:space="0" w:color="auto"/>
            <w:right w:val="none" w:sz="0" w:space="0" w:color="auto"/>
          </w:divBdr>
        </w:div>
        <w:div w:id="204088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kb-xoz@mail.ru" TargetMode="External"/><Relationship Id="rId13" Type="http://schemas.openxmlformats.org/officeDocument/2006/relationships/hyperlink" Target="https://www.etm.ru/catalog/90102110_izveschateli_pozharnye?conf=21%242930%7C&amp;rows=12&amp;page=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etm.ru/catalog/90102110_izveschateli_pozharnye?conf=21%242930%7C&amp;rows=12&amp;page=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gkb_z@mail.ru" TargetMode="External"/><Relationship Id="rId14" Type="http://schemas.openxmlformats.org/officeDocument/2006/relationships/hyperlink" Target="https://www.etm.ru/catalog/90102110_izveschateli_pozharnye?conf=21%242930%7C&amp;rows=12&amp;page=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11</Pages>
  <Words>4469</Words>
  <Characters>25476</Characters>
  <Application>Microsoft Office Word</Application>
  <DocSecurity>0</DocSecurity>
  <Lines>212</Lines>
  <Paragraphs>59</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Контракт N </vt:lpstr>
      <vt:lpstr>Предмет Контракта</vt:lpstr>
      <vt:lpstr>Цена Контракта и порядок расчетов</vt:lpstr>
      <vt:lpstr/>
      <vt:lpstr>3. Порядок, сроки и условия поставки и приемки Товара</vt:lpstr>
      <vt:lpstr>4. Взаимодействие Сторон</vt:lpstr>
      <vt:lpstr>5. Качество Товара</vt:lpstr>
      <vt:lpstr>6. Ответственность Сторон</vt:lpstr>
    </vt:vector>
  </TitlesOfParts>
  <Company>SPecialiST RePack</Company>
  <LinksUpToDate>false</LinksUpToDate>
  <CharactersWithSpaces>29886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GUZ DGKB</dc:creator>
  <cp:lastModifiedBy>user</cp:lastModifiedBy>
  <cp:revision>28</cp:revision>
  <cp:lastPrinted>2025-02-27T09:20:00Z</cp:lastPrinted>
  <dcterms:created xsi:type="dcterms:W3CDTF">2025-09-12T09:41:00Z</dcterms:created>
  <dcterms:modified xsi:type="dcterms:W3CDTF">2026-05-22T07:48:00Z</dcterms:modified>
</cp:coreProperties>
</file>