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Pr="00A9331C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Приложение </w:t>
      </w:r>
    </w:p>
    <w:p w14:paraId="4A81D904" w14:textId="77777777" w:rsidR="00127034" w:rsidRPr="00A9331C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к электронной версии </w:t>
      </w:r>
      <w:r w:rsidR="00FA13D9" w:rsidRPr="00A9331C">
        <w:rPr>
          <w:rFonts w:ascii="Times New Roman" w:hAnsi="Times New Roman" w:cs="Times New Roman"/>
          <w:color w:val="auto"/>
          <w:sz w:val="23"/>
          <w:szCs w:val="23"/>
        </w:rPr>
        <w:t>контракта</w:t>
      </w:r>
    </w:p>
    <w:p w14:paraId="3112E3FB" w14:textId="77777777" w:rsidR="00476EC3" w:rsidRPr="00635954" w:rsidRDefault="00476EC3" w:rsidP="00476EC3">
      <w:pPr>
        <w:jc w:val="center"/>
        <w:rPr>
          <w:rFonts w:ascii="Times New Roman" w:hAnsi="Times New Roman" w:cs="Times New Roman"/>
          <w:b/>
          <w:color w:val="auto"/>
        </w:rPr>
      </w:pPr>
      <w:r w:rsidRPr="00635954">
        <w:rPr>
          <w:rFonts w:ascii="Times New Roman" w:hAnsi="Times New Roman" w:cs="Times New Roman"/>
          <w:b/>
          <w:color w:val="auto"/>
        </w:rPr>
        <w:t>Техническое задание</w:t>
      </w:r>
    </w:p>
    <w:p w14:paraId="586CA3EC" w14:textId="77777777" w:rsidR="00635954" w:rsidRPr="00635954" w:rsidRDefault="008F24F1" w:rsidP="00635954">
      <w:pPr>
        <w:tabs>
          <w:tab w:val="left" w:pos="3900"/>
        </w:tabs>
        <w:jc w:val="center"/>
        <w:rPr>
          <w:rFonts w:ascii="Times New Roman" w:hAnsi="Times New Roman" w:cs="Times New Roman"/>
          <w:b/>
          <w:color w:val="auto"/>
        </w:rPr>
      </w:pPr>
      <w:r w:rsidRPr="00635954">
        <w:rPr>
          <w:rFonts w:ascii="Times New Roman" w:hAnsi="Times New Roman" w:cs="Times New Roman"/>
          <w:b/>
          <w:color w:val="auto"/>
        </w:rPr>
        <w:t xml:space="preserve">на оказание услуг </w:t>
      </w:r>
      <w:r w:rsidR="00635954" w:rsidRPr="00635954">
        <w:rPr>
          <w:rFonts w:ascii="Times New Roman" w:hAnsi="Times New Roman" w:cs="Times New Roman"/>
          <w:b/>
          <w:color w:val="auto"/>
        </w:rPr>
        <w:t xml:space="preserve">по проведению </w:t>
      </w:r>
    </w:p>
    <w:p w14:paraId="4F8C7875" w14:textId="5AD9784F" w:rsidR="00476EC3" w:rsidRPr="00635954" w:rsidRDefault="00635954" w:rsidP="00635954">
      <w:pPr>
        <w:pStyle w:val="npb"/>
        <w:spacing w:before="0" w:after="0"/>
        <w:rPr>
          <w:bCs w:val="0"/>
          <w:color w:val="auto"/>
          <w:sz w:val="24"/>
          <w:szCs w:val="24"/>
        </w:rPr>
      </w:pPr>
      <w:r w:rsidRPr="00635954">
        <w:rPr>
          <w:color w:val="auto"/>
          <w:sz w:val="24"/>
          <w:szCs w:val="24"/>
        </w:rPr>
        <w:t>медицинских осмотров работников</w:t>
      </w:r>
    </w:p>
    <w:p w14:paraId="5AF5F28D" w14:textId="40D347DC" w:rsidR="000A77C4" w:rsidRPr="00635954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635954">
        <w:rPr>
          <w:rFonts w:ascii="Times New Roman" w:hAnsi="Times New Roman" w:cs="Times New Roman"/>
          <w:color w:val="auto"/>
        </w:rPr>
        <w:t xml:space="preserve">1. </w:t>
      </w:r>
      <w:r w:rsidR="000A77C4" w:rsidRPr="00635954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B33F10" w:rsidRPr="00635954">
        <w:rPr>
          <w:rFonts w:ascii="Times New Roman" w:hAnsi="Times New Roman" w:cs="Times New Roman"/>
          <w:color w:val="auto"/>
        </w:rPr>
        <w:t>261272002271727200100100040000000000</w:t>
      </w:r>
    </w:p>
    <w:p w14:paraId="73CA503C" w14:textId="22C853FC" w:rsidR="00635954" w:rsidRPr="00635954" w:rsidRDefault="00B33F10" w:rsidP="00635954">
      <w:pPr>
        <w:ind w:firstLine="540"/>
        <w:jc w:val="both"/>
        <w:rPr>
          <w:rFonts w:ascii="Times New Roman" w:hAnsi="Times New Roman" w:cs="Times New Roman"/>
          <w:bCs/>
        </w:rPr>
      </w:pPr>
      <w:r w:rsidRPr="00635954">
        <w:rPr>
          <w:rFonts w:ascii="Times New Roman" w:hAnsi="Times New Roman" w:cs="Times New Roman"/>
        </w:rPr>
        <w:t xml:space="preserve">2. </w:t>
      </w:r>
      <w:r w:rsidR="00635954" w:rsidRPr="00635954">
        <w:rPr>
          <w:rFonts w:ascii="Times New Roman" w:hAnsi="Times New Roman" w:cs="Times New Roman"/>
          <w:bCs/>
        </w:rPr>
        <w:t xml:space="preserve">Едино разовое проведение медосмотра на основании поименных списков сотрудников с оформлением необходимой медицинской документации, оформленной в установленном порядке, </w:t>
      </w:r>
      <w:r w:rsidR="00635954" w:rsidRPr="00635954">
        <w:rPr>
          <w:rFonts w:ascii="Times New Roman" w:hAnsi="Times New Roman" w:cs="Times New Roman"/>
        </w:rPr>
        <w:t xml:space="preserve">с момента заключения контракта </w:t>
      </w:r>
      <w:r w:rsidR="00635954" w:rsidRPr="00635954">
        <w:rPr>
          <w:rFonts w:ascii="Times New Roman" w:hAnsi="Times New Roman" w:cs="Times New Roman"/>
          <w:bCs/>
        </w:rPr>
        <w:t xml:space="preserve">по </w:t>
      </w:r>
      <w:r w:rsidR="00635954" w:rsidRPr="00635954">
        <w:rPr>
          <w:rFonts w:ascii="Times New Roman" w:hAnsi="Times New Roman" w:cs="Times New Roman"/>
        </w:rPr>
        <w:t>31.10.2026 года.</w:t>
      </w:r>
      <w:r w:rsidR="00635954" w:rsidRPr="00635954">
        <w:rPr>
          <w:rFonts w:ascii="Times New Roman" w:hAnsi="Times New Roman" w:cs="Times New Roman"/>
          <w:bCs/>
        </w:rPr>
        <w:t xml:space="preserve"> </w:t>
      </w:r>
    </w:p>
    <w:p w14:paraId="4BA07655" w14:textId="48AB22CA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  <w:sz w:val="23"/>
          <w:szCs w:val="23"/>
        </w:rPr>
      </w:pPr>
      <w:r w:rsidRPr="00635954">
        <w:rPr>
          <w:color w:val="auto"/>
        </w:rPr>
        <w:t xml:space="preserve">3. Цена </w:t>
      </w:r>
      <w:r w:rsidRPr="00635954">
        <w:t xml:space="preserve">контракта включает в себя стоимость </w:t>
      </w:r>
      <w:r w:rsidRPr="00635954">
        <w:rPr>
          <w:color w:val="auto"/>
        </w:rPr>
        <w:t>услуг, расходы</w:t>
      </w:r>
      <w:r w:rsidRPr="00A9331C">
        <w:rPr>
          <w:color w:val="auto"/>
          <w:sz w:val="23"/>
          <w:szCs w:val="23"/>
        </w:rPr>
        <w:t xml:space="preserve"> на страхование, уплату налогов, сборов и все расходы Исполнителя, которые он несет в связи с исполнением обязательств по </w:t>
      </w:r>
      <w:r w:rsidRPr="00A9331C">
        <w:rPr>
          <w:rStyle w:val="1"/>
          <w:color w:val="auto"/>
          <w:sz w:val="23"/>
          <w:szCs w:val="23"/>
        </w:rPr>
        <w:t>контракту</w:t>
      </w:r>
      <w:r w:rsidRPr="00A9331C">
        <w:rPr>
          <w:color w:val="auto"/>
          <w:sz w:val="23"/>
          <w:szCs w:val="23"/>
        </w:rPr>
        <w:t>.</w:t>
      </w:r>
      <w:r w:rsidRPr="00A9331C">
        <w:rPr>
          <w:sz w:val="23"/>
          <w:szCs w:val="23"/>
        </w:rPr>
        <w:t xml:space="preserve"> </w:t>
      </w:r>
    </w:p>
    <w:p w14:paraId="65E88739" w14:textId="3F172404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>4. Цена контракта является твердой и определяется на весь срок исполнения контракта. Источник финансирования – федеральный бюджет. Код бюджетной классификации 320 0305 424 06900</w:t>
      </w:r>
      <w:r w:rsidR="00172DBD" w:rsidRPr="00A9331C">
        <w:rPr>
          <w:color w:val="auto"/>
          <w:sz w:val="23"/>
          <w:szCs w:val="23"/>
        </w:rPr>
        <w:t xml:space="preserve"> </w:t>
      </w:r>
      <w:r w:rsidRPr="00A9331C">
        <w:rPr>
          <w:color w:val="auto"/>
          <w:sz w:val="23"/>
          <w:szCs w:val="23"/>
        </w:rPr>
        <w:t>4</w:t>
      </w:r>
      <w:r w:rsidR="0041413D">
        <w:rPr>
          <w:color w:val="auto"/>
          <w:sz w:val="23"/>
          <w:szCs w:val="23"/>
        </w:rPr>
        <w:t>8</w:t>
      </w:r>
      <w:r w:rsidRPr="00A9331C">
        <w:rPr>
          <w:color w:val="auto"/>
          <w:sz w:val="23"/>
          <w:szCs w:val="23"/>
        </w:rPr>
        <w:t xml:space="preserve"> 244</w:t>
      </w:r>
      <w:r w:rsidRPr="00A9331C">
        <w:rPr>
          <w:color w:val="00B0F0"/>
          <w:sz w:val="23"/>
          <w:szCs w:val="23"/>
        </w:rPr>
        <w:t>.</w:t>
      </w:r>
    </w:p>
    <w:p w14:paraId="24988893" w14:textId="29B5883E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sz w:val="23"/>
          <w:szCs w:val="23"/>
        </w:rPr>
      </w:pPr>
      <w:r w:rsidRPr="00A9331C">
        <w:rPr>
          <w:color w:val="auto"/>
          <w:sz w:val="23"/>
          <w:szCs w:val="23"/>
        </w:rPr>
        <w:t xml:space="preserve">5. </w:t>
      </w:r>
      <w:r w:rsidRPr="00A9331C">
        <w:rPr>
          <w:rStyle w:val="1"/>
          <w:color w:val="auto"/>
          <w:sz w:val="23"/>
          <w:szCs w:val="23"/>
        </w:rPr>
        <w:t>Оплата</w:t>
      </w:r>
      <w:r w:rsidRPr="00A9331C">
        <w:rPr>
          <w:rStyle w:val="1"/>
          <w:color w:val="00B0F0"/>
          <w:sz w:val="23"/>
          <w:szCs w:val="23"/>
        </w:rPr>
        <w:t xml:space="preserve"> </w:t>
      </w:r>
      <w:r w:rsidRPr="00A9331C">
        <w:rPr>
          <w:rStyle w:val="1"/>
          <w:sz w:val="23"/>
          <w:szCs w:val="23"/>
        </w:rPr>
        <w:t xml:space="preserve">по </w:t>
      </w:r>
      <w:r w:rsidRPr="00A9331C">
        <w:rPr>
          <w:sz w:val="23"/>
          <w:szCs w:val="23"/>
        </w:rPr>
        <w:t>контракт</w:t>
      </w:r>
      <w:r w:rsidRPr="00A9331C">
        <w:rPr>
          <w:rStyle w:val="1"/>
          <w:sz w:val="23"/>
          <w:szCs w:val="23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Pr="00A9331C">
        <w:rPr>
          <w:rStyle w:val="1"/>
          <w:color w:val="auto"/>
          <w:sz w:val="23"/>
          <w:szCs w:val="23"/>
        </w:rPr>
        <w:t>перечисления Заказчиком денежных средств, выделенных из федерального бюджета</w:t>
      </w:r>
      <w:r w:rsidRPr="00A9331C">
        <w:rPr>
          <w:b/>
          <w:color w:val="auto"/>
          <w:sz w:val="23"/>
          <w:szCs w:val="23"/>
        </w:rPr>
        <w:t xml:space="preserve">, </w:t>
      </w:r>
      <w:r w:rsidRPr="00A9331C">
        <w:rPr>
          <w:color w:val="auto"/>
          <w:sz w:val="23"/>
          <w:szCs w:val="23"/>
        </w:rPr>
        <w:t xml:space="preserve">на </w:t>
      </w:r>
      <w:r w:rsidRPr="00A9331C">
        <w:rPr>
          <w:rStyle w:val="1"/>
          <w:color w:val="auto"/>
          <w:sz w:val="23"/>
          <w:szCs w:val="23"/>
        </w:rPr>
        <w:t xml:space="preserve">расчетный счет Исполнителя. Товар оплачивается по факту поставки </w:t>
      </w:r>
      <w:r w:rsidRPr="00A9331C">
        <w:rPr>
          <w:rStyle w:val="1"/>
          <w:rFonts w:eastAsia="Courier New"/>
          <w:color w:val="auto"/>
          <w:sz w:val="23"/>
          <w:szCs w:val="23"/>
        </w:rPr>
        <w:t xml:space="preserve">в течение 7 (семи) рабочих дней с даты подписания Заказчиком Акта </w:t>
      </w:r>
      <w:r w:rsidR="008F24F1" w:rsidRPr="00A9331C">
        <w:rPr>
          <w:rStyle w:val="1"/>
          <w:rFonts w:eastAsia="Courier New"/>
          <w:color w:val="auto"/>
          <w:sz w:val="23"/>
          <w:szCs w:val="23"/>
        </w:rPr>
        <w:t>оказанных услуг</w:t>
      </w:r>
      <w:r w:rsidRPr="00A9331C">
        <w:rPr>
          <w:rStyle w:val="1"/>
          <w:color w:val="auto"/>
          <w:sz w:val="23"/>
          <w:szCs w:val="23"/>
        </w:rPr>
        <w:t>.</w:t>
      </w:r>
    </w:p>
    <w:p w14:paraId="0ABC3457" w14:textId="77777777" w:rsidR="00AB0447" w:rsidRPr="00A9331C" w:rsidRDefault="00AB0447" w:rsidP="00AB04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  <w:sz w:val="23"/>
          <w:szCs w:val="23"/>
        </w:rPr>
      </w:pPr>
      <w:r w:rsidRPr="00A9331C">
        <w:rPr>
          <w:rFonts w:ascii="Times New Roman" w:hAnsi="Times New Roman" w:cs="Times New Roman"/>
          <w:color w:val="auto"/>
          <w:sz w:val="23"/>
          <w:szCs w:val="23"/>
        </w:rPr>
        <w:t>Заказчик имеет право удержать суммы неисполненных Поставщиком (подрядчиком, исполнителем) требований об уплате неустоек (штрафов, п</w:t>
      </w:r>
      <w:bookmarkStart w:id="0" w:name="_GoBack"/>
      <w:bookmarkEnd w:id="0"/>
      <w:r w:rsidRPr="00A9331C">
        <w:rPr>
          <w:rFonts w:ascii="Times New Roman" w:hAnsi="Times New Roman" w:cs="Times New Roman"/>
          <w:color w:val="auto"/>
          <w:sz w:val="23"/>
          <w:szCs w:val="23"/>
        </w:rPr>
        <w:t>еней), предъявленных Заказчиком в установленном порядке, из суммы, подлежащей оплате Поставщику (подрядчику, исполнителю).</w:t>
      </w:r>
    </w:p>
    <w:p w14:paraId="7130A546" w14:textId="77777777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  <w:sz w:val="23"/>
          <w:szCs w:val="23"/>
        </w:rPr>
      </w:pPr>
      <w:bookmarkStart w:id="1" w:name="bookmark3"/>
      <w:r w:rsidRPr="00A9331C">
        <w:rPr>
          <w:color w:val="auto"/>
          <w:sz w:val="23"/>
          <w:szCs w:val="23"/>
        </w:rPr>
        <w:t xml:space="preserve">6. 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Pr="00A9331C">
        <w:rPr>
          <w:rStyle w:val="1"/>
          <w:sz w:val="23"/>
          <w:szCs w:val="23"/>
        </w:rPr>
        <w:t>контракта</w:t>
      </w:r>
      <w:r w:rsidRPr="00A9331C">
        <w:rPr>
          <w:color w:val="auto"/>
          <w:sz w:val="23"/>
          <w:szCs w:val="23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bookmarkEnd w:id="1"/>
    <w:p w14:paraId="72416D0E" w14:textId="77777777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>7. По факту оказания Услуг Исполнитель передает заказчику следующую документацию:</w:t>
      </w:r>
    </w:p>
    <w:p w14:paraId="5301B163" w14:textId="77777777" w:rsidR="00AB0447" w:rsidRPr="00A9331C" w:rsidRDefault="00AB0447" w:rsidP="00AB044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>акт оказания услуг, оформленный в 2-х экземплярах (по одному для Исполнителя и Заказчика).</w:t>
      </w:r>
    </w:p>
    <w:p w14:paraId="02FF142F" w14:textId="69F6BC56" w:rsidR="00AB0447" w:rsidRPr="00A9331C" w:rsidRDefault="00AB0447" w:rsidP="00AB044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 xml:space="preserve">8. В случае, когда документы, указанные в пункте 7 настоящего приложения, не переданы Исполнителем, Услуги считаются </w:t>
      </w:r>
      <w:r w:rsidR="00B33F10" w:rsidRPr="00A9331C">
        <w:rPr>
          <w:color w:val="auto"/>
          <w:sz w:val="23"/>
          <w:szCs w:val="23"/>
        </w:rPr>
        <w:t>не оказанными</w:t>
      </w:r>
      <w:r w:rsidRPr="00A9331C">
        <w:rPr>
          <w:color w:val="auto"/>
          <w:sz w:val="23"/>
          <w:szCs w:val="23"/>
        </w:rPr>
        <w:t xml:space="preserve"> и приемке не подлежат.</w:t>
      </w:r>
    </w:p>
    <w:p w14:paraId="0EB61429" w14:textId="77777777" w:rsidR="00AB0447" w:rsidRPr="00A9331C" w:rsidRDefault="00AB0447" w:rsidP="00AB044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rStyle w:val="43"/>
          <w:i w:val="0"/>
          <w:color w:val="auto"/>
          <w:sz w:val="23"/>
          <w:szCs w:val="23"/>
        </w:rPr>
        <w:t xml:space="preserve">9. </w:t>
      </w:r>
      <w:r w:rsidRPr="00A9331C">
        <w:rPr>
          <w:color w:val="auto"/>
          <w:sz w:val="23"/>
          <w:szCs w:val="23"/>
        </w:rPr>
        <w:t>Заказчик в момент оказания услуг своими силами проводит экспертизу качества оказанных услуг на соответствие их условиям Контракта, нормативной документации.</w:t>
      </w:r>
    </w:p>
    <w:p w14:paraId="2574F1E4" w14:textId="77777777" w:rsidR="00AB0447" w:rsidRPr="00A9331C" w:rsidRDefault="00AB0447" w:rsidP="00AB0447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  <w:sz w:val="23"/>
          <w:szCs w:val="23"/>
        </w:rPr>
      </w:pPr>
      <w:r w:rsidRPr="00A9331C">
        <w:rPr>
          <w:i w:val="0"/>
          <w:color w:val="auto"/>
          <w:sz w:val="23"/>
          <w:szCs w:val="23"/>
        </w:rPr>
        <w:t xml:space="preserve">По факту приемки оказанных услуг, </w:t>
      </w:r>
      <w:r w:rsidRPr="00A9331C">
        <w:rPr>
          <w:rStyle w:val="115pt"/>
          <w:i w:val="0"/>
          <w:color w:val="auto"/>
        </w:rPr>
        <w:t xml:space="preserve">уполномоченный </w:t>
      </w:r>
      <w:r w:rsidRPr="00A9331C">
        <w:rPr>
          <w:i w:val="0"/>
          <w:color w:val="auto"/>
          <w:sz w:val="23"/>
          <w:szCs w:val="23"/>
        </w:rPr>
        <w:t>представитель Исполнителя подписывают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(трех) рабочих дней со дня подписания.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14:paraId="12708861" w14:textId="77777777" w:rsidR="00AB0447" w:rsidRPr="00A9331C" w:rsidRDefault="00AB0447" w:rsidP="00AB0447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  <w:sz w:val="23"/>
          <w:szCs w:val="23"/>
        </w:rPr>
      </w:pPr>
      <w:r w:rsidRPr="00A9331C">
        <w:rPr>
          <w:i w:val="0"/>
          <w:color w:val="auto"/>
          <w:sz w:val="23"/>
          <w:szCs w:val="23"/>
        </w:rPr>
        <w:t xml:space="preserve">Услуги, не соответствующий требованиям Контракта, приемке не подлежат и считается неоказанными. При этом </w:t>
      </w:r>
      <w:r w:rsidRPr="00A9331C">
        <w:rPr>
          <w:rStyle w:val="115pt"/>
          <w:i w:val="0"/>
          <w:color w:val="auto"/>
        </w:rPr>
        <w:t xml:space="preserve">уполномоченный </w:t>
      </w:r>
      <w:r w:rsidRPr="00A9331C">
        <w:rPr>
          <w:i w:val="0"/>
          <w:color w:val="auto"/>
          <w:sz w:val="23"/>
          <w:szCs w:val="23"/>
        </w:rPr>
        <w:t>представитель Заказчика составляет мотивированный отказ от приемки услуг и подписания акта приема оказанных услуг с указанием недостатков и сроков их устранения, который направляет Исполнителю в срок, указанный для приемки оказанных услуг.</w:t>
      </w:r>
    </w:p>
    <w:p w14:paraId="022CAED5" w14:textId="77777777" w:rsidR="00AB0447" w:rsidRPr="00A9331C" w:rsidRDefault="00AB0447" w:rsidP="00AB044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>Моментом исполнения обязательств Исполнителя по оказанию услуг по контракту считается дата подписания без замечаний уполномоченным представителем Исполнителя акта приема оказанных услуг по факту оказания услуг.</w:t>
      </w:r>
    </w:p>
    <w:p w14:paraId="1F27D2CD" w14:textId="77777777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3"/>
          <w:szCs w:val="23"/>
        </w:rPr>
      </w:pPr>
      <w:r w:rsidRPr="00A9331C">
        <w:rPr>
          <w:color w:val="auto"/>
          <w:sz w:val="23"/>
          <w:szCs w:val="23"/>
        </w:rPr>
        <w:t>10. В</w:t>
      </w:r>
      <w:r w:rsidRPr="00A9331C">
        <w:rPr>
          <w:sz w:val="23"/>
          <w:szCs w:val="23"/>
        </w:rPr>
        <w:t xml:space="preserve"> случае неисполнения или ненадлежащего исполнения обязательств, </w:t>
      </w:r>
      <w:r w:rsidRPr="00A9331C">
        <w:rPr>
          <w:color w:val="auto"/>
          <w:sz w:val="23"/>
          <w:szCs w:val="23"/>
        </w:rPr>
        <w:t xml:space="preserve">предусмотренных </w:t>
      </w:r>
      <w:r w:rsidRPr="00A9331C">
        <w:rPr>
          <w:sz w:val="23"/>
          <w:szCs w:val="23"/>
        </w:rPr>
        <w:t>контракт</w:t>
      </w:r>
      <w:r w:rsidRPr="00A9331C">
        <w:rPr>
          <w:color w:val="auto"/>
          <w:sz w:val="23"/>
          <w:szCs w:val="23"/>
        </w:rPr>
        <w:t>ом, виновная сторона несет ответственность, установленную частями 5, 7 статьи 34 Федерального</w:t>
      </w:r>
      <w:r w:rsidRPr="00A9331C">
        <w:rPr>
          <w:sz w:val="23"/>
          <w:szCs w:val="23"/>
        </w:rPr>
        <w:t xml:space="preserve"> закона от 05.04.2013 № 44-ФЗ, постановлением Правительства </w:t>
      </w:r>
      <w:r w:rsidRPr="00A9331C">
        <w:rPr>
          <w:sz w:val="23"/>
          <w:szCs w:val="23"/>
        </w:rPr>
        <w:lastRenderedPageBreak/>
        <w:t>Российской Федерации от 30.08.2017 № 1042.</w:t>
      </w:r>
    </w:p>
    <w:p w14:paraId="55CECD8A" w14:textId="77777777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>11.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79B0183C" w14:textId="77777777" w:rsidR="00AB0447" w:rsidRPr="00A9331C" w:rsidRDefault="00AB0447" w:rsidP="00AB04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12. 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Pr="00A9331C">
        <w:rPr>
          <w:rStyle w:val="Georgia11pt0"/>
          <w:rFonts w:ascii="Times New Roman" w:hAnsi="Times New Roman" w:cs="Times New Roman"/>
          <w:color w:val="auto"/>
          <w:sz w:val="23"/>
          <w:szCs w:val="23"/>
        </w:rPr>
        <w:t>в пись</w:t>
      </w: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менной форме.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Pr="00A9331C">
        <w:rPr>
          <w:rStyle w:val="24"/>
          <w:rFonts w:eastAsia="Courier New"/>
          <w:color w:val="auto"/>
          <w:sz w:val="23"/>
          <w:szCs w:val="23"/>
          <w:u w:val="none"/>
        </w:rPr>
        <w:t xml:space="preserve">Хабаровского края в </w:t>
      </w:r>
      <w:r w:rsidRPr="00A9331C">
        <w:rPr>
          <w:rFonts w:ascii="Times New Roman" w:hAnsi="Times New Roman" w:cs="Times New Roman"/>
          <w:color w:val="auto"/>
          <w:sz w:val="23"/>
          <w:szCs w:val="23"/>
        </w:rPr>
        <w:t>порядке, предусмотренном действующим законодательством Российской Федерации.</w:t>
      </w:r>
    </w:p>
    <w:p w14:paraId="739EA9EF" w14:textId="6644ED8E" w:rsidR="00AB0447" w:rsidRPr="00A9331C" w:rsidRDefault="00AB0447" w:rsidP="00AB04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A9331C">
        <w:rPr>
          <w:rFonts w:ascii="Times New Roman" w:hAnsi="Times New Roman" w:cs="Times New Roman"/>
          <w:color w:val="auto"/>
          <w:sz w:val="23"/>
          <w:szCs w:val="23"/>
        </w:rPr>
        <w:t>13. 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подписания Сторонами и действует по «</w:t>
      </w:r>
      <w:r w:rsidR="00DA443A" w:rsidRPr="00A9331C">
        <w:rPr>
          <w:rFonts w:ascii="Times New Roman" w:hAnsi="Times New Roman" w:cs="Times New Roman"/>
          <w:color w:val="auto"/>
          <w:sz w:val="23"/>
          <w:szCs w:val="23"/>
        </w:rPr>
        <w:t>31</w:t>
      </w: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» </w:t>
      </w:r>
      <w:r w:rsidR="00DA443A" w:rsidRPr="00A9331C">
        <w:rPr>
          <w:rFonts w:ascii="Times New Roman" w:hAnsi="Times New Roman" w:cs="Times New Roman"/>
          <w:color w:val="auto"/>
          <w:sz w:val="23"/>
          <w:szCs w:val="23"/>
        </w:rPr>
        <w:t>декабря</w:t>
      </w: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 202</w:t>
      </w:r>
      <w:r w:rsidR="00B33F10" w:rsidRPr="00A9331C">
        <w:rPr>
          <w:rFonts w:ascii="Times New Roman" w:hAnsi="Times New Roman" w:cs="Times New Roman"/>
          <w:color w:val="auto"/>
          <w:sz w:val="23"/>
          <w:szCs w:val="23"/>
        </w:rPr>
        <w:t>6</w:t>
      </w:r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 г.,</w:t>
      </w:r>
      <w:bookmarkStart w:id="2" w:name="bookmark14"/>
      <w:r w:rsidRPr="00A9331C">
        <w:rPr>
          <w:rFonts w:ascii="Times New Roman" w:hAnsi="Times New Roman" w:cs="Times New Roman"/>
          <w:color w:val="auto"/>
          <w:sz w:val="23"/>
          <w:szCs w:val="23"/>
        </w:rPr>
        <w:t xml:space="preserve">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28EA24A5" w14:textId="77777777" w:rsidR="00AB0447" w:rsidRPr="00A9331C" w:rsidRDefault="00AB0447" w:rsidP="00AB0447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3"/>
          <w:szCs w:val="23"/>
        </w:rPr>
      </w:pPr>
      <w:r w:rsidRPr="00A9331C">
        <w:rPr>
          <w:color w:val="auto"/>
          <w:sz w:val="23"/>
          <w:szCs w:val="23"/>
        </w:rPr>
        <w:t>14.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398C9A4B" w14:textId="77777777" w:rsidR="00AB0447" w:rsidRPr="00A9331C" w:rsidRDefault="00AB0447" w:rsidP="00AB04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A9331C">
        <w:rPr>
          <w:rFonts w:ascii="Times New Roman" w:hAnsi="Times New Roman" w:cs="Times New Roman"/>
          <w:color w:val="auto"/>
          <w:sz w:val="23"/>
          <w:szCs w:val="23"/>
        </w:rPr>
        <w:t>15. Исполнитель</w:t>
      </w:r>
      <w:r w:rsidRPr="00A9331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A9331C">
        <w:rPr>
          <w:rFonts w:ascii="Times New Roman" w:hAnsi="Times New Roman" w:cs="Times New Roman"/>
          <w:color w:val="auto"/>
          <w:sz w:val="23"/>
          <w:szCs w:val="23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FF1B250" w14:textId="366E96EB" w:rsidR="005D5B2D" w:rsidRPr="00A9331C" w:rsidRDefault="005D5B2D" w:rsidP="00AB0447">
      <w:pPr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sectPr w:rsidR="005D5B2D" w:rsidRPr="00A9331C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70BA6" w14:textId="77777777" w:rsidR="000E35D3" w:rsidRDefault="000E35D3" w:rsidP="008C6A3B">
      <w:r>
        <w:separator/>
      </w:r>
    </w:p>
  </w:endnote>
  <w:endnote w:type="continuationSeparator" w:id="0">
    <w:p w14:paraId="6923F7BB" w14:textId="77777777" w:rsidR="000E35D3" w:rsidRDefault="000E35D3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9853D" w14:textId="77777777" w:rsidR="000E35D3" w:rsidRDefault="000E35D3"/>
  </w:footnote>
  <w:footnote w:type="continuationSeparator" w:id="0">
    <w:p w14:paraId="2B43D465" w14:textId="77777777" w:rsidR="000E35D3" w:rsidRDefault="000E35D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27158FE3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41413D">
          <w:rPr>
            <w:noProof/>
          </w:rPr>
          <w:t>1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AE65C8"/>
    <w:multiLevelType w:val="hybridMultilevel"/>
    <w:tmpl w:val="D8F0F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8"/>
  </w:num>
  <w:num w:numId="9">
    <w:abstractNumId w:val="9"/>
  </w:num>
  <w:num w:numId="10">
    <w:abstractNumId w:val="10"/>
  </w:num>
  <w:num w:numId="11">
    <w:abstractNumId w:val="20"/>
  </w:num>
  <w:num w:numId="12">
    <w:abstractNumId w:val="4"/>
  </w:num>
  <w:num w:numId="13">
    <w:abstractNumId w:val="6"/>
  </w:num>
  <w:num w:numId="14">
    <w:abstractNumId w:val="8"/>
  </w:num>
  <w:num w:numId="15">
    <w:abstractNumId w:val="19"/>
  </w:num>
  <w:num w:numId="16">
    <w:abstractNumId w:val="13"/>
  </w:num>
  <w:num w:numId="17">
    <w:abstractNumId w:val="1"/>
  </w:num>
  <w:num w:numId="18">
    <w:abstractNumId w:val="23"/>
  </w:num>
  <w:num w:numId="19">
    <w:abstractNumId w:val="3"/>
  </w:num>
  <w:num w:numId="20">
    <w:abstractNumId w:val="22"/>
  </w:num>
  <w:num w:numId="21">
    <w:abstractNumId w:val="17"/>
  </w:num>
  <w:num w:numId="22">
    <w:abstractNumId w:val="21"/>
  </w:num>
  <w:num w:numId="23">
    <w:abstractNumId w:val="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63060"/>
    <w:rsid w:val="00064D9D"/>
    <w:rsid w:val="00074F9F"/>
    <w:rsid w:val="00084C54"/>
    <w:rsid w:val="00085633"/>
    <w:rsid w:val="000870FF"/>
    <w:rsid w:val="000A0207"/>
    <w:rsid w:val="000A0382"/>
    <w:rsid w:val="000A23D1"/>
    <w:rsid w:val="000A77C4"/>
    <w:rsid w:val="000B0106"/>
    <w:rsid w:val="000B66BC"/>
    <w:rsid w:val="000B694A"/>
    <w:rsid w:val="000B7F6E"/>
    <w:rsid w:val="000D7630"/>
    <w:rsid w:val="000E35D3"/>
    <w:rsid w:val="000F6815"/>
    <w:rsid w:val="00104370"/>
    <w:rsid w:val="001044A0"/>
    <w:rsid w:val="001107FD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2DBD"/>
    <w:rsid w:val="001776B4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6E5C"/>
    <w:rsid w:val="001C7195"/>
    <w:rsid w:val="001D1A0E"/>
    <w:rsid w:val="001D4109"/>
    <w:rsid w:val="001D6431"/>
    <w:rsid w:val="001F6445"/>
    <w:rsid w:val="002002EC"/>
    <w:rsid w:val="00213538"/>
    <w:rsid w:val="00216F28"/>
    <w:rsid w:val="00220E8E"/>
    <w:rsid w:val="00231D34"/>
    <w:rsid w:val="002335F4"/>
    <w:rsid w:val="00234AFA"/>
    <w:rsid w:val="0023749B"/>
    <w:rsid w:val="00237A44"/>
    <w:rsid w:val="002478F0"/>
    <w:rsid w:val="00251BF2"/>
    <w:rsid w:val="00257120"/>
    <w:rsid w:val="002631B3"/>
    <w:rsid w:val="0026468E"/>
    <w:rsid w:val="00266955"/>
    <w:rsid w:val="0027124D"/>
    <w:rsid w:val="0027161C"/>
    <w:rsid w:val="0027420F"/>
    <w:rsid w:val="00274FD2"/>
    <w:rsid w:val="00296A20"/>
    <w:rsid w:val="002A537C"/>
    <w:rsid w:val="002A765B"/>
    <w:rsid w:val="002B329B"/>
    <w:rsid w:val="002B36B7"/>
    <w:rsid w:val="002B3E58"/>
    <w:rsid w:val="002B542D"/>
    <w:rsid w:val="002C44EE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30431"/>
    <w:rsid w:val="00336A22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6D78"/>
    <w:rsid w:val="003C11EB"/>
    <w:rsid w:val="003C758B"/>
    <w:rsid w:val="003D5575"/>
    <w:rsid w:val="003E1591"/>
    <w:rsid w:val="003E29AB"/>
    <w:rsid w:val="003E5461"/>
    <w:rsid w:val="003F6E1B"/>
    <w:rsid w:val="0041413D"/>
    <w:rsid w:val="00417334"/>
    <w:rsid w:val="00417DAE"/>
    <w:rsid w:val="0042149F"/>
    <w:rsid w:val="00432ACC"/>
    <w:rsid w:val="004627E5"/>
    <w:rsid w:val="00466FAE"/>
    <w:rsid w:val="00467B2D"/>
    <w:rsid w:val="00472549"/>
    <w:rsid w:val="00472A98"/>
    <w:rsid w:val="0047333A"/>
    <w:rsid w:val="004765D1"/>
    <w:rsid w:val="00476EC3"/>
    <w:rsid w:val="00481D3A"/>
    <w:rsid w:val="00491097"/>
    <w:rsid w:val="004914B0"/>
    <w:rsid w:val="00493502"/>
    <w:rsid w:val="004A52CD"/>
    <w:rsid w:val="004A7BDE"/>
    <w:rsid w:val="004C11B9"/>
    <w:rsid w:val="004C14F0"/>
    <w:rsid w:val="004C3AD2"/>
    <w:rsid w:val="004C5296"/>
    <w:rsid w:val="004C675C"/>
    <w:rsid w:val="004C6778"/>
    <w:rsid w:val="004C7349"/>
    <w:rsid w:val="004D07DC"/>
    <w:rsid w:val="004D2B20"/>
    <w:rsid w:val="004D31B3"/>
    <w:rsid w:val="004E19D2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A45AC"/>
    <w:rsid w:val="005A59D6"/>
    <w:rsid w:val="005B21F1"/>
    <w:rsid w:val="005B503A"/>
    <w:rsid w:val="005B5453"/>
    <w:rsid w:val="005B68E7"/>
    <w:rsid w:val="005C527C"/>
    <w:rsid w:val="005C7E48"/>
    <w:rsid w:val="005D4BA2"/>
    <w:rsid w:val="005D5B2D"/>
    <w:rsid w:val="005D7307"/>
    <w:rsid w:val="005D7805"/>
    <w:rsid w:val="005E573C"/>
    <w:rsid w:val="005F2E25"/>
    <w:rsid w:val="005F302D"/>
    <w:rsid w:val="005F66E8"/>
    <w:rsid w:val="00605824"/>
    <w:rsid w:val="006077C6"/>
    <w:rsid w:val="00617DE3"/>
    <w:rsid w:val="00635954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10CA"/>
    <w:rsid w:val="00763DD7"/>
    <w:rsid w:val="00765C12"/>
    <w:rsid w:val="007661C5"/>
    <w:rsid w:val="0077653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057E7"/>
    <w:rsid w:val="00813388"/>
    <w:rsid w:val="0082666E"/>
    <w:rsid w:val="00826705"/>
    <w:rsid w:val="00826F44"/>
    <w:rsid w:val="008348C6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24F1"/>
    <w:rsid w:val="008F6A57"/>
    <w:rsid w:val="008F7175"/>
    <w:rsid w:val="0090476A"/>
    <w:rsid w:val="00911EF4"/>
    <w:rsid w:val="00914479"/>
    <w:rsid w:val="00921243"/>
    <w:rsid w:val="00932441"/>
    <w:rsid w:val="00933948"/>
    <w:rsid w:val="009632AA"/>
    <w:rsid w:val="00976A76"/>
    <w:rsid w:val="00991313"/>
    <w:rsid w:val="00994B43"/>
    <w:rsid w:val="00995AF4"/>
    <w:rsid w:val="009978FC"/>
    <w:rsid w:val="009A023B"/>
    <w:rsid w:val="009A6700"/>
    <w:rsid w:val="009A7CB9"/>
    <w:rsid w:val="009B2FCB"/>
    <w:rsid w:val="009B3025"/>
    <w:rsid w:val="009D3EB7"/>
    <w:rsid w:val="009E58EC"/>
    <w:rsid w:val="009F0FB3"/>
    <w:rsid w:val="00A02EA3"/>
    <w:rsid w:val="00A0722E"/>
    <w:rsid w:val="00A12DAF"/>
    <w:rsid w:val="00A16E3A"/>
    <w:rsid w:val="00A23E66"/>
    <w:rsid w:val="00A325A4"/>
    <w:rsid w:val="00A52587"/>
    <w:rsid w:val="00A63CB8"/>
    <w:rsid w:val="00A66BE6"/>
    <w:rsid w:val="00A72434"/>
    <w:rsid w:val="00A73397"/>
    <w:rsid w:val="00A83608"/>
    <w:rsid w:val="00A9331C"/>
    <w:rsid w:val="00AA0DD5"/>
    <w:rsid w:val="00AA6661"/>
    <w:rsid w:val="00AB0447"/>
    <w:rsid w:val="00AB136E"/>
    <w:rsid w:val="00AB4975"/>
    <w:rsid w:val="00AC00A1"/>
    <w:rsid w:val="00AD0FF9"/>
    <w:rsid w:val="00AD3E0D"/>
    <w:rsid w:val="00AD4B6F"/>
    <w:rsid w:val="00AE1B5E"/>
    <w:rsid w:val="00AE4B4E"/>
    <w:rsid w:val="00AE666A"/>
    <w:rsid w:val="00AF5BB0"/>
    <w:rsid w:val="00B0303D"/>
    <w:rsid w:val="00B077C3"/>
    <w:rsid w:val="00B10EFC"/>
    <w:rsid w:val="00B201B1"/>
    <w:rsid w:val="00B24305"/>
    <w:rsid w:val="00B25206"/>
    <w:rsid w:val="00B33F10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2E3F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79B"/>
    <w:rsid w:val="00BC493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22AE"/>
    <w:rsid w:val="00D03C71"/>
    <w:rsid w:val="00D12A36"/>
    <w:rsid w:val="00D12FC9"/>
    <w:rsid w:val="00D1754F"/>
    <w:rsid w:val="00D205CC"/>
    <w:rsid w:val="00D24D6C"/>
    <w:rsid w:val="00D303C3"/>
    <w:rsid w:val="00D42651"/>
    <w:rsid w:val="00D5178F"/>
    <w:rsid w:val="00D61ADA"/>
    <w:rsid w:val="00D63986"/>
    <w:rsid w:val="00D63DA2"/>
    <w:rsid w:val="00D63F6E"/>
    <w:rsid w:val="00D64F0F"/>
    <w:rsid w:val="00D67A42"/>
    <w:rsid w:val="00D74373"/>
    <w:rsid w:val="00D75FC7"/>
    <w:rsid w:val="00D80DCE"/>
    <w:rsid w:val="00D81789"/>
    <w:rsid w:val="00D82429"/>
    <w:rsid w:val="00D84954"/>
    <w:rsid w:val="00D90E5D"/>
    <w:rsid w:val="00D92846"/>
    <w:rsid w:val="00D94F21"/>
    <w:rsid w:val="00D954AF"/>
    <w:rsid w:val="00DA443A"/>
    <w:rsid w:val="00DA6A00"/>
    <w:rsid w:val="00DA6D62"/>
    <w:rsid w:val="00DB382A"/>
    <w:rsid w:val="00DB49EC"/>
    <w:rsid w:val="00DD24C8"/>
    <w:rsid w:val="00DD2717"/>
    <w:rsid w:val="00DE4136"/>
    <w:rsid w:val="00DF5574"/>
    <w:rsid w:val="00E00768"/>
    <w:rsid w:val="00E01BC3"/>
    <w:rsid w:val="00E03AB2"/>
    <w:rsid w:val="00E04187"/>
    <w:rsid w:val="00E04418"/>
    <w:rsid w:val="00E0490F"/>
    <w:rsid w:val="00E05B07"/>
    <w:rsid w:val="00E05D7F"/>
    <w:rsid w:val="00E05FC1"/>
    <w:rsid w:val="00E110E6"/>
    <w:rsid w:val="00E12FC3"/>
    <w:rsid w:val="00E21988"/>
    <w:rsid w:val="00E21E2C"/>
    <w:rsid w:val="00E2391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D05"/>
    <w:rsid w:val="00F15B96"/>
    <w:rsid w:val="00F252BA"/>
    <w:rsid w:val="00F317D6"/>
    <w:rsid w:val="00F36165"/>
    <w:rsid w:val="00F375D6"/>
    <w:rsid w:val="00F4062F"/>
    <w:rsid w:val="00F43B67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A3756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npb">
    <w:name w:val="npb"/>
    <w:basedOn w:val="a"/>
    <w:rsid w:val="008F24F1"/>
    <w:pPr>
      <w:widowControl/>
      <w:spacing w:before="10" w:after="10"/>
      <w:jc w:val="center"/>
    </w:pPr>
    <w:rPr>
      <w:rFonts w:ascii="Times New Roman" w:eastAsia="Times New Roman" w:hAnsi="Times New Roman" w:cs="Times New Roman"/>
      <w:b/>
      <w:bCs/>
      <w:color w:val="8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7873B-5B04-445A-AFAD-11C5D379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64</cp:revision>
  <dcterms:created xsi:type="dcterms:W3CDTF">2022-01-25T01:54:00Z</dcterms:created>
  <dcterms:modified xsi:type="dcterms:W3CDTF">2026-08-10T05:28:00Z</dcterms:modified>
</cp:coreProperties>
</file>