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D74E4E">
        <w:rPr>
          <w:rFonts w:ascii="Times New Roman" w:hAnsi="Times New Roman" w:cs="Times New Roman"/>
          <w:sz w:val="24"/>
          <w:szCs w:val="24"/>
        </w:rPr>
        <w:t xml:space="preserve">временно исполняющего обязанности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начальника </w:t>
      </w:r>
      <w:proofErr w:type="spellStart"/>
      <w:r w:rsidR="00D74E4E">
        <w:rPr>
          <w:rFonts w:ascii="Times New Roman" w:hAnsi="Times New Roman" w:cs="Times New Roman"/>
          <w:sz w:val="24"/>
          <w:szCs w:val="24"/>
        </w:rPr>
        <w:t>Шашкова</w:t>
      </w:r>
      <w:proofErr w:type="spellEnd"/>
      <w:r w:rsidR="00D74E4E">
        <w:rPr>
          <w:rFonts w:ascii="Times New Roman" w:hAnsi="Times New Roman" w:cs="Times New Roman"/>
          <w:sz w:val="24"/>
          <w:szCs w:val="24"/>
        </w:rPr>
        <w:t xml:space="preserve"> Антона Викторовича</w:t>
      </w:r>
      <w:r w:rsidR="00B66377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D74E4E">
        <w:rPr>
          <w:rFonts w:ascii="Times New Roman" w:hAnsi="Times New Roman" w:cs="Times New Roman"/>
          <w:sz w:val="24"/>
          <w:szCs w:val="24"/>
        </w:rPr>
        <w:t xml:space="preserve"> и приказа № 174-к от 11.08.2026 г.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</w:t>
      </w:r>
      <w:proofErr w:type="gramEnd"/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D74E4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Врио 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4E" w:rsidRDefault="0030135C" w:rsidP="00D74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 w:rsidR="005D2EA3">
              <w:rPr>
                <w:rFonts w:ascii="Times New Roman" w:hAnsi="Times New Roman" w:cs="Times New Roman"/>
                <w:sz w:val="24"/>
                <w:szCs w:val="24"/>
              </w:rPr>
              <w:t>Шашков</w:t>
            </w:r>
            <w:proofErr w:type="spellEnd"/>
            <w:r w:rsidR="005D2EA3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3F6C9B" w:rsidRPr="002D5401" w:rsidRDefault="003F6C9B" w:rsidP="00D74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D2EA3" w:rsidRPr="005D2EA3" w:rsidRDefault="009065B8" w:rsidP="005D2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207359" w:rsidTr="00461DCA">
        <w:trPr>
          <w:trHeight w:val="725"/>
        </w:trPr>
        <w:tc>
          <w:tcPr>
            <w:tcW w:w="516" w:type="dxa"/>
          </w:tcPr>
          <w:p w:rsidR="00207359" w:rsidRPr="00006C86" w:rsidRDefault="00207359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07359" w:rsidRPr="00006C86" w:rsidRDefault="00207359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07359" w:rsidRPr="00006C86" w:rsidRDefault="00207359" w:rsidP="006D0FB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Марка почтовая номиналом 48 руб. </w:t>
            </w:r>
          </w:p>
        </w:tc>
        <w:tc>
          <w:tcPr>
            <w:tcW w:w="992" w:type="dxa"/>
            <w:vAlign w:val="center"/>
          </w:tcPr>
          <w:p w:rsidR="00207359" w:rsidRDefault="00207359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07359" w:rsidRPr="005B386E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6" w:type="dxa"/>
            <w:vAlign w:val="center"/>
          </w:tcPr>
          <w:p w:rsidR="00207359" w:rsidRPr="005B386E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07359" w:rsidRPr="005B386E" w:rsidRDefault="00207359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07359" w:rsidRPr="005B386E" w:rsidRDefault="00207359" w:rsidP="0020735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7  календарных дней с даты подписания контракта. </w:t>
            </w:r>
          </w:p>
        </w:tc>
      </w:tr>
      <w:tr w:rsidR="00207359" w:rsidTr="00461DCA">
        <w:trPr>
          <w:trHeight w:val="725"/>
        </w:trPr>
        <w:tc>
          <w:tcPr>
            <w:tcW w:w="516" w:type="dxa"/>
          </w:tcPr>
          <w:p w:rsidR="00207359" w:rsidRPr="00006C86" w:rsidRDefault="00207359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9" w:type="dxa"/>
            <w:vAlign w:val="center"/>
          </w:tcPr>
          <w:p w:rsidR="00207359" w:rsidRDefault="00207359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Марка почтовая номиналом 10 руб. </w:t>
            </w:r>
          </w:p>
        </w:tc>
        <w:tc>
          <w:tcPr>
            <w:tcW w:w="992" w:type="dxa"/>
            <w:vAlign w:val="center"/>
          </w:tcPr>
          <w:p w:rsidR="00207359" w:rsidRDefault="00207359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07359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207359" w:rsidRPr="005B386E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07359" w:rsidRPr="005B386E" w:rsidRDefault="00207359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07359" w:rsidRDefault="00207359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207359" w:rsidTr="00461DCA">
        <w:trPr>
          <w:trHeight w:val="725"/>
        </w:trPr>
        <w:tc>
          <w:tcPr>
            <w:tcW w:w="516" w:type="dxa"/>
          </w:tcPr>
          <w:p w:rsidR="00207359" w:rsidRDefault="00207359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  <w:vAlign w:val="center"/>
          </w:tcPr>
          <w:p w:rsidR="00207359" w:rsidRDefault="00207359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Марка почтовая номиналом 5 руб. </w:t>
            </w:r>
          </w:p>
        </w:tc>
        <w:tc>
          <w:tcPr>
            <w:tcW w:w="992" w:type="dxa"/>
            <w:vAlign w:val="center"/>
          </w:tcPr>
          <w:p w:rsidR="00207359" w:rsidRDefault="00207359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07359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207359" w:rsidRPr="005B386E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07359" w:rsidRPr="005B386E" w:rsidRDefault="00207359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07359" w:rsidRDefault="00207359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207359" w:rsidTr="00461DCA">
        <w:trPr>
          <w:trHeight w:val="725"/>
        </w:trPr>
        <w:tc>
          <w:tcPr>
            <w:tcW w:w="516" w:type="dxa"/>
          </w:tcPr>
          <w:p w:rsidR="00207359" w:rsidRDefault="00207359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9" w:type="dxa"/>
            <w:vAlign w:val="center"/>
          </w:tcPr>
          <w:p w:rsidR="00207359" w:rsidRDefault="00207359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Марка почтовая номиналом 5 руб. </w:t>
            </w:r>
          </w:p>
        </w:tc>
        <w:tc>
          <w:tcPr>
            <w:tcW w:w="992" w:type="dxa"/>
            <w:vAlign w:val="center"/>
          </w:tcPr>
          <w:p w:rsidR="00207359" w:rsidRDefault="00207359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07359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207359" w:rsidRPr="005B386E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07359" w:rsidRPr="005B386E" w:rsidRDefault="00207359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07359" w:rsidRDefault="00207359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E70ADD" w:rsidP="00E70ADD">
      <w:pPr>
        <w:widowControl w:val="0"/>
        <w:jc w:val="both"/>
        <w:rPr>
          <w:rFonts w:ascii="Times New Roman" w:hAnsi="Times New Roman" w:cs="Times New Roman"/>
          <w:b/>
        </w:rPr>
      </w:pPr>
      <w:r w:rsidRPr="00E70ADD">
        <w:rPr>
          <w:rFonts w:ascii="Times New Roman" w:hAnsi="Times New Roman" w:cs="Times New Roman"/>
          <w:b/>
        </w:rPr>
        <w:t xml:space="preserve">марки номиналом 5 рублей.  Стандартные почтовые марки соответствующего номинала, </w:t>
      </w:r>
      <w:r>
        <w:rPr>
          <w:rFonts w:ascii="Times New Roman" w:hAnsi="Times New Roman" w:cs="Times New Roman"/>
          <w:b/>
        </w:rPr>
        <w:t xml:space="preserve">Стандартные почтовые марки соответствующего номинала,  </w:t>
      </w:r>
      <w:r w:rsidRPr="00E70ADD">
        <w:rPr>
          <w:rFonts w:ascii="Times New Roman" w:hAnsi="Times New Roman" w:cs="Times New Roman"/>
          <w:b/>
        </w:rPr>
        <w:t>являющиеся государственными знаками почтовой оплаты и предназначенные для подтверждения оплаты услуг пересылке письменной корреспонденции на территории Российской Федерации. М</w:t>
      </w:r>
      <w:r>
        <w:rPr>
          <w:rFonts w:ascii="Times New Roman" w:hAnsi="Times New Roman" w:cs="Times New Roman"/>
          <w:b/>
        </w:rPr>
        <w:t>арки должны быть новыми, неиспользованными</w:t>
      </w:r>
      <w:r w:rsidRPr="00E70ADD">
        <w:rPr>
          <w:rFonts w:ascii="Times New Roman" w:hAnsi="Times New Roman" w:cs="Times New Roman"/>
          <w:b/>
        </w:rPr>
        <w:t>, непогашенными, без повреждений и пригодными для использования по назначению.</w:t>
      </w: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5D2E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D2EA3">
              <w:rPr>
                <w:rFonts w:ascii="Times New Roman" w:eastAsia="Times New Roman" w:hAnsi="Times New Roman" w:cs="Times New Roman"/>
                <w:lang w:eastAsia="ru-RU"/>
              </w:rPr>
              <w:t>Шашков</w:t>
            </w:r>
            <w:proofErr w:type="spellEnd"/>
            <w:r w:rsidR="005D2EA3">
              <w:rPr>
                <w:rFonts w:ascii="Times New Roman" w:eastAsia="Times New Roman" w:hAnsi="Times New Roman" w:cs="Times New Roman"/>
                <w:lang w:eastAsia="ru-RU"/>
              </w:rPr>
              <w:t xml:space="preserve"> А.В.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20735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="00207359" w:rsidRPr="00F70A51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="00207359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40D" w:rsidRDefault="00EC240D" w:rsidP="002D58B5">
      <w:pPr>
        <w:spacing w:after="0" w:line="240" w:lineRule="auto"/>
      </w:pPr>
      <w:r>
        <w:separator/>
      </w:r>
    </w:p>
  </w:endnote>
  <w:endnote w:type="continuationSeparator" w:id="0">
    <w:p w:rsidR="00EC240D" w:rsidRDefault="00EC240D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C84320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E70AD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40D" w:rsidRDefault="00EC240D" w:rsidP="002D58B5">
      <w:pPr>
        <w:spacing w:after="0" w:line="240" w:lineRule="auto"/>
      </w:pPr>
      <w:r>
        <w:separator/>
      </w:r>
    </w:p>
  </w:footnote>
  <w:footnote w:type="continuationSeparator" w:id="0">
    <w:p w:rsidR="00EC240D" w:rsidRDefault="00EC240D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07359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2EA3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843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74E4E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0ADD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240D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9FB94-AFB1-4073-B9FE-84B64D32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3</cp:revision>
  <cp:lastPrinted>2026-02-26T02:30:00Z</cp:lastPrinted>
  <dcterms:created xsi:type="dcterms:W3CDTF">2026-08-31T01:57:00Z</dcterms:created>
  <dcterms:modified xsi:type="dcterms:W3CDTF">2026-08-31T02:14:00Z</dcterms:modified>
</cp:coreProperties>
</file>