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F17FE" w14:textId="77777777" w:rsidR="00784F19" w:rsidRDefault="00E70E8C">
      <w:pPr>
        <w:pStyle w:val="af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 № ______</w:t>
      </w:r>
    </w:p>
    <w:p w14:paraId="0473D8C9" w14:textId="77777777" w:rsidR="003D45AF" w:rsidRPr="00246ADC" w:rsidRDefault="003D45AF" w:rsidP="003D45AF">
      <w:pPr>
        <w:pStyle w:val="af2"/>
        <w:jc w:val="center"/>
        <w:rPr>
          <w:rFonts w:ascii="Times New Roman" w:hAnsi="Times New Roman"/>
          <w:b/>
          <w:sz w:val="27"/>
          <w:szCs w:val="27"/>
        </w:rPr>
      </w:pPr>
      <w:r w:rsidRPr="00246ADC">
        <w:rPr>
          <w:rFonts w:ascii="Times New Roman" w:hAnsi="Times New Roman"/>
          <w:b/>
          <w:sz w:val="27"/>
          <w:szCs w:val="27"/>
        </w:rPr>
        <w:t xml:space="preserve">на поставку </w:t>
      </w:r>
      <w:proofErr w:type="gramStart"/>
      <w:r>
        <w:rPr>
          <w:rFonts w:ascii="Times New Roman" w:hAnsi="Times New Roman"/>
          <w:b/>
          <w:sz w:val="27"/>
          <w:szCs w:val="27"/>
        </w:rPr>
        <w:t>комплектующих</w:t>
      </w:r>
      <w:proofErr w:type="gramEnd"/>
      <w:r w:rsidRPr="00E677D7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для оборудования</w:t>
      </w:r>
    </w:p>
    <w:p w14:paraId="585D3AB5" w14:textId="77777777" w:rsidR="001C1A10" w:rsidRDefault="003D45AF" w:rsidP="003D45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46ADC">
        <w:rPr>
          <w:b/>
          <w:sz w:val="27"/>
          <w:szCs w:val="27"/>
        </w:rPr>
        <w:t>Главного управления МЧС России по Хабаровскому краю</w:t>
      </w:r>
      <w:r>
        <w:rPr>
          <w:sz w:val="24"/>
          <w:szCs w:val="24"/>
        </w:rPr>
        <w:t xml:space="preserve"> </w:t>
      </w:r>
    </w:p>
    <w:p w14:paraId="7440B9B5" w14:textId="0BA2059A" w:rsidR="00784F19" w:rsidRDefault="00E70E8C" w:rsidP="003D45A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ИКЗ 261272112070027230100100250000000000</w:t>
      </w:r>
    </w:p>
    <w:p w14:paraId="2D533F46" w14:textId="77777777" w:rsidR="00784F19" w:rsidRDefault="00E70E8C">
      <w:pPr>
        <w:jc w:val="center"/>
        <w:rPr>
          <w:sz w:val="24"/>
          <w:szCs w:val="24"/>
        </w:rPr>
      </w:pPr>
      <w:r>
        <w:rPr>
          <w:sz w:val="24"/>
          <w:szCs w:val="24"/>
        </w:rPr>
        <w:t>КБК 17703101040190049244</w:t>
      </w:r>
    </w:p>
    <w:p w14:paraId="12C0CDAF" w14:textId="77777777" w:rsidR="00784F19" w:rsidRDefault="00784F19">
      <w:pPr>
        <w:jc w:val="center"/>
        <w:rPr>
          <w:sz w:val="24"/>
          <w:szCs w:val="24"/>
        </w:rPr>
      </w:pPr>
    </w:p>
    <w:p w14:paraId="137520CF" w14:textId="77777777" w:rsidR="00784F19" w:rsidRDefault="00E70E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Хабаровск        </w:t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                                        «____»__________2026 г.</w:t>
      </w:r>
    </w:p>
    <w:p w14:paraId="38260F7F" w14:textId="77777777" w:rsidR="00784F19" w:rsidRDefault="00E70E8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EAA724C" w14:textId="146130AC" w:rsidR="00784F19" w:rsidRDefault="00E70E8C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дальнейшем Заказчик в лице я Начальника Главного управления </w:t>
      </w:r>
      <w:proofErr w:type="spellStart"/>
      <w:r w:rsidR="003D45AF">
        <w:rPr>
          <w:sz w:val="24"/>
          <w:szCs w:val="24"/>
        </w:rPr>
        <w:t>Гибадулина</w:t>
      </w:r>
      <w:proofErr w:type="spellEnd"/>
      <w:r w:rsidR="003D45AF">
        <w:rPr>
          <w:sz w:val="24"/>
          <w:szCs w:val="24"/>
        </w:rPr>
        <w:t xml:space="preserve"> Матвея </w:t>
      </w:r>
      <w:proofErr w:type="spellStart"/>
      <w:r w:rsidR="003D45AF">
        <w:rPr>
          <w:sz w:val="24"/>
          <w:szCs w:val="24"/>
        </w:rPr>
        <w:t>Галиевича</w:t>
      </w:r>
      <w:proofErr w:type="spellEnd"/>
      <w:r>
        <w:rPr>
          <w:sz w:val="24"/>
          <w:szCs w:val="24"/>
        </w:rPr>
        <w:t xml:space="preserve">, действующего на основании </w:t>
      </w:r>
      <w:r w:rsidR="003D45AF">
        <w:rPr>
          <w:sz w:val="24"/>
          <w:szCs w:val="24"/>
        </w:rPr>
        <w:t>Положен</w:t>
      </w:r>
      <w:r>
        <w:rPr>
          <w:sz w:val="24"/>
          <w:szCs w:val="24"/>
        </w:rPr>
        <w:t xml:space="preserve">, с одной стороны, и _________________________________, именуемое в дальнейшем «Поставщик»,  </w:t>
      </w:r>
      <w:r w:rsidR="003D45AF">
        <w:rPr>
          <w:sz w:val="24"/>
          <w:szCs w:val="24"/>
        </w:rPr>
        <w:t xml:space="preserve">в лице _______________, </w:t>
      </w:r>
      <w:r>
        <w:rPr>
          <w:sz w:val="24"/>
          <w:szCs w:val="24"/>
        </w:rPr>
        <w:t>действующего на основании _____________________,  с другой стороны, вместе в дальнейшем именуемые Стороны, в соответствии с</w:t>
      </w:r>
      <w:proofErr w:type="gramEnd"/>
      <w:r>
        <w:rPr>
          <w:sz w:val="24"/>
          <w:szCs w:val="24"/>
        </w:rPr>
        <w:t xml:space="preserve"> п.4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>
        <w:rPr>
          <w:b/>
          <w:snapToGrid w:val="0"/>
          <w:sz w:val="24"/>
          <w:szCs w:val="24"/>
        </w:rPr>
        <w:t xml:space="preserve">  </w:t>
      </w:r>
    </w:p>
    <w:p w14:paraId="427F713A" w14:textId="77777777" w:rsidR="00784F19" w:rsidRDefault="00E70E8C">
      <w:pPr>
        <w:pStyle w:val="ac"/>
        <w:spacing w:after="0"/>
        <w:ind w:firstLine="720"/>
        <w:jc w:val="center"/>
        <w:outlineLvl w:val="2"/>
        <w:rPr>
          <w:b/>
          <w:szCs w:val="24"/>
        </w:rPr>
      </w:pPr>
      <w:r>
        <w:rPr>
          <w:b/>
          <w:szCs w:val="24"/>
        </w:rPr>
        <w:t>1. ПРЕДМЕТ КОНТРАКТА</w:t>
      </w:r>
    </w:p>
    <w:p w14:paraId="0EB49EB4" w14:textId="77777777" w:rsidR="00784F19" w:rsidRDefault="00E70E8C">
      <w:pPr>
        <w:ind w:firstLine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1.1. Поставщик обязуется поставить и передать Заказчику товар по наименованию, количеству и качеству согласно Техническому заданию (Приложение №1), являющимися неотъемлемой частью Контракта, а Заказчик (или уполномоченное им лицо) обязуется принять товар и обеспечить его оплату.</w:t>
      </w:r>
    </w:p>
    <w:p w14:paraId="526A3971" w14:textId="77777777" w:rsidR="00784F19" w:rsidRDefault="00E70E8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2. СРОКИ ПОСТАВКИ ТОВАРА</w:t>
      </w:r>
      <w:r>
        <w:rPr>
          <w:sz w:val="24"/>
          <w:szCs w:val="24"/>
        </w:rPr>
        <w:tab/>
      </w:r>
    </w:p>
    <w:p w14:paraId="297D354E" w14:textId="76210FD0" w:rsidR="00784F19" w:rsidRDefault="00E70E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Срок поставки товара: в течение </w:t>
      </w:r>
      <w:r w:rsidR="003D45AF">
        <w:rPr>
          <w:sz w:val="24"/>
          <w:szCs w:val="24"/>
        </w:rPr>
        <w:t xml:space="preserve">10 </w:t>
      </w:r>
      <w:r>
        <w:rPr>
          <w:sz w:val="24"/>
          <w:szCs w:val="24"/>
        </w:rPr>
        <w:t>(</w:t>
      </w:r>
      <w:r w:rsidR="003D45AF">
        <w:rPr>
          <w:sz w:val="24"/>
          <w:szCs w:val="24"/>
        </w:rPr>
        <w:t>Десяти</w:t>
      </w:r>
      <w:r>
        <w:rPr>
          <w:sz w:val="24"/>
          <w:szCs w:val="24"/>
        </w:rPr>
        <w:t xml:space="preserve">) календарных дней от даты подписания контракта. </w:t>
      </w:r>
    </w:p>
    <w:p w14:paraId="16800C3E" w14:textId="77777777" w:rsidR="00784F19" w:rsidRDefault="00E70E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обязуется в течение 5 (пяти) рабочих дней  со дня поставки  принять товар, либо предоставить мотивированный отказ. Сдача-приемка товара  производится  путем подписания документов о приемке (акта приема-передачи (товарной накладной), счета и/или счета-фактуры и  т.д.) полномочными представителями обеих сторон. По факту поставки товара документы о приемке направляются Заказчику в течение 3 (трех) календарных дней.</w:t>
      </w:r>
    </w:p>
    <w:p w14:paraId="11BF1608" w14:textId="3719ED61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 xml:space="preserve">упает в силу с момента подписания и действует до </w:t>
      </w:r>
      <w:r w:rsidR="00526B43">
        <w:rPr>
          <w:sz w:val="24"/>
          <w:szCs w:val="24"/>
        </w:rPr>
        <w:t>31.07</w:t>
      </w:r>
      <w:r>
        <w:rPr>
          <w:sz w:val="24"/>
          <w:szCs w:val="24"/>
        </w:rPr>
        <w:t>.2026 г.</w:t>
      </w:r>
    </w:p>
    <w:p w14:paraId="24AE587D" w14:textId="77777777" w:rsidR="00784F19" w:rsidRDefault="00E70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ЦЕНА  КОНТРАКТА  И  ПОРЯДОК  РАСЧЕТОВ</w:t>
      </w:r>
    </w:p>
    <w:p w14:paraId="7E667EC7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Цена настоящего Контракта составляет</w:t>
      </w:r>
      <w:r>
        <w:rPr>
          <w:b/>
          <w:sz w:val="24"/>
          <w:szCs w:val="24"/>
        </w:rPr>
        <w:t xml:space="preserve"> _______ (Сумма прописью) рублей ____ копеек </w:t>
      </w:r>
      <w:r>
        <w:rPr>
          <w:b/>
          <w:color w:val="000000" w:themeColor="text1"/>
          <w:sz w:val="24"/>
          <w:szCs w:val="24"/>
        </w:rPr>
        <w:t>(</w:t>
      </w:r>
      <w:r>
        <w:rPr>
          <w:b/>
          <w:i/>
          <w:color w:val="000000" w:themeColor="text1"/>
          <w:sz w:val="24"/>
          <w:szCs w:val="24"/>
        </w:rPr>
        <w:t xml:space="preserve">НДС не </w:t>
      </w:r>
      <w:proofErr w:type="gramStart"/>
      <w:r>
        <w:rPr>
          <w:b/>
          <w:i/>
          <w:color w:val="000000" w:themeColor="text1"/>
          <w:sz w:val="24"/>
          <w:szCs w:val="24"/>
        </w:rPr>
        <w:t>облагается</w:t>
      </w:r>
      <w:proofErr w:type="gramEnd"/>
      <w:r>
        <w:rPr>
          <w:b/>
          <w:i/>
          <w:color w:val="000000" w:themeColor="text1"/>
          <w:sz w:val="24"/>
          <w:szCs w:val="24"/>
        </w:rPr>
        <w:t>/ в том числе НДС __ %).</w:t>
      </w:r>
    </w:p>
    <w:p w14:paraId="228B96F1" w14:textId="77777777" w:rsidR="00784F19" w:rsidRDefault="00E70E8C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3.2.  Цена контракта является твердой и не изменяется на весь срок действия контракта.</w:t>
      </w:r>
    </w:p>
    <w:p w14:paraId="1B33BF4A" w14:textId="77777777" w:rsidR="00784F19" w:rsidRDefault="00E70E8C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3.3. Оплата по контракту осуществляется в безналичном порядке платежными поручениями на расчетный счет Поставщика, указанный в Контракте. </w:t>
      </w:r>
    </w:p>
    <w:p w14:paraId="25B12398" w14:textId="77777777" w:rsidR="00784F19" w:rsidRDefault="00E70E8C">
      <w:pPr>
        <w:pStyle w:val="ac"/>
        <w:spacing w:after="0"/>
        <w:ind w:firstLine="720"/>
        <w:outlineLvl w:val="2"/>
        <w:rPr>
          <w:szCs w:val="24"/>
        </w:rPr>
      </w:pPr>
      <w:r>
        <w:rPr>
          <w:szCs w:val="24"/>
        </w:rPr>
        <w:t xml:space="preserve">3.4. Товар оплачивается Заказчиком не позднее 10 рабочих дней со дня подписания документов о приемке на поставленный товар, представленных Поставщиком. </w:t>
      </w:r>
    </w:p>
    <w:p w14:paraId="19B1B285" w14:textId="77777777" w:rsidR="00784F19" w:rsidRDefault="00E70E8C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ОТВЕТСТВЕННОСТЬ  СТОРОН</w:t>
      </w:r>
    </w:p>
    <w:p w14:paraId="07F82B77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14:paraId="09101FB2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4.2. </w:t>
      </w:r>
      <w:proofErr w:type="gramStart"/>
      <w:r>
        <w:rPr>
          <w:color w:val="000000" w:themeColor="text1"/>
          <w:sz w:val="24"/>
          <w:szCs w:val="24"/>
        </w:rPr>
        <w:t>В случае начисления Заказчиком Поставщику неустойки (штрафа, пени) и предъявления требования о возмещении убытков, Стороны подписывают Акт</w:t>
      </w:r>
      <w:r>
        <w:rPr>
          <w:sz w:val="24"/>
          <w:szCs w:val="24"/>
        </w:rPr>
        <w:t xml:space="preserve">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 (уменьшения суммы оплаты по Контракту). </w:t>
      </w:r>
      <w:proofErr w:type="gramEnd"/>
    </w:p>
    <w:p w14:paraId="74970D49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Контракту, исполнение обязательства Поставщика по перечислению неустойки (штрафа, пени) и (или) убытков в доход бюджета Российской Федерации возлагается на Заказчика. </w:t>
      </w:r>
    </w:p>
    <w:p w14:paraId="4742CB90" w14:textId="77777777" w:rsidR="00784F19" w:rsidRDefault="00E70E8C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ПРОЧИЕ УСЛОВИЯ</w:t>
      </w:r>
    </w:p>
    <w:p w14:paraId="377B8A4B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14:paraId="2679B76E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разногласий в оценке качества поставленного товара  и отказа Поставщика от исправления указанных Заказчиком недостатков, стороны вправе провести экспертизу для принятия окончательного решения о качестве товара. Все расходы, связанные с проведением экспертизы, оплачиваются инициатором проведения экспертизы. </w:t>
      </w:r>
    </w:p>
    <w:p w14:paraId="6474A4DD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15 дней с момента ее получения. </w:t>
      </w:r>
    </w:p>
    <w:p w14:paraId="5D7FE20F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Поставщик обязан устранить все выявленные недостатки за свой счет, в установленный Заказчиком срок.</w:t>
      </w:r>
    </w:p>
    <w:p w14:paraId="7F9C7644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14:paraId="204E8700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14:paraId="3AC5C353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  Настоящий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14:paraId="039F4F89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14:paraId="416D0F7A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14:paraId="3E109ED6" w14:textId="77777777" w:rsidR="00784F19" w:rsidRDefault="00E70E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5.10.  К настоящему контракту прилагается</w:t>
      </w:r>
    </w:p>
    <w:p w14:paraId="12EF60C7" w14:textId="77777777" w:rsidR="00784F19" w:rsidRDefault="00E70E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№1:  Техническое задание.</w:t>
      </w:r>
    </w:p>
    <w:p w14:paraId="27688EA6" w14:textId="77777777" w:rsidR="00784F19" w:rsidRDefault="00E70E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№2:  Спецификация</w:t>
      </w:r>
    </w:p>
    <w:p w14:paraId="30C889F5" w14:textId="77777777" w:rsidR="00784F19" w:rsidRDefault="00E70E8C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caps/>
          <w:sz w:val="24"/>
          <w:szCs w:val="24"/>
        </w:rPr>
        <w:t>Адреса  и  банковские  реквизиты  сторон</w:t>
      </w:r>
    </w:p>
    <w:p w14:paraId="4758C313" w14:textId="77777777" w:rsidR="00784F19" w:rsidRDefault="00784F19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84F19" w14:paraId="656E06F0" w14:textId="77777777">
        <w:tc>
          <w:tcPr>
            <w:tcW w:w="5140" w:type="dxa"/>
          </w:tcPr>
          <w:p w14:paraId="7796005C" w14:textId="77777777" w:rsidR="00784F19" w:rsidRDefault="00E70E8C">
            <w:pPr>
              <w:pStyle w:val="ac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ПОСТАВЩИК</w:t>
            </w:r>
            <w:r>
              <w:rPr>
                <w:b/>
                <w:szCs w:val="24"/>
              </w:rPr>
              <w:t xml:space="preserve">:   </w:t>
            </w:r>
          </w:p>
          <w:p w14:paraId="2D2D0A0D" w14:textId="77777777" w:rsidR="00784F19" w:rsidRDefault="00E70E8C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14:paraId="55988765" w14:textId="77777777" w:rsidR="00784F19" w:rsidRDefault="00E70E8C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  <w:p w14:paraId="037F4F76" w14:textId="77777777" w:rsidR="00784F19" w:rsidRDefault="00E70E8C">
            <w:pPr>
              <w:pStyle w:val="ac"/>
              <w:tabs>
                <w:tab w:val="left" w:pos="4678"/>
              </w:tabs>
              <w:spacing w:after="0" w:line="276" w:lineRule="auto"/>
              <w:ind w:right="104" w:firstLine="0"/>
              <w:jc w:val="left"/>
              <w:outlineLvl w:val="2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</w:t>
            </w:r>
          </w:p>
        </w:tc>
        <w:tc>
          <w:tcPr>
            <w:tcW w:w="5141" w:type="dxa"/>
          </w:tcPr>
          <w:p w14:paraId="25C4F013" w14:textId="77777777" w:rsidR="00784F19" w:rsidRDefault="00E70E8C">
            <w:pPr>
              <w:ind w:left="105" w:right="-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14:paraId="65FEE6F4" w14:textId="77777777" w:rsidR="00784F19" w:rsidRDefault="00E70E8C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14:paraId="3A90DE40" w14:textId="77777777" w:rsidR="00784F19" w:rsidRDefault="00E70E8C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14:paraId="0C0F0EE2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 xml:space="preserve"> 3а.</w:t>
            </w:r>
          </w:p>
          <w:p w14:paraId="0272F1D4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14:paraId="6E3A5A30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Хабаровск, ул. </w:t>
            </w:r>
            <w:proofErr w:type="gramStart"/>
            <w:r>
              <w:rPr>
                <w:sz w:val="24"/>
                <w:szCs w:val="24"/>
              </w:rPr>
              <w:t>Союзная</w:t>
            </w:r>
            <w:proofErr w:type="gramEnd"/>
            <w:r>
              <w:rPr>
                <w:sz w:val="24"/>
                <w:szCs w:val="24"/>
              </w:rPr>
              <w:t>, 3а.</w:t>
            </w:r>
          </w:p>
          <w:p w14:paraId="5F812972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(4212) 97-12-39, 97-29-79;</w:t>
            </w:r>
          </w:p>
          <w:p w14:paraId="7495F28A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zakypkigy@27.mchs.gov.ru</w:t>
            </w:r>
          </w:p>
          <w:p w14:paraId="6AF7DB2D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2721120700 КПП 272301001</w:t>
            </w:r>
          </w:p>
          <w:p w14:paraId="62EB976B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Приморскому краю (Главное управление МЧС России по Хабаровскому краю)</w:t>
            </w:r>
          </w:p>
          <w:p w14:paraId="017CFC7F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 ДГУ Банка России//УФК по Приморскому краю, г. Владивосток, </w:t>
            </w:r>
          </w:p>
          <w:p w14:paraId="11EFA2BF" w14:textId="77777777" w:rsidR="00784F19" w:rsidRDefault="00E70E8C">
            <w:pPr>
              <w:ind w:left="105"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казначейский счет 03211643000000012006</w:t>
            </w:r>
          </w:p>
          <w:p w14:paraId="138D7A7B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счет  40102810545370000012</w:t>
            </w:r>
          </w:p>
          <w:p w14:paraId="17A42D5A" w14:textId="77777777" w:rsidR="00784F19" w:rsidRDefault="00E70E8C">
            <w:pPr>
              <w:ind w:left="105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010507002 ОКТМО 08701000</w:t>
            </w:r>
          </w:p>
          <w:p w14:paraId="32145A64" w14:textId="77777777" w:rsidR="00784F19" w:rsidRDefault="00784F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4F19" w14:paraId="67BBBF56" w14:textId="77777777">
        <w:trPr>
          <w:trHeight w:val="148"/>
        </w:trPr>
        <w:tc>
          <w:tcPr>
            <w:tcW w:w="5140" w:type="dxa"/>
          </w:tcPr>
          <w:p w14:paraId="23811517" w14:textId="77777777" w:rsidR="00784F19" w:rsidRDefault="00784F19">
            <w:pPr>
              <w:rPr>
                <w:b/>
                <w:sz w:val="24"/>
                <w:szCs w:val="24"/>
              </w:rPr>
            </w:pPr>
          </w:p>
          <w:p w14:paraId="09FDFDF6" w14:textId="77777777" w:rsidR="00784F19" w:rsidRDefault="00E70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_________________/________</w:t>
            </w:r>
          </w:p>
        </w:tc>
        <w:tc>
          <w:tcPr>
            <w:tcW w:w="5141" w:type="dxa"/>
          </w:tcPr>
          <w:p w14:paraId="3BF404B5" w14:textId="77777777" w:rsidR="00784F19" w:rsidRDefault="00784F19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</w:p>
          <w:p w14:paraId="24F2DB06" w14:textId="2270D6C8" w:rsidR="00784F19" w:rsidRDefault="00E70E8C" w:rsidP="003D45AF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 w:rsidR="003D45AF">
              <w:rPr>
                <w:b/>
                <w:sz w:val="24"/>
                <w:szCs w:val="24"/>
              </w:rPr>
              <w:t xml:space="preserve">М.Г. </w:t>
            </w:r>
            <w:proofErr w:type="spellStart"/>
            <w:r w:rsidR="003D45AF">
              <w:rPr>
                <w:b/>
                <w:sz w:val="24"/>
                <w:szCs w:val="24"/>
              </w:rPr>
              <w:t>Гибадулин</w:t>
            </w:r>
            <w:proofErr w:type="spellEnd"/>
          </w:p>
        </w:tc>
      </w:tr>
    </w:tbl>
    <w:p w14:paraId="76439025" w14:textId="77777777" w:rsidR="00784F19" w:rsidRDefault="00784F19">
      <w:pPr>
        <w:spacing w:after="200" w:line="276" w:lineRule="auto"/>
        <w:contextualSpacing/>
        <w:jc w:val="right"/>
        <w:rPr>
          <w:sz w:val="24"/>
          <w:szCs w:val="24"/>
        </w:rPr>
      </w:pPr>
    </w:p>
    <w:p w14:paraId="7F2EEF4E" w14:textId="77777777" w:rsidR="00784F19" w:rsidRDefault="00784F19">
      <w:pPr>
        <w:spacing w:after="200" w:line="276" w:lineRule="auto"/>
        <w:contextualSpacing/>
        <w:jc w:val="right"/>
        <w:rPr>
          <w:sz w:val="24"/>
          <w:szCs w:val="24"/>
        </w:rPr>
      </w:pPr>
    </w:p>
    <w:p w14:paraId="529258A9" w14:textId="77777777" w:rsidR="005F0F77" w:rsidRDefault="005F0F77">
      <w:pPr>
        <w:spacing w:after="200" w:line="276" w:lineRule="auto"/>
        <w:contextualSpacing/>
        <w:jc w:val="right"/>
        <w:rPr>
          <w:sz w:val="24"/>
          <w:szCs w:val="24"/>
        </w:rPr>
      </w:pPr>
    </w:p>
    <w:p w14:paraId="5DEC7D2A" w14:textId="77777777" w:rsidR="003D45AF" w:rsidRDefault="003D45AF">
      <w:pPr>
        <w:spacing w:after="200" w:line="276" w:lineRule="auto"/>
        <w:contextualSpacing/>
        <w:jc w:val="right"/>
        <w:rPr>
          <w:sz w:val="24"/>
          <w:szCs w:val="24"/>
        </w:rPr>
      </w:pPr>
    </w:p>
    <w:p w14:paraId="548A8B2C" w14:textId="77777777" w:rsidR="003D45AF" w:rsidRDefault="003D45AF">
      <w:pPr>
        <w:spacing w:after="200" w:line="276" w:lineRule="auto"/>
        <w:contextualSpacing/>
        <w:jc w:val="right"/>
        <w:rPr>
          <w:sz w:val="24"/>
          <w:szCs w:val="24"/>
        </w:rPr>
      </w:pPr>
    </w:p>
    <w:p w14:paraId="506A573E" w14:textId="77777777" w:rsidR="00784F19" w:rsidRDefault="00E70E8C">
      <w:pPr>
        <w:spacing w:after="200" w:line="276" w:lineRule="auto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 №1</w:t>
      </w:r>
    </w:p>
    <w:p w14:paraId="515D95C4" w14:textId="77777777" w:rsidR="00784F19" w:rsidRDefault="00E70E8C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________  </w:t>
      </w:r>
    </w:p>
    <w:p w14:paraId="451B0363" w14:textId="77777777" w:rsidR="00784F19" w:rsidRDefault="00E70E8C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2026 г.</w:t>
      </w:r>
    </w:p>
    <w:p w14:paraId="379114F7" w14:textId="77777777" w:rsidR="003D45AF" w:rsidRPr="003D45AF" w:rsidRDefault="003D45AF" w:rsidP="003D45A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3D45AF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53DE2850" w14:textId="77777777" w:rsidR="003D45AF" w:rsidRPr="003D45AF" w:rsidRDefault="003D45AF" w:rsidP="003D45A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3D45AF">
        <w:rPr>
          <w:rFonts w:ascii="Times New Roman" w:hAnsi="Times New Roman"/>
          <w:b/>
          <w:sz w:val="24"/>
          <w:szCs w:val="24"/>
        </w:rPr>
        <w:t xml:space="preserve">на поставку </w:t>
      </w:r>
      <w:proofErr w:type="gramStart"/>
      <w:r w:rsidRPr="003D45AF">
        <w:rPr>
          <w:rFonts w:ascii="Times New Roman" w:hAnsi="Times New Roman"/>
          <w:b/>
          <w:sz w:val="24"/>
          <w:szCs w:val="24"/>
        </w:rPr>
        <w:t>комплектующих</w:t>
      </w:r>
      <w:proofErr w:type="gramEnd"/>
      <w:r w:rsidRPr="003D45AF">
        <w:rPr>
          <w:rFonts w:ascii="Times New Roman" w:hAnsi="Times New Roman"/>
          <w:b/>
          <w:sz w:val="24"/>
          <w:szCs w:val="24"/>
        </w:rPr>
        <w:t xml:space="preserve"> для оборудования</w:t>
      </w:r>
    </w:p>
    <w:p w14:paraId="0CBD6413" w14:textId="77777777" w:rsidR="003D45AF" w:rsidRPr="003D45AF" w:rsidRDefault="003D45AF" w:rsidP="003D45A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3D45AF">
        <w:rPr>
          <w:rFonts w:ascii="Times New Roman" w:hAnsi="Times New Roman"/>
          <w:b/>
          <w:sz w:val="24"/>
          <w:szCs w:val="24"/>
        </w:rPr>
        <w:t>Главного управления МЧС России по Хабаровскому краю</w:t>
      </w:r>
    </w:p>
    <w:p w14:paraId="58B4ECAA" w14:textId="77777777" w:rsidR="003D45AF" w:rsidRPr="003D45AF" w:rsidRDefault="003D45AF" w:rsidP="003D45A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14:paraId="2FE825B4" w14:textId="77777777" w:rsidR="003D45AF" w:rsidRPr="003D45AF" w:rsidRDefault="003D45AF" w:rsidP="003D45A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3D45AF">
        <w:rPr>
          <w:rFonts w:ascii="Times New Roman" w:hAnsi="Times New Roman"/>
          <w:b/>
          <w:sz w:val="24"/>
          <w:szCs w:val="24"/>
        </w:rPr>
        <w:t>Наименование и количество поставляемого товара</w:t>
      </w:r>
    </w:p>
    <w:tbl>
      <w:tblPr>
        <w:tblW w:w="961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6928"/>
        <w:gridCol w:w="1276"/>
        <w:gridCol w:w="910"/>
      </w:tblGrid>
      <w:tr w:rsidR="003D45AF" w:rsidRPr="003D45AF" w14:paraId="037EBAED" w14:textId="77777777" w:rsidTr="003D45AF">
        <w:trPr>
          <w:trHeight w:val="545"/>
          <w:jc w:val="center"/>
        </w:trPr>
        <w:tc>
          <w:tcPr>
            <w:tcW w:w="504" w:type="dxa"/>
            <w:vAlign w:val="center"/>
          </w:tcPr>
          <w:p w14:paraId="77FB2C1A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45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45A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28" w:type="dxa"/>
            <w:vAlign w:val="center"/>
          </w:tcPr>
          <w:p w14:paraId="79D7C6BF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65F07D67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10" w:type="dxa"/>
            <w:vAlign w:val="center"/>
          </w:tcPr>
          <w:p w14:paraId="5607C789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3D45AF" w:rsidRPr="003D45AF" w14:paraId="12B83C8F" w14:textId="77777777" w:rsidTr="003D45AF">
        <w:trPr>
          <w:trHeight w:val="545"/>
          <w:jc w:val="center"/>
        </w:trPr>
        <w:tc>
          <w:tcPr>
            <w:tcW w:w="504" w:type="dxa"/>
          </w:tcPr>
          <w:p w14:paraId="2FD5B5A5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</w:tcPr>
          <w:p w14:paraId="34A6407A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250х40х76 Р40</w:t>
            </w:r>
          </w:p>
        </w:tc>
        <w:tc>
          <w:tcPr>
            <w:tcW w:w="1276" w:type="dxa"/>
          </w:tcPr>
          <w:p w14:paraId="69045160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65B2AD89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495F92FE" w14:textId="77777777" w:rsidTr="003D45AF">
        <w:trPr>
          <w:trHeight w:val="545"/>
          <w:jc w:val="center"/>
        </w:trPr>
        <w:tc>
          <w:tcPr>
            <w:tcW w:w="504" w:type="dxa"/>
          </w:tcPr>
          <w:p w14:paraId="40F800FB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</w:tcPr>
          <w:p w14:paraId="054A7E85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250х40х76 25а40</w:t>
            </w:r>
          </w:p>
        </w:tc>
        <w:tc>
          <w:tcPr>
            <w:tcW w:w="1276" w:type="dxa"/>
          </w:tcPr>
          <w:p w14:paraId="15E465EC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7626CBA6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123946C4" w14:textId="77777777" w:rsidTr="003D45AF">
        <w:trPr>
          <w:trHeight w:val="545"/>
          <w:jc w:val="center"/>
        </w:trPr>
        <w:tc>
          <w:tcPr>
            <w:tcW w:w="504" w:type="dxa"/>
          </w:tcPr>
          <w:p w14:paraId="7297057E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</w:tcPr>
          <w:p w14:paraId="26BAB035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400х40х127 мм 25А 40К,L40</w:t>
            </w:r>
          </w:p>
        </w:tc>
        <w:tc>
          <w:tcPr>
            <w:tcW w:w="1276" w:type="dxa"/>
          </w:tcPr>
          <w:p w14:paraId="6306976D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0EEC16F4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601466FA" w14:textId="77777777" w:rsidTr="003D45AF">
        <w:trPr>
          <w:trHeight w:val="545"/>
          <w:jc w:val="center"/>
        </w:trPr>
        <w:tc>
          <w:tcPr>
            <w:tcW w:w="504" w:type="dxa"/>
          </w:tcPr>
          <w:p w14:paraId="3A5C828E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14:paraId="0A0941A7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400х40х127 мм 63C40</w:t>
            </w:r>
          </w:p>
        </w:tc>
        <w:tc>
          <w:tcPr>
            <w:tcW w:w="1276" w:type="dxa"/>
          </w:tcPr>
          <w:p w14:paraId="202862C3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48618411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62217185" w14:textId="77777777" w:rsidTr="003D45AF">
        <w:trPr>
          <w:trHeight w:val="545"/>
          <w:jc w:val="center"/>
        </w:trPr>
        <w:tc>
          <w:tcPr>
            <w:tcW w:w="504" w:type="dxa"/>
          </w:tcPr>
          <w:p w14:paraId="09BF66C1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</w:tcPr>
          <w:p w14:paraId="0ED5BD1A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алмазный шлифовальный (тарелка) 50/40125х10х2х16х3212А220 АС</w:t>
            </w:r>
            <w:proofErr w:type="gramStart"/>
            <w:r w:rsidRPr="003D45AF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3D45AF">
              <w:rPr>
                <w:rFonts w:ascii="Times New Roman" w:hAnsi="Times New Roman"/>
                <w:sz w:val="24"/>
                <w:szCs w:val="24"/>
              </w:rPr>
              <w:t xml:space="preserve"> В2-01 100% 32.00</w:t>
            </w:r>
          </w:p>
        </w:tc>
        <w:tc>
          <w:tcPr>
            <w:tcW w:w="1276" w:type="dxa"/>
          </w:tcPr>
          <w:p w14:paraId="38C450C2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5E5AF2CC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6281288A" w14:textId="77777777" w:rsidTr="003D45AF">
        <w:trPr>
          <w:trHeight w:val="545"/>
          <w:jc w:val="center"/>
        </w:trPr>
        <w:tc>
          <w:tcPr>
            <w:tcW w:w="504" w:type="dxa"/>
          </w:tcPr>
          <w:p w14:paraId="380CED5C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</w:tcPr>
          <w:p w14:paraId="62FAA76E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Резец токарный отрезной 25х16 мм ВК8</w:t>
            </w:r>
          </w:p>
        </w:tc>
        <w:tc>
          <w:tcPr>
            <w:tcW w:w="1276" w:type="dxa"/>
          </w:tcPr>
          <w:p w14:paraId="44F60BF7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2E35D6E0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580006A2" w14:textId="77777777" w:rsidTr="003D45AF">
        <w:trPr>
          <w:trHeight w:val="545"/>
          <w:jc w:val="center"/>
        </w:trPr>
        <w:tc>
          <w:tcPr>
            <w:tcW w:w="504" w:type="dxa"/>
          </w:tcPr>
          <w:p w14:paraId="0FFD15D2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14:paraId="7B3ACB0A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Резец для наружной метрической резьбы 25х16х140 ВК8</w:t>
            </w:r>
          </w:p>
        </w:tc>
        <w:tc>
          <w:tcPr>
            <w:tcW w:w="1276" w:type="dxa"/>
          </w:tcPr>
          <w:p w14:paraId="198C2FDA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3214835B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45AF" w:rsidRPr="003D45AF" w14:paraId="41AB067F" w14:textId="77777777" w:rsidTr="003D45AF">
        <w:trPr>
          <w:trHeight w:val="545"/>
          <w:jc w:val="center"/>
        </w:trPr>
        <w:tc>
          <w:tcPr>
            <w:tcW w:w="504" w:type="dxa"/>
          </w:tcPr>
          <w:p w14:paraId="140B671F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8" w:type="dxa"/>
          </w:tcPr>
          <w:p w14:paraId="147FC3D1" w14:textId="77777777" w:rsidR="003D45AF" w:rsidRPr="003D45AF" w:rsidRDefault="003D45AF" w:rsidP="008B3ED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Резец токарный проходной упорный отогнутый 25х16.140 ВК8</w:t>
            </w:r>
          </w:p>
        </w:tc>
        <w:tc>
          <w:tcPr>
            <w:tcW w:w="1276" w:type="dxa"/>
          </w:tcPr>
          <w:p w14:paraId="0487DB35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10" w:type="dxa"/>
          </w:tcPr>
          <w:p w14:paraId="6AF12F28" w14:textId="77777777" w:rsidR="003D45AF" w:rsidRPr="003D45AF" w:rsidRDefault="003D45AF" w:rsidP="008B3ED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924FE71" w14:textId="6D1AA08A" w:rsidR="003D45AF" w:rsidRPr="003D45AF" w:rsidRDefault="003D45AF" w:rsidP="003D45AF">
      <w:pPr>
        <w:pStyle w:val="af2"/>
        <w:ind w:firstLine="709"/>
        <w:rPr>
          <w:rFonts w:ascii="Times New Roman" w:hAnsi="Times New Roman"/>
          <w:sz w:val="24"/>
          <w:szCs w:val="24"/>
        </w:rPr>
      </w:pPr>
      <w:r w:rsidRPr="003D45AF">
        <w:rPr>
          <w:rFonts w:ascii="Times New Roman" w:hAnsi="Times New Roman"/>
          <w:b/>
          <w:sz w:val="24"/>
          <w:szCs w:val="24"/>
        </w:rPr>
        <w:t xml:space="preserve">Место поставки: </w:t>
      </w:r>
      <w:r w:rsidRPr="003D45AF">
        <w:rPr>
          <w:rFonts w:ascii="Times New Roman" w:hAnsi="Times New Roman"/>
          <w:sz w:val="24"/>
          <w:szCs w:val="24"/>
        </w:rPr>
        <w:t xml:space="preserve">Хабаровск, ул. </w:t>
      </w:r>
      <w:proofErr w:type="gramStart"/>
      <w:r w:rsidRPr="003D45AF">
        <w:rPr>
          <w:rFonts w:ascii="Times New Roman" w:hAnsi="Times New Roman"/>
          <w:sz w:val="24"/>
          <w:szCs w:val="24"/>
        </w:rPr>
        <w:t>Тихоокеанская</w:t>
      </w:r>
      <w:proofErr w:type="gramEnd"/>
      <w:r w:rsidRPr="003D45AF">
        <w:rPr>
          <w:rFonts w:ascii="Times New Roman" w:hAnsi="Times New Roman"/>
          <w:sz w:val="24"/>
          <w:szCs w:val="24"/>
        </w:rPr>
        <w:t xml:space="preserve"> 162</w:t>
      </w:r>
      <w:r>
        <w:rPr>
          <w:rFonts w:ascii="Times New Roman" w:hAnsi="Times New Roman"/>
          <w:sz w:val="24"/>
          <w:szCs w:val="24"/>
        </w:rPr>
        <w:t>.</w:t>
      </w:r>
    </w:p>
    <w:p w14:paraId="7B4219C0" w14:textId="6AADC44E" w:rsidR="003D45AF" w:rsidRDefault="003D45AF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поставки: в течение </w:t>
      </w:r>
      <w:r w:rsidRPr="003D45AF">
        <w:rPr>
          <w:rFonts w:ascii="Times New Roman" w:hAnsi="Times New Roman"/>
          <w:sz w:val="24"/>
          <w:szCs w:val="24"/>
        </w:rPr>
        <w:t>10 календарных дней с момента заключения контракта.</w:t>
      </w:r>
    </w:p>
    <w:p w14:paraId="4B8F5F10" w14:textId="4AB8519C" w:rsidR="00D43F06" w:rsidRPr="003D45AF" w:rsidRDefault="00D43F06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Контактное лицо: </w:t>
      </w:r>
      <w:proofErr w:type="spellStart"/>
      <w:r w:rsidRPr="00D43F06">
        <w:rPr>
          <w:rFonts w:ascii="Times New Roman" w:hAnsi="Times New Roman"/>
          <w:sz w:val="24"/>
          <w:szCs w:val="24"/>
        </w:rPr>
        <w:t>Выхованец</w:t>
      </w:r>
      <w:proofErr w:type="spellEnd"/>
      <w:r w:rsidRPr="00D43F06">
        <w:rPr>
          <w:rFonts w:ascii="Times New Roman" w:hAnsi="Times New Roman"/>
          <w:sz w:val="24"/>
          <w:szCs w:val="24"/>
        </w:rPr>
        <w:t xml:space="preserve"> Алексей Владимирович тел. 8-929-404-04-81</w:t>
      </w:r>
    </w:p>
    <w:p w14:paraId="31E2DFC0" w14:textId="77777777" w:rsidR="003D45AF" w:rsidRPr="003D45AF" w:rsidRDefault="003D45AF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D45AF">
        <w:rPr>
          <w:rFonts w:ascii="Times New Roman" w:hAnsi="Times New Roman"/>
          <w:sz w:val="24"/>
          <w:szCs w:val="24"/>
        </w:rPr>
        <w:t>Поставленный товар должен быть новым и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14:paraId="67AE8C1C" w14:textId="77777777" w:rsidR="003D45AF" w:rsidRPr="003D45AF" w:rsidRDefault="003D45AF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D45AF">
        <w:rPr>
          <w:rFonts w:ascii="Times New Roman" w:hAnsi="Times New Roman"/>
          <w:sz w:val="24"/>
          <w:szCs w:val="24"/>
        </w:rPr>
        <w:t>Качество Товара должно соответствовать требованиям настоящего технического задания, действующим государственным стандартам, техническим требованиям, паспортным данным, медико-биологическим и санитарным нормам, установленным на данные виды продукции в Российской Федерации. Упаковка и маркировка должны соответствовать ГОСТу или ТУ и Спецификации.</w:t>
      </w:r>
    </w:p>
    <w:p w14:paraId="2E41F354" w14:textId="77777777" w:rsidR="003D45AF" w:rsidRPr="003D45AF" w:rsidRDefault="003D45AF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D45AF">
        <w:rPr>
          <w:rFonts w:ascii="Times New Roman" w:hAnsi="Times New Roman"/>
          <w:sz w:val="24"/>
          <w:szCs w:val="24"/>
        </w:rPr>
        <w:t>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14:paraId="3320993C" w14:textId="77777777" w:rsidR="003D45AF" w:rsidRPr="003D45AF" w:rsidRDefault="003D45AF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D45AF">
        <w:rPr>
          <w:rFonts w:ascii="Times New Roman" w:hAnsi="Times New Roman"/>
          <w:sz w:val="24"/>
          <w:szCs w:val="24"/>
        </w:rPr>
        <w:t>Цена включает в себя стоимость Товара в полной комплектации, расходы, связанные с погрузо-разгрузочными работами, транспортировкой, доставкой Товара до места передачи Заказчику, оформлением всех необходимых документов на Товар, уплату таможенных пошлин, налогов, сборов и другие обязательные платежи, связанные с исполнением Контракта.</w:t>
      </w:r>
    </w:p>
    <w:p w14:paraId="04A363B9" w14:textId="77777777" w:rsidR="003D45AF" w:rsidRPr="003D45AF" w:rsidRDefault="003D45AF" w:rsidP="003D45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D45AF">
        <w:rPr>
          <w:rFonts w:ascii="Times New Roman" w:hAnsi="Times New Roman"/>
          <w:sz w:val="24"/>
          <w:szCs w:val="24"/>
        </w:rPr>
        <w:t>Упаковка Товара в соответствии с требованиями ГОСТ, ТУ, обеспечивающая целостность и сохранность Товара от всякого рода повреждений при транспортировке всеми видами транспорта.</w:t>
      </w:r>
    </w:p>
    <w:p w14:paraId="6F28CD7E" w14:textId="77777777" w:rsidR="00784F19" w:rsidRPr="003D45AF" w:rsidRDefault="00784F1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784F19" w:rsidRPr="003D45AF" w14:paraId="10BA237B" w14:textId="77777777">
        <w:trPr>
          <w:trHeight w:val="993"/>
        </w:trPr>
        <w:tc>
          <w:tcPr>
            <w:tcW w:w="5169" w:type="dxa"/>
          </w:tcPr>
          <w:p w14:paraId="3935FB97" w14:textId="77777777" w:rsidR="00784F19" w:rsidRPr="003D45AF" w:rsidRDefault="00E70E8C">
            <w:pPr>
              <w:rPr>
                <w:b/>
                <w:sz w:val="24"/>
                <w:szCs w:val="24"/>
              </w:rPr>
            </w:pPr>
            <w:r w:rsidRPr="003D45AF">
              <w:rPr>
                <w:b/>
                <w:sz w:val="24"/>
                <w:szCs w:val="24"/>
              </w:rPr>
              <w:t xml:space="preserve">ПОСТАВЩИК: </w:t>
            </w:r>
          </w:p>
          <w:p w14:paraId="086D182A" w14:textId="77777777" w:rsidR="00784F19" w:rsidRPr="003D45AF" w:rsidRDefault="00784F19">
            <w:pPr>
              <w:rPr>
                <w:b/>
                <w:sz w:val="24"/>
                <w:szCs w:val="24"/>
              </w:rPr>
            </w:pPr>
          </w:p>
          <w:p w14:paraId="2B795145" w14:textId="77777777" w:rsidR="00784F19" w:rsidRPr="003D45AF" w:rsidRDefault="00784F19">
            <w:pPr>
              <w:rPr>
                <w:b/>
                <w:sz w:val="24"/>
                <w:szCs w:val="24"/>
              </w:rPr>
            </w:pPr>
          </w:p>
          <w:p w14:paraId="33AE906F" w14:textId="77777777" w:rsidR="00784F19" w:rsidRPr="003D45AF" w:rsidRDefault="00E70E8C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 w:rsidRPr="003D45AF">
              <w:rPr>
                <w:b/>
                <w:sz w:val="24"/>
                <w:szCs w:val="24"/>
              </w:rPr>
              <w:t>______________/ __________</w:t>
            </w:r>
          </w:p>
        </w:tc>
        <w:tc>
          <w:tcPr>
            <w:tcW w:w="5170" w:type="dxa"/>
          </w:tcPr>
          <w:p w14:paraId="156D0228" w14:textId="77777777" w:rsidR="00784F19" w:rsidRPr="003D45AF" w:rsidRDefault="00E70E8C">
            <w:pPr>
              <w:ind w:left="105"/>
              <w:rPr>
                <w:b/>
                <w:sz w:val="24"/>
                <w:szCs w:val="24"/>
              </w:rPr>
            </w:pPr>
            <w:r w:rsidRPr="003D45AF">
              <w:rPr>
                <w:b/>
                <w:sz w:val="24"/>
                <w:szCs w:val="24"/>
              </w:rPr>
              <w:t xml:space="preserve">ЗАКАЗЧИК: </w:t>
            </w:r>
          </w:p>
          <w:p w14:paraId="403B066D" w14:textId="77777777" w:rsidR="00784F19" w:rsidRPr="003D45AF" w:rsidRDefault="00784F19">
            <w:pPr>
              <w:ind w:left="105"/>
              <w:rPr>
                <w:b/>
                <w:sz w:val="24"/>
                <w:szCs w:val="24"/>
              </w:rPr>
            </w:pPr>
          </w:p>
          <w:p w14:paraId="089ECDE5" w14:textId="77777777" w:rsidR="00784F19" w:rsidRPr="003D45AF" w:rsidRDefault="00784F19">
            <w:pPr>
              <w:ind w:left="105"/>
              <w:rPr>
                <w:b/>
                <w:sz w:val="24"/>
                <w:szCs w:val="24"/>
              </w:rPr>
            </w:pPr>
          </w:p>
          <w:p w14:paraId="7F4DA7E0" w14:textId="7CAD91D8" w:rsidR="00784F19" w:rsidRPr="003D45AF" w:rsidRDefault="00E70E8C" w:rsidP="003D45AF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3D45AF">
              <w:rPr>
                <w:b/>
                <w:sz w:val="24"/>
                <w:szCs w:val="24"/>
              </w:rPr>
              <w:t xml:space="preserve">_______________/ </w:t>
            </w:r>
            <w:r w:rsidR="003D45AF">
              <w:rPr>
                <w:b/>
                <w:sz w:val="24"/>
                <w:szCs w:val="24"/>
              </w:rPr>
              <w:t xml:space="preserve">М.Г. </w:t>
            </w:r>
            <w:proofErr w:type="spellStart"/>
            <w:r w:rsidR="003D45AF">
              <w:rPr>
                <w:b/>
                <w:sz w:val="24"/>
                <w:szCs w:val="24"/>
              </w:rPr>
              <w:t>Гибадулин</w:t>
            </w:r>
            <w:proofErr w:type="spellEnd"/>
          </w:p>
        </w:tc>
      </w:tr>
    </w:tbl>
    <w:p w14:paraId="2D7162E4" w14:textId="2750E2E4" w:rsidR="00784F19" w:rsidRDefault="00E70E8C" w:rsidP="003D45A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№2</w:t>
      </w:r>
    </w:p>
    <w:p w14:paraId="47E9252D" w14:textId="77777777" w:rsidR="00784F19" w:rsidRDefault="00E70E8C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к контракту № ________  </w:t>
      </w:r>
    </w:p>
    <w:p w14:paraId="3A8A859B" w14:textId="77777777" w:rsidR="00784F19" w:rsidRDefault="00E70E8C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 __________ 2026 г.</w:t>
      </w:r>
    </w:p>
    <w:p w14:paraId="52C7D2F8" w14:textId="77777777" w:rsidR="00784F19" w:rsidRDefault="00784F19">
      <w:pPr>
        <w:jc w:val="center"/>
        <w:rPr>
          <w:b/>
          <w:sz w:val="26"/>
          <w:szCs w:val="26"/>
        </w:rPr>
      </w:pPr>
    </w:p>
    <w:p w14:paraId="7D4075C7" w14:textId="77777777" w:rsidR="00784F19" w:rsidRDefault="00784F19">
      <w:pPr>
        <w:jc w:val="center"/>
        <w:rPr>
          <w:b/>
          <w:sz w:val="26"/>
          <w:szCs w:val="26"/>
        </w:rPr>
      </w:pPr>
    </w:p>
    <w:p w14:paraId="7E22CC54" w14:textId="77777777" w:rsidR="00784F19" w:rsidRDefault="00784F19">
      <w:pPr>
        <w:jc w:val="center"/>
        <w:rPr>
          <w:b/>
          <w:sz w:val="26"/>
          <w:szCs w:val="26"/>
        </w:rPr>
      </w:pPr>
    </w:p>
    <w:p w14:paraId="2A3F4C67" w14:textId="77777777" w:rsidR="00784F19" w:rsidRDefault="00E70E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14:paraId="05D2BF74" w14:textId="77777777" w:rsidR="005F0F77" w:rsidRDefault="005F0F77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304"/>
        <w:gridCol w:w="827"/>
        <w:gridCol w:w="1204"/>
        <w:gridCol w:w="7"/>
        <w:gridCol w:w="1323"/>
        <w:gridCol w:w="1822"/>
      </w:tblGrid>
      <w:tr w:rsidR="00784F19" w14:paraId="57587AFA" w14:textId="77777777">
        <w:trPr>
          <w:trHeight w:val="861"/>
        </w:trPr>
        <w:tc>
          <w:tcPr>
            <w:tcW w:w="568" w:type="dxa"/>
            <w:vAlign w:val="center"/>
          </w:tcPr>
          <w:p w14:paraId="60F20ED2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14:paraId="6881953A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1304" w:type="dxa"/>
            <w:vAlign w:val="center"/>
          </w:tcPr>
          <w:p w14:paraId="6D4C70FD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27" w:type="dxa"/>
            <w:vAlign w:val="center"/>
          </w:tcPr>
          <w:p w14:paraId="50C302BA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04" w:type="dxa"/>
            <w:vAlign w:val="center"/>
          </w:tcPr>
          <w:p w14:paraId="5D4718AC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  <w:tc>
          <w:tcPr>
            <w:tcW w:w="1330" w:type="dxa"/>
            <w:gridSpan w:val="2"/>
            <w:vAlign w:val="center"/>
          </w:tcPr>
          <w:p w14:paraId="12202E60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822" w:type="dxa"/>
          </w:tcPr>
          <w:p w14:paraId="052527E2" w14:textId="77777777" w:rsidR="00784F19" w:rsidRDefault="00E70E8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3D45AF" w14:paraId="24BF0CD0" w14:textId="77777777" w:rsidTr="00122C5A">
        <w:trPr>
          <w:trHeight w:val="528"/>
        </w:trPr>
        <w:tc>
          <w:tcPr>
            <w:tcW w:w="568" w:type="dxa"/>
          </w:tcPr>
          <w:p w14:paraId="40BFE108" w14:textId="1D0645AD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7449D11" w14:textId="1A0C2B56" w:rsidR="003D45AF" w:rsidRPr="003D45AF" w:rsidRDefault="003D45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250х40х76 Р40</w:t>
            </w:r>
          </w:p>
        </w:tc>
        <w:tc>
          <w:tcPr>
            <w:tcW w:w="1304" w:type="dxa"/>
          </w:tcPr>
          <w:p w14:paraId="14EC32F1" w14:textId="4485FFB2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6B81AC16" w14:textId="63AF2F6C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3F9316AF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B867F8F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03A616D4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1982F1BD" w14:textId="77777777" w:rsidTr="00122C5A">
        <w:trPr>
          <w:trHeight w:val="528"/>
        </w:trPr>
        <w:tc>
          <w:tcPr>
            <w:tcW w:w="568" w:type="dxa"/>
          </w:tcPr>
          <w:p w14:paraId="489C2A52" w14:textId="6FFA0D85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A105C44" w14:textId="104A8E3E" w:rsidR="003D45AF" w:rsidRPr="003D45AF" w:rsidRDefault="003D45A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250х40х76 25а40</w:t>
            </w:r>
          </w:p>
        </w:tc>
        <w:tc>
          <w:tcPr>
            <w:tcW w:w="1304" w:type="dxa"/>
          </w:tcPr>
          <w:p w14:paraId="50B05353" w14:textId="7F599BEF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177980F4" w14:textId="2BC0111E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2B54D667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0B1E503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73AB9BBF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4F73D72E" w14:textId="77777777" w:rsidTr="00122C5A">
        <w:trPr>
          <w:trHeight w:val="528"/>
        </w:trPr>
        <w:tc>
          <w:tcPr>
            <w:tcW w:w="568" w:type="dxa"/>
          </w:tcPr>
          <w:p w14:paraId="1B76BF01" w14:textId="025D77F4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58A47EE" w14:textId="56CF8D20" w:rsidR="003D45AF" w:rsidRPr="003D45AF" w:rsidRDefault="003D45A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400х40х127 мм 25А 40К,L40</w:t>
            </w:r>
          </w:p>
        </w:tc>
        <w:tc>
          <w:tcPr>
            <w:tcW w:w="1304" w:type="dxa"/>
          </w:tcPr>
          <w:p w14:paraId="14F642A4" w14:textId="7365FB63" w:rsidR="003D45AF" w:rsidRPr="003D45AF" w:rsidRDefault="003D45A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46674480" w14:textId="2A69F1FD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02BBC1D0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806FDD5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F44DA34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7A56C6F8" w14:textId="77777777" w:rsidTr="00122C5A">
        <w:trPr>
          <w:trHeight w:val="528"/>
        </w:trPr>
        <w:tc>
          <w:tcPr>
            <w:tcW w:w="568" w:type="dxa"/>
          </w:tcPr>
          <w:p w14:paraId="4D918B20" w14:textId="3D75357A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3931F4B" w14:textId="5491567F" w:rsidR="003D45AF" w:rsidRPr="003D45AF" w:rsidRDefault="003D45A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шлифовальный 400х40х127 мм 63C40</w:t>
            </w:r>
          </w:p>
        </w:tc>
        <w:tc>
          <w:tcPr>
            <w:tcW w:w="1304" w:type="dxa"/>
          </w:tcPr>
          <w:p w14:paraId="1E2463D4" w14:textId="66B0236C" w:rsidR="003D45AF" w:rsidRPr="003D45AF" w:rsidRDefault="003D45A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75167ED9" w14:textId="0E4BC58C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7B0D4BEE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826E877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7B0F294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60267DAB" w14:textId="77777777" w:rsidTr="00122C5A">
        <w:trPr>
          <w:trHeight w:val="528"/>
        </w:trPr>
        <w:tc>
          <w:tcPr>
            <w:tcW w:w="568" w:type="dxa"/>
          </w:tcPr>
          <w:p w14:paraId="09EA04EA" w14:textId="0BE64123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1CB44FE" w14:textId="1B5D94D0" w:rsidR="003D45AF" w:rsidRPr="003D45AF" w:rsidRDefault="003D45A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Круг алмазный шлифовальный (тарелка) 50/40125х10х2х16х3212А220 АС</w:t>
            </w:r>
            <w:proofErr w:type="gramStart"/>
            <w:r w:rsidRPr="003D45AF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3D45AF">
              <w:rPr>
                <w:rFonts w:ascii="Times New Roman" w:hAnsi="Times New Roman"/>
                <w:sz w:val="24"/>
                <w:szCs w:val="24"/>
              </w:rPr>
              <w:t xml:space="preserve"> В2-01 100% 32.00</w:t>
            </w:r>
          </w:p>
        </w:tc>
        <w:tc>
          <w:tcPr>
            <w:tcW w:w="1304" w:type="dxa"/>
          </w:tcPr>
          <w:p w14:paraId="1E22C920" w14:textId="7022B2C5" w:rsidR="003D45AF" w:rsidRPr="003D45AF" w:rsidRDefault="003D45A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378A860D" w14:textId="7E312D25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584567C1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9AA3871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2444562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5176E20A" w14:textId="77777777" w:rsidTr="00122C5A">
        <w:trPr>
          <w:trHeight w:val="528"/>
        </w:trPr>
        <w:tc>
          <w:tcPr>
            <w:tcW w:w="568" w:type="dxa"/>
          </w:tcPr>
          <w:p w14:paraId="02BFE53B" w14:textId="3F9DCEC4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16C9B11F" w14:textId="24120574" w:rsidR="003D45AF" w:rsidRPr="003D45AF" w:rsidRDefault="003D45A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Резец токарный отрезной 25х16 мм ВК8</w:t>
            </w:r>
          </w:p>
        </w:tc>
        <w:tc>
          <w:tcPr>
            <w:tcW w:w="1304" w:type="dxa"/>
          </w:tcPr>
          <w:p w14:paraId="529CBDF1" w14:textId="6267FB38" w:rsidR="003D45AF" w:rsidRPr="003D45AF" w:rsidRDefault="003D45A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622FA290" w14:textId="4A1D8981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587C4A40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3394E38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87A936F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07675811" w14:textId="77777777" w:rsidTr="00122C5A">
        <w:trPr>
          <w:trHeight w:val="528"/>
        </w:trPr>
        <w:tc>
          <w:tcPr>
            <w:tcW w:w="568" w:type="dxa"/>
          </w:tcPr>
          <w:p w14:paraId="24608B13" w14:textId="6A3104DC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26C40D07" w14:textId="75945472" w:rsidR="003D45AF" w:rsidRPr="003D45AF" w:rsidRDefault="003D45A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Резец для наружной метрической резьбы 25х16х140 ВК8</w:t>
            </w:r>
          </w:p>
        </w:tc>
        <w:tc>
          <w:tcPr>
            <w:tcW w:w="1304" w:type="dxa"/>
          </w:tcPr>
          <w:p w14:paraId="4A349711" w14:textId="5678822A" w:rsidR="003D45AF" w:rsidRPr="003D45AF" w:rsidRDefault="003D45A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5E9432A1" w14:textId="68265CB2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766720F4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D682201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4EED79D2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3D45AF" w14:paraId="65634E5D" w14:textId="77777777" w:rsidTr="00122C5A">
        <w:trPr>
          <w:trHeight w:val="528"/>
        </w:trPr>
        <w:tc>
          <w:tcPr>
            <w:tcW w:w="568" w:type="dxa"/>
          </w:tcPr>
          <w:p w14:paraId="7ABD2FA8" w14:textId="22BF17E5" w:rsidR="003D45AF" w:rsidRPr="003D45AF" w:rsidRDefault="003D45AF">
            <w:pPr>
              <w:pStyle w:val="user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6DA49AD" w14:textId="18047001" w:rsidR="003D45AF" w:rsidRPr="003D45AF" w:rsidRDefault="003D45A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Резец токарный проходной упорный отогнутый 25х16.140 ВК8</w:t>
            </w:r>
          </w:p>
        </w:tc>
        <w:tc>
          <w:tcPr>
            <w:tcW w:w="1304" w:type="dxa"/>
          </w:tcPr>
          <w:p w14:paraId="3F493F40" w14:textId="7D499899" w:rsidR="003D45AF" w:rsidRPr="003D45AF" w:rsidRDefault="003D45A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7" w:type="dxa"/>
          </w:tcPr>
          <w:p w14:paraId="780C4613" w14:textId="0B70154E" w:rsidR="003D45AF" w:rsidRPr="003D45AF" w:rsidRDefault="003D45A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14:paraId="09E94037" w14:textId="77777777" w:rsidR="003D45AF" w:rsidRDefault="003D45A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4513474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4A562201" w14:textId="77777777" w:rsidR="003D45AF" w:rsidRDefault="003D45AF">
            <w:pPr>
              <w:jc w:val="center"/>
              <w:rPr>
                <w:sz w:val="24"/>
                <w:szCs w:val="24"/>
              </w:rPr>
            </w:pPr>
          </w:p>
        </w:tc>
      </w:tr>
      <w:tr w:rsidR="00784F19" w14:paraId="18AEAC80" w14:textId="77777777">
        <w:trPr>
          <w:trHeight w:val="710"/>
        </w:trPr>
        <w:tc>
          <w:tcPr>
            <w:tcW w:w="568" w:type="dxa"/>
            <w:vAlign w:val="center"/>
          </w:tcPr>
          <w:p w14:paraId="28058592" w14:textId="77777777" w:rsidR="00784F19" w:rsidRDefault="00784F1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922D21" w14:textId="77777777" w:rsidR="00784F19" w:rsidRDefault="00E7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CFD2095" w14:textId="77777777" w:rsidR="00784F19" w:rsidRDefault="00E70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  <w:p w14:paraId="0168BF34" w14:textId="77777777" w:rsidR="00784F19" w:rsidRDefault="00784F1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520E18" w14:textId="77777777" w:rsidR="00784F19" w:rsidRDefault="00784F1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2AFE4319" w14:textId="77777777" w:rsidR="00784F19" w:rsidRDefault="00784F1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14:paraId="6AB6A969" w14:textId="77777777" w:rsidR="00784F19" w:rsidRDefault="0078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0FAFD38" w14:textId="77777777" w:rsidR="00784F19" w:rsidRDefault="0078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26AF5A23" w14:textId="77777777" w:rsidR="00784F19" w:rsidRDefault="00784F1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D2EAC3" w14:textId="77777777" w:rsidR="00784F19" w:rsidRDefault="00784F19">
      <w:pPr>
        <w:jc w:val="center"/>
        <w:rPr>
          <w:b/>
          <w:sz w:val="24"/>
          <w:szCs w:val="24"/>
        </w:rPr>
      </w:pPr>
    </w:p>
    <w:p w14:paraId="1238C361" w14:textId="77777777" w:rsidR="00784F19" w:rsidRDefault="00784F19">
      <w:pPr>
        <w:jc w:val="center"/>
        <w:rPr>
          <w:b/>
          <w:sz w:val="24"/>
          <w:szCs w:val="24"/>
        </w:rPr>
      </w:pPr>
    </w:p>
    <w:p w14:paraId="571E2F0E" w14:textId="77777777" w:rsidR="00784F19" w:rsidRDefault="00784F19">
      <w:pPr>
        <w:jc w:val="center"/>
        <w:rPr>
          <w:b/>
          <w:sz w:val="24"/>
          <w:szCs w:val="24"/>
        </w:rPr>
      </w:pPr>
    </w:p>
    <w:p w14:paraId="49CD9AB7" w14:textId="77777777" w:rsidR="00784F19" w:rsidRDefault="00784F19">
      <w:pPr>
        <w:jc w:val="center"/>
        <w:rPr>
          <w:b/>
          <w:sz w:val="24"/>
          <w:szCs w:val="24"/>
        </w:rPr>
      </w:pPr>
    </w:p>
    <w:p w14:paraId="717FD656" w14:textId="77777777" w:rsidR="00784F19" w:rsidRDefault="00784F19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5169"/>
        <w:gridCol w:w="5170"/>
      </w:tblGrid>
      <w:tr w:rsidR="00784F19" w14:paraId="3E10DCD4" w14:textId="77777777">
        <w:trPr>
          <w:trHeight w:val="1543"/>
        </w:trPr>
        <w:tc>
          <w:tcPr>
            <w:tcW w:w="5169" w:type="dxa"/>
          </w:tcPr>
          <w:p w14:paraId="18071A68" w14:textId="77777777" w:rsidR="00784F19" w:rsidRDefault="00784F19">
            <w:pPr>
              <w:rPr>
                <w:b/>
                <w:sz w:val="24"/>
                <w:szCs w:val="24"/>
              </w:rPr>
            </w:pPr>
          </w:p>
          <w:p w14:paraId="6D3F315F" w14:textId="77777777" w:rsidR="00784F19" w:rsidRDefault="00E70E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</w:p>
          <w:p w14:paraId="5200B584" w14:textId="77777777" w:rsidR="00784F19" w:rsidRDefault="00784F19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14:paraId="39F78EA3" w14:textId="77777777" w:rsidR="00784F19" w:rsidRDefault="00784F19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14:paraId="45263827" w14:textId="77777777" w:rsidR="00784F19" w:rsidRDefault="00784F19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14:paraId="3717265B" w14:textId="77777777" w:rsidR="00784F19" w:rsidRDefault="00E70E8C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______________/ _____________</w:t>
            </w:r>
          </w:p>
        </w:tc>
        <w:tc>
          <w:tcPr>
            <w:tcW w:w="5170" w:type="dxa"/>
          </w:tcPr>
          <w:p w14:paraId="06BE08C8" w14:textId="77777777" w:rsidR="00784F19" w:rsidRDefault="00784F19">
            <w:pPr>
              <w:ind w:left="105"/>
              <w:rPr>
                <w:b/>
                <w:sz w:val="24"/>
                <w:szCs w:val="24"/>
              </w:rPr>
            </w:pPr>
          </w:p>
          <w:p w14:paraId="7E847F2F" w14:textId="77777777" w:rsidR="00784F19" w:rsidRDefault="00E70E8C">
            <w:pPr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</w:p>
          <w:p w14:paraId="086F1CA3" w14:textId="77777777" w:rsidR="00784F19" w:rsidRDefault="00784F19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14:paraId="35802CFB" w14:textId="77777777" w:rsidR="00784F19" w:rsidRDefault="00784F19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14:paraId="445F3447" w14:textId="77777777" w:rsidR="00784F19" w:rsidRDefault="00784F19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14:paraId="086E8038" w14:textId="28FE572B" w:rsidR="00784F19" w:rsidRDefault="00E70E8C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_______________/ </w:t>
            </w:r>
            <w:r w:rsidR="00920EAB">
              <w:rPr>
                <w:b/>
                <w:sz w:val="24"/>
                <w:szCs w:val="24"/>
              </w:rPr>
              <w:t xml:space="preserve">М.Г. </w:t>
            </w:r>
            <w:proofErr w:type="spellStart"/>
            <w:r w:rsidR="00920EAB">
              <w:rPr>
                <w:b/>
                <w:sz w:val="24"/>
                <w:szCs w:val="24"/>
              </w:rPr>
              <w:t>Гибадулин</w:t>
            </w:r>
            <w:proofErr w:type="spellEnd"/>
          </w:p>
          <w:p w14:paraId="2E9F7094" w14:textId="77777777" w:rsidR="00784F19" w:rsidRDefault="00784F19">
            <w:pPr>
              <w:ind w:left="105"/>
              <w:outlineLvl w:val="2"/>
              <w:rPr>
                <w:sz w:val="24"/>
                <w:szCs w:val="24"/>
              </w:rPr>
            </w:pPr>
          </w:p>
        </w:tc>
      </w:tr>
    </w:tbl>
    <w:p w14:paraId="778EE65F" w14:textId="77777777" w:rsidR="00784F19" w:rsidRDefault="00784F1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784F19" w:rsidSect="005F0F77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129BB"/>
    <w:rsid w:val="00015EC1"/>
    <w:rsid w:val="00032EC4"/>
    <w:rsid w:val="00037A15"/>
    <w:rsid w:val="000404CC"/>
    <w:rsid w:val="0004488F"/>
    <w:rsid w:val="000457FA"/>
    <w:rsid w:val="000655FE"/>
    <w:rsid w:val="00070C62"/>
    <w:rsid w:val="00070F0C"/>
    <w:rsid w:val="00073658"/>
    <w:rsid w:val="00073E34"/>
    <w:rsid w:val="00073FB9"/>
    <w:rsid w:val="0009123A"/>
    <w:rsid w:val="00095CD4"/>
    <w:rsid w:val="000A1C00"/>
    <w:rsid w:val="000B0BD5"/>
    <w:rsid w:val="000D1BE3"/>
    <w:rsid w:val="000D6A14"/>
    <w:rsid w:val="000E54FD"/>
    <w:rsid w:val="000F0837"/>
    <w:rsid w:val="00100178"/>
    <w:rsid w:val="0010109C"/>
    <w:rsid w:val="00101A87"/>
    <w:rsid w:val="00111782"/>
    <w:rsid w:val="001169A0"/>
    <w:rsid w:val="001403C6"/>
    <w:rsid w:val="00146235"/>
    <w:rsid w:val="001501EE"/>
    <w:rsid w:val="001541B1"/>
    <w:rsid w:val="001662B6"/>
    <w:rsid w:val="001667A6"/>
    <w:rsid w:val="001742C3"/>
    <w:rsid w:val="00174735"/>
    <w:rsid w:val="00175D02"/>
    <w:rsid w:val="00186743"/>
    <w:rsid w:val="00190EB6"/>
    <w:rsid w:val="001A29D2"/>
    <w:rsid w:val="001B28D7"/>
    <w:rsid w:val="001B2D50"/>
    <w:rsid w:val="001B49D6"/>
    <w:rsid w:val="001B566F"/>
    <w:rsid w:val="001B5CFC"/>
    <w:rsid w:val="001C1A10"/>
    <w:rsid w:val="001C1EE5"/>
    <w:rsid w:val="001D0653"/>
    <w:rsid w:val="001D1868"/>
    <w:rsid w:val="001D1F8F"/>
    <w:rsid w:val="001D202B"/>
    <w:rsid w:val="001D2960"/>
    <w:rsid w:val="001D501C"/>
    <w:rsid w:val="001D642E"/>
    <w:rsid w:val="001E4A96"/>
    <w:rsid w:val="001E648A"/>
    <w:rsid w:val="001F1C54"/>
    <w:rsid w:val="0021409E"/>
    <w:rsid w:val="00217DB6"/>
    <w:rsid w:val="00224A5A"/>
    <w:rsid w:val="0023394E"/>
    <w:rsid w:val="00237BBB"/>
    <w:rsid w:val="0024135E"/>
    <w:rsid w:val="00244BAD"/>
    <w:rsid w:val="0026192F"/>
    <w:rsid w:val="00280F04"/>
    <w:rsid w:val="00287E65"/>
    <w:rsid w:val="002926CD"/>
    <w:rsid w:val="00293256"/>
    <w:rsid w:val="0029512F"/>
    <w:rsid w:val="002A14E8"/>
    <w:rsid w:val="002A1C70"/>
    <w:rsid w:val="002B141F"/>
    <w:rsid w:val="002B573D"/>
    <w:rsid w:val="002C20AB"/>
    <w:rsid w:val="002E67E4"/>
    <w:rsid w:val="002F090E"/>
    <w:rsid w:val="002F0DB2"/>
    <w:rsid w:val="002F39D2"/>
    <w:rsid w:val="002F4573"/>
    <w:rsid w:val="002F4825"/>
    <w:rsid w:val="002F5E24"/>
    <w:rsid w:val="003053C1"/>
    <w:rsid w:val="003064C1"/>
    <w:rsid w:val="00315471"/>
    <w:rsid w:val="003238B2"/>
    <w:rsid w:val="00325B7F"/>
    <w:rsid w:val="00327926"/>
    <w:rsid w:val="003355F7"/>
    <w:rsid w:val="00344709"/>
    <w:rsid w:val="00346FED"/>
    <w:rsid w:val="003511BF"/>
    <w:rsid w:val="00351EFA"/>
    <w:rsid w:val="00356178"/>
    <w:rsid w:val="00372D0F"/>
    <w:rsid w:val="00380327"/>
    <w:rsid w:val="003813AF"/>
    <w:rsid w:val="00381E15"/>
    <w:rsid w:val="00383D0A"/>
    <w:rsid w:val="00384D70"/>
    <w:rsid w:val="00386DCB"/>
    <w:rsid w:val="003946B5"/>
    <w:rsid w:val="003A1564"/>
    <w:rsid w:val="003A2062"/>
    <w:rsid w:val="003A2388"/>
    <w:rsid w:val="003A3B3B"/>
    <w:rsid w:val="003A75E0"/>
    <w:rsid w:val="003B520B"/>
    <w:rsid w:val="003B6D22"/>
    <w:rsid w:val="003C029F"/>
    <w:rsid w:val="003C676B"/>
    <w:rsid w:val="003C6BBE"/>
    <w:rsid w:val="003D148E"/>
    <w:rsid w:val="003D3BFE"/>
    <w:rsid w:val="003D45AF"/>
    <w:rsid w:val="003D6254"/>
    <w:rsid w:val="003E04F2"/>
    <w:rsid w:val="003E7D28"/>
    <w:rsid w:val="003F52FA"/>
    <w:rsid w:val="0040161D"/>
    <w:rsid w:val="004036F2"/>
    <w:rsid w:val="0041170B"/>
    <w:rsid w:val="00417197"/>
    <w:rsid w:val="00421F0A"/>
    <w:rsid w:val="00422B74"/>
    <w:rsid w:val="00423665"/>
    <w:rsid w:val="00441952"/>
    <w:rsid w:val="00452A0A"/>
    <w:rsid w:val="00452E57"/>
    <w:rsid w:val="004548E9"/>
    <w:rsid w:val="00463B89"/>
    <w:rsid w:val="004662D9"/>
    <w:rsid w:val="004775A8"/>
    <w:rsid w:val="00480A21"/>
    <w:rsid w:val="0049661D"/>
    <w:rsid w:val="004C1F95"/>
    <w:rsid w:val="004C5DE7"/>
    <w:rsid w:val="004D2F9E"/>
    <w:rsid w:val="004E1659"/>
    <w:rsid w:val="004F3FFE"/>
    <w:rsid w:val="004F779A"/>
    <w:rsid w:val="004F7C45"/>
    <w:rsid w:val="00507981"/>
    <w:rsid w:val="00510D56"/>
    <w:rsid w:val="00512C9A"/>
    <w:rsid w:val="00517D15"/>
    <w:rsid w:val="00521D55"/>
    <w:rsid w:val="005232FD"/>
    <w:rsid w:val="00526B43"/>
    <w:rsid w:val="005302A3"/>
    <w:rsid w:val="00533FFF"/>
    <w:rsid w:val="00542AF9"/>
    <w:rsid w:val="00545105"/>
    <w:rsid w:val="00554FA5"/>
    <w:rsid w:val="005674E9"/>
    <w:rsid w:val="00571002"/>
    <w:rsid w:val="00572318"/>
    <w:rsid w:val="005778F6"/>
    <w:rsid w:val="00577B9D"/>
    <w:rsid w:val="00581BEF"/>
    <w:rsid w:val="00584AF3"/>
    <w:rsid w:val="00586D55"/>
    <w:rsid w:val="00591F6F"/>
    <w:rsid w:val="00593166"/>
    <w:rsid w:val="005A0A2B"/>
    <w:rsid w:val="005C0FBC"/>
    <w:rsid w:val="005C1D9D"/>
    <w:rsid w:val="005D36C8"/>
    <w:rsid w:val="005D50E2"/>
    <w:rsid w:val="005E5093"/>
    <w:rsid w:val="005E50B4"/>
    <w:rsid w:val="005F0F77"/>
    <w:rsid w:val="005F5471"/>
    <w:rsid w:val="005F6C7A"/>
    <w:rsid w:val="00604D09"/>
    <w:rsid w:val="006056E1"/>
    <w:rsid w:val="00606123"/>
    <w:rsid w:val="00610CEE"/>
    <w:rsid w:val="006300A8"/>
    <w:rsid w:val="0063568C"/>
    <w:rsid w:val="00637277"/>
    <w:rsid w:val="006435CE"/>
    <w:rsid w:val="0065174C"/>
    <w:rsid w:val="00653731"/>
    <w:rsid w:val="00661F9E"/>
    <w:rsid w:val="0066220A"/>
    <w:rsid w:val="00662FD6"/>
    <w:rsid w:val="00671D16"/>
    <w:rsid w:val="00681253"/>
    <w:rsid w:val="0068494D"/>
    <w:rsid w:val="006905BE"/>
    <w:rsid w:val="00692661"/>
    <w:rsid w:val="00696CF7"/>
    <w:rsid w:val="00697396"/>
    <w:rsid w:val="00697B50"/>
    <w:rsid w:val="006A26F1"/>
    <w:rsid w:val="006A313F"/>
    <w:rsid w:val="006A58FD"/>
    <w:rsid w:val="006A690E"/>
    <w:rsid w:val="006B2C16"/>
    <w:rsid w:val="006B7BA4"/>
    <w:rsid w:val="006C0467"/>
    <w:rsid w:val="006C27E2"/>
    <w:rsid w:val="006C483F"/>
    <w:rsid w:val="006C7066"/>
    <w:rsid w:val="006D7DC2"/>
    <w:rsid w:val="006E1F43"/>
    <w:rsid w:val="006E2793"/>
    <w:rsid w:val="006E35FB"/>
    <w:rsid w:val="006E7ABC"/>
    <w:rsid w:val="006F4413"/>
    <w:rsid w:val="006F5879"/>
    <w:rsid w:val="00711E00"/>
    <w:rsid w:val="00721BC3"/>
    <w:rsid w:val="007223CD"/>
    <w:rsid w:val="007273E1"/>
    <w:rsid w:val="0073050D"/>
    <w:rsid w:val="00733722"/>
    <w:rsid w:val="00734674"/>
    <w:rsid w:val="007363DE"/>
    <w:rsid w:val="00736BC7"/>
    <w:rsid w:val="00736EFE"/>
    <w:rsid w:val="007414AD"/>
    <w:rsid w:val="007436C7"/>
    <w:rsid w:val="00747BE5"/>
    <w:rsid w:val="0075102C"/>
    <w:rsid w:val="00753195"/>
    <w:rsid w:val="00754994"/>
    <w:rsid w:val="007562F6"/>
    <w:rsid w:val="0076074C"/>
    <w:rsid w:val="00761860"/>
    <w:rsid w:val="00761A8C"/>
    <w:rsid w:val="00761C3D"/>
    <w:rsid w:val="00765235"/>
    <w:rsid w:val="00766301"/>
    <w:rsid w:val="00766F93"/>
    <w:rsid w:val="007710F9"/>
    <w:rsid w:val="00771F15"/>
    <w:rsid w:val="007740FA"/>
    <w:rsid w:val="007800FE"/>
    <w:rsid w:val="00782C16"/>
    <w:rsid w:val="00784F19"/>
    <w:rsid w:val="00790F98"/>
    <w:rsid w:val="0079730D"/>
    <w:rsid w:val="00797AAA"/>
    <w:rsid w:val="007A0E7D"/>
    <w:rsid w:val="007A0EE4"/>
    <w:rsid w:val="007A2EEC"/>
    <w:rsid w:val="007A4655"/>
    <w:rsid w:val="007A5DCC"/>
    <w:rsid w:val="007B2550"/>
    <w:rsid w:val="007C493F"/>
    <w:rsid w:val="007D03B6"/>
    <w:rsid w:val="007D5696"/>
    <w:rsid w:val="007D6099"/>
    <w:rsid w:val="007E7EDF"/>
    <w:rsid w:val="007F548D"/>
    <w:rsid w:val="00801280"/>
    <w:rsid w:val="00801CC3"/>
    <w:rsid w:val="008022B8"/>
    <w:rsid w:val="00806F64"/>
    <w:rsid w:val="00812233"/>
    <w:rsid w:val="00815055"/>
    <w:rsid w:val="0082050F"/>
    <w:rsid w:val="00820799"/>
    <w:rsid w:val="00821044"/>
    <w:rsid w:val="00822778"/>
    <w:rsid w:val="00822D0D"/>
    <w:rsid w:val="00822F5C"/>
    <w:rsid w:val="00823291"/>
    <w:rsid w:val="00830422"/>
    <w:rsid w:val="00831A80"/>
    <w:rsid w:val="008336E6"/>
    <w:rsid w:val="00835720"/>
    <w:rsid w:val="00836485"/>
    <w:rsid w:val="008373EF"/>
    <w:rsid w:val="0083742B"/>
    <w:rsid w:val="00837D6B"/>
    <w:rsid w:val="00844EA4"/>
    <w:rsid w:val="00845CEA"/>
    <w:rsid w:val="00847D9C"/>
    <w:rsid w:val="008500DB"/>
    <w:rsid w:val="00880DC8"/>
    <w:rsid w:val="00887DA0"/>
    <w:rsid w:val="00893792"/>
    <w:rsid w:val="00896A83"/>
    <w:rsid w:val="008A13E9"/>
    <w:rsid w:val="008B76BC"/>
    <w:rsid w:val="008C01AE"/>
    <w:rsid w:val="008C40FD"/>
    <w:rsid w:val="008F1774"/>
    <w:rsid w:val="00902649"/>
    <w:rsid w:val="00903B42"/>
    <w:rsid w:val="00904DFA"/>
    <w:rsid w:val="00914987"/>
    <w:rsid w:val="00920EAB"/>
    <w:rsid w:val="00927CF7"/>
    <w:rsid w:val="009469A8"/>
    <w:rsid w:val="009501D3"/>
    <w:rsid w:val="0095187B"/>
    <w:rsid w:val="00955EFF"/>
    <w:rsid w:val="009616ED"/>
    <w:rsid w:val="00961899"/>
    <w:rsid w:val="00971314"/>
    <w:rsid w:val="00981DBB"/>
    <w:rsid w:val="00987381"/>
    <w:rsid w:val="00991CDA"/>
    <w:rsid w:val="009955E5"/>
    <w:rsid w:val="00995E0A"/>
    <w:rsid w:val="00997122"/>
    <w:rsid w:val="009A36D4"/>
    <w:rsid w:val="009A6807"/>
    <w:rsid w:val="009B1BA0"/>
    <w:rsid w:val="009D32FF"/>
    <w:rsid w:val="009D68E8"/>
    <w:rsid w:val="009E1A36"/>
    <w:rsid w:val="009F15D0"/>
    <w:rsid w:val="009F1717"/>
    <w:rsid w:val="009F37B1"/>
    <w:rsid w:val="009F57EE"/>
    <w:rsid w:val="009F6A9F"/>
    <w:rsid w:val="00A021F3"/>
    <w:rsid w:val="00A039C8"/>
    <w:rsid w:val="00A10DD7"/>
    <w:rsid w:val="00A10E1A"/>
    <w:rsid w:val="00A15D61"/>
    <w:rsid w:val="00A16B82"/>
    <w:rsid w:val="00A232E8"/>
    <w:rsid w:val="00A2595F"/>
    <w:rsid w:val="00A32441"/>
    <w:rsid w:val="00A32790"/>
    <w:rsid w:val="00A51222"/>
    <w:rsid w:val="00A65A1A"/>
    <w:rsid w:val="00A66B74"/>
    <w:rsid w:val="00A67B9E"/>
    <w:rsid w:val="00A7270E"/>
    <w:rsid w:val="00A74C6B"/>
    <w:rsid w:val="00A74EF8"/>
    <w:rsid w:val="00A86F08"/>
    <w:rsid w:val="00A90027"/>
    <w:rsid w:val="00A92BFD"/>
    <w:rsid w:val="00A979B0"/>
    <w:rsid w:val="00AA0F16"/>
    <w:rsid w:val="00AA69C0"/>
    <w:rsid w:val="00AB7751"/>
    <w:rsid w:val="00AB7A17"/>
    <w:rsid w:val="00AC09ED"/>
    <w:rsid w:val="00AC11E3"/>
    <w:rsid w:val="00AC3F2D"/>
    <w:rsid w:val="00AC42A5"/>
    <w:rsid w:val="00AD0A0C"/>
    <w:rsid w:val="00AD2AFA"/>
    <w:rsid w:val="00AD4D08"/>
    <w:rsid w:val="00AD5A8B"/>
    <w:rsid w:val="00AD6C48"/>
    <w:rsid w:val="00AD7FDA"/>
    <w:rsid w:val="00AE04C3"/>
    <w:rsid w:val="00AE27AC"/>
    <w:rsid w:val="00AE5AE2"/>
    <w:rsid w:val="00AF0E18"/>
    <w:rsid w:val="00AF2398"/>
    <w:rsid w:val="00AF6B7A"/>
    <w:rsid w:val="00B00C55"/>
    <w:rsid w:val="00B04253"/>
    <w:rsid w:val="00B05ECF"/>
    <w:rsid w:val="00B109DF"/>
    <w:rsid w:val="00B174FC"/>
    <w:rsid w:val="00B2294F"/>
    <w:rsid w:val="00B32BFA"/>
    <w:rsid w:val="00B34313"/>
    <w:rsid w:val="00B3700C"/>
    <w:rsid w:val="00B5229B"/>
    <w:rsid w:val="00B57D10"/>
    <w:rsid w:val="00B6073F"/>
    <w:rsid w:val="00B64F47"/>
    <w:rsid w:val="00B7219E"/>
    <w:rsid w:val="00B76DF4"/>
    <w:rsid w:val="00B77D07"/>
    <w:rsid w:val="00B852FB"/>
    <w:rsid w:val="00B8634D"/>
    <w:rsid w:val="00B915B8"/>
    <w:rsid w:val="00BC551D"/>
    <w:rsid w:val="00BC6A45"/>
    <w:rsid w:val="00BD440B"/>
    <w:rsid w:val="00BD5479"/>
    <w:rsid w:val="00BD5637"/>
    <w:rsid w:val="00BE457F"/>
    <w:rsid w:val="00BE6EFB"/>
    <w:rsid w:val="00BF1D7E"/>
    <w:rsid w:val="00BF45BB"/>
    <w:rsid w:val="00BF6257"/>
    <w:rsid w:val="00BF6B07"/>
    <w:rsid w:val="00C05A27"/>
    <w:rsid w:val="00C12A7D"/>
    <w:rsid w:val="00C14B7F"/>
    <w:rsid w:val="00C2086F"/>
    <w:rsid w:val="00C25209"/>
    <w:rsid w:val="00C255C0"/>
    <w:rsid w:val="00C270BE"/>
    <w:rsid w:val="00C42F74"/>
    <w:rsid w:val="00C66D8B"/>
    <w:rsid w:val="00C8134F"/>
    <w:rsid w:val="00C96313"/>
    <w:rsid w:val="00C973CA"/>
    <w:rsid w:val="00C97D48"/>
    <w:rsid w:val="00CC11FD"/>
    <w:rsid w:val="00CC60E1"/>
    <w:rsid w:val="00CD10DE"/>
    <w:rsid w:val="00CD2DC7"/>
    <w:rsid w:val="00CD4BA4"/>
    <w:rsid w:val="00CD4EAB"/>
    <w:rsid w:val="00CD55F9"/>
    <w:rsid w:val="00CD62C5"/>
    <w:rsid w:val="00CE0ABF"/>
    <w:rsid w:val="00CE5467"/>
    <w:rsid w:val="00CF176C"/>
    <w:rsid w:val="00CF7E7B"/>
    <w:rsid w:val="00D06456"/>
    <w:rsid w:val="00D17F3A"/>
    <w:rsid w:val="00D43F06"/>
    <w:rsid w:val="00D462F2"/>
    <w:rsid w:val="00D6490E"/>
    <w:rsid w:val="00D84EF5"/>
    <w:rsid w:val="00D93C35"/>
    <w:rsid w:val="00D93DA5"/>
    <w:rsid w:val="00D95093"/>
    <w:rsid w:val="00DA1472"/>
    <w:rsid w:val="00DB1C12"/>
    <w:rsid w:val="00DB40B9"/>
    <w:rsid w:val="00DB4BFC"/>
    <w:rsid w:val="00DB5E8D"/>
    <w:rsid w:val="00DC1397"/>
    <w:rsid w:val="00DD0990"/>
    <w:rsid w:val="00DD189E"/>
    <w:rsid w:val="00DD354D"/>
    <w:rsid w:val="00DD3606"/>
    <w:rsid w:val="00DD5D06"/>
    <w:rsid w:val="00DE01DD"/>
    <w:rsid w:val="00DF7460"/>
    <w:rsid w:val="00DF757E"/>
    <w:rsid w:val="00E10FDF"/>
    <w:rsid w:val="00E11793"/>
    <w:rsid w:val="00E11C8E"/>
    <w:rsid w:val="00E22F36"/>
    <w:rsid w:val="00E233BC"/>
    <w:rsid w:val="00E23DB7"/>
    <w:rsid w:val="00E36FBB"/>
    <w:rsid w:val="00E4179B"/>
    <w:rsid w:val="00E44ABA"/>
    <w:rsid w:val="00E45407"/>
    <w:rsid w:val="00E47632"/>
    <w:rsid w:val="00E6210D"/>
    <w:rsid w:val="00E70E8C"/>
    <w:rsid w:val="00E80A51"/>
    <w:rsid w:val="00E8471C"/>
    <w:rsid w:val="00E91235"/>
    <w:rsid w:val="00E93809"/>
    <w:rsid w:val="00EA3BE5"/>
    <w:rsid w:val="00EA5AF8"/>
    <w:rsid w:val="00EB45F5"/>
    <w:rsid w:val="00EB4865"/>
    <w:rsid w:val="00EB641E"/>
    <w:rsid w:val="00EB7D3B"/>
    <w:rsid w:val="00EC7852"/>
    <w:rsid w:val="00ED122E"/>
    <w:rsid w:val="00ED76E7"/>
    <w:rsid w:val="00EE0BD3"/>
    <w:rsid w:val="00EE69F1"/>
    <w:rsid w:val="00EF15DE"/>
    <w:rsid w:val="00EF2D41"/>
    <w:rsid w:val="00EF5D78"/>
    <w:rsid w:val="00EF6153"/>
    <w:rsid w:val="00F00AE9"/>
    <w:rsid w:val="00F02353"/>
    <w:rsid w:val="00F1034B"/>
    <w:rsid w:val="00F21A5F"/>
    <w:rsid w:val="00F21DBE"/>
    <w:rsid w:val="00F3167C"/>
    <w:rsid w:val="00F32B95"/>
    <w:rsid w:val="00F35003"/>
    <w:rsid w:val="00F44AA4"/>
    <w:rsid w:val="00F45D7C"/>
    <w:rsid w:val="00F478E6"/>
    <w:rsid w:val="00F60C5E"/>
    <w:rsid w:val="00F64555"/>
    <w:rsid w:val="00F64EC3"/>
    <w:rsid w:val="00F67B82"/>
    <w:rsid w:val="00F67CBC"/>
    <w:rsid w:val="00F72CA9"/>
    <w:rsid w:val="00F73D07"/>
    <w:rsid w:val="00F756A9"/>
    <w:rsid w:val="00F85A87"/>
    <w:rsid w:val="00F8742D"/>
    <w:rsid w:val="00F91A97"/>
    <w:rsid w:val="00F96525"/>
    <w:rsid w:val="00FA29FD"/>
    <w:rsid w:val="00FA60AC"/>
    <w:rsid w:val="00FB2F58"/>
    <w:rsid w:val="00FB7EAC"/>
    <w:rsid w:val="00FC58CD"/>
    <w:rsid w:val="00FD1955"/>
    <w:rsid w:val="00FD73BA"/>
    <w:rsid w:val="00FF5499"/>
    <w:rsid w:val="04B66CBA"/>
    <w:rsid w:val="2021675D"/>
    <w:rsid w:val="21101CFD"/>
    <w:rsid w:val="265D266E"/>
    <w:rsid w:val="4B9601CD"/>
    <w:rsid w:val="6CE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qFormat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3"/>
      <w:sz w:val="24"/>
      <w:szCs w:val="24"/>
    </w:rPr>
  </w:style>
  <w:style w:type="character" w:customStyle="1" w:styleId="22">
    <w:name w:val="Основной текст (2)_"/>
    <w:link w:val="23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before="660" w:line="274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6">
    <w:name w:val="Plain Text"/>
    <w:basedOn w:val="a"/>
    <w:link w:val="a7"/>
    <w:uiPriority w:val="99"/>
    <w:unhideWhenUsed/>
    <w:qFormat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qFormat/>
    <w:pPr>
      <w:spacing w:after="120"/>
      <w:ind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pPr>
      <w:ind w:left="720"/>
    </w:pPr>
    <w:rPr>
      <w:sz w:val="24"/>
      <w:szCs w:val="24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Основной текст (40)_"/>
    <w:basedOn w:val="a0"/>
    <w:link w:val="40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0">
    <w:name w:val="Основной текст (40)"/>
    <w:basedOn w:val="a"/>
    <w:link w:val="40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eastAsia="en-US"/>
    </w:rPr>
  </w:style>
  <w:style w:type="character" w:customStyle="1" w:styleId="40Garamond13pt">
    <w:name w:val="Основной текст (40) + Garamond;13 pt;Полужирный"/>
    <w:basedOn w:val="40"/>
    <w:qFormat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user">
    <w:name w:val="Содержимое таблицы (user)"/>
    <w:basedOn w:val="a"/>
    <w:qFormat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3"/>
      <w:sz w:val="24"/>
      <w:szCs w:val="24"/>
    </w:rPr>
  </w:style>
  <w:style w:type="character" w:customStyle="1" w:styleId="22">
    <w:name w:val="Основной текст (2)_"/>
    <w:link w:val="23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before="660"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829B-6384-450B-BEE1-55351B03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Соловьева</dc:creator>
  <cp:lastModifiedBy>Ведущий специалист-эксперт - Фадеева О.А.</cp:lastModifiedBy>
  <cp:revision>6</cp:revision>
  <cp:lastPrinted>2024-09-27T07:49:00Z</cp:lastPrinted>
  <dcterms:created xsi:type="dcterms:W3CDTF">2026-05-25T08:02:00Z</dcterms:created>
  <dcterms:modified xsi:type="dcterms:W3CDTF">2026-05-26T00:03:00Z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711B0FF729E6441F896E5CACA8C61AAC_12</vt:lpwstr>
  </property>
</Properties>
</file>