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7F8A" w14:textId="1FC19D4E" w:rsidR="00D61C28" w:rsidRDefault="001A3B81" w:rsidP="00D61C28">
      <w:pPr>
        <w:pStyle w:val="a7"/>
        <w:rPr>
          <w:sz w:val="24"/>
        </w:rPr>
      </w:pPr>
      <w:r>
        <w:rPr>
          <w:sz w:val="24"/>
        </w:rPr>
        <w:t>Приложение к Контракту ЕАТ №</w:t>
      </w:r>
    </w:p>
    <w:p w14:paraId="757DB05D" w14:textId="77777777" w:rsidR="00D61C28" w:rsidRPr="00DB6068" w:rsidRDefault="005D5A82" w:rsidP="00D61C28">
      <w:pPr>
        <w:pStyle w:val="a7"/>
        <w:rPr>
          <w:sz w:val="24"/>
        </w:rPr>
      </w:pPr>
      <w:r w:rsidRPr="00DB6068">
        <w:rPr>
          <w:sz w:val="24"/>
        </w:rPr>
        <w:t xml:space="preserve">ТЕХНИЧЕСКОЕ ЗАДАНИЕ </w:t>
      </w:r>
    </w:p>
    <w:p w14:paraId="71E3DAD1" w14:textId="42B6F4B5" w:rsidR="005D5A82" w:rsidRPr="003355C1" w:rsidRDefault="009D2C4D" w:rsidP="003C4BB0">
      <w:pPr>
        <w:pStyle w:val="a7"/>
        <w:rPr>
          <w:sz w:val="24"/>
        </w:rPr>
      </w:pPr>
      <w:r>
        <w:rPr>
          <w:sz w:val="24"/>
        </w:rPr>
        <w:t>П</w:t>
      </w:r>
      <w:r w:rsidRPr="003355C1">
        <w:rPr>
          <w:sz w:val="24"/>
        </w:rPr>
        <w:t xml:space="preserve">оставка </w:t>
      </w:r>
      <w:r w:rsidR="003C4BB0">
        <w:rPr>
          <w:sz w:val="24"/>
        </w:rPr>
        <w:t>навесного оборудования для спецтехники</w:t>
      </w:r>
      <w:r w:rsidR="00F417F4">
        <w:rPr>
          <w:sz w:val="24"/>
        </w:rPr>
        <w:t xml:space="preserve"> </w:t>
      </w:r>
      <w:r w:rsidR="0014141E" w:rsidRPr="003355C1">
        <w:rPr>
          <w:sz w:val="24"/>
        </w:rPr>
        <w:t xml:space="preserve">для нужд </w:t>
      </w:r>
      <w:r w:rsidR="005D5A82" w:rsidRPr="003355C1">
        <w:rPr>
          <w:sz w:val="24"/>
        </w:rPr>
        <w:t>ФГБУ «УЭЗ МИД России»</w:t>
      </w:r>
    </w:p>
    <w:p w14:paraId="4D4E67A8" w14:textId="07FB7CFD" w:rsidR="0026423B" w:rsidRPr="003355C1" w:rsidRDefault="0026423B" w:rsidP="0055330E">
      <w:pPr>
        <w:pStyle w:val="a7"/>
        <w:rPr>
          <w:sz w:val="24"/>
        </w:rPr>
      </w:pPr>
      <w:r w:rsidRPr="003355C1">
        <w:rPr>
          <w:sz w:val="24"/>
        </w:rPr>
        <w:t>(ИКЗ:</w:t>
      </w:r>
      <w:r w:rsidR="0055330E" w:rsidRPr="003355C1">
        <w:rPr>
          <w:sz w:val="24"/>
        </w:rPr>
        <w:t xml:space="preserve"> </w:t>
      </w:r>
      <w:r w:rsidR="005A30F0" w:rsidRPr="00516038">
        <w:rPr>
          <w:sz w:val="24"/>
        </w:rPr>
        <w:t>261770415454677040100100460000000244</w:t>
      </w:r>
      <w:r w:rsidRPr="003355C1">
        <w:rPr>
          <w:sz w:val="24"/>
        </w:rPr>
        <w:t>)</w:t>
      </w:r>
    </w:p>
    <w:p w14:paraId="53EB68E1" w14:textId="77777777" w:rsidR="005D5A82" w:rsidRPr="00DB6068" w:rsidRDefault="005D5A82" w:rsidP="005D5A82">
      <w:pPr>
        <w:pStyle w:val="a7"/>
        <w:rPr>
          <w:sz w:val="24"/>
        </w:rPr>
      </w:pPr>
    </w:p>
    <w:p w14:paraId="09235935" w14:textId="77777777" w:rsidR="005D5A82" w:rsidRPr="00DB6068" w:rsidRDefault="005D5A82" w:rsidP="005D5A82">
      <w:pPr>
        <w:pStyle w:val="a7"/>
        <w:jc w:val="left"/>
        <w:rPr>
          <w:sz w:val="24"/>
        </w:rPr>
      </w:pPr>
    </w:p>
    <w:p w14:paraId="2C21F51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 w:rsidRPr="00DB6068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14:paraId="1FF41D6D" w14:textId="50C19351" w:rsidR="00CC7E9E" w:rsidRDefault="005D5A82" w:rsidP="00CC7E9E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Осуществление </w:t>
      </w:r>
      <w:r w:rsidRPr="00CE5EF1">
        <w:rPr>
          <w:rFonts w:ascii="Times New Roman" w:hAnsi="Times New Roman"/>
          <w:bCs/>
          <w:sz w:val="24"/>
          <w:szCs w:val="24"/>
        </w:rPr>
        <w:t xml:space="preserve">поставки </w:t>
      </w:r>
      <w:r w:rsidR="003C4BB0" w:rsidRPr="003C4BB0">
        <w:rPr>
          <w:rFonts w:ascii="Times New Roman" w:hAnsi="Times New Roman"/>
          <w:bCs/>
          <w:sz w:val="24"/>
          <w:szCs w:val="24"/>
        </w:rPr>
        <w:t>навесного оборудования для спецтехники</w:t>
      </w:r>
      <w:r w:rsidR="00B41BB4" w:rsidRPr="00B41BB4">
        <w:rPr>
          <w:rFonts w:ascii="Times New Roman" w:hAnsi="Times New Roman"/>
          <w:bCs/>
          <w:sz w:val="24"/>
          <w:szCs w:val="24"/>
        </w:rPr>
        <w:t xml:space="preserve"> </w:t>
      </w:r>
      <w:r w:rsidR="0055330E" w:rsidRPr="00CE5EF1">
        <w:rPr>
          <w:rFonts w:ascii="Times New Roman" w:hAnsi="Times New Roman"/>
          <w:bCs/>
          <w:sz w:val="24"/>
          <w:szCs w:val="24"/>
        </w:rPr>
        <w:t>для нужд ФГБУ «УЭЗ МИД России»</w:t>
      </w:r>
      <w:r w:rsidRPr="00CE5EF1">
        <w:rPr>
          <w:rFonts w:ascii="Times New Roman" w:hAnsi="Times New Roman"/>
          <w:bCs/>
          <w:sz w:val="24"/>
          <w:szCs w:val="24"/>
        </w:rPr>
        <w:t>.</w:t>
      </w:r>
    </w:p>
    <w:p w14:paraId="2D3D6637" w14:textId="54251D70" w:rsidR="003C4BB0" w:rsidRPr="00CC7E9E" w:rsidRDefault="003C4BB0" w:rsidP="00CC7E9E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Навесное оборудование поставляется для уже приобретенного мини-погрузчика </w:t>
      </w:r>
      <w:r w:rsidRPr="003C4BB0">
        <w:rPr>
          <w:rFonts w:ascii="Times New Roman" w:hAnsi="Times New Roman"/>
          <w:bCs/>
          <w:sz w:val="24"/>
          <w:szCs w:val="24"/>
        </w:rPr>
        <w:t>с бортовым поворотом ПМ-1250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6580A7A" w14:textId="77777777" w:rsidR="005D5A82" w:rsidRPr="00CE5EF1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</w:p>
    <w:p w14:paraId="0A96C7AF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 xml:space="preserve">2. «Заказчик» и </w:t>
      </w:r>
      <w:r w:rsidR="0055330E">
        <w:rPr>
          <w:rFonts w:ascii="Times New Roman" w:hAnsi="Times New Roman"/>
          <w:b/>
          <w:sz w:val="24"/>
          <w:szCs w:val="24"/>
        </w:rPr>
        <w:t>место поставки Т</w:t>
      </w:r>
      <w:r w:rsidRPr="00DB6068">
        <w:rPr>
          <w:rFonts w:ascii="Times New Roman" w:hAnsi="Times New Roman"/>
          <w:b/>
          <w:sz w:val="24"/>
          <w:szCs w:val="24"/>
        </w:rPr>
        <w:t>овара.</w:t>
      </w:r>
    </w:p>
    <w:p w14:paraId="5577447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ФГБУ «УЭЗ </w:t>
      </w:r>
      <w:r w:rsidRPr="00ED5642">
        <w:rPr>
          <w:rFonts w:ascii="Times New Roman" w:hAnsi="Times New Roman"/>
          <w:bCs/>
          <w:sz w:val="24"/>
          <w:szCs w:val="24"/>
        </w:rPr>
        <w:t>МИД России», далее Заказчик.</w:t>
      </w:r>
      <w:r w:rsidRPr="00ED5642">
        <w:rPr>
          <w:rFonts w:ascii="Times New Roman" w:hAnsi="Times New Roman"/>
          <w:b/>
          <w:sz w:val="24"/>
          <w:szCs w:val="24"/>
        </w:rPr>
        <w:t xml:space="preserve"> </w:t>
      </w:r>
      <w:r w:rsidRPr="00ED5642">
        <w:rPr>
          <w:rFonts w:ascii="Times New Roman" w:hAnsi="Times New Roman"/>
          <w:sz w:val="24"/>
          <w:szCs w:val="24"/>
        </w:rPr>
        <w:t>Поставка осуществляется по адресу</w:t>
      </w:r>
      <w:r w:rsidRPr="00ED5642">
        <w:rPr>
          <w:rFonts w:ascii="Times New Roman" w:hAnsi="Times New Roman"/>
          <w:b/>
          <w:sz w:val="24"/>
          <w:szCs w:val="24"/>
        </w:rPr>
        <w:t xml:space="preserve">: </w:t>
      </w:r>
      <w:r w:rsidRPr="00ED5642">
        <w:rPr>
          <w:rFonts w:ascii="Times New Roman" w:hAnsi="Times New Roman"/>
          <w:sz w:val="24"/>
          <w:szCs w:val="24"/>
        </w:rPr>
        <w:t>г. Москва, Смоленская-Сенная пл., д.32-34/57/23, стр. 1.</w:t>
      </w:r>
    </w:p>
    <w:p w14:paraId="5B8B46E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092CD1EF" w14:textId="77777777" w:rsidR="005D5A82" w:rsidRPr="00ED5642" w:rsidRDefault="0055330E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 w:rsidRPr="00ED5642">
        <w:rPr>
          <w:rFonts w:ascii="Times New Roman" w:hAnsi="Times New Roman"/>
          <w:b/>
          <w:sz w:val="24"/>
          <w:szCs w:val="24"/>
        </w:rPr>
        <w:t>3. Перечень Т</w:t>
      </w:r>
      <w:r w:rsidR="005D5A82" w:rsidRPr="00ED5642">
        <w:rPr>
          <w:rFonts w:ascii="Times New Roman" w:hAnsi="Times New Roman"/>
          <w:b/>
          <w:sz w:val="24"/>
          <w:szCs w:val="24"/>
        </w:rPr>
        <w:t>оваров.</w:t>
      </w:r>
    </w:p>
    <w:p w14:paraId="7698BD11" w14:textId="1E510D7B" w:rsidR="008E235F" w:rsidRDefault="003C4BB0" w:rsidP="008E235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КТРУ:</w:t>
      </w:r>
    </w:p>
    <w:p w14:paraId="64B10A34" w14:textId="77777777" w:rsidR="003C4BB0" w:rsidRDefault="003C4BB0" w:rsidP="003C4BB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3C4BB0">
        <w:rPr>
          <w:rFonts w:ascii="Times New Roman" w:hAnsi="Times New Roman"/>
          <w:bCs/>
          <w:sz w:val="24"/>
          <w:szCs w:val="24"/>
        </w:rPr>
        <w:t>28.22.20.000-00000055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3C4BB0">
        <w:rPr>
          <w:rFonts w:ascii="Times New Roman" w:hAnsi="Times New Roman"/>
          <w:bCs/>
          <w:sz w:val="24"/>
          <w:szCs w:val="24"/>
        </w:rPr>
        <w:t>Навесное оборудование для спецтехники</w:t>
      </w:r>
    </w:p>
    <w:p w14:paraId="6A27F759" w14:textId="77777777" w:rsidR="003C4BB0" w:rsidRPr="003C4BB0" w:rsidRDefault="003C4BB0" w:rsidP="003C4BB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3C4BB0">
        <w:rPr>
          <w:rFonts w:ascii="Times New Roman" w:hAnsi="Times New Roman"/>
          <w:bCs/>
          <w:sz w:val="24"/>
          <w:szCs w:val="24"/>
        </w:rPr>
        <w:t>28.22.20.000-</w:t>
      </w:r>
      <w:proofErr w:type="gramStart"/>
      <w:r w:rsidRPr="003C4BB0">
        <w:rPr>
          <w:rFonts w:ascii="Times New Roman" w:hAnsi="Times New Roman"/>
          <w:bCs/>
          <w:sz w:val="24"/>
          <w:szCs w:val="24"/>
        </w:rPr>
        <w:t>00000006  -</w:t>
      </w:r>
      <w:proofErr w:type="gramEnd"/>
      <w:r w:rsidRPr="003C4BB0">
        <w:rPr>
          <w:rFonts w:ascii="Times New Roman" w:hAnsi="Times New Roman"/>
          <w:bCs/>
          <w:sz w:val="24"/>
          <w:szCs w:val="24"/>
        </w:rPr>
        <w:t xml:space="preserve"> Навесное оборудование для спецтехники </w:t>
      </w:r>
    </w:p>
    <w:p w14:paraId="43B95EF4" w14:textId="7759A0C7" w:rsidR="00B41BB4" w:rsidRPr="003C4BB0" w:rsidRDefault="003C4BB0" w:rsidP="003C4BB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3C4BB0">
        <w:rPr>
          <w:rFonts w:ascii="Times New Roman" w:hAnsi="Times New Roman"/>
          <w:bCs/>
          <w:sz w:val="24"/>
          <w:szCs w:val="24"/>
        </w:rPr>
        <w:t xml:space="preserve">28.22.20.000-00000003  - Навесное оборудование для спецтехники </w:t>
      </w:r>
      <w:r w:rsidR="00B41BB4" w:rsidRPr="003C4BB0">
        <w:rPr>
          <w:rFonts w:ascii="Times New Roman" w:hAnsi="Times New Roman"/>
          <w:bCs/>
          <w:sz w:val="24"/>
          <w:szCs w:val="24"/>
        </w:rPr>
        <w:fldChar w:fldCharType="begin"/>
      </w:r>
      <w:r w:rsidR="00B41BB4" w:rsidRPr="003C4BB0">
        <w:rPr>
          <w:rFonts w:ascii="Times New Roman" w:hAnsi="Times New Roman"/>
          <w:bCs/>
          <w:sz w:val="24"/>
          <w:szCs w:val="24"/>
        </w:rPr>
        <w:instrText xml:space="preserve"> LINK </w:instrText>
      </w:r>
      <w:r w:rsidR="004C55F8">
        <w:rPr>
          <w:rFonts w:ascii="Times New Roman" w:hAnsi="Times New Roman"/>
          <w:bCs/>
          <w:sz w:val="24"/>
          <w:szCs w:val="24"/>
        </w:rPr>
        <w:instrText xml:space="preserve">Excel.Sheet.12 "C:\\Users\\AAKochisov\\Desktop\\Срочно май 2026.xlsx" "Бачки 3 служба!R38C23:R39C26" </w:instrText>
      </w:r>
      <w:r w:rsidR="00B41BB4" w:rsidRPr="003C4BB0">
        <w:rPr>
          <w:rFonts w:ascii="Times New Roman" w:hAnsi="Times New Roman"/>
          <w:bCs/>
          <w:sz w:val="24"/>
          <w:szCs w:val="24"/>
        </w:rPr>
        <w:instrText xml:space="preserve">\a \f 4 \h </w:instrText>
      </w:r>
      <w:r>
        <w:rPr>
          <w:rFonts w:ascii="Times New Roman" w:hAnsi="Times New Roman"/>
          <w:bCs/>
          <w:sz w:val="24"/>
          <w:szCs w:val="24"/>
        </w:rPr>
        <w:instrText xml:space="preserve"> \* MERGEFORMAT </w:instrText>
      </w:r>
      <w:r w:rsidR="00B41BB4" w:rsidRPr="003C4BB0">
        <w:rPr>
          <w:rFonts w:ascii="Times New Roman" w:hAnsi="Times New Roman"/>
          <w:bCs/>
          <w:sz w:val="24"/>
          <w:szCs w:val="24"/>
        </w:rPr>
        <w:fldChar w:fldCharType="separate"/>
      </w:r>
    </w:p>
    <w:p w14:paraId="4D8F82F2" w14:textId="77777777" w:rsidR="003C4BB0" w:rsidRPr="00EA3B0D" w:rsidRDefault="00B41BB4" w:rsidP="001850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4BB0">
        <w:rPr>
          <w:rFonts w:ascii="Times New Roman" w:hAnsi="Times New Roman"/>
          <w:bCs/>
          <w:sz w:val="24"/>
          <w:szCs w:val="24"/>
        </w:rPr>
        <w:fldChar w:fldCharType="end"/>
      </w:r>
    </w:p>
    <w:tbl>
      <w:tblPr>
        <w:tblW w:w="9748" w:type="dxa"/>
        <w:tblInd w:w="113" w:type="dxa"/>
        <w:tblLook w:val="04A0" w:firstRow="1" w:lastRow="0" w:firstColumn="1" w:lastColumn="0" w:noHBand="0" w:noVBand="1"/>
      </w:tblPr>
      <w:tblGrid>
        <w:gridCol w:w="953"/>
        <w:gridCol w:w="6555"/>
        <w:gridCol w:w="954"/>
        <w:gridCol w:w="1286"/>
      </w:tblGrid>
      <w:tr w:rsidR="003C4BB0" w:rsidRPr="003C4BB0" w14:paraId="7FF1D812" w14:textId="77777777" w:rsidTr="003C4BB0">
        <w:trPr>
          <w:trHeight w:val="51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682A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DC77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материала и оборудования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8678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56C6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3C4BB0" w:rsidRPr="003C4BB0" w14:paraId="13F0FABC" w14:textId="77777777" w:rsidTr="003C4BB0">
        <w:trPr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B56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BBC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Навесное оборудование для спецтехники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9120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CC5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C4BB0" w:rsidRPr="003C4BB0" w14:paraId="092CBA48" w14:textId="77777777" w:rsidTr="003C4BB0">
        <w:trPr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B79F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0084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Навесное оборудование для спецтехники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92CE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44A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C4BB0" w:rsidRPr="003C4BB0" w14:paraId="48C166B9" w14:textId="77777777" w:rsidTr="003C4BB0">
        <w:trPr>
          <w:trHeight w:val="51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13C2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B67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Навесное оборудование для спецтехники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960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022" w14:textId="77777777" w:rsidR="003C4BB0" w:rsidRPr="003C4BB0" w:rsidRDefault="003C4BB0" w:rsidP="003C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B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1B771EB5" w14:textId="77777777" w:rsidR="002077AD" w:rsidRDefault="002077AD" w:rsidP="001850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3B36A3" w14:textId="5CC56316" w:rsidR="0055330E" w:rsidRPr="00EA3B0D" w:rsidRDefault="0055330E" w:rsidP="001850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14:paraId="64AC118F" w14:textId="77777777" w:rsidR="0055330E" w:rsidRPr="007F3516" w:rsidRDefault="0055330E" w:rsidP="005533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516">
        <w:rPr>
          <w:rFonts w:ascii="Times New Roman" w:hAnsi="Times New Roman"/>
          <w:sz w:val="24"/>
          <w:szCs w:val="24"/>
        </w:rPr>
        <w:t xml:space="preserve">На поставляемый </w:t>
      </w:r>
      <w:r>
        <w:rPr>
          <w:rFonts w:ascii="Times New Roman" w:hAnsi="Times New Roman"/>
          <w:sz w:val="24"/>
          <w:szCs w:val="24"/>
        </w:rPr>
        <w:t>Т</w:t>
      </w:r>
      <w:r w:rsidRPr="007F3516">
        <w:rPr>
          <w:rFonts w:ascii="Times New Roman" w:hAnsi="Times New Roman"/>
          <w:sz w:val="24"/>
          <w:szCs w:val="24"/>
        </w:rPr>
        <w:t xml:space="preserve">овар </w:t>
      </w:r>
      <w:r>
        <w:rPr>
          <w:rFonts w:ascii="Times New Roman" w:hAnsi="Times New Roman"/>
          <w:sz w:val="24"/>
          <w:szCs w:val="24"/>
        </w:rPr>
        <w:t xml:space="preserve">должны </w:t>
      </w:r>
      <w:r w:rsidRPr="007F3516">
        <w:rPr>
          <w:rFonts w:ascii="Times New Roman" w:hAnsi="Times New Roman"/>
          <w:sz w:val="24"/>
          <w:szCs w:val="24"/>
        </w:rPr>
        <w:t>быть предоставлен</w:t>
      </w:r>
      <w:r>
        <w:rPr>
          <w:rFonts w:ascii="Times New Roman" w:hAnsi="Times New Roman"/>
          <w:sz w:val="24"/>
          <w:szCs w:val="24"/>
        </w:rPr>
        <w:t>ы</w:t>
      </w:r>
      <w:r w:rsidRPr="007F3516">
        <w:rPr>
          <w:rFonts w:ascii="Times New Roman" w:hAnsi="Times New Roman"/>
          <w:sz w:val="24"/>
          <w:szCs w:val="24"/>
        </w:rPr>
        <w:t xml:space="preserve"> сертификаты качества и/или соответствия </w:t>
      </w:r>
      <w:r w:rsidRPr="007F3516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7F3516">
        <w:rPr>
          <w:rFonts w:ascii="Times New Roman" w:hAnsi="Times New Roman"/>
          <w:color w:val="000000"/>
          <w:sz w:val="24"/>
          <w:szCs w:val="24"/>
        </w:rPr>
        <w:t>)</w:t>
      </w:r>
      <w:r w:rsidRPr="007F3516">
        <w:rPr>
          <w:rFonts w:ascii="Times New Roman" w:hAnsi="Times New Roman"/>
          <w:sz w:val="24"/>
          <w:szCs w:val="24"/>
        </w:rPr>
        <w:t>.</w:t>
      </w:r>
    </w:p>
    <w:p w14:paraId="382A8F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 комплектность должны соответствовать назначению поставляемого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требованиям, предъявляемым к техническим характеристикам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в стране производителя, а также действующим в </w:t>
      </w:r>
      <w:r w:rsidRPr="007F3516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14:paraId="53BD4DCA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05E2736" w14:textId="77777777" w:rsidR="0055330E" w:rsidRPr="00BA7FAF" w:rsidRDefault="0055330E" w:rsidP="00FA63F5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A7FAF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BA7FAF">
        <w:rPr>
          <w:rFonts w:ascii="Times New Roman" w:hAnsi="Times New Roman"/>
          <w:sz w:val="24"/>
          <w:szCs w:val="24"/>
        </w:rPr>
        <w:t>предоставляет Заказчику:</w:t>
      </w:r>
    </w:p>
    <w:p w14:paraId="5712FA83" w14:textId="77777777" w:rsidR="0055330E" w:rsidRPr="00BA7FAF" w:rsidRDefault="0055330E" w:rsidP="0055330E">
      <w:pPr>
        <w:pStyle w:val="ae"/>
        <w:ind w:left="0" w:firstLine="709"/>
      </w:pPr>
      <w:r w:rsidRPr="00BA7FAF">
        <w:t>- Счет;</w:t>
      </w:r>
    </w:p>
    <w:p w14:paraId="0E2160C4" w14:textId="77777777" w:rsidR="0055330E" w:rsidRPr="00BA7FAF" w:rsidRDefault="0055330E" w:rsidP="0055330E">
      <w:pPr>
        <w:pStyle w:val="ae"/>
        <w:ind w:left="0" w:firstLine="709"/>
      </w:pPr>
      <w:r w:rsidRPr="00BA7FAF">
        <w:t>- Счет-фактуру</w:t>
      </w:r>
      <w:r>
        <w:t xml:space="preserve"> (при наличии)</w:t>
      </w:r>
      <w:r w:rsidRPr="00BA7FAF">
        <w:t>;</w:t>
      </w:r>
    </w:p>
    <w:p w14:paraId="3189E545" w14:textId="77777777" w:rsidR="0055330E" w:rsidRPr="00BA7FAF" w:rsidRDefault="0055330E" w:rsidP="0055330E">
      <w:pPr>
        <w:pStyle w:val="ae"/>
        <w:ind w:left="0" w:firstLine="709"/>
        <w:jc w:val="both"/>
      </w:pPr>
      <w:r w:rsidRPr="00BA7FAF">
        <w:t>- Товарная накладная по форме ТОРГ- 12 либо универсальный передаточный документ</w:t>
      </w:r>
    </w:p>
    <w:p w14:paraId="122D4609" w14:textId="77777777" w:rsidR="0055330E" w:rsidRPr="00BA7FAF" w:rsidRDefault="007D04F7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55330E" w:rsidRPr="00BA7FAF">
        <w:rPr>
          <w:rFonts w:ascii="Times New Roman" w:hAnsi="Times New Roman"/>
          <w:sz w:val="24"/>
          <w:szCs w:val="24"/>
        </w:rPr>
        <w:t xml:space="preserve"> Документ о приемке 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="0055330E" w:rsidRPr="00C477E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</w:t>
      </w:r>
      <w:r w:rsidR="0055330E">
        <w:rPr>
          <w:rFonts w:ascii="Times New Roman" w:hAnsi="Times New Roman"/>
          <w:bCs/>
          <w:sz w:val="24"/>
          <w:szCs w:val="24"/>
        </w:rPr>
        <w:t>.</w:t>
      </w:r>
    </w:p>
    <w:p w14:paraId="2969D963" w14:textId="77777777" w:rsidR="002077AD" w:rsidRPr="00EA3B0D" w:rsidRDefault="002077AD" w:rsidP="002077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84D4B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Требования к поставке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овара.</w:t>
      </w:r>
    </w:p>
    <w:p w14:paraId="6CE0D9C6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указанные сроки и заявленным количеством и качеством.</w:t>
      </w:r>
    </w:p>
    <w:p w14:paraId="090F7FC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производится в упаковке и с маркировкой данного товара. Поставщик обязан поставить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 в упаковках, гарантирующих сохранность продукции.</w:t>
      </w:r>
    </w:p>
    <w:p w14:paraId="32A6096D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Поставляемый Товар должен быть заварен и (или) упакован обычным для данного Товара способом, а при отсутствии такового – способом, обеспечивающим сохранность Товаров подобного рода при обычных условиях хранения и транспортирования.</w:t>
      </w:r>
    </w:p>
    <w:p w14:paraId="26C4786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Тара (упаковка) является одноразовой, возврату Поставщику не подлежит.</w:t>
      </w:r>
    </w:p>
    <w:p w14:paraId="5A4C178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Стоимость тары (упаковки) Товара входит в его цену и отдельно не оплачивается.</w:t>
      </w:r>
    </w:p>
    <w:p w14:paraId="342E95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таре (упаковке) либо без нее, Заказчик вправе потребовать от Поставщика заварить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A179C88" w14:textId="77777777" w:rsidR="0055330E" w:rsidRPr="00290207" w:rsidRDefault="0055330E" w:rsidP="005533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0207">
        <w:rPr>
          <w:rFonts w:ascii="Times New Roman" w:hAnsi="Times New Roman"/>
          <w:sz w:val="24"/>
          <w:szCs w:val="24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14:paraId="76DD04B0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09DABC" w14:textId="77777777" w:rsidR="0055330E" w:rsidRPr="00B507B2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7B2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14:paraId="4D192F72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применять на практике правила безопасности, установленные действующим законодательством Российской Федерации.</w:t>
      </w:r>
    </w:p>
    <w:p w14:paraId="5A3DF76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квалифицированный персонал должен выполнять перевозку и перемещение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овара.</w:t>
      </w:r>
    </w:p>
    <w:p w14:paraId="16487C0A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14:paraId="75CB54C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FA17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14:paraId="7F625055" w14:textId="3470B7E8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Товар, поставляемый Поставщиком, должен удовлетворять требованиям, предъявляемым к нему в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. Весь поставляемый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должен быть новым,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C4B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B0C19D" w14:textId="77777777" w:rsidR="0055330E" w:rsidRPr="00AD1FE4" w:rsidRDefault="0055330E" w:rsidP="0055330E">
      <w:pPr>
        <w:pStyle w:val="ae"/>
        <w:shd w:val="clear" w:color="auto" w:fill="FFFFFF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Товар должен поставляться в оригинальной заводской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14:paraId="0D00A43E" w14:textId="77777777" w:rsidR="0055330E" w:rsidRPr="00AD1FE4" w:rsidRDefault="0055330E" w:rsidP="0055330E">
      <w:pPr>
        <w:pStyle w:val="ae"/>
        <w:shd w:val="clear" w:color="auto" w:fill="FFFFFF"/>
        <w:spacing w:before="100" w:beforeAutospacing="1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>
        <w:rPr>
          <w:color w:val="000000"/>
        </w:rPr>
        <w:t>Российской Федерации</w:t>
      </w:r>
      <w:r w:rsidRPr="00AD1FE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CA989E8" w14:textId="77777777" w:rsidR="0055330E" w:rsidRPr="00AD1FE4" w:rsidRDefault="0055330E" w:rsidP="0055330E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Приемку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овара осуществляют уполномоченные представители Заказчика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Поставщика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 на объекте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Заказчика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F1C69A4" w14:textId="77777777" w:rsidR="0055330E" w:rsidRPr="00AD1FE4" w:rsidRDefault="0055330E" w:rsidP="0055330E">
      <w:pPr>
        <w:pStyle w:val="ac"/>
        <w:spacing w:after="0" w:line="276" w:lineRule="auto"/>
        <w:ind w:left="0"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14:paraId="400D82D5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Товара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упаковке; </w:t>
      </w:r>
    </w:p>
    <w:p w14:paraId="6160FF71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Контракта; </w:t>
      </w:r>
    </w:p>
    <w:p w14:paraId="613478A0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проверяют исправность Товара, соответствие его функций заявленным 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16B985" w14:textId="33E5EE2B" w:rsidR="007D04F7" w:rsidRDefault="0055330E" w:rsidP="0001241F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1FE4">
        <w:rPr>
          <w:rFonts w:ascii="Times New Roman" w:hAnsi="Times New Roman"/>
          <w:sz w:val="24"/>
          <w:szCs w:val="24"/>
        </w:rPr>
        <w:t xml:space="preserve">Для проверки поставленного Поставщиком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 xml:space="preserve">овара на их соответствие условиям Контракта, а также для проверки объема и качества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>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контракта.</w:t>
      </w:r>
    </w:p>
    <w:p w14:paraId="7613F278" w14:textId="77777777" w:rsidR="003C4BB0" w:rsidRPr="00EA3B0D" w:rsidRDefault="003C4BB0" w:rsidP="002077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FB54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14:paraId="3AD94BA4" w14:textId="076BE1C9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847">
        <w:rPr>
          <w:rFonts w:ascii="Times New Roman" w:hAnsi="Times New Roman"/>
          <w:sz w:val="24"/>
          <w:szCs w:val="24"/>
        </w:rPr>
        <w:t xml:space="preserve">Поставка </w:t>
      </w:r>
      <w:r w:rsidR="00D56F22">
        <w:rPr>
          <w:rFonts w:ascii="Times New Roman" w:hAnsi="Times New Roman"/>
          <w:sz w:val="24"/>
          <w:szCs w:val="24"/>
        </w:rPr>
        <w:t xml:space="preserve">Товара производится в течение </w:t>
      </w:r>
      <w:r w:rsidR="003C4BB0">
        <w:rPr>
          <w:rFonts w:ascii="Times New Roman" w:hAnsi="Times New Roman"/>
          <w:sz w:val="24"/>
          <w:szCs w:val="24"/>
        </w:rPr>
        <w:t>15</w:t>
      </w:r>
      <w:r w:rsidR="00C477EA">
        <w:rPr>
          <w:rFonts w:ascii="Times New Roman" w:hAnsi="Times New Roman"/>
          <w:sz w:val="24"/>
          <w:szCs w:val="24"/>
        </w:rPr>
        <w:t xml:space="preserve"> (</w:t>
      </w:r>
      <w:r w:rsidR="00EB775F">
        <w:rPr>
          <w:rFonts w:ascii="Times New Roman" w:hAnsi="Times New Roman"/>
          <w:sz w:val="24"/>
          <w:szCs w:val="24"/>
        </w:rPr>
        <w:t>пят</w:t>
      </w:r>
      <w:r w:rsidR="003C4BB0">
        <w:rPr>
          <w:rFonts w:ascii="Times New Roman" w:hAnsi="Times New Roman"/>
          <w:sz w:val="24"/>
          <w:szCs w:val="24"/>
        </w:rPr>
        <w:t>надцати</w:t>
      </w:r>
      <w:r w:rsidRPr="00590847">
        <w:rPr>
          <w:rFonts w:ascii="Times New Roman" w:hAnsi="Times New Roman"/>
          <w:sz w:val="24"/>
          <w:szCs w:val="24"/>
        </w:rPr>
        <w:t>) рабочих дней с даты</w:t>
      </w:r>
      <w:r w:rsidR="0035020F">
        <w:rPr>
          <w:rFonts w:ascii="Times New Roman" w:hAnsi="Times New Roman"/>
          <w:sz w:val="24"/>
          <w:szCs w:val="24"/>
        </w:rPr>
        <w:t xml:space="preserve"> заключения Контракта</w:t>
      </w:r>
      <w:r w:rsidRPr="00590847">
        <w:rPr>
          <w:rFonts w:ascii="Times New Roman" w:hAnsi="Times New Roman"/>
          <w:sz w:val="24"/>
          <w:szCs w:val="24"/>
        </w:rPr>
        <w:t xml:space="preserve">. </w:t>
      </w:r>
    </w:p>
    <w:p w14:paraId="66C0DD86" w14:textId="77777777" w:rsidR="00CF67AA" w:rsidRPr="00C67647" w:rsidRDefault="00CF67AA" w:rsidP="00CF67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Товар поставляется в рабочие дни с 9.00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( обед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proofErr w:type="spellStart"/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C67647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 не менее чем за 3 (три) рабочих дня до поставки товара, предоставить информацию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электронном виде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транспортном средстве (марка, номер автомобиля), паспортные данные водителя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электронную почту Заказчика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, в связи с пропускным режимом на территории МИД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оссии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67647">
        <w:rPr>
          <w:rFonts w:ascii="Times New Roman" w:hAnsi="Times New Roman" w:cs="Times New Roman"/>
          <w:sz w:val="24"/>
          <w:szCs w:val="24"/>
        </w:rPr>
        <w:t>уведомление о времени и дате доставки Товара в место доставки.</w:t>
      </w:r>
    </w:p>
    <w:p w14:paraId="1A4BE8A7" w14:textId="75FB2B0F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гарантии, предоставляемые Поставщиком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должны быть не менее сроков, указанных на упаковке товара (для товара, поступающего в упаковке) но и не менее </w:t>
      </w:r>
      <w:r w:rsidR="00B41BB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с даты подписания документа о приемке.</w:t>
      </w:r>
    </w:p>
    <w:p w14:paraId="6E9D0DDC" w14:textId="1FA2E700" w:rsidR="0074071A" w:rsidRDefault="0055330E" w:rsidP="004E5C7F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оваров 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течение гарантийного срока несёт Поставщик.</w:t>
      </w:r>
    </w:p>
    <w:p w14:paraId="17DF248C" w14:textId="77777777" w:rsidR="005270AC" w:rsidRDefault="005270AC" w:rsidP="0055330E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689DC68" w14:textId="77777777" w:rsidR="005D5A82" w:rsidRPr="00DB6068" w:rsidRDefault="005D5A82" w:rsidP="005D5A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D981E8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  <w:sectPr w:rsidR="005D5A82" w:rsidRPr="00DB6068" w:rsidSect="00BA21F7">
          <w:footerReference w:type="even" r:id="rId7"/>
          <w:footerReference w:type="default" r:id="rId8"/>
          <w:pgSz w:w="11906" w:h="16838"/>
          <w:pgMar w:top="993" w:right="707" w:bottom="360" w:left="1418" w:header="708" w:footer="283" w:gutter="0"/>
          <w:cols w:space="708"/>
          <w:docGrid w:linePitch="360"/>
        </w:sectPr>
      </w:pPr>
    </w:p>
    <w:p w14:paraId="2059925A" w14:textId="77777777" w:rsidR="005D5A82" w:rsidRPr="00DB6068" w:rsidRDefault="005D5A82" w:rsidP="005D5A82">
      <w:pPr>
        <w:widowControl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7503DD8" w14:textId="77777777" w:rsidR="005D5A82" w:rsidRPr="00DB6068" w:rsidRDefault="005D5A82" w:rsidP="005D5A8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к Описанию объекта закупки  </w:t>
      </w:r>
    </w:p>
    <w:p w14:paraId="4C615552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12FA10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6C101865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02" w:type="dxa"/>
        <w:tblInd w:w="113" w:type="dxa"/>
        <w:tblLook w:val="04A0" w:firstRow="1" w:lastRow="0" w:firstColumn="1" w:lastColumn="0" w:noHBand="0" w:noVBand="1"/>
      </w:tblPr>
      <w:tblGrid>
        <w:gridCol w:w="834"/>
        <w:gridCol w:w="1571"/>
        <w:gridCol w:w="1418"/>
        <w:gridCol w:w="2052"/>
        <w:gridCol w:w="2453"/>
        <w:gridCol w:w="1807"/>
        <w:gridCol w:w="1767"/>
        <w:gridCol w:w="1514"/>
        <w:gridCol w:w="1286"/>
      </w:tblGrid>
      <w:tr w:rsidR="002077AD" w:rsidRPr="002077AD" w14:paraId="6392EC6B" w14:textId="77777777" w:rsidTr="002077AD">
        <w:trPr>
          <w:trHeight w:val="25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113BBF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2DB79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E93EA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ОКПД 2/КТРУ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164160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D6C124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BC3D9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</w:tr>
      <w:tr w:rsidR="002077AD" w:rsidRPr="002077AD" w14:paraId="3F1226DE" w14:textId="77777777" w:rsidTr="002077AD">
        <w:trPr>
          <w:trHeight w:val="510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B1AB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BD11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2E1C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2FC89A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2FB36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017EC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68AF3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C467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65F4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72F77A6B" w14:textId="77777777" w:rsidTr="002077AD">
        <w:trPr>
          <w:trHeight w:val="76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FBB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ED5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Навесное оборудование для спецтехники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7BD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28.22.20.000-00000055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1B35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навесного оборудования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3A7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Стрела грузовая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EB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0FE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5E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9E4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077AD" w:rsidRPr="002077AD" w14:paraId="43526D15" w14:textId="77777777" w:rsidTr="002077AD">
        <w:trPr>
          <w:trHeight w:val="76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5CB9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F6CE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F42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295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спецтехники для навесного оборудования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208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Мини-погрузчик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0E8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2367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1F6E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7FED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48BB08E5" w14:textId="77777777" w:rsidTr="002077AD">
        <w:trPr>
          <w:trHeight w:val="102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B21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C4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Навесное оборудование для спецтехники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3A8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28.22.20.000-00000006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31DB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навесного оборудования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50F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Отвал передний поворотный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B6C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77A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F33D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1C50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077AD" w:rsidRPr="002077AD" w14:paraId="4F4F70F2" w14:textId="77777777" w:rsidTr="002077AD">
        <w:trPr>
          <w:trHeight w:val="76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F3E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7680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D256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EBCF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спецтехники для навесного оборудования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160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Мини-погрузчик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0D2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D3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4F88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D94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036E8135" w14:textId="77777777" w:rsidTr="002077AD">
        <w:trPr>
          <w:trHeight w:val="102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C703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826D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5C41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D61F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Возможность независимого управление правой и левой секциями отвала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90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A71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6231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D228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38FF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5C04FF1B" w14:textId="77777777" w:rsidTr="002077AD">
        <w:trPr>
          <w:trHeight w:val="102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7751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2696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F8E5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01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Функция автоматического копирования отвалом дорожного полотна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851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0F21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4E1D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824E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706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293E46EA" w14:textId="77777777" w:rsidTr="002077AD">
        <w:trPr>
          <w:trHeight w:val="76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850D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2030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8A75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8D1D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козырька в верхней части отвала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468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32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390B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0B6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AE87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66407763" w14:textId="77777777" w:rsidTr="002077AD">
        <w:trPr>
          <w:trHeight w:val="76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8A0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61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Навесное оборудование для спецтехники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A744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28.22.20.000-00000003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C8A5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навесного оборудования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658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Поливомоечное оборудование с пластиковыми баками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FF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6A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392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EC6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077AD" w:rsidRPr="002077AD" w14:paraId="3B320BF8" w14:textId="77777777" w:rsidTr="002077AD">
        <w:trPr>
          <w:trHeight w:val="76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F96A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394A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74C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92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спецтехники для навесного оборудования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FD6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Мини-погрузчик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478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47B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BA4F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4A8F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4E630F26" w14:textId="77777777" w:rsidTr="002077AD">
        <w:trPr>
          <w:trHeight w:val="127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EF88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DFF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2BD7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DC0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оборудование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853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Насос высокого давления с </w:t>
            </w:r>
            <w:proofErr w:type="gramStart"/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гидроприводом ;Пистолет</w:t>
            </w:r>
            <w:proofErr w:type="gramEnd"/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мойки высокого давления со шлангом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F5F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8379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922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9E77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581E8DBC" w14:textId="77777777" w:rsidTr="002077AD">
        <w:trPr>
          <w:trHeight w:val="76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0F6D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B4A6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F4EE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A3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 крепления фронтальной рейки с форсунками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090F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монтажную плиту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6ACE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18F6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может изменяться </w:t>
            </w: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4AB7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34E8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7AD" w:rsidRPr="002077AD" w14:paraId="61AB3CEF" w14:textId="77777777" w:rsidTr="002077AD">
        <w:trPr>
          <w:trHeight w:val="76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3D0A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7703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616A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99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Водяной бак на раме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6C7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71C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180" w14:textId="77777777" w:rsidR="002077AD" w:rsidRPr="002077AD" w:rsidRDefault="002077AD" w:rsidP="0020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7DBB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4DCB" w14:textId="77777777" w:rsidR="002077AD" w:rsidRPr="002077AD" w:rsidRDefault="002077AD" w:rsidP="00207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F9656D" w14:textId="062408FB" w:rsidR="003F3BFA" w:rsidRPr="00DB6068" w:rsidRDefault="00ED5642" w:rsidP="003F3BF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 xml:space="preserve"> </w:t>
      </w:r>
      <w:r w:rsidR="003F3BFA"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Инструкция по заполнению т</w:t>
      </w:r>
      <w:r w:rsidR="003F3BFA"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38B4DDAA" w14:textId="77777777" w:rsidR="003F3BFA" w:rsidRPr="00DB6068" w:rsidRDefault="003F3BFA" w:rsidP="003F3BF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14:paraId="0DA89F2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EE26D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14:paraId="0355864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14:paraId="030D797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(далее- нормативная документация).</w:t>
      </w:r>
    </w:p>
    <w:p w14:paraId="36FA512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C082D79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</w:t>
      </w:r>
      <w:proofErr w:type="gramStart"/>
      <w:r w:rsidRPr="00DB6068">
        <w:rPr>
          <w:rFonts w:ascii="Times New Roman" w:hAnsi="Times New Roman"/>
          <w:sz w:val="24"/>
          <w:szCs w:val="24"/>
        </w:rPr>
        <w:t>их показателям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которые определяют соответствие потребностям Заказчика».</w:t>
      </w:r>
    </w:p>
    <w:p w14:paraId="20C53F72" w14:textId="68730932" w:rsidR="003F3BFA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14:paraId="2034A433" w14:textId="2F58BD32" w:rsidR="008156EB" w:rsidRPr="00DB6068" w:rsidRDefault="008156EB" w:rsidP="008156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«;» - означает что, участнику следует предоставить в заявке одно или несколько конкретных значений показателя из предложенных в заявке;</w:t>
      </w:r>
    </w:p>
    <w:p w14:paraId="4A1FACA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14:paraId="3C2EDA35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C75F9C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04FCD91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320C9A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4BE5E3E3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D6466F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FCFC47D" w14:textId="77777777" w:rsidR="003F3BFA" w:rsidRPr="00DB6068" w:rsidRDefault="003F3BFA" w:rsidP="003F3BFA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t xml:space="preserve"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</w:t>
      </w:r>
      <w:proofErr w:type="gramStart"/>
      <w:r w:rsidRPr="00DB6068">
        <w:rPr>
          <w:rFonts w:ascii="Times New Roman" w:hAnsi="Times New Roman"/>
          <w:color w:val="000000"/>
          <w:sz w:val="24"/>
          <w:szCs w:val="24"/>
        </w:rPr>
        <w:t>менее  или</w:t>
      </w:r>
      <w:proofErr w:type="gramEnd"/>
      <w:r w:rsidRPr="00DB6068">
        <w:rPr>
          <w:rFonts w:ascii="Times New Roman" w:hAnsi="Times New Roman"/>
          <w:color w:val="000000"/>
          <w:sz w:val="24"/>
          <w:szCs w:val="24"/>
        </w:rPr>
        <w:t xml:space="preserve"> равный второму указанному значению;</w:t>
      </w:r>
    </w:p>
    <w:p w14:paraId="00B1BB5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6BC5F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14:paraId="6A96E07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14:paraId="392DEF9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324DAD8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906F1E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DB6068">
        <w:rPr>
          <w:rFonts w:ascii="Times New Roman" w:hAnsi="Times New Roman"/>
          <w:sz w:val="24"/>
          <w:szCs w:val="24"/>
        </w:rPr>
        <w:t>«[ ]</w:t>
      </w:r>
      <w:proofErr w:type="gramEnd"/>
      <w:r w:rsidRPr="00DB6068">
        <w:rPr>
          <w:rFonts w:ascii="Times New Roman" w:hAnsi="Times New Roman"/>
          <w:sz w:val="24"/>
          <w:szCs w:val="24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A7C01C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5D836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14:paraId="28875BF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Символы «многоточие», </w:t>
      </w:r>
      <w:proofErr w:type="gramStart"/>
      <w:r w:rsidRPr="00DB6068">
        <w:rPr>
          <w:rFonts w:ascii="Times New Roman" w:hAnsi="Times New Roman"/>
          <w:sz w:val="24"/>
          <w:szCs w:val="24"/>
        </w:rPr>
        <w:t>«тире»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14:paraId="6BDFE02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6A6442F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 случае,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14:paraId="33926BA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1338E8C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</w:p>
    <w:p w14:paraId="094788A5" w14:textId="0139C0B7" w:rsidR="004E5C7F" w:rsidRPr="002077AD" w:rsidRDefault="003F3BFA" w:rsidP="004E5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068">
        <w:rPr>
          <w:rFonts w:ascii="Times New Roman" w:hAnsi="Times New Roman"/>
          <w:sz w:val="24"/>
          <w:szCs w:val="24"/>
        </w:rPr>
        <w:t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превышать»  «или», «+/-», «свыше», «максимально», 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показателей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14:paraId="3681B4E6" w14:textId="252F6027" w:rsidR="006C29EB" w:rsidRPr="002077AD" w:rsidRDefault="006C29EB" w:rsidP="002077AD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6C29EB" w:rsidRPr="002077AD" w:rsidSect="00B04C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FEA2" w14:textId="77777777" w:rsidR="00754A97" w:rsidRDefault="00754A97" w:rsidP="00533608">
      <w:pPr>
        <w:spacing w:after="0" w:line="240" w:lineRule="auto"/>
      </w:pPr>
      <w:r>
        <w:separator/>
      </w:r>
    </w:p>
  </w:endnote>
  <w:endnote w:type="continuationSeparator" w:id="0">
    <w:p w14:paraId="0DD3BBE8" w14:textId="77777777" w:rsidR="00754A97" w:rsidRDefault="00754A97" w:rsidP="0053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EDFB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549F15" w14:textId="77777777" w:rsidR="00DB6068" w:rsidRDefault="00754A97">
    <w:pPr>
      <w:pStyle w:val="a5"/>
      <w:ind w:right="360"/>
    </w:pPr>
  </w:p>
  <w:p w14:paraId="1F67CDDC" w14:textId="77777777" w:rsidR="00DB6068" w:rsidRDefault="00754A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B47A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7B35">
      <w:rPr>
        <w:rStyle w:val="a9"/>
        <w:noProof/>
      </w:rPr>
      <w:t>9</w:t>
    </w:r>
    <w:r>
      <w:rPr>
        <w:rStyle w:val="a9"/>
      </w:rPr>
      <w:fldChar w:fldCharType="end"/>
    </w:r>
  </w:p>
  <w:p w14:paraId="615966D6" w14:textId="77777777" w:rsidR="00DB6068" w:rsidRDefault="00754A97">
    <w:pPr>
      <w:pStyle w:val="a5"/>
      <w:ind w:right="360"/>
    </w:pPr>
  </w:p>
  <w:p w14:paraId="3DCB1AA1" w14:textId="77777777" w:rsidR="00DB6068" w:rsidRDefault="00754A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AA12" w14:textId="77777777" w:rsidR="00754A97" w:rsidRDefault="00754A97" w:rsidP="00533608">
      <w:pPr>
        <w:spacing w:after="0" w:line="240" w:lineRule="auto"/>
      </w:pPr>
      <w:r>
        <w:separator/>
      </w:r>
    </w:p>
  </w:footnote>
  <w:footnote w:type="continuationSeparator" w:id="0">
    <w:p w14:paraId="7C88E4C0" w14:textId="77777777" w:rsidR="00754A97" w:rsidRDefault="00754A97" w:rsidP="0053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42"/>
    <w:rsid w:val="0001241F"/>
    <w:rsid w:val="00013188"/>
    <w:rsid w:val="00045FEA"/>
    <w:rsid w:val="00055204"/>
    <w:rsid w:val="00056402"/>
    <w:rsid w:val="0006278C"/>
    <w:rsid w:val="000630FE"/>
    <w:rsid w:val="00084784"/>
    <w:rsid w:val="000B568B"/>
    <w:rsid w:val="000C380B"/>
    <w:rsid w:val="00125970"/>
    <w:rsid w:val="0012616A"/>
    <w:rsid w:val="0014141E"/>
    <w:rsid w:val="00141BB3"/>
    <w:rsid w:val="00170C6A"/>
    <w:rsid w:val="00176055"/>
    <w:rsid w:val="00185023"/>
    <w:rsid w:val="001A0A5A"/>
    <w:rsid w:val="001A3B81"/>
    <w:rsid w:val="001E42F0"/>
    <w:rsid w:val="001F0651"/>
    <w:rsid w:val="00201032"/>
    <w:rsid w:val="0020310C"/>
    <w:rsid w:val="002077AD"/>
    <w:rsid w:val="00222273"/>
    <w:rsid w:val="0024093F"/>
    <w:rsid w:val="0026423B"/>
    <w:rsid w:val="00281C53"/>
    <w:rsid w:val="00291973"/>
    <w:rsid w:val="002A24F0"/>
    <w:rsid w:val="002C3DDC"/>
    <w:rsid w:val="002C6F70"/>
    <w:rsid w:val="002E266F"/>
    <w:rsid w:val="002F14F3"/>
    <w:rsid w:val="002F29FE"/>
    <w:rsid w:val="00306711"/>
    <w:rsid w:val="00307C54"/>
    <w:rsid w:val="003355C1"/>
    <w:rsid w:val="0035020F"/>
    <w:rsid w:val="00354B7B"/>
    <w:rsid w:val="003641A0"/>
    <w:rsid w:val="00367B35"/>
    <w:rsid w:val="00373B7C"/>
    <w:rsid w:val="00393B13"/>
    <w:rsid w:val="003945DA"/>
    <w:rsid w:val="003C4BB0"/>
    <w:rsid w:val="003D2258"/>
    <w:rsid w:val="003F1D20"/>
    <w:rsid w:val="003F3BE1"/>
    <w:rsid w:val="003F3BFA"/>
    <w:rsid w:val="0042406F"/>
    <w:rsid w:val="00427A93"/>
    <w:rsid w:val="00465A79"/>
    <w:rsid w:val="0047285A"/>
    <w:rsid w:val="004A470E"/>
    <w:rsid w:val="004B33EF"/>
    <w:rsid w:val="004B48E2"/>
    <w:rsid w:val="004C55F8"/>
    <w:rsid w:val="004D7996"/>
    <w:rsid w:val="004E5C7F"/>
    <w:rsid w:val="00511309"/>
    <w:rsid w:val="0051600C"/>
    <w:rsid w:val="005270AC"/>
    <w:rsid w:val="00533608"/>
    <w:rsid w:val="00546BB5"/>
    <w:rsid w:val="0055330E"/>
    <w:rsid w:val="005668BC"/>
    <w:rsid w:val="00580042"/>
    <w:rsid w:val="005A30F0"/>
    <w:rsid w:val="005B0C9C"/>
    <w:rsid w:val="005D5A82"/>
    <w:rsid w:val="005E2366"/>
    <w:rsid w:val="005E673F"/>
    <w:rsid w:val="00603CA5"/>
    <w:rsid w:val="00605453"/>
    <w:rsid w:val="006163C9"/>
    <w:rsid w:val="006329A1"/>
    <w:rsid w:val="0063481A"/>
    <w:rsid w:val="00657EE7"/>
    <w:rsid w:val="0066490E"/>
    <w:rsid w:val="00682913"/>
    <w:rsid w:val="006847A6"/>
    <w:rsid w:val="00686AEC"/>
    <w:rsid w:val="00695B25"/>
    <w:rsid w:val="006A1EF8"/>
    <w:rsid w:val="006B7CEA"/>
    <w:rsid w:val="006C29EB"/>
    <w:rsid w:val="00701952"/>
    <w:rsid w:val="00714945"/>
    <w:rsid w:val="00716C49"/>
    <w:rsid w:val="00721445"/>
    <w:rsid w:val="00724D61"/>
    <w:rsid w:val="0073002A"/>
    <w:rsid w:val="0073591F"/>
    <w:rsid w:val="0074071A"/>
    <w:rsid w:val="0074179D"/>
    <w:rsid w:val="00741DCE"/>
    <w:rsid w:val="00754A97"/>
    <w:rsid w:val="00755C3E"/>
    <w:rsid w:val="007669F5"/>
    <w:rsid w:val="0078584A"/>
    <w:rsid w:val="00786EDC"/>
    <w:rsid w:val="007A455E"/>
    <w:rsid w:val="007A7E62"/>
    <w:rsid w:val="007B262D"/>
    <w:rsid w:val="007C0B7F"/>
    <w:rsid w:val="007C7C27"/>
    <w:rsid w:val="007D04F7"/>
    <w:rsid w:val="007E34A7"/>
    <w:rsid w:val="007F0685"/>
    <w:rsid w:val="008156EB"/>
    <w:rsid w:val="00841A54"/>
    <w:rsid w:val="0086623A"/>
    <w:rsid w:val="008C5839"/>
    <w:rsid w:val="008E235F"/>
    <w:rsid w:val="00903031"/>
    <w:rsid w:val="00927F79"/>
    <w:rsid w:val="0095162E"/>
    <w:rsid w:val="00963190"/>
    <w:rsid w:val="0096717E"/>
    <w:rsid w:val="00967C85"/>
    <w:rsid w:val="00990186"/>
    <w:rsid w:val="00993DDF"/>
    <w:rsid w:val="009B0732"/>
    <w:rsid w:val="009B7FD5"/>
    <w:rsid w:val="009D2C4D"/>
    <w:rsid w:val="00A537C0"/>
    <w:rsid w:val="00A62F5D"/>
    <w:rsid w:val="00A720C2"/>
    <w:rsid w:val="00AA1A65"/>
    <w:rsid w:val="00AC5576"/>
    <w:rsid w:val="00AD2B93"/>
    <w:rsid w:val="00AF262D"/>
    <w:rsid w:val="00AF79A0"/>
    <w:rsid w:val="00AF7EC5"/>
    <w:rsid w:val="00B01F9F"/>
    <w:rsid w:val="00B04CEE"/>
    <w:rsid w:val="00B41BB4"/>
    <w:rsid w:val="00B43785"/>
    <w:rsid w:val="00B64DFB"/>
    <w:rsid w:val="00B767B9"/>
    <w:rsid w:val="00BA21F7"/>
    <w:rsid w:val="00BA2E8C"/>
    <w:rsid w:val="00BB3809"/>
    <w:rsid w:val="00BD1A3B"/>
    <w:rsid w:val="00BE515F"/>
    <w:rsid w:val="00BF700C"/>
    <w:rsid w:val="00C0436A"/>
    <w:rsid w:val="00C477EA"/>
    <w:rsid w:val="00C63036"/>
    <w:rsid w:val="00C76FDA"/>
    <w:rsid w:val="00C81633"/>
    <w:rsid w:val="00C84801"/>
    <w:rsid w:val="00CA25DD"/>
    <w:rsid w:val="00CC6720"/>
    <w:rsid w:val="00CC7E9E"/>
    <w:rsid w:val="00CE5EF1"/>
    <w:rsid w:val="00CF67AA"/>
    <w:rsid w:val="00D01A79"/>
    <w:rsid w:val="00D04365"/>
    <w:rsid w:val="00D20072"/>
    <w:rsid w:val="00D211F7"/>
    <w:rsid w:val="00D35BD7"/>
    <w:rsid w:val="00D56F22"/>
    <w:rsid w:val="00D61C28"/>
    <w:rsid w:val="00D62335"/>
    <w:rsid w:val="00D632FC"/>
    <w:rsid w:val="00D80868"/>
    <w:rsid w:val="00D94834"/>
    <w:rsid w:val="00DA12E8"/>
    <w:rsid w:val="00DA2669"/>
    <w:rsid w:val="00DB5AB3"/>
    <w:rsid w:val="00DB7417"/>
    <w:rsid w:val="00DD4A71"/>
    <w:rsid w:val="00DF48AF"/>
    <w:rsid w:val="00DF5692"/>
    <w:rsid w:val="00E22F95"/>
    <w:rsid w:val="00E26A0D"/>
    <w:rsid w:val="00E34A7B"/>
    <w:rsid w:val="00E53DDE"/>
    <w:rsid w:val="00E72BD9"/>
    <w:rsid w:val="00E75355"/>
    <w:rsid w:val="00EB28AE"/>
    <w:rsid w:val="00EB5977"/>
    <w:rsid w:val="00EB775F"/>
    <w:rsid w:val="00ED5642"/>
    <w:rsid w:val="00EE3169"/>
    <w:rsid w:val="00F0637C"/>
    <w:rsid w:val="00F11DD8"/>
    <w:rsid w:val="00F15D25"/>
    <w:rsid w:val="00F22255"/>
    <w:rsid w:val="00F417F4"/>
    <w:rsid w:val="00F4315B"/>
    <w:rsid w:val="00F4548C"/>
    <w:rsid w:val="00F46838"/>
    <w:rsid w:val="00F663D7"/>
    <w:rsid w:val="00F67300"/>
    <w:rsid w:val="00F70A1A"/>
    <w:rsid w:val="00F758D9"/>
    <w:rsid w:val="00FA63F5"/>
    <w:rsid w:val="00FB0C4E"/>
    <w:rsid w:val="00FB24F3"/>
    <w:rsid w:val="00FB7D73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3452"/>
  <w15:docId w15:val="{7D8FCD1B-5CA7-426A-B19A-6540BC7D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1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5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D5A8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3">
    <w:name w:val="Hyperlink"/>
    <w:basedOn w:val="a0"/>
    <w:uiPriority w:val="99"/>
    <w:unhideWhenUsed/>
    <w:rsid w:val="005D5A82"/>
    <w:rPr>
      <w:color w:val="0000FF"/>
      <w:u w:val="single"/>
    </w:rPr>
  </w:style>
  <w:style w:type="table" w:styleId="a4">
    <w:name w:val="Table Grid"/>
    <w:aliases w:val="OTR"/>
    <w:basedOn w:val="a1"/>
    <w:uiPriority w:val="39"/>
    <w:rsid w:val="005D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5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D5A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D5A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rsid w:val="005D5A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C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53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3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37C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A537C0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aliases w:val="Table-Normal,RSHB_Table-Normal,Bullet List,FooterText,numbered,Paragraphe de liste1,lp1,Заговок Марина,SL_Абзац списка,Содержание. 2 уровень"/>
    <w:basedOn w:val="a"/>
    <w:link w:val="af"/>
    <w:uiPriority w:val="34"/>
    <w:qFormat/>
    <w:rsid w:val="00A5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,Заговок Марина Знак,SL_Абзац списка Знак,Содержание. 2 уровень Знак"/>
    <w:link w:val="ae"/>
    <w:uiPriority w:val="34"/>
    <w:locked/>
    <w:rsid w:val="00A53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2E26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26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266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26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266F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4B48E2"/>
    <w:rPr>
      <w:color w:val="954F72"/>
      <w:u w:val="single"/>
    </w:rPr>
  </w:style>
  <w:style w:type="paragraph" w:customStyle="1" w:styleId="msonormal0">
    <w:name w:val="msonormal"/>
    <w:basedOn w:val="a"/>
    <w:rsid w:val="004B4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4B48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4B4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4B48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B48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B48E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B48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4B48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4B4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4B4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4B48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4B4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4B4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91E42"/>
      <w:sz w:val="20"/>
      <w:szCs w:val="20"/>
      <w:lang w:eastAsia="ru-RU"/>
    </w:rPr>
  </w:style>
  <w:style w:type="paragraph" w:customStyle="1" w:styleId="xl89">
    <w:name w:val="xl89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4B4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4B4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3167-39F9-4DDF-8CA6-01196025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</dc:creator>
  <cp:keywords/>
  <dc:description/>
  <cp:lastModifiedBy>Александр А. Кочисов</cp:lastModifiedBy>
  <cp:revision>125</cp:revision>
  <cp:lastPrinted>2026-05-28T14:33:00Z</cp:lastPrinted>
  <dcterms:created xsi:type="dcterms:W3CDTF">2023-11-15T08:44:00Z</dcterms:created>
  <dcterms:modified xsi:type="dcterms:W3CDTF">2026-05-29T08:29:00Z</dcterms:modified>
</cp:coreProperties>
</file>