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9877"/>
        <w:gridCol w:w="4909"/>
      </w:tblGrid>
      <w:tr w:rsidR="000A59DF" w:rsidRPr="000A59DF" w14:paraId="24009C25" w14:textId="77777777" w:rsidTr="003E4FDD">
        <w:tc>
          <w:tcPr>
            <w:tcW w:w="3340" w:type="pct"/>
          </w:tcPr>
          <w:p w14:paraId="7EF7E320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  <w:bookmarkStart w:id="0" w:name="_Toc178994927"/>
          </w:p>
        </w:tc>
        <w:tc>
          <w:tcPr>
            <w:tcW w:w="1660" w:type="pct"/>
            <w:hideMark/>
          </w:tcPr>
          <w:p w14:paraId="06D13C3D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  <w:r w:rsidRPr="000A59DF">
              <w:rPr>
                <w:rFonts w:ascii="Times New Roman" w:hAnsi="Times New Roman" w:cs="Times New Roman"/>
              </w:rPr>
              <w:t>Приложение №1</w:t>
            </w:r>
          </w:p>
        </w:tc>
      </w:tr>
      <w:tr w:rsidR="000A59DF" w:rsidRPr="000A59DF" w14:paraId="43917182" w14:textId="77777777" w:rsidTr="003E4FDD">
        <w:tc>
          <w:tcPr>
            <w:tcW w:w="3340" w:type="pct"/>
          </w:tcPr>
          <w:p w14:paraId="467302D2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60" w:type="pct"/>
            <w:hideMark/>
          </w:tcPr>
          <w:p w14:paraId="454001CA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  <w:r w:rsidRPr="000A59DF">
              <w:rPr>
                <w:rFonts w:ascii="Times New Roman" w:hAnsi="Times New Roman" w:cs="Times New Roman"/>
              </w:rPr>
              <w:t xml:space="preserve">к государственному контракту </w:t>
            </w:r>
          </w:p>
        </w:tc>
      </w:tr>
      <w:tr w:rsidR="000A59DF" w:rsidRPr="000A59DF" w14:paraId="1ADD5A8B" w14:textId="77777777" w:rsidTr="003E4FDD">
        <w:tc>
          <w:tcPr>
            <w:tcW w:w="3340" w:type="pct"/>
          </w:tcPr>
          <w:p w14:paraId="3DBC5ADF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60" w:type="pct"/>
            <w:hideMark/>
          </w:tcPr>
          <w:p w14:paraId="7DF70442" w14:textId="53AA79DD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</w:rPr>
            </w:pPr>
            <w:r w:rsidRPr="000A59DF">
              <w:rPr>
                <w:rFonts w:ascii="Times New Roman" w:hAnsi="Times New Roman" w:cs="Times New Roman"/>
              </w:rPr>
              <w:t>№</w:t>
            </w:r>
            <w:r w:rsidR="00867EBF" w:rsidRPr="00867EBF">
              <w:rPr>
                <w:rFonts w:ascii="Times New Roman" w:hAnsi="Times New Roman" w:cs="Times New Roman"/>
              </w:rPr>
              <w:t>100141356126100342</w:t>
            </w:r>
            <w:bookmarkStart w:id="1" w:name="_GoBack"/>
            <w:bookmarkEnd w:id="1"/>
          </w:p>
          <w:p w14:paraId="086B63B9" w14:textId="1FD7E465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  <w:r w:rsidRPr="000A59DF">
              <w:rPr>
                <w:rFonts w:ascii="Times New Roman" w:hAnsi="Times New Roman" w:cs="Times New Roman"/>
              </w:rPr>
              <w:t xml:space="preserve">от __ 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59DF">
              <w:rPr>
                <w:rFonts w:ascii="Times New Roman" w:hAnsi="Times New Roman" w:cs="Times New Roman"/>
              </w:rPr>
              <w:t xml:space="preserve"> 2026 года</w:t>
            </w:r>
          </w:p>
        </w:tc>
      </w:tr>
      <w:tr w:rsidR="000A59DF" w:rsidRPr="000A59DF" w14:paraId="1D3FAD48" w14:textId="77777777" w:rsidTr="003E4FDD">
        <w:tc>
          <w:tcPr>
            <w:tcW w:w="3340" w:type="pct"/>
          </w:tcPr>
          <w:p w14:paraId="38E75206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60" w:type="pct"/>
          </w:tcPr>
          <w:p w14:paraId="1D428D9E" w14:textId="77777777" w:rsidR="000A59DF" w:rsidRPr="000A59DF" w:rsidRDefault="000A59DF" w:rsidP="000A59DF">
            <w:pPr>
              <w:suppressAutoHyphens/>
              <w:spacing w:after="0" w:line="228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2EE7768E" w14:textId="77777777" w:rsidR="000A59DF" w:rsidRPr="000A59DF" w:rsidRDefault="000A59DF" w:rsidP="000A59DF">
      <w:pPr>
        <w:spacing w:after="0" w:line="228" w:lineRule="auto"/>
        <w:jc w:val="center"/>
        <w:rPr>
          <w:rFonts w:ascii="Times New Roman" w:hAnsi="Times New Roman" w:cs="Times New Roman"/>
        </w:rPr>
      </w:pPr>
    </w:p>
    <w:p w14:paraId="00BBDF6F" w14:textId="64032228" w:rsidR="000A59DF" w:rsidRPr="000A59DF" w:rsidRDefault="000A59DF" w:rsidP="000A59DF">
      <w:pPr>
        <w:spacing w:line="22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14:paraId="4277617E" w14:textId="77777777" w:rsidR="000A59DF" w:rsidRPr="000A59DF" w:rsidRDefault="000A59DF" w:rsidP="000A59DF">
      <w:pPr>
        <w:spacing w:line="228" w:lineRule="auto"/>
        <w:jc w:val="center"/>
        <w:rPr>
          <w:rFonts w:ascii="Times New Roman" w:hAnsi="Times New Roman" w:cs="Times New Roman"/>
        </w:rPr>
      </w:pPr>
    </w:p>
    <w:p w14:paraId="78E3F324" w14:textId="2C745B08" w:rsidR="000A59DF" w:rsidRPr="000A59DF" w:rsidRDefault="000A59DF" w:rsidP="000A59D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A59DF">
        <w:rPr>
          <w:rStyle w:val="FontStyle70"/>
          <w:b/>
          <w:sz w:val="24"/>
          <w:szCs w:val="24"/>
        </w:rPr>
        <w:t>1. Предмет контракта:</w:t>
      </w:r>
      <w:r w:rsidRPr="000A59DF">
        <w:t xml:space="preserve"> </w:t>
      </w:r>
      <w:r>
        <w:rPr>
          <w:rStyle w:val="FontStyle70"/>
          <w:sz w:val="24"/>
          <w:szCs w:val="24"/>
        </w:rPr>
        <w:t>Контрольно-измерительные приборы</w:t>
      </w:r>
      <w:r w:rsidRPr="000A59DF">
        <w:rPr>
          <w:rStyle w:val="FontStyle70"/>
          <w:sz w:val="24"/>
          <w:szCs w:val="24"/>
        </w:rPr>
        <w:t>.</w:t>
      </w:r>
    </w:p>
    <w:p w14:paraId="5BF3A59C" w14:textId="77777777" w:rsidR="000A59DF" w:rsidRPr="000A59DF" w:rsidRDefault="000A59DF" w:rsidP="000A59D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14:paraId="2D25437D" w14:textId="7F52AA9B" w:rsidR="000A59DF" w:rsidRPr="000A59DF" w:rsidRDefault="000A59DF" w:rsidP="000A59D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A59DF">
        <w:rPr>
          <w:b/>
          <w:bCs/>
        </w:rPr>
        <w:t>2. Срок исполнения обязательств по поставке товара:</w:t>
      </w:r>
      <w:r w:rsidRPr="000A59DF">
        <w:t xml:space="preserve"> </w:t>
      </w:r>
      <w:r w:rsidR="00867EBF">
        <w:t xml:space="preserve">40 рабочих дней </w:t>
      </w:r>
      <w:proofErr w:type="gramStart"/>
      <w:r w:rsidRPr="000A59DF">
        <w:t>с даты заключения</w:t>
      </w:r>
      <w:proofErr w:type="gramEnd"/>
      <w:r w:rsidR="00867EBF">
        <w:t xml:space="preserve"> Контракта.</w:t>
      </w:r>
    </w:p>
    <w:p w14:paraId="099AE8E2" w14:textId="77777777" w:rsidR="000A59DF" w:rsidRPr="000A59DF" w:rsidRDefault="000A59DF" w:rsidP="000A59D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14:paraId="16E4CABF" w14:textId="77777777" w:rsidR="000A59DF" w:rsidRPr="000A59DF" w:rsidRDefault="000A59DF" w:rsidP="000A59DF">
      <w:pPr>
        <w:widowControl w:val="0"/>
        <w:tabs>
          <w:tab w:val="left" w:pos="5040"/>
        </w:tabs>
        <w:autoSpaceDE w:val="0"/>
        <w:autoSpaceDN w:val="0"/>
        <w:adjustRightInd w:val="0"/>
        <w:spacing w:line="228" w:lineRule="auto"/>
        <w:ind w:firstLine="709"/>
        <w:rPr>
          <w:rFonts w:ascii="Times New Roman" w:hAnsi="Times New Roman" w:cs="Times New Roman"/>
          <w:b/>
        </w:rPr>
      </w:pPr>
      <w:r w:rsidRPr="000A59DF">
        <w:rPr>
          <w:rFonts w:ascii="Times New Roman" w:hAnsi="Times New Roman" w:cs="Times New Roman"/>
          <w:noProof/>
          <w:color w:val="000000"/>
          <w:sz w:val="22"/>
          <w:lang w:eastAsia="ru-RU"/>
        </w:rPr>
        <w:drawing>
          <wp:anchor distT="0" distB="0" distL="114300" distR="114300" simplePos="0" relativeHeight="251659264" behindDoc="0" locked="0" layoutInCell="1" allowOverlap="1" wp14:anchorId="6242AE0B" wp14:editId="331BBFBA">
            <wp:simplePos x="0" y="0"/>
            <wp:positionH relativeFrom="column">
              <wp:posOffset>-590550</wp:posOffset>
            </wp:positionH>
            <wp:positionV relativeFrom="paragraph">
              <wp:posOffset>76835</wp:posOffset>
            </wp:positionV>
            <wp:extent cx="190500" cy="266700"/>
            <wp:effectExtent l="0" t="0" r="0" b="0"/>
            <wp:wrapNone/>
            <wp:docPr id="182" name="TextBox 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616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59DF">
        <w:rPr>
          <w:rFonts w:ascii="Times New Roman" w:hAnsi="Times New Roman" w:cs="Times New Roman"/>
          <w:b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83"/>
        <w:gridCol w:w="4020"/>
        <w:gridCol w:w="8832"/>
        <w:gridCol w:w="1686"/>
      </w:tblGrid>
      <w:tr w:rsidR="000A59DF" w14:paraId="16EEBF94" w14:textId="77777777" w:rsidTr="000A59DF">
        <w:tc>
          <w:tcPr>
            <w:tcW w:w="483" w:type="dxa"/>
            <w:vAlign w:val="center"/>
          </w:tcPr>
          <w:p w14:paraId="662B0448" w14:textId="77728D4E" w:rsidR="000A59DF" w:rsidRPr="000A59DF" w:rsidRDefault="000A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3A4">
              <w:rPr>
                <w:spacing w:val="-4"/>
              </w:rPr>
              <w:t>№</w:t>
            </w:r>
          </w:p>
        </w:tc>
        <w:tc>
          <w:tcPr>
            <w:tcW w:w="4020" w:type="dxa"/>
            <w:vAlign w:val="center"/>
          </w:tcPr>
          <w:p w14:paraId="3A3D388B" w14:textId="00A3D4A3" w:rsidR="000A59DF" w:rsidRPr="000A59DF" w:rsidRDefault="000A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37">
              <w:rPr>
                <w:spacing w:val="-4"/>
              </w:rPr>
              <w:t>Наименование объекта закупки</w:t>
            </w:r>
          </w:p>
        </w:tc>
        <w:tc>
          <w:tcPr>
            <w:tcW w:w="8832" w:type="dxa"/>
          </w:tcPr>
          <w:p w14:paraId="0F3DC78F" w14:textId="1B2A64BC" w:rsidR="000A59DF" w:rsidRPr="000A59DF" w:rsidRDefault="000A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3A4">
              <w:rPr>
                <w:spacing w:val="-4"/>
              </w:rPr>
              <w:t>Характеристики</w:t>
            </w:r>
          </w:p>
        </w:tc>
        <w:tc>
          <w:tcPr>
            <w:tcW w:w="1686" w:type="dxa"/>
          </w:tcPr>
          <w:p w14:paraId="501D811B" w14:textId="522E150B" w:rsidR="000A59DF" w:rsidRPr="000A59DF" w:rsidRDefault="000A59DF" w:rsidP="000A5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A4">
              <w:rPr>
                <w:spacing w:val="-4"/>
              </w:rPr>
              <w:t>Кол-во</w:t>
            </w:r>
          </w:p>
        </w:tc>
      </w:tr>
      <w:tr w:rsidR="000A59DF" w14:paraId="0081E088" w14:textId="77777777" w:rsidTr="000A59DF">
        <w:tc>
          <w:tcPr>
            <w:tcW w:w="483" w:type="dxa"/>
          </w:tcPr>
          <w:p w14:paraId="6C5716BE" w14:textId="4CEA32D1" w:rsidR="000A59DF" w:rsidRPr="000A59DF" w:rsidRDefault="000A59DF" w:rsidP="00907F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</w:tcPr>
          <w:p w14:paraId="18A00BB7" w14:textId="528452B1" w:rsidR="000A59DF" w:rsidRPr="000A59DF" w:rsidRDefault="000A59DF" w:rsidP="00907F5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Измеритель влажности и температуры ИВТМ-7 /4-Т-4Р-2А (3") или эквивалент</w:t>
            </w:r>
          </w:p>
        </w:tc>
        <w:tc>
          <w:tcPr>
            <w:tcW w:w="8832" w:type="dxa"/>
          </w:tcPr>
          <w:p w14:paraId="28EC82C6" w14:textId="5C392DD4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Диапазон измерения относительной влажности, %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0…99</w:t>
            </w:r>
          </w:p>
          <w:p w14:paraId="1461BD4D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Единицы представления влажности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%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отн</w:t>
            </w:r>
            <w:proofErr w:type="spell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влажн</w:t>
            </w:r>
            <w:proofErr w:type="spell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.,°С по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spell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  <w:proofErr w:type="spell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г/м3</w:t>
            </w:r>
          </w:p>
          <w:p w14:paraId="04A7DE83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Количество точек автоматической статистики,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715000</w:t>
            </w:r>
          </w:p>
          <w:p w14:paraId="370FE929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Питание прибора, В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220В, 50Гц</w:t>
            </w:r>
          </w:p>
          <w:p w14:paraId="78708BC1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прибором мощность,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15</w:t>
            </w:r>
          </w:p>
          <w:p w14:paraId="10AE5E5B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Интерфейс связи с компьютером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RS-232, USB,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</w:p>
          <w:p w14:paraId="0C668AA0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Диапазон изменения выходного тока, мА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0…5, 0…20, 4…20</w:t>
            </w:r>
          </w:p>
          <w:p w14:paraId="54E0CD21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Дискретность изменения выходного тока, мкА,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19,5</w:t>
            </w:r>
          </w:p>
          <w:p w14:paraId="4F2A3CE2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Максимальное сопротивление нагрузки, Ом,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300</w:t>
            </w:r>
          </w:p>
          <w:p w14:paraId="226E9866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Нагрузочная способность реле,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7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 при 220 В</w:t>
            </w:r>
          </w:p>
          <w:p w14:paraId="07D942EC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Масса блока измерения,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14:paraId="34E8FE40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блока измерения,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178х220х75</w:t>
            </w:r>
          </w:p>
          <w:p w14:paraId="265FF182" w14:textId="77777777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Средний срок службы, лет,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14:paraId="60385147" w14:textId="49C0CAFD" w:rsidR="000A59DF" w:rsidRPr="000A59DF" w:rsidRDefault="000A59DF" w:rsidP="00DD1E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Наличие первичной поверки</w:t>
            </w:r>
          </w:p>
        </w:tc>
        <w:tc>
          <w:tcPr>
            <w:tcW w:w="1686" w:type="dxa"/>
          </w:tcPr>
          <w:p w14:paraId="6B92F9B1" w14:textId="62678134" w:rsidR="000A59DF" w:rsidRPr="000A59DF" w:rsidRDefault="000A59DF" w:rsidP="00DD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0A59DF" w14:paraId="077C9985" w14:textId="77777777" w:rsidTr="000A59DF">
        <w:tc>
          <w:tcPr>
            <w:tcW w:w="483" w:type="dxa"/>
          </w:tcPr>
          <w:p w14:paraId="5547C3E5" w14:textId="4FAC6460" w:rsidR="000A59DF" w:rsidRPr="000A59DF" w:rsidRDefault="000A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</w:tcPr>
          <w:p w14:paraId="3E161590" w14:textId="30211E48" w:rsidR="000A59DF" w:rsidRPr="000A59DF" w:rsidRDefault="000A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Преобразователь измерения влажности и температуры ИПВТ-03-14-2В или эквивалент</w:t>
            </w:r>
          </w:p>
        </w:tc>
        <w:tc>
          <w:tcPr>
            <w:tcW w:w="8832" w:type="dxa"/>
          </w:tcPr>
          <w:p w14:paraId="4BA04445" w14:textId="272E80F6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Диапазон измерения влажности газов, %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0…99</w:t>
            </w:r>
          </w:p>
          <w:p w14:paraId="5E67FB15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Диапазон измерения температуры, °С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-45…+120</w:t>
            </w:r>
          </w:p>
          <w:p w14:paraId="561843AC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Пределы абсолютной погрешности измерений температуры, °С,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 минус 45 до 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минус 20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±0.5</w:t>
            </w:r>
          </w:p>
          <w:p w14:paraId="7BE8FEAA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Пределы абсолютной погрешности измерений температуры, °С,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 минус 20 до плюс 60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±0.2</w:t>
            </w:r>
          </w:p>
          <w:p w14:paraId="347EB027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Пределы абсолютной погрешности измерений температуры, °С,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 плюс 60 до плюс 150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±0.5</w:t>
            </w:r>
          </w:p>
          <w:p w14:paraId="7B388D53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для первичных преобразователей,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260х75х60</w:t>
            </w:r>
          </w:p>
          <w:p w14:paraId="43929C18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Масса первичного преобразователя не более,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0.4</w:t>
            </w:r>
          </w:p>
          <w:p w14:paraId="6A7B10C5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Питание преобразователя постоянным током напряжением, В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4…30</w:t>
            </w:r>
          </w:p>
          <w:p w14:paraId="0E3F3D6C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Потребляемая мощность, </w:t>
            </w:r>
            <w:proofErr w:type="gram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14:paraId="2B240245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Средний срок службы, лет,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  <w:p w14:paraId="1F77E716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пластмасса</w:t>
            </w:r>
          </w:p>
          <w:p w14:paraId="5F29EB7C" w14:textId="77777777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пылевлагозащиты</w:t>
            </w:r>
            <w:proofErr w:type="spellEnd"/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, не менее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ab/>
              <w:t>IP54</w:t>
            </w:r>
            <w:r w:rsidRPr="000A59DF">
              <w:rPr>
                <w:rFonts w:ascii="Times New Roman" w:hAnsi="Times New Roman" w:cs="Times New Roman"/>
                <w:sz w:val="24"/>
                <w:szCs w:val="24"/>
              </w:rPr>
              <w:br/>
              <w:t>Кабель для подключения не менее 10 метров</w:t>
            </w:r>
          </w:p>
          <w:p w14:paraId="118F842C" w14:textId="663BCF62" w:rsidR="000A59DF" w:rsidRPr="000A59DF" w:rsidRDefault="000A59DF" w:rsidP="00DD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t>Наличие первичной поверки</w:t>
            </w:r>
          </w:p>
        </w:tc>
        <w:tc>
          <w:tcPr>
            <w:tcW w:w="1686" w:type="dxa"/>
          </w:tcPr>
          <w:p w14:paraId="49CE3964" w14:textId="37D48CAC" w:rsidR="000A59DF" w:rsidRPr="000A59DF" w:rsidRDefault="000A59DF" w:rsidP="00DD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шт.</w:t>
            </w:r>
          </w:p>
        </w:tc>
      </w:tr>
    </w:tbl>
    <w:p w14:paraId="3E01DBF2" w14:textId="77777777" w:rsidR="00907F5F" w:rsidRDefault="00907F5F" w:rsidP="00907F5F"/>
    <w:sectPr w:rsidR="00907F5F" w:rsidSect="00907F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5F"/>
    <w:rsid w:val="00014061"/>
    <w:rsid w:val="00014F42"/>
    <w:rsid w:val="000870FF"/>
    <w:rsid w:val="000A59DF"/>
    <w:rsid w:val="00123219"/>
    <w:rsid w:val="003F5966"/>
    <w:rsid w:val="006A1C68"/>
    <w:rsid w:val="00867EBF"/>
    <w:rsid w:val="00907F5F"/>
    <w:rsid w:val="00A03D0F"/>
    <w:rsid w:val="00D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9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42"/>
    <w:pPr>
      <w:spacing w:line="240" w:lineRule="auto"/>
      <w:jc w:val="both"/>
    </w:pPr>
    <w:rPr>
      <w:rFonts w:ascii="Cambria" w:hAnsi="Cambr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A59D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A59DF"/>
    <w:pPr>
      <w:widowControl w:val="0"/>
      <w:autoSpaceDE w:val="0"/>
      <w:autoSpaceDN w:val="0"/>
      <w:adjustRightInd w:val="0"/>
      <w:spacing w:after="0" w:line="264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42"/>
    <w:pPr>
      <w:spacing w:line="240" w:lineRule="auto"/>
      <w:jc w:val="both"/>
    </w:pPr>
    <w:rPr>
      <w:rFonts w:ascii="Cambria" w:hAnsi="Cambr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A59D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A59DF"/>
    <w:pPr>
      <w:widowControl w:val="0"/>
      <w:autoSpaceDE w:val="0"/>
      <w:autoSpaceDN w:val="0"/>
      <w:adjustRightInd w:val="0"/>
      <w:spacing w:after="0" w:line="264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Kerimov</dc:creator>
  <cp:keywords/>
  <dc:description/>
  <cp:lastModifiedBy>Дмитрий Юрьевич Тюрин</cp:lastModifiedBy>
  <cp:revision>6</cp:revision>
  <dcterms:created xsi:type="dcterms:W3CDTF">2026-06-26T11:28:00Z</dcterms:created>
  <dcterms:modified xsi:type="dcterms:W3CDTF">2026-07-22T06:07:00Z</dcterms:modified>
</cp:coreProperties>
</file>