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37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4639"/>
        <w:gridCol w:w="1134"/>
        <w:gridCol w:w="142"/>
        <w:gridCol w:w="1276"/>
        <w:gridCol w:w="1134"/>
        <w:gridCol w:w="1134"/>
        <w:gridCol w:w="992"/>
        <w:gridCol w:w="1106"/>
        <w:gridCol w:w="1010"/>
        <w:gridCol w:w="1134"/>
        <w:gridCol w:w="1202"/>
      </w:tblGrid>
      <w:tr w:rsidR="00A70E29" w:rsidRPr="00E97C44" w:rsidTr="006678BB">
        <w:trPr>
          <w:trHeight w:val="391"/>
        </w:trPr>
        <w:tc>
          <w:tcPr>
            <w:tcW w:w="15475" w:type="dxa"/>
            <w:gridSpan w:val="12"/>
            <w:shd w:val="clear" w:color="auto" w:fill="auto"/>
          </w:tcPr>
          <w:p w:rsidR="00A70E29" w:rsidRPr="008255FB" w:rsidRDefault="00A70E29" w:rsidP="006678BB">
            <w:pPr>
              <w:jc w:val="center"/>
              <w:rPr>
                <w:b/>
                <w:sz w:val="18"/>
                <w:szCs w:val="18"/>
              </w:rPr>
            </w:pPr>
            <w:r w:rsidRPr="008255FB">
              <w:rPr>
                <w:b/>
                <w:sz w:val="18"/>
                <w:szCs w:val="18"/>
              </w:rPr>
              <w:t>Обоснование цены договора на поставку</w:t>
            </w:r>
            <w:r w:rsidR="008255FB" w:rsidRPr="008255FB">
              <w:rPr>
                <w:b/>
                <w:sz w:val="18"/>
                <w:szCs w:val="18"/>
              </w:rPr>
              <w:t xml:space="preserve"> </w:t>
            </w:r>
            <w:r w:rsidR="00342218">
              <w:rPr>
                <w:b/>
                <w:sz w:val="18"/>
                <w:szCs w:val="18"/>
              </w:rPr>
              <w:t>химических реактивов</w:t>
            </w:r>
            <w:r w:rsidR="006678BB">
              <w:rPr>
                <w:b/>
                <w:sz w:val="18"/>
                <w:szCs w:val="18"/>
              </w:rPr>
              <w:t xml:space="preserve"> и расходных материалов</w:t>
            </w:r>
            <w:r w:rsidRPr="008255FB">
              <w:rPr>
                <w:b/>
                <w:sz w:val="18"/>
                <w:szCs w:val="18"/>
              </w:rPr>
              <w:t xml:space="preserve">, </w:t>
            </w:r>
            <w:r w:rsidRPr="008255FB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заключаемого с единственным поставщиком в рамках </w:t>
            </w:r>
            <w:r w:rsidRPr="008255FB">
              <w:rPr>
                <w:b/>
                <w:sz w:val="18"/>
                <w:szCs w:val="18"/>
              </w:rPr>
              <w:t>Федерального зак</w:t>
            </w:r>
            <w:r w:rsidR="009B0A6C" w:rsidRPr="008255FB">
              <w:rPr>
                <w:b/>
                <w:sz w:val="18"/>
                <w:szCs w:val="18"/>
              </w:rPr>
              <w:t xml:space="preserve">она от 5 апреля 2013 г. № 44-ФЗ </w:t>
            </w:r>
            <w:r w:rsidRPr="008255FB">
              <w:rPr>
                <w:b/>
                <w:sz w:val="18"/>
                <w:szCs w:val="18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70E29" w:rsidRPr="00E97C44" w:rsidTr="004440AF">
        <w:trPr>
          <w:trHeight w:val="720"/>
        </w:trPr>
        <w:tc>
          <w:tcPr>
            <w:tcW w:w="6345" w:type="dxa"/>
            <w:gridSpan w:val="3"/>
            <w:shd w:val="clear" w:color="auto" w:fill="auto"/>
            <w:vAlign w:val="center"/>
          </w:tcPr>
          <w:p w:rsidR="00A70E29" w:rsidRPr="00E97C44" w:rsidRDefault="00A70E29" w:rsidP="00E45132">
            <w:pPr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Используемый метод определения цены договора с обоснованием:</w:t>
            </w:r>
          </w:p>
        </w:tc>
        <w:tc>
          <w:tcPr>
            <w:tcW w:w="9130" w:type="dxa"/>
            <w:gridSpan w:val="9"/>
            <w:shd w:val="clear" w:color="auto" w:fill="auto"/>
            <w:vAlign w:val="center"/>
          </w:tcPr>
          <w:p w:rsidR="00A70E29" w:rsidRPr="00E97C44" w:rsidRDefault="00A70E29" w:rsidP="00E45132">
            <w:pPr>
              <w:jc w:val="both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Цена договора определяется и обосновывается заказчиком посредством применения </w:t>
            </w:r>
            <w:hyperlink r:id="rId5" w:anchor="/document/70473958/entry/1300" w:history="1">
              <w:proofErr w:type="gramStart"/>
              <w:r w:rsidRPr="00E97C44">
                <w:rPr>
                  <w:color w:val="22272F"/>
                  <w:sz w:val="18"/>
                  <w:szCs w:val="18"/>
                  <w:shd w:val="clear" w:color="auto" w:fill="FFFFFF"/>
                </w:rPr>
                <w:t>метод</w:t>
              </w:r>
              <w:proofErr w:type="gramEnd"/>
            </w:hyperlink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а сопоставимых рыночных цен (анализа рынка) предусмотренного </w:t>
            </w:r>
            <w:r w:rsidRPr="00E97C44">
              <w:rPr>
                <w:sz w:val="18"/>
                <w:szCs w:val="18"/>
              </w:rPr>
              <w:t xml:space="preserve">с ч.2 ст. 22 </w:t>
            </w: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нужд". </w:t>
            </w:r>
            <w:r w:rsidRPr="00E97C44">
              <w:rPr>
                <w:sz w:val="18"/>
                <w:szCs w:val="18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</w:t>
            </w:r>
            <w:proofErr w:type="gramStart"/>
            <w:r w:rsidRPr="00E97C44">
              <w:rPr>
                <w:sz w:val="18"/>
                <w:szCs w:val="18"/>
              </w:rPr>
              <w:t>ч</w:t>
            </w:r>
            <w:proofErr w:type="gramEnd"/>
            <w:r w:rsidRPr="00E97C44">
              <w:rPr>
                <w:sz w:val="18"/>
                <w:szCs w:val="18"/>
              </w:rPr>
              <w:t>.6 ст.22 ФЗ №44-ФЗ.</w:t>
            </w: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A70E29" w:rsidRPr="00E97C44" w:rsidTr="006678BB">
        <w:trPr>
          <w:trHeight w:val="260"/>
        </w:trPr>
        <w:tc>
          <w:tcPr>
            <w:tcW w:w="15475" w:type="dxa"/>
            <w:gridSpan w:val="12"/>
            <w:shd w:val="clear" w:color="auto" w:fill="auto"/>
            <w:vAlign w:val="center"/>
          </w:tcPr>
          <w:p w:rsidR="00A70E29" w:rsidRPr="00E97C44" w:rsidRDefault="00A70E29" w:rsidP="00E4513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РАСЧЕТ цены договора, заключаемого с единственным поставщиком </w:t>
            </w:r>
          </w:p>
        </w:tc>
      </w:tr>
      <w:tr w:rsidR="00A70E29" w:rsidRPr="00E97C44" w:rsidTr="00C94C0C">
        <w:trPr>
          <w:trHeight w:val="612"/>
        </w:trPr>
        <w:tc>
          <w:tcPr>
            <w:tcW w:w="572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4639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Наименование товара, услуги (работы)</w:t>
            </w:r>
          </w:p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ОКПД 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Кол-во / Единица измерения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Поставщик 1</w:t>
            </w:r>
          </w:p>
          <w:p w:rsidR="00A70E29" w:rsidRPr="00913B75" w:rsidRDefault="00A70E29" w:rsidP="006678BB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440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 от 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20</w:t>
            </w:r>
            <w:r w:rsidR="001D6C68"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8F6A8F">
              <w:rPr>
                <w:rFonts w:eastAsia="SimSun"/>
                <w:color w:val="000000"/>
                <w:sz w:val="18"/>
                <w:szCs w:val="18"/>
                <w:lang w:val="en-US"/>
              </w:rPr>
              <w:t>0</w:t>
            </w:r>
            <w:r w:rsidR="00550D9A">
              <w:rPr>
                <w:rFonts w:eastAsia="SimSun"/>
                <w:color w:val="000000"/>
                <w:sz w:val="18"/>
                <w:szCs w:val="18"/>
              </w:rPr>
              <w:t>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913B75">
              <w:rPr>
                <w:rFonts w:eastAsia="SimSu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Поставщик 2</w:t>
            </w:r>
          </w:p>
          <w:p w:rsidR="00A70E29" w:rsidRPr="00913B75" w:rsidRDefault="00A70E29" w:rsidP="006678BB">
            <w:pPr>
              <w:jc w:val="center"/>
              <w:rPr>
                <w:rFonts w:eastAsia="SimSun"/>
                <w:color w:val="000000"/>
                <w:sz w:val="18"/>
                <w:szCs w:val="18"/>
                <w:lang w:val="en-US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473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 от 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27</w:t>
            </w:r>
            <w:r w:rsidR="001D6C68"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8F6A8F">
              <w:rPr>
                <w:rFonts w:eastAsia="SimSun"/>
                <w:color w:val="000000"/>
                <w:sz w:val="18"/>
                <w:szCs w:val="18"/>
                <w:lang w:val="en-US"/>
              </w:rPr>
              <w:t>0</w:t>
            </w:r>
            <w:r w:rsidR="00550D9A">
              <w:rPr>
                <w:rFonts w:eastAsia="SimSun"/>
                <w:color w:val="000000"/>
                <w:sz w:val="18"/>
                <w:szCs w:val="18"/>
              </w:rPr>
              <w:t>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913B75">
              <w:rPr>
                <w:rFonts w:eastAsia="SimSu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Поставщик 3</w:t>
            </w:r>
          </w:p>
          <w:p w:rsidR="00A70E29" w:rsidRPr="00E97C44" w:rsidRDefault="00A70E29" w:rsidP="006678BB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550D9A">
              <w:rPr>
                <w:rFonts w:eastAsia="SimSun"/>
                <w:color w:val="000000"/>
                <w:sz w:val="18"/>
                <w:szCs w:val="18"/>
              </w:rPr>
              <w:t>4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75</w:t>
            </w:r>
            <w:r w:rsidR="00913B75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от 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27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2D140B">
              <w:rPr>
                <w:rFonts w:eastAsia="SimSun"/>
                <w:color w:val="000000"/>
                <w:sz w:val="18"/>
                <w:szCs w:val="18"/>
              </w:rPr>
              <w:t>0</w:t>
            </w:r>
            <w:r w:rsidR="00550D9A">
              <w:rPr>
                <w:rFonts w:eastAsia="SimSun"/>
                <w:color w:val="000000"/>
                <w:sz w:val="18"/>
                <w:szCs w:val="18"/>
              </w:rPr>
              <w:t>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913B75">
              <w:rPr>
                <w:rFonts w:eastAsia="SimSu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договора, руб.</w:t>
            </w:r>
          </w:p>
        </w:tc>
      </w:tr>
      <w:tr w:rsidR="00A70E29" w:rsidRPr="00E97C44" w:rsidTr="00C94C0C">
        <w:trPr>
          <w:trHeight w:val="409"/>
        </w:trPr>
        <w:tc>
          <w:tcPr>
            <w:tcW w:w="572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9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13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992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106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010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13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</w:p>
        </w:tc>
      </w:tr>
      <w:tr w:rsidR="00D8038F" w:rsidRPr="00E97C44" w:rsidTr="00C94C0C">
        <w:trPr>
          <w:trHeight w:val="471"/>
        </w:trPr>
        <w:tc>
          <w:tcPr>
            <w:tcW w:w="572" w:type="dxa"/>
            <w:shd w:val="clear" w:color="auto" w:fill="auto"/>
          </w:tcPr>
          <w:p w:rsidR="00D8038F" w:rsidRPr="00E97C44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39" w:type="dxa"/>
            <w:shd w:val="clear" w:color="auto" w:fill="auto"/>
          </w:tcPr>
          <w:p w:rsidR="00D8038F" w:rsidRPr="004440AF" w:rsidRDefault="00D8038F" w:rsidP="00D8038F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Мембрана МФАС-Б-4С (0,2</w:t>
            </w:r>
            <w:r w:rsidR="002A0C6B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мм</w:t>
            </w:r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) D25 мм, индивидуальная упаковка</w:t>
            </w:r>
            <w:r w:rsidR="002A0C6B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стерильная</w:t>
            </w:r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, (упаковка 50 </w:t>
            </w:r>
            <w:proofErr w:type="spellStart"/>
            <w:proofErr w:type="gramStart"/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038F" w:rsidRPr="009D616F" w:rsidRDefault="00D8038F" w:rsidP="00D8038F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9D616F">
              <w:rPr>
                <w:bCs/>
                <w:color w:val="000000" w:themeColor="text1"/>
                <w:kern w:val="36"/>
                <w:sz w:val="18"/>
                <w:szCs w:val="18"/>
                <w:lang w:eastAsia="ru-RU"/>
              </w:rPr>
              <w:t>28.29.12.153</w:t>
            </w:r>
          </w:p>
        </w:tc>
        <w:tc>
          <w:tcPr>
            <w:tcW w:w="1276" w:type="dxa"/>
            <w:shd w:val="clear" w:color="auto" w:fill="auto"/>
            <w:noWrap/>
          </w:tcPr>
          <w:p w:rsidR="00D8038F" w:rsidRPr="006678BB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/>
              </w:rPr>
              <w:t xml:space="preserve">1 </w:t>
            </w:r>
            <w:r>
              <w:rPr>
                <w:rFonts w:eastAsia="SimSu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shd w:val="clear" w:color="auto" w:fill="auto"/>
          </w:tcPr>
          <w:p w:rsidR="00D8038F" w:rsidRPr="008F6A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5 094,61</w:t>
            </w:r>
          </w:p>
        </w:tc>
        <w:tc>
          <w:tcPr>
            <w:tcW w:w="1134" w:type="dxa"/>
            <w:shd w:val="clear" w:color="auto" w:fill="auto"/>
          </w:tcPr>
          <w:p w:rsidR="00D8038F" w:rsidRPr="008F6A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5 094,61</w:t>
            </w:r>
          </w:p>
        </w:tc>
        <w:tc>
          <w:tcPr>
            <w:tcW w:w="992" w:type="dxa"/>
            <w:shd w:val="clear" w:color="auto" w:fill="auto"/>
          </w:tcPr>
          <w:p w:rsidR="00D8038F" w:rsidRPr="00E97C44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5 451,23</w:t>
            </w:r>
          </w:p>
        </w:tc>
        <w:tc>
          <w:tcPr>
            <w:tcW w:w="1106" w:type="dxa"/>
            <w:shd w:val="clear" w:color="auto" w:fill="auto"/>
          </w:tcPr>
          <w:p w:rsidR="00D8038F" w:rsidRPr="00E97C44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5 451,23</w:t>
            </w:r>
          </w:p>
        </w:tc>
        <w:tc>
          <w:tcPr>
            <w:tcW w:w="1010" w:type="dxa"/>
            <w:shd w:val="clear" w:color="auto" w:fill="auto"/>
          </w:tcPr>
          <w:p w:rsidR="00D8038F" w:rsidRPr="00E97C44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5 655,02</w:t>
            </w:r>
          </w:p>
        </w:tc>
        <w:tc>
          <w:tcPr>
            <w:tcW w:w="1134" w:type="dxa"/>
            <w:shd w:val="clear" w:color="auto" w:fill="auto"/>
          </w:tcPr>
          <w:p w:rsidR="00D8038F" w:rsidRPr="00E97C44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5 655,02</w:t>
            </w:r>
          </w:p>
        </w:tc>
        <w:tc>
          <w:tcPr>
            <w:tcW w:w="1202" w:type="dxa"/>
            <w:shd w:val="clear" w:color="auto" w:fill="auto"/>
          </w:tcPr>
          <w:p w:rsidR="00D8038F" w:rsidRPr="008F6A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5 094,61</w:t>
            </w:r>
          </w:p>
        </w:tc>
      </w:tr>
      <w:tr w:rsidR="00D8038F" w:rsidRPr="00E97C44" w:rsidTr="00C94C0C">
        <w:trPr>
          <w:trHeight w:val="318"/>
        </w:trPr>
        <w:tc>
          <w:tcPr>
            <w:tcW w:w="57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39" w:type="dxa"/>
            <w:shd w:val="clear" w:color="auto" w:fill="auto"/>
          </w:tcPr>
          <w:p w:rsidR="00D8038F" w:rsidRPr="004440AF" w:rsidRDefault="00D8038F" w:rsidP="00D8038F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9910BC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Воронка лабораторная В-56-80 (диаметр/длина) полипропилен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038F" w:rsidRPr="0071473A" w:rsidRDefault="00D8038F" w:rsidP="00D8038F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DC3554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22.29.29.190</w:t>
            </w:r>
          </w:p>
        </w:tc>
        <w:tc>
          <w:tcPr>
            <w:tcW w:w="1276" w:type="dxa"/>
            <w:shd w:val="clear" w:color="auto" w:fill="auto"/>
            <w:noWrap/>
          </w:tcPr>
          <w:p w:rsidR="00D8038F" w:rsidRPr="004440A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10 </w:t>
            </w:r>
            <w:proofErr w:type="spellStart"/>
            <w:proofErr w:type="gramStart"/>
            <w:r>
              <w:rPr>
                <w:rFonts w:eastAsia="SimSu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81,5</w:t>
            </w:r>
            <w:r w:rsidR="002A0C6B">
              <w:rPr>
                <w:rFonts w:eastAsia="SimSu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2A0C6B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815,</w:t>
            </w:r>
            <w:r w:rsidR="002A0C6B">
              <w:rPr>
                <w:rFonts w:eastAsia="SimSu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88,913</w:t>
            </w:r>
          </w:p>
        </w:tc>
        <w:tc>
          <w:tcPr>
            <w:tcW w:w="1106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889,13</w:t>
            </w:r>
          </w:p>
        </w:tc>
        <w:tc>
          <w:tcPr>
            <w:tcW w:w="1010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90,537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905,37</w:t>
            </w:r>
          </w:p>
        </w:tc>
        <w:tc>
          <w:tcPr>
            <w:tcW w:w="120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815,70</w:t>
            </w:r>
          </w:p>
        </w:tc>
      </w:tr>
      <w:tr w:rsidR="00D8038F" w:rsidRPr="00E97C44" w:rsidTr="00C94C0C">
        <w:trPr>
          <w:trHeight w:val="318"/>
        </w:trPr>
        <w:tc>
          <w:tcPr>
            <w:tcW w:w="57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39" w:type="dxa"/>
            <w:shd w:val="clear" w:color="auto" w:fill="auto"/>
          </w:tcPr>
          <w:p w:rsidR="00D8038F" w:rsidRPr="004440AF" w:rsidRDefault="00D8038F" w:rsidP="00D8038F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Сетка </w:t>
            </w:r>
            <w:r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стальная с керамическим кругом в центре 15х15 с</w:t>
            </w:r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038F" w:rsidRPr="0071473A" w:rsidRDefault="00D8038F" w:rsidP="00D8038F">
            <w:pPr>
              <w:shd w:val="clear" w:color="auto" w:fill="FFFFFF"/>
              <w:suppressAutoHyphens w:val="0"/>
              <w:outlineLvl w:val="0"/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541DA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23.44.12.110</w:t>
            </w:r>
            <w:r w:rsidRPr="000541DA">
              <w:rPr>
                <w:rStyle w:val="a6"/>
                <w:b w:val="0"/>
                <w:bCs w:val="0"/>
                <w:color w:val="000000" w:themeColor="text1"/>
                <w:kern w:val="36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8038F" w:rsidRPr="004440A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Pr="004440AF">
              <w:rPr>
                <w:rFonts w:eastAsia="SimSu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8038F" w:rsidRDefault="00D8038F" w:rsidP="00787F40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174,1</w:t>
            </w:r>
            <w:r w:rsidR="00787F40">
              <w:rPr>
                <w:rFonts w:eastAsia="SimSu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522,32</w:t>
            </w:r>
          </w:p>
        </w:tc>
        <w:tc>
          <w:tcPr>
            <w:tcW w:w="99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184,55</w:t>
            </w:r>
          </w:p>
        </w:tc>
        <w:tc>
          <w:tcPr>
            <w:tcW w:w="1106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553,65</w:t>
            </w:r>
          </w:p>
        </w:tc>
        <w:tc>
          <w:tcPr>
            <w:tcW w:w="1010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193,26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579,78</w:t>
            </w:r>
          </w:p>
        </w:tc>
        <w:tc>
          <w:tcPr>
            <w:tcW w:w="120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522,32</w:t>
            </w:r>
          </w:p>
        </w:tc>
      </w:tr>
      <w:tr w:rsidR="00D8038F" w:rsidRPr="00E97C44" w:rsidTr="00C94C0C">
        <w:trPr>
          <w:trHeight w:val="318"/>
        </w:trPr>
        <w:tc>
          <w:tcPr>
            <w:tcW w:w="57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39" w:type="dxa"/>
            <w:shd w:val="clear" w:color="auto" w:fill="auto"/>
          </w:tcPr>
          <w:p w:rsidR="00D8038F" w:rsidRPr="004440AF" w:rsidRDefault="00D8038F" w:rsidP="00D8038F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proofErr w:type="spellStart"/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Петролейный</w:t>
            </w:r>
            <w:proofErr w:type="spellEnd"/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эфир 70-100</w:t>
            </w:r>
            <w:r w:rsidR="002A0C6B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</w:t>
            </w:r>
            <w:r w:rsidR="002A0C6B">
              <w:rPr>
                <w:color w:val="000000" w:themeColor="text1"/>
                <w:kern w:val="36"/>
                <w:sz w:val="18"/>
                <w:szCs w:val="18"/>
                <w:vertAlign w:val="superscript"/>
                <w:lang w:eastAsia="ru-RU"/>
              </w:rPr>
              <w:t>0</w:t>
            </w:r>
            <w:r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хч</w:t>
            </w:r>
            <w:proofErr w:type="spellEnd"/>
            <w:r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038F" w:rsidRDefault="00D8038F" w:rsidP="00D8038F">
            <w:r w:rsidRPr="00D47A03"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20.59.52.194</w:t>
            </w:r>
          </w:p>
        </w:tc>
        <w:tc>
          <w:tcPr>
            <w:tcW w:w="1276" w:type="dxa"/>
            <w:shd w:val="clear" w:color="auto" w:fill="auto"/>
            <w:noWrap/>
          </w:tcPr>
          <w:p w:rsidR="00D8038F" w:rsidRPr="004440A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2,1 кг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759,18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1 594,28</w:t>
            </w:r>
          </w:p>
        </w:tc>
        <w:tc>
          <w:tcPr>
            <w:tcW w:w="99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804,733</w:t>
            </w:r>
          </w:p>
        </w:tc>
        <w:tc>
          <w:tcPr>
            <w:tcW w:w="1106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1689,94</w:t>
            </w:r>
          </w:p>
        </w:tc>
        <w:tc>
          <w:tcPr>
            <w:tcW w:w="1010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842,685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1 769,64</w:t>
            </w:r>
          </w:p>
        </w:tc>
        <w:tc>
          <w:tcPr>
            <w:tcW w:w="120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1 594,28</w:t>
            </w:r>
          </w:p>
        </w:tc>
      </w:tr>
      <w:tr w:rsidR="00D8038F" w:rsidRPr="00E97C44" w:rsidTr="00C94C0C">
        <w:trPr>
          <w:trHeight w:val="318"/>
        </w:trPr>
        <w:tc>
          <w:tcPr>
            <w:tcW w:w="57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39" w:type="dxa"/>
            <w:shd w:val="clear" w:color="auto" w:fill="auto"/>
          </w:tcPr>
          <w:p w:rsidR="00D8038F" w:rsidRPr="004440AF" w:rsidRDefault="00D8038F" w:rsidP="00D8038F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Натрий уксуснокислый 3-водный </w:t>
            </w:r>
            <w:proofErr w:type="spellStart"/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>чда</w:t>
            </w:r>
            <w:proofErr w:type="spellEnd"/>
            <w:r w:rsidRPr="004440AF">
              <w:rPr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038F" w:rsidRDefault="00D8038F" w:rsidP="00D8038F">
            <w:r w:rsidRPr="00D47A03">
              <w:rPr>
                <w:rStyle w:val="a6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20.59.52.194</w:t>
            </w:r>
          </w:p>
        </w:tc>
        <w:tc>
          <w:tcPr>
            <w:tcW w:w="1276" w:type="dxa"/>
            <w:shd w:val="clear" w:color="auto" w:fill="auto"/>
            <w:noWrap/>
          </w:tcPr>
          <w:p w:rsidR="00D8038F" w:rsidRPr="004440A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 кг</w:t>
            </w:r>
          </w:p>
        </w:tc>
        <w:tc>
          <w:tcPr>
            <w:tcW w:w="1134" w:type="dxa"/>
            <w:shd w:val="clear" w:color="auto" w:fill="auto"/>
          </w:tcPr>
          <w:p w:rsidR="00D8038F" w:rsidRDefault="002A0C6B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2 953,58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2A0C6B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2 9</w:t>
            </w:r>
            <w:r w:rsidR="002A0C6B">
              <w:rPr>
                <w:rFonts w:eastAsia="SimSun"/>
                <w:color w:val="000000"/>
                <w:sz w:val="18"/>
                <w:szCs w:val="18"/>
              </w:rPr>
              <w:t>5</w:t>
            </w:r>
            <w:r>
              <w:rPr>
                <w:rFonts w:eastAsia="SimSun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9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3 248,94</w:t>
            </w:r>
          </w:p>
        </w:tc>
        <w:tc>
          <w:tcPr>
            <w:tcW w:w="1106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3 248,94</w:t>
            </w:r>
          </w:p>
        </w:tc>
        <w:tc>
          <w:tcPr>
            <w:tcW w:w="1010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3 278,48</w:t>
            </w:r>
          </w:p>
        </w:tc>
        <w:tc>
          <w:tcPr>
            <w:tcW w:w="1134" w:type="dxa"/>
            <w:shd w:val="clear" w:color="auto" w:fill="auto"/>
          </w:tcPr>
          <w:p w:rsidR="00D8038F" w:rsidRDefault="00D8038F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3 278,48</w:t>
            </w:r>
          </w:p>
        </w:tc>
        <w:tc>
          <w:tcPr>
            <w:tcW w:w="1202" w:type="dxa"/>
            <w:shd w:val="clear" w:color="auto" w:fill="auto"/>
          </w:tcPr>
          <w:p w:rsidR="00D8038F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2 963,58</w:t>
            </w:r>
          </w:p>
        </w:tc>
      </w:tr>
      <w:tr w:rsidR="00E8403D" w:rsidRPr="00E97C44" w:rsidTr="006678BB">
        <w:trPr>
          <w:trHeight w:val="318"/>
        </w:trPr>
        <w:tc>
          <w:tcPr>
            <w:tcW w:w="7763" w:type="dxa"/>
            <w:gridSpan w:val="5"/>
            <w:shd w:val="clear" w:color="auto" w:fill="auto"/>
            <w:vAlign w:val="center"/>
          </w:tcPr>
          <w:p w:rsidR="00E8403D" w:rsidRPr="00E97C44" w:rsidRDefault="00E8403D" w:rsidP="00E8403D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8403D" w:rsidRPr="00E97C44" w:rsidRDefault="00E8403D" w:rsidP="006678BB">
            <w:pPr>
              <w:jc w:val="right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10 980,48</w:t>
            </w:r>
            <w:r w:rsidR="004D1B51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  <w:gridSpan w:val="2"/>
            <w:shd w:val="clear" w:color="auto" w:fill="FFFFFF" w:themeFill="background1"/>
            <w:vAlign w:val="center"/>
          </w:tcPr>
          <w:p w:rsidR="00E8403D" w:rsidRPr="00E97C44" w:rsidRDefault="00E8403D" w:rsidP="006678BB">
            <w:pPr>
              <w:jc w:val="right"/>
              <w:rPr>
                <w:rFonts w:eastAsia="SimSun"/>
                <w:sz w:val="18"/>
                <w:szCs w:val="18"/>
              </w:rPr>
            </w:pPr>
            <w:r w:rsidRPr="00E97C44">
              <w:rPr>
                <w:rFonts w:eastAsia="SimSun"/>
                <w:sz w:val="18"/>
                <w:szCs w:val="18"/>
              </w:rPr>
              <w:t>Итого:</w:t>
            </w:r>
            <w:r w:rsidR="004D1B51">
              <w:rPr>
                <w:rFonts w:eastAsia="SimSun"/>
                <w:sz w:val="18"/>
                <w:szCs w:val="18"/>
              </w:rPr>
              <w:t xml:space="preserve"> </w:t>
            </w:r>
            <w:r w:rsidR="006678BB">
              <w:rPr>
                <w:rFonts w:eastAsia="SimSun"/>
                <w:sz w:val="18"/>
                <w:szCs w:val="18"/>
              </w:rPr>
              <w:t>11832,89</w:t>
            </w:r>
            <w:r>
              <w:rPr>
                <w:rFonts w:eastAsia="SimSun"/>
                <w:sz w:val="18"/>
                <w:szCs w:val="18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E8403D" w:rsidRPr="00E97C44" w:rsidRDefault="00E8403D" w:rsidP="006678BB">
            <w:pPr>
              <w:jc w:val="right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12 188,29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8403D" w:rsidRPr="00E97C44" w:rsidRDefault="00E8403D" w:rsidP="00E8403D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</w:tr>
      <w:tr w:rsidR="00E8403D" w:rsidRPr="00E97C44" w:rsidTr="006678BB">
        <w:trPr>
          <w:trHeight w:val="300"/>
        </w:trPr>
        <w:tc>
          <w:tcPr>
            <w:tcW w:w="13139" w:type="dxa"/>
            <w:gridSpan w:val="10"/>
            <w:shd w:val="clear" w:color="auto" w:fill="auto"/>
            <w:vAlign w:val="bottom"/>
          </w:tcPr>
          <w:p w:rsidR="00E8403D" w:rsidRPr="00E97C44" w:rsidRDefault="00E8403D" w:rsidP="00E8403D">
            <w:pPr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заключаемого договора соответствует наименьшему ценовому предложению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E8403D" w:rsidRPr="00E97C44" w:rsidRDefault="00E8403D" w:rsidP="00E8403D">
            <w:pPr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>
              <w:rPr>
                <w:rFonts w:eastAsia="SimSun"/>
                <w:color w:val="000000"/>
                <w:sz w:val="18"/>
                <w:szCs w:val="18"/>
              </w:rPr>
              <w:t xml:space="preserve">         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10 980,48</w:t>
            </w:r>
          </w:p>
        </w:tc>
      </w:tr>
      <w:tr w:rsidR="00E8403D" w:rsidRPr="00E97C44" w:rsidTr="006678BB">
        <w:trPr>
          <w:trHeight w:val="320"/>
        </w:trPr>
        <w:tc>
          <w:tcPr>
            <w:tcW w:w="1547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3D" w:rsidRPr="00E97C44" w:rsidRDefault="00E8403D" w:rsidP="006678BB">
            <w:pPr>
              <w:jc w:val="both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Дата подготовки обоснования цены договора, заключаемого с единственным поставщиком: </w:t>
            </w:r>
            <w:r w:rsidR="006678BB">
              <w:rPr>
                <w:rFonts w:eastAsia="SimSun"/>
                <w:color w:val="000000"/>
                <w:sz w:val="18"/>
                <w:szCs w:val="18"/>
              </w:rPr>
              <w:t>27</w:t>
            </w:r>
            <w:r>
              <w:rPr>
                <w:rFonts w:eastAsia="SimSun"/>
                <w:color w:val="000000"/>
                <w:sz w:val="18"/>
                <w:szCs w:val="18"/>
              </w:rPr>
              <w:t>.05.2026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г.</w:t>
            </w:r>
          </w:p>
        </w:tc>
      </w:tr>
    </w:tbl>
    <w:p w:rsidR="00686225" w:rsidRDefault="002171ED" w:rsidP="00E97C44">
      <w:pPr>
        <w:keepNext/>
        <w:numPr>
          <w:ilvl w:val="1"/>
          <w:numId w:val="0"/>
        </w:numPr>
        <w:tabs>
          <w:tab w:val="left" w:pos="0"/>
          <w:tab w:val="left" w:pos="7020"/>
          <w:tab w:val="left" w:pos="7335"/>
          <w:tab w:val="right" w:pos="10205"/>
        </w:tabs>
        <w:outlineLvl w:val="1"/>
        <w:rPr>
          <w:b/>
          <w:sz w:val="18"/>
          <w:szCs w:val="18"/>
        </w:rPr>
      </w:pPr>
      <w:r w:rsidRPr="00E97C44">
        <w:rPr>
          <w:b/>
          <w:sz w:val="18"/>
          <w:szCs w:val="18"/>
        </w:rPr>
        <w:t xml:space="preserve">                                                                                 </w:t>
      </w:r>
    </w:p>
    <w:p w:rsidR="00550D9A" w:rsidRDefault="00550D9A" w:rsidP="00E97C44">
      <w:pPr>
        <w:keepNext/>
        <w:numPr>
          <w:ilvl w:val="1"/>
          <w:numId w:val="0"/>
        </w:numPr>
        <w:tabs>
          <w:tab w:val="left" w:pos="0"/>
          <w:tab w:val="left" w:pos="7020"/>
          <w:tab w:val="left" w:pos="7335"/>
          <w:tab w:val="right" w:pos="10205"/>
        </w:tabs>
        <w:outlineLvl w:val="1"/>
        <w:rPr>
          <w:b/>
          <w:sz w:val="18"/>
          <w:szCs w:val="18"/>
        </w:rPr>
      </w:pPr>
    </w:p>
    <w:p w:rsidR="003B1F59" w:rsidRDefault="00E97C44" w:rsidP="003B1F59">
      <w:pPr>
        <w:ind w:left="-426"/>
        <w:textAlignment w:val="center"/>
        <w:rPr>
          <w:color w:val="22272F"/>
          <w:sz w:val="18"/>
          <w:szCs w:val="18"/>
          <w:shd w:val="clear" w:color="auto" w:fill="FFFFFF"/>
        </w:rPr>
      </w:pPr>
      <w:r w:rsidRPr="00E97C44">
        <w:rPr>
          <w:color w:val="22272F"/>
          <w:sz w:val="18"/>
          <w:szCs w:val="18"/>
          <w:shd w:val="clear" w:color="auto" w:fill="FFFFFF"/>
        </w:rPr>
        <w:t xml:space="preserve">   </w:t>
      </w:r>
      <w:r w:rsidR="004C766A" w:rsidRPr="00E97C44">
        <w:rPr>
          <w:color w:val="22272F"/>
          <w:sz w:val="18"/>
          <w:szCs w:val="18"/>
          <w:shd w:val="clear" w:color="auto" w:fill="FFFFFF"/>
        </w:rPr>
        <w:t xml:space="preserve">   </w:t>
      </w:r>
    </w:p>
    <w:p w:rsidR="00087E53" w:rsidRPr="00E97C44" w:rsidRDefault="003B1F59" w:rsidP="003B1F59">
      <w:pPr>
        <w:ind w:left="-142"/>
        <w:jc w:val="both"/>
        <w:textAlignment w:val="center"/>
        <w:rPr>
          <w:color w:val="22272F"/>
          <w:sz w:val="18"/>
          <w:szCs w:val="18"/>
          <w:shd w:val="clear" w:color="auto" w:fill="FFFFFF"/>
        </w:rPr>
      </w:pPr>
      <w:r>
        <w:rPr>
          <w:color w:val="22272F"/>
          <w:sz w:val="18"/>
          <w:szCs w:val="18"/>
          <w:shd w:val="clear" w:color="auto" w:fill="FFFFFF"/>
        </w:rPr>
        <w:t xml:space="preserve">       </w:t>
      </w:r>
      <w:r w:rsidR="004C766A" w:rsidRPr="00E97C44">
        <w:rPr>
          <w:color w:val="22272F"/>
          <w:sz w:val="18"/>
          <w:szCs w:val="18"/>
          <w:shd w:val="clear" w:color="auto" w:fill="FFFFFF"/>
        </w:rPr>
        <w:t>Ц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ена договора определяется по минимальному ценовому </w:t>
      </w:r>
      <w:r w:rsidR="000D100A" w:rsidRPr="00E97C44">
        <w:rPr>
          <w:color w:val="22272F"/>
          <w:sz w:val="18"/>
          <w:szCs w:val="18"/>
          <w:shd w:val="clear" w:color="auto" w:fill="FFFFFF"/>
        </w:rPr>
        <w:t>предложению,</w:t>
      </w:r>
      <w:r w:rsidR="009B0A6C">
        <w:rPr>
          <w:color w:val="22272F"/>
          <w:sz w:val="18"/>
          <w:szCs w:val="18"/>
          <w:shd w:val="clear" w:color="auto" w:fill="FFFFFF"/>
        </w:rPr>
        <w:t xml:space="preserve"> поданному Поставщиком </w:t>
      </w:r>
      <w:r w:rsidR="000D100A" w:rsidRPr="00E97C44">
        <w:rPr>
          <w:color w:val="22272F"/>
          <w:sz w:val="18"/>
          <w:szCs w:val="18"/>
          <w:shd w:val="clear" w:color="auto" w:fill="FFFFFF"/>
        </w:rPr>
        <w:t>в соответствии с к</w:t>
      </w:r>
      <w:r w:rsidR="007619BF" w:rsidRPr="00E97C44">
        <w:rPr>
          <w:color w:val="22272F"/>
          <w:sz w:val="18"/>
          <w:szCs w:val="18"/>
          <w:shd w:val="clear" w:color="auto" w:fill="FFFFFF"/>
        </w:rPr>
        <w:t>оммерч</w:t>
      </w:r>
      <w:r w:rsidR="002D140B">
        <w:rPr>
          <w:color w:val="22272F"/>
          <w:sz w:val="18"/>
          <w:szCs w:val="18"/>
          <w:shd w:val="clear" w:color="auto" w:fill="FFFFFF"/>
        </w:rPr>
        <w:t>еск</w:t>
      </w:r>
      <w:r w:rsidR="00CA0112">
        <w:rPr>
          <w:color w:val="22272F"/>
          <w:sz w:val="18"/>
          <w:szCs w:val="18"/>
          <w:shd w:val="clear" w:color="auto" w:fill="FFFFFF"/>
        </w:rPr>
        <w:t>им предложением №</w:t>
      </w:r>
      <w:r w:rsidR="006678BB">
        <w:rPr>
          <w:color w:val="22272F"/>
          <w:sz w:val="18"/>
          <w:szCs w:val="18"/>
          <w:shd w:val="clear" w:color="auto" w:fill="FFFFFF"/>
        </w:rPr>
        <w:t>440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 от </w:t>
      </w:r>
      <w:r w:rsidR="006678BB">
        <w:rPr>
          <w:color w:val="22272F"/>
          <w:sz w:val="18"/>
          <w:szCs w:val="18"/>
          <w:shd w:val="clear" w:color="auto" w:fill="FFFFFF"/>
        </w:rPr>
        <w:t>20</w:t>
      </w:r>
      <w:r w:rsidR="00E97C44" w:rsidRPr="00E97C44">
        <w:rPr>
          <w:color w:val="22272F"/>
          <w:sz w:val="18"/>
          <w:szCs w:val="18"/>
          <w:shd w:val="clear" w:color="auto" w:fill="FFFFFF"/>
        </w:rPr>
        <w:t>.</w:t>
      </w:r>
      <w:r w:rsidR="002D140B">
        <w:rPr>
          <w:color w:val="22272F"/>
          <w:sz w:val="18"/>
          <w:szCs w:val="18"/>
          <w:shd w:val="clear" w:color="auto" w:fill="FFFFFF"/>
        </w:rPr>
        <w:t>0</w:t>
      </w:r>
      <w:r w:rsidR="00550D9A">
        <w:rPr>
          <w:color w:val="22272F"/>
          <w:sz w:val="18"/>
          <w:szCs w:val="18"/>
          <w:shd w:val="clear" w:color="auto" w:fill="FFFFFF"/>
        </w:rPr>
        <w:t>5</w:t>
      </w:r>
      <w:r w:rsidR="009E4AF8" w:rsidRPr="00E97C44">
        <w:rPr>
          <w:color w:val="22272F"/>
          <w:sz w:val="18"/>
          <w:szCs w:val="18"/>
          <w:shd w:val="clear" w:color="auto" w:fill="FFFFFF"/>
        </w:rPr>
        <w:t>.202</w:t>
      </w:r>
      <w:r w:rsidR="004B24AA">
        <w:rPr>
          <w:color w:val="22272F"/>
          <w:sz w:val="18"/>
          <w:szCs w:val="18"/>
          <w:shd w:val="clear" w:color="auto" w:fill="FFFFFF"/>
        </w:rPr>
        <w:t>6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г. </w:t>
      </w:r>
      <w:r w:rsidR="000D100A" w:rsidRPr="00E97C44">
        <w:rPr>
          <w:color w:val="22272F"/>
          <w:sz w:val="18"/>
          <w:szCs w:val="18"/>
          <w:shd w:val="clear" w:color="auto" w:fill="FFFFFF"/>
        </w:rPr>
        <w:t xml:space="preserve">и принимается за цену </w:t>
      </w:r>
      <w:r w:rsidR="004C766A" w:rsidRPr="00E97C44">
        <w:rPr>
          <w:color w:val="22272F"/>
          <w:sz w:val="18"/>
          <w:szCs w:val="18"/>
          <w:shd w:val="clear" w:color="auto" w:fill="FFFFFF"/>
        </w:rPr>
        <w:t>д</w:t>
      </w:r>
      <w:r w:rsidR="000D100A" w:rsidRPr="00E97C44">
        <w:rPr>
          <w:color w:val="22272F"/>
          <w:sz w:val="18"/>
          <w:szCs w:val="18"/>
          <w:shd w:val="clear" w:color="auto" w:fill="FFFFFF"/>
        </w:rPr>
        <w:t>оговора.</w:t>
      </w:r>
    </w:p>
    <w:p w:rsidR="00087E53" w:rsidRPr="00E97C44" w:rsidRDefault="008569E9" w:rsidP="003B1F59">
      <w:pPr>
        <w:ind w:left="-142"/>
        <w:jc w:val="both"/>
        <w:textAlignment w:val="center"/>
        <w:rPr>
          <w:sz w:val="18"/>
          <w:szCs w:val="18"/>
        </w:rPr>
      </w:pPr>
      <w:r w:rsidRPr="00E97C44">
        <w:rPr>
          <w:color w:val="22272F"/>
          <w:sz w:val="18"/>
          <w:szCs w:val="18"/>
          <w:shd w:val="clear" w:color="auto" w:fill="FFFFFF"/>
        </w:rPr>
        <w:t xml:space="preserve"> </w:t>
      </w:r>
      <w:r w:rsidR="00A70E29" w:rsidRPr="00E97C44">
        <w:rPr>
          <w:color w:val="22272F"/>
          <w:sz w:val="18"/>
          <w:szCs w:val="18"/>
          <w:shd w:val="clear" w:color="auto" w:fill="FFFFFF"/>
        </w:rPr>
        <w:t xml:space="preserve">      </w:t>
      </w:r>
    </w:p>
    <w:p w:rsidR="000D100A" w:rsidRPr="00E97C44" w:rsidRDefault="000D100A" w:rsidP="00087E53">
      <w:pPr>
        <w:ind w:left="-567" w:right="-306"/>
        <w:jc w:val="both"/>
        <w:textAlignment w:val="center"/>
        <w:rPr>
          <w:sz w:val="18"/>
          <w:szCs w:val="18"/>
        </w:rPr>
      </w:pPr>
    </w:p>
    <w:sectPr w:rsidR="000D100A" w:rsidRPr="00E97C44" w:rsidSect="003B1F59">
      <w:pgSz w:w="16838" w:h="11906" w:orient="landscape"/>
      <w:pgMar w:top="567" w:right="1103" w:bottom="567" w:left="1134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D22995"/>
    <w:rsid w:val="000515A4"/>
    <w:rsid w:val="000541DA"/>
    <w:rsid w:val="00055A00"/>
    <w:rsid w:val="00055BC5"/>
    <w:rsid w:val="00061C47"/>
    <w:rsid w:val="00070EB5"/>
    <w:rsid w:val="00081255"/>
    <w:rsid w:val="00087E53"/>
    <w:rsid w:val="00094159"/>
    <w:rsid w:val="000952F2"/>
    <w:rsid w:val="000A74DE"/>
    <w:rsid w:val="000D100A"/>
    <w:rsid w:val="000D7E1E"/>
    <w:rsid w:val="000E6384"/>
    <w:rsid w:val="00142A55"/>
    <w:rsid w:val="00185BA6"/>
    <w:rsid w:val="001D6C68"/>
    <w:rsid w:val="001F4355"/>
    <w:rsid w:val="002171ED"/>
    <w:rsid w:val="002328E5"/>
    <w:rsid w:val="002406CC"/>
    <w:rsid w:val="00290C6D"/>
    <w:rsid w:val="002A0C6B"/>
    <w:rsid w:val="002D140B"/>
    <w:rsid w:val="003063B3"/>
    <w:rsid w:val="00330A46"/>
    <w:rsid w:val="00340210"/>
    <w:rsid w:val="00342218"/>
    <w:rsid w:val="00342A99"/>
    <w:rsid w:val="00347D05"/>
    <w:rsid w:val="003532F0"/>
    <w:rsid w:val="003544C9"/>
    <w:rsid w:val="00371F0D"/>
    <w:rsid w:val="00386510"/>
    <w:rsid w:val="003A58E9"/>
    <w:rsid w:val="003B1F59"/>
    <w:rsid w:val="003F1192"/>
    <w:rsid w:val="004440AF"/>
    <w:rsid w:val="004B24AA"/>
    <w:rsid w:val="004C072B"/>
    <w:rsid w:val="004C766A"/>
    <w:rsid w:val="004D1B51"/>
    <w:rsid w:val="00520B33"/>
    <w:rsid w:val="005270A2"/>
    <w:rsid w:val="0053502C"/>
    <w:rsid w:val="0053718F"/>
    <w:rsid w:val="00550D9A"/>
    <w:rsid w:val="00556D0C"/>
    <w:rsid w:val="0056172B"/>
    <w:rsid w:val="005677D4"/>
    <w:rsid w:val="0057028F"/>
    <w:rsid w:val="00576DDE"/>
    <w:rsid w:val="00590447"/>
    <w:rsid w:val="005B3E05"/>
    <w:rsid w:val="005D1912"/>
    <w:rsid w:val="005E77AD"/>
    <w:rsid w:val="00614DCA"/>
    <w:rsid w:val="00630D5A"/>
    <w:rsid w:val="00634858"/>
    <w:rsid w:val="006422E1"/>
    <w:rsid w:val="00644A45"/>
    <w:rsid w:val="00660699"/>
    <w:rsid w:val="0066168B"/>
    <w:rsid w:val="006678BB"/>
    <w:rsid w:val="00686225"/>
    <w:rsid w:val="006868E8"/>
    <w:rsid w:val="00694673"/>
    <w:rsid w:val="006D174F"/>
    <w:rsid w:val="006D2AEE"/>
    <w:rsid w:val="006D353D"/>
    <w:rsid w:val="006F78E0"/>
    <w:rsid w:val="0071473A"/>
    <w:rsid w:val="00745A8A"/>
    <w:rsid w:val="007619BF"/>
    <w:rsid w:val="00787F40"/>
    <w:rsid w:val="00790214"/>
    <w:rsid w:val="00797995"/>
    <w:rsid w:val="007A2BCC"/>
    <w:rsid w:val="007B13B7"/>
    <w:rsid w:val="007C4143"/>
    <w:rsid w:val="007D0740"/>
    <w:rsid w:val="007E4EB8"/>
    <w:rsid w:val="007E6FF8"/>
    <w:rsid w:val="00804723"/>
    <w:rsid w:val="0080735D"/>
    <w:rsid w:val="008214DD"/>
    <w:rsid w:val="008255FB"/>
    <w:rsid w:val="008351A2"/>
    <w:rsid w:val="008569E9"/>
    <w:rsid w:val="008868F2"/>
    <w:rsid w:val="008876A6"/>
    <w:rsid w:val="008A5A4C"/>
    <w:rsid w:val="008B3EC4"/>
    <w:rsid w:val="008C3E15"/>
    <w:rsid w:val="008D0E78"/>
    <w:rsid w:val="008F6A8F"/>
    <w:rsid w:val="009119E4"/>
    <w:rsid w:val="00913B75"/>
    <w:rsid w:val="00942A2D"/>
    <w:rsid w:val="009910BC"/>
    <w:rsid w:val="009A52D6"/>
    <w:rsid w:val="009B0A6C"/>
    <w:rsid w:val="009D616F"/>
    <w:rsid w:val="009E4AF8"/>
    <w:rsid w:val="00A1262D"/>
    <w:rsid w:val="00A3554D"/>
    <w:rsid w:val="00A45FDE"/>
    <w:rsid w:val="00A638E5"/>
    <w:rsid w:val="00A70631"/>
    <w:rsid w:val="00A70E29"/>
    <w:rsid w:val="00A74231"/>
    <w:rsid w:val="00A820FD"/>
    <w:rsid w:val="00AA3B80"/>
    <w:rsid w:val="00AD1533"/>
    <w:rsid w:val="00AD3690"/>
    <w:rsid w:val="00B04833"/>
    <w:rsid w:val="00B1608C"/>
    <w:rsid w:val="00B227DB"/>
    <w:rsid w:val="00B240F0"/>
    <w:rsid w:val="00B30BFA"/>
    <w:rsid w:val="00B52662"/>
    <w:rsid w:val="00B561BB"/>
    <w:rsid w:val="00B721C4"/>
    <w:rsid w:val="00B75C20"/>
    <w:rsid w:val="00B80476"/>
    <w:rsid w:val="00B83E63"/>
    <w:rsid w:val="00BB4ADC"/>
    <w:rsid w:val="00C03D0C"/>
    <w:rsid w:val="00C079E3"/>
    <w:rsid w:val="00C30FCC"/>
    <w:rsid w:val="00C3587B"/>
    <w:rsid w:val="00C37535"/>
    <w:rsid w:val="00C642F8"/>
    <w:rsid w:val="00C702B4"/>
    <w:rsid w:val="00C7797E"/>
    <w:rsid w:val="00C90FFB"/>
    <w:rsid w:val="00C94C0C"/>
    <w:rsid w:val="00C97C1B"/>
    <w:rsid w:val="00CA0112"/>
    <w:rsid w:val="00D04481"/>
    <w:rsid w:val="00D046BA"/>
    <w:rsid w:val="00D05CB0"/>
    <w:rsid w:val="00D252CD"/>
    <w:rsid w:val="00D32E7B"/>
    <w:rsid w:val="00D407CB"/>
    <w:rsid w:val="00D414A6"/>
    <w:rsid w:val="00D6604B"/>
    <w:rsid w:val="00D8038F"/>
    <w:rsid w:val="00D81A94"/>
    <w:rsid w:val="00D832C5"/>
    <w:rsid w:val="00D9063B"/>
    <w:rsid w:val="00D969F0"/>
    <w:rsid w:val="00DC3554"/>
    <w:rsid w:val="00DC6A01"/>
    <w:rsid w:val="00E07204"/>
    <w:rsid w:val="00E176F8"/>
    <w:rsid w:val="00E21A7E"/>
    <w:rsid w:val="00E279BE"/>
    <w:rsid w:val="00E45132"/>
    <w:rsid w:val="00E66B34"/>
    <w:rsid w:val="00E67B57"/>
    <w:rsid w:val="00E67E2E"/>
    <w:rsid w:val="00E8403D"/>
    <w:rsid w:val="00E97C44"/>
    <w:rsid w:val="00EA464E"/>
    <w:rsid w:val="00EB0E2E"/>
    <w:rsid w:val="00EB1D81"/>
    <w:rsid w:val="00F019C1"/>
    <w:rsid w:val="00F34283"/>
    <w:rsid w:val="00F451A5"/>
    <w:rsid w:val="00F6074B"/>
    <w:rsid w:val="00F64A1A"/>
    <w:rsid w:val="00F70128"/>
    <w:rsid w:val="00F96D6D"/>
    <w:rsid w:val="00FA0A2B"/>
    <w:rsid w:val="00FE2026"/>
    <w:rsid w:val="00FE291F"/>
    <w:rsid w:val="023B3A13"/>
    <w:rsid w:val="034437E9"/>
    <w:rsid w:val="037F0D6B"/>
    <w:rsid w:val="04AB3D57"/>
    <w:rsid w:val="05054260"/>
    <w:rsid w:val="070735C0"/>
    <w:rsid w:val="08E00C9B"/>
    <w:rsid w:val="09880BB2"/>
    <w:rsid w:val="0A5B7653"/>
    <w:rsid w:val="0B11410F"/>
    <w:rsid w:val="0C51333D"/>
    <w:rsid w:val="0C881DF5"/>
    <w:rsid w:val="0CE9104A"/>
    <w:rsid w:val="0D865AFB"/>
    <w:rsid w:val="0D917D79"/>
    <w:rsid w:val="0E276BA1"/>
    <w:rsid w:val="0F2A7368"/>
    <w:rsid w:val="0F9518A7"/>
    <w:rsid w:val="117043A8"/>
    <w:rsid w:val="11A174E3"/>
    <w:rsid w:val="11AB3C36"/>
    <w:rsid w:val="12DC555A"/>
    <w:rsid w:val="139632E9"/>
    <w:rsid w:val="14445A53"/>
    <w:rsid w:val="15F66E9A"/>
    <w:rsid w:val="16FE2D20"/>
    <w:rsid w:val="17CE61FD"/>
    <w:rsid w:val="184F0E75"/>
    <w:rsid w:val="18660817"/>
    <w:rsid w:val="18897141"/>
    <w:rsid w:val="192E2C11"/>
    <w:rsid w:val="19BC52FA"/>
    <w:rsid w:val="19E1111C"/>
    <w:rsid w:val="1A7C646E"/>
    <w:rsid w:val="1B4A1081"/>
    <w:rsid w:val="1CEC7779"/>
    <w:rsid w:val="1E7D67AD"/>
    <w:rsid w:val="1EF850ED"/>
    <w:rsid w:val="1F635D1C"/>
    <w:rsid w:val="216F0736"/>
    <w:rsid w:val="21EF2FCD"/>
    <w:rsid w:val="22196438"/>
    <w:rsid w:val="228B54A0"/>
    <w:rsid w:val="22D2676C"/>
    <w:rsid w:val="22FA4159"/>
    <w:rsid w:val="23142587"/>
    <w:rsid w:val="232914A0"/>
    <w:rsid w:val="23AA1945"/>
    <w:rsid w:val="23FF29AA"/>
    <w:rsid w:val="24212F36"/>
    <w:rsid w:val="24C951FA"/>
    <w:rsid w:val="25435DF3"/>
    <w:rsid w:val="25880B54"/>
    <w:rsid w:val="258F72C4"/>
    <w:rsid w:val="25D22995"/>
    <w:rsid w:val="25FC751D"/>
    <w:rsid w:val="26A65EB2"/>
    <w:rsid w:val="285D0C95"/>
    <w:rsid w:val="2A3D4036"/>
    <w:rsid w:val="2B1D0C17"/>
    <w:rsid w:val="2B4863BE"/>
    <w:rsid w:val="2B4E68CF"/>
    <w:rsid w:val="2B7A3948"/>
    <w:rsid w:val="2EA56370"/>
    <w:rsid w:val="2F16192D"/>
    <w:rsid w:val="3035696F"/>
    <w:rsid w:val="30FC07AA"/>
    <w:rsid w:val="333D4B16"/>
    <w:rsid w:val="364C3AFB"/>
    <w:rsid w:val="36E07AA4"/>
    <w:rsid w:val="36F6536A"/>
    <w:rsid w:val="371760E5"/>
    <w:rsid w:val="37EA406E"/>
    <w:rsid w:val="39145FC1"/>
    <w:rsid w:val="39656A42"/>
    <w:rsid w:val="3B136108"/>
    <w:rsid w:val="3BF866EC"/>
    <w:rsid w:val="3DF525D8"/>
    <w:rsid w:val="3E377F4A"/>
    <w:rsid w:val="3E4F11F1"/>
    <w:rsid w:val="3EE93958"/>
    <w:rsid w:val="3F166806"/>
    <w:rsid w:val="404F5C53"/>
    <w:rsid w:val="40D63BC7"/>
    <w:rsid w:val="411567E6"/>
    <w:rsid w:val="45F3164A"/>
    <w:rsid w:val="461801D3"/>
    <w:rsid w:val="492B78D6"/>
    <w:rsid w:val="4A577010"/>
    <w:rsid w:val="4AA62C20"/>
    <w:rsid w:val="4D7D4113"/>
    <w:rsid w:val="4EAB7C6C"/>
    <w:rsid w:val="4F9B497C"/>
    <w:rsid w:val="50851674"/>
    <w:rsid w:val="515E7AF5"/>
    <w:rsid w:val="52592CD6"/>
    <w:rsid w:val="53256B67"/>
    <w:rsid w:val="53FC4F47"/>
    <w:rsid w:val="55BD2806"/>
    <w:rsid w:val="56857422"/>
    <w:rsid w:val="56BD688C"/>
    <w:rsid w:val="56EB5181"/>
    <w:rsid w:val="57181E9F"/>
    <w:rsid w:val="579D7173"/>
    <w:rsid w:val="58ED20F4"/>
    <w:rsid w:val="59D953D0"/>
    <w:rsid w:val="5A423E43"/>
    <w:rsid w:val="5A791FFD"/>
    <w:rsid w:val="5ABE1C28"/>
    <w:rsid w:val="5AD76338"/>
    <w:rsid w:val="5CD058A9"/>
    <w:rsid w:val="5E9E21EE"/>
    <w:rsid w:val="5ED33E34"/>
    <w:rsid w:val="5FF4510A"/>
    <w:rsid w:val="603E6DC5"/>
    <w:rsid w:val="60954237"/>
    <w:rsid w:val="63194AD9"/>
    <w:rsid w:val="64B816D8"/>
    <w:rsid w:val="65CD54D8"/>
    <w:rsid w:val="66AF0681"/>
    <w:rsid w:val="67564A7C"/>
    <w:rsid w:val="6D1B30F6"/>
    <w:rsid w:val="6E736507"/>
    <w:rsid w:val="6E825198"/>
    <w:rsid w:val="7024187C"/>
    <w:rsid w:val="73AB6601"/>
    <w:rsid w:val="73E96426"/>
    <w:rsid w:val="750D4423"/>
    <w:rsid w:val="77495B94"/>
    <w:rsid w:val="782A50B2"/>
    <w:rsid w:val="78A80F4D"/>
    <w:rsid w:val="79701F6B"/>
    <w:rsid w:val="799C7506"/>
    <w:rsid w:val="79B06DA0"/>
    <w:rsid w:val="79C41C7A"/>
    <w:rsid w:val="7A5947C6"/>
    <w:rsid w:val="7BF8494E"/>
    <w:rsid w:val="7E6B39F6"/>
    <w:rsid w:val="7EB0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22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868F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86225"/>
    <w:rPr>
      <w:i/>
      <w:iCs/>
    </w:rPr>
  </w:style>
  <w:style w:type="character" w:styleId="a4">
    <w:name w:val="Hyperlink"/>
    <w:basedOn w:val="a0"/>
    <w:uiPriority w:val="99"/>
    <w:unhideWhenUsed/>
    <w:rsid w:val="002171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4AF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6">
    <w:name w:val="Strong"/>
    <w:basedOn w:val="a0"/>
    <w:uiPriority w:val="22"/>
    <w:qFormat/>
    <w:rsid w:val="00E21A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68F2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64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4</cp:revision>
  <cp:lastPrinted>2026-05-15T07:13:00Z</cp:lastPrinted>
  <dcterms:created xsi:type="dcterms:W3CDTF">2026-05-27T13:35:00Z</dcterms:created>
  <dcterms:modified xsi:type="dcterms:W3CDTF">2026-05-28T08:51:00Z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F96765435C224C99BEA7ED4BA9EE5B86</vt:lpwstr>
  </property>
</Properties>
</file>