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7E9" w:rsidRDefault="00D367E9" w:rsidP="00AD30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184B56">
        <w:rPr>
          <w:rFonts w:ascii="Times New Roman" w:hAnsi="Times New Roman" w:cs="Times New Roman"/>
          <w:caps/>
          <w:color w:val="000000"/>
          <w:sz w:val="24"/>
          <w:szCs w:val="24"/>
        </w:rPr>
        <w:t>Описание объекта закупки</w:t>
      </w:r>
    </w:p>
    <w:p w:rsidR="009B280D" w:rsidRPr="009B280D" w:rsidRDefault="009B280D" w:rsidP="009B280D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9B280D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Поставка продуктов питания (мясо замороженное для детского питания):</w:t>
      </w:r>
    </w:p>
    <w:p w:rsidR="00CF4CBE" w:rsidRPr="00A93533" w:rsidRDefault="00CF4CBE" w:rsidP="00CF4C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6231"/>
        <w:gridCol w:w="840"/>
        <w:gridCol w:w="840"/>
      </w:tblGrid>
      <w:tr w:rsidR="004D4063" w:rsidRPr="00FD06DF" w:rsidTr="004D4063">
        <w:trPr>
          <w:trHeight w:val="300"/>
          <w:tblHeader/>
          <w:jc w:val="center"/>
        </w:trPr>
        <w:tc>
          <w:tcPr>
            <w:tcW w:w="1844" w:type="dxa"/>
            <w:shd w:val="clear" w:color="auto" w:fill="auto"/>
            <w:vAlign w:val="center"/>
          </w:tcPr>
          <w:p w:rsidR="004D4063" w:rsidRPr="00FD06DF" w:rsidRDefault="004D4063" w:rsidP="004D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231" w:type="dxa"/>
            <w:vAlign w:val="center"/>
          </w:tcPr>
          <w:p w:rsidR="004D4063" w:rsidRPr="00FD06DF" w:rsidRDefault="004D4063" w:rsidP="004D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840" w:type="dxa"/>
            <w:vAlign w:val="center"/>
          </w:tcPr>
          <w:p w:rsidR="004D4063" w:rsidRPr="00FD06DF" w:rsidRDefault="004D4063" w:rsidP="004D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40" w:type="dxa"/>
            <w:vAlign w:val="center"/>
          </w:tcPr>
          <w:p w:rsidR="004D4063" w:rsidRPr="00FD06DF" w:rsidRDefault="004D4063" w:rsidP="004D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4D4063" w:rsidRPr="00FD06DF" w:rsidTr="004D4063">
        <w:trPr>
          <w:trHeight w:val="300"/>
          <w:jc w:val="center"/>
        </w:trPr>
        <w:tc>
          <w:tcPr>
            <w:tcW w:w="1844" w:type="dxa"/>
            <w:shd w:val="clear" w:color="auto" w:fill="auto"/>
            <w:vAlign w:val="center"/>
          </w:tcPr>
          <w:p w:rsidR="004D4063" w:rsidRPr="009E0451" w:rsidRDefault="004D4063" w:rsidP="004D4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Говядина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замороженная </w:t>
            </w:r>
            <w:r w:rsidRPr="00BF5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детского питания</w:t>
            </w:r>
          </w:p>
        </w:tc>
        <w:tc>
          <w:tcPr>
            <w:tcW w:w="6231" w:type="dxa"/>
            <w:vAlign w:val="center"/>
          </w:tcPr>
          <w:p w:rsidR="004D4063" w:rsidRPr="00D2189B" w:rsidRDefault="004D4063" w:rsidP="004D4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мяса по способу разделки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21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жилованное мясо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4063" w:rsidRDefault="004D4063" w:rsidP="004D4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говядины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21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4063" w:rsidRDefault="004D4063" w:rsidP="004D4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отруба: подлопаточный бескостный, лопаточный без голяшки бескостный.</w:t>
            </w:r>
          </w:p>
          <w:p w:rsidR="004D4063" w:rsidRPr="00021467" w:rsidRDefault="004D4063" w:rsidP="004D4063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2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доля</w:t>
            </w:r>
            <w:r w:rsidRPr="0002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соединительной и жировой тканей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2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12 %.</w:t>
            </w:r>
          </w:p>
          <w:p w:rsidR="004D4063" w:rsidRPr="00621EDD" w:rsidRDefault="004D4063" w:rsidP="004D4063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2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рганолептически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показатели: </w:t>
            </w:r>
            <w:r w:rsidRPr="0062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должно быть свежим, иметь плотную упругую консистенцию и аромат, свойственный говядине, без постороннего запаха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62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цвет:</w:t>
            </w:r>
            <w:r w:rsidRPr="0062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розового до красного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цвета различной интенсивности; </w:t>
            </w:r>
            <w:r w:rsidRPr="0062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2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белый или белый с желтоватым оттенком.</w:t>
            </w:r>
          </w:p>
          <w:p w:rsidR="004D4063" w:rsidRPr="009E0451" w:rsidRDefault="004D4063" w:rsidP="004D4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Упаковка вакуумная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21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vAlign w:val="center"/>
          </w:tcPr>
          <w:p w:rsidR="004D4063" w:rsidRPr="00442BB9" w:rsidRDefault="004D4063" w:rsidP="004D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22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  <w:tc>
          <w:tcPr>
            <w:tcW w:w="840" w:type="dxa"/>
            <w:vAlign w:val="center"/>
          </w:tcPr>
          <w:p w:rsidR="004D4063" w:rsidRPr="00442BB9" w:rsidRDefault="004D4063" w:rsidP="004D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</w:tbl>
    <w:p w:rsidR="009B280D" w:rsidRPr="009B280D" w:rsidRDefault="009B280D" w:rsidP="00021467">
      <w:pPr>
        <w:widowControl w:val="0"/>
        <w:spacing w:before="120" w:after="0" w:line="240" w:lineRule="auto"/>
        <w:ind w:firstLine="70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9B280D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При описании объекта закупки использовался каталог товаров, работ, услуг для обеспечения государственных и муниципальных нужд: код позиции КТРУ – </w:t>
      </w:r>
      <w:hyperlink r:id="rId8" w:tgtFrame="_blank" w:history="1">
        <w:r w:rsidRPr="009B280D">
          <w:rPr>
            <w:rFonts w:ascii="Times New Roman" w:eastAsia="DejaVu Sans" w:hAnsi="Times New Roman" w:cs="Times New Roman"/>
            <w:kern w:val="2"/>
            <w:sz w:val="24"/>
            <w:szCs w:val="24"/>
            <w:lang w:eastAsia="ru-RU"/>
          </w:rPr>
          <w:t>10.11.31.130-00000002</w:t>
        </w:r>
      </w:hyperlink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.</w:t>
      </w:r>
    </w:p>
    <w:p w:rsidR="009B280D" w:rsidRPr="00184B56" w:rsidRDefault="009B280D" w:rsidP="009B280D">
      <w:pPr>
        <w:widowControl w:val="0"/>
        <w:spacing w:before="120" w:after="120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184B56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Условия поставки товара:</w:t>
      </w:r>
    </w:p>
    <w:p w:rsidR="006A58D3" w:rsidRPr="00AD30FF" w:rsidRDefault="006A58D3" w:rsidP="006A5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>Место доставки: склад продуктов питания Абаканского СУВУ, расположенный по адресу: 655004, Республика Хакасия, г. Абакан, квартал Молодежный, 3.</w:t>
      </w:r>
    </w:p>
    <w:p w:rsidR="006A58D3" w:rsidRDefault="006A58D3" w:rsidP="006A5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поставки: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даты заключения контракта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декабря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 года.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A58D3" w:rsidRPr="00AD30FF" w:rsidRDefault="006A58D3" w:rsidP="006A5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80D">
        <w:rPr>
          <w:rFonts w:ascii="Times New Roman" w:hAnsi="Times New Roman" w:cs="Times New Roman"/>
          <w:color w:val="000000" w:themeColor="text1"/>
          <w:sz w:val="24"/>
          <w:szCs w:val="24"/>
        </w:rPr>
        <w:t>Сроки исполнения отдельных этапов исполнения контракта определяются на основании заявок заказчика в порядке, предусмотренном контрактом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т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>овар Заказчику пост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авляется партиями на основании з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аявки Заказчика на поставку товара. Заявка направляется Заказчиком не менее чем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три</w:t>
      </w:r>
      <w:r w:rsidRPr="00AD30FF">
        <w:rPr>
          <w:rFonts w:ascii="Times New Roman" w:hAnsi="Times New Roman" w:cs="Times New Roman"/>
          <w:color w:val="000000" w:themeColor="text1"/>
          <w:sz w:val="24"/>
          <w:szCs w:val="24"/>
        </w:rPr>
        <w:t>) календарных дня до предполагаемой даты поставки товара.</w:t>
      </w:r>
    </w:p>
    <w:p w:rsidR="006A58D3" w:rsidRDefault="006A58D3" w:rsidP="006A5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0FF">
        <w:rPr>
          <w:rFonts w:ascii="Times New Roman" w:hAnsi="Times New Roman" w:cs="Times New Roman"/>
          <w:sz w:val="24"/>
          <w:szCs w:val="24"/>
        </w:rPr>
        <w:t xml:space="preserve">Товар, его упаковка и маркировка должны соответствовать требованиям, установленным законодательством Российской Федерации, в том числе Федеральным законом № 29-ФЗ от 02.01.2000 «О качестве и безопасности пищевых продуктов», а также санитарно-эпидемиологическим правилам и нормативам «Гигиенические требования безопасности и пищевой ценности пищевых продуктов. СанПиН 2.3.2.1078-01», утвержденным </w:t>
      </w:r>
      <w:r w:rsidR="00814C76">
        <w:rPr>
          <w:rFonts w:ascii="Times New Roman" w:hAnsi="Times New Roman" w:cs="Times New Roman"/>
          <w:sz w:val="24"/>
          <w:szCs w:val="24"/>
        </w:rPr>
        <w:t>п</w:t>
      </w:r>
      <w:r w:rsidRPr="00AD30FF">
        <w:rPr>
          <w:rFonts w:ascii="Times New Roman" w:hAnsi="Times New Roman" w:cs="Times New Roman"/>
          <w:sz w:val="24"/>
          <w:szCs w:val="24"/>
        </w:rPr>
        <w:t xml:space="preserve">остановлением главного государственного санитарного врача Российской Федерации от 14.11.2001 г. № 36, требованиям Технического регламента таможенного союза «О безопасности пищевой продукции» (ТР ТС 021/2011). </w:t>
      </w:r>
    </w:p>
    <w:p w:rsidR="006A58D3" w:rsidRPr="000A58EB" w:rsidRDefault="006A58D3" w:rsidP="006A5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8EB">
        <w:rPr>
          <w:rFonts w:ascii="Times New Roman" w:hAnsi="Times New Roman" w:cs="Times New Roman"/>
          <w:sz w:val="24"/>
          <w:szCs w:val="24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:rsidR="004752EF" w:rsidRPr="004752EF" w:rsidRDefault="004752EF" w:rsidP="00475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EF">
        <w:rPr>
          <w:rFonts w:ascii="Times New Roman" w:hAnsi="Times New Roman" w:cs="Times New Roman"/>
          <w:sz w:val="24"/>
          <w:szCs w:val="24"/>
        </w:rPr>
        <w:t>Транспортировка товара должна осуществляться в соответствии с требованиями - TP ТС 021/2011 «О безопасности пищевой продукции».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</w:t>
      </w:r>
    </w:p>
    <w:p w:rsidR="006A58D3" w:rsidRPr="000A58EB" w:rsidRDefault="006A58D3" w:rsidP="006A5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80D">
        <w:rPr>
          <w:rFonts w:ascii="Times New Roman" w:hAnsi="Times New Roman" w:cs="Times New Roman"/>
          <w:sz w:val="24"/>
          <w:szCs w:val="24"/>
        </w:rPr>
        <w:t xml:space="preserve">На каждую партию товара Поставщик должен иметь документы, подтверждающие соответствие товара требованиям технических регламентов и иных нормативных документов (декларация о соответствии или сертификат соответствия). Указанные документы Поставщик обязан передать Заказчику вместе с товаром (партией товара). В целях подтверждения качества и безопасности товара Поставщик по своему желанию может дополнительно представить иные </w:t>
      </w:r>
      <w:r w:rsidRPr="000A58EB">
        <w:rPr>
          <w:rFonts w:ascii="Times New Roman" w:hAnsi="Times New Roman" w:cs="Times New Roman"/>
          <w:sz w:val="24"/>
          <w:szCs w:val="24"/>
        </w:rPr>
        <w:t>документы (удостоверение качества и безопасности, санитарно-эпидемиологическое заключение, ветеринарные сопроводительные документы и др.).</w:t>
      </w:r>
    </w:p>
    <w:p w:rsidR="004752EF" w:rsidRDefault="006A58D3" w:rsidP="006A58D3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Остаточный срок годности товара </w:t>
      </w:r>
      <w:r w:rsidR="004752EF" w:rsidRPr="008B6224">
        <w:rPr>
          <w:rFonts w:ascii="Times New Roman" w:hAnsi="Times New Roman" w:cs="Times New Roman"/>
          <w:color w:val="000000" w:themeColor="text1"/>
          <w:sz w:val="24"/>
          <w:szCs w:val="24"/>
        </w:rPr>
        <w:t>должен составлять</w:t>
      </w:r>
      <w:r w:rsidR="004752EF" w:rsidRPr="00475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52EF" w:rsidRPr="00475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менее </w:t>
      </w:r>
      <w:r w:rsidR="004752EF" w:rsidRPr="004752E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752EF" w:rsidRPr="00475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месяцев с даты поставки на склад</w:t>
      </w:r>
      <w:r w:rsidR="004752EF" w:rsidRPr="00475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Заказчика.</w:t>
      </w:r>
    </w:p>
    <w:p w:rsidR="006A58D3" w:rsidRPr="00270BFA" w:rsidRDefault="006A58D3" w:rsidP="006A58D3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270BFA">
        <w:rPr>
          <w:rFonts w:ascii="Times New Roman" w:hAnsi="Times New Roman" w:cs="Times New Roman"/>
          <w:i/>
          <w:sz w:val="20"/>
          <w:szCs w:val="20"/>
          <w:lang w:eastAsia="ar-SA"/>
        </w:rPr>
        <w:lastRenderedPageBreak/>
        <w:t xml:space="preserve">Обоснование включения дополнительной информации в сведения о товаре: </w:t>
      </w:r>
    </w:p>
    <w:p w:rsidR="006A58D3" w:rsidRPr="00270BFA" w:rsidRDefault="006A58D3" w:rsidP="006A58D3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270BFA">
        <w:rPr>
          <w:rFonts w:ascii="Times New Roman" w:hAnsi="Times New Roman" w:cs="Times New Roman"/>
          <w:i/>
          <w:sz w:val="20"/>
          <w:szCs w:val="20"/>
          <w:lang w:eastAsia="ar-SA"/>
        </w:rPr>
        <w:t>в соответствии с п. 5, п. 6 Правил использования каталога товаров, работ, услуг для обеспечения государственных и муниципальных нужд, утвержденных постан</w:t>
      </w:r>
      <w:r>
        <w:rPr>
          <w:rFonts w:ascii="Times New Roman" w:hAnsi="Times New Roman" w:cs="Times New Roman"/>
          <w:i/>
          <w:sz w:val="20"/>
          <w:szCs w:val="20"/>
          <w:lang w:eastAsia="ar-SA"/>
        </w:rPr>
        <w:t>овлением Правительства РФ от 0802.</w:t>
      </w:r>
      <w:r w:rsidRPr="00270BFA">
        <w:rPr>
          <w:rFonts w:ascii="Times New Roman" w:hAnsi="Times New Roman" w:cs="Times New Roman"/>
          <w:i/>
          <w:sz w:val="20"/>
          <w:szCs w:val="20"/>
          <w:lang w:eastAsia="ar-SA"/>
        </w:rPr>
        <w:t>2017 № 145, дополнительные качественные и количественные характеристики товара устанавливаются Заказчиком в связи с недостаточностью информации, содержащейся в Каталоге товаров, работ, услуг, а также в целях получения Заказчиком качественного продукта для обеспечения сбалансированного пищевого рациона детей (с параметрами в наибольшей степени удовлетворяющими потребности Заказчика).</w:t>
      </w:r>
    </w:p>
    <w:p w:rsidR="006A58D3" w:rsidRPr="00270BFA" w:rsidRDefault="006A58D3" w:rsidP="006A58D3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270BFA">
        <w:rPr>
          <w:rFonts w:ascii="Times New Roman" w:hAnsi="Times New Roman" w:cs="Times New Roman"/>
          <w:i/>
          <w:sz w:val="20"/>
          <w:szCs w:val="20"/>
          <w:lang w:eastAsia="ar-SA"/>
        </w:rPr>
        <w:t>Требования к качеству товара установлено на основании:</w:t>
      </w:r>
    </w:p>
    <w:p w:rsidR="004752EF" w:rsidRPr="004752EF" w:rsidRDefault="004752EF" w:rsidP="00655B20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4752EF">
        <w:rPr>
          <w:rFonts w:ascii="Times New Roman" w:hAnsi="Times New Roman" w:cs="Times New Roman"/>
          <w:i/>
          <w:sz w:val="20"/>
          <w:szCs w:val="20"/>
          <w:lang w:eastAsia="ar-SA"/>
        </w:rPr>
        <w:t>ГОСТ 31799-2012. Межгосударственный стандарт. Мясо и субпродукты, замороженные в блоках, для производства продуктов питания детей раннего возраста. Технические условия</w:t>
      </w:r>
      <w:r w:rsidRPr="00655B20">
        <w:rPr>
          <w:rFonts w:ascii="Times New Roman" w:hAnsi="Times New Roman" w:cs="Times New Roman"/>
          <w:i/>
          <w:sz w:val="20"/>
          <w:szCs w:val="20"/>
          <w:lang w:eastAsia="ar-SA"/>
        </w:rPr>
        <w:t>,</w:t>
      </w:r>
    </w:p>
    <w:p w:rsidR="004752EF" w:rsidRPr="00655B20" w:rsidRDefault="004752EF" w:rsidP="00655B20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4752EF">
        <w:rPr>
          <w:rFonts w:ascii="Times New Roman" w:hAnsi="Times New Roman" w:cs="Times New Roman"/>
          <w:i/>
          <w:sz w:val="20"/>
          <w:szCs w:val="20"/>
          <w:lang w:eastAsia="ar-SA"/>
        </w:rPr>
        <w:t>ГОСТ 31798-2012. Межгосударственный стандарт. Говядина и телятина для производства продуктов детского питания. Технические условия</w:t>
      </w:r>
      <w:r w:rsidRPr="00655B20">
        <w:rPr>
          <w:rFonts w:ascii="Times New Roman" w:hAnsi="Times New Roman" w:cs="Times New Roman"/>
          <w:i/>
          <w:sz w:val="20"/>
          <w:szCs w:val="20"/>
          <w:lang w:eastAsia="ar-SA"/>
        </w:rPr>
        <w:t>,</w:t>
      </w:r>
    </w:p>
    <w:p w:rsidR="00655B20" w:rsidRPr="00655B20" w:rsidRDefault="00655B20" w:rsidP="00655B20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655B20">
        <w:rPr>
          <w:rFonts w:ascii="Times New Roman" w:hAnsi="Times New Roman" w:cs="Times New Roman"/>
          <w:i/>
          <w:sz w:val="20"/>
          <w:szCs w:val="20"/>
          <w:lang w:eastAsia="ar-SA"/>
        </w:rPr>
        <w:t>ГОСТ 31797-2012. Межгосударственный стандарт. Мясо. Разделка говядины на отрубы. Технические условия,</w:t>
      </w:r>
    </w:p>
    <w:p w:rsidR="004752EF" w:rsidRPr="00655B20" w:rsidRDefault="004752EF" w:rsidP="00655B20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4752EF">
        <w:rPr>
          <w:rFonts w:ascii="Times New Roman" w:hAnsi="Times New Roman" w:cs="Times New Roman"/>
          <w:i/>
          <w:sz w:val="20"/>
          <w:szCs w:val="20"/>
          <w:lang w:eastAsia="ar-SA"/>
        </w:rPr>
        <w:t>ГОСТ Р 54704-2011. Национальный стандарт Российской Федерации. Блоки из жилованного мяса замороженные. Общие технические условия</w:t>
      </w:r>
      <w:r w:rsidR="00655B20">
        <w:rPr>
          <w:rFonts w:ascii="Times New Roman" w:hAnsi="Times New Roman" w:cs="Times New Roman"/>
          <w:i/>
          <w:sz w:val="20"/>
          <w:szCs w:val="20"/>
          <w:lang w:eastAsia="ar-SA"/>
        </w:rPr>
        <w:t>.</w:t>
      </w:r>
    </w:p>
    <w:p w:rsidR="000A58EB" w:rsidRDefault="000A58E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5B20" w:rsidRDefault="00655B20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8EB" w:rsidRDefault="000A58E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8EB" w:rsidRPr="000A58EB" w:rsidRDefault="000A58E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8EB" w:rsidRPr="000A58EB" w:rsidRDefault="000A58EB" w:rsidP="000A5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8EB">
        <w:rPr>
          <w:rFonts w:ascii="Times New Roman" w:hAnsi="Times New Roman" w:cs="Times New Roman"/>
          <w:i/>
          <w:sz w:val="20"/>
          <w:szCs w:val="20"/>
        </w:rPr>
        <w:t>В случае, если нормативные документы, указанные в описании объекта закупки на момент подачи заявок участниками закупки утратили силу, участникам следует руководствоваться действующими нормативными документами.</w:t>
      </w:r>
    </w:p>
    <w:sectPr w:rsidR="000A58EB" w:rsidRPr="000A58EB" w:rsidSect="00AC419E">
      <w:pgSz w:w="11906" w:h="16838"/>
      <w:pgMar w:top="567" w:right="707" w:bottom="851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66C" w:rsidRDefault="00B0466C">
      <w:pPr>
        <w:spacing w:after="0" w:line="240" w:lineRule="auto"/>
      </w:pPr>
      <w:r>
        <w:separator/>
      </w:r>
    </w:p>
  </w:endnote>
  <w:endnote w:type="continuationSeparator" w:id="0">
    <w:p w:rsidR="00B0466C" w:rsidRDefault="00B0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66C" w:rsidRDefault="00B0466C">
      <w:pPr>
        <w:spacing w:after="0" w:line="240" w:lineRule="auto"/>
      </w:pPr>
      <w:r>
        <w:separator/>
      </w:r>
    </w:p>
  </w:footnote>
  <w:footnote w:type="continuationSeparator" w:id="0">
    <w:p w:rsidR="00B0466C" w:rsidRDefault="00B04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618CC"/>
    <w:multiLevelType w:val="hybridMultilevel"/>
    <w:tmpl w:val="BCF6D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04EC5"/>
    <w:multiLevelType w:val="hybridMultilevel"/>
    <w:tmpl w:val="8FF64948"/>
    <w:lvl w:ilvl="0" w:tplc="5BEE277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7A363C5"/>
    <w:multiLevelType w:val="hybridMultilevel"/>
    <w:tmpl w:val="B75CF68C"/>
    <w:lvl w:ilvl="0" w:tplc="0E38E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468E2"/>
    <w:multiLevelType w:val="hybridMultilevel"/>
    <w:tmpl w:val="71B6C056"/>
    <w:lvl w:ilvl="0" w:tplc="0E38E45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32326B07"/>
    <w:multiLevelType w:val="hybridMultilevel"/>
    <w:tmpl w:val="6CD8263E"/>
    <w:lvl w:ilvl="0" w:tplc="0E38E4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33C26166"/>
    <w:multiLevelType w:val="hybridMultilevel"/>
    <w:tmpl w:val="717C0F6C"/>
    <w:lvl w:ilvl="0" w:tplc="28EAFB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524329F3"/>
    <w:multiLevelType w:val="hybridMultilevel"/>
    <w:tmpl w:val="5C0A5AA2"/>
    <w:lvl w:ilvl="0" w:tplc="5CAED4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E037F7"/>
    <w:multiLevelType w:val="hybridMultilevel"/>
    <w:tmpl w:val="5832F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EBF1ED8"/>
    <w:multiLevelType w:val="hybridMultilevel"/>
    <w:tmpl w:val="2E444A4C"/>
    <w:lvl w:ilvl="0" w:tplc="BE542A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8846B65"/>
    <w:multiLevelType w:val="hybridMultilevel"/>
    <w:tmpl w:val="63B449B8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0">
    <w:nsid w:val="6FA44870"/>
    <w:multiLevelType w:val="hybridMultilevel"/>
    <w:tmpl w:val="8954EC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3BB1ACA"/>
    <w:multiLevelType w:val="hybridMultilevel"/>
    <w:tmpl w:val="F1168A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20C"/>
    <w:rsid w:val="000127A4"/>
    <w:rsid w:val="00021467"/>
    <w:rsid w:val="00041E44"/>
    <w:rsid w:val="000454E9"/>
    <w:rsid w:val="000456D2"/>
    <w:rsid w:val="00056F89"/>
    <w:rsid w:val="000616C8"/>
    <w:rsid w:val="00064375"/>
    <w:rsid w:val="00077CF7"/>
    <w:rsid w:val="000805FD"/>
    <w:rsid w:val="000A58EB"/>
    <w:rsid w:val="000B1493"/>
    <w:rsid w:val="000B6D30"/>
    <w:rsid w:val="000E4ABD"/>
    <w:rsid w:val="001047EF"/>
    <w:rsid w:val="00137D28"/>
    <w:rsid w:val="00140F98"/>
    <w:rsid w:val="00147A1D"/>
    <w:rsid w:val="001565F8"/>
    <w:rsid w:val="001620AA"/>
    <w:rsid w:val="00167712"/>
    <w:rsid w:val="00184B56"/>
    <w:rsid w:val="001855D2"/>
    <w:rsid w:val="001A0EC5"/>
    <w:rsid w:val="001B312F"/>
    <w:rsid w:val="001B6DD1"/>
    <w:rsid w:val="001C3172"/>
    <w:rsid w:val="001C39A3"/>
    <w:rsid w:val="001C451E"/>
    <w:rsid w:val="001F2376"/>
    <w:rsid w:val="00200929"/>
    <w:rsid w:val="0020131C"/>
    <w:rsid w:val="00207D2A"/>
    <w:rsid w:val="00236CFA"/>
    <w:rsid w:val="00246DA8"/>
    <w:rsid w:val="002800EE"/>
    <w:rsid w:val="002961E8"/>
    <w:rsid w:val="002A5B22"/>
    <w:rsid w:val="002B5209"/>
    <w:rsid w:val="002D3C33"/>
    <w:rsid w:val="0030062F"/>
    <w:rsid w:val="00303653"/>
    <w:rsid w:val="00304ADF"/>
    <w:rsid w:val="00315630"/>
    <w:rsid w:val="00372802"/>
    <w:rsid w:val="00374215"/>
    <w:rsid w:val="00377002"/>
    <w:rsid w:val="00384AEE"/>
    <w:rsid w:val="003C0CC1"/>
    <w:rsid w:val="003E7AF1"/>
    <w:rsid w:val="003F301E"/>
    <w:rsid w:val="004022D3"/>
    <w:rsid w:val="0040278C"/>
    <w:rsid w:val="0040309A"/>
    <w:rsid w:val="00412926"/>
    <w:rsid w:val="004162CE"/>
    <w:rsid w:val="00420D71"/>
    <w:rsid w:val="00442BB9"/>
    <w:rsid w:val="0046177A"/>
    <w:rsid w:val="00473C3F"/>
    <w:rsid w:val="004752EF"/>
    <w:rsid w:val="00475BBC"/>
    <w:rsid w:val="00485010"/>
    <w:rsid w:val="00485975"/>
    <w:rsid w:val="00487BDE"/>
    <w:rsid w:val="004965CF"/>
    <w:rsid w:val="004B7214"/>
    <w:rsid w:val="004C716D"/>
    <w:rsid w:val="004D0AFA"/>
    <w:rsid w:val="004D4063"/>
    <w:rsid w:val="004E5D43"/>
    <w:rsid w:val="0053365A"/>
    <w:rsid w:val="00565338"/>
    <w:rsid w:val="00596FB4"/>
    <w:rsid w:val="0059742D"/>
    <w:rsid w:val="005A4AE8"/>
    <w:rsid w:val="005A5E79"/>
    <w:rsid w:val="005C2FF0"/>
    <w:rsid w:val="005C35BD"/>
    <w:rsid w:val="005E1CD7"/>
    <w:rsid w:val="005F2A97"/>
    <w:rsid w:val="00621EDD"/>
    <w:rsid w:val="0063638B"/>
    <w:rsid w:val="00641282"/>
    <w:rsid w:val="00646912"/>
    <w:rsid w:val="00655B20"/>
    <w:rsid w:val="00662D80"/>
    <w:rsid w:val="006840A5"/>
    <w:rsid w:val="00684158"/>
    <w:rsid w:val="006A0C88"/>
    <w:rsid w:val="006A58D3"/>
    <w:rsid w:val="006A7561"/>
    <w:rsid w:val="006A7ABA"/>
    <w:rsid w:val="006C3392"/>
    <w:rsid w:val="006E2636"/>
    <w:rsid w:val="007039C7"/>
    <w:rsid w:val="0070629B"/>
    <w:rsid w:val="0072646D"/>
    <w:rsid w:val="00732317"/>
    <w:rsid w:val="007340E2"/>
    <w:rsid w:val="00740671"/>
    <w:rsid w:val="00761976"/>
    <w:rsid w:val="00766E54"/>
    <w:rsid w:val="00770DA3"/>
    <w:rsid w:val="007B1D1D"/>
    <w:rsid w:val="007C0D6D"/>
    <w:rsid w:val="007C48ED"/>
    <w:rsid w:val="007E3D1B"/>
    <w:rsid w:val="007F13E0"/>
    <w:rsid w:val="007F195A"/>
    <w:rsid w:val="00805D06"/>
    <w:rsid w:val="00814C76"/>
    <w:rsid w:val="008412D2"/>
    <w:rsid w:val="00843060"/>
    <w:rsid w:val="008453A8"/>
    <w:rsid w:val="008B13FD"/>
    <w:rsid w:val="008C30BE"/>
    <w:rsid w:val="008D3D9D"/>
    <w:rsid w:val="008D6D0C"/>
    <w:rsid w:val="008F258D"/>
    <w:rsid w:val="008F6D3A"/>
    <w:rsid w:val="008F7765"/>
    <w:rsid w:val="00910838"/>
    <w:rsid w:val="00920B6A"/>
    <w:rsid w:val="00920ED1"/>
    <w:rsid w:val="00935580"/>
    <w:rsid w:val="00947F81"/>
    <w:rsid w:val="00972B05"/>
    <w:rsid w:val="009B280D"/>
    <w:rsid w:val="009B437A"/>
    <w:rsid w:val="009C0B5E"/>
    <w:rsid w:val="009C7D5D"/>
    <w:rsid w:val="009D166B"/>
    <w:rsid w:val="009E0451"/>
    <w:rsid w:val="009E3E5E"/>
    <w:rsid w:val="009E493D"/>
    <w:rsid w:val="009E5FD3"/>
    <w:rsid w:val="00A1038A"/>
    <w:rsid w:val="00A212C6"/>
    <w:rsid w:val="00A269CF"/>
    <w:rsid w:val="00A44D06"/>
    <w:rsid w:val="00A62C16"/>
    <w:rsid w:val="00A640A6"/>
    <w:rsid w:val="00A879E4"/>
    <w:rsid w:val="00A93533"/>
    <w:rsid w:val="00AB308B"/>
    <w:rsid w:val="00AC10DB"/>
    <w:rsid w:val="00AC2D5E"/>
    <w:rsid w:val="00AC419E"/>
    <w:rsid w:val="00AD30FF"/>
    <w:rsid w:val="00AE2EE4"/>
    <w:rsid w:val="00AE3D95"/>
    <w:rsid w:val="00AE722E"/>
    <w:rsid w:val="00B0466C"/>
    <w:rsid w:val="00B07549"/>
    <w:rsid w:val="00B2514B"/>
    <w:rsid w:val="00B270CE"/>
    <w:rsid w:val="00B30497"/>
    <w:rsid w:val="00B336B3"/>
    <w:rsid w:val="00B44FF9"/>
    <w:rsid w:val="00B52166"/>
    <w:rsid w:val="00B54166"/>
    <w:rsid w:val="00B770F8"/>
    <w:rsid w:val="00B9520C"/>
    <w:rsid w:val="00B95A4A"/>
    <w:rsid w:val="00BB3175"/>
    <w:rsid w:val="00BB33BD"/>
    <w:rsid w:val="00BC5EB6"/>
    <w:rsid w:val="00BF500F"/>
    <w:rsid w:val="00C17995"/>
    <w:rsid w:val="00C300E9"/>
    <w:rsid w:val="00C40DD2"/>
    <w:rsid w:val="00C522FA"/>
    <w:rsid w:val="00C608BB"/>
    <w:rsid w:val="00C63CDC"/>
    <w:rsid w:val="00C81B62"/>
    <w:rsid w:val="00CC3A86"/>
    <w:rsid w:val="00CF4CBE"/>
    <w:rsid w:val="00D01F4D"/>
    <w:rsid w:val="00D2189B"/>
    <w:rsid w:val="00D33B5F"/>
    <w:rsid w:val="00D367E9"/>
    <w:rsid w:val="00D51AE7"/>
    <w:rsid w:val="00D62ABA"/>
    <w:rsid w:val="00D820A2"/>
    <w:rsid w:val="00D861DD"/>
    <w:rsid w:val="00DB44F4"/>
    <w:rsid w:val="00DB582C"/>
    <w:rsid w:val="00DB6FDE"/>
    <w:rsid w:val="00DC5BDF"/>
    <w:rsid w:val="00DD3D8C"/>
    <w:rsid w:val="00DD761D"/>
    <w:rsid w:val="00E02A97"/>
    <w:rsid w:val="00E90247"/>
    <w:rsid w:val="00EE3521"/>
    <w:rsid w:val="00F03B57"/>
    <w:rsid w:val="00F11978"/>
    <w:rsid w:val="00F268FC"/>
    <w:rsid w:val="00F35A3C"/>
    <w:rsid w:val="00F538AC"/>
    <w:rsid w:val="00F61325"/>
    <w:rsid w:val="00F64351"/>
    <w:rsid w:val="00F863CC"/>
    <w:rsid w:val="00F94883"/>
    <w:rsid w:val="00F95BD8"/>
    <w:rsid w:val="00FA1B20"/>
    <w:rsid w:val="00FB35F5"/>
    <w:rsid w:val="00FC559D"/>
    <w:rsid w:val="00FD06DF"/>
    <w:rsid w:val="00FD4C00"/>
    <w:rsid w:val="00FF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DF2AA5-4232-4F3E-9C59-ACA805BE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d">
    <w:name w:val="Содержимое врезки"/>
    <w:basedOn w:val="a"/>
    <w:rsid w:val="007039C7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FontStyle11">
    <w:name w:val="Font Style11"/>
    <w:uiPriority w:val="99"/>
    <w:rsid w:val="007039C7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D861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861DD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47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56240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5DF70-0AE5-4B75-808B-555A61D2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6</cp:revision>
  <cp:lastPrinted>2026-02-04T04:10:00Z</cp:lastPrinted>
  <dcterms:created xsi:type="dcterms:W3CDTF">2026-09-02T09:23:00Z</dcterms:created>
  <dcterms:modified xsi:type="dcterms:W3CDTF">2026-09-02T09:48:00Z</dcterms:modified>
</cp:coreProperties>
</file>