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422" w:rsidRDefault="00923422" w:rsidP="007F5618">
      <w:pPr>
        <w:ind w:firstLine="709"/>
        <w:jc w:val="center"/>
        <w:rPr>
          <w:b/>
        </w:rPr>
      </w:pPr>
      <w:r>
        <w:rPr>
          <w:b/>
        </w:rPr>
        <w:t>Проект</w:t>
      </w:r>
    </w:p>
    <w:p w:rsidR="007F5618" w:rsidRPr="007F5618" w:rsidRDefault="007F5618" w:rsidP="007F5618">
      <w:pPr>
        <w:ind w:firstLine="709"/>
        <w:jc w:val="center"/>
        <w:rPr>
          <w:b/>
        </w:rPr>
      </w:pPr>
      <w:r w:rsidRPr="007F5618">
        <w:rPr>
          <w:b/>
        </w:rPr>
        <w:t>Государственный контракт № ____</w:t>
      </w:r>
    </w:p>
    <w:p w:rsidR="007F5618" w:rsidRDefault="007F5618" w:rsidP="007F5618">
      <w:pPr>
        <w:ind w:firstLine="709"/>
        <w:jc w:val="center"/>
        <w:rPr>
          <w:b/>
        </w:rPr>
      </w:pPr>
      <w:r w:rsidRPr="007F5618">
        <w:rPr>
          <w:b/>
        </w:rPr>
        <w:t>на оказание услуг для нужд ФКУ ИК-5 УФСИН России по Вологодской области</w:t>
      </w:r>
    </w:p>
    <w:p w:rsidR="00923422" w:rsidRPr="005D0F89" w:rsidRDefault="00923422" w:rsidP="00923422">
      <w:pPr>
        <w:jc w:val="center"/>
        <w:rPr>
          <w:b/>
          <w:bCs/>
        </w:rPr>
      </w:pPr>
      <w:r>
        <w:rPr>
          <w:b/>
        </w:rPr>
        <w:t xml:space="preserve">ИКЗ </w:t>
      </w:r>
      <w:r>
        <w:rPr>
          <w:b/>
          <w:bCs/>
        </w:rPr>
        <w:t>26</w:t>
      </w:r>
      <w:r w:rsidR="00A53DCE">
        <w:rPr>
          <w:b/>
          <w:bCs/>
        </w:rPr>
        <w:t xml:space="preserve">135030004113503010010010 </w:t>
      </w:r>
      <w:r>
        <w:rPr>
          <w:b/>
          <w:bCs/>
        </w:rPr>
        <w:t>0</w:t>
      </w:r>
      <w:r w:rsidR="0013451E">
        <w:rPr>
          <w:b/>
          <w:bCs/>
        </w:rPr>
        <w:t>75</w:t>
      </w:r>
      <w:r>
        <w:rPr>
          <w:b/>
          <w:bCs/>
        </w:rPr>
        <w:t xml:space="preserve"> </w:t>
      </w:r>
      <w:r w:rsidR="00EF2FF5">
        <w:rPr>
          <w:b/>
          <w:bCs/>
        </w:rPr>
        <w:t>7</w:t>
      </w:r>
      <w:r w:rsidR="00A72D48">
        <w:rPr>
          <w:b/>
          <w:bCs/>
        </w:rPr>
        <w:t>120</w:t>
      </w:r>
      <w:r>
        <w:rPr>
          <w:b/>
          <w:bCs/>
        </w:rPr>
        <w:t xml:space="preserve"> 244</w:t>
      </w:r>
    </w:p>
    <w:p w:rsidR="007F5618" w:rsidRPr="007F5618" w:rsidRDefault="00A53DCE" w:rsidP="00EF2FF5">
      <w:pPr>
        <w:widowControl/>
        <w:suppressAutoHyphens w:val="0"/>
        <w:spacing w:line="163" w:lineRule="atLeast"/>
        <w:rPr>
          <w:b/>
        </w:rPr>
      </w:pPr>
      <w:r w:rsidRPr="00A53DCE">
        <w:rPr>
          <w:rFonts w:ascii="Tahoma" w:hAnsi="Tahoma" w:cs="Tahoma"/>
          <w:b/>
          <w:bCs/>
          <w:color w:val="000000"/>
          <w:kern w:val="0"/>
          <w:sz w:val="14"/>
          <w:szCs w:val="14"/>
        </w:rPr>
        <w:br/>
      </w:r>
    </w:p>
    <w:p w:rsidR="007F5618" w:rsidRPr="007F5618" w:rsidRDefault="0041506F" w:rsidP="007F5618">
      <w:r>
        <w:t>д</w:t>
      </w:r>
      <w:proofErr w:type="gramStart"/>
      <w:r>
        <w:t xml:space="preserve"> .</w:t>
      </w:r>
      <w:proofErr w:type="gramEnd"/>
      <w:r>
        <w:t xml:space="preserve">Остров Сладкий                          </w:t>
      </w:r>
      <w:r w:rsidR="007F5618" w:rsidRPr="007F5618">
        <w:tab/>
        <w:t xml:space="preserve">                                                             </w:t>
      </w:r>
      <w:r w:rsidR="007F5618">
        <w:t xml:space="preserve">          </w:t>
      </w:r>
      <w:r w:rsidR="00795C88">
        <w:t xml:space="preserve">      «___» _________ 202</w:t>
      </w:r>
      <w:r w:rsidR="001B7E84">
        <w:t>6</w:t>
      </w:r>
      <w:r w:rsidR="007F5618" w:rsidRPr="007F5618">
        <w:t xml:space="preserve"> г.</w:t>
      </w:r>
    </w:p>
    <w:p w:rsidR="00EF2FF5" w:rsidRDefault="00EF2FF5" w:rsidP="007F5618">
      <w:pPr>
        <w:jc w:val="both"/>
        <w:rPr>
          <w:rFonts w:ascii="Times New Roman CYR" w:eastAsia="Calibri" w:hAnsi="Times New Roman CYR" w:cs="Times New Roman CYR"/>
          <w:b/>
          <w:bCs/>
          <w:color w:val="000000"/>
          <w:sz w:val="22"/>
          <w:szCs w:val="22"/>
          <w:lang w:eastAsia="en-US"/>
        </w:rPr>
      </w:pPr>
    </w:p>
    <w:p w:rsidR="007F5618" w:rsidRPr="007F5618" w:rsidRDefault="007F5618" w:rsidP="007F5618">
      <w:pPr>
        <w:jc w:val="both"/>
        <w:rPr>
          <w:rFonts w:ascii="Times New Roman CYR" w:eastAsia="Calibri" w:hAnsi="Times New Roman CYR" w:cs="Times New Roman CYR"/>
          <w:color w:val="000000"/>
          <w:lang w:eastAsia="en-US"/>
        </w:rPr>
      </w:pPr>
      <w:r>
        <w:rPr>
          <w:rFonts w:ascii="Times New Roman CYR" w:eastAsia="Calibri" w:hAnsi="Times New Roman CYR" w:cs="Times New Roman CYR"/>
          <w:b/>
          <w:bCs/>
          <w:color w:val="000000"/>
          <w:sz w:val="22"/>
          <w:szCs w:val="22"/>
          <w:lang w:eastAsia="en-US"/>
        </w:rPr>
        <w:t xml:space="preserve">        </w:t>
      </w:r>
      <w:proofErr w:type="gramStart"/>
      <w:r w:rsidRPr="007F5618">
        <w:rPr>
          <w:rFonts w:ascii="Times New Roman CYR" w:eastAsia="Calibri" w:hAnsi="Times New Roman CYR" w:cs="Times New Roman CYR"/>
          <w:b/>
          <w:bCs/>
          <w:color w:val="000000"/>
          <w:lang w:eastAsia="en-US"/>
        </w:rPr>
        <w:t xml:space="preserve">Федеральное казенное учреждение </w:t>
      </w:r>
      <w:r w:rsidRPr="007F5618">
        <w:rPr>
          <w:rFonts w:eastAsia="Calibri"/>
          <w:b/>
          <w:bCs/>
          <w:color w:val="000000"/>
          <w:lang w:eastAsia="en-US"/>
        </w:rPr>
        <w:t>«</w:t>
      </w:r>
      <w:r w:rsidRPr="007F5618">
        <w:rPr>
          <w:rFonts w:ascii="Times New Roman CYR" w:eastAsia="Calibri" w:hAnsi="Times New Roman CYR" w:cs="Times New Roman CYR"/>
          <w:b/>
          <w:bCs/>
          <w:color w:val="000000"/>
          <w:lang w:eastAsia="en-US"/>
        </w:rPr>
        <w:t xml:space="preserve">Исправительная колония </w:t>
      </w:r>
      <w:r w:rsidRPr="007F5618">
        <w:rPr>
          <w:rFonts w:eastAsia="Calibri"/>
          <w:b/>
          <w:bCs/>
          <w:color w:val="000000"/>
          <w:lang w:eastAsia="en-US"/>
        </w:rPr>
        <w:t xml:space="preserve">№ 5 </w:t>
      </w:r>
      <w:r w:rsidRPr="007F5618">
        <w:rPr>
          <w:rFonts w:ascii="Times New Roman CYR" w:eastAsia="Calibri" w:hAnsi="Times New Roman CYR" w:cs="Times New Roman CYR"/>
          <w:b/>
          <w:bCs/>
          <w:color w:val="000000"/>
          <w:lang w:eastAsia="en-US"/>
        </w:rPr>
        <w:t>Управления Федеральной службы исполнения наказаний по Вологодской области</w:t>
      </w:r>
      <w:r w:rsidRPr="007F5618">
        <w:rPr>
          <w:rFonts w:eastAsia="Calibri"/>
          <w:b/>
          <w:bCs/>
          <w:color w:val="000000"/>
          <w:lang w:eastAsia="en-US"/>
        </w:rPr>
        <w:t xml:space="preserve">» </w:t>
      </w:r>
      <w:r w:rsidRPr="007F5618">
        <w:rPr>
          <w:rFonts w:ascii="Times New Roman CYR" w:eastAsia="Calibri" w:hAnsi="Times New Roman CYR" w:cs="Times New Roman CYR"/>
          <w:color w:val="000000"/>
          <w:lang w:eastAsia="en-US"/>
        </w:rPr>
        <w:t xml:space="preserve">(ФКУ ИК-5 УФСИН России по Вологодской области), выступая от имени Российской Федерации, в целях обеспечения государственных нужд, именуемое в дальнейшем </w:t>
      </w:r>
      <w:r w:rsidRPr="00C85F36">
        <w:rPr>
          <w:rFonts w:ascii="Times New Roman CYR" w:eastAsia="Calibri" w:hAnsi="Times New Roman CYR" w:cs="Times New Roman CYR"/>
          <w:color w:val="000000"/>
          <w:lang w:eastAsia="en-US"/>
        </w:rPr>
        <w:t>«</w:t>
      </w:r>
      <w:r w:rsidRPr="007F5618">
        <w:rPr>
          <w:rFonts w:ascii="Times New Roman CYR" w:eastAsia="Calibri" w:hAnsi="Times New Roman CYR" w:cs="Times New Roman CYR"/>
          <w:color w:val="000000"/>
          <w:lang w:eastAsia="en-US"/>
        </w:rPr>
        <w:t>Государственный заказчик» в лице _______, действующего на основании ________, с одной стороны, и</w:t>
      </w:r>
      <w:proofErr w:type="gramEnd"/>
    </w:p>
    <w:p w:rsidR="00C85F36" w:rsidRPr="00C85F36" w:rsidRDefault="007F5618" w:rsidP="00C85F36">
      <w:pPr>
        <w:jc w:val="both"/>
        <w:rPr>
          <w:rFonts w:ascii="Times New Roman CYR" w:eastAsia="Calibri" w:hAnsi="Times New Roman CYR" w:cs="Times New Roman CYR"/>
          <w:color w:val="000000"/>
          <w:lang w:eastAsia="en-US"/>
        </w:rPr>
      </w:pPr>
      <w:r w:rsidRPr="00C85F36">
        <w:rPr>
          <w:rFonts w:ascii="Times New Roman CYR" w:eastAsia="Calibri" w:hAnsi="Times New Roman CYR" w:cs="Times New Roman CYR"/>
          <w:color w:val="000000"/>
          <w:lang w:eastAsia="en-US"/>
        </w:rPr>
        <w:t xml:space="preserve">      </w:t>
      </w:r>
      <w:proofErr w:type="gramStart"/>
      <w:r w:rsidRPr="00C85F36">
        <w:rPr>
          <w:rFonts w:ascii="Times New Roman CYR" w:eastAsia="Calibri" w:hAnsi="Times New Roman CYR" w:cs="Times New Roman CYR"/>
          <w:color w:val="000000"/>
          <w:lang w:eastAsia="en-US"/>
        </w:rPr>
        <w:t>_______</w:t>
      </w:r>
      <w:r w:rsidR="00085F02" w:rsidRPr="00C85F36">
        <w:rPr>
          <w:rFonts w:ascii="Times New Roman CYR" w:eastAsia="Calibri" w:hAnsi="Times New Roman CYR" w:cs="Times New Roman CYR"/>
          <w:color w:val="000000"/>
          <w:lang w:eastAsia="en-US"/>
        </w:rPr>
        <w:t xml:space="preserve"> именуемый в дальнейшем «Исполнитель», в лице </w:t>
      </w:r>
      <w:r w:rsidRPr="00C85F36">
        <w:rPr>
          <w:rFonts w:ascii="Times New Roman CYR" w:eastAsia="Calibri" w:hAnsi="Times New Roman CYR" w:cs="Times New Roman CYR"/>
          <w:color w:val="000000"/>
          <w:lang w:eastAsia="en-US"/>
        </w:rPr>
        <w:t>_______</w:t>
      </w:r>
      <w:r w:rsidR="009A56BF" w:rsidRPr="00C85F36">
        <w:rPr>
          <w:rFonts w:ascii="Times New Roman CYR" w:eastAsia="Calibri" w:hAnsi="Times New Roman CYR" w:cs="Times New Roman CYR"/>
          <w:color w:val="000000"/>
          <w:lang w:eastAsia="en-US"/>
        </w:rPr>
        <w:t>,</w:t>
      </w:r>
      <w:r w:rsidR="0017500F" w:rsidRPr="00C85F36">
        <w:rPr>
          <w:rFonts w:ascii="Times New Roman CYR" w:eastAsia="Calibri" w:hAnsi="Times New Roman CYR" w:cs="Times New Roman CYR"/>
          <w:color w:val="000000"/>
          <w:lang w:eastAsia="en-US"/>
        </w:rPr>
        <w:t xml:space="preserve"> </w:t>
      </w:r>
      <w:r w:rsidR="00085F02" w:rsidRPr="00C85F36">
        <w:rPr>
          <w:rFonts w:ascii="Times New Roman CYR" w:eastAsia="Calibri" w:hAnsi="Times New Roman CYR" w:cs="Times New Roman CYR"/>
          <w:color w:val="000000"/>
          <w:lang w:eastAsia="en-US"/>
        </w:rPr>
        <w:t>действующе</w:t>
      </w:r>
      <w:r w:rsidR="0017500F" w:rsidRPr="00C85F36">
        <w:rPr>
          <w:rFonts w:ascii="Times New Roman CYR" w:eastAsia="Calibri" w:hAnsi="Times New Roman CYR" w:cs="Times New Roman CYR"/>
          <w:color w:val="000000"/>
          <w:lang w:eastAsia="en-US"/>
        </w:rPr>
        <w:t xml:space="preserve">го </w:t>
      </w:r>
      <w:r w:rsidR="00085F02" w:rsidRPr="00C85F36">
        <w:rPr>
          <w:rFonts w:ascii="Times New Roman CYR" w:eastAsia="Calibri" w:hAnsi="Times New Roman CYR" w:cs="Times New Roman CYR"/>
          <w:color w:val="000000"/>
          <w:lang w:eastAsia="en-US"/>
        </w:rPr>
        <w:t xml:space="preserve">на основании </w:t>
      </w:r>
      <w:r w:rsidRPr="00C85F36">
        <w:rPr>
          <w:rFonts w:ascii="Times New Roman CYR" w:eastAsia="Calibri" w:hAnsi="Times New Roman CYR" w:cs="Times New Roman CYR"/>
          <w:color w:val="000000"/>
          <w:lang w:eastAsia="en-US"/>
        </w:rPr>
        <w:t>________</w:t>
      </w:r>
      <w:r w:rsidR="00085F02" w:rsidRPr="00C85F36">
        <w:rPr>
          <w:rFonts w:ascii="Times New Roman CYR" w:eastAsia="Calibri" w:hAnsi="Times New Roman CYR" w:cs="Times New Roman CYR"/>
          <w:color w:val="000000"/>
          <w:lang w:eastAsia="en-US"/>
        </w:rPr>
        <w:t xml:space="preserve">, </w:t>
      </w:r>
      <w:r w:rsidRPr="00C85F36">
        <w:rPr>
          <w:rFonts w:ascii="Times New Roman CYR" w:eastAsia="Calibri" w:hAnsi="Times New Roman CYR" w:cs="Times New Roman CYR"/>
          <w:color w:val="000000"/>
          <w:lang w:eastAsia="en-US"/>
        </w:rPr>
        <w:t xml:space="preserve">в дальнейшем вместе именуемые «Стороны», </w:t>
      </w:r>
      <w:r w:rsidR="00C85F36" w:rsidRPr="00C85F36">
        <w:rPr>
          <w:rFonts w:ascii="Times New Roman CYR" w:eastAsia="Calibri" w:hAnsi="Times New Roman CYR" w:cs="Times New Roman CYR"/>
          <w:color w:val="000000"/>
          <w:lang w:eastAsia="en-US"/>
        </w:rPr>
        <w:t xml:space="preserve">в соответствии с пунктом 4 части 1 статьи 93 Федерального законам от 05.04.2013 № 44-ФЗ «О контрактной системе в сфере закупок товаров, работ, услуг для обеспечения государственных и муниципальных нужд», на основании итогового протокола единого </w:t>
      </w:r>
      <w:proofErr w:type="spellStart"/>
      <w:r w:rsidR="00C85F36" w:rsidRPr="00C85F36">
        <w:rPr>
          <w:rFonts w:ascii="Times New Roman CYR" w:eastAsia="Calibri" w:hAnsi="Times New Roman CYR" w:cs="Times New Roman CYR"/>
          <w:color w:val="000000"/>
          <w:lang w:eastAsia="en-US"/>
        </w:rPr>
        <w:t>агрегатора</w:t>
      </w:r>
      <w:proofErr w:type="spellEnd"/>
      <w:r w:rsidR="00C85F36" w:rsidRPr="00C85F36">
        <w:rPr>
          <w:rFonts w:ascii="Times New Roman CYR" w:eastAsia="Calibri" w:hAnsi="Times New Roman CYR" w:cs="Times New Roman CYR"/>
          <w:color w:val="000000"/>
          <w:lang w:eastAsia="en-US"/>
        </w:rPr>
        <w:t xml:space="preserve"> торговли «Березка» закупочной сессии № </w:t>
      </w:r>
      <w:r w:rsidR="00C85F36">
        <w:rPr>
          <w:rFonts w:ascii="Times New Roman CYR" w:eastAsia="Calibri" w:hAnsi="Times New Roman CYR" w:cs="Times New Roman CYR"/>
          <w:color w:val="000000"/>
          <w:lang w:eastAsia="en-US"/>
        </w:rPr>
        <w:t>___</w:t>
      </w:r>
      <w:r w:rsidR="00C85F36" w:rsidRPr="00C85F36">
        <w:rPr>
          <w:rFonts w:ascii="Times New Roman CYR" w:eastAsia="Calibri" w:hAnsi="Times New Roman CYR" w:cs="Times New Roman CYR"/>
          <w:color w:val="000000"/>
          <w:lang w:eastAsia="en-US"/>
        </w:rPr>
        <w:t xml:space="preserve">  от </w:t>
      </w:r>
      <w:r w:rsidR="00C85F36">
        <w:rPr>
          <w:rFonts w:ascii="Times New Roman CYR" w:eastAsia="Calibri" w:hAnsi="Times New Roman CYR" w:cs="Times New Roman CYR"/>
          <w:color w:val="000000"/>
          <w:lang w:eastAsia="en-US"/>
        </w:rPr>
        <w:t>___</w:t>
      </w:r>
      <w:r w:rsidR="00C85F36" w:rsidRPr="00C85F36">
        <w:rPr>
          <w:rFonts w:ascii="Times New Roman CYR" w:eastAsia="Calibri" w:hAnsi="Times New Roman CYR" w:cs="Times New Roman CYR"/>
          <w:color w:val="000000"/>
          <w:lang w:eastAsia="en-US"/>
        </w:rPr>
        <w:t>, заключили настоящий Государственный контракт (далее – Контракт</w:t>
      </w:r>
      <w:proofErr w:type="gramEnd"/>
      <w:r w:rsidR="00C85F36" w:rsidRPr="00C85F36">
        <w:rPr>
          <w:rFonts w:ascii="Times New Roman CYR" w:eastAsia="Calibri" w:hAnsi="Times New Roman CYR" w:cs="Times New Roman CYR"/>
          <w:color w:val="000000"/>
          <w:lang w:eastAsia="en-US"/>
        </w:rPr>
        <w:t>) о нижеследующем:</w:t>
      </w:r>
    </w:p>
    <w:p w:rsidR="00C85F36" w:rsidRDefault="00C85F36" w:rsidP="00C85F36">
      <w:pPr>
        <w:ind w:left="-142" w:firstLine="214"/>
        <w:jc w:val="both"/>
      </w:pPr>
    </w:p>
    <w:p w:rsidR="00085F02" w:rsidRPr="00C85F36" w:rsidRDefault="00085F02" w:rsidP="00C85F36">
      <w:pPr>
        <w:ind w:left="-142" w:firstLine="214"/>
        <w:jc w:val="center"/>
        <w:rPr>
          <w:b/>
        </w:rPr>
      </w:pPr>
      <w:r w:rsidRPr="00C85F36">
        <w:rPr>
          <w:b/>
        </w:rPr>
        <w:t xml:space="preserve">1.Предмет </w:t>
      </w:r>
      <w:r w:rsidR="009A56BF" w:rsidRPr="00C85F36">
        <w:rPr>
          <w:b/>
        </w:rPr>
        <w:t xml:space="preserve">Государственного </w:t>
      </w:r>
      <w:r w:rsidRPr="00C85F36">
        <w:rPr>
          <w:b/>
        </w:rPr>
        <w:t>Контракта</w:t>
      </w:r>
    </w:p>
    <w:p w:rsidR="00085F02" w:rsidRPr="007F5618" w:rsidRDefault="00085F02" w:rsidP="00864E6C">
      <w:pPr>
        <w:ind w:firstLine="709"/>
        <w:jc w:val="both"/>
      </w:pPr>
      <w:r w:rsidRPr="007F5618">
        <w:t xml:space="preserve">1.1 Исполнитель обязуется оказать в соответствии с условиями настоящего Контракта </w:t>
      </w:r>
      <w:r w:rsidR="00587A46" w:rsidRPr="00587A46">
        <w:t>услуг</w:t>
      </w:r>
      <w:r w:rsidR="00587A46">
        <w:t>и</w:t>
      </w:r>
      <w:r w:rsidR="00587A46" w:rsidRPr="00587A46">
        <w:t xml:space="preserve"> по </w:t>
      </w:r>
      <w:r w:rsidR="004C7098">
        <w:t xml:space="preserve">измерению параметров электрических сетей </w:t>
      </w:r>
      <w:r w:rsidR="000C7386" w:rsidRPr="007F5618">
        <w:t>(далее – Услуги)</w:t>
      </w:r>
      <w:r w:rsidR="00587A46" w:rsidRPr="00587A46">
        <w:t xml:space="preserve"> </w:t>
      </w:r>
      <w:r w:rsidR="00587A46">
        <w:t xml:space="preserve">в соответствии с Техническим заданием </w:t>
      </w:r>
      <w:r w:rsidR="00587A46" w:rsidRPr="00265282">
        <w:t>(Приложение № 1), являющ</w:t>
      </w:r>
      <w:r w:rsidR="00587A46">
        <w:t xml:space="preserve">имся </w:t>
      </w:r>
      <w:r w:rsidR="00587A46" w:rsidRPr="00265282">
        <w:t xml:space="preserve">неотъемлемой </w:t>
      </w:r>
      <w:r w:rsidR="00587A46" w:rsidRPr="002B6542">
        <w:t>частью настоящего Контракта,</w:t>
      </w:r>
      <w:r w:rsidR="000C7386" w:rsidRPr="007F5618">
        <w:t xml:space="preserve"> </w:t>
      </w:r>
      <w:r w:rsidRPr="007F5618">
        <w:t>а Государственный заказчик обязуется принять и оплатить оказанные Услуги.</w:t>
      </w:r>
    </w:p>
    <w:p w:rsidR="00C85F36" w:rsidRPr="00883D94" w:rsidRDefault="00C85F36" w:rsidP="00864E6C">
      <w:pPr>
        <w:ind w:firstLine="709"/>
        <w:jc w:val="both"/>
      </w:pPr>
      <w:r>
        <w:t>1.</w:t>
      </w:r>
      <w:r w:rsidR="00587A46">
        <w:t>2</w:t>
      </w:r>
      <w:r>
        <w:t xml:space="preserve">. </w:t>
      </w:r>
      <w:r w:rsidRPr="00883D94">
        <w:t>Оказание Услуг осуществляется Исполнителем в соответствии с законодательством Российской Федерации, требованиями иных нормативных правовых актов, регулирующих порядок предоставления такого вида Услуг, устанавливающих требования к качеству такого вида Услуг, в соответствии с условиями Контракта.</w:t>
      </w:r>
    </w:p>
    <w:p w:rsidR="00085F02" w:rsidRPr="007F5618" w:rsidRDefault="00085F02" w:rsidP="000C7386">
      <w:pPr>
        <w:pStyle w:val="2"/>
        <w:ind w:left="-142" w:firstLine="214"/>
        <w:jc w:val="center"/>
        <w:rPr>
          <w:sz w:val="20"/>
          <w:szCs w:val="20"/>
        </w:rPr>
      </w:pPr>
      <w:r w:rsidRPr="007F5618">
        <w:rPr>
          <w:rFonts w:ascii="Times New Roman" w:hAnsi="Times New Roman"/>
          <w:i w:val="0"/>
          <w:sz w:val="20"/>
          <w:szCs w:val="20"/>
        </w:rPr>
        <w:t>2.Цена Контракта и порядок расчетов</w:t>
      </w:r>
    </w:p>
    <w:p w:rsidR="00587A46" w:rsidRPr="00265282" w:rsidRDefault="00085F02" w:rsidP="000A78A7">
      <w:pPr>
        <w:suppressLineNumbers/>
        <w:ind w:firstLine="709"/>
        <w:jc w:val="both"/>
      </w:pPr>
      <w:r w:rsidRPr="007F5618">
        <w:t xml:space="preserve">2.1. Цена настоящего Контракта составляет </w:t>
      </w:r>
      <w:r w:rsidR="007F5618" w:rsidRPr="007F5618">
        <w:rPr>
          <w:b/>
        </w:rPr>
        <w:t>______</w:t>
      </w:r>
      <w:r w:rsidR="001B4714" w:rsidRPr="007F5618">
        <w:rPr>
          <w:b/>
        </w:rPr>
        <w:t xml:space="preserve"> руб</w:t>
      </w:r>
      <w:r w:rsidR="007F5618" w:rsidRPr="007F5618">
        <w:rPr>
          <w:b/>
        </w:rPr>
        <w:t>лей</w:t>
      </w:r>
      <w:proofErr w:type="gramStart"/>
      <w:r w:rsidR="002B6817" w:rsidRPr="007F5618">
        <w:rPr>
          <w:b/>
        </w:rPr>
        <w:t xml:space="preserve"> </w:t>
      </w:r>
      <w:r w:rsidRPr="007F5618">
        <w:rPr>
          <w:b/>
        </w:rPr>
        <w:t>(</w:t>
      </w:r>
      <w:r w:rsidR="007F5618" w:rsidRPr="007F5618">
        <w:rPr>
          <w:b/>
        </w:rPr>
        <w:t>_____</w:t>
      </w:r>
      <w:r w:rsidR="001B4714" w:rsidRPr="007F5618">
        <w:rPr>
          <w:b/>
        </w:rPr>
        <w:t>)</w:t>
      </w:r>
      <w:r w:rsidR="00BE47E8" w:rsidRPr="007F5618">
        <w:rPr>
          <w:b/>
        </w:rPr>
        <w:t xml:space="preserve"> </w:t>
      </w:r>
      <w:r w:rsidR="007F5618" w:rsidRPr="007F5618">
        <w:rPr>
          <w:b/>
        </w:rPr>
        <w:t>__</w:t>
      </w:r>
      <w:r w:rsidR="00BE47E8" w:rsidRPr="007F5618">
        <w:rPr>
          <w:b/>
        </w:rPr>
        <w:t xml:space="preserve"> </w:t>
      </w:r>
      <w:proofErr w:type="gramEnd"/>
      <w:r w:rsidR="00BE47E8" w:rsidRPr="007F5618">
        <w:rPr>
          <w:b/>
        </w:rPr>
        <w:t>коп</w:t>
      </w:r>
      <w:r w:rsidR="007F5618" w:rsidRPr="007F5618">
        <w:rPr>
          <w:b/>
        </w:rPr>
        <w:t>еек</w:t>
      </w:r>
      <w:r w:rsidR="00C85F36">
        <w:rPr>
          <w:b/>
        </w:rPr>
        <w:t>,</w:t>
      </w:r>
      <w:r w:rsidR="00C85F36" w:rsidRPr="00C85F36">
        <w:t xml:space="preserve"> </w:t>
      </w:r>
      <w:r w:rsidR="00C85F36" w:rsidRPr="00883D94">
        <w:t>с</w:t>
      </w:r>
      <w:r w:rsidR="00C85F36">
        <w:t xml:space="preserve"> учетом </w:t>
      </w:r>
      <w:r w:rsidR="00C85F36" w:rsidRPr="00883D94">
        <w:t>НДС</w:t>
      </w:r>
      <w:r w:rsidR="00C85F36">
        <w:t>/без НДС</w:t>
      </w:r>
      <w:r w:rsidR="00587A46">
        <w:t xml:space="preserve">. </w:t>
      </w:r>
      <w:proofErr w:type="gramStart"/>
      <w:r w:rsidR="00587A46" w:rsidRPr="00265282">
        <w:t>Цена включает в себя: расходы, связанные с оказанием Услуг, предусмотренных Контрактом, включая упаковку, доставку (перевозку)</w:t>
      </w:r>
      <w:r w:rsidR="00587A46">
        <w:t xml:space="preserve"> до склада Государственного заказчика</w:t>
      </w:r>
      <w:r w:rsidR="00587A46" w:rsidRPr="00265282">
        <w:t>, транспортные расходы, уплату налогов, сборов и других обязательных платежей,</w:t>
      </w:r>
      <w:r w:rsidR="00587A46" w:rsidRPr="00265282">
        <w:rPr>
          <w:shd w:val="clear" w:color="auto" w:fill="FFFFFF"/>
        </w:rPr>
        <w:t xml:space="preserve"> </w:t>
      </w:r>
      <w:r w:rsidR="00587A46" w:rsidRPr="00265282">
        <w:t xml:space="preserve">связанных с оплатой Контракта, если в соответствии с </w:t>
      </w:r>
      <w:hyperlink r:id="rId4" w:history="1">
        <w:r w:rsidR="00587A46" w:rsidRPr="00265282">
          <w:rPr>
            <w:rStyle w:val="a7"/>
          </w:rPr>
          <w:t>законодательством</w:t>
        </w:r>
      </w:hyperlink>
      <w:r w:rsidR="00587A46" w:rsidRPr="00265282">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C85F36" w:rsidRDefault="00085F02" w:rsidP="000A78A7">
      <w:pPr>
        <w:ind w:firstLine="709"/>
        <w:jc w:val="both"/>
      </w:pPr>
      <w:r w:rsidRPr="007F5618">
        <w:t>2.2</w:t>
      </w:r>
      <w:r w:rsidR="00C85F36">
        <w:t xml:space="preserve">. </w:t>
      </w:r>
      <w:r w:rsidR="00C85F36" w:rsidRPr="00EA0D76">
        <w:t xml:space="preserve">Цена, указанная в пункте 2.1 Контракта, является твердой и определяется на </w:t>
      </w:r>
      <w:r w:rsidR="00C85F36">
        <w:t>весь срок исполнения Контракта</w:t>
      </w:r>
      <w:r w:rsidR="00C85F36" w:rsidRPr="00883D94">
        <w:t xml:space="preserve"> и не может изменяться в ходе его исполнения, за исключением случаев, предусмотренных настоящим  Контрактом.</w:t>
      </w:r>
      <w:r w:rsidR="00C85F36" w:rsidRPr="00EA0D76">
        <w:t xml:space="preserve"> </w:t>
      </w:r>
    </w:p>
    <w:p w:rsidR="00864E6C" w:rsidRPr="00FA07E9" w:rsidRDefault="00864E6C" w:rsidP="000A78A7">
      <w:pPr>
        <w:pStyle w:val="ConsPlusNormal"/>
        <w:ind w:firstLine="709"/>
        <w:jc w:val="both"/>
        <w:rPr>
          <w:rFonts w:ascii="Times New Roman" w:hAnsi="Times New Roman" w:cs="Times New Roman"/>
        </w:rPr>
      </w:pPr>
      <w:r w:rsidRPr="00FA07E9">
        <w:rPr>
          <w:rFonts w:ascii="Times New Roman" w:hAnsi="Times New Roman" w:cs="Times New Roman"/>
        </w:rPr>
        <w:t xml:space="preserve">Источник финансирования </w:t>
      </w:r>
      <w:r w:rsidRPr="007E07AF">
        <w:rPr>
          <w:rFonts w:ascii="Times New Roman" w:hAnsi="Times New Roman" w:cs="Times New Roman"/>
        </w:rPr>
        <w:t xml:space="preserve">Контракта - </w:t>
      </w:r>
      <w:r w:rsidR="007C2BB3">
        <w:rPr>
          <w:rFonts w:ascii="Times New Roman" w:hAnsi="Times New Roman" w:cs="Times New Roman"/>
          <w:b/>
          <w:noProof/>
        </w:rPr>
        <w:t>основной</w:t>
      </w:r>
      <w:r w:rsidRPr="007E07AF">
        <w:rPr>
          <w:rFonts w:ascii="Times New Roman" w:hAnsi="Times New Roman" w:cs="Times New Roman"/>
          <w:b/>
          <w:noProof/>
        </w:rPr>
        <w:t xml:space="preserve"> источник бюджетного финансирования</w:t>
      </w:r>
      <w:r>
        <w:rPr>
          <w:rFonts w:ascii="Times New Roman" w:hAnsi="Times New Roman" w:cs="Times New Roman"/>
          <w:b/>
          <w:noProof/>
        </w:rPr>
        <w:t xml:space="preserve"> 2026 года</w:t>
      </w:r>
      <w:r w:rsidRPr="007E07AF">
        <w:rPr>
          <w:rFonts w:ascii="Times New Roman" w:hAnsi="Times New Roman" w:cs="Times New Roman"/>
          <w:b/>
          <w:noProof/>
        </w:rPr>
        <w:t>.</w:t>
      </w:r>
      <w:r w:rsidRPr="00FA07E9">
        <w:rPr>
          <w:rFonts w:ascii="Times New Roman" w:hAnsi="Times New Roman" w:cs="Times New Roman"/>
        </w:rPr>
        <w:t xml:space="preserve"> </w:t>
      </w:r>
    </w:p>
    <w:p w:rsidR="009A56BF" w:rsidRPr="007F5618" w:rsidRDefault="009A56BF" w:rsidP="000A78A7">
      <w:pPr>
        <w:ind w:firstLine="709"/>
        <w:contextualSpacing/>
        <w:jc w:val="both"/>
      </w:pPr>
      <w:r w:rsidRPr="007F5618">
        <w:t>2.3. Расчеты за оказанные услуги производятся в форме безналичного денежного расчета средствами, выделяемыми из фе</w:t>
      </w:r>
      <w:r w:rsidR="007F5618">
        <w:t>дерального бюджета, не позднее 7</w:t>
      </w:r>
      <w:r w:rsidRPr="007F5618">
        <w:t xml:space="preserve"> (</w:t>
      </w:r>
      <w:r w:rsidR="007F5618">
        <w:t>семи</w:t>
      </w:r>
      <w:r w:rsidRPr="007F5618">
        <w:t xml:space="preserve">) </w:t>
      </w:r>
      <w:r w:rsidR="00986DA9">
        <w:t xml:space="preserve">рабочих </w:t>
      </w:r>
      <w:r w:rsidRPr="007F5618">
        <w:t>дней с момента подписания акта об оказании услуг на основании счета</w:t>
      </w:r>
      <w:r w:rsidR="00986DA9">
        <w:t xml:space="preserve"> (счета-фактуры)</w:t>
      </w:r>
      <w:r w:rsidRPr="007F5618">
        <w:t>. Счет на оплату услуг должен быть предъявлен Исполнителем по окончании услуг вместе с актом об оказании услуг.</w:t>
      </w:r>
    </w:p>
    <w:p w:rsidR="00085F02" w:rsidRPr="007F5618" w:rsidRDefault="009A56BF" w:rsidP="000A78A7">
      <w:pPr>
        <w:ind w:firstLine="709"/>
        <w:jc w:val="both"/>
      </w:pPr>
      <w:r w:rsidRPr="007F5618">
        <w:t xml:space="preserve">2.4. Обязательства </w:t>
      </w:r>
      <w:r w:rsidR="00986DA9">
        <w:t>Государственного з</w:t>
      </w:r>
      <w:r w:rsidRPr="007F5618">
        <w:t xml:space="preserve">аказчика считаются выполненными в день перечисления денежных средств со счетов </w:t>
      </w:r>
      <w:r w:rsidR="00986DA9">
        <w:t>Государственного з</w:t>
      </w:r>
      <w:r w:rsidRPr="007F5618">
        <w:t>аказчика. В случае изменения</w:t>
      </w:r>
      <w:r w:rsidR="000C7386" w:rsidRPr="007F5618">
        <w:t xml:space="preserve"> банковских реквизитов Исполнитель обязан в течение 1 (одного) рабочего дня в письменной форме сообщить об этом </w:t>
      </w:r>
      <w:r w:rsidR="00986DA9">
        <w:t>Государственному з</w:t>
      </w:r>
      <w:r w:rsidR="000C7386" w:rsidRPr="007F5618">
        <w:t>аказчику с указанием новых реквизитов.</w:t>
      </w:r>
    </w:p>
    <w:p w:rsidR="000C7386" w:rsidRPr="007F5618" w:rsidRDefault="000C7386" w:rsidP="000A78A7">
      <w:pPr>
        <w:ind w:firstLine="709"/>
        <w:jc w:val="both"/>
      </w:pPr>
      <w:r w:rsidRPr="007F5618">
        <w:t>2.5</w:t>
      </w:r>
      <w:r w:rsidR="003D107F" w:rsidRPr="007F5618">
        <w:t>.</w:t>
      </w:r>
      <w:r w:rsidRPr="007F5618">
        <w:t xml:space="preserve"> Государственный заказчик имеет право произвести полный или частичный отказ от оплаты расходов, не предусмотренных в настоящем Государственном контракте.</w:t>
      </w:r>
    </w:p>
    <w:p w:rsidR="000C7386" w:rsidRDefault="000C7386" w:rsidP="000A78A7">
      <w:pPr>
        <w:ind w:firstLine="709"/>
        <w:jc w:val="both"/>
      </w:pPr>
      <w:r w:rsidRPr="007F5618">
        <w:t>2.6</w:t>
      </w:r>
      <w:r w:rsidR="003D107F" w:rsidRPr="007F5618">
        <w:t>.</w:t>
      </w:r>
      <w:r w:rsidRPr="007F5618">
        <w:t xml:space="preserve"> Цена Государственного контракта может быть снижена по соглашению Сторон без изменения предусмотренных Государственным контрактом количества товара, качества поставляемого товара и иных условий исполнения Контракта.</w:t>
      </w:r>
    </w:p>
    <w:p w:rsidR="00587A46" w:rsidRPr="00265282" w:rsidRDefault="00587A46" w:rsidP="000A78A7">
      <w:pPr>
        <w:ind w:firstLine="709"/>
        <w:jc w:val="both"/>
      </w:pPr>
      <w:r>
        <w:t xml:space="preserve">2.7. </w:t>
      </w:r>
      <w:r w:rsidRPr="00265282">
        <w:t>В случае изменения банковских реквизитов Исполнитель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w:t>
      </w:r>
    </w:p>
    <w:p w:rsidR="00587A46" w:rsidRPr="007F5618" w:rsidRDefault="00587A46" w:rsidP="000A78A7">
      <w:pPr>
        <w:ind w:firstLine="709"/>
        <w:jc w:val="both"/>
      </w:pPr>
    </w:p>
    <w:p w:rsidR="00085F02" w:rsidRPr="007F5618" w:rsidRDefault="00085F02">
      <w:pPr>
        <w:pStyle w:val="2"/>
        <w:jc w:val="center"/>
        <w:rPr>
          <w:sz w:val="20"/>
          <w:szCs w:val="20"/>
        </w:rPr>
      </w:pPr>
      <w:r w:rsidRPr="007F5618">
        <w:rPr>
          <w:rFonts w:ascii="Times New Roman" w:hAnsi="Times New Roman"/>
          <w:i w:val="0"/>
          <w:sz w:val="20"/>
          <w:szCs w:val="20"/>
        </w:rPr>
        <w:lastRenderedPageBreak/>
        <w:t>3.Срок оказания Услуг, порядок сдачи и приемки Услуг</w:t>
      </w:r>
    </w:p>
    <w:p w:rsidR="00085F02" w:rsidRPr="00000777" w:rsidRDefault="00085F02" w:rsidP="00AB11FD">
      <w:pPr>
        <w:ind w:firstLine="709"/>
        <w:jc w:val="both"/>
      </w:pPr>
      <w:r w:rsidRPr="007F5618">
        <w:t xml:space="preserve">3.1. Услуги оказываются в период с момента подписания настоящего контракта по </w:t>
      </w:r>
      <w:r w:rsidR="007C2BB3">
        <w:rPr>
          <w:highlight w:val="yellow"/>
        </w:rPr>
        <w:t>01.09</w:t>
      </w:r>
      <w:r w:rsidR="00C85F36" w:rsidRPr="00C85F36">
        <w:rPr>
          <w:highlight w:val="yellow"/>
        </w:rPr>
        <w:t>.2026</w:t>
      </w:r>
      <w:r w:rsidR="00C85F36">
        <w:t>.</w:t>
      </w:r>
      <w:r w:rsidRPr="007F5618">
        <w:t xml:space="preserve"> </w:t>
      </w:r>
    </w:p>
    <w:p w:rsidR="0062697F" w:rsidRPr="008716BC" w:rsidRDefault="00085F02" w:rsidP="00AB11FD">
      <w:pPr>
        <w:tabs>
          <w:tab w:val="left" w:pos="540"/>
          <w:tab w:val="center" w:pos="720"/>
        </w:tabs>
        <w:ind w:firstLine="709"/>
        <w:jc w:val="both"/>
        <w:rPr>
          <w:rFonts w:eastAsia="Lucida Sans Unicode"/>
          <w:lang w:eastAsia="hi-IN" w:bidi="hi-IN"/>
        </w:rPr>
      </w:pPr>
      <w:r w:rsidRPr="00000777">
        <w:t>3.</w:t>
      </w:r>
      <w:r w:rsidR="0062697F">
        <w:t>2</w:t>
      </w:r>
      <w:r w:rsidRPr="00000777">
        <w:t xml:space="preserve">. </w:t>
      </w:r>
      <w:r w:rsidR="0062697F" w:rsidRPr="008716BC">
        <w:rPr>
          <w:color w:val="000000"/>
          <w:lang w:eastAsia="en-US"/>
        </w:rPr>
        <w:t xml:space="preserve">Приемка услуг производится </w:t>
      </w:r>
      <w:r w:rsidR="0062697F" w:rsidRPr="008716BC">
        <w:t>Государственным заказчиком</w:t>
      </w:r>
      <w:r w:rsidR="0062697F" w:rsidRPr="008716BC">
        <w:rPr>
          <w:rFonts w:eastAsia="Calibri"/>
          <w:lang w:eastAsia="en-US"/>
        </w:rPr>
        <w:t xml:space="preserve"> </w:t>
      </w:r>
      <w:r w:rsidR="0062697F" w:rsidRPr="008716BC">
        <w:rPr>
          <w:color w:val="000000"/>
          <w:lang w:eastAsia="en-US"/>
        </w:rPr>
        <w:t xml:space="preserve">в соответствии с условиями контракта, </w:t>
      </w:r>
      <w:r w:rsidR="0062697F" w:rsidRPr="008716BC">
        <w:rPr>
          <w:lang w:eastAsia="en-US"/>
        </w:rPr>
        <w:t>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0062697F" w:rsidRPr="008716BC">
        <w:rPr>
          <w:color w:val="000000"/>
          <w:lang w:eastAsia="en-US"/>
        </w:rPr>
        <w:t>.</w:t>
      </w:r>
    </w:p>
    <w:p w:rsidR="00AB11FD" w:rsidRPr="008716BC" w:rsidRDefault="00085F02" w:rsidP="00AB11FD">
      <w:pPr>
        <w:tabs>
          <w:tab w:val="left" w:pos="-5387"/>
          <w:tab w:val="left" w:pos="567"/>
        </w:tabs>
        <w:suppressAutoHyphens w:val="0"/>
        <w:ind w:firstLine="709"/>
        <w:jc w:val="both"/>
      </w:pPr>
      <w:r w:rsidRPr="007F5618">
        <w:t>3.</w:t>
      </w:r>
      <w:r w:rsidR="0062697F">
        <w:t>3</w:t>
      </w:r>
      <w:r w:rsidR="00C85F36" w:rsidRPr="00C85F36">
        <w:t xml:space="preserve"> </w:t>
      </w:r>
      <w:r w:rsidR="00AB11FD" w:rsidRPr="008716BC">
        <w:t xml:space="preserve">Услуги, не соответствующие требованиям, предусмотренным Контрактом, сдаче-приемке не подлежат и считаются не оказанными. </w:t>
      </w:r>
    </w:p>
    <w:p w:rsidR="00085F02" w:rsidRPr="007F5618" w:rsidRDefault="00085F02" w:rsidP="00AB11FD">
      <w:pPr>
        <w:ind w:firstLine="709"/>
        <w:jc w:val="both"/>
      </w:pPr>
      <w:r w:rsidRPr="007F5618">
        <w:t>3.</w:t>
      </w:r>
      <w:r w:rsidR="0062697F">
        <w:t>4</w:t>
      </w:r>
      <w:r w:rsidRPr="007F5618">
        <w:t xml:space="preserve">. Если Исполнитель отказывается от подписания акта недостатков, об этом делается отметка в данном акте. После чего второй экземпляр акта недостатков в течение 1 (одного) рабочего дня направляется Государственным заказчиком Исполнителю посредством факсимильной связи. Датой отправки акта недостатков является дата отправки его по факсимильной связи. Документом, подтверждающим такую отправку акта недостатков, является отчет об отправке, в котором указывается номер телефона, дата и время отправки заявки. </w:t>
      </w:r>
    </w:p>
    <w:p w:rsidR="00085F02" w:rsidRPr="00000777" w:rsidRDefault="00986DA9" w:rsidP="00AB11FD">
      <w:pPr>
        <w:tabs>
          <w:tab w:val="left" w:pos="540"/>
          <w:tab w:val="center" w:pos="720"/>
        </w:tabs>
        <w:ind w:firstLine="709"/>
        <w:jc w:val="both"/>
      </w:pPr>
      <w:r w:rsidRPr="00000777">
        <w:t>3.</w:t>
      </w:r>
      <w:r w:rsidR="00AB11FD">
        <w:t>5</w:t>
      </w:r>
      <w:r w:rsidRPr="00000777">
        <w:t xml:space="preserve">. </w:t>
      </w:r>
      <w:r w:rsidR="00085F02" w:rsidRPr="00000777">
        <w:t>Исполнитель устраняет все обнаруженные недостатки, указанные в акте недостатков, за свой счет.</w:t>
      </w:r>
    </w:p>
    <w:p w:rsidR="000E6A2C" w:rsidRPr="004C6DB4" w:rsidRDefault="00317563" w:rsidP="00AB11FD">
      <w:pPr>
        <w:ind w:firstLine="709"/>
        <w:jc w:val="both"/>
      </w:pPr>
      <w:r w:rsidRPr="00000777">
        <w:t>3.</w:t>
      </w:r>
      <w:r w:rsidR="00AB11FD">
        <w:t>6</w:t>
      </w:r>
      <w:r w:rsidRPr="00000777">
        <w:t xml:space="preserve">. </w:t>
      </w:r>
      <w:r w:rsidR="000E6A2C" w:rsidRPr="00000777">
        <w:t>Датой принятия услуг считается дата подписания  обеими сторонами акта о приемке</w:t>
      </w:r>
      <w:r w:rsidR="000E6A2C" w:rsidRPr="004C6DB4">
        <w:t xml:space="preserve"> оказанных услуг.</w:t>
      </w:r>
    </w:p>
    <w:p w:rsidR="00085F02" w:rsidRPr="00986DA9" w:rsidRDefault="00085F02">
      <w:pPr>
        <w:pStyle w:val="2"/>
        <w:jc w:val="center"/>
        <w:rPr>
          <w:sz w:val="20"/>
          <w:szCs w:val="20"/>
        </w:rPr>
      </w:pPr>
      <w:r w:rsidRPr="00986DA9">
        <w:rPr>
          <w:rFonts w:ascii="Times New Roman" w:hAnsi="Times New Roman"/>
          <w:i w:val="0"/>
          <w:sz w:val="20"/>
          <w:szCs w:val="20"/>
        </w:rPr>
        <w:t>4.Права и обязанности Стор</w:t>
      </w:r>
      <w:r w:rsidR="000E6A2C">
        <w:rPr>
          <w:rFonts w:ascii="Times New Roman" w:hAnsi="Times New Roman"/>
          <w:i w:val="0"/>
          <w:sz w:val="20"/>
          <w:szCs w:val="20"/>
        </w:rPr>
        <w:t>о</w:t>
      </w:r>
      <w:r w:rsidRPr="00986DA9">
        <w:rPr>
          <w:rFonts w:ascii="Times New Roman" w:hAnsi="Times New Roman"/>
          <w:i w:val="0"/>
          <w:sz w:val="20"/>
          <w:szCs w:val="20"/>
        </w:rPr>
        <w:t>н</w:t>
      </w:r>
    </w:p>
    <w:p w:rsidR="00085F02" w:rsidRPr="00986DA9" w:rsidRDefault="00085F02">
      <w:pPr>
        <w:ind w:firstLine="709"/>
        <w:rPr>
          <w:bCs/>
        </w:rPr>
      </w:pPr>
      <w:r w:rsidRPr="00986DA9">
        <w:rPr>
          <w:b/>
        </w:rPr>
        <w:t>4.1. Государственный заказчик обязан:</w:t>
      </w:r>
    </w:p>
    <w:p w:rsidR="00085F02" w:rsidRPr="00986DA9" w:rsidRDefault="00085F02" w:rsidP="00FD58BE">
      <w:pPr>
        <w:shd w:val="clear" w:color="auto" w:fill="FFFFFF"/>
        <w:tabs>
          <w:tab w:val="left" w:pos="0"/>
        </w:tabs>
        <w:spacing w:before="53"/>
        <w:ind w:firstLine="709"/>
        <w:jc w:val="both"/>
        <w:rPr>
          <w:spacing w:val="-4"/>
        </w:rPr>
      </w:pPr>
      <w:r w:rsidRPr="00986DA9">
        <w:rPr>
          <w:bCs/>
        </w:rPr>
        <w:t>4.1.1. П</w:t>
      </w:r>
      <w:r w:rsidRPr="00986DA9">
        <w:rPr>
          <w:spacing w:val="4"/>
        </w:rPr>
        <w:t xml:space="preserve">ринять услуги в случае отсутствия претензий относительно их объема, качества и соблюдения сроков их оказания подписать Акт </w:t>
      </w:r>
      <w:r w:rsidRPr="00986DA9">
        <w:rPr>
          <w:spacing w:val="-4"/>
        </w:rPr>
        <w:t>приема-сдачи услуг и передать один экземпляр Исполнителю.</w:t>
      </w:r>
    </w:p>
    <w:p w:rsidR="00085F02" w:rsidRPr="00986DA9" w:rsidRDefault="00085F02" w:rsidP="00FD58BE">
      <w:pPr>
        <w:shd w:val="clear" w:color="auto" w:fill="FFFFFF"/>
        <w:tabs>
          <w:tab w:val="left" w:pos="0"/>
        </w:tabs>
        <w:spacing w:before="53"/>
        <w:ind w:firstLine="709"/>
        <w:jc w:val="both"/>
        <w:rPr>
          <w:bCs/>
        </w:rPr>
      </w:pPr>
      <w:r w:rsidRPr="00986DA9">
        <w:rPr>
          <w:spacing w:val="-4"/>
        </w:rPr>
        <w:t>4.1.2</w:t>
      </w:r>
      <w:r w:rsidR="00000777">
        <w:rPr>
          <w:spacing w:val="-4"/>
        </w:rPr>
        <w:t xml:space="preserve">. </w:t>
      </w:r>
      <w:r w:rsidRPr="00986DA9">
        <w:rPr>
          <w:spacing w:val="-4"/>
        </w:rPr>
        <w:t>Информировать исполнителя обо всех изменениях, влияющих на условия договора (прием в эксплуатацию новых строений, снос зданий, передача помещений в пользование третьим лицам).</w:t>
      </w:r>
    </w:p>
    <w:p w:rsidR="00085F02" w:rsidRPr="00986DA9" w:rsidRDefault="00085F02" w:rsidP="00FD58BE">
      <w:pPr>
        <w:shd w:val="clear" w:color="auto" w:fill="FFFFFF"/>
        <w:tabs>
          <w:tab w:val="left" w:pos="0"/>
        </w:tabs>
        <w:spacing w:line="245" w:lineRule="exact"/>
        <w:ind w:right="11" w:firstLine="709"/>
        <w:jc w:val="both"/>
        <w:rPr>
          <w:bCs/>
        </w:rPr>
      </w:pPr>
      <w:r w:rsidRPr="00986DA9">
        <w:rPr>
          <w:bCs/>
        </w:rPr>
        <w:t>4.1.</w:t>
      </w:r>
      <w:r w:rsidR="00FD58BE">
        <w:rPr>
          <w:bCs/>
        </w:rPr>
        <w:t>3</w:t>
      </w:r>
      <w:r w:rsidRPr="00986DA9">
        <w:rPr>
          <w:bCs/>
        </w:rPr>
        <w:t>.</w:t>
      </w:r>
      <w:r w:rsidRPr="00986DA9">
        <w:t xml:space="preserve">Взыскивать пени и штрафы в соответствии с </w:t>
      </w:r>
      <w:r w:rsidR="000E6A2C">
        <w:t>разделом 5</w:t>
      </w:r>
      <w:r w:rsidRPr="00986DA9">
        <w:t xml:space="preserve">  Контракта.</w:t>
      </w:r>
    </w:p>
    <w:p w:rsidR="00085F02" w:rsidRPr="00986DA9" w:rsidRDefault="00085F02" w:rsidP="00FD58BE">
      <w:pPr>
        <w:shd w:val="clear" w:color="auto" w:fill="FFFFFF"/>
        <w:tabs>
          <w:tab w:val="left" w:pos="0"/>
        </w:tabs>
        <w:spacing w:line="245" w:lineRule="exact"/>
        <w:ind w:right="11" w:firstLine="709"/>
        <w:jc w:val="both"/>
      </w:pPr>
      <w:r w:rsidRPr="00986DA9">
        <w:rPr>
          <w:bCs/>
        </w:rPr>
        <w:t>4.1.</w:t>
      </w:r>
      <w:r w:rsidR="00FD58BE">
        <w:rPr>
          <w:bCs/>
        </w:rPr>
        <w:t>4</w:t>
      </w:r>
      <w:r w:rsidRPr="00986DA9">
        <w:rPr>
          <w:bCs/>
        </w:rPr>
        <w:t>.</w:t>
      </w:r>
      <w:r w:rsidR="00FD58BE">
        <w:rPr>
          <w:bCs/>
        </w:rPr>
        <w:t xml:space="preserve"> </w:t>
      </w:r>
      <w:r w:rsidRPr="00986DA9">
        <w:t xml:space="preserve">В случае расторжения Контракта (по любым основаниям) оплатить Исполнителю стоимость услуг, фактически оказанных на момент расторжения Контракта, при условии отсутствия претензий по их качеству, на основании подписанных Исполнителем и Государственным заказчиком без замечаний актов сдачи </w:t>
      </w:r>
      <w:proofErr w:type="gramStart"/>
      <w:r w:rsidRPr="00986DA9">
        <w:t>–п</w:t>
      </w:r>
      <w:proofErr w:type="gramEnd"/>
      <w:r w:rsidRPr="00986DA9">
        <w:t>риемки оказанных услуг.</w:t>
      </w:r>
    </w:p>
    <w:p w:rsidR="000E6A2C" w:rsidRPr="00A26073" w:rsidRDefault="00FD58BE" w:rsidP="00FD58BE">
      <w:pPr>
        <w:ind w:firstLine="709"/>
        <w:jc w:val="both"/>
      </w:pPr>
      <w:r>
        <w:t>4.1.5</w:t>
      </w:r>
      <w:r w:rsidR="00986DA9" w:rsidRPr="00986DA9">
        <w:t xml:space="preserve">. </w:t>
      </w:r>
      <w:r w:rsidR="000E6A2C" w:rsidRPr="00A26073">
        <w:t>Требовать от Исполнителя надлежащего оказания услуг, соответствующего качества, объемам, срокам их исполнения и иным требованиям, предусмотренным настоящим Контрактом.</w:t>
      </w:r>
    </w:p>
    <w:p w:rsidR="000E6A2C" w:rsidRPr="00A26073" w:rsidRDefault="00FD58BE" w:rsidP="00FD58BE">
      <w:pPr>
        <w:ind w:firstLine="709"/>
        <w:jc w:val="both"/>
      </w:pPr>
      <w:r>
        <w:t>4.1.6</w:t>
      </w:r>
      <w:r w:rsidR="000E6A2C" w:rsidRPr="00A26073">
        <w:t xml:space="preserve">. Осуществлять </w:t>
      </w:r>
      <w:proofErr w:type="gramStart"/>
      <w:r w:rsidR="000E6A2C" w:rsidRPr="00A26073">
        <w:t>контроль за</w:t>
      </w:r>
      <w:proofErr w:type="gramEnd"/>
      <w:r w:rsidR="000E6A2C" w:rsidRPr="00A26073">
        <w:t xml:space="preserve"> исполнением условий Контракта в соответствии с законодательством Российской Федерации.</w:t>
      </w:r>
    </w:p>
    <w:p w:rsidR="00986DA9" w:rsidRPr="00986DA9" w:rsidRDefault="000E6A2C" w:rsidP="00FD58BE">
      <w:pPr>
        <w:autoSpaceDE w:val="0"/>
        <w:ind w:firstLine="709"/>
        <w:jc w:val="both"/>
      </w:pPr>
      <w:r>
        <w:t>4.1.</w:t>
      </w:r>
      <w:r w:rsidR="00FD58BE">
        <w:t>7</w:t>
      </w:r>
      <w:r>
        <w:t xml:space="preserve">. </w:t>
      </w:r>
      <w:r w:rsidR="00986DA9" w:rsidRPr="00986DA9">
        <w:t>Выполнять иные обязанности, предусмотренные законодательством Российской Федерации и Контрактом.</w:t>
      </w:r>
    </w:p>
    <w:p w:rsidR="00085F02" w:rsidRPr="00986DA9" w:rsidRDefault="00085F02" w:rsidP="00986DA9">
      <w:pPr>
        <w:ind w:firstLine="709"/>
      </w:pPr>
      <w:r w:rsidRPr="00986DA9">
        <w:rPr>
          <w:b/>
        </w:rPr>
        <w:t>4.2. Государственный заказчик имеет право:</w:t>
      </w:r>
    </w:p>
    <w:p w:rsidR="00085F02" w:rsidRPr="00986DA9" w:rsidRDefault="00085F02" w:rsidP="00986DA9">
      <w:pPr>
        <w:ind w:firstLine="709"/>
        <w:jc w:val="both"/>
      </w:pPr>
      <w:r w:rsidRPr="00986DA9">
        <w:t xml:space="preserve">4.2.1. Отказаться от приемки оказанных Услуг в случае не предоставления отчетных документов, предоставления недостоверных данных, указанных в отчетных документах. </w:t>
      </w:r>
    </w:p>
    <w:p w:rsidR="00085F02" w:rsidRPr="00986DA9" w:rsidRDefault="00085F02" w:rsidP="00986DA9">
      <w:pPr>
        <w:tabs>
          <w:tab w:val="left" w:pos="426"/>
        </w:tabs>
        <w:ind w:firstLine="709"/>
        <w:jc w:val="both"/>
      </w:pPr>
      <w:r w:rsidRPr="00986DA9">
        <w:t>4.2.1. Отказаться от принятия и оплаты Услуг, не соответствующих требованиям Контракта.</w:t>
      </w:r>
    </w:p>
    <w:p w:rsidR="00085F02" w:rsidRPr="00986DA9" w:rsidRDefault="00085F02" w:rsidP="00FD58BE">
      <w:pPr>
        <w:tabs>
          <w:tab w:val="left" w:pos="426"/>
        </w:tabs>
        <w:ind w:firstLine="709"/>
        <w:jc w:val="both"/>
      </w:pPr>
      <w:r w:rsidRPr="00986DA9">
        <w:t>4.2.2. Требовать от Исполнителя предоставления надлежащим образом оформленных отчетных и финансовых документов, указанных в п. 3.2. Контракта.</w:t>
      </w:r>
    </w:p>
    <w:p w:rsidR="00085F02" w:rsidRDefault="00085F02" w:rsidP="00FD58BE">
      <w:pPr>
        <w:tabs>
          <w:tab w:val="left" w:pos="426"/>
        </w:tabs>
        <w:ind w:firstLine="709"/>
        <w:jc w:val="both"/>
      </w:pPr>
      <w:r w:rsidRPr="00986DA9">
        <w:t xml:space="preserve">4.2.3. Удержать сумму неустоек (пени, штрафа) при окончательном расчете </w:t>
      </w:r>
      <w:r w:rsidR="007C2BB3">
        <w:t xml:space="preserve"> </w:t>
      </w:r>
      <w:r w:rsidRPr="00986DA9">
        <w:t>по Контракту.</w:t>
      </w:r>
    </w:p>
    <w:p w:rsidR="000E6A2C" w:rsidRPr="00A26073" w:rsidRDefault="000E6A2C" w:rsidP="00FD58BE">
      <w:pPr>
        <w:ind w:firstLine="709"/>
        <w:jc w:val="both"/>
      </w:pPr>
      <w:r>
        <w:t xml:space="preserve">4.2.4. </w:t>
      </w:r>
      <w:r w:rsidRPr="00A26073">
        <w:t>Требовать предоставления информации, касающейся вопросов оказываемых Исполнителем услуг.</w:t>
      </w:r>
    </w:p>
    <w:p w:rsidR="000E6A2C" w:rsidRPr="00A26073" w:rsidRDefault="000E6A2C" w:rsidP="00FD58BE">
      <w:pPr>
        <w:ind w:firstLine="709"/>
        <w:jc w:val="both"/>
      </w:pPr>
      <w:r>
        <w:t xml:space="preserve">4.2.5. </w:t>
      </w:r>
      <w:r w:rsidRPr="00A26073">
        <w:t>Проверять ход и качество оказываемых Исполнителем услуг, не вмешиваясь в его деятельность.</w:t>
      </w:r>
    </w:p>
    <w:p w:rsidR="000E6A2C" w:rsidRPr="00A26073" w:rsidRDefault="000E6A2C" w:rsidP="00FD58BE">
      <w:pPr>
        <w:ind w:firstLine="709"/>
        <w:jc w:val="both"/>
      </w:pPr>
      <w:r>
        <w:t>4.2.6.</w:t>
      </w:r>
      <w:r w:rsidR="000A78A7">
        <w:t xml:space="preserve"> </w:t>
      </w:r>
      <w:r w:rsidRPr="00A26073">
        <w:t>Отказаться от исполнения Контракта, а также требовать возмещения убытков в случае нарушения Исполнителем условий Контракта о сроках и объемах оказываемых услуг.</w:t>
      </w:r>
    </w:p>
    <w:p w:rsidR="000E6A2C" w:rsidRPr="00A26073" w:rsidRDefault="000E6A2C" w:rsidP="00FD58BE">
      <w:pPr>
        <w:ind w:firstLine="709"/>
        <w:jc w:val="both"/>
      </w:pPr>
      <w:r>
        <w:t>4.2.7.</w:t>
      </w:r>
      <w:r w:rsidRPr="00A26073">
        <w:t xml:space="preserve"> Направить в уполномоченный на осуществление контроля в сфере размещения заказов федеральный орган исполнительной власти сведения об «Исполнителе» для включения его в реестр недобросовестных поставщиков (подрядчиков, исполнителей)  в случае расторжения Контракта по решению суда в связи с существенным нарушением «Исполнителем» условий Контракта.</w:t>
      </w:r>
    </w:p>
    <w:p w:rsidR="00085F02" w:rsidRPr="00986DA9" w:rsidRDefault="00085F02" w:rsidP="00986DA9">
      <w:pPr>
        <w:ind w:firstLine="709"/>
      </w:pPr>
      <w:r w:rsidRPr="00986DA9">
        <w:rPr>
          <w:b/>
        </w:rPr>
        <w:t>4.3. Исполнитель обязан:</w:t>
      </w:r>
    </w:p>
    <w:p w:rsidR="00085F02" w:rsidRPr="00986DA9" w:rsidRDefault="00085F02" w:rsidP="00986DA9">
      <w:pPr>
        <w:ind w:firstLine="709"/>
        <w:jc w:val="both"/>
      </w:pPr>
      <w:r w:rsidRPr="00986DA9">
        <w:t>4.3.1. Своевременно, качественно и в полном объеме оказывать Услуги, предусмотренные Контрактом.</w:t>
      </w:r>
    </w:p>
    <w:p w:rsidR="00085F02" w:rsidRPr="00986DA9" w:rsidRDefault="00085F02" w:rsidP="00986DA9">
      <w:pPr>
        <w:ind w:firstLine="709"/>
        <w:jc w:val="both"/>
      </w:pPr>
      <w:r w:rsidRPr="00986DA9">
        <w:t>4.3.2. Оказать Услуги в сроки, установленные Контрактом.</w:t>
      </w:r>
    </w:p>
    <w:p w:rsidR="00085F02" w:rsidRPr="00986DA9" w:rsidRDefault="00085F02" w:rsidP="00986DA9">
      <w:pPr>
        <w:ind w:firstLine="709"/>
        <w:jc w:val="both"/>
      </w:pPr>
      <w:r w:rsidRPr="00986DA9">
        <w:t xml:space="preserve">4.3.3. </w:t>
      </w:r>
      <w:r w:rsidR="000A78A7" w:rsidRPr="008716BC">
        <w:t>За свой счет устранять выявленные недостатки в течение 5 (пяти) дней с момента получения письменного извещения (требования) Исполнителя услуги об устранении недостатков.</w:t>
      </w:r>
    </w:p>
    <w:p w:rsidR="00085F02" w:rsidRPr="00986DA9" w:rsidRDefault="00085F02" w:rsidP="00986DA9">
      <w:pPr>
        <w:ind w:firstLine="709"/>
        <w:jc w:val="both"/>
      </w:pPr>
      <w:r w:rsidRPr="00986DA9">
        <w:t xml:space="preserve">4.3.4. Подготовить и своевременно предоставить Государственному заказчику Акты, Отчеты, счета на оплату Услуг и счета-фактуры. </w:t>
      </w:r>
    </w:p>
    <w:p w:rsidR="00085F02" w:rsidRPr="00986DA9" w:rsidRDefault="00085F02" w:rsidP="00986DA9">
      <w:pPr>
        <w:ind w:firstLine="709"/>
        <w:jc w:val="both"/>
      </w:pPr>
      <w:r w:rsidRPr="00986DA9">
        <w:t>4.3.5. Предоставлять по требованию Государственного заказчика информацию</w:t>
      </w:r>
      <w:r w:rsidR="007C2BB3">
        <w:t xml:space="preserve"> </w:t>
      </w:r>
      <w:r w:rsidRPr="00986DA9">
        <w:t>и документацию, связанную с оказанием Услуг по Контракту.</w:t>
      </w:r>
    </w:p>
    <w:p w:rsidR="00085F02" w:rsidRPr="00986DA9" w:rsidRDefault="00085F02" w:rsidP="00986DA9">
      <w:pPr>
        <w:ind w:firstLine="709"/>
        <w:jc w:val="both"/>
      </w:pPr>
      <w:r w:rsidRPr="00986DA9">
        <w:t>4.3.6. Своевременно предоставлять достоверную информацию Государственному заказчику о ходе исполнения своих обязательств, в том числе о сложностях, возникающих при исполнении Контракта.</w:t>
      </w:r>
    </w:p>
    <w:p w:rsidR="00085F02" w:rsidRPr="00986DA9" w:rsidRDefault="00085F02" w:rsidP="00986DA9">
      <w:pPr>
        <w:ind w:firstLine="709"/>
        <w:jc w:val="both"/>
      </w:pPr>
      <w:r w:rsidRPr="00986DA9">
        <w:lastRenderedPageBreak/>
        <w:t>4.3.7. Возместить Государственному заказчику убытки, уплатить штрафные санкции,</w:t>
      </w:r>
      <w:r w:rsidR="007C2BB3">
        <w:t xml:space="preserve"> </w:t>
      </w:r>
      <w:r w:rsidRPr="00986DA9">
        <w:t>в случае невыполнения и/или некачественного выполнения своих обязательств по Контракту.</w:t>
      </w:r>
    </w:p>
    <w:p w:rsidR="00085F02" w:rsidRPr="00986DA9" w:rsidRDefault="00085F02" w:rsidP="00986DA9">
      <w:pPr>
        <w:ind w:firstLine="709"/>
        <w:jc w:val="both"/>
      </w:pPr>
      <w:r w:rsidRPr="00986DA9">
        <w:t>4.3.8. Исполнитель не имеет права закладывать, уступать, передавать кому-либо право требования по настоящему Контракту без письменного согласия Государственного заказчика.</w:t>
      </w:r>
    </w:p>
    <w:p w:rsidR="00986DA9" w:rsidRPr="00986DA9" w:rsidRDefault="00986DA9" w:rsidP="000A78A7">
      <w:pPr>
        <w:keepNext/>
        <w:keepLines/>
        <w:ind w:firstLine="709"/>
        <w:jc w:val="both"/>
      </w:pPr>
      <w:r w:rsidRPr="00986DA9">
        <w:t xml:space="preserve">4.3.9. </w:t>
      </w:r>
      <w:r w:rsidRPr="00FD58BE">
        <w:t>Выполнять иные обязанности, предусмотренные</w:t>
      </w:r>
      <w:r w:rsidRPr="00986DA9">
        <w:t xml:space="preserve"> законодательством Российской Федерации и Контрактом.</w:t>
      </w:r>
    </w:p>
    <w:p w:rsidR="00085F02" w:rsidRPr="00986DA9" w:rsidRDefault="00085F02" w:rsidP="00986DA9">
      <w:pPr>
        <w:ind w:firstLine="709"/>
      </w:pPr>
      <w:r w:rsidRPr="00986DA9">
        <w:rPr>
          <w:b/>
        </w:rPr>
        <w:t>4.4. Исполнитель имеет право:</w:t>
      </w:r>
    </w:p>
    <w:p w:rsidR="00085F02" w:rsidRPr="00986DA9" w:rsidRDefault="00085F02" w:rsidP="00FD58BE">
      <w:pPr>
        <w:ind w:firstLine="709"/>
        <w:jc w:val="both"/>
      </w:pPr>
      <w:r w:rsidRPr="00986DA9">
        <w:t>4.4.1. Требовать от Государственного заказчика оплаты Услуг в соответствии с положениями Контракта, если они оказаны надлежащим образом и приняты в порядке и на условиях, предусмотренных Контрактом и Техническим заданием.</w:t>
      </w:r>
    </w:p>
    <w:p w:rsidR="00085F02" w:rsidRDefault="000F71A3" w:rsidP="00FD58BE">
      <w:pPr>
        <w:pStyle w:val="15"/>
        <w:ind w:firstLine="709"/>
        <w:jc w:val="both"/>
        <w:rPr>
          <w:sz w:val="20"/>
          <w:szCs w:val="20"/>
        </w:rPr>
      </w:pPr>
      <w:r>
        <w:rPr>
          <w:sz w:val="20"/>
          <w:szCs w:val="20"/>
        </w:rPr>
        <w:t xml:space="preserve">4.4.2. </w:t>
      </w:r>
      <w:r w:rsidR="00085F02" w:rsidRPr="00986DA9">
        <w:rPr>
          <w:sz w:val="20"/>
          <w:szCs w:val="20"/>
        </w:rPr>
        <w:t xml:space="preserve">Требовать уплату пеней и штрафа согласно </w:t>
      </w:r>
      <w:r w:rsidR="000E6A2C">
        <w:rPr>
          <w:sz w:val="20"/>
          <w:szCs w:val="20"/>
        </w:rPr>
        <w:t>разделу 5</w:t>
      </w:r>
      <w:r w:rsidR="00085F02" w:rsidRPr="00986DA9">
        <w:rPr>
          <w:sz w:val="20"/>
          <w:szCs w:val="20"/>
        </w:rPr>
        <w:t xml:space="preserve"> Контракта.</w:t>
      </w:r>
    </w:p>
    <w:p w:rsidR="000E6A2C" w:rsidRDefault="000E6A2C" w:rsidP="00FD58BE">
      <w:pPr>
        <w:ind w:firstLine="709"/>
        <w:jc w:val="both"/>
      </w:pPr>
      <w:r>
        <w:t xml:space="preserve">4.4.3. </w:t>
      </w:r>
      <w:r w:rsidRPr="00A26073">
        <w:t>Требовать своевременность приёма Государственным заказчиком надлежащим образом оказанных Услуг.</w:t>
      </w:r>
    </w:p>
    <w:p w:rsidR="00AB11FD" w:rsidRPr="00A26073" w:rsidRDefault="00AB11FD" w:rsidP="00FD58BE">
      <w:pPr>
        <w:ind w:firstLine="709"/>
        <w:jc w:val="both"/>
      </w:pPr>
      <w:r>
        <w:t xml:space="preserve">4.4.4. </w:t>
      </w:r>
      <w:r w:rsidRPr="008716BC">
        <w:t xml:space="preserve">Запрашивать у </w:t>
      </w:r>
      <w:r w:rsidR="000A78A7">
        <w:t>Государственного з</w:t>
      </w:r>
      <w:r w:rsidRPr="008716BC">
        <w:t>аказчика разъяснения и уточнения относительно оказания Услуг в рамках настоящего Контракта</w:t>
      </w:r>
    </w:p>
    <w:p w:rsidR="00B73270" w:rsidRDefault="00B73270" w:rsidP="002424C7">
      <w:pPr>
        <w:pStyle w:val="ConsNormal0"/>
        <w:widowControl/>
        <w:ind w:firstLine="708"/>
        <w:jc w:val="center"/>
        <w:rPr>
          <w:rFonts w:ascii="Times New Roman" w:hAnsi="Times New Roman" w:cs="Times New Roman"/>
          <w:b/>
          <w:sz w:val="20"/>
          <w:szCs w:val="20"/>
        </w:rPr>
      </w:pPr>
    </w:p>
    <w:p w:rsidR="002424C7" w:rsidRPr="007F5618" w:rsidRDefault="00B9475B" w:rsidP="002424C7">
      <w:pPr>
        <w:pStyle w:val="ConsNormal0"/>
        <w:widowControl/>
        <w:ind w:firstLine="708"/>
        <w:jc w:val="center"/>
        <w:rPr>
          <w:rFonts w:ascii="Times New Roman" w:hAnsi="Times New Roman" w:cs="Times New Roman"/>
          <w:b/>
          <w:sz w:val="20"/>
          <w:szCs w:val="20"/>
        </w:rPr>
      </w:pPr>
      <w:r w:rsidRPr="007F5618">
        <w:rPr>
          <w:rFonts w:ascii="Times New Roman" w:hAnsi="Times New Roman" w:cs="Times New Roman"/>
          <w:b/>
          <w:sz w:val="20"/>
          <w:szCs w:val="20"/>
        </w:rPr>
        <w:t>5</w:t>
      </w:r>
      <w:r w:rsidR="002424C7" w:rsidRPr="007F5618">
        <w:rPr>
          <w:rFonts w:ascii="Times New Roman" w:hAnsi="Times New Roman" w:cs="Times New Roman"/>
          <w:b/>
          <w:sz w:val="20"/>
          <w:szCs w:val="20"/>
        </w:rPr>
        <w:t>. Ответственность сторон</w:t>
      </w:r>
    </w:p>
    <w:p w:rsidR="000E6A2C" w:rsidRPr="00F1408E" w:rsidRDefault="000E6A2C" w:rsidP="00EF2FF5">
      <w:pPr>
        <w:ind w:firstLine="709"/>
        <w:jc w:val="both"/>
      </w:pPr>
      <w:r>
        <w:t xml:space="preserve">5.1. </w:t>
      </w:r>
      <w:r w:rsidRPr="00F1408E">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0E6A2C" w:rsidRPr="00F1408E" w:rsidRDefault="000E6A2C" w:rsidP="00EF2FF5">
      <w:pPr>
        <w:ind w:firstLine="709"/>
        <w:jc w:val="both"/>
      </w:pPr>
      <w:r w:rsidRPr="00F1408E">
        <w:t>5.2.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0E6A2C" w:rsidRPr="00F1408E" w:rsidRDefault="000E6A2C" w:rsidP="00EF2FF5">
      <w:pPr>
        <w:ind w:firstLine="709"/>
        <w:jc w:val="both"/>
      </w:pPr>
      <w:r w:rsidRPr="00F1408E">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 если цена контракта не превышает 3 млн. рублей</w:t>
      </w:r>
    </w:p>
    <w:p w:rsidR="000E6A2C" w:rsidRPr="00F1408E" w:rsidRDefault="000E6A2C" w:rsidP="00EF2FF5">
      <w:pPr>
        <w:ind w:firstLine="709"/>
        <w:jc w:val="both"/>
      </w:pPr>
      <w:r w:rsidRPr="00F1408E">
        <w:t>5.3.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0E6A2C" w:rsidRPr="00F1408E" w:rsidRDefault="000E6A2C" w:rsidP="00EF2FF5">
      <w:pPr>
        <w:ind w:firstLine="709"/>
        <w:jc w:val="both"/>
      </w:pPr>
      <w:r w:rsidRPr="00F1408E">
        <w:t>5.4. В случае просрочки исполнения Исполнителем обязательств (в том числе гарантийных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w:t>
      </w:r>
    </w:p>
    <w:p w:rsidR="000E6A2C" w:rsidRPr="00F1408E" w:rsidRDefault="000E6A2C" w:rsidP="00EF2FF5">
      <w:pPr>
        <w:ind w:firstLine="709"/>
        <w:jc w:val="both"/>
      </w:pPr>
      <w:r w:rsidRPr="00F1408E">
        <w:t xml:space="preserve">5.5. В случае просрочки исполнения Исполнителем обязательств (в том числе нарушения срока оказания услуг, просрочки гарантийных обязательств, просрочки исполнения иных обязательств), предусмотренных Контрактом, Исполнитель уплачивает Государственному заказчику пени. </w:t>
      </w:r>
      <w:proofErr w:type="gramStart"/>
      <w:r w:rsidRPr="00F1408E">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w:t>
      </w:r>
      <w:r>
        <w:t xml:space="preserve"> </w:t>
      </w:r>
      <w:r w:rsidRPr="00F1408E">
        <w:t>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w:t>
      </w:r>
      <w:proofErr w:type="gramEnd"/>
      <w:r w:rsidRPr="00F1408E">
        <w:t xml:space="preserve"> Российской Федерации установлен иной порядок начисления пени.</w:t>
      </w:r>
    </w:p>
    <w:p w:rsidR="000E6A2C" w:rsidRPr="00F1408E" w:rsidRDefault="000E6A2C" w:rsidP="00EF2FF5">
      <w:pPr>
        <w:ind w:firstLine="709"/>
        <w:jc w:val="both"/>
      </w:pPr>
      <w:r w:rsidRPr="00F1408E">
        <w:t xml:space="preserve">5.6. За каждый факт неисполнения или ненадлежащего исполнения Исполнителем обязательств, предусмотренных Контрактом, размер штрафа рассчитывается в порядке, установленном Правилами определения размера штрафа за исключением просрочки исполнения обязательств (в том числе гарантийного обязательства), предусмотренных Контрактом, </w:t>
      </w:r>
      <w:r w:rsidR="001B7E84">
        <w:t>и устанавливается в размере 10%</w:t>
      </w:r>
      <w:r w:rsidRPr="00F1408E">
        <w:t>:</w:t>
      </w:r>
    </w:p>
    <w:p w:rsidR="000E6A2C" w:rsidRPr="00F1408E" w:rsidRDefault="000E6A2C" w:rsidP="00EF2FF5">
      <w:pPr>
        <w:ind w:firstLine="709"/>
        <w:jc w:val="both"/>
      </w:pPr>
      <w:r w:rsidRPr="00F1408E">
        <w:t>10 процентов цены контракта в случае, если цена контракта не превышает 3 млн. рублей.</w:t>
      </w:r>
    </w:p>
    <w:p w:rsidR="000E6A2C" w:rsidRPr="00F1408E" w:rsidRDefault="000E6A2C" w:rsidP="00EF2FF5">
      <w:pPr>
        <w:ind w:firstLine="709"/>
        <w:jc w:val="both"/>
      </w:pPr>
      <w:r w:rsidRPr="00F1408E">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следующем порядке: 1000 рублей, если цена контракта не превышает 3 млн. рублей.</w:t>
      </w:r>
    </w:p>
    <w:p w:rsidR="000E6A2C" w:rsidRPr="00F1408E" w:rsidRDefault="000E6A2C" w:rsidP="00EF2FF5">
      <w:pPr>
        <w:ind w:firstLine="709"/>
        <w:jc w:val="both"/>
      </w:pPr>
      <w:r w:rsidRPr="00F1408E">
        <w:t>5.7.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0E6A2C" w:rsidRPr="00F1408E" w:rsidRDefault="000E6A2C" w:rsidP="00EF2FF5">
      <w:pPr>
        <w:ind w:firstLine="709"/>
        <w:jc w:val="both"/>
      </w:pPr>
      <w:r w:rsidRPr="00F1408E">
        <w:t>5.8. Сторона освобождается от уплаты неустойки (штрафа, пени), если докажет,</w:t>
      </w:r>
      <w:r w:rsidR="007C2BB3">
        <w:t xml:space="preserve"> </w:t>
      </w:r>
      <w:r w:rsidRPr="00F1408E">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E6A2C" w:rsidRPr="00F1408E" w:rsidRDefault="000E6A2C" w:rsidP="00EF2FF5">
      <w:pPr>
        <w:ind w:firstLine="709"/>
        <w:jc w:val="both"/>
      </w:pPr>
      <w:r w:rsidRPr="00F1408E">
        <w:t>5.9. Уплата неустойки (штрафа, пени) не освобождает Стороны от исполнения обязательств</w:t>
      </w:r>
      <w:r w:rsidR="007C2BB3">
        <w:t xml:space="preserve"> </w:t>
      </w:r>
      <w:r w:rsidRPr="00F1408E">
        <w:t>по настоящему Контракту.</w:t>
      </w:r>
    </w:p>
    <w:p w:rsidR="000E6A2C" w:rsidRPr="00F1408E" w:rsidRDefault="000E6A2C" w:rsidP="00EF2FF5">
      <w:pPr>
        <w:ind w:firstLine="709"/>
        <w:jc w:val="both"/>
      </w:pPr>
      <w:r w:rsidRPr="00F1408E">
        <w:t>5.10. Вред, причиненный третьим лицам по вине Исполнителя при исполнении обязательств</w:t>
      </w:r>
      <w:r w:rsidR="007C2BB3">
        <w:t xml:space="preserve"> </w:t>
      </w:r>
      <w:r w:rsidRPr="00F1408E">
        <w:t>по Контракту, возмещается за его счет.</w:t>
      </w:r>
    </w:p>
    <w:p w:rsidR="000E6A2C" w:rsidRPr="00F1408E" w:rsidRDefault="000E6A2C" w:rsidP="00EF2FF5">
      <w:pPr>
        <w:ind w:firstLine="709"/>
        <w:jc w:val="both"/>
      </w:pPr>
      <w:r w:rsidRPr="00F1408E">
        <w:t xml:space="preserve">5.11. В иных случаях ненадлежащего исполнения обязательств, не предусмотренных настоящим </w:t>
      </w:r>
      <w:r w:rsidRPr="00F1408E">
        <w:lastRenderedPageBreak/>
        <w:t>Контрактом, Стороны несут ответственность в соответствии с действующим законодательством Российской Федерации.</w:t>
      </w:r>
    </w:p>
    <w:p w:rsidR="002424C7" w:rsidRPr="007F5618" w:rsidRDefault="002424C7" w:rsidP="002424C7">
      <w:pPr>
        <w:pStyle w:val="ConsNormal0"/>
        <w:widowControl/>
        <w:ind w:firstLine="708"/>
        <w:jc w:val="center"/>
        <w:rPr>
          <w:rFonts w:ascii="Times New Roman" w:hAnsi="Times New Roman" w:cs="Times New Roman"/>
          <w:b/>
          <w:sz w:val="20"/>
          <w:szCs w:val="20"/>
        </w:rPr>
      </w:pPr>
    </w:p>
    <w:p w:rsidR="002424C7" w:rsidRPr="007F5618" w:rsidRDefault="002424C7" w:rsidP="002424C7">
      <w:pPr>
        <w:pStyle w:val="ConsNormal0"/>
        <w:widowControl/>
        <w:ind w:firstLine="708"/>
        <w:jc w:val="center"/>
        <w:rPr>
          <w:rFonts w:ascii="Times New Roman" w:hAnsi="Times New Roman" w:cs="Times New Roman"/>
          <w:b/>
          <w:sz w:val="20"/>
          <w:szCs w:val="20"/>
        </w:rPr>
      </w:pPr>
      <w:r w:rsidRPr="007F5618">
        <w:rPr>
          <w:rFonts w:ascii="Times New Roman" w:hAnsi="Times New Roman" w:cs="Times New Roman"/>
          <w:b/>
          <w:sz w:val="20"/>
          <w:szCs w:val="20"/>
        </w:rPr>
        <w:t>6. Порядок урегулирования споров</w:t>
      </w:r>
    </w:p>
    <w:p w:rsidR="002424C7" w:rsidRPr="007F5618" w:rsidRDefault="002424C7" w:rsidP="002424C7">
      <w:pPr>
        <w:ind w:firstLine="708"/>
        <w:jc w:val="both"/>
        <w:rPr>
          <w:rFonts w:eastAsia="Calibri"/>
        </w:rPr>
      </w:pPr>
      <w:r w:rsidRPr="007F5618">
        <w:rPr>
          <w:rFonts w:eastAsia="Calibri"/>
        </w:rPr>
        <w:t>6.1.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Вологодской области.</w:t>
      </w:r>
    </w:p>
    <w:p w:rsidR="002424C7" w:rsidRPr="007F5618" w:rsidRDefault="002424C7" w:rsidP="002424C7">
      <w:pPr>
        <w:jc w:val="both"/>
        <w:rPr>
          <w:rFonts w:eastAsia="Calibri"/>
        </w:rPr>
      </w:pPr>
      <w:r w:rsidRPr="007F5618">
        <w:rPr>
          <w:rFonts w:eastAsia="Calibri"/>
        </w:rPr>
        <w:tab/>
        <w:t>6.2. Досудебный порядок урегулирования споров, предусматривающий направление претензии контрагенту, является обязательным.</w:t>
      </w:r>
      <w:r w:rsidRPr="007F5618">
        <w:rPr>
          <w:rFonts w:eastAsia="Calibri"/>
        </w:rPr>
        <w:tab/>
        <w:t>Сторона, которой предъявлена претензия, обязана рассмот</w:t>
      </w:r>
      <w:r w:rsidR="000E6A2C">
        <w:rPr>
          <w:rFonts w:eastAsia="Calibri"/>
        </w:rPr>
        <w:t>реть такую претензию в течение 3</w:t>
      </w:r>
      <w:r w:rsidRPr="007F5618">
        <w:rPr>
          <w:rFonts w:eastAsia="Calibri"/>
        </w:rPr>
        <w:t>0 (</w:t>
      </w:r>
      <w:r w:rsidR="000E6A2C">
        <w:rPr>
          <w:rFonts w:eastAsia="Calibri"/>
        </w:rPr>
        <w:t>Тридцати</w:t>
      </w:r>
      <w:r w:rsidRPr="007F5618">
        <w:rPr>
          <w:rFonts w:eastAsia="Calibri"/>
        </w:rPr>
        <w:t>) календарных дней с момента ее получения и сообщить о своем решении другой Стороне путем направления ответа в письменной форме.</w:t>
      </w:r>
    </w:p>
    <w:p w:rsidR="002424C7" w:rsidRPr="007F5618" w:rsidRDefault="002424C7" w:rsidP="002424C7">
      <w:pPr>
        <w:shd w:val="clear" w:color="auto" w:fill="FFFFFF"/>
        <w:ind w:right="-142"/>
        <w:jc w:val="both"/>
      </w:pPr>
    </w:p>
    <w:p w:rsidR="002424C7" w:rsidRPr="007F5618" w:rsidRDefault="002424C7" w:rsidP="002424C7">
      <w:pPr>
        <w:shd w:val="clear" w:color="auto" w:fill="FFFFFF"/>
        <w:jc w:val="center"/>
        <w:rPr>
          <w:b/>
          <w:bCs/>
        </w:rPr>
      </w:pPr>
      <w:r w:rsidRPr="007F5618">
        <w:rPr>
          <w:b/>
          <w:bCs/>
        </w:rPr>
        <w:t>7. Основания и порядок расторжения контракта</w:t>
      </w:r>
    </w:p>
    <w:p w:rsidR="002424C7" w:rsidRPr="007F5618" w:rsidRDefault="002424C7" w:rsidP="002424C7">
      <w:pPr>
        <w:ind w:firstLine="708"/>
        <w:jc w:val="both"/>
        <w:rPr>
          <w:rFonts w:eastAsia="Calibri"/>
        </w:rPr>
      </w:pPr>
      <w:r w:rsidRPr="007F5618">
        <w:rPr>
          <w:rFonts w:eastAsia="Calibri"/>
        </w:rPr>
        <w:t>7.1. Все изменения к Контракту действительны, если они оформлены в виде дополнительного соглашения к Контракту и подписаны Сторонами.</w:t>
      </w:r>
    </w:p>
    <w:p w:rsidR="002424C7" w:rsidRPr="007F5618" w:rsidRDefault="002424C7" w:rsidP="002424C7">
      <w:pPr>
        <w:ind w:firstLine="709"/>
        <w:jc w:val="both"/>
      </w:pPr>
      <w:r w:rsidRPr="007F5618">
        <w:t>7.</w:t>
      </w:r>
      <w:r w:rsidR="00051BFA">
        <w:t>2</w:t>
      </w:r>
      <w:r w:rsidRPr="007F5618">
        <w:t xml:space="preserve">. </w:t>
      </w:r>
      <w:r w:rsidR="00051BFA">
        <w:t>Государственный з</w:t>
      </w:r>
      <w:r w:rsidRPr="007F5618">
        <w:t>аказчик вправе принять решение об одностороннем отказе от исполнения контракта в случаях:</w:t>
      </w:r>
    </w:p>
    <w:p w:rsidR="002424C7" w:rsidRPr="007F5618" w:rsidRDefault="002424C7" w:rsidP="002424C7">
      <w:pPr>
        <w:ind w:firstLine="709"/>
        <w:jc w:val="both"/>
      </w:pPr>
      <w:r w:rsidRPr="007F5618">
        <w:t>выявления по результатам экспертизы несоответствия качественных характеристик услуг условиям Контракта, препятствующего приемке товара;</w:t>
      </w:r>
    </w:p>
    <w:p w:rsidR="002424C7" w:rsidRPr="007F5618" w:rsidRDefault="002424C7" w:rsidP="002424C7">
      <w:pPr>
        <w:ind w:firstLine="709"/>
        <w:jc w:val="both"/>
        <w:rPr>
          <w:rFonts w:eastAsia="Calibri"/>
        </w:rPr>
      </w:pPr>
      <w:r w:rsidRPr="007F5618">
        <w:rPr>
          <w:rFonts w:eastAsia="Calibri"/>
        </w:rPr>
        <w:t>неоднократного нарушения срока оказания услуг;</w:t>
      </w:r>
    </w:p>
    <w:p w:rsidR="002424C7" w:rsidRPr="007F5618" w:rsidRDefault="002424C7" w:rsidP="002424C7">
      <w:pPr>
        <w:ind w:firstLine="709"/>
        <w:jc w:val="both"/>
        <w:rPr>
          <w:rFonts w:eastAsia="Calibri"/>
        </w:rPr>
      </w:pPr>
      <w:r w:rsidRPr="007F5618">
        <w:rPr>
          <w:rFonts w:eastAsia="Calibri"/>
        </w:rPr>
        <w:t xml:space="preserve">не оказание услуг, </w:t>
      </w:r>
      <w:proofErr w:type="gramStart"/>
      <w:r w:rsidRPr="007F5618">
        <w:rPr>
          <w:rFonts w:eastAsia="Calibri"/>
        </w:rPr>
        <w:t>предусмотренная</w:t>
      </w:r>
      <w:proofErr w:type="gramEnd"/>
      <w:r w:rsidRPr="007F5618">
        <w:rPr>
          <w:rFonts w:eastAsia="Calibri"/>
        </w:rPr>
        <w:t xml:space="preserve"> Контрактом;</w:t>
      </w:r>
    </w:p>
    <w:p w:rsidR="002424C7" w:rsidRPr="007F5618" w:rsidRDefault="002424C7" w:rsidP="002424C7">
      <w:pPr>
        <w:ind w:firstLine="709"/>
        <w:jc w:val="both"/>
        <w:rPr>
          <w:rFonts w:eastAsia="Calibri"/>
        </w:rPr>
      </w:pPr>
      <w:r w:rsidRPr="007F5618">
        <w:rPr>
          <w:rFonts w:eastAsia="Calibri"/>
        </w:rPr>
        <w:t xml:space="preserve">неисполнения или ненадлежащего исполнения Исполнителем иных обязательств, предусмотренных действующим законодательством РФ и Контрактом. </w:t>
      </w:r>
    </w:p>
    <w:p w:rsidR="002424C7" w:rsidRPr="007F5618" w:rsidRDefault="002424C7" w:rsidP="002424C7">
      <w:pPr>
        <w:ind w:firstLine="709"/>
        <w:jc w:val="both"/>
      </w:pPr>
      <w:r w:rsidRPr="007F5618">
        <w:t>7.</w:t>
      </w:r>
      <w:r w:rsidR="00051BFA">
        <w:t>3</w:t>
      </w:r>
      <w:r w:rsidRPr="007F5618">
        <w:t xml:space="preserve">. В случае расторжения Контракта по любым основаниям </w:t>
      </w:r>
      <w:r w:rsidR="00051BFA">
        <w:t>Государственный з</w:t>
      </w:r>
      <w:r w:rsidRPr="007F5618">
        <w:t xml:space="preserve">аказчик обязан оплатить Исполнителю стоимость услуг надлежащего качества и соответствующего требованиям </w:t>
      </w:r>
      <w:r w:rsidR="00051BFA">
        <w:t>Государственного з</w:t>
      </w:r>
      <w:r w:rsidRPr="007F5618">
        <w:t xml:space="preserve">аказчика, фактически оказанных на момент расторжения Контракта. </w:t>
      </w:r>
    </w:p>
    <w:p w:rsidR="002424C7" w:rsidRPr="007F5618" w:rsidRDefault="002424C7" w:rsidP="002424C7">
      <w:pPr>
        <w:jc w:val="both"/>
        <w:rPr>
          <w:rFonts w:eastAsia="Calibri"/>
        </w:rPr>
      </w:pPr>
      <w:r w:rsidRPr="007F5618">
        <w:rPr>
          <w:rFonts w:eastAsia="Calibri"/>
        </w:rPr>
        <w:tab/>
        <w:t>7.</w:t>
      </w:r>
      <w:r w:rsidR="00051BFA">
        <w:rPr>
          <w:rFonts w:eastAsia="Calibri"/>
        </w:rPr>
        <w:t>4</w:t>
      </w:r>
      <w:r w:rsidRPr="007F5618">
        <w:rPr>
          <w:rFonts w:eastAsia="Calibri"/>
        </w:rPr>
        <w:t xml:space="preserve">. Если в результате </w:t>
      </w:r>
      <w:proofErr w:type="gramStart"/>
      <w:r w:rsidRPr="007F5618">
        <w:rPr>
          <w:rFonts w:eastAsia="Calibri"/>
        </w:rPr>
        <w:t>издания акта органа государственной власти Российской Федерации</w:t>
      </w:r>
      <w:proofErr w:type="gramEnd"/>
      <w:r w:rsidRPr="007F5618">
        <w:rPr>
          <w:rFonts w:eastAsia="Calibri"/>
        </w:rPr>
        <w:t xml:space="preserve"> исполнение </w:t>
      </w:r>
      <w:r w:rsidR="00051BFA">
        <w:rPr>
          <w:rFonts w:eastAsia="Calibri"/>
        </w:rPr>
        <w:t>Государственным з</w:t>
      </w:r>
      <w:r w:rsidRPr="007F5618">
        <w:rPr>
          <w:rFonts w:eastAsia="Calibri"/>
        </w:rPr>
        <w:t>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085F02" w:rsidRPr="00B73270" w:rsidRDefault="002424C7" w:rsidP="00B73270">
      <w:pPr>
        <w:pStyle w:val="aa"/>
        <w:tabs>
          <w:tab w:val="left" w:pos="0"/>
        </w:tabs>
        <w:spacing w:after="0"/>
        <w:ind w:firstLine="709"/>
        <w:contextualSpacing/>
        <w:jc w:val="both"/>
        <w:rPr>
          <w:b/>
          <w:sz w:val="20"/>
          <w:szCs w:val="20"/>
        </w:rPr>
      </w:pPr>
      <w:r w:rsidRPr="007F5618">
        <w:rPr>
          <w:sz w:val="20"/>
          <w:szCs w:val="20"/>
        </w:rPr>
        <w:t xml:space="preserve">                                     </w:t>
      </w:r>
      <w:r w:rsidR="00085F02" w:rsidRPr="007F5618">
        <w:rPr>
          <w:sz w:val="20"/>
          <w:szCs w:val="20"/>
        </w:rPr>
        <w:t xml:space="preserve">   </w:t>
      </w:r>
      <w:r w:rsidR="00085F02" w:rsidRPr="00B73270">
        <w:rPr>
          <w:b/>
          <w:sz w:val="20"/>
          <w:szCs w:val="20"/>
        </w:rPr>
        <w:t>8. Порядок изменения и расторжения Контракта</w:t>
      </w:r>
    </w:p>
    <w:p w:rsidR="00085F02" w:rsidRPr="007F5618" w:rsidRDefault="00085F02">
      <w:pPr>
        <w:ind w:firstLine="709"/>
        <w:contextualSpacing/>
        <w:jc w:val="both"/>
      </w:pPr>
      <w:r w:rsidRPr="007F5618">
        <w:t xml:space="preserve">8.1. Изменения условий Контракта допускается в порядке, по основаниям </w:t>
      </w:r>
      <w:r w:rsidR="007C2BB3">
        <w:t xml:space="preserve"> </w:t>
      </w:r>
      <w:r w:rsidRPr="007F5618">
        <w:t>и в соответствии с действующим законодательством и Контрактом.</w:t>
      </w:r>
    </w:p>
    <w:p w:rsidR="00085F02" w:rsidRPr="007F5618" w:rsidRDefault="00085F02">
      <w:pPr>
        <w:ind w:firstLine="709"/>
        <w:jc w:val="both"/>
      </w:pPr>
      <w:r w:rsidRPr="007F5618">
        <w:t>8.2.</w:t>
      </w:r>
      <w:r w:rsidR="00314C0D">
        <w:t xml:space="preserve"> </w:t>
      </w:r>
      <w:r w:rsidRPr="007F5618">
        <w:t>Контракт может быть изменен по соглашению Сторон в случаях, предусмотренных Гражданским кодексом Российской Федерации и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85F02" w:rsidRPr="007F5618" w:rsidRDefault="00085F02">
      <w:pPr>
        <w:ind w:firstLine="709"/>
        <w:jc w:val="both"/>
      </w:pPr>
      <w:r w:rsidRPr="007F5618">
        <w:t>8.3.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w:t>
      </w:r>
    </w:p>
    <w:p w:rsidR="00051BFA" w:rsidRDefault="00085F02" w:rsidP="00051BFA">
      <w:pPr>
        <w:ind w:firstLine="709"/>
        <w:jc w:val="both"/>
      </w:pPr>
      <w:r w:rsidRPr="007F5618">
        <w:t xml:space="preserve">8.4. </w:t>
      </w:r>
      <w:r w:rsidR="00051BFA" w:rsidRPr="00051BFA">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В случае расторжения Контракта по любым основаниям Государственный заказчик обязан оплатить Исполнителю стоимость услуг, фактически оказанных на момент расторжения Контракта.</w:t>
      </w:r>
    </w:p>
    <w:p w:rsidR="00085F02" w:rsidRPr="007F5618" w:rsidRDefault="00085F02" w:rsidP="00051BFA">
      <w:pPr>
        <w:ind w:firstLine="709"/>
        <w:jc w:val="both"/>
      </w:pPr>
      <w:r w:rsidRPr="007F5618">
        <w:t>8.5.</w:t>
      </w:r>
      <w:r w:rsidR="00314C0D">
        <w:t xml:space="preserve"> </w:t>
      </w:r>
      <w:r w:rsidRPr="007F5618">
        <w:t>Изменение существенных положений настоящего Контракта не допускается,  за исключением случаев, прямо предусмотренных ст. 95 Федерального закона от 05.04.2013   № 44-ФЗ:</w:t>
      </w:r>
    </w:p>
    <w:p w:rsidR="00085F02" w:rsidRPr="007F5618" w:rsidRDefault="00085F02">
      <w:pPr>
        <w:ind w:firstLine="709"/>
        <w:jc w:val="both"/>
      </w:pPr>
      <w:r w:rsidRPr="007F5618">
        <w:t>8.5.1. Цена Контракта может быть снижена по соглашению Сторон без изменения предусмотренных Контрактом объема оказываемых услуг и иных условий исполнения Контракта.</w:t>
      </w:r>
    </w:p>
    <w:p w:rsidR="00085F02" w:rsidRPr="007F5618" w:rsidRDefault="00085F02">
      <w:pPr>
        <w:ind w:firstLine="709"/>
        <w:jc w:val="both"/>
      </w:pPr>
      <w:r w:rsidRPr="007F5618">
        <w:t xml:space="preserve">8.5.2. В случаях, предусмотренных </w:t>
      </w:r>
      <w:hyperlink r:id="rId5" w:history="1">
        <w:r w:rsidRPr="00051BFA">
          <w:t>пунктом 6 статьи 161</w:t>
        </w:r>
      </w:hyperlink>
      <w:r w:rsidRPr="007F5618">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допускается изменение существенных условий Контракта при его исполнении. При этом Государственный заказчик в ходе исполнения Контракта </w:t>
      </w:r>
      <w:hyperlink r:id="rId6" w:history="1">
        <w:r w:rsidRPr="00317563">
          <w:t>обеспечивает согласование</w:t>
        </w:r>
      </w:hyperlink>
      <w:r w:rsidRPr="007F5618">
        <w:t xml:space="preserve"> новых условий Контракта, в том числе цены и (или) сроков исполнения Контракта.</w:t>
      </w:r>
    </w:p>
    <w:p w:rsidR="00085F02" w:rsidRPr="007F5618" w:rsidRDefault="00085F02">
      <w:pPr>
        <w:ind w:firstLine="709"/>
        <w:jc w:val="both"/>
      </w:pPr>
      <w:r w:rsidRPr="007F5618">
        <w:t xml:space="preserve">8.5.3. Цена Контракта может быть изменена, если по предложению «Государственного заказчика» увеличивается предусмотренные Контрактом объем услуги не более чем на десять процентов или уменьшается предусмотренные Контрактом объем оказываемой услуги не более чем на десять процентов. При этом, по соглашению сторон допускается изменение с учетом </w:t>
      </w:r>
      <w:proofErr w:type="gramStart"/>
      <w:r w:rsidRPr="007F5618">
        <w:t>положений бюджетного законодательства Российской Федерации цены Контракта</w:t>
      </w:r>
      <w:proofErr w:type="gramEnd"/>
      <w:r w:rsidRPr="007F5618">
        <w:t xml:space="preserve">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w:t>
      </w:r>
    </w:p>
    <w:p w:rsidR="00AB11FD" w:rsidRDefault="00085F02">
      <w:pPr>
        <w:ind w:firstLine="709"/>
        <w:jc w:val="both"/>
      </w:pPr>
      <w:r w:rsidRPr="007F5618">
        <w:t>8.6. </w:t>
      </w:r>
      <w:r w:rsidR="00AB11FD" w:rsidRPr="007F5618">
        <w:t xml:space="preserve">При исполнении Государственного контракта по согласованию «Государственного заказчика» с «Исполнителем»  допускается оказание </w:t>
      </w:r>
      <w:proofErr w:type="gramStart"/>
      <w:r w:rsidR="00AB11FD" w:rsidRPr="007F5618">
        <w:t>услуг</w:t>
      </w:r>
      <w:proofErr w:type="gramEnd"/>
      <w:r w:rsidR="00AB11FD" w:rsidRPr="007F5618">
        <w:t xml:space="preserve"> качество которых является улучшенным.</w:t>
      </w:r>
    </w:p>
    <w:p w:rsidR="00085F02" w:rsidRPr="007F5618" w:rsidRDefault="00085F02">
      <w:pPr>
        <w:ind w:firstLine="709"/>
        <w:jc w:val="both"/>
      </w:pPr>
      <w:r w:rsidRPr="007F5618">
        <w:t xml:space="preserve">8.7. Если в результате </w:t>
      </w:r>
      <w:proofErr w:type="gramStart"/>
      <w:r w:rsidRPr="007F5618">
        <w:t>издания акта органа государственной власти Российской Федерации</w:t>
      </w:r>
      <w:proofErr w:type="gramEnd"/>
      <w:r w:rsidRPr="007F5618">
        <w:t xml:space="preserve"> исполнение «Государственным заказчиком» своих обязательств по Контракту становится невозможным полностью или </w:t>
      </w:r>
      <w:r w:rsidRPr="007F5618">
        <w:lastRenderedPageBreak/>
        <w:t>частично, обязательство прекращается полностью или в соответствующей части. Изменение обязательств оформляется дополнительным соглашением, подписанным Сторонами.</w:t>
      </w:r>
    </w:p>
    <w:p w:rsidR="00085F02" w:rsidRPr="007F5618" w:rsidRDefault="00085F02" w:rsidP="000A78A7">
      <w:pPr>
        <w:ind w:firstLine="709"/>
        <w:jc w:val="both"/>
      </w:pPr>
      <w:r w:rsidRPr="007F5618">
        <w:t>8.8.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права и обязанности заказчика, предусмотренные Контрактом, переходят к новому Государственному заказчику.</w:t>
      </w:r>
    </w:p>
    <w:p w:rsidR="00085F02" w:rsidRPr="007F5618" w:rsidRDefault="00085F02" w:rsidP="000A78A7">
      <w:pPr>
        <w:pStyle w:val="2"/>
        <w:spacing w:before="0" w:after="0"/>
        <w:jc w:val="center"/>
        <w:rPr>
          <w:sz w:val="20"/>
          <w:szCs w:val="20"/>
        </w:rPr>
      </w:pPr>
      <w:r w:rsidRPr="007F5618">
        <w:rPr>
          <w:rFonts w:ascii="Times New Roman" w:hAnsi="Times New Roman"/>
          <w:i w:val="0"/>
          <w:sz w:val="20"/>
          <w:szCs w:val="20"/>
        </w:rPr>
        <w:t>9. Срок действия Контракта</w:t>
      </w:r>
    </w:p>
    <w:p w:rsidR="00051BFA" w:rsidRPr="00317563" w:rsidRDefault="00085F02" w:rsidP="000A78A7">
      <w:pPr>
        <w:ind w:firstLine="709"/>
        <w:jc w:val="both"/>
      </w:pPr>
      <w:r w:rsidRPr="007F5618">
        <w:t>9.1. Контракт, вступает в силу с момента его подписания обеими сторонами и действует до</w:t>
      </w:r>
      <w:r w:rsidR="00CF00A4" w:rsidRPr="007F5618">
        <w:t xml:space="preserve"> </w:t>
      </w:r>
      <w:r w:rsidR="00051BFA">
        <w:t>31.12.202</w:t>
      </w:r>
      <w:r w:rsidR="000E6A2C">
        <w:t>6</w:t>
      </w:r>
      <w:r w:rsidR="00CF00A4" w:rsidRPr="007F5618">
        <w:t xml:space="preserve">,  </w:t>
      </w:r>
      <w:r w:rsidR="00051BFA" w:rsidRPr="00317563">
        <w:t>а в части исполнения обязательств (гарантийных, финансовых взаиморасчетов) – до полного их исполнения. Истечение срока действия Контракта не освобождает стороны от исполнения обязательств по Контракту.</w:t>
      </w:r>
    </w:p>
    <w:p w:rsidR="00085F02" w:rsidRPr="007F5618" w:rsidRDefault="00085F02" w:rsidP="000A78A7">
      <w:pPr>
        <w:pStyle w:val="2"/>
        <w:spacing w:before="0" w:after="0"/>
        <w:jc w:val="center"/>
        <w:rPr>
          <w:sz w:val="20"/>
          <w:szCs w:val="20"/>
        </w:rPr>
      </w:pPr>
      <w:r w:rsidRPr="007F5618">
        <w:rPr>
          <w:rFonts w:ascii="Times New Roman" w:hAnsi="Times New Roman"/>
          <w:i w:val="0"/>
          <w:sz w:val="20"/>
          <w:szCs w:val="20"/>
        </w:rPr>
        <w:t>10. Прочие условия</w:t>
      </w:r>
    </w:p>
    <w:p w:rsidR="00051BFA" w:rsidRPr="00317563" w:rsidRDefault="00085F02" w:rsidP="000A78A7">
      <w:pPr>
        <w:ind w:firstLine="709"/>
        <w:jc w:val="both"/>
      </w:pPr>
      <w:r w:rsidRPr="007F5618">
        <w:t xml:space="preserve">10.1. </w:t>
      </w:r>
      <w:r w:rsidR="00051BFA" w:rsidRPr="00317563">
        <w:t>Контракт составлен в двух подлинных экземплярах, имеющих одинаковую юридическую силу, по одному для каждой из Сторон. В случае заключения Контракта в ЕАТ ’’Берёзка” контракт составлен в форме электронного документа, подписывается цифровой электронной подписью сторон.</w:t>
      </w:r>
    </w:p>
    <w:p w:rsidR="000E6A2C" w:rsidRPr="002668A9" w:rsidRDefault="00085F02" w:rsidP="000A78A7">
      <w:pPr>
        <w:ind w:firstLine="709"/>
        <w:jc w:val="both"/>
      </w:pPr>
      <w:r w:rsidRPr="007F5618">
        <w:t xml:space="preserve">10.2. </w:t>
      </w:r>
      <w:r w:rsidR="000E6A2C" w:rsidRPr="002668A9">
        <w:t>В случае обмена документами при применении мер ответственности и совершении иных действий в связи с нарушением Поставщиком или Государственным заказчиком условий контракта в отношении контракта, заключенного по результатам электронных процедур,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Государственного заказчика, поставщика, и размещаются в единой информационной системе без размещения на официальном сайте.</w:t>
      </w:r>
    </w:p>
    <w:p w:rsidR="00051BFA" w:rsidRPr="00317563" w:rsidRDefault="00051BFA" w:rsidP="00AB11FD">
      <w:pPr>
        <w:ind w:firstLine="709"/>
        <w:jc w:val="both"/>
      </w:pPr>
      <w:r>
        <w:t xml:space="preserve">10.3. </w:t>
      </w:r>
      <w:r w:rsidRPr="00317563">
        <w:t xml:space="preserve">В случае изменения юридических адресов, банковских реквизитов Сторона обязана сообщить об этом другой Стороне в течение 1 (одного) рабочего дня в письменной форме, посредством факсимильной связи либо электронной почты.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 </w:t>
      </w:r>
    </w:p>
    <w:p w:rsidR="00051BFA" w:rsidRPr="00317563" w:rsidRDefault="00051BFA" w:rsidP="00AB11FD">
      <w:pPr>
        <w:ind w:firstLine="709"/>
        <w:jc w:val="both"/>
      </w:pPr>
      <w:r>
        <w:t xml:space="preserve">10.4. </w:t>
      </w:r>
      <w:r w:rsidRPr="00317563">
        <w:t xml:space="preserve">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w:t>
      </w:r>
      <w:proofErr w:type="gramStart"/>
      <w:r w:rsidRPr="00317563">
        <w:t>принятия</w:t>
      </w:r>
      <w:proofErr w:type="gramEnd"/>
      <w:r w:rsidRPr="00317563">
        <w:t xml:space="preserve"> необходимых мер.</w:t>
      </w:r>
    </w:p>
    <w:p w:rsidR="00051BFA" w:rsidRPr="00317563" w:rsidRDefault="00051BFA" w:rsidP="00317563">
      <w:pPr>
        <w:ind w:firstLine="709"/>
        <w:jc w:val="both"/>
      </w:pPr>
      <w:r>
        <w:t xml:space="preserve">10.5. </w:t>
      </w:r>
      <w:r w:rsidRPr="00317563">
        <w:t>Подписанные копии настоящего Контракта и приложения к нему, заверенные печатью, направленные факсимильной связью или посредством электронной почты, имеют силу оригинала до получения стороной подлинного экземпляра.</w:t>
      </w:r>
    </w:p>
    <w:p w:rsidR="00051BFA" w:rsidRPr="00317563" w:rsidRDefault="00051BFA" w:rsidP="00317563">
      <w:pPr>
        <w:ind w:firstLine="709"/>
        <w:jc w:val="both"/>
      </w:pPr>
      <w:r w:rsidRPr="00317563">
        <w:t>10.6. Во всем, что не предусмотрено настоящим Контрактом, Стороны руководствуются действующим законодательством РФ.</w:t>
      </w:r>
    </w:p>
    <w:p w:rsidR="00051BFA" w:rsidRPr="00317563" w:rsidRDefault="00051BFA" w:rsidP="00317563">
      <w:pPr>
        <w:ind w:firstLine="709"/>
        <w:jc w:val="both"/>
      </w:pPr>
      <w:r w:rsidRPr="00317563">
        <w:t xml:space="preserve">10.7. </w:t>
      </w:r>
      <w:r w:rsidR="000E6A2C">
        <w:t xml:space="preserve">Признание </w:t>
      </w:r>
      <w:proofErr w:type="gramStart"/>
      <w:r w:rsidRPr="00317563">
        <w:t>недействительным</w:t>
      </w:r>
      <w:proofErr w:type="gramEnd"/>
      <w:r w:rsidRPr="00317563">
        <w:t xml:space="preserve"> какого-либо из пунктов контракта не влечет признания недействительным контракта в целом.</w:t>
      </w:r>
    </w:p>
    <w:p w:rsidR="00051BFA" w:rsidRPr="00317563" w:rsidRDefault="00051BFA" w:rsidP="00317563">
      <w:pPr>
        <w:ind w:firstLine="709"/>
        <w:jc w:val="both"/>
      </w:pPr>
      <w:r w:rsidRPr="00317563">
        <w:t>10.8.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051BFA" w:rsidRPr="00317563" w:rsidRDefault="00051BFA" w:rsidP="00051BFA">
      <w:pPr>
        <w:ind w:firstLine="709"/>
        <w:jc w:val="both"/>
      </w:pPr>
      <w:r w:rsidRPr="00317563">
        <w:t xml:space="preserve">10.9. </w:t>
      </w:r>
      <w:r w:rsidR="000E6A2C">
        <w:t xml:space="preserve">К </w:t>
      </w:r>
      <w:r w:rsidRPr="00317563">
        <w:t>настоящему Контракту прилагается и является его неотъемлемой частью:</w:t>
      </w:r>
    </w:p>
    <w:p w:rsidR="00051BFA" w:rsidRDefault="00051BFA" w:rsidP="00051BFA">
      <w:pPr>
        <w:ind w:firstLine="709"/>
        <w:jc w:val="both"/>
      </w:pPr>
      <w:r w:rsidRPr="00317563">
        <w:t xml:space="preserve">Приложение №1 – </w:t>
      </w:r>
      <w:r w:rsidR="00AB11FD">
        <w:t>Техническое задание</w:t>
      </w:r>
    </w:p>
    <w:p w:rsidR="00DE3F73" w:rsidRPr="00F1408E" w:rsidRDefault="00DE3F73" w:rsidP="00DE3F73">
      <w:pPr>
        <w:ind w:firstLine="567"/>
        <w:jc w:val="center"/>
        <w:rPr>
          <w:rFonts w:eastAsia="Arial Unicode MS"/>
          <w:b/>
        </w:rPr>
      </w:pPr>
      <w:r>
        <w:rPr>
          <w:rFonts w:eastAsia="Arial Unicode MS"/>
          <w:b/>
        </w:rPr>
        <w:t>11</w:t>
      </w:r>
      <w:r w:rsidRPr="00F1408E">
        <w:rPr>
          <w:rFonts w:eastAsia="Arial Unicode MS"/>
          <w:b/>
        </w:rPr>
        <w:t>. Обстоятельства непреодолимой силы (форс-мажор)</w:t>
      </w:r>
    </w:p>
    <w:p w:rsidR="00DE3F73" w:rsidRPr="00F1408E" w:rsidRDefault="00DE3F73" w:rsidP="001B7E84">
      <w:pPr>
        <w:ind w:firstLine="709"/>
        <w:jc w:val="both"/>
      </w:pPr>
      <w:r>
        <w:t>11</w:t>
      </w:r>
      <w:r w:rsidRPr="00F1408E">
        <w:t xml:space="preserve">.1.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w:t>
      </w:r>
      <w:proofErr w:type="gramStart"/>
      <w:r w:rsidRPr="00F1408E">
        <w:t>но</w:t>
      </w:r>
      <w:proofErr w:type="gramEnd"/>
      <w:r w:rsidRPr="00F1408E">
        <w:t xml:space="preserve">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DE3F73" w:rsidRPr="00F1408E" w:rsidRDefault="00DE3F73" w:rsidP="001B7E84">
      <w:pPr>
        <w:ind w:firstLine="709"/>
        <w:jc w:val="both"/>
      </w:pPr>
      <w:r>
        <w:t>11</w:t>
      </w:r>
      <w:r w:rsidRPr="00F1408E">
        <w:t xml:space="preserve">.2. При наступлении обстоятельств непреодолимой силы Сторона должна без промедления известить о них другую Сторону в любой форме (предпочтительно </w:t>
      </w:r>
      <w:proofErr w:type="gramStart"/>
      <w:r w:rsidRPr="00F1408E">
        <w:t>в</w:t>
      </w:r>
      <w:proofErr w:type="gramEnd"/>
      <w:r w:rsidRPr="00F1408E">
        <w:t xml:space="preserve"> письменной). В извещении должны быть сообщены данные о характере обстоятельств, а также оценка их влияния на возможность исполнения обязательств по Контракту и срок исполнения обязательств.</w:t>
      </w:r>
    </w:p>
    <w:p w:rsidR="00DE3F73" w:rsidRPr="00F1408E" w:rsidRDefault="00DE3F73" w:rsidP="001B7E84">
      <w:pPr>
        <w:ind w:firstLine="709"/>
        <w:jc w:val="both"/>
      </w:pPr>
      <w:r>
        <w:t>11</w:t>
      </w:r>
      <w:r w:rsidRPr="00F1408E">
        <w:t>.3. По прекращении указанных обстоятельств, Сторона должна без промедления, но не позднее 3 (трех) дней после прекращения известить другую Сторону в письменном виде. В извещении должен быть указан срок, в который предполагается исполнить обязательство по настоящему Государственному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DE3F73" w:rsidRPr="00F1408E" w:rsidRDefault="00DE3F73" w:rsidP="001B7E84">
      <w:pPr>
        <w:ind w:firstLine="709"/>
        <w:jc w:val="both"/>
      </w:pPr>
      <w:r>
        <w:t>11</w:t>
      </w:r>
      <w:r w:rsidRPr="00F1408E">
        <w:t>.4. Сторона должна в течение 10 (десяти) дней передать другой Стороне документ компетентного органа или организации о наличии обстоятельств непреодолимой</w:t>
      </w:r>
      <w:r w:rsidRPr="00F1408E">
        <w:tab/>
        <w:t xml:space="preserve"> силы (форс-мажор).</w:t>
      </w:r>
    </w:p>
    <w:p w:rsidR="00DE3F73" w:rsidRPr="00F1408E" w:rsidRDefault="00DE3F73" w:rsidP="001B7E84">
      <w:pPr>
        <w:ind w:firstLine="709"/>
        <w:jc w:val="both"/>
      </w:pPr>
      <w:r>
        <w:t>11</w:t>
      </w:r>
      <w:r w:rsidRPr="00F1408E">
        <w:t>.5. В случае наступления обстоятельств непреодолимой силы (форс-мажора),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DE3F73" w:rsidRPr="001B7E84" w:rsidRDefault="00DE3F73" w:rsidP="001B7E84">
      <w:pPr>
        <w:ind w:firstLine="709"/>
        <w:jc w:val="both"/>
      </w:pPr>
      <w:r>
        <w:t>11</w:t>
      </w:r>
      <w:r w:rsidRPr="00F1408E">
        <w:t>.6. Если форс-мажорные обстоятельства и их последствия продолжают действовать более</w:t>
      </w:r>
      <w:r w:rsidR="007C2BB3">
        <w:t xml:space="preserve"> </w:t>
      </w:r>
      <w:r w:rsidRPr="00F1408E">
        <w:t xml:space="preserve">1 (одного) </w:t>
      </w:r>
      <w:r w:rsidRPr="00F1408E">
        <w:lastRenderedPageBreak/>
        <w:t xml:space="preserve">месяца и их </w:t>
      </w:r>
      <w:r w:rsidRPr="001B7E84">
        <w:t>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Государственного контракта и достижения соответствующей договоренности.</w:t>
      </w:r>
    </w:p>
    <w:p w:rsidR="00DE3F73" w:rsidRPr="001B7E84" w:rsidRDefault="00DE3F73" w:rsidP="001B7E84">
      <w:pPr>
        <w:ind w:firstLine="709"/>
        <w:jc w:val="both"/>
      </w:pPr>
    </w:p>
    <w:p w:rsidR="00051BFA" w:rsidRPr="001B7E84" w:rsidRDefault="00051BFA" w:rsidP="00051BFA">
      <w:pPr>
        <w:ind w:firstLine="709"/>
        <w:jc w:val="center"/>
        <w:rPr>
          <w:rFonts w:eastAsia="Calibri"/>
          <w:b/>
          <w:lang w:eastAsia="en-US"/>
        </w:rPr>
      </w:pPr>
      <w:r w:rsidRPr="001B7E84">
        <w:rPr>
          <w:rFonts w:eastAsia="Calibri"/>
          <w:b/>
          <w:lang w:eastAsia="en-US"/>
        </w:rPr>
        <w:t>1</w:t>
      </w:r>
      <w:r w:rsidR="00DE3F73" w:rsidRPr="001B7E84">
        <w:rPr>
          <w:rFonts w:eastAsia="Calibri"/>
          <w:b/>
          <w:lang w:eastAsia="en-US"/>
        </w:rPr>
        <w:t>2</w:t>
      </w:r>
      <w:r w:rsidRPr="001B7E84">
        <w:rPr>
          <w:rFonts w:eastAsia="Calibri"/>
          <w:b/>
          <w:lang w:eastAsia="en-US"/>
        </w:rPr>
        <w:t>. Расчет и обоснование цены контракта</w:t>
      </w:r>
    </w:p>
    <w:p w:rsidR="00051BFA" w:rsidRPr="001B7E84" w:rsidRDefault="00051BFA" w:rsidP="00051BFA">
      <w:pPr>
        <w:ind w:firstLine="709"/>
        <w:jc w:val="both"/>
      </w:pPr>
      <w:r w:rsidRPr="001B7E84">
        <w:t>1</w:t>
      </w:r>
      <w:r w:rsidR="00DE3F73" w:rsidRPr="001B7E84">
        <w:t>2.1</w:t>
      </w:r>
      <w:r w:rsidR="001B7E84" w:rsidRPr="001B7E84">
        <w:t>.</w:t>
      </w:r>
      <w:r w:rsidRPr="001B7E84">
        <w:t xml:space="preserve"> Цена контракта сформирована в соответствии со ст.22 Федерального закона №44-ФЗ от 05.04.2013 «О контрактной системе в сфере закупок товаров, работ, услуг для обеспечения государственных и муниципальных нужд».</w:t>
      </w:r>
    </w:p>
    <w:p w:rsidR="00085F02" w:rsidRPr="007F5618" w:rsidRDefault="007F5618" w:rsidP="007F5618">
      <w:pPr>
        <w:pStyle w:val="2"/>
        <w:jc w:val="center"/>
        <w:rPr>
          <w:sz w:val="20"/>
          <w:szCs w:val="20"/>
        </w:rPr>
      </w:pPr>
      <w:r>
        <w:rPr>
          <w:rFonts w:ascii="Times New Roman" w:hAnsi="Times New Roman"/>
          <w:i w:val="0"/>
          <w:sz w:val="20"/>
          <w:szCs w:val="20"/>
        </w:rPr>
        <w:t>1</w:t>
      </w:r>
      <w:r w:rsidR="00DE3F73">
        <w:rPr>
          <w:rFonts w:ascii="Times New Roman" w:hAnsi="Times New Roman"/>
          <w:i w:val="0"/>
          <w:sz w:val="20"/>
          <w:szCs w:val="20"/>
        </w:rPr>
        <w:t>3</w:t>
      </w:r>
      <w:r w:rsidR="00D93CA5" w:rsidRPr="007F5618">
        <w:rPr>
          <w:rFonts w:ascii="Times New Roman" w:hAnsi="Times New Roman"/>
          <w:i w:val="0"/>
          <w:sz w:val="20"/>
          <w:szCs w:val="20"/>
        </w:rPr>
        <w:t>. Юридические адреса</w:t>
      </w:r>
      <w:r w:rsidR="00085F02" w:rsidRPr="007F5618">
        <w:rPr>
          <w:rFonts w:ascii="Times New Roman" w:hAnsi="Times New Roman"/>
          <w:i w:val="0"/>
          <w:sz w:val="20"/>
          <w:szCs w:val="20"/>
        </w:rPr>
        <w:t xml:space="preserve"> и банковские реквизиты Сторон</w:t>
      </w:r>
      <w:r w:rsidR="00D93CA5" w:rsidRPr="007F5618">
        <w:rPr>
          <w:rFonts w:ascii="Times New Roman" w:hAnsi="Times New Roman"/>
          <w:i w:val="0"/>
          <w:sz w:val="20"/>
          <w:szCs w:val="20"/>
        </w:rPr>
        <w:t xml:space="preserve"> на момент</w:t>
      </w:r>
      <w:r w:rsidR="00D93CA5" w:rsidRPr="007F5618">
        <w:rPr>
          <w:rFonts w:ascii="Times New Roman" w:hAnsi="Times New Roman"/>
          <w:i w:val="0"/>
          <w:sz w:val="20"/>
          <w:szCs w:val="20"/>
        </w:rPr>
        <w:br/>
        <w:t xml:space="preserve"> заключения контракта</w:t>
      </w:r>
    </w:p>
    <w:tbl>
      <w:tblPr>
        <w:tblW w:w="0" w:type="auto"/>
        <w:tblInd w:w="108" w:type="dxa"/>
        <w:tblLayout w:type="fixed"/>
        <w:tblLook w:val="0000"/>
      </w:tblPr>
      <w:tblGrid>
        <w:gridCol w:w="4789"/>
        <w:gridCol w:w="5104"/>
      </w:tblGrid>
      <w:tr w:rsidR="00085F02" w:rsidRPr="007F5618">
        <w:trPr>
          <w:trHeight w:val="841"/>
        </w:trPr>
        <w:tc>
          <w:tcPr>
            <w:tcW w:w="4789" w:type="dxa"/>
            <w:shd w:val="clear" w:color="auto" w:fill="auto"/>
          </w:tcPr>
          <w:p w:rsidR="00085F02" w:rsidRPr="007F5618" w:rsidRDefault="00085F02">
            <w:pPr>
              <w:spacing w:line="200" w:lineRule="exact"/>
              <w:ind w:right="-257"/>
              <w:jc w:val="both"/>
              <w:rPr>
                <w:b/>
              </w:rPr>
            </w:pPr>
          </w:p>
          <w:p w:rsidR="00F63841" w:rsidRPr="007F5618" w:rsidRDefault="00F63841" w:rsidP="00D93CA5">
            <w:pPr>
              <w:ind w:left="-108"/>
              <w:jc w:val="center"/>
              <w:rPr>
                <w:b/>
              </w:rPr>
            </w:pPr>
            <w:r w:rsidRPr="007F5618">
              <w:rPr>
                <w:b/>
                <w:bCs/>
              </w:rPr>
              <w:t xml:space="preserve">    Г</w:t>
            </w:r>
            <w:r w:rsidRPr="007F5618">
              <w:rPr>
                <w:b/>
              </w:rPr>
              <w:t>осударственный заказчик</w:t>
            </w:r>
          </w:p>
          <w:p w:rsidR="00F63841" w:rsidRPr="007F5618" w:rsidRDefault="00F63841" w:rsidP="00D93CA5">
            <w:pPr>
              <w:tabs>
                <w:tab w:val="num" w:pos="0"/>
                <w:tab w:val="left" w:pos="5614"/>
              </w:tabs>
              <w:ind w:left="-108"/>
              <w:jc w:val="center"/>
              <w:rPr>
                <w:b/>
              </w:rPr>
            </w:pPr>
            <w:r w:rsidRPr="007F5618">
              <w:rPr>
                <w:b/>
              </w:rPr>
              <w:t>Ф</w:t>
            </w:r>
            <w:r w:rsidR="00D93CA5" w:rsidRPr="007F5618">
              <w:rPr>
                <w:b/>
              </w:rPr>
              <w:t>КУ ИК-</w:t>
            </w:r>
            <w:r w:rsidRPr="007F5618">
              <w:rPr>
                <w:b/>
              </w:rPr>
              <w:t xml:space="preserve">5 </w:t>
            </w:r>
            <w:r w:rsidR="00D93CA5" w:rsidRPr="007F5618">
              <w:rPr>
                <w:b/>
              </w:rPr>
              <w:t>УФСИН России по Вологодской области</w:t>
            </w:r>
          </w:p>
          <w:p w:rsidR="001B7E84" w:rsidRPr="005A561B" w:rsidRDefault="001B7E84" w:rsidP="001B7E84">
            <w:pPr>
              <w:tabs>
                <w:tab w:val="num" w:pos="0"/>
                <w:tab w:val="left" w:pos="5614"/>
              </w:tabs>
              <w:ind w:left="-108"/>
              <w:rPr>
                <w:sz w:val="18"/>
                <w:szCs w:val="18"/>
              </w:rPr>
            </w:pPr>
            <w:r w:rsidRPr="005A561B">
              <w:rPr>
                <w:sz w:val="18"/>
                <w:szCs w:val="18"/>
              </w:rPr>
              <w:t>Почтовый адрес:161222, Вологодская область, Белозерский м</w:t>
            </w:r>
            <w:proofErr w:type="gramStart"/>
            <w:r w:rsidRPr="005A561B">
              <w:rPr>
                <w:sz w:val="18"/>
                <w:szCs w:val="18"/>
              </w:rPr>
              <w:t>.о</w:t>
            </w:r>
            <w:proofErr w:type="gramEnd"/>
            <w:r w:rsidRPr="005A561B">
              <w:rPr>
                <w:sz w:val="18"/>
                <w:szCs w:val="18"/>
              </w:rPr>
              <w:t xml:space="preserve">, д. Остров Сладкий, д. 18 </w:t>
            </w:r>
          </w:p>
          <w:p w:rsidR="001B7E84" w:rsidRPr="005A561B" w:rsidRDefault="001B7E84" w:rsidP="001B7E84">
            <w:pPr>
              <w:tabs>
                <w:tab w:val="num" w:pos="0"/>
                <w:tab w:val="left" w:pos="5614"/>
              </w:tabs>
              <w:ind w:left="-108"/>
              <w:rPr>
                <w:sz w:val="18"/>
                <w:szCs w:val="18"/>
              </w:rPr>
            </w:pPr>
            <w:r w:rsidRPr="005A561B">
              <w:rPr>
                <w:sz w:val="18"/>
                <w:szCs w:val="18"/>
              </w:rPr>
              <w:t>Юридический адрес: 161222, Вологодская область, Белозерский м</w:t>
            </w:r>
            <w:proofErr w:type="gramStart"/>
            <w:r w:rsidRPr="005A561B">
              <w:rPr>
                <w:sz w:val="18"/>
                <w:szCs w:val="18"/>
              </w:rPr>
              <w:t>.о</w:t>
            </w:r>
            <w:proofErr w:type="gramEnd"/>
            <w:r w:rsidRPr="005A561B">
              <w:rPr>
                <w:sz w:val="18"/>
                <w:szCs w:val="18"/>
              </w:rPr>
              <w:t xml:space="preserve">, д. Остров Сладкий, д. 18 </w:t>
            </w:r>
          </w:p>
          <w:p w:rsidR="001B7E84" w:rsidRPr="005A561B" w:rsidRDefault="001B7E84" w:rsidP="001B7E84">
            <w:pPr>
              <w:tabs>
                <w:tab w:val="num" w:pos="0"/>
                <w:tab w:val="left" w:pos="5614"/>
              </w:tabs>
              <w:ind w:left="-108"/>
              <w:rPr>
                <w:sz w:val="18"/>
                <w:szCs w:val="18"/>
              </w:rPr>
            </w:pPr>
            <w:r w:rsidRPr="005A561B">
              <w:rPr>
                <w:sz w:val="18"/>
                <w:szCs w:val="18"/>
              </w:rPr>
              <w:t xml:space="preserve">ИНН 3503000411, КПП 350301001, </w:t>
            </w:r>
          </w:p>
          <w:p w:rsidR="001B7E84" w:rsidRPr="005A561B" w:rsidRDefault="001B7E84" w:rsidP="001B7E84">
            <w:pPr>
              <w:tabs>
                <w:tab w:val="num" w:pos="0"/>
                <w:tab w:val="left" w:pos="5614"/>
              </w:tabs>
              <w:ind w:left="-108"/>
              <w:rPr>
                <w:sz w:val="18"/>
                <w:szCs w:val="18"/>
              </w:rPr>
            </w:pPr>
            <w:r w:rsidRPr="005A561B">
              <w:rPr>
                <w:sz w:val="18"/>
                <w:szCs w:val="18"/>
              </w:rPr>
              <w:t>ОКТМО 19610408</w:t>
            </w:r>
          </w:p>
          <w:p w:rsidR="001B7E84" w:rsidRPr="005A561B" w:rsidRDefault="001B7E84" w:rsidP="001B7E84">
            <w:pPr>
              <w:tabs>
                <w:tab w:val="num" w:pos="0"/>
                <w:tab w:val="left" w:pos="5614"/>
              </w:tabs>
              <w:ind w:left="-108"/>
              <w:rPr>
                <w:sz w:val="18"/>
                <w:szCs w:val="18"/>
              </w:rPr>
            </w:pPr>
            <w:r w:rsidRPr="005A561B">
              <w:rPr>
                <w:color w:val="000000"/>
                <w:sz w:val="18"/>
                <w:szCs w:val="18"/>
              </w:rPr>
              <w:t xml:space="preserve">БИК </w:t>
            </w:r>
            <w:r w:rsidRPr="005A561B">
              <w:rPr>
                <w:sz w:val="18"/>
                <w:szCs w:val="18"/>
              </w:rPr>
              <w:t>012202102</w:t>
            </w:r>
          </w:p>
          <w:p w:rsidR="001B7E84" w:rsidRPr="005A561B" w:rsidRDefault="001B7E84" w:rsidP="001B7E84">
            <w:pPr>
              <w:tabs>
                <w:tab w:val="num" w:pos="0"/>
                <w:tab w:val="left" w:pos="5614"/>
              </w:tabs>
              <w:ind w:left="-108"/>
              <w:rPr>
                <w:sz w:val="18"/>
                <w:szCs w:val="18"/>
              </w:rPr>
            </w:pPr>
            <w:proofErr w:type="gramStart"/>
            <w:r w:rsidRPr="005A561B">
              <w:rPr>
                <w:color w:val="000000"/>
                <w:sz w:val="18"/>
                <w:szCs w:val="18"/>
              </w:rPr>
              <w:t>Р</w:t>
            </w:r>
            <w:proofErr w:type="gramEnd"/>
            <w:r w:rsidRPr="005A561B">
              <w:rPr>
                <w:color w:val="000000"/>
                <w:sz w:val="18"/>
                <w:szCs w:val="18"/>
              </w:rPr>
              <w:t>/с 03211643000000013208</w:t>
            </w:r>
          </w:p>
          <w:p w:rsidR="001B7E84" w:rsidRPr="005A561B" w:rsidRDefault="001B7E84" w:rsidP="001B7E84">
            <w:pPr>
              <w:tabs>
                <w:tab w:val="num" w:pos="0"/>
                <w:tab w:val="left" w:pos="5614"/>
              </w:tabs>
              <w:ind w:left="-108"/>
              <w:rPr>
                <w:sz w:val="18"/>
                <w:szCs w:val="18"/>
              </w:rPr>
            </w:pPr>
            <w:r w:rsidRPr="005A561B">
              <w:rPr>
                <w:color w:val="000000"/>
                <w:sz w:val="18"/>
                <w:szCs w:val="18"/>
              </w:rPr>
              <w:t>к/с 40102810745370000024</w:t>
            </w:r>
          </w:p>
          <w:p w:rsidR="001B7E84" w:rsidRPr="005A561B" w:rsidRDefault="001B7E84" w:rsidP="001B7E84">
            <w:pPr>
              <w:tabs>
                <w:tab w:val="num" w:pos="0"/>
                <w:tab w:val="left" w:pos="5614"/>
              </w:tabs>
              <w:ind w:left="-108"/>
              <w:rPr>
                <w:sz w:val="18"/>
                <w:szCs w:val="18"/>
              </w:rPr>
            </w:pPr>
            <w:r w:rsidRPr="005A561B">
              <w:rPr>
                <w:color w:val="000000"/>
                <w:sz w:val="18"/>
                <w:szCs w:val="18"/>
              </w:rPr>
              <w:t>ОКЦ № 1 ВВГУ БАНКА РОССИИ//УФК по Нижегородской области, г</w:t>
            </w:r>
            <w:proofErr w:type="gramStart"/>
            <w:r w:rsidRPr="005A561B">
              <w:rPr>
                <w:color w:val="000000"/>
                <w:sz w:val="18"/>
                <w:szCs w:val="18"/>
              </w:rPr>
              <w:t>.Н</w:t>
            </w:r>
            <w:proofErr w:type="gramEnd"/>
            <w:r w:rsidRPr="005A561B">
              <w:rPr>
                <w:color w:val="000000"/>
                <w:sz w:val="18"/>
                <w:szCs w:val="18"/>
              </w:rPr>
              <w:t xml:space="preserve">ижний Новгород (ФКУ ИК-5 УФСИН России по Вологодской области л/с 03301203010)   </w:t>
            </w:r>
          </w:p>
          <w:p w:rsidR="001B7E84" w:rsidRPr="00CB081C" w:rsidRDefault="001B7E84" w:rsidP="001B7E84">
            <w:pPr>
              <w:tabs>
                <w:tab w:val="num" w:pos="0"/>
                <w:tab w:val="left" w:pos="5614"/>
              </w:tabs>
              <w:ind w:left="-108"/>
              <w:rPr>
                <w:sz w:val="18"/>
                <w:szCs w:val="18"/>
                <w:lang w:val="en-US"/>
              </w:rPr>
            </w:pPr>
            <w:r w:rsidRPr="005A561B">
              <w:rPr>
                <w:sz w:val="18"/>
                <w:szCs w:val="18"/>
              </w:rPr>
              <w:t>тел</w:t>
            </w:r>
            <w:r w:rsidRPr="005A561B">
              <w:rPr>
                <w:sz w:val="18"/>
                <w:szCs w:val="18"/>
                <w:lang w:val="en-US"/>
              </w:rPr>
              <w:t>. 8(81756) 3-85-07, 3-85-</w:t>
            </w:r>
            <w:r w:rsidR="005A561B" w:rsidRPr="00CB081C">
              <w:rPr>
                <w:sz w:val="18"/>
                <w:szCs w:val="18"/>
                <w:lang w:val="en-US"/>
              </w:rPr>
              <w:t>05</w:t>
            </w:r>
          </w:p>
          <w:p w:rsidR="001B7E84" w:rsidRPr="005A561B" w:rsidRDefault="001B7E84" w:rsidP="001B7E84">
            <w:pPr>
              <w:tabs>
                <w:tab w:val="num" w:pos="0"/>
                <w:tab w:val="left" w:pos="5614"/>
              </w:tabs>
              <w:ind w:left="-108"/>
              <w:rPr>
                <w:sz w:val="18"/>
                <w:szCs w:val="18"/>
                <w:lang w:val="en-US"/>
              </w:rPr>
            </w:pPr>
            <w:r w:rsidRPr="005A561B">
              <w:rPr>
                <w:sz w:val="18"/>
                <w:szCs w:val="18"/>
                <w:lang w:val="en-US"/>
              </w:rPr>
              <w:t xml:space="preserve">E-Mail : </w:t>
            </w:r>
            <w:hyperlink r:id="rId7" w:history="1">
              <w:r w:rsidRPr="005A561B">
                <w:rPr>
                  <w:sz w:val="18"/>
                  <w:szCs w:val="18"/>
                  <w:lang w:val="en-US"/>
                </w:rPr>
                <w:t>fkuik5vo@yandex.ru</w:t>
              </w:r>
            </w:hyperlink>
          </w:p>
          <w:p w:rsidR="00F63841" w:rsidRPr="00D10BF2" w:rsidRDefault="00F63841" w:rsidP="00F63841">
            <w:pPr>
              <w:rPr>
                <w:lang w:val="en-US"/>
              </w:rPr>
            </w:pPr>
          </w:p>
          <w:p w:rsidR="00F63841" w:rsidRPr="00D10BF2" w:rsidRDefault="00F63841" w:rsidP="00F63841">
            <w:pPr>
              <w:tabs>
                <w:tab w:val="num" w:pos="0"/>
                <w:tab w:val="left" w:pos="5614"/>
              </w:tabs>
              <w:rPr>
                <w:lang w:val="en-US"/>
              </w:rPr>
            </w:pPr>
            <w:r w:rsidRPr="00D10BF2">
              <w:rPr>
                <w:lang w:val="en-US"/>
              </w:rPr>
              <w:t>_________________()</w:t>
            </w:r>
          </w:p>
          <w:p w:rsidR="00F63841" w:rsidRPr="00DE3F73" w:rsidRDefault="00F63841" w:rsidP="00F63841">
            <w:pPr>
              <w:shd w:val="clear" w:color="auto" w:fill="FFFFFF"/>
              <w:rPr>
                <w:lang w:val="en-US" w:eastAsia="en-US"/>
              </w:rPr>
            </w:pPr>
            <w:r w:rsidRPr="007F5618">
              <w:t>М</w:t>
            </w:r>
            <w:r w:rsidRPr="00DE3F73">
              <w:rPr>
                <w:lang w:val="en-US"/>
              </w:rPr>
              <w:t>.</w:t>
            </w:r>
            <w:r w:rsidRPr="007F5618">
              <w:t>П</w:t>
            </w:r>
            <w:r w:rsidRPr="00DE3F73">
              <w:rPr>
                <w:lang w:val="en-US"/>
              </w:rPr>
              <w:t>.</w:t>
            </w:r>
          </w:p>
          <w:p w:rsidR="00085F02" w:rsidRPr="00DE3F73" w:rsidRDefault="00085F02">
            <w:pPr>
              <w:spacing w:line="200" w:lineRule="exact"/>
              <w:ind w:right="-257"/>
              <w:jc w:val="both"/>
              <w:rPr>
                <w:b/>
                <w:lang w:val="en-US"/>
              </w:rPr>
            </w:pPr>
          </w:p>
        </w:tc>
        <w:tc>
          <w:tcPr>
            <w:tcW w:w="5104" w:type="dxa"/>
            <w:shd w:val="clear" w:color="auto" w:fill="auto"/>
          </w:tcPr>
          <w:p w:rsidR="00085F02" w:rsidRPr="00DE3F73" w:rsidRDefault="00085F02">
            <w:pPr>
              <w:spacing w:line="276" w:lineRule="auto"/>
              <w:jc w:val="both"/>
              <w:rPr>
                <w:b/>
                <w:lang w:val="en-US"/>
              </w:rPr>
            </w:pPr>
          </w:p>
          <w:p w:rsidR="00190656" w:rsidRPr="007F5618" w:rsidRDefault="00D93CA5" w:rsidP="00D93CA5">
            <w:pPr>
              <w:spacing w:line="276" w:lineRule="auto"/>
              <w:rPr>
                <w:lang w:eastAsia="en-US"/>
              </w:rPr>
            </w:pPr>
            <w:r w:rsidRPr="00DE3F73">
              <w:rPr>
                <w:b/>
                <w:lang w:val="en-US"/>
              </w:rPr>
              <w:t xml:space="preserve">                       </w:t>
            </w:r>
            <w:r w:rsidR="00190656" w:rsidRPr="007F5618">
              <w:rPr>
                <w:b/>
              </w:rPr>
              <w:t>И</w:t>
            </w:r>
            <w:r w:rsidRPr="007F5618">
              <w:rPr>
                <w:b/>
              </w:rPr>
              <w:t>сполнитель</w:t>
            </w:r>
            <w:r w:rsidR="00190656" w:rsidRPr="007F5618">
              <w:rPr>
                <w:b/>
              </w:rPr>
              <w:t>:</w:t>
            </w:r>
          </w:p>
          <w:p w:rsidR="001B7E84" w:rsidRDefault="001B7E84" w:rsidP="00190656">
            <w:pPr>
              <w:spacing w:line="276" w:lineRule="auto"/>
              <w:jc w:val="both"/>
            </w:pPr>
          </w:p>
          <w:p w:rsidR="001B7E84" w:rsidRPr="001B7E84" w:rsidRDefault="001B7E84" w:rsidP="001B7E84"/>
          <w:p w:rsidR="001B7E84" w:rsidRPr="001B7E84" w:rsidRDefault="001B7E84" w:rsidP="001B7E84"/>
          <w:p w:rsidR="001B7E84" w:rsidRPr="001B7E84" w:rsidRDefault="001B7E84" w:rsidP="001B7E84"/>
          <w:p w:rsidR="001B7E84" w:rsidRPr="001B7E84" w:rsidRDefault="001B7E84" w:rsidP="001B7E84"/>
          <w:p w:rsidR="001B7E84" w:rsidRPr="001B7E84" w:rsidRDefault="001B7E84" w:rsidP="001B7E84"/>
          <w:p w:rsidR="001B7E84" w:rsidRPr="001B7E84" w:rsidRDefault="001B7E84" w:rsidP="001B7E84"/>
          <w:p w:rsidR="001B7E84" w:rsidRPr="001B7E84" w:rsidRDefault="001B7E84" w:rsidP="001B7E84"/>
          <w:p w:rsidR="001B7E84" w:rsidRPr="001B7E84" w:rsidRDefault="001B7E84" w:rsidP="001B7E84"/>
          <w:p w:rsidR="001B7E84" w:rsidRPr="001B7E84" w:rsidRDefault="001B7E84" w:rsidP="001B7E84"/>
          <w:p w:rsidR="001B7E84" w:rsidRPr="001B7E84" w:rsidRDefault="001B7E84" w:rsidP="001B7E84"/>
          <w:p w:rsidR="001B7E84" w:rsidRPr="001B7E84" w:rsidRDefault="001B7E84" w:rsidP="001B7E84"/>
          <w:p w:rsidR="001B7E84" w:rsidRPr="001B7E84" w:rsidRDefault="001B7E84" w:rsidP="001B7E84"/>
          <w:p w:rsidR="001B7E84" w:rsidRPr="001B7E84" w:rsidRDefault="001B7E84" w:rsidP="001B7E84"/>
          <w:p w:rsidR="001B7E84" w:rsidRPr="001B7E84" w:rsidRDefault="001B7E84" w:rsidP="001B7E84"/>
          <w:p w:rsidR="001B7E84" w:rsidRDefault="001B7E84" w:rsidP="001B7E84"/>
          <w:p w:rsidR="001B7E84" w:rsidRDefault="001B7E84" w:rsidP="001B7E84"/>
          <w:p w:rsidR="001B7E84" w:rsidRPr="00D10BF2" w:rsidRDefault="001B7E84" w:rsidP="001B7E84">
            <w:pPr>
              <w:tabs>
                <w:tab w:val="num" w:pos="348"/>
                <w:tab w:val="left" w:pos="5614"/>
              </w:tabs>
              <w:ind w:left="773"/>
              <w:rPr>
                <w:lang w:val="en-US"/>
              </w:rPr>
            </w:pPr>
            <w:r w:rsidRPr="00D10BF2">
              <w:rPr>
                <w:lang w:val="en-US"/>
              </w:rPr>
              <w:t>_________________()</w:t>
            </w:r>
          </w:p>
          <w:p w:rsidR="00085F02" w:rsidRPr="001B7E84" w:rsidRDefault="001B7E84" w:rsidP="001B7E84">
            <w:pPr>
              <w:tabs>
                <w:tab w:val="num" w:pos="348"/>
              </w:tabs>
              <w:ind w:left="773"/>
            </w:pPr>
            <w:r w:rsidRPr="007F5618">
              <w:t>М</w:t>
            </w:r>
            <w:r w:rsidRPr="00DE3F73">
              <w:rPr>
                <w:lang w:val="en-US"/>
              </w:rPr>
              <w:t>.</w:t>
            </w:r>
            <w:r w:rsidRPr="007F5618">
              <w:t>П</w:t>
            </w:r>
            <w:r w:rsidRPr="00DE3F73">
              <w:rPr>
                <w:lang w:val="en-US"/>
              </w:rPr>
              <w:t>.</w:t>
            </w:r>
          </w:p>
        </w:tc>
      </w:tr>
    </w:tbl>
    <w:p w:rsidR="000A78A7" w:rsidRDefault="000A78A7" w:rsidP="00D03F44">
      <w:pPr>
        <w:ind w:left="4956" w:firstLine="708"/>
        <w:jc w:val="center"/>
        <w:rPr>
          <w:sz w:val="21"/>
          <w:szCs w:val="21"/>
        </w:rPr>
      </w:pPr>
    </w:p>
    <w:p w:rsidR="000A78A7" w:rsidRDefault="000A78A7" w:rsidP="00D03F44">
      <w:pPr>
        <w:ind w:left="4956" w:firstLine="708"/>
        <w:jc w:val="center"/>
        <w:rPr>
          <w:sz w:val="21"/>
          <w:szCs w:val="21"/>
        </w:rPr>
      </w:pPr>
    </w:p>
    <w:p w:rsidR="00D03F44" w:rsidRPr="00CD70B5" w:rsidRDefault="00D03F44" w:rsidP="00D03F44">
      <w:pPr>
        <w:ind w:left="4956" w:firstLine="708"/>
        <w:jc w:val="center"/>
        <w:rPr>
          <w:sz w:val="21"/>
          <w:szCs w:val="21"/>
        </w:rPr>
      </w:pPr>
      <w:r w:rsidRPr="00CD70B5">
        <w:rPr>
          <w:sz w:val="21"/>
          <w:szCs w:val="21"/>
        </w:rPr>
        <w:t>Приложение № 1</w:t>
      </w:r>
    </w:p>
    <w:p w:rsidR="00D03F44" w:rsidRPr="00CD70B5" w:rsidRDefault="00D03F44" w:rsidP="00D03F44">
      <w:pPr>
        <w:ind w:left="1416"/>
        <w:rPr>
          <w:sz w:val="21"/>
          <w:szCs w:val="21"/>
        </w:rPr>
      </w:pPr>
      <w:r w:rsidRPr="00CD70B5">
        <w:rPr>
          <w:sz w:val="21"/>
          <w:szCs w:val="21"/>
        </w:rPr>
        <w:tab/>
      </w:r>
      <w:r w:rsidRPr="00CD70B5">
        <w:rPr>
          <w:sz w:val="21"/>
          <w:szCs w:val="21"/>
        </w:rPr>
        <w:tab/>
      </w:r>
      <w:r w:rsidRPr="00CD70B5">
        <w:rPr>
          <w:sz w:val="21"/>
          <w:szCs w:val="21"/>
        </w:rPr>
        <w:tab/>
      </w:r>
      <w:r w:rsidRPr="00CD70B5">
        <w:rPr>
          <w:sz w:val="21"/>
          <w:szCs w:val="21"/>
        </w:rPr>
        <w:tab/>
      </w:r>
      <w:r w:rsidRPr="00CD70B5">
        <w:rPr>
          <w:sz w:val="21"/>
          <w:szCs w:val="21"/>
        </w:rPr>
        <w:tab/>
        <w:t xml:space="preserve"> </w:t>
      </w:r>
      <w:r>
        <w:rPr>
          <w:sz w:val="21"/>
          <w:szCs w:val="21"/>
        </w:rPr>
        <w:tab/>
      </w:r>
      <w:r>
        <w:rPr>
          <w:sz w:val="21"/>
          <w:szCs w:val="21"/>
        </w:rPr>
        <w:tab/>
      </w:r>
      <w:r w:rsidRPr="00CD70B5">
        <w:rPr>
          <w:sz w:val="21"/>
          <w:szCs w:val="21"/>
        </w:rPr>
        <w:t xml:space="preserve">к государственному контракту </w:t>
      </w:r>
    </w:p>
    <w:p w:rsidR="00D03F44" w:rsidRPr="00CD70B5" w:rsidRDefault="00D03F44" w:rsidP="00D03F44">
      <w:pPr>
        <w:shd w:val="clear" w:color="auto" w:fill="FFFFFF"/>
        <w:ind w:left="5664" w:firstLine="708"/>
        <w:jc w:val="center"/>
        <w:rPr>
          <w:color w:val="000000"/>
          <w:sz w:val="21"/>
          <w:szCs w:val="21"/>
        </w:rPr>
      </w:pPr>
      <w:r w:rsidRPr="00CD70B5">
        <w:rPr>
          <w:color w:val="000000"/>
          <w:sz w:val="21"/>
          <w:szCs w:val="21"/>
        </w:rPr>
        <w:t>№ ____  от «___» _______</w:t>
      </w:r>
      <w:r>
        <w:rPr>
          <w:color w:val="000000"/>
          <w:sz w:val="21"/>
          <w:szCs w:val="21"/>
        </w:rPr>
        <w:t>202</w:t>
      </w:r>
      <w:r w:rsidR="001B7E84">
        <w:rPr>
          <w:color w:val="000000"/>
          <w:sz w:val="21"/>
          <w:szCs w:val="21"/>
        </w:rPr>
        <w:t>6</w:t>
      </w:r>
      <w:r w:rsidRPr="00CD70B5">
        <w:rPr>
          <w:color w:val="000000"/>
          <w:sz w:val="21"/>
          <w:szCs w:val="21"/>
        </w:rPr>
        <w:t xml:space="preserve"> г.</w:t>
      </w:r>
      <w:r w:rsidRPr="00CD70B5">
        <w:rPr>
          <w:b/>
          <w:color w:val="000000"/>
          <w:sz w:val="21"/>
          <w:szCs w:val="21"/>
        </w:rPr>
        <w:t xml:space="preserve"> </w:t>
      </w:r>
    </w:p>
    <w:p w:rsidR="00AB11FD" w:rsidRDefault="00AB11FD" w:rsidP="00D03F44">
      <w:pPr>
        <w:jc w:val="center"/>
        <w:rPr>
          <w:b/>
          <w:sz w:val="22"/>
          <w:szCs w:val="22"/>
        </w:rPr>
      </w:pPr>
    </w:p>
    <w:p w:rsidR="00AB11FD" w:rsidRDefault="00AB11FD" w:rsidP="00D03F44">
      <w:pPr>
        <w:jc w:val="center"/>
        <w:rPr>
          <w:b/>
          <w:sz w:val="22"/>
          <w:szCs w:val="22"/>
        </w:rPr>
      </w:pPr>
    </w:p>
    <w:p w:rsidR="00D03F44" w:rsidRDefault="00AB11FD" w:rsidP="00D03F44">
      <w:pPr>
        <w:jc w:val="center"/>
        <w:rPr>
          <w:b/>
          <w:sz w:val="22"/>
          <w:szCs w:val="22"/>
        </w:rPr>
      </w:pPr>
      <w:r>
        <w:rPr>
          <w:b/>
          <w:sz w:val="22"/>
          <w:szCs w:val="22"/>
        </w:rPr>
        <w:t>Техническое задание</w:t>
      </w:r>
    </w:p>
    <w:p w:rsidR="00DD771C" w:rsidRPr="00DD771C" w:rsidRDefault="00DD771C" w:rsidP="00DD771C">
      <w:pPr>
        <w:tabs>
          <w:tab w:val="left" w:pos="426"/>
        </w:tabs>
        <w:jc w:val="center"/>
        <w:rPr>
          <w:b/>
          <w:lang w:eastAsia="ar-SA"/>
        </w:rPr>
      </w:pPr>
      <w:r w:rsidRPr="00DD771C">
        <w:rPr>
          <w:b/>
          <w:lang w:eastAsia="ar-SA"/>
        </w:rPr>
        <w:t xml:space="preserve">на оказание услуг по измерению параметров электрических сетей  </w:t>
      </w:r>
      <w:r w:rsidRPr="00DD771C">
        <w:rPr>
          <w:b/>
          <w:lang w:eastAsia="ar-SA"/>
        </w:rPr>
        <w:br/>
        <w:t>ФКУ ИК-5 УФСИН России по Вологодской  области</w:t>
      </w:r>
    </w:p>
    <w:p w:rsidR="00DD771C" w:rsidRPr="00DD771C" w:rsidRDefault="00DD771C" w:rsidP="00DD771C">
      <w:pPr>
        <w:ind w:firstLine="708"/>
        <w:jc w:val="both"/>
      </w:pPr>
    </w:p>
    <w:p w:rsidR="00DD771C" w:rsidRPr="00DD771C" w:rsidRDefault="00DD771C" w:rsidP="00DD771C">
      <w:pPr>
        <w:ind w:firstLine="708"/>
        <w:jc w:val="both"/>
        <w:rPr>
          <w:b/>
        </w:rPr>
      </w:pPr>
      <w:r w:rsidRPr="00DD771C">
        <w:rPr>
          <w:b/>
        </w:rPr>
        <w:t>1. Наименование, перечень и объем оказываемых услуг (ОКПД: 71.20.13.000)</w:t>
      </w:r>
    </w:p>
    <w:p w:rsidR="00DD771C" w:rsidRPr="00DD771C" w:rsidRDefault="00DD771C" w:rsidP="00DD771C">
      <w:pPr>
        <w:jc w:val="both"/>
        <w:rPr>
          <w:rFonts w:eastAsia="Calibri"/>
          <w:lang w:eastAsia="en-US"/>
        </w:rPr>
      </w:pPr>
    </w:p>
    <w:tbl>
      <w:tblPr>
        <w:tblW w:w="9225" w:type="dxa"/>
        <w:tblInd w:w="93" w:type="dxa"/>
        <w:tblLook w:val="04A0"/>
      </w:tblPr>
      <w:tblGrid>
        <w:gridCol w:w="4268"/>
        <w:gridCol w:w="1134"/>
        <w:gridCol w:w="1180"/>
        <w:gridCol w:w="1371"/>
        <w:gridCol w:w="1272"/>
      </w:tblGrid>
      <w:tr w:rsidR="006F7D59" w:rsidRPr="00DD771C" w:rsidTr="006F7D59">
        <w:trPr>
          <w:trHeight w:val="620"/>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7D59" w:rsidRPr="00DD771C" w:rsidRDefault="006F7D59" w:rsidP="00C55B19">
            <w:pPr>
              <w:jc w:val="center"/>
              <w:rPr>
                <w:b/>
                <w:bCs/>
                <w:color w:val="000000"/>
              </w:rPr>
            </w:pPr>
            <w:r w:rsidRPr="00DD771C">
              <w:rPr>
                <w:b/>
                <w:bCs/>
                <w:color w:val="000000"/>
                <w:lang w:eastAsia="zh-CN"/>
              </w:rPr>
              <w:t>Наименование</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F7D59" w:rsidRPr="00DD771C" w:rsidRDefault="006F7D59" w:rsidP="00C55B19">
            <w:pPr>
              <w:jc w:val="center"/>
              <w:rPr>
                <w:b/>
                <w:bCs/>
                <w:color w:val="000000"/>
              </w:rPr>
            </w:pPr>
            <w:r w:rsidRPr="00DD771C">
              <w:rPr>
                <w:b/>
                <w:bCs/>
                <w:color w:val="000000"/>
                <w:lang w:eastAsia="zh-CN"/>
              </w:rPr>
              <w:t>Ед. изм.</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6F7D59" w:rsidRPr="00DD771C" w:rsidRDefault="006F7D59" w:rsidP="00C55B19">
            <w:pPr>
              <w:jc w:val="center"/>
              <w:rPr>
                <w:b/>
                <w:bCs/>
                <w:color w:val="000000"/>
              </w:rPr>
            </w:pPr>
            <w:r w:rsidRPr="00DD771C">
              <w:rPr>
                <w:b/>
                <w:bCs/>
                <w:color w:val="000000"/>
                <w:lang w:eastAsia="zh-CN"/>
              </w:rPr>
              <w:t>Кол-во измерений</w:t>
            </w:r>
          </w:p>
        </w:tc>
        <w:tc>
          <w:tcPr>
            <w:tcW w:w="1371" w:type="dxa"/>
            <w:tcBorders>
              <w:top w:val="single" w:sz="4" w:space="0" w:color="auto"/>
              <w:left w:val="nil"/>
              <w:bottom w:val="single" w:sz="4" w:space="0" w:color="auto"/>
              <w:right w:val="single" w:sz="4" w:space="0" w:color="auto"/>
            </w:tcBorders>
          </w:tcPr>
          <w:p w:rsidR="006F7D59" w:rsidRDefault="006F7D59" w:rsidP="00C55B19">
            <w:pPr>
              <w:jc w:val="center"/>
              <w:rPr>
                <w:b/>
                <w:bCs/>
                <w:color w:val="000000"/>
                <w:lang w:eastAsia="zh-CN"/>
              </w:rPr>
            </w:pPr>
            <w:r>
              <w:rPr>
                <w:b/>
                <w:bCs/>
                <w:color w:val="000000"/>
                <w:lang w:eastAsia="zh-CN"/>
              </w:rPr>
              <w:t>Цена</w:t>
            </w:r>
          </w:p>
          <w:p w:rsidR="006F7D59" w:rsidRDefault="006F7D59" w:rsidP="00C55B19">
            <w:pPr>
              <w:jc w:val="center"/>
              <w:rPr>
                <w:b/>
                <w:bCs/>
                <w:color w:val="000000"/>
                <w:lang w:eastAsia="zh-CN"/>
              </w:rPr>
            </w:pPr>
            <w:r>
              <w:rPr>
                <w:b/>
                <w:bCs/>
                <w:color w:val="000000"/>
                <w:lang w:eastAsia="zh-CN"/>
              </w:rPr>
              <w:t xml:space="preserve"> за ед.,</w:t>
            </w:r>
          </w:p>
          <w:p w:rsidR="006F7D59" w:rsidRPr="00DD771C" w:rsidRDefault="006F7D59" w:rsidP="00C55B19">
            <w:pPr>
              <w:jc w:val="center"/>
              <w:rPr>
                <w:b/>
                <w:bCs/>
                <w:color w:val="000000"/>
                <w:lang w:eastAsia="zh-CN"/>
              </w:rPr>
            </w:pPr>
            <w:r>
              <w:rPr>
                <w:b/>
                <w:bCs/>
                <w:color w:val="000000"/>
                <w:lang w:eastAsia="zh-CN"/>
              </w:rPr>
              <w:t>руб.</w:t>
            </w:r>
          </w:p>
        </w:tc>
        <w:tc>
          <w:tcPr>
            <w:tcW w:w="1272" w:type="dxa"/>
            <w:tcBorders>
              <w:top w:val="single" w:sz="4" w:space="0" w:color="auto"/>
              <w:left w:val="nil"/>
              <w:bottom w:val="single" w:sz="4" w:space="0" w:color="auto"/>
              <w:right w:val="single" w:sz="4" w:space="0" w:color="auto"/>
            </w:tcBorders>
          </w:tcPr>
          <w:p w:rsidR="006F7D59" w:rsidRPr="00DD771C" w:rsidRDefault="006F7D59" w:rsidP="00C55B19">
            <w:pPr>
              <w:jc w:val="center"/>
              <w:rPr>
                <w:b/>
                <w:bCs/>
                <w:color w:val="000000"/>
                <w:lang w:eastAsia="zh-CN"/>
              </w:rPr>
            </w:pPr>
            <w:r>
              <w:rPr>
                <w:b/>
                <w:bCs/>
                <w:color w:val="000000"/>
                <w:lang w:eastAsia="zh-CN"/>
              </w:rPr>
              <w:t>Сумма, руб.</w:t>
            </w:r>
          </w:p>
        </w:tc>
      </w:tr>
      <w:tr w:rsidR="006F7D59" w:rsidRPr="00DD771C" w:rsidTr="006F7D59">
        <w:trPr>
          <w:trHeight w:val="275"/>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6F7D59" w:rsidRPr="00DD771C" w:rsidRDefault="006F7D59" w:rsidP="00C55B19">
            <w:pPr>
              <w:rPr>
                <w:color w:val="000000"/>
              </w:rPr>
            </w:pPr>
            <w:r w:rsidRPr="00DD771C">
              <w:rPr>
                <w:color w:val="000000"/>
              </w:rPr>
              <w:t>Испытание защитных средств</w:t>
            </w:r>
          </w:p>
        </w:tc>
        <w:tc>
          <w:tcPr>
            <w:tcW w:w="1134" w:type="dxa"/>
            <w:tcBorders>
              <w:top w:val="nil"/>
              <w:left w:val="nil"/>
              <w:bottom w:val="single" w:sz="4" w:space="0" w:color="auto"/>
              <w:right w:val="single" w:sz="4" w:space="0" w:color="auto"/>
            </w:tcBorders>
            <w:shd w:val="clear" w:color="auto" w:fill="auto"/>
            <w:vAlign w:val="center"/>
            <w:hideMark/>
          </w:tcPr>
          <w:p w:rsidR="006F7D59" w:rsidRPr="00DD771C" w:rsidRDefault="006F7D59" w:rsidP="00C55B19">
            <w:pPr>
              <w:jc w:val="center"/>
              <w:rPr>
                <w:color w:val="000000"/>
              </w:rPr>
            </w:pPr>
            <w:r w:rsidRPr="00DD771C">
              <w:rPr>
                <w:color w:val="000000"/>
              </w:rPr>
              <w:t>пар</w:t>
            </w:r>
          </w:p>
        </w:tc>
        <w:tc>
          <w:tcPr>
            <w:tcW w:w="1180" w:type="dxa"/>
            <w:tcBorders>
              <w:top w:val="nil"/>
              <w:left w:val="nil"/>
              <w:bottom w:val="single" w:sz="4" w:space="0" w:color="auto"/>
              <w:right w:val="single" w:sz="4" w:space="0" w:color="auto"/>
            </w:tcBorders>
            <w:shd w:val="clear" w:color="auto" w:fill="auto"/>
            <w:vAlign w:val="center"/>
            <w:hideMark/>
          </w:tcPr>
          <w:p w:rsidR="006F7D59" w:rsidRPr="00DD771C" w:rsidRDefault="006F7D59" w:rsidP="00C55B19">
            <w:pPr>
              <w:jc w:val="center"/>
              <w:rPr>
                <w:color w:val="000000"/>
              </w:rPr>
            </w:pPr>
            <w:r w:rsidRPr="00DD771C">
              <w:rPr>
                <w:color w:val="000000"/>
              </w:rPr>
              <w:t>2</w:t>
            </w:r>
          </w:p>
        </w:tc>
        <w:tc>
          <w:tcPr>
            <w:tcW w:w="1371" w:type="dxa"/>
            <w:tcBorders>
              <w:top w:val="nil"/>
              <w:left w:val="nil"/>
              <w:bottom w:val="single" w:sz="4" w:space="0" w:color="auto"/>
              <w:right w:val="single" w:sz="4" w:space="0" w:color="auto"/>
            </w:tcBorders>
          </w:tcPr>
          <w:p w:rsidR="006F7D59" w:rsidRPr="00DD771C" w:rsidRDefault="006F7D59" w:rsidP="00C55B19">
            <w:pPr>
              <w:jc w:val="center"/>
              <w:rPr>
                <w:color w:val="000000"/>
              </w:rPr>
            </w:pPr>
          </w:p>
        </w:tc>
        <w:tc>
          <w:tcPr>
            <w:tcW w:w="1272" w:type="dxa"/>
            <w:tcBorders>
              <w:top w:val="nil"/>
              <w:left w:val="nil"/>
              <w:bottom w:val="single" w:sz="4" w:space="0" w:color="auto"/>
              <w:right w:val="single" w:sz="4" w:space="0" w:color="auto"/>
            </w:tcBorders>
          </w:tcPr>
          <w:p w:rsidR="006F7D59" w:rsidRPr="00DD771C" w:rsidRDefault="006F7D59" w:rsidP="00C55B19">
            <w:pPr>
              <w:jc w:val="center"/>
              <w:rPr>
                <w:color w:val="000000"/>
              </w:rPr>
            </w:pPr>
          </w:p>
        </w:tc>
      </w:tr>
      <w:tr w:rsidR="006F7D59" w:rsidRPr="00DD771C" w:rsidTr="006F7D59">
        <w:trPr>
          <w:trHeight w:val="315"/>
        </w:trPr>
        <w:tc>
          <w:tcPr>
            <w:tcW w:w="4268" w:type="dxa"/>
            <w:tcBorders>
              <w:top w:val="nil"/>
              <w:left w:val="single" w:sz="4" w:space="0" w:color="auto"/>
              <w:bottom w:val="single" w:sz="4" w:space="0" w:color="auto"/>
              <w:right w:val="single" w:sz="4" w:space="0" w:color="auto"/>
            </w:tcBorders>
            <w:shd w:val="clear" w:color="auto" w:fill="auto"/>
            <w:vAlign w:val="center"/>
          </w:tcPr>
          <w:p w:rsidR="006F7D59" w:rsidRPr="00DD771C" w:rsidRDefault="006F7D59" w:rsidP="00C55B19">
            <w:pPr>
              <w:rPr>
                <w:rFonts w:eastAsia="Calibri"/>
                <w:lang w:eastAsia="en-US"/>
              </w:rPr>
            </w:pPr>
            <w:r w:rsidRPr="00DD771C">
              <w:t>Визуальный осмотр</w:t>
            </w:r>
          </w:p>
        </w:tc>
        <w:tc>
          <w:tcPr>
            <w:tcW w:w="1134" w:type="dxa"/>
            <w:tcBorders>
              <w:top w:val="nil"/>
              <w:left w:val="nil"/>
              <w:bottom w:val="single" w:sz="4" w:space="0" w:color="auto"/>
              <w:right w:val="single" w:sz="4" w:space="0" w:color="auto"/>
            </w:tcBorders>
            <w:shd w:val="clear" w:color="auto" w:fill="auto"/>
            <w:vAlign w:val="center"/>
          </w:tcPr>
          <w:p w:rsidR="006F7D59" w:rsidRPr="00DD771C" w:rsidRDefault="006F7D59" w:rsidP="00C55B19">
            <w:pPr>
              <w:jc w:val="center"/>
              <w:rPr>
                <w:color w:val="000000"/>
              </w:rPr>
            </w:pPr>
            <w:r w:rsidRPr="00DD771C">
              <w:rPr>
                <w:color w:val="000000"/>
              </w:rPr>
              <w:t>1 здание</w:t>
            </w:r>
          </w:p>
        </w:tc>
        <w:tc>
          <w:tcPr>
            <w:tcW w:w="1180" w:type="dxa"/>
            <w:tcBorders>
              <w:top w:val="nil"/>
              <w:left w:val="nil"/>
              <w:bottom w:val="single" w:sz="4" w:space="0" w:color="auto"/>
              <w:right w:val="single" w:sz="4" w:space="0" w:color="auto"/>
            </w:tcBorders>
            <w:shd w:val="clear" w:color="auto" w:fill="auto"/>
            <w:vAlign w:val="center"/>
          </w:tcPr>
          <w:p w:rsidR="006F7D59" w:rsidRPr="00DD771C" w:rsidRDefault="006F7D59" w:rsidP="00C55B19">
            <w:pPr>
              <w:jc w:val="center"/>
              <w:rPr>
                <w:color w:val="000000"/>
              </w:rPr>
            </w:pPr>
            <w:r w:rsidRPr="00DD771C">
              <w:rPr>
                <w:color w:val="000000"/>
              </w:rPr>
              <w:t>10</w:t>
            </w:r>
          </w:p>
        </w:tc>
        <w:tc>
          <w:tcPr>
            <w:tcW w:w="1371" w:type="dxa"/>
            <w:tcBorders>
              <w:top w:val="nil"/>
              <w:left w:val="nil"/>
              <w:bottom w:val="single" w:sz="4" w:space="0" w:color="auto"/>
              <w:right w:val="single" w:sz="4" w:space="0" w:color="auto"/>
            </w:tcBorders>
          </w:tcPr>
          <w:p w:rsidR="006F7D59" w:rsidRPr="00DD771C" w:rsidRDefault="006F7D59" w:rsidP="00C55B19">
            <w:pPr>
              <w:jc w:val="center"/>
              <w:rPr>
                <w:color w:val="000000"/>
              </w:rPr>
            </w:pPr>
          </w:p>
        </w:tc>
        <w:tc>
          <w:tcPr>
            <w:tcW w:w="1272" w:type="dxa"/>
            <w:tcBorders>
              <w:top w:val="nil"/>
              <w:left w:val="nil"/>
              <w:bottom w:val="single" w:sz="4" w:space="0" w:color="auto"/>
              <w:right w:val="single" w:sz="4" w:space="0" w:color="auto"/>
            </w:tcBorders>
          </w:tcPr>
          <w:p w:rsidR="006F7D59" w:rsidRPr="00DD771C" w:rsidRDefault="006F7D59" w:rsidP="00C55B19">
            <w:pPr>
              <w:jc w:val="center"/>
              <w:rPr>
                <w:color w:val="000000"/>
              </w:rPr>
            </w:pPr>
          </w:p>
        </w:tc>
      </w:tr>
      <w:tr w:rsidR="006F7D59" w:rsidRPr="00DD771C" w:rsidTr="006F7D59">
        <w:trPr>
          <w:trHeight w:val="315"/>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6F7D59" w:rsidRPr="00DD771C" w:rsidRDefault="006F7D59" w:rsidP="00C55B19">
            <w:pPr>
              <w:rPr>
                <w:color w:val="000000"/>
              </w:rPr>
            </w:pPr>
            <w:r w:rsidRPr="00DD771C">
              <w:rPr>
                <w:rFonts w:eastAsia="Calibri"/>
                <w:lang w:eastAsia="en-US"/>
              </w:rPr>
              <w:t>Измерение сопротивления изоляции электропроводок, электрооборудования и кабельных линий</w:t>
            </w:r>
          </w:p>
        </w:tc>
        <w:tc>
          <w:tcPr>
            <w:tcW w:w="1134" w:type="dxa"/>
            <w:tcBorders>
              <w:top w:val="nil"/>
              <w:left w:val="nil"/>
              <w:bottom w:val="single" w:sz="4" w:space="0" w:color="auto"/>
              <w:right w:val="single" w:sz="4" w:space="0" w:color="auto"/>
            </w:tcBorders>
            <w:shd w:val="clear" w:color="auto" w:fill="auto"/>
            <w:vAlign w:val="center"/>
            <w:hideMark/>
          </w:tcPr>
          <w:p w:rsidR="006F7D59" w:rsidRPr="00DD771C" w:rsidRDefault="006F7D59" w:rsidP="00C55B19">
            <w:pPr>
              <w:jc w:val="center"/>
              <w:rPr>
                <w:color w:val="000000"/>
              </w:rPr>
            </w:pPr>
            <w:r w:rsidRPr="00DD771C">
              <w:rPr>
                <w:color w:val="000000"/>
              </w:rPr>
              <w:t>линия</w:t>
            </w:r>
          </w:p>
        </w:tc>
        <w:tc>
          <w:tcPr>
            <w:tcW w:w="1180" w:type="dxa"/>
            <w:tcBorders>
              <w:top w:val="nil"/>
              <w:left w:val="nil"/>
              <w:bottom w:val="single" w:sz="4" w:space="0" w:color="auto"/>
              <w:right w:val="single" w:sz="4" w:space="0" w:color="auto"/>
            </w:tcBorders>
            <w:shd w:val="clear" w:color="auto" w:fill="auto"/>
            <w:vAlign w:val="center"/>
            <w:hideMark/>
          </w:tcPr>
          <w:p w:rsidR="006F7D59" w:rsidRPr="00DD771C" w:rsidRDefault="006F7D59" w:rsidP="00C55B19">
            <w:pPr>
              <w:jc w:val="center"/>
              <w:rPr>
                <w:color w:val="000000"/>
              </w:rPr>
            </w:pPr>
            <w:r w:rsidRPr="00DD771C">
              <w:rPr>
                <w:color w:val="000000"/>
              </w:rPr>
              <w:t>400</w:t>
            </w:r>
          </w:p>
        </w:tc>
        <w:tc>
          <w:tcPr>
            <w:tcW w:w="1371" w:type="dxa"/>
            <w:tcBorders>
              <w:top w:val="nil"/>
              <w:left w:val="nil"/>
              <w:bottom w:val="single" w:sz="4" w:space="0" w:color="auto"/>
              <w:right w:val="single" w:sz="4" w:space="0" w:color="auto"/>
            </w:tcBorders>
          </w:tcPr>
          <w:p w:rsidR="006F7D59" w:rsidRPr="00DD771C" w:rsidRDefault="006F7D59" w:rsidP="00C55B19">
            <w:pPr>
              <w:jc w:val="center"/>
              <w:rPr>
                <w:color w:val="000000"/>
              </w:rPr>
            </w:pPr>
          </w:p>
        </w:tc>
        <w:tc>
          <w:tcPr>
            <w:tcW w:w="1272" w:type="dxa"/>
            <w:tcBorders>
              <w:top w:val="nil"/>
              <w:left w:val="nil"/>
              <w:bottom w:val="single" w:sz="4" w:space="0" w:color="auto"/>
              <w:right w:val="single" w:sz="4" w:space="0" w:color="auto"/>
            </w:tcBorders>
          </w:tcPr>
          <w:p w:rsidR="006F7D59" w:rsidRPr="00DD771C" w:rsidRDefault="006F7D59" w:rsidP="00C55B19">
            <w:pPr>
              <w:jc w:val="center"/>
              <w:rPr>
                <w:color w:val="000000"/>
              </w:rPr>
            </w:pPr>
          </w:p>
        </w:tc>
      </w:tr>
      <w:tr w:rsidR="006F7D59" w:rsidRPr="00DD771C" w:rsidTr="006F7D59">
        <w:trPr>
          <w:trHeight w:val="315"/>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6F7D59" w:rsidRPr="00DD771C" w:rsidRDefault="006F7D59" w:rsidP="00C55B19">
            <w:pPr>
              <w:rPr>
                <w:color w:val="000000"/>
              </w:rPr>
            </w:pPr>
            <w:r w:rsidRPr="00DD771C">
              <w:rPr>
                <w:rFonts w:eastAsia="Calibri"/>
                <w:lang w:eastAsia="en-US"/>
              </w:rPr>
              <w:t>Измерение сопротивления заземляющего устройства</w:t>
            </w:r>
          </w:p>
        </w:tc>
        <w:tc>
          <w:tcPr>
            <w:tcW w:w="1134" w:type="dxa"/>
            <w:tcBorders>
              <w:top w:val="nil"/>
              <w:left w:val="nil"/>
              <w:bottom w:val="single" w:sz="4" w:space="0" w:color="auto"/>
              <w:right w:val="single" w:sz="4" w:space="0" w:color="auto"/>
            </w:tcBorders>
            <w:shd w:val="clear" w:color="auto" w:fill="auto"/>
            <w:vAlign w:val="center"/>
            <w:hideMark/>
          </w:tcPr>
          <w:p w:rsidR="006F7D59" w:rsidRPr="00DD771C" w:rsidRDefault="006F7D59" w:rsidP="00C55B19">
            <w:pPr>
              <w:jc w:val="center"/>
              <w:rPr>
                <w:color w:val="000000"/>
              </w:rPr>
            </w:pPr>
            <w:r w:rsidRPr="00DD771C">
              <w:rPr>
                <w:color w:val="000000"/>
              </w:rPr>
              <w:t>шт.</w:t>
            </w:r>
          </w:p>
        </w:tc>
        <w:tc>
          <w:tcPr>
            <w:tcW w:w="1180" w:type="dxa"/>
            <w:tcBorders>
              <w:top w:val="nil"/>
              <w:left w:val="nil"/>
              <w:bottom w:val="single" w:sz="4" w:space="0" w:color="auto"/>
              <w:right w:val="single" w:sz="4" w:space="0" w:color="auto"/>
            </w:tcBorders>
            <w:shd w:val="clear" w:color="auto" w:fill="auto"/>
            <w:vAlign w:val="center"/>
            <w:hideMark/>
          </w:tcPr>
          <w:p w:rsidR="006F7D59" w:rsidRPr="00DD771C" w:rsidRDefault="006F7D59" w:rsidP="00C55B19">
            <w:pPr>
              <w:jc w:val="center"/>
              <w:rPr>
                <w:color w:val="000000"/>
              </w:rPr>
            </w:pPr>
            <w:r w:rsidRPr="00DD771C">
              <w:rPr>
                <w:color w:val="000000"/>
              </w:rPr>
              <w:t>10</w:t>
            </w:r>
          </w:p>
        </w:tc>
        <w:tc>
          <w:tcPr>
            <w:tcW w:w="1371" w:type="dxa"/>
            <w:tcBorders>
              <w:top w:val="nil"/>
              <w:left w:val="nil"/>
              <w:bottom w:val="single" w:sz="4" w:space="0" w:color="auto"/>
              <w:right w:val="single" w:sz="4" w:space="0" w:color="auto"/>
            </w:tcBorders>
          </w:tcPr>
          <w:p w:rsidR="006F7D59" w:rsidRPr="00DD771C" w:rsidRDefault="006F7D59" w:rsidP="00C55B19">
            <w:pPr>
              <w:jc w:val="center"/>
              <w:rPr>
                <w:color w:val="000000"/>
              </w:rPr>
            </w:pPr>
          </w:p>
        </w:tc>
        <w:tc>
          <w:tcPr>
            <w:tcW w:w="1272" w:type="dxa"/>
            <w:tcBorders>
              <w:top w:val="nil"/>
              <w:left w:val="nil"/>
              <w:bottom w:val="single" w:sz="4" w:space="0" w:color="auto"/>
              <w:right w:val="single" w:sz="4" w:space="0" w:color="auto"/>
            </w:tcBorders>
          </w:tcPr>
          <w:p w:rsidR="006F7D59" w:rsidRPr="00DD771C" w:rsidRDefault="006F7D59" w:rsidP="00C55B19">
            <w:pPr>
              <w:jc w:val="center"/>
              <w:rPr>
                <w:color w:val="000000"/>
              </w:rPr>
            </w:pPr>
          </w:p>
        </w:tc>
      </w:tr>
      <w:tr w:rsidR="006F7D59" w:rsidRPr="00DD771C" w:rsidTr="006F7D59">
        <w:trPr>
          <w:trHeight w:val="315"/>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6F7D59" w:rsidRPr="00DD771C" w:rsidRDefault="006F7D59" w:rsidP="00C55B19">
            <w:pPr>
              <w:rPr>
                <w:color w:val="000000"/>
              </w:rPr>
            </w:pPr>
            <w:r w:rsidRPr="00DD771C">
              <w:rPr>
                <w:color w:val="000000"/>
              </w:rPr>
              <w:t xml:space="preserve">Проверка наличия цепи между </w:t>
            </w:r>
            <w:proofErr w:type="spellStart"/>
            <w:r w:rsidRPr="00DD771C">
              <w:rPr>
                <w:color w:val="000000"/>
              </w:rPr>
              <w:t>заземлителями</w:t>
            </w:r>
            <w:proofErr w:type="spellEnd"/>
            <w:r w:rsidRPr="00DD771C">
              <w:rPr>
                <w:color w:val="000000"/>
              </w:rPr>
              <w:t xml:space="preserve"> и заземленными элементами</w:t>
            </w:r>
          </w:p>
        </w:tc>
        <w:tc>
          <w:tcPr>
            <w:tcW w:w="1134" w:type="dxa"/>
            <w:tcBorders>
              <w:top w:val="nil"/>
              <w:left w:val="nil"/>
              <w:bottom w:val="single" w:sz="4" w:space="0" w:color="auto"/>
              <w:right w:val="single" w:sz="4" w:space="0" w:color="auto"/>
            </w:tcBorders>
            <w:shd w:val="clear" w:color="auto" w:fill="auto"/>
            <w:vAlign w:val="center"/>
            <w:hideMark/>
          </w:tcPr>
          <w:p w:rsidR="006F7D59" w:rsidRPr="00DD771C" w:rsidRDefault="006F7D59" w:rsidP="00C55B19">
            <w:pPr>
              <w:jc w:val="center"/>
              <w:rPr>
                <w:color w:val="000000"/>
              </w:rPr>
            </w:pPr>
            <w:r w:rsidRPr="00DD771C">
              <w:rPr>
                <w:color w:val="000000"/>
              </w:rPr>
              <w:t>точка</w:t>
            </w:r>
          </w:p>
        </w:tc>
        <w:tc>
          <w:tcPr>
            <w:tcW w:w="1180" w:type="dxa"/>
            <w:tcBorders>
              <w:top w:val="nil"/>
              <w:left w:val="nil"/>
              <w:bottom w:val="single" w:sz="4" w:space="0" w:color="auto"/>
              <w:right w:val="single" w:sz="4" w:space="0" w:color="auto"/>
            </w:tcBorders>
            <w:shd w:val="clear" w:color="auto" w:fill="auto"/>
            <w:vAlign w:val="center"/>
            <w:hideMark/>
          </w:tcPr>
          <w:p w:rsidR="006F7D59" w:rsidRPr="00DD771C" w:rsidRDefault="006F7D59" w:rsidP="00C55B19">
            <w:pPr>
              <w:jc w:val="center"/>
              <w:rPr>
                <w:color w:val="000000"/>
              </w:rPr>
            </w:pPr>
            <w:r w:rsidRPr="00DD771C">
              <w:rPr>
                <w:color w:val="000000"/>
              </w:rPr>
              <w:t>50</w:t>
            </w:r>
          </w:p>
        </w:tc>
        <w:tc>
          <w:tcPr>
            <w:tcW w:w="1371" w:type="dxa"/>
            <w:tcBorders>
              <w:top w:val="nil"/>
              <w:left w:val="nil"/>
              <w:bottom w:val="single" w:sz="4" w:space="0" w:color="auto"/>
              <w:right w:val="single" w:sz="4" w:space="0" w:color="auto"/>
            </w:tcBorders>
          </w:tcPr>
          <w:p w:rsidR="006F7D59" w:rsidRPr="00DD771C" w:rsidRDefault="006F7D59" w:rsidP="00C55B19">
            <w:pPr>
              <w:jc w:val="center"/>
              <w:rPr>
                <w:color w:val="000000"/>
              </w:rPr>
            </w:pPr>
          </w:p>
        </w:tc>
        <w:tc>
          <w:tcPr>
            <w:tcW w:w="1272" w:type="dxa"/>
            <w:tcBorders>
              <w:top w:val="nil"/>
              <w:left w:val="nil"/>
              <w:bottom w:val="single" w:sz="4" w:space="0" w:color="auto"/>
              <w:right w:val="single" w:sz="4" w:space="0" w:color="auto"/>
            </w:tcBorders>
          </w:tcPr>
          <w:p w:rsidR="006F7D59" w:rsidRPr="00DD771C" w:rsidRDefault="006F7D59" w:rsidP="00C55B19">
            <w:pPr>
              <w:jc w:val="center"/>
              <w:rPr>
                <w:color w:val="000000"/>
              </w:rPr>
            </w:pPr>
          </w:p>
        </w:tc>
      </w:tr>
      <w:tr w:rsidR="006F7D59" w:rsidRPr="00DD771C" w:rsidTr="006F7D59">
        <w:trPr>
          <w:trHeight w:val="315"/>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6F7D59" w:rsidRPr="00DD771C" w:rsidRDefault="006F7D59" w:rsidP="00C55B19">
            <w:pPr>
              <w:rPr>
                <w:color w:val="000000"/>
              </w:rPr>
            </w:pPr>
            <w:r w:rsidRPr="00DD771C">
              <w:rPr>
                <w:rFonts w:eastAsia="Calibri"/>
                <w:lang w:eastAsia="en-US"/>
              </w:rPr>
              <w:t>Измерение сопротивления цепи «Фаза-Нуль»</w:t>
            </w:r>
          </w:p>
        </w:tc>
        <w:tc>
          <w:tcPr>
            <w:tcW w:w="1134" w:type="dxa"/>
            <w:tcBorders>
              <w:top w:val="nil"/>
              <w:left w:val="nil"/>
              <w:bottom w:val="single" w:sz="4" w:space="0" w:color="auto"/>
              <w:right w:val="single" w:sz="4" w:space="0" w:color="auto"/>
            </w:tcBorders>
            <w:shd w:val="clear" w:color="auto" w:fill="auto"/>
            <w:vAlign w:val="center"/>
            <w:hideMark/>
          </w:tcPr>
          <w:p w:rsidR="006F7D59" w:rsidRPr="00DD771C" w:rsidRDefault="006F7D59" w:rsidP="00C55B19">
            <w:pPr>
              <w:jc w:val="center"/>
              <w:rPr>
                <w:color w:val="000000"/>
              </w:rPr>
            </w:pPr>
            <w:r w:rsidRPr="00DD771C">
              <w:rPr>
                <w:color w:val="000000"/>
              </w:rPr>
              <w:t>шт.</w:t>
            </w:r>
          </w:p>
        </w:tc>
        <w:tc>
          <w:tcPr>
            <w:tcW w:w="1180" w:type="dxa"/>
            <w:tcBorders>
              <w:top w:val="nil"/>
              <w:left w:val="nil"/>
              <w:bottom w:val="single" w:sz="4" w:space="0" w:color="auto"/>
              <w:right w:val="single" w:sz="4" w:space="0" w:color="auto"/>
            </w:tcBorders>
            <w:shd w:val="clear" w:color="auto" w:fill="auto"/>
            <w:vAlign w:val="center"/>
            <w:hideMark/>
          </w:tcPr>
          <w:p w:rsidR="006F7D59" w:rsidRPr="00DD771C" w:rsidRDefault="006F7D59" w:rsidP="00C55B19">
            <w:pPr>
              <w:jc w:val="center"/>
              <w:rPr>
                <w:color w:val="000000"/>
              </w:rPr>
            </w:pPr>
            <w:r w:rsidRPr="00DD771C">
              <w:rPr>
                <w:color w:val="000000"/>
              </w:rPr>
              <w:t>400</w:t>
            </w:r>
          </w:p>
        </w:tc>
        <w:tc>
          <w:tcPr>
            <w:tcW w:w="1371" w:type="dxa"/>
            <w:tcBorders>
              <w:top w:val="nil"/>
              <w:left w:val="nil"/>
              <w:bottom w:val="single" w:sz="4" w:space="0" w:color="auto"/>
              <w:right w:val="single" w:sz="4" w:space="0" w:color="auto"/>
            </w:tcBorders>
          </w:tcPr>
          <w:p w:rsidR="006F7D59" w:rsidRPr="00DD771C" w:rsidRDefault="006F7D59" w:rsidP="00C55B19">
            <w:pPr>
              <w:jc w:val="center"/>
              <w:rPr>
                <w:color w:val="000000"/>
              </w:rPr>
            </w:pPr>
          </w:p>
        </w:tc>
        <w:tc>
          <w:tcPr>
            <w:tcW w:w="1272" w:type="dxa"/>
            <w:tcBorders>
              <w:top w:val="nil"/>
              <w:left w:val="nil"/>
              <w:bottom w:val="single" w:sz="4" w:space="0" w:color="auto"/>
              <w:right w:val="single" w:sz="4" w:space="0" w:color="auto"/>
            </w:tcBorders>
          </w:tcPr>
          <w:p w:rsidR="006F7D59" w:rsidRPr="00DD771C" w:rsidRDefault="006F7D59" w:rsidP="00C55B19">
            <w:pPr>
              <w:jc w:val="center"/>
              <w:rPr>
                <w:color w:val="000000"/>
              </w:rPr>
            </w:pPr>
          </w:p>
        </w:tc>
      </w:tr>
      <w:tr w:rsidR="006F7D59" w:rsidRPr="00DD771C" w:rsidTr="006F7D59">
        <w:trPr>
          <w:trHeight w:val="315"/>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6F7D59" w:rsidRPr="00DD771C" w:rsidRDefault="006F7D59" w:rsidP="00C55B19">
            <w:pPr>
              <w:rPr>
                <w:color w:val="000000"/>
              </w:rPr>
            </w:pPr>
            <w:r w:rsidRPr="00DD771C">
              <w:rPr>
                <w:rFonts w:eastAsia="Calibri"/>
                <w:lang w:eastAsia="en-US"/>
              </w:rPr>
              <w:t>Проверка работы устройств защитного отключения (УЗО)</w:t>
            </w:r>
          </w:p>
        </w:tc>
        <w:tc>
          <w:tcPr>
            <w:tcW w:w="1134" w:type="dxa"/>
            <w:tcBorders>
              <w:top w:val="nil"/>
              <w:left w:val="nil"/>
              <w:bottom w:val="single" w:sz="4" w:space="0" w:color="auto"/>
              <w:right w:val="single" w:sz="4" w:space="0" w:color="auto"/>
            </w:tcBorders>
            <w:shd w:val="clear" w:color="auto" w:fill="auto"/>
            <w:vAlign w:val="center"/>
            <w:hideMark/>
          </w:tcPr>
          <w:p w:rsidR="006F7D59" w:rsidRPr="00DD771C" w:rsidRDefault="006F7D59" w:rsidP="00C55B19">
            <w:pPr>
              <w:jc w:val="center"/>
              <w:rPr>
                <w:color w:val="000000"/>
              </w:rPr>
            </w:pPr>
            <w:r w:rsidRPr="00DD771C">
              <w:rPr>
                <w:color w:val="000000"/>
              </w:rPr>
              <w:t>шт.</w:t>
            </w:r>
          </w:p>
        </w:tc>
        <w:tc>
          <w:tcPr>
            <w:tcW w:w="1180" w:type="dxa"/>
            <w:tcBorders>
              <w:top w:val="nil"/>
              <w:left w:val="nil"/>
              <w:bottom w:val="single" w:sz="4" w:space="0" w:color="auto"/>
              <w:right w:val="single" w:sz="4" w:space="0" w:color="auto"/>
            </w:tcBorders>
            <w:shd w:val="clear" w:color="auto" w:fill="auto"/>
            <w:vAlign w:val="center"/>
            <w:hideMark/>
          </w:tcPr>
          <w:p w:rsidR="006F7D59" w:rsidRPr="00DD771C" w:rsidRDefault="006F7D59" w:rsidP="00C55B19">
            <w:pPr>
              <w:jc w:val="center"/>
              <w:rPr>
                <w:color w:val="000000"/>
              </w:rPr>
            </w:pPr>
            <w:r w:rsidRPr="00DD771C">
              <w:rPr>
                <w:color w:val="000000"/>
              </w:rPr>
              <w:t>10</w:t>
            </w:r>
          </w:p>
        </w:tc>
        <w:tc>
          <w:tcPr>
            <w:tcW w:w="1371" w:type="dxa"/>
            <w:tcBorders>
              <w:top w:val="nil"/>
              <w:left w:val="nil"/>
              <w:bottom w:val="single" w:sz="4" w:space="0" w:color="auto"/>
              <w:right w:val="single" w:sz="4" w:space="0" w:color="auto"/>
            </w:tcBorders>
          </w:tcPr>
          <w:p w:rsidR="006F7D59" w:rsidRPr="00DD771C" w:rsidRDefault="006F7D59" w:rsidP="00C55B19">
            <w:pPr>
              <w:jc w:val="center"/>
              <w:rPr>
                <w:color w:val="000000"/>
              </w:rPr>
            </w:pPr>
          </w:p>
        </w:tc>
        <w:tc>
          <w:tcPr>
            <w:tcW w:w="1272" w:type="dxa"/>
            <w:tcBorders>
              <w:top w:val="nil"/>
              <w:left w:val="nil"/>
              <w:bottom w:val="single" w:sz="4" w:space="0" w:color="auto"/>
              <w:right w:val="single" w:sz="4" w:space="0" w:color="auto"/>
            </w:tcBorders>
          </w:tcPr>
          <w:p w:rsidR="006F7D59" w:rsidRPr="00DD771C" w:rsidRDefault="006F7D59" w:rsidP="00C55B19">
            <w:pPr>
              <w:jc w:val="center"/>
              <w:rPr>
                <w:color w:val="000000"/>
              </w:rPr>
            </w:pPr>
          </w:p>
        </w:tc>
      </w:tr>
      <w:tr w:rsidR="006F7D59" w:rsidRPr="00DD771C" w:rsidTr="006F7D59">
        <w:trPr>
          <w:trHeight w:val="315"/>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tcPr>
          <w:p w:rsidR="006F7D59" w:rsidRPr="00DD771C" w:rsidRDefault="006F7D59" w:rsidP="00C55B19">
            <w:pPr>
              <w:rPr>
                <w:color w:val="000000"/>
              </w:rPr>
            </w:pPr>
            <w:r w:rsidRPr="00DD771C">
              <w:rPr>
                <w:color w:val="000000"/>
              </w:rPr>
              <w:lastRenderedPageBreak/>
              <w:t xml:space="preserve">Измерение сопротивления заземляющего устройства дымовой трубы </w:t>
            </w:r>
          </w:p>
        </w:tc>
        <w:tc>
          <w:tcPr>
            <w:tcW w:w="1134" w:type="dxa"/>
            <w:tcBorders>
              <w:top w:val="single" w:sz="4" w:space="0" w:color="auto"/>
              <w:left w:val="nil"/>
              <w:bottom w:val="single" w:sz="4" w:space="0" w:color="auto"/>
              <w:right w:val="single" w:sz="4" w:space="0" w:color="auto"/>
            </w:tcBorders>
            <w:shd w:val="clear" w:color="auto" w:fill="auto"/>
            <w:vAlign w:val="center"/>
          </w:tcPr>
          <w:p w:rsidR="006F7D59" w:rsidRPr="00DD771C" w:rsidRDefault="006F7D59" w:rsidP="00C55B19">
            <w:pPr>
              <w:jc w:val="center"/>
              <w:rPr>
                <w:color w:val="000000"/>
              </w:rPr>
            </w:pPr>
            <w:r w:rsidRPr="00DD771C">
              <w:rPr>
                <w:color w:val="000000"/>
              </w:rPr>
              <w:t>шт.</w:t>
            </w:r>
          </w:p>
        </w:tc>
        <w:tc>
          <w:tcPr>
            <w:tcW w:w="1180" w:type="dxa"/>
            <w:tcBorders>
              <w:top w:val="single" w:sz="4" w:space="0" w:color="auto"/>
              <w:left w:val="nil"/>
              <w:bottom w:val="single" w:sz="4" w:space="0" w:color="auto"/>
              <w:right w:val="single" w:sz="4" w:space="0" w:color="auto"/>
            </w:tcBorders>
            <w:shd w:val="clear" w:color="auto" w:fill="auto"/>
            <w:vAlign w:val="center"/>
          </w:tcPr>
          <w:p w:rsidR="006F7D59" w:rsidRPr="00DD771C" w:rsidRDefault="006F7D59" w:rsidP="00C55B19">
            <w:pPr>
              <w:jc w:val="center"/>
              <w:rPr>
                <w:color w:val="000000"/>
              </w:rPr>
            </w:pPr>
            <w:r w:rsidRPr="00DD771C">
              <w:rPr>
                <w:color w:val="000000"/>
              </w:rPr>
              <w:t>1</w:t>
            </w:r>
          </w:p>
        </w:tc>
        <w:tc>
          <w:tcPr>
            <w:tcW w:w="1371" w:type="dxa"/>
            <w:tcBorders>
              <w:top w:val="single" w:sz="4" w:space="0" w:color="auto"/>
              <w:left w:val="nil"/>
              <w:bottom w:val="single" w:sz="4" w:space="0" w:color="auto"/>
              <w:right w:val="single" w:sz="4" w:space="0" w:color="auto"/>
            </w:tcBorders>
          </w:tcPr>
          <w:p w:rsidR="006F7D59" w:rsidRPr="00DD771C" w:rsidRDefault="006F7D59" w:rsidP="00C55B19">
            <w:pPr>
              <w:jc w:val="center"/>
              <w:rPr>
                <w:color w:val="000000"/>
              </w:rPr>
            </w:pPr>
          </w:p>
        </w:tc>
        <w:tc>
          <w:tcPr>
            <w:tcW w:w="1272" w:type="dxa"/>
            <w:tcBorders>
              <w:top w:val="single" w:sz="4" w:space="0" w:color="auto"/>
              <w:left w:val="nil"/>
              <w:bottom w:val="single" w:sz="4" w:space="0" w:color="auto"/>
              <w:right w:val="single" w:sz="4" w:space="0" w:color="auto"/>
            </w:tcBorders>
          </w:tcPr>
          <w:p w:rsidR="006F7D59" w:rsidRPr="00DD771C" w:rsidRDefault="006F7D59" w:rsidP="00C55B19">
            <w:pPr>
              <w:jc w:val="center"/>
              <w:rPr>
                <w:color w:val="000000"/>
              </w:rPr>
            </w:pPr>
          </w:p>
        </w:tc>
      </w:tr>
      <w:tr w:rsidR="006F7D59" w:rsidRPr="00DD771C" w:rsidTr="006F7D59">
        <w:trPr>
          <w:trHeight w:val="315"/>
        </w:trPr>
        <w:tc>
          <w:tcPr>
            <w:tcW w:w="79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F7D59" w:rsidRPr="00DD771C" w:rsidRDefault="006F7D59" w:rsidP="006F7D59">
            <w:pPr>
              <w:jc w:val="right"/>
              <w:rPr>
                <w:color w:val="000000"/>
              </w:rPr>
            </w:pPr>
            <w:r>
              <w:rPr>
                <w:color w:val="000000"/>
              </w:rPr>
              <w:t>итого</w:t>
            </w:r>
          </w:p>
        </w:tc>
        <w:tc>
          <w:tcPr>
            <w:tcW w:w="1272" w:type="dxa"/>
            <w:tcBorders>
              <w:top w:val="single" w:sz="4" w:space="0" w:color="auto"/>
              <w:left w:val="nil"/>
              <w:bottom w:val="single" w:sz="4" w:space="0" w:color="auto"/>
              <w:right w:val="single" w:sz="4" w:space="0" w:color="auto"/>
            </w:tcBorders>
          </w:tcPr>
          <w:p w:rsidR="006F7D59" w:rsidRPr="00DD771C" w:rsidRDefault="006F7D59" w:rsidP="00C55B19">
            <w:pPr>
              <w:jc w:val="center"/>
              <w:rPr>
                <w:color w:val="000000"/>
              </w:rPr>
            </w:pPr>
          </w:p>
        </w:tc>
      </w:tr>
    </w:tbl>
    <w:p w:rsidR="00DD771C" w:rsidRPr="00CB081C" w:rsidRDefault="00DD771C" w:rsidP="00DD771C">
      <w:pPr>
        <w:ind w:firstLine="708"/>
        <w:rPr>
          <w:sz w:val="18"/>
          <w:szCs w:val="18"/>
        </w:rPr>
      </w:pPr>
    </w:p>
    <w:p w:rsidR="00CB081C" w:rsidRPr="00CB081C" w:rsidRDefault="00CB081C" w:rsidP="00CB081C">
      <w:pPr>
        <w:ind w:firstLine="709"/>
        <w:jc w:val="both"/>
        <w:rPr>
          <w:rFonts w:eastAsia="Calibri"/>
          <w:b/>
          <w:color w:val="000000"/>
          <w:kern w:val="28"/>
          <w:sz w:val="18"/>
          <w:szCs w:val="18"/>
        </w:rPr>
      </w:pPr>
      <w:r w:rsidRPr="00CB081C">
        <w:rPr>
          <w:rFonts w:eastAsia="Calibri"/>
          <w:b/>
          <w:color w:val="000000"/>
          <w:kern w:val="28"/>
          <w:sz w:val="18"/>
          <w:szCs w:val="18"/>
        </w:rPr>
        <w:t xml:space="preserve">2. Срок оказания услуг </w:t>
      </w:r>
    </w:p>
    <w:p w:rsidR="00CB081C" w:rsidRPr="00CB081C" w:rsidRDefault="00CB081C" w:rsidP="00CB081C">
      <w:pPr>
        <w:ind w:firstLine="709"/>
        <w:jc w:val="both"/>
        <w:rPr>
          <w:rFonts w:eastAsia="Calibri"/>
          <w:kern w:val="28"/>
          <w:sz w:val="18"/>
          <w:szCs w:val="18"/>
        </w:rPr>
      </w:pPr>
      <w:r w:rsidRPr="00CB081C">
        <w:rPr>
          <w:rFonts w:eastAsia="Calibri"/>
          <w:color w:val="000000"/>
          <w:kern w:val="28"/>
          <w:sz w:val="18"/>
          <w:szCs w:val="18"/>
        </w:rPr>
        <w:t xml:space="preserve">Услуги должны быть оказаны </w:t>
      </w:r>
      <w:r w:rsidRPr="00CB081C">
        <w:rPr>
          <w:rFonts w:eastAsia="Calibri"/>
          <w:kern w:val="28"/>
          <w:sz w:val="18"/>
          <w:szCs w:val="18"/>
        </w:rPr>
        <w:t>до 01.09.2026 включительно</w:t>
      </w:r>
    </w:p>
    <w:p w:rsidR="00CB081C" w:rsidRPr="00CB081C" w:rsidRDefault="00CB081C" w:rsidP="00CB081C">
      <w:pPr>
        <w:ind w:firstLine="709"/>
        <w:jc w:val="both"/>
        <w:rPr>
          <w:rFonts w:eastAsia="Calibri"/>
          <w:kern w:val="28"/>
          <w:sz w:val="18"/>
          <w:szCs w:val="18"/>
        </w:rPr>
      </w:pPr>
      <w:r w:rsidRPr="00CB081C">
        <w:rPr>
          <w:rFonts w:eastAsia="Calibri"/>
          <w:color w:val="000000"/>
          <w:kern w:val="28"/>
          <w:sz w:val="18"/>
          <w:szCs w:val="18"/>
        </w:rPr>
        <w:t>Начало оказания услуг</w:t>
      </w:r>
      <w:r w:rsidRPr="00CB081C">
        <w:rPr>
          <w:rFonts w:eastAsia="Calibri"/>
          <w:kern w:val="28"/>
          <w:sz w:val="18"/>
          <w:szCs w:val="18"/>
        </w:rPr>
        <w:t xml:space="preserve">: </w:t>
      </w:r>
      <w:proofErr w:type="gramStart"/>
      <w:r w:rsidRPr="00CB081C">
        <w:rPr>
          <w:rFonts w:eastAsia="Calibri"/>
          <w:kern w:val="28"/>
          <w:sz w:val="18"/>
          <w:szCs w:val="18"/>
        </w:rPr>
        <w:t>с даты подписания</w:t>
      </w:r>
      <w:proofErr w:type="gramEnd"/>
      <w:r w:rsidRPr="00CB081C">
        <w:rPr>
          <w:rFonts w:eastAsia="Calibri"/>
          <w:kern w:val="28"/>
          <w:sz w:val="18"/>
          <w:szCs w:val="18"/>
        </w:rPr>
        <w:t xml:space="preserve"> Контракта сторонами.</w:t>
      </w:r>
    </w:p>
    <w:p w:rsidR="00CB081C" w:rsidRPr="00CB081C" w:rsidRDefault="00CB081C" w:rsidP="00CB081C">
      <w:pPr>
        <w:ind w:firstLine="709"/>
        <w:jc w:val="both"/>
        <w:rPr>
          <w:rFonts w:eastAsia="Calibri"/>
          <w:kern w:val="28"/>
          <w:sz w:val="18"/>
          <w:szCs w:val="18"/>
        </w:rPr>
      </w:pPr>
    </w:p>
    <w:p w:rsidR="00CB081C" w:rsidRPr="00CB081C" w:rsidRDefault="00CB081C" w:rsidP="00CB081C">
      <w:pPr>
        <w:ind w:firstLine="720"/>
        <w:jc w:val="both"/>
        <w:rPr>
          <w:rFonts w:eastAsia="Calibri"/>
          <w:b/>
          <w:kern w:val="28"/>
          <w:sz w:val="18"/>
          <w:szCs w:val="18"/>
        </w:rPr>
      </w:pPr>
      <w:r w:rsidRPr="00CB081C">
        <w:rPr>
          <w:rFonts w:eastAsia="Calibri"/>
          <w:b/>
          <w:kern w:val="28"/>
          <w:sz w:val="18"/>
          <w:szCs w:val="18"/>
        </w:rPr>
        <w:t>3. Основание для оказания услуг</w:t>
      </w:r>
    </w:p>
    <w:p w:rsidR="00CB081C" w:rsidRPr="00CB081C" w:rsidRDefault="00CB081C" w:rsidP="00CB081C">
      <w:pPr>
        <w:ind w:firstLine="708"/>
        <w:jc w:val="both"/>
        <w:rPr>
          <w:rFonts w:eastAsia="Calibri"/>
          <w:kern w:val="28"/>
          <w:sz w:val="18"/>
          <w:szCs w:val="18"/>
        </w:rPr>
      </w:pPr>
      <w:r w:rsidRPr="00CB081C">
        <w:rPr>
          <w:rFonts w:eastAsia="Calibri"/>
          <w:kern w:val="28"/>
          <w:sz w:val="18"/>
          <w:szCs w:val="18"/>
        </w:rPr>
        <w:t>Профилактические испытания и измерения проводятся с целью выявления дефектов, обнаружения неисправного или не соответствующего требованиям норм и правил электрооборудования.</w:t>
      </w:r>
    </w:p>
    <w:p w:rsidR="00CB081C" w:rsidRPr="00CB081C" w:rsidRDefault="00CB081C" w:rsidP="00CB081C">
      <w:pPr>
        <w:ind w:firstLine="708"/>
        <w:jc w:val="both"/>
        <w:rPr>
          <w:rFonts w:eastAsia="Calibri"/>
          <w:kern w:val="28"/>
          <w:sz w:val="18"/>
          <w:szCs w:val="18"/>
        </w:rPr>
      </w:pPr>
    </w:p>
    <w:p w:rsidR="00CB081C" w:rsidRPr="00CB081C" w:rsidRDefault="00CB081C" w:rsidP="00CB081C">
      <w:pPr>
        <w:ind w:firstLine="708"/>
        <w:jc w:val="both"/>
        <w:rPr>
          <w:rFonts w:eastAsia="Calibri"/>
          <w:b/>
          <w:kern w:val="28"/>
          <w:sz w:val="18"/>
          <w:szCs w:val="18"/>
        </w:rPr>
      </w:pPr>
      <w:r w:rsidRPr="00CB081C">
        <w:rPr>
          <w:rFonts w:eastAsia="Calibri"/>
          <w:b/>
          <w:kern w:val="28"/>
          <w:sz w:val="18"/>
          <w:szCs w:val="18"/>
        </w:rPr>
        <w:t>4. Требования по оказанию услуг:</w:t>
      </w:r>
    </w:p>
    <w:p w:rsidR="00CB081C" w:rsidRPr="00CB081C" w:rsidRDefault="00CB081C" w:rsidP="00CB081C">
      <w:pPr>
        <w:ind w:firstLine="709"/>
        <w:jc w:val="both"/>
        <w:rPr>
          <w:rFonts w:eastAsia="Calibri"/>
          <w:kern w:val="28"/>
          <w:sz w:val="18"/>
          <w:szCs w:val="18"/>
        </w:rPr>
      </w:pPr>
      <w:r w:rsidRPr="00CB081C">
        <w:rPr>
          <w:rFonts w:eastAsia="Calibri"/>
          <w:kern w:val="28"/>
          <w:sz w:val="18"/>
          <w:szCs w:val="18"/>
        </w:rPr>
        <w:t>Исполнитель (</w:t>
      </w:r>
      <w:proofErr w:type="spellStart"/>
      <w:r w:rsidRPr="00CB081C">
        <w:rPr>
          <w:rFonts w:eastAsia="Calibri"/>
          <w:kern w:val="28"/>
          <w:sz w:val="18"/>
          <w:szCs w:val="18"/>
        </w:rPr>
        <w:t>Электролаборатория</w:t>
      </w:r>
      <w:proofErr w:type="spellEnd"/>
      <w:r w:rsidRPr="00CB081C">
        <w:rPr>
          <w:rFonts w:eastAsia="Calibri"/>
          <w:kern w:val="28"/>
          <w:sz w:val="18"/>
          <w:szCs w:val="18"/>
        </w:rPr>
        <w:t xml:space="preserve">), в соответствии с Приказом Минтруда России №903 от 15.12.2020 г., должна быть допущена в эксплуатацию и зарегистрирована в установленном порядке в </w:t>
      </w:r>
      <w:proofErr w:type="spellStart"/>
      <w:r w:rsidRPr="00CB081C">
        <w:rPr>
          <w:rFonts w:eastAsia="Calibri"/>
          <w:kern w:val="28"/>
          <w:sz w:val="18"/>
          <w:szCs w:val="18"/>
        </w:rPr>
        <w:t>Ростехнадзоре</w:t>
      </w:r>
      <w:proofErr w:type="spellEnd"/>
      <w:r w:rsidRPr="00CB081C">
        <w:rPr>
          <w:rFonts w:eastAsia="Calibri"/>
          <w:kern w:val="28"/>
          <w:sz w:val="18"/>
          <w:szCs w:val="18"/>
        </w:rPr>
        <w:t xml:space="preserve"> по месту нахождения с правом выполнения испытаний, измерений и проверок электрооборудования и электроустановок.</w:t>
      </w:r>
    </w:p>
    <w:p w:rsidR="00CB081C" w:rsidRPr="00CB081C" w:rsidRDefault="00CB081C" w:rsidP="00CB081C">
      <w:pPr>
        <w:ind w:firstLine="709"/>
        <w:jc w:val="both"/>
        <w:rPr>
          <w:rFonts w:eastAsia="Calibri"/>
          <w:kern w:val="28"/>
          <w:sz w:val="18"/>
          <w:szCs w:val="18"/>
        </w:rPr>
      </w:pPr>
      <w:r w:rsidRPr="00CB081C">
        <w:rPr>
          <w:rFonts w:eastAsia="Calibri"/>
          <w:kern w:val="28"/>
          <w:sz w:val="18"/>
          <w:szCs w:val="18"/>
        </w:rPr>
        <w:t xml:space="preserve">Исполнитель обязан иметь в наличии все необходимое испытательное и измерительное оборудование, средства индивидуальной защиты, ручной электромонтажный и слесарный инструмент (отвертки, плоскогубцы, гаечные ключи, и т.д.), лестницы – стремянки. Услуги проводятся с применением разрешенных к использованию на территории Российской Федерации технических средств и механизмов, имеющих государственную поверку и обеспечивающих соблюдение установленных нормативов шума, запыленности, загрязненности воздуха и других санитарно-гигиенических и производственных нормативов. Используемые средства измерений должны быть </w:t>
      </w:r>
      <w:proofErr w:type="spellStart"/>
      <w:r w:rsidRPr="00CB081C">
        <w:rPr>
          <w:rFonts w:eastAsia="Calibri"/>
          <w:kern w:val="28"/>
          <w:sz w:val="18"/>
          <w:szCs w:val="18"/>
        </w:rPr>
        <w:t>поверены</w:t>
      </w:r>
      <w:proofErr w:type="spellEnd"/>
      <w:r w:rsidRPr="00CB081C">
        <w:rPr>
          <w:rFonts w:eastAsia="Calibri"/>
          <w:kern w:val="28"/>
          <w:sz w:val="18"/>
          <w:szCs w:val="18"/>
        </w:rPr>
        <w:t xml:space="preserve"> в соответствии с Федеральным законом от 26.06.2008 № 102-ФЗ "Об обеспечении единства измерений".</w:t>
      </w:r>
    </w:p>
    <w:p w:rsidR="00CB081C" w:rsidRPr="00CB081C" w:rsidRDefault="00CB081C" w:rsidP="00CB081C">
      <w:pPr>
        <w:ind w:firstLine="709"/>
        <w:jc w:val="both"/>
        <w:rPr>
          <w:rFonts w:eastAsia="Calibri"/>
          <w:kern w:val="28"/>
          <w:sz w:val="18"/>
          <w:szCs w:val="18"/>
        </w:rPr>
      </w:pPr>
      <w:r w:rsidRPr="00CB081C">
        <w:rPr>
          <w:rFonts w:eastAsia="Calibri"/>
          <w:kern w:val="28"/>
          <w:sz w:val="18"/>
          <w:szCs w:val="18"/>
        </w:rPr>
        <w:t>Допуск к оказанию услуг возможен только при предъявлении документа, удостоверяющего личность и действующего удостоверения о проверке знаний норм и правил работы в электроустановках с правом проведения электрических испытаний, о чем должна быть сделана соответствующая запись в свидетельстве на право проведения специальных работ. В случае не предоставления указанных документов, бригада к оказанию услуг не допускается, о чем составляется соответствующий акт.</w:t>
      </w:r>
    </w:p>
    <w:p w:rsidR="00CB081C" w:rsidRPr="00CB081C" w:rsidRDefault="00CB081C" w:rsidP="00CB081C">
      <w:pPr>
        <w:ind w:firstLine="709"/>
        <w:jc w:val="both"/>
        <w:rPr>
          <w:rFonts w:eastAsia="Calibri"/>
          <w:kern w:val="28"/>
          <w:sz w:val="18"/>
          <w:szCs w:val="18"/>
        </w:rPr>
      </w:pPr>
      <w:r w:rsidRPr="00CB081C">
        <w:rPr>
          <w:rFonts w:eastAsia="Calibri"/>
          <w:kern w:val="28"/>
          <w:sz w:val="18"/>
          <w:szCs w:val="18"/>
        </w:rPr>
        <w:t>Услуги должны оказываться в присутствии представителя Государственного заказчика, контролирующего соответствие фактически проводимых электрических измерений и испытаний объёму, указанному в Техническом задании.</w:t>
      </w:r>
    </w:p>
    <w:p w:rsidR="00CB081C" w:rsidRPr="00CB081C" w:rsidRDefault="00CB081C" w:rsidP="00CB081C">
      <w:pPr>
        <w:ind w:firstLine="709"/>
        <w:jc w:val="both"/>
        <w:rPr>
          <w:rFonts w:eastAsia="Calibri"/>
          <w:kern w:val="28"/>
          <w:sz w:val="18"/>
          <w:szCs w:val="18"/>
        </w:rPr>
      </w:pPr>
      <w:r w:rsidRPr="00CB081C">
        <w:rPr>
          <w:rFonts w:eastAsia="Calibri"/>
          <w:kern w:val="28"/>
          <w:sz w:val="18"/>
          <w:szCs w:val="18"/>
        </w:rPr>
        <w:t>Исполнитель (</w:t>
      </w:r>
      <w:proofErr w:type="spellStart"/>
      <w:r w:rsidRPr="00CB081C">
        <w:rPr>
          <w:rFonts w:eastAsia="Calibri"/>
          <w:kern w:val="28"/>
          <w:sz w:val="18"/>
          <w:szCs w:val="18"/>
        </w:rPr>
        <w:t>Электролаборатория</w:t>
      </w:r>
      <w:proofErr w:type="spellEnd"/>
      <w:r w:rsidRPr="00CB081C">
        <w:rPr>
          <w:rFonts w:eastAsia="Calibri"/>
          <w:kern w:val="28"/>
          <w:sz w:val="18"/>
          <w:szCs w:val="18"/>
        </w:rPr>
        <w:t xml:space="preserve">) при проведении услуг по измерениям и испытаниям электрооборудования и электроустановок потребителей несёт всю полноту ответственности </w:t>
      </w:r>
      <w:proofErr w:type="gramStart"/>
      <w:r w:rsidRPr="00CB081C">
        <w:rPr>
          <w:rFonts w:eastAsia="Calibri"/>
          <w:kern w:val="28"/>
          <w:sz w:val="18"/>
          <w:szCs w:val="18"/>
        </w:rPr>
        <w:t>за</w:t>
      </w:r>
      <w:proofErr w:type="gramEnd"/>
      <w:r w:rsidRPr="00CB081C">
        <w:rPr>
          <w:rFonts w:eastAsia="Calibri"/>
          <w:kern w:val="28"/>
          <w:sz w:val="18"/>
          <w:szCs w:val="18"/>
        </w:rPr>
        <w:t>:</w:t>
      </w:r>
    </w:p>
    <w:p w:rsidR="00CB081C" w:rsidRPr="00CB081C" w:rsidRDefault="00CB081C" w:rsidP="00CB081C">
      <w:pPr>
        <w:ind w:firstLine="709"/>
        <w:jc w:val="both"/>
        <w:rPr>
          <w:rFonts w:eastAsia="Calibri"/>
          <w:kern w:val="28"/>
          <w:sz w:val="18"/>
          <w:szCs w:val="18"/>
        </w:rPr>
      </w:pPr>
      <w:r w:rsidRPr="00CB081C">
        <w:rPr>
          <w:rFonts w:eastAsia="Calibri"/>
          <w:kern w:val="28"/>
          <w:sz w:val="18"/>
          <w:szCs w:val="18"/>
        </w:rPr>
        <w:t>-правильную идентификацию элементов электроустановки в проекте однолинейной расчётной схемы;</w:t>
      </w:r>
    </w:p>
    <w:p w:rsidR="00CB081C" w:rsidRPr="00CB081C" w:rsidRDefault="00CB081C" w:rsidP="00CB081C">
      <w:pPr>
        <w:ind w:firstLine="709"/>
        <w:jc w:val="both"/>
        <w:rPr>
          <w:rFonts w:eastAsia="Calibri"/>
          <w:kern w:val="28"/>
          <w:sz w:val="18"/>
          <w:szCs w:val="18"/>
        </w:rPr>
      </w:pPr>
      <w:r w:rsidRPr="00CB081C">
        <w:rPr>
          <w:rFonts w:eastAsia="Calibri"/>
          <w:kern w:val="28"/>
          <w:sz w:val="18"/>
          <w:szCs w:val="18"/>
        </w:rPr>
        <w:t>-полноту оказанных услуг;</w:t>
      </w:r>
    </w:p>
    <w:p w:rsidR="00CB081C" w:rsidRPr="00CB081C" w:rsidRDefault="00CB081C" w:rsidP="00CB081C">
      <w:pPr>
        <w:ind w:firstLine="709"/>
        <w:jc w:val="both"/>
        <w:rPr>
          <w:rFonts w:eastAsia="Calibri"/>
          <w:kern w:val="28"/>
          <w:sz w:val="18"/>
          <w:szCs w:val="18"/>
        </w:rPr>
      </w:pPr>
      <w:r w:rsidRPr="00CB081C">
        <w:rPr>
          <w:rFonts w:eastAsia="Calibri"/>
          <w:kern w:val="28"/>
          <w:sz w:val="18"/>
          <w:szCs w:val="18"/>
        </w:rPr>
        <w:t>-достоверности полученных результатов;</w:t>
      </w:r>
    </w:p>
    <w:p w:rsidR="00CB081C" w:rsidRPr="00CB081C" w:rsidRDefault="00CB081C" w:rsidP="00CB081C">
      <w:pPr>
        <w:ind w:firstLine="709"/>
        <w:jc w:val="both"/>
        <w:rPr>
          <w:rFonts w:eastAsia="Calibri"/>
          <w:kern w:val="28"/>
          <w:sz w:val="18"/>
          <w:szCs w:val="18"/>
        </w:rPr>
      </w:pPr>
      <w:r w:rsidRPr="00CB081C">
        <w:rPr>
          <w:rFonts w:eastAsia="Calibri"/>
          <w:kern w:val="28"/>
          <w:sz w:val="18"/>
          <w:szCs w:val="18"/>
        </w:rPr>
        <w:t>-соответствие отражённых в ведомости и наличествующих дефектов в электросети</w:t>
      </w:r>
    </w:p>
    <w:p w:rsidR="00CB081C" w:rsidRPr="00CB081C" w:rsidRDefault="00CB081C" w:rsidP="00CB081C">
      <w:pPr>
        <w:ind w:firstLine="709"/>
        <w:jc w:val="both"/>
        <w:rPr>
          <w:rFonts w:eastAsia="Calibri"/>
          <w:kern w:val="28"/>
          <w:sz w:val="18"/>
          <w:szCs w:val="18"/>
        </w:rPr>
      </w:pPr>
      <w:r w:rsidRPr="00CB081C">
        <w:rPr>
          <w:rFonts w:eastAsia="Calibri"/>
          <w:kern w:val="28"/>
          <w:sz w:val="18"/>
          <w:szCs w:val="18"/>
        </w:rPr>
        <w:t>Технология и методы оказания услуг в полном соответствии с техническим заданием, стандартами и иными действующими на территории РФ нормативно-правовыми актами</w:t>
      </w:r>
    </w:p>
    <w:p w:rsidR="00CB081C" w:rsidRPr="00CB081C" w:rsidRDefault="00CB081C" w:rsidP="00CB081C">
      <w:pPr>
        <w:ind w:firstLine="709"/>
        <w:jc w:val="both"/>
        <w:rPr>
          <w:rFonts w:eastAsia="Calibri"/>
          <w:kern w:val="28"/>
          <w:sz w:val="18"/>
          <w:szCs w:val="18"/>
        </w:rPr>
      </w:pPr>
      <w:r w:rsidRPr="00CB081C">
        <w:rPr>
          <w:rFonts w:eastAsia="Calibri"/>
          <w:kern w:val="28"/>
          <w:sz w:val="18"/>
          <w:szCs w:val="18"/>
        </w:rPr>
        <w:t>Электрические испытания (измерения) в электроустановках должны проводиться с соблюдением правил технической эксплуатации и правил технической безопасности электроустановок потребителей до и выше 1000</w:t>
      </w:r>
      <w:proofErr w:type="gramStart"/>
      <w:r w:rsidRPr="00CB081C">
        <w:rPr>
          <w:rFonts w:eastAsia="Calibri"/>
          <w:kern w:val="28"/>
          <w:sz w:val="18"/>
          <w:szCs w:val="18"/>
        </w:rPr>
        <w:t xml:space="preserve"> В</w:t>
      </w:r>
      <w:proofErr w:type="gramEnd"/>
      <w:r w:rsidRPr="00CB081C">
        <w:rPr>
          <w:rFonts w:eastAsia="Calibri"/>
          <w:kern w:val="28"/>
          <w:sz w:val="18"/>
          <w:szCs w:val="18"/>
        </w:rPr>
        <w:t xml:space="preserve"> и работники должны иметь группу допуска не менее IV. </w:t>
      </w:r>
    </w:p>
    <w:p w:rsidR="00CB081C" w:rsidRPr="00CB081C" w:rsidRDefault="00CB081C" w:rsidP="00CB081C">
      <w:pPr>
        <w:ind w:firstLine="709"/>
        <w:jc w:val="both"/>
        <w:rPr>
          <w:rFonts w:eastAsia="Calibri"/>
          <w:kern w:val="28"/>
          <w:sz w:val="18"/>
          <w:szCs w:val="18"/>
        </w:rPr>
      </w:pPr>
      <w:proofErr w:type="gramStart"/>
      <w:r w:rsidRPr="00CB081C">
        <w:rPr>
          <w:rFonts w:eastAsia="Calibri"/>
          <w:kern w:val="28"/>
          <w:sz w:val="18"/>
          <w:szCs w:val="18"/>
        </w:rPr>
        <w:t xml:space="preserve">Представитель Исполнителя во время оказания услуг по договору должен постоянно находиться на объекте Государственного заказчика, нести ответственность за дисциплину рабочих на объекте, пожарную безопасность, технику безопасности при оказании услуг, за организацию и качество оказания услуг; рабочие должны быть обеспечены инструментами, оснасткой, соответствующей рабочей одеждой с бирками, указывающими на принадлежность к подрядной организации, средствами индивидуальной защиты; </w:t>
      </w:r>
      <w:proofErr w:type="gramEnd"/>
    </w:p>
    <w:p w:rsidR="00CB081C" w:rsidRPr="00CB081C" w:rsidRDefault="00CB081C" w:rsidP="00CB081C">
      <w:pPr>
        <w:ind w:firstLine="709"/>
        <w:jc w:val="both"/>
        <w:rPr>
          <w:rFonts w:eastAsia="Calibri"/>
          <w:kern w:val="28"/>
          <w:sz w:val="18"/>
          <w:szCs w:val="18"/>
        </w:rPr>
      </w:pPr>
      <w:r w:rsidRPr="00CB081C">
        <w:rPr>
          <w:rFonts w:eastAsia="Calibri"/>
          <w:kern w:val="28"/>
          <w:sz w:val="18"/>
          <w:szCs w:val="18"/>
        </w:rPr>
        <w:t xml:space="preserve">Исполнитель несет полную ответственность за организацию и оказание услуг, в том числе соблюдение требований техники безопасности и пожарной безопасности. </w:t>
      </w:r>
    </w:p>
    <w:p w:rsidR="00CB081C" w:rsidRPr="00CB081C" w:rsidRDefault="00CB081C" w:rsidP="00CB081C">
      <w:pPr>
        <w:ind w:firstLine="709"/>
        <w:jc w:val="both"/>
        <w:rPr>
          <w:rFonts w:eastAsia="Calibri"/>
          <w:kern w:val="28"/>
          <w:sz w:val="18"/>
          <w:szCs w:val="18"/>
        </w:rPr>
      </w:pPr>
      <w:r w:rsidRPr="00CB081C">
        <w:rPr>
          <w:rFonts w:eastAsia="Calibri"/>
          <w:kern w:val="28"/>
          <w:sz w:val="18"/>
          <w:szCs w:val="18"/>
        </w:rPr>
        <w:t>Исполнитель должен гарантировать освобождение Государственного заказчика от уплаты сумм по всем претензиям, требованиям, предписаниям, а также от всякого рода расходов в случае происшествия, несчастного случая в процессе оказания услуг по договору.</w:t>
      </w:r>
    </w:p>
    <w:p w:rsidR="00CB081C" w:rsidRPr="00CB081C" w:rsidRDefault="00CB081C" w:rsidP="00CB081C">
      <w:pPr>
        <w:ind w:firstLine="709"/>
        <w:jc w:val="both"/>
        <w:rPr>
          <w:b/>
          <w:sz w:val="18"/>
          <w:szCs w:val="18"/>
        </w:rPr>
      </w:pPr>
      <w:r w:rsidRPr="00CB081C">
        <w:rPr>
          <w:rFonts w:eastAsia="Calibri"/>
          <w:kern w:val="28"/>
          <w:sz w:val="18"/>
          <w:szCs w:val="18"/>
        </w:rPr>
        <w:t xml:space="preserve"> В ходе оказания</w:t>
      </w:r>
      <w:r w:rsidRPr="00CB081C">
        <w:rPr>
          <w:sz w:val="18"/>
          <w:szCs w:val="18"/>
        </w:rPr>
        <w:t xml:space="preserve"> услуг не должна осуществляться передача полномочий третьим лицам и субподрядным организациям.</w:t>
      </w:r>
    </w:p>
    <w:p w:rsidR="00CB081C" w:rsidRPr="00CB081C" w:rsidRDefault="00CB081C" w:rsidP="00CB081C">
      <w:pPr>
        <w:ind w:firstLine="709"/>
        <w:jc w:val="both"/>
        <w:rPr>
          <w:rFonts w:eastAsia="Calibri"/>
          <w:kern w:val="28"/>
          <w:sz w:val="18"/>
          <w:szCs w:val="18"/>
        </w:rPr>
      </w:pPr>
      <w:r w:rsidRPr="00CB081C">
        <w:rPr>
          <w:rFonts w:eastAsia="Calibri"/>
          <w:kern w:val="28"/>
          <w:sz w:val="18"/>
          <w:szCs w:val="18"/>
        </w:rPr>
        <w:t xml:space="preserve">Наличие персонала, прошедшего аттестацию и проверку знаний по </w:t>
      </w:r>
      <w:proofErr w:type="spellStart"/>
      <w:r w:rsidRPr="00CB081C">
        <w:rPr>
          <w:rFonts w:eastAsia="Calibri"/>
          <w:kern w:val="28"/>
          <w:sz w:val="18"/>
          <w:szCs w:val="18"/>
        </w:rPr>
        <w:t>электробезопасности</w:t>
      </w:r>
      <w:proofErr w:type="spellEnd"/>
      <w:r w:rsidRPr="00CB081C">
        <w:rPr>
          <w:rFonts w:eastAsia="Calibri"/>
          <w:kern w:val="28"/>
          <w:sz w:val="18"/>
          <w:szCs w:val="18"/>
        </w:rPr>
        <w:t xml:space="preserve"> в Федеральной службе по экологическому, технологическому и атомному надзору (</w:t>
      </w:r>
      <w:proofErr w:type="spellStart"/>
      <w:r w:rsidRPr="00CB081C">
        <w:rPr>
          <w:rFonts w:eastAsia="Calibri"/>
          <w:kern w:val="28"/>
          <w:sz w:val="18"/>
          <w:szCs w:val="18"/>
        </w:rPr>
        <w:t>Ростехнадзор</w:t>
      </w:r>
      <w:proofErr w:type="spellEnd"/>
      <w:r w:rsidRPr="00CB081C">
        <w:rPr>
          <w:rFonts w:eastAsia="Calibri"/>
          <w:kern w:val="28"/>
          <w:sz w:val="18"/>
          <w:szCs w:val="18"/>
        </w:rPr>
        <w:t>).</w:t>
      </w:r>
    </w:p>
    <w:p w:rsidR="00CB081C" w:rsidRPr="00CB081C" w:rsidRDefault="00CB081C" w:rsidP="00CB081C">
      <w:pPr>
        <w:tabs>
          <w:tab w:val="left" w:pos="993"/>
        </w:tabs>
        <w:ind w:firstLine="709"/>
        <w:jc w:val="both"/>
        <w:rPr>
          <w:sz w:val="18"/>
          <w:szCs w:val="18"/>
        </w:rPr>
      </w:pPr>
      <w:r w:rsidRPr="00CB081C">
        <w:rPr>
          <w:sz w:val="18"/>
          <w:szCs w:val="18"/>
        </w:rPr>
        <w:t>Наличие приборов и установок, имеющих паспорт, сертификат соответствия и свидетельство о поверке.</w:t>
      </w:r>
    </w:p>
    <w:p w:rsidR="00CB081C" w:rsidRPr="00CB081C" w:rsidRDefault="00CB081C" w:rsidP="00CB081C">
      <w:pPr>
        <w:tabs>
          <w:tab w:val="left" w:pos="993"/>
        </w:tabs>
        <w:ind w:firstLine="709"/>
        <w:jc w:val="both"/>
        <w:rPr>
          <w:sz w:val="18"/>
          <w:szCs w:val="18"/>
        </w:rPr>
      </w:pPr>
      <w:r w:rsidRPr="00CB081C">
        <w:rPr>
          <w:sz w:val="18"/>
          <w:szCs w:val="18"/>
        </w:rPr>
        <w:t xml:space="preserve">Исполнитель обязан соблюдать сроки и качество оказания услуг, соблюдать нормы охраны труда и техники безопасности согласно ПУЭ и </w:t>
      </w:r>
      <w:proofErr w:type="spellStart"/>
      <w:r w:rsidRPr="00CB081C">
        <w:rPr>
          <w:sz w:val="18"/>
          <w:szCs w:val="18"/>
        </w:rPr>
        <w:t>СНиП</w:t>
      </w:r>
      <w:proofErr w:type="spellEnd"/>
      <w:r w:rsidRPr="00CB081C">
        <w:rPr>
          <w:sz w:val="18"/>
          <w:szCs w:val="18"/>
        </w:rPr>
        <w:t xml:space="preserve">, руководствоваться требованиями ГОСТ, </w:t>
      </w:r>
      <w:proofErr w:type="spellStart"/>
      <w:r w:rsidRPr="00CB081C">
        <w:rPr>
          <w:sz w:val="18"/>
          <w:szCs w:val="18"/>
        </w:rPr>
        <w:t>СНиП</w:t>
      </w:r>
      <w:proofErr w:type="spellEnd"/>
      <w:r w:rsidRPr="00CB081C">
        <w:rPr>
          <w:sz w:val="18"/>
          <w:szCs w:val="18"/>
        </w:rPr>
        <w:t xml:space="preserve">, </w:t>
      </w:r>
      <w:proofErr w:type="spellStart"/>
      <w:r w:rsidRPr="00CB081C">
        <w:rPr>
          <w:sz w:val="18"/>
          <w:szCs w:val="18"/>
        </w:rPr>
        <w:t>СанПиН</w:t>
      </w:r>
      <w:proofErr w:type="spellEnd"/>
      <w:r w:rsidRPr="00CB081C">
        <w:rPr>
          <w:sz w:val="18"/>
          <w:szCs w:val="18"/>
        </w:rPr>
        <w:t>, ПУЭ и другими документами регламентирующими оказание услуг.</w:t>
      </w:r>
    </w:p>
    <w:p w:rsidR="00CB081C" w:rsidRPr="00CB081C" w:rsidRDefault="00CB081C" w:rsidP="00CB081C">
      <w:pPr>
        <w:ind w:firstLine="709"/>
        <w:jc w:val="both"/>
        <w:rPr>
          <w:rFonts w:eastAsia="Calibri"/>
          <w:kern w:val="28"/>
          <w:sz w:val="18"/>
          <w:szCs w:val="18"/>
        </w:rPr>
      </w:pPr>
      <w:r w:rsidRPr="00CB081C">
        <w:rPr>
          <w:rFonts w:eastAsia="Calibri"/>
          <w:kern w:val="28"/>
          <w:sz w:val="18"/>
          <w:szCs w:val="18"/>
        </w:rPr>
        <w:t>Отключение инженерных систем, сетей или отдельных их участков производятся только по предварительному согласованию с администрацией Государственного заказчика.</w:t>
      </w:r>
    </w:p>
    <w:p w:rsidR="00CB081C" w:rsidRPr="00CB081C" w:rsidRDefault="00CB081C" w:rsidP="00CB081C">
      <w:pPr>
        <w:ind w:firstLine="709"/>
        <w:jc w:val="both"/>
        <w:rPr>
          <w:rFonts w:eastAsia="Calibri"/>
          <w:kern w:val="28"/>
          <w:sz w:val="18"/>
          <w:szCs w:val="18"/>
        </w:rPr>
      </w:pPr>
      <w:proofErr w:type="gramStart"/>
      <w:r w:rsidRPr="00CB081C">
        <w:rPr>
          <w:rFonts w:eastAsia="Calibri"/>
          <w:kern w:val="28"/>
          <w:sz w:val="18"/>
          <w:szCs w:val="18"/>
        </w:rPr>
        <w:t>В период оказания услуг обеспечивать высокое качество услуг за счет умения и навыков, связанных с оказанием услуг, привлечением компетентного технического персонала с необходимыми допусками и разрешениями на оказание услуг, а также использование инструментов, производственной базы, отвечающих предложенным технологиям выполнения указанных видов услуг, предоставление сертификатов и лицензий, соблюдение гарантий по качеству оказания услуг.</w:t>
      </w:r>
      <w:proofErr w:type="gramEnd"/>
    </w:p>
    <w:p w:rsidR="00CB081C" w:rsidRPr="00CB081C" w:rsidRDefault="00CB081C" w:rsidP="00CB081C">
      <w:pPr>
        <w:ind w:firstLine="709"/>
        <w:jc w:val="both"/>
        <w:rPr>
          <w:rFonts w:eastAsia="Calibri"/>
          <w:kern w:val="28"/>
          <w:sz w:val="18"/>
          <w:szCs w:val="18"/>
        </w:rPr>
      </w:pPr>
      <w:r w:rsidRPr="00CB081C">
        <w:rPr>
          <w:rFonts w:eastAsia="Calibri"/>
          <w:kern w:val="28"/>
          <w:sz w:val="18"/>
          <w:szCs w:val="18"/>
        </w:rPr>
        <w:t xml:space="preserve">Допуск работников Исполнителя в действующие электроустановки будет осуществляться </w:t>
      </w:r>
      <w:proofErr w:type="gramStart"/>
      <w:r w:rsidRPr="00CB081C">
        <w:rPr>
          <w:rFonts w:eastAsia="Calibri"/>
          <w:kern w:val="28"/>
          <w:sz w:val="18"/>
          <w:szCs w:val="18"/>
        </w:rPr>
        <w:t>согласно «Правил</w:t>
      </w:r>
      <w:proofErr w:type="gramEnd"/>
      <w:r w:rsidRPr="00CB081C">
        <w:rPr>
          <w:rFonts w:eastAsia="Calibri"/>
          <w:kern w:val="28"/>
          <w:sz w:val="18"/>
          <w:szCs w:val="18"/>
        </w:rPr>
        <w:t xml:space="preserve"> по охране труда при эксплуатации электроустановок» глава 46 «Охрана труда при организации услуг командированного персонала».</w:t>
      </w:r>
    </w:p>
    <w:p w:rsidR="00CB081C" w:rsidRPr="00CB081C" w:rsidRDefault="00CB081C" w:rsidP="00CB081C">
      <w:pPr>
        <w:ind w:firstLine="709"/>
        <w:jc w:val="both"/>
        <w:rPr>
          <w:rFonts w:eastAsia="Calibri"/>
          <w:kern w:val="28"/>
          <w:sz w:val="18"/>
          <w:szCs w:val="18"/>
        </w:rPr>
      </w:pPr>
      <w:r w:rsidRPr="00CB081C">
        <w:rPr>
          <w:rFonts w:eastAsia="Calibri"/>
          <w:kern w:val="28"/>
          <w:sz w:val="18"/>
          <w:szCs w:val="18"/>
        </w:rPr>
        <w:lastRenderedPageBreak/>
        <w:t>Услуги оказываются в строго установленное время суток (с 8-00 до 17-00, суббота и воскресенье – выходные дни) в условиях действующих объектов Государственного заказчика, без нарушения рабочего процесса под надзором представителя Государственного заказчика и в сроки в соответствии с графиком оказания услуг, согласованным с Государственным заказчиком.</w:t>
      </w:r>
    </w:p>
    <w:p w:rsidR="00CB081C" w:rsidRPr="00CB081C" w:rsidRDefault="00CB081C" w:rsidP="00CB081C">
      <w:pPr>
        <w:ind w:firstLine="709"/>
        <w:jc w:val="both"/>
        <w:rPr>
          <w:rFonts w:eastAsia="Calibri"/>
          <w:kern w:val="28"/>
          <w:sz w:val="18"/>
          <w:szCs w:val="18"/>
        </w:rPr>
      </w:pPr>
      <w:r w:rsidRPr="00CB081C">
        <w:rPr>
          <w:rFonts w:eastAsia="Calibri"/>
          <w:kern w:val="28"/>
          <w:sz w:val="18"/>
          <w:szCs w:val="18"/>
        </w:rPr>
        <w:t>Оказание услуг не должно препятствовать или создавать неудобства в работе учреждения или представлять угрозу для сотрудников Государственного заказчика. Соблюдение правил действующего внутреннего распорядка, контрольно-пропускного режима, внутренних положений и конструкций учреждения.</w:t>
      </w:r>
    </w:p>
    <w:p w:rsidR="00CB081C" w:rsidRPr="00CB081C" w:rsidRDefault="00CB081C" w:rsidP="00CB081C">
      <w:pPr>
        <w:ind w:firstLine="709"/>
        <w:jc w:val="both"/>
        <w:rPr>
          <w:rFonts w:eastAsia="Calibri"/>
          <w:kern w:val="28"/>
          <w:sz w:val="18"/>
          <w:szCs w:val="18"/>
        </w:rPr>
      </w:pPr>
      <w:r w:rsidRPr="00CB081C">
        <w:rPr>
          <w:rFonts w:eastAsia="Calibri"/>
          <w:kern w:val="28"/>
          <w:sz w:val="18"/>
          <w:szCs w:val="18"/>
        </w:rPr>
        <w:t xml:space="preserve">Исполнитель </w:t>
      </w:r>
      <w:proofErr w:type="gramStart"/>
      <w:r w:rsidRPr="00CB081C">
        <w:rPr>
          <w:rFonts w:eastAsia="Calibri"/>
          <w:kern w:val="28"/>
          <w:sz w:val="18"/>
          <w:szCs w:val="18"/>
        </w:rPr>
        <w:t>предоставляет Государственному заказчику технический отчет</w:t>
      </w:r>
      <w:proofErr w:type="gramEnd"/>
      <w:r w:rsidRPr="00CB081C">
        <w:rPr>
          <w:rFonts w:eastAsia="Calibri"/>
          <w:kern w:val="28"/>
          <w:sz w:val="18"/>
          <w:szCs w:val="18"/>
        </w:rPr>
        <w:t xml:space="preserve"> по форме согласно ПТЭЭП, ГОСТ Р50571 16-2019/МЭК 60364-6:2016 состоящий из протоколов измерений (испытаний) и дефектную ведомость с описанием (при наличии) выявленных дефектов (неисправностей).</w:t>
      </w:r>
    </w:p>
    <w:p w:rsidR="00CB081C" w:rsidRPr="00CB081C" w:rsidRDefault="00CB081C" w:rsidP="00CB081C">
      <w:pPr>
        <w:jc w:val="both"/>
        <w:rPr>
          <w:rFonts w:eastAsia="Calibri"/>
          <w:kern w:val="28"/>
          <w:sz w:val="18"/>
          <w:szCs w:val="18"/>
        </w:rPr>
      </w:pPr>
    </w:p>
    <w:p w:rsidR="00CB081C" w:rsidRPr="00CB081C" w:rsidRDefault="00CB081C" w:rsidP="00CB081C">
      <w:pPr>
        <w:ind w:firstLine="708"/>
        <w:jc w:val="both"/>
        <w:rPr>
          <w:rFonts w:eastAsia="Calibri"/>
          <w:b/>
          <w:kern w:val="28"/>
          <w:sz w:val="18"/>
          <w:szCs w:val="18"/>
        </w:rPr>
      </w:pPr>
      <w:r w:rsidRPr="00CB081C">
        <w:rPr>
          <w:rFonts w:eastAsia="Calibri"/>
          <w:b/>
          <w:kern w:val="28"/>
          <w:sz w:val="18"/>
          <w:szCs w:val="18"/>
        </w:rPr>
        <w:t xml:space="preserve">5. До начала оказания услуг Исполнитель </w:t>
      </w:r>
      <w:proofErr w:type="gramStart"/>
      <w:r w:rsidRPr="00CB081C">
        <w:rPr>
          <w:rFonts w:eastAsia="Calibri"/>
          <w:b/>
          <w:kern w:val="28"/>
          <w:sz w:val="18"/>
          <w:szCs w:val="18"/>
        </w:rPr>
        <w:t>предоставляет Государственному заказчику следующие документы</w:t>
      </w:r>
      <w:proofErr w:type="gramEnd"/>
      <w:r w:rsidRPr="00CB081C">
        <w:rPr>
          <w:rFonts w:eastAsia="Calibri"/>
          <w:b/>
          <w:kern w:val="28"/>
          <w:sz w:val="18"/>
          <w:szCs w:val="18"/>
        </w:rPr>
        <w:t>:</w:t>
      </w:r>
    </w:p>
    <w:p w:rsidR="00CB081C" w:rsidRPr="00CB081C" w:rsidRDefault="00CB081C" w:rsidP="00CB081C">
      <w:pPr>
        <w:tabs>
          <w:tab w:val="left" w:pos="993"/>
        </w:tabs>
        <w:ind w:firstLine="709"/>
        <w:jc w:val="both"/>
        <w:rPr>
          <w:sz w:val="18"/>
          <w:szCs w:val="18"/>
        </w:rPr>
      </w:pPr>
      <w:r w:rsidRPr="00CB081C">
        <w:rPr>
          <w:sz w:val="18"/>
          <w:szCs w:val="18"/>
        </w:rPr>
        <w:t xml:space="preserve">- Свидетельство о регистрации </w:t>
      </w:r>
      <w:proofErr w:type="spellStart"/>
      <w:r w:rsidRPr="00CB081C">
        <w:rPr>
          <w:sz w:val="18"/>
          <w:szCs w:val="18"/>
        </w:rPr>
        <w:t>электролаборатории</w:t>
      </w:r>
      <w:proofErr w:type="spellEnd"/>
      <w:r w:rsidRPr="00CB081C">
        <w:rPr>
          <w:sz w:val="18"/>
          <w:szCs w:val="18"/>
        </w:rPr>
        <w:t xml:space="preserve">, </w:t>
      </w:r>
      <w:proofErr w:type="gramStart"/>
      <w:r w:rsidRPr="00CB081C">
        <w:rPr>
          <w:sz w:val="18"/>
          <w:szCs w:val="18"/>
        </w:rPr>
        <w:t>выданного</w:t>
      </w:r>
      <w:proofErr w:type="gramEnd"/>
      <w:r w:rsidRPr="00CB081C">
        <w:rPr>
          <w:sz w:val="18"/>
          <w:szCs w:val="18"/>
        </w:rPr>
        <w:t xml:space="preserve"> Федеральной службой по экологическому, технологическому и атомному надзору (</w:t>
      </w:r>
      <w:proofErr w:type="spellStart"/>
      <w:r w:rsidRPr="00CB081C">
        <w:rPr>
          <w:sz w:val="18"/>
          <w:szCs w:val="18"/>
        </w:rPr>
        <w:t>Ростехнадзор</w:t>
      </w:r>
      <w:proofErr w:type="spellEnd"/>
      <w:r w:rsidRPr="00CB081C">
        <w:rPr>
          <w:sz w:val="18"/>
          <w:szCs w:val="18"/>
        </w:rPr>
        <w:t>).</w:t>
      </w:r>
    </w:p>
    <w:p w:rsidR="00CB081C" w:rsidRPr="00CB081C" w:rsidRDefault="00CB081C" w:rsidP="00CB081C">
      <w:pPr>
        <w:ind w:firstLine="708"/>
        <w:jc w:val="both"/>
        <w:rPr>
          <w:rFonts w:eastAsia="Calibri"/>
          <w:kern w:val="28"/>
          <w:sz w:val="18"/>
          <w:szCs w:val="18"/>
        </w:rPr>
      </w:pPr>
      <w:proofErr w:type="gramStart"/>
      <w:r w:rsidRPr="00CB081C">
        <w:rPr>
          <w:rFonts w:eastAsia="Calibri"/>
          <w:kern w:val="28"/>
          <w:sz w:val="18"/>
          <w:szCs w:val="18"/>
        </w:rPr>
        <w:t>-</w:t>
      </w:r>
      <w:r w:rsidRPr="00CB081C">
        <w:rPr>
          <w:sz w:val="18"/>
          <w:szCs w:val="18"/>
        </w:rPr>
        <w:t xml:space="preserve"> </w:t>
      </w:r>
      <w:r w:rsidRPr="00CB081C">
        <w:rPr>
          <w:rFonts w:eastAsia="Calibri"/>
          <w:kern w:val="28"/>
          <w:sz w:val="18"/>
          <w:szCs w:val="18"/>
        </w:rPr>
        <w:t>Приказ о назначении ответственного за оказание услуг на объекте (ответственность за соблюдение техники безопасности и пожарной безопасности при выполнении услуг возлагается на Исполнителя).</w:t>
      </w:r>
      <w:proofErr w:type="gramEnd"/>
    </w:p>
    <w:p w:rsidR="00CB081C" w:rsidRPr="00CB081C" w:rsidRDefault="00CB081C" w:rsidP="00CB081C">
      <w:pPr>
        <w:ind w:firstLine="708"/>
        <w:jc w:val="both"/>
        <w:rPr>
          <w:rFonts w:eastAsia="Calibri"/>
          <w:kern w:val="28"/>
          <w:sz w:val="18"/>
          <w:szCs w:val="18"/>
        </w:rPr>
      </w:pPr>
      <w:r w:rsidRPr="00CB081C">
        <w:rPr>
          <w:rFonts w:eastAsia="Calibri"/>
          <w:kern w:val="28"/>
          <w:sz w:val="18"/>
          <w:szCs w:val="18"/>
        </w:rPr>
        <w:t>-</w:t>
      </w:r>
      <w:r w:rsidRPr="00CB081C">
        <w:rPr>
          <w:sz w:val="18"/>
          <w:szCs w:val="18"/>
        </w:rPr>
        <w:t xml:space="preserve"> </w:t>
      </w:r>
      <w:r w:rsidRPr="00CB081C">
        <w:rPr>
          <w:rFonts w:eastAsia="Calibri"/>
          <w:kern w:val="28"/>
          <w:sz w:val="18"/>
          <w:szCs w:val="18"/>
        </w:rPr>
        <w:t xml:space="preserve">Список командированного персонала (Ф.И.О., дата и место рождения, паспортные данные, группа по </w:t>
      </w:r>
      <w:proofErr w:type="spellStart"/>
      <w:r w:rsidRPr="00CB081C">
        <w:rPr>
          <w:rFonts w:eastAsia="Calibri"/>
          <w:kern w:val="28"/>
          <w:sz w:val="18"/>
          <w:szCs w:val="18"/>
        </w:rPr>
        <w:t>электробезопасности</w:t>
      </w:r>
      <w:proofErr w:type="spellEnd"/>
      <w:r w:rsidRPr="00CB081C">
        <w:rPr>
          <w:rFonts w:eastAsia="Calibri"/>
          <w:kern w:val="28"/>
          <w:sz w:val="18"/>
          <w:szCs w:val="18"/>
        </w:rPr>
        <w:t xml:space="preserve"> (дата, № протокола)) за подписью руководителя и заверенный печатью организации.</w:t>
      </w:r>
      <w:r w:rsidRPr="00CB081C">
        <w:rPr>
          <w:sz w:val="18"/>
          <w:szCs w:val="18"/>
        </w:rPr>
        <w:t xml:space="preserve"> </w:t>
      </w:r>
    </w:p>
    <w:p w:rsidR="00CB081C" w:rsidRPr="00CB081C" w:rsidRDefault="00CB081C" w:rsidP="00CB081C">
      <w:pPr>
        <w:ind w:firstLine="708"/>
        <w:jc w:val="both"/>
        <w:rPr>
          <w:rFonts w:eastAsia="Calibri"/>
          <w:kern w:val="28"/>
          <w:sz w:val="18"/>
          <w:szCs w:val="18"/>
        </w:rPr>
      </w:pPr>
      <w:r w:rsidRPr="00CB081C">
        <w:rPr>
          <w:rFonts w:eastAsia="Calibri"/>
          <w:kern w:val="28"/>
          <w:sz w:val="18"/>
          <w:szCs w:val="18"/>
        </w:rPr>
        <w:t>- Копии документов о квалификации персонала:</w:t>
      </w:r>
    </w:p>
    <w:p w:rsidR="00CB081C" w:rsidRPr="00CB081C" w:rsidRDefault="00CB081C" w:rsidP="00CB081C">
      <w:pPr>
        <w:ind w:firstLine="708"/>
        <w:jc w:val="both"/>
        <w:rPr>
          <w:rFonts w:eastAsia="Calibri"/>
          <w:kern w:val="28"/>
          <w:sz w:val="18"/>
          <w:szCs w:val="18"/>
        </w:rPr>
      </w:pPr>
      <w:r w:rsidRPr="00CB081C">
        <w:rPr>
          <w:rFonts w:eastAsia="Calibri"/>
          <w:kern w:val="28"/>
          <w:sz w:val="18"/>
          <w:szCs w:val="18"/>
        </w:rPr>
        <w:t xml:space="preserve">- Копия сертификата повышения квалификации (удостоверения аттестации) «Организация услуг в </w:t>
      </w:r>
      <w:proofErr w:type="spellStart"/>
      <w:r w:rsidRPr="00CB081C">
        <w:rPr>
          <w:rFonts w:eastAsia="Calibri"/>
          <w:kern w:val="28"/>
          <w:sz w:val="18"/>
          <w:szCs w:val="18"/>
        </w:rPr>
        <w:t>электролабораториях</w:t>
      </w:r>
      <w:proofErr w:type="spellEnd"/>
      <w:r w:rsidRPr="00CB081C">
        <w:rPr>
          <w:rFonts w:eastAsia="Calibri"/>
          <w:kern w:val="28"/>
          <w:sz w:val="18"/>
          <w:szCs w:val="18"/>
        </w:rPr>
        <w:t xml:space="preserve">» аккредитованного учебного центра работников </w:t>
      </w:r>
      <w:proofErr w:type="spellStart"/>
      <w:r w:rsidRPr="00CB081C">
        <w:rPr>
          <w:rFonts w:eastAsia="Calibri"/>
          <w:kern w:val="28"/>
          <w:sz w:val="18"/>
          <w:szCs w:val="18"/>
        </w:rPr>
        <w:t>электролаборатории</w:t>
      </w:r>
      <w:proofErr w:type="spellEnd"/>
      <w:r w:rsidRPr="00CB081C">
        <w:rPr>
          <w:rFonts w:eastAsia="Calibri"/>
          <w:kern w:val="28"/>
          <w:sz w:val="18"/>
          <w:szCs w:val="18"/>
        </w:rPr>
        <w:t>;</w:t>
      </w:r>
    </w:p>
    <w:p w:rsidR="00CB081C" w:rsidRPr="00CB081C" w:rsidRDefault="00CB081C" w:rsidP="00CB081C">
      <w:pPr>
        <w:ind w:firstLine="708"/>
        <w:jc w:val="both"/>
        <w:rPr>
          <w:rFonts w:eastAsia="Calibri"/>
          <w:kern w:val="28"/>
          <w:sz w:val="18"/>
          <w:szCs w:val="18"/>
        </w:rPr>
      </w:pPr>
      <w:r w:rsidRPr="00CB081C">
        <w:rPr>
          <w:rFonts w:eastAsia="Calibri"/>
          <w:kern w:val="28"/>
          <w:sz w:val="18"/>
          <w:szCs w:val="18"/>
        </w:rPr>
        <w:t xml:space="preserve">- копии протоколов проверки знаний по </w:t>
      </w:r>
      <w:proofErr w:type="spellStart"/>
      <w:r w:rsidRPr="00CB081C">
        <w:rPr>
          <w:rFonts w:eastAsia="Calibri"/>
          <w:kern w:val="28"/>
          <w:sz w:val="18"/>
          <w:szCs w:val="18"/>
        </w:rPr>
        <w:t>электробезопасности</w:t>
      </w:r>
      <w:proofErr w:type="spellEnd"/>
      <w:r w:rsidRPr="00CB081C">
        <w:rPr>
          <w:rFonts w:eastAsia="Calibri"/>
          <w:kern w:val="28"/>
          <w:sz w:val="18"/>
          <w:szCs w:val="18"/>
        </w:rPr>
        <w:t xml:space="preserve"> в Федеральной службе по экологическому, технологическому и атомному надзору (</w:t>
      </w:r>
      <w:proofErr w:type="spellStart"/>
      <w:r w:rsidRPr="00CB081C">
        <w:rPr>
          <w:rFonts w:eastAsia="Calibri"/>
          <w:kern w:val="28"/>
          <w:sz w:val="18"/>
          <w:szCs w:val="18"/>
        </w:rPr>
        <w:t>Ростехнадзор</w:t>
      </w:r>
      <w:proofErr w:type="spellEnd"/>
      <w:r w:rsidRPr="00CB081C">
        <w:rPr>
          <w:rFonts w:eastAsia="Calibri"/>
          <w:kern w:val="28"/>
          <w:sz w:val="18"/>
          <w:szCs w:val="18"/>
        </w:rPr>
        <w:t xml:space="preserve">) с правом проведения испытаний и измерений работников </w:t>
      </w:r>
      <w:proofErr w:type="spellStart"/>
      <w:r w:rsidRPr="00CB081C">
        <w:rPr>
          <w:rFonts w:eastAsia="Calibri"/>
          <w:kern w:val="28"/>
          <w:sz w:val="18"/>
          <w:szCs w:val="18"/>
        </w:rPr>
        <w:t>электролаборатории</w:t>
      </w:r>
      <w:proofErr w:type="spellEnd"/>
      <w:r w:rsidRPr="00CB081C">
        <w:rPr>
          <w:rFonts w:eastAsia="Calibri"/>
          <w:kern w:val="28"/>
          <w:sz w:val="18"/>
          <w:szCs w:val="18"/>
        </w:rPr>
        <w:t>.</w:t>
      </w:r>
    </w:p>
    <w:p w:rsidR="00CB081C" w:rsidRPr="00CB081C" w:rsidRDefault="00CB081C" w:rsidP="00CB081C">
      <w:pPr>
        <w:ind w:firstLine="708"/>
        <w:jc w:val="both"/>
        <w:rPr>
          <w:rFonts w:eastAsia="Calibri"/>
          <w:kern w:val="28"/>
          <w:sz w:val="18"/>
          <w:szCs w:val="18"/>
        </w:rPr>
      </w:pPr>
      <w:r w:rsidRPr="00CB081C">
        <w:rPr>
          <w:rFonts w:eastAsia="Calibri"/>
          <w:kern w:val="28"/>
          <w:sz w:val="18"/>
          <w:szCs w:val="18"/>
        </w:rPr>
        <w:t>- Копии документов о наличии приборов и установок:</w:t>
      </w:r>
    </w:p>
    <w:p w:rsidR="00CB081C" w:rsidRPr="00CB081C" w:rsidRDefault="00CB081C" w:rsidP="00CB081C">
      <w:pPr>
        <w:ind w:firstLine="708"/>
        <w:jc w:val="both"/>
        <w:rPr>
          <w:rFonts w:eastAsia="Calibri"/>
          <w:kern w:val="28"/>
          <w:sz w:val="18"/>
          <w:szCs w:val="18"/>
        </w:rPr>
      </w:pPr>
      <w:r w:rsidRPr="00CB081C">
        <w:rPr>
          <w:rFonts w:eastAsia="Calibri"/>
          <w:kern w:val="28"/>
          <w:sz w:val="18"/>
          <w:szCs w:val="18"/>
        </w:rPr>
        <w:t>- паспортов на средства измерений (СИ) и испытательное оборудование (ИО);</w:t>
      </w:r>
    </w:p>
    <w:p w:rsidR="00CB081C" w:rsidRPr="00CB081C" w:rsidRDefault="00CB081C" w:rsidP="00CB081C">
      <w:pPr>
        <w:ind w:firstLine="708"/>
        <w:jc w:val="both"/>
        <w:rPr>
          <w:rFonts w:eastAsia="Calibri"/>
          <w:kern w:val="28"/>
          <w:sz w:val="18"/>
          <w:szCs w:val="18"/>
        </w:rPr>
      </w:pPr>
      <w:r w:rsidRPr="00CB081C">
        <w:rPr>
          <w:rFonts w:eastAsia="Calibri"/>
          <w:kern w:val="28"/>
          <w:sz w:val="18"/>
          <w:szCs w:val="18"/>
        </w:rPr>
        <w:t xml:space="preserve">- сертификатов соответствия о внесении СИ и ИО в </w:t>
      </w:r>
      <w:proofErr w:type="spellStart"/>
      <w:r w:rsidRPr="00CB081C">
        <w:rPr>
          <w:rFonts w:eastAsia="Calibri"/>
          <w:kern w:val="28"/>
          <w:sz w:val="18"/>
          <w:szCs w:val="18"/>
        </w:rPr>
        <w:t>Госреестр</w:t>
      </w:r>
      <w:proofErr w:type="spellEnd"/>
      <w:r w:rsidRPr="00CB081C">
        <w:rPr>
          <w:rFonts w:eastAsia="Calibri"/>
          <w:kern w:val="28"/>
          <w:sz w:val="18"/>
          <w:szCs w:val="18"/>
        </w:rPr>
        <w:t>;</w:t>
      </w:r>
    </w:p>
    <w:p w:rsidR="00CB081C" w:rsidRPr="00CB081C" w:rsidRDefault="00CB081C" w:rsidP="00CB081C">
      <w:pPr>
        <w:ind w:firstLine="708"/>
        <w:jc w:val="both"/>
        <w:rPr>
          <w:rFonts w:eastAsia="Calibri"/>
          <w:kern w:val="28"/>
          <w:sz w:val="18"/>
          <w:szCs w:val="18"/>
        </w:rPr>
      </w:pPr>
      <w:r w:rsidRPr="00CB081C">
        <w:rPr>
          <w:rFonts w:eastAsia="Calibri"/>
          <w:kern w:val="28"/>
          <w:sz w:val="18"/>
          <w:szCs w:val="18"/>
        </w:rPr>
        <w:t>- свидетельств о поверке (аттестации) СИ и ИО;</w:t>
      </w:r>
    </w:p>
    <w:p w:rsidR="00CB081C" w:rsidRPr="00CB081C" w:rsidRDefault="00CB081C" w:rsidP="00CB081C">
      <w:pPr>
        <w:ind w:firstLine="708"/>
        <w:jc w:val="both"/>
        <w:rPr>
          <w:rFonts w:eastAsia="Calibri"/>
          <w:kern w:val="28"/>
          <w:sz w:val="18"/>
          <w:szCs w:val="18"/>
        </w:rPr>
      </w:pPr>
      <w:r w:rsidRPr="00CB081C">
        <w:rPr>
          <w:rFonts w:eastAsia="Calibri"/>
          <w:kern w:val="28"/>
          <w:sz w:val="18"/>
          <w:szCs w:val="18"/>
        </w:rPr>
        <w:t xml:space="preserve">-свидетельства о регистрации </w:t>
      </w:r>
      <w:proofErr w:type="spellStart"/>
      <w:r w:rsidRPr="00CB081C">
        <w:rPr>
          <w:rFonts w:eastAsia="Calibri"/>
          <w:kern w:val="28"/>
          <w:sz w:val="18"/>
          <w:szCs w:val="18"/>
        </w:rPr>
        <w:t>электролаборатории</w:t>
      </w:r>
      <w:proofErr w:type="spellEnd"/>
      <w:r w:rsidRPr="00CB081C">
        <w:rPr>
          <w:rFonts w:eastAsia="Calibri"/>
          <w:kern w:val="28"/>
          <w:sz w:val="18"/>
          <w:szCs w:val="18"/>
        </w:rPr>
        <w:t xml:space="preserve"> в Федеральной службе по экологическому, технологическому и атомному надзору (</w:t>
      </w:r>
      <w:proofErr w:type="spellStart"/>
      <w:r w:rsidRPr="00CB081C">
        <w:rPr>
          <w:rFonts w:eastAsia="Calibri"/>
          <w:kern w:val="28"/>
          <w:sz w:val="18"/>
          <w:szCs w:val="18"/>
        </w:rPr>
        <w:t>Ростехнадзор</w:t>
      </w:r>
      <w:proofErr w:type="spellEnd"/>
      <w:r w:rsidRPr="00CB081C">
        <w:rPr>
          <w:rFonts w:eastAsia="Calibri"/>
          <w:kern w:val="28"/>
          <w:sz w:val="18"/>
          <w:szCs w:val="18"/>
        </w:rPr>
        <w:t>);</w:t>
      </w:r>
    </w:p>
    <w:p w:rsidR="00CB081C" w:rsidRPr="00CB081C" w:rsidRDefault="00CB081C" w:rsidP="00CB081C">
      <w:pPr>
        <w:ind w:firstLine="708"/>
        <w:jc w:val="both"/>
        <w:rPr>
          <w:rFonts w:eastAsia="Calibri"/>
          <w:kern w:val="28"/>
          <w:sz w:val="18"/>
          <w:szCs w:val="18"/>
        </w:rPr>
      </w:pPr>
      <w:r w:rsidRPr="00CB081C">
        <w:rPr>
          <w:rFonts w:eastAsia="Calibri"/>
          <w:kern w:val="28"/>
          <w:sz w:val="18"/>
          <w:szCs w:val="18"/>
        </w:rPr>
        <w:t>- аттестации стенда для испытаний средств защиты.</w:t>
      </w:r>
    </w:p>
    <w:p w:rsidR="00CB081C" w:rsidRPr="00CB081C" w:rsidRDefault="00CB081C" w:rsidP="00CB081C">
      <w:pPr>
        <w:ind w:firstLine="708"/>
        <w:jc w:val="both"/>
        <w:rPr>
          <w:rFonts w:eastAsia="Calibri"/>
          <w:b/>
          <w:kern w:val="28"/>
          <w:sz w:val="18"/>
          <w:szCs w:val="18"/>
        </w:rPr>
      </w:pPr>
    </w:p>
    <w:p w:rsidR="00CB081C" w:rsidRPr="00CB081C" w:rsidRDefault="00CB081C" w:rsidP="00CB081C">
      <w:pPr>
        <w:autoSpaceDE w:val="0"/>
        <w:snapToGrid w:val="0"/>
        <w:ind w:firstLine="709"/>
        <w:jc w:val="both"/>
        <w:rPr>
          <w:rFonts w:eastAsia="Calibri"/>
          <w:b/>
          <w:sz w:val="18"/>
          <w:szCs w:val="18"/>
          <w:lang w:eastAsia="ar-SA"/>
        </w:rPr>
      </w:pPr>
      <w:r w:rsidRPr="00CB081C">
        <w:rPr>
          <w:rFonts w:eastAsia="Calibri"/>
          <w:b/>
          <w:sz w:val="18"/>
          <w:szCs w:val="18"/>
          <w:lang w:eastAsia="ar-SA"/>
        </w:rPr>
        <w:t xml:space="preserve">6. Место оказания услуг </w:t>
      </w:r>
    </w:p>
    <w:p w:rsidR="00CB081C" w:rsidRPr="00CB081C" w:rsidRDefault="00CB081C" w:rsidP="00CB081C">
      <w:pPr>
        <w:autoSpaceDE w:val="0"/>
        <w:snapToGrid w:val="0"/>
        <w:ind w:firstLine="709"/>
        <w:jc w:val="both"/>
        <w:rPr>
          <w:rFonts w:eastAsia="Calibri"/>
          <w:sz w:val="18"/>
          <w:szCs w:val="18"/>
          <w:lang w:eastAsia="ar-SA"/>
        </w:rPr>
      </w:pPr>
      <w:r w:rsidRPr="00CB081C">
        <w:rPr>
          <w:rFonts w:eastAsia="Calibri"/>
          <w:sz w:val="18"/>
          <w:szCs w:val="18"/>
          <w:lang w:eastAsia="ar-SA"/>
        </w:rPr>
        <w:t xml:space="preserve">Территория </w:t>
      </w:r>
      <w:r w:rsidRPr="00CB081C">
        <w:rPr>
          <w:rFonts w:eastAsia="Calibri"/>
          <w:bCs/>
          <w:sz w:val="18"/>
          <w:szCs w:val="18"/>
          <w:lang w:eastAsia="ar-SA"/>
        </w:rPr>
        <w:t xml:space="preserve">федерального казенного учреждения «Исправительная колония № 5 УФСИН России по Вологодской области </w:t>
      </w:r>
      <w:r w:rsidRPr="00CB081C">
        <w:rPr>
          <w:rFonts w:eastAsia="Calibri"/>
          <w:sz w:val="18"/>
          <w:szCs w:val="18"/>
          <w:lang w:eastAsia="ar-SA"/>
        </w:rPr>
        <w:t xml:space="preserve">(ФКУ ИК-5 УФСИН России по Вологодской  области), расположенного по адресу: </w:t>
      </w:r>
      <w:r w:rsidRPr="00CB081C">
        <w:rPr>
          <w:bCs/>
          <w:color w:val="202124"/>
          <w:sz w:val="18"/>
          <w:szCs w:val="18"/>
          <w:shd w:val="clear" w:color="auto" w:fill="FFFFFF"/>
        </w:rPr>
        <w:t>161222</w:t>
      </w:r>
      <w:r w:rsidRPr="00CB081C">
        <w:rPr>
          <w:rFonts w:eastAsia="Calibri"/>
          <w:sz w:val="18"/>
          <w:szCs w:val="18"/>
          <w:lang w:eastAsia="ar-SA"/>
        </w:rPr>
        <w:t xml:space="preserve">, Вологодская обл., Белозерский </w:t>
      </w:r>
      <w:proofErr w:type="gramStart"/>
      <w:r w:rsidRPr="00CB081C">
        <w:rPr>
          <w:rFonts w:eastAsia="Calibri"/>
          <w:sz w:val="18"/>
          <w:szCs w:val="18"/>
          <w:lang w:eastAsia="ar-SA"/>
        </w:rPr>
        <w:t>м</w:t>
      </w:r>
      <w:proofErr w:type="gramEnd"/>
      <w:r w:rsidRPr="00CB081C">
        <w:rPr>
          <w:rFonts w:eastAsia="Calibri"/>
          <w:sz w:val="18"/>
          <w:szCs w:val="18"/>
          <w:lang w:eastAsia="ar-SA"/>
        </w:rPr>
        <w:t xml:space="preserve">.о., д. Остров Сладкий д.18. </w:t>
      </w:r>
    </w:p>
    <w:p w:rsidR="00CB081C" w:rsidRPr="00CB081C" w:rsidRDefault="00CB081C" w:rsidP="00CB081C">
      <w:pPr>
        <w:autoSpaceDE w:val="0"/>
        <w:snapToGrid w:val="0"/>
        <w:ind w:firstLine="709"/>
        <w:jc w:val="both"/>
        <w:rPr>
          <w:rFonts w:eastAsia="Calibri"/>
          <w:sz w:val="18"/>
          <w:szCs w:val="18"/>
          <w:lang w:eastAsia="ar-SA"/>
        </w:rPr>
      </w:pPr>
    </w:p>
    <w:p w:rsidR="00CB081C" w:rsidRPr="00CB081C" w:rsidRDefault="00CB081C" w:rsidP="00CB081C">
      <w:pPr>
        <w:autoSpaceDE w:val="0"/>
        <w:snapToGrid w:val="0"/>
        <w:ind w:firstLine="709"/>
        <w:jc w:val="both"/>
        <w:rPr>
          <w:b/>
          <w:sz w:val="18"/>
          <w:szCs w:val="18"/>
          <w:lang w:eastAsia="ar-SA"/>
        </w:rPr>
      </w:pPr>
      <w:r w:rsidRPr="00CB081C">
        <w:rPr>
          <w:rFonts w:eastAsia="Calibri"/>
          <w:b/>
          <w:sz w:val="18"/>
          <w:szCs w:val="18"/>
          <w:lang w:eastAsia="ar-SA"/>
        </w:rPr>
        <w:t>7.  Требования к гарантийному сроку на оказанные услуги:</w:t>
      </w:r>
    </w:p>
    <w:p w:rsidR="00CB081C" w:rsidRPr="00CB081C" w:rsidRDefault="00CB081C" w:rsidP="00CB081C">
      <w:pPr>
        <w:autoSpaceDE w:val="0"/>
        <w:snapToGrid w:val="0"/>
        <w:ind w:firstLine="709"/>
        <w:jc w:val="both"/>
        <w:rPr>
          <w:rFonts w:eastAsia="Calibri"/>
          <w:sz w:val="18"/>
          <w:szCs w:val="18"/>
          <w:lang w:eastAsia="ar-SA"/>
        </w:rPr>
      </w:pPr>
      <w:r w:rsidRPr="00CB081C">
        <w:rPr>
          <w:rFonts w:eastAsia="Calibri"/>
          <w:sz w:val="18"/>
          <w:szCs w:val="18"/>
          <w:lang w:eastAsia="ar-SA"/>
        </w:rPr>
        <w:t>Гарантийный срок на оказанные услуги составляет 12 месяцев с момента подписания акта сдачи-приемки оказанных услуг.</w:t>
      </w:r>
    </w:p>
    <w:p w:rsidR="00CB081C" w:rsidRPr="00CB081C" w:rsidRDefault="00CB081C" w:rsidP="00CB081C">
      <w:pPr>
        <w:autoSpaceDE w:val="0"/>
        <w:snapToGrid w:val="0"/>
        <w:ind w:firstLine="709"/>
        <w:jc w:val="both"/>
        <w:rPr>
          <w:rFonts w:eastAsia="Calibri"/>
          <w:sz w:val="18"/>
          <w:szCs w:val="18"/>
          <w:lang w:eastAsia="ar-SA"/>
        </w:rPr>
      </w:pPr>
      <w:r w:rsidRPr="00CB081C">
        <w:rPr>
          <w:rFonts w:eastAsia="Calibri"/>
          <w:sz w:val="18"/>
          <w:szCs w:val="18"/>
          <w:lang w:eastAsia="ar-SA"/>
        </w:rPr>
        <w:t>В случае выявления в течение гарантийного срока каких-либо недостатков оказанных услуг, Исполнитель обязуется за свой счет устранить все обнаруженные дефекты.</w:t>
      </w:r>
    </w:p>
    <w:p w:rsidR="00CB081C" w:rsidRPr="00CB081C" w:rsidRDefault="00CB081C" w:rsidP="00CB081C">
      <w:pPr>
        <w:autoSpaceDE w:val="0"/>
        <w:snapToGrid w:val="0"/>
        <w:ind w:firstLine="709"/>
        <w:jc w:val="both"/>
        <w:rPr>
          <w:rFonts w:eastAsia="Calibri"/>
          <w:sz w:val="18"/>
          <w:szCs w:val="18"/>
          <w:lang w:eastAsia="ar-SA"/>
        </w:rPr>
      </w:pPr>
      <w:r w:rsidRPr="00CB081C">
        <w:rPr>
          <w:rFonts w:eastAsia="Calibri"/>
          <w:sz w:val="18"/>
          <w:szCs w:val="18"/>
          <w:lang w:eastAsia="ar-SA"/>
        </w:rPr>
        <w:t>Срок устранения неполадок и неисправностей, возникших в гарантийный период – не более 7 дней.</w:t>
      </w:r>
    </w:p>
    <w:p w:rsidR="00CB081C" w:rsidRPr="00CB081C" w:rsidRDefault="00CB081C" w:rsidP="00CB081C">
      <w:pPr>
        <w:autoSpaceDE w:val="0"/>
        <w:snapToGrid w:val="0"/>
        <w:ind w:firstLine="709"/>
        <w:jc w:val="both"/>
        <w:rPr>
          <w:rFonts w:eastAsia="Calibri"/>
          <w:sz w:val="18"/>
          <w:szCs w:val="18"/>
          <w:lang w:eastAsia="ar-SA"/>
        </w:rPr>
      </w:pPr>
    </w:p>
    <w:p w:rsidR="00CB081C" w:rsidRPr="00CB081C" w:rsidRDefault="00CB081C" w:rsidP="00CB081C">
      <w:pPr>
        <w:autoSpaceDE w:val="0"/>
        <w:snapToGrid w:val="0"/>
        <w:ind w:firstLine="709"/>
        <w:jc w:val="both"/>
        <w:rPr>
          <w:rFonts w:eastAsia="Calibri"/>
          <w:b/>
          <w:sz w:val="18"/>
          <w:szCs w:val="18"/>
          <w:lang w:eastAsia="ar-SA"/>
        </w:rPr>
      </w:pPr>
      <w:r w:rsidRPr="00CB081C">
        <w:rPr>
          <w:rFonts w:eastAsia="Calibri"/>
          <w:b/>
          <w:sz w:val="18"/>
          <w:szCs w:val="18"/>
          <w:lang w:eastAsia="ar-SA"/>
        </w:rPr>
        <w:t>8. Перечень нормативной документации:</w:t>
      </w:r>
    </w:p>
    <w:p w:rsidR="00CB081C" w:rsidRPr="00CB081C" w:rsidRDefault="00CB081C" w:rsidP="00CB081C">
      <w:pPr>
        <w:autoSpaceDE w:val="0"/>
        <w:snapToGrid w:val="0"/>
        <w:ind w:firstLine="426"/>
        <w:jc w:val="both"/>
        <w:rPr>
          <w:rFonts w:eastAsia="Calibri"/>
          <w:sz w:val="18"/>
          <w:szCs w:val="18"/>
          <w:lang w:eastAsia="ar-SA"/>
        </w:rPr>
      </w:pPr>
      <w:r>
        <w:rPr>
          <w:rFonts w:eastAsia="Calibri"/>
          <w:sz w:val="18"/>
          <w:szCs w:val="18"/>
          <w:lang w:eastAsia="ar-SA"/>
        </w:rPr>
        <w:t>1.</w:t>
      </w:r>
      <w:r w:rsidRPr="00CB081C">
        <w:rPr>
          <w:rFonts w:eastAsia="Calibri"/>
          <w:sz w:val="18"/>
          <w:szCs w:val="18"/>
          <w:lang w:eastAsia="ar-SA"/>
        </w:rPr>
        <w:t>Правила технической эксплуатации электроустановок потребителей (ПТЭЭП);</w:t>
      </w:r>
    </w:p>
    <w:p w:rsidR="00CB081C" w:rsidRPr="00CB081C" w:rsidRDefault="00CB081C" w:rsidP="00CB081C">
      <w:pPr>
        <w:autoSpaceDE w:val="0"/>
        <w:snapToGrid w:val="0"/>
        <w:ind w:firstLine="426"/>
        <w:jc w:val="both"/>
        <w:rPr>
          <w:rFonts w:eastAsia="Calibri"/>
          <w:sz w:val="18"/>
          <w:szCs w:val="18"/>
          <w:lang w:eastAsia="ar-SA"/>
        </w:rPr>
      </w:pPr>
      <w:r>
        <w:rPr>
          <w:rFonts w:eastAsia="Calibri"/>
          <w:sz w:val="18"/>
          <w:szCs w:val="18"/>
          <w:lang w:eastAsia="ar-SA"/>
        </w:rPr>
        <w:t>2.</w:t>
      </w:r>
      <w:r w:rsidRPr="00CB081C">
        <w:rPr>
          <w:rFonts w:eastAsia="Calibri"/>
          <w:sz w:val="18"/>
          <w:szCs w:val="18"/>
          <w:lang w:eastAsia="ar-SA"/>
        </w:rPr>
        <w:t>Инструкция по применению и испытанию средств защиты, используемых в электроустановках;</w:t>
      </w:r>
    </w:p>
    <w:p w:rsidR="00CB081C" w:rsidRPr="00CB081C" w:rsidRDefault="00CB081C" w:rsidP="00CB081C">
      <w:pPr>
        <w:autoSpaceDE w:val="0"/>
        <w:snapToGrid w:val="0"/>
        <w:ind w:firstLine="426"/>
        <w:jc w:val="both"/>
        <w:rPr>
          <w:rFonts w:eastAsia="Calibri"/>
          <w:sz w:val="18"/>
          <w:szCs w:val="18"/>
          <w:lang w:eastAsia="ar-SA"/>
        </w:rPr>
      </w:pPr>
      <w:r>
        <w:rPr>
          <w:rFonts w:eastAsia="Calibri"/>
          <w:sz w:val="18"/>
          <w:szCs w:val="18"/>
          <w:lang w:eastAsia="ar-SA"/>
        </w:rPr>
        <w:t>3.</w:t>
      </w:r>
      <w:r w:rsidRPr="00CB081C">
        <w:rPr>
          <w:rFonts w:eastAsia="Calibri"/>
          <w:sz w:val="18"/>
          <w:szCs w:val="18"/>
          <w:lang w:eastAsia="ar-SA"/>
        </w:rPr>
        <w:t>Правила устройства электроустановок (ПУЭ);</w:t>
      </w:r>
    </w:p>
    <w:p w:rsidR="00CB081C" w:rsidRPr="00CB081C" w:rsidRDefault="00CB081C" w:rsidP="00CB081C">
      <w:pPr>
        <w:autoSpaceDE w:val="0"/>
        <w:snapToGrid w:val="0"/>
        <w:ind w:firstLine="426"/>
        <w:jc w:val="both"/>
        <w:rPr>
          <w:rFonts w:eastAsia="Calibri"/>
          <w:sz w:val="18"/>
          <w:szCs w:val="18"/>
          <w:lang w:eastAsia="ar-SA"/>
        </w:rPr>
      </w:pPr>
      <w:r>
        <w:rPr>
          <w:rFonts w:eastAsia="Calibri"/>
          <w:sz w:val="18"/>
          <w:szCs w:val="18"/>
          <w:lang w:eastAsia="ar-SA"/>
        </w:rPr>
        <w:t>4.</w:t>
      </w:r>
      <w:r w:rsidRPr="00CB081C">
        <w:rPr>
          <w:rFonts w:eastAsia="Calibri"/>
          <w:sz w:val="18"/>
          <w:szCs w:val="18"/>
          <w:lang w:eastAsia="ar-SA"/>
        </w:rPr>
        <w:t xml:space="preserve">Правила по охране труда при эксплуатации электроустановок (ПОТЭЭ); </w:t>
      </w:r>
    </w:p>
    <w:p w:rsidR="00CB081C" w:rsidRPr="00CB081C" w:rsidRDefault="00CB081C" w:rsidP="00CB081C">
      <w:pPr>
        <w:autoSpaceDE w:val="0"/>
        <w:snapToGrid w:val="0"/>
        <w:ind w:firstLine="426"/>
        <w:jc w:val="both"/>
        <w:rPr>
          <w:rFonts w:eastAsia="Calibri"/>
          <w:sz w:val="18"/>
          <w:szCs w:val="18"/>
          <w:lang w:eastAsia="ar-SA"/>
        </w:rPr>
      </w:pPr>
      <w:r>
        <w:rPr>
          <w:rFonts w:eastAsia="Calibri"/>
          <w:sz w:val="18"/>
          <w:szCs w:val="18"/>
          <w:lang w:eastAsia="ar-SA"/>
        </w:rPr>
        <w:t>5.</w:t>
      </w:r>
      <w:r w:rsidRPr="00CB081C">
        <w:rPr>
          <w:rFonts w:eastAsia="Calibri"/>
          <w:sz w:val="18"/>
          <w:szCs w:val="18"/>
          <w:lang w:eastAsia="ar-SA"/>
        </w:rPr>
        <w:t xml:space="preserve">РД 34.21.122-87 «Инструкция по устройству </w:t>
      </w:r>
      <w:proofErr w:type="spellStart"/>
      <w:r w:rsidRPr="00CB081C">
        <w:rPr>
          <w:rFonts w:eastAsia="Calibri"/>
          <w:sz w:val="18"/>
          <w:szCs w:val="18"/>
          <w:lang w:eastAsia="ar-SA"/>
        </w:rPr>
        <w:t>молниезащиты</w:t>
      </w:r>
      <w:proofErr w:type="spellEnd"/>
      <w:r w:rsidRPr="00CB081C">
        <w:rPr>
          <w:rFonts w:eastAsia="Calibri"/>
          <w:sz w:val="18"/>
          <w:szCs w:val="18"/>
          <w:lang w:eastAsia="ar-SA"/>
        </w:rPr>
        <w:t xml:space="preserve"> зданий и сооружений»;</w:t>
      </w:r>
    </w:p>
    <w:p w:rsidR="00CB081C" w:rsidRPr="00CB081C" w:rsidRDefault="00CB081C" w:rsidP="00CB081C">
      <w:pPr>
        <w:autoSpaceDE w:val="0"/>
        <w:snapToGrid w:val="0"/>
        <w:ind w:firstLine="426"/>
        <w:jc w:val="both"/>
        <w:rPr>
          <w:rFonts w:eastAsia="Calibri"/>
          <w:sz w:val="18"/>
          <w:szCs w:val="18"/>
          <w:lang w:eastAsia="ar-SA"/>
        </w:rPr>
      </w:pPr>
      <w:r>
        <w:rPr>
          <w:rFonts w:eastAsia="Calibri"/>
          <w:sz w:val="18"/>
          <w:szCs w:val="18"/>
          <w:lang w:eastAsia="ar-SA"/>
        </w:rPr>
        <w:t>7.</w:t>
      </w:r>
      <w:r w:rsidRPr="00CB081C">
        <w:rPr>
          <w:rFonts w:eastAsia="Calibri"/>
          <w:sz w:val="18"/>
          <w:szCs w:val="18"/>
          <w:lang w:eastAsia="ar-SA"/>
        </w:rPr>
        <w:t>СТО 34.01</w:t>
      </w:r>
      <w:r w:rsidRPr="00CB081C">
        <w:rPr>
          <w:rFonts w:eastAsia="Calibri"/>
          <w:sz w:val="18"/>
          <w:szCs w:val="18"/>
          <w:lang w:eastAsia="ar-SA"/>
        </w:rPr>
        <w:noBreakHyphen/>
        <w:t>23.1</w:t>
      </w:r>
      <w:r w:rsidRPr="00CB081C">
        <w:rPr>
          <w:rFonts w:eastAsia="Calibri"/>
          <w:sz w:val="18"/>
          <w:szCs w:val="18"/>
          <w:lang w:eastAsia="ar-SA"/>
        </w:rPr>
        <w:noBreakHyphen/>
        <w:t>001</w:t>
      </w:r>
      <w:r w:rsidRPr="00CB081C">
        <w:rPr>
          <w:rFonts w:eastAsia="Calibri"/>
          <w:sz w:val="18"/>
          <w:szCs w:val="18"/>
          <w:lang w:eastAsia="ar-SA"/>
        </w:rPr>
        <w:noBreakHyphen/>
        <w:t>2017 «Объемы и нормы испытаний электрооборудования»;</w:t>
      </w:r>
    </w:p>
    <w:p w:rsidR="00CB081C" w:rsidRPr="00CB081C" w:rsidRDefault="00CB081C" w:rsidP="00CB081C">
      <w:pPr>
        <w:autoSpaceDE w:val="0"/>
        <w:snapToGrid w:val="0"/>
        <w:ind w:firstLine="426"/>
        <w:jc w:val="both"/>
        <w:rPr>
          <w:rFonts w:eastAsia="Calibri"/>
          <w:sz w:val="18"/>
          <w:szCs w:val="18"/>
          <w:lang w:eastAsia="ar-SA"/>
        </w:rPr>
      </w:pPr>
      <w:r>
        <w:rPr>
          <w:rFonts w:eastAsia="Calibri"/>
          <w:sz w:val="18"/>
          <w:szCs w:val="18"/>
          <w:lang w:eastAsia="ar-SA"/>
        </w:rPr>
        <w:t>8.</w:t>
      </w:r>
      <w:r w:rsidRPr="00CB081C">
        <w:rPr>
          <w:rFonts w:eastAsia="Calibri"/>
          <w:bCs/>
          <w:sz w:val="18"/>
          <w:szCs w:val="18"/>
          <w:lang w:eastAsia="ar-SA"/>
        </w:rPr>
        <w:t>СП 118.13330.2022</w:t>
      </w:r>
      <w:r w:rsidRPr="00CB081C">
        <w:rPr>
          <w:rFonts w:eastAsia="Calibri"/>
          <w:sz w:val="18"/>
          <w:szCs w:val="18"/>
          <w:lang w:eastAsia="ar-SA"/>
        </w:rPr>
        <w:t xml:space="preserve"> «Свод правил. Общественные здания и сооружения».</w:t>
      </w:r>
    </w:p>
    <w:p w:rsidR="00CB081C" w:rsidRPr="00CB081C" w:rsidRDefault="00CB081C" w:rsidP="00CB081C">
      <w:pPr>
        <w:autoSpaceDE w:val="0"/>
        <w:snapToGrid w:val="0"/>
        <w:ind w:firstLine="426"/>
        <w:jc w:val="both"/>
        <w:rPr>
          <w:rFonts w:eastAsia="Calibri"/>
          <w:sz w:val="18"/>
          <w:szCs w:val="18"/>
          <w:lang w:eastAsia="ar-SA"/>
        </w:rPr>
      </w:pPr>
      <w:r>
        <w:rPr>
          <w:rFonts w:eastAsia="Calibri"/>
          <w:sz w:val="18"/>
          <w:szCs w:val="18"/>
          <w:lang w:eastAsia="ar-SA"/>
        </w:rPr>
        <w:t>9.</w:t>
      </w:r>
      <w:r w:rsidRPr="00CB081C">
        <w:rPr>
          <w:rFonts w:eastAsia="Calibri"/>
          <w:sz w:val="18"/>
          <w:szCs w:val="18"/>
          <w:lang w:eastAsia="ar-SA"/>
        </w:rPr>
        <w:t xml:space="preserve">ГОСТ </w:t>
      </w:r>
      <w:proofErr w:type="gramStart"/>
      <w:r w:rsidRPr="00CB081C">
        <w:rPr>
          <w:rFonts w:eastAsia="Calibri"/>
          <w:sz w:val="18"/>
          <w:szCs w:val="18"/>
          <w:lang w:eastAsia="ar-SA"/>
        </w:rPr>
        <w:t>Р</w:t>
      </w:r>
      <w:proofErr w:type="gramEnd"/>
      <w:r w:rsidRPr="00CB081C">
        <w:rPr>
          <w:rFonts w:eastAsia="Calibri"/>
          <w:sz w:val="18"/>
          <w:szCs w:val="18"/>
          <w:lang w:eastAsia="ar-SA"/>
        </w:rPr>
        <w:t xml:space="preserve"> 50571.16-2019 «Электроустановки низковольтные. Часть 6. Испытания»;</w:t>
      </w:r>
    </w:p>
    <w:p w:rsidR="00CB081C" w:rsidRPr="00CB081C" w:rsidRDefault="00CB081C" w:rsidP="00CB081C">
      <w:pPr>
        <w:autoSpaceDE w:val="0"/>
        <w:snapToGrid w:val="0"/>
        <w:ind w:firstLine="426"/>
        <w:jc w:val="both"/>
        <w:rPr>
          <w:rFonts w:eastAsia="Calibri"/>
          <w:sz w:val="18"/>
          <w:szCs w:val="18"/>
          <w:lang w:eastAsia="ar-SA"/>
        </w:rPr>
      </w:pPr>
      <w:r>
        <w:rPr>
          <w:rFonts w:eastAsia="Calibri"/>
          <w:sz w:val="18"/>
          <w:szCs w:val="18"/>
          <w:lang w:eastAsia="ar-SA"/>
        </w:rPr>
        <w:t>10.</w:t>
      </w:r>
      <w:r w:rsidRPr="00CB081C">
        <w:rPr>
          <w:rFonts w:eastAsia="Calibri"/>
          <w:sz w:val="18"/>
          <w:szCs w:val="18"/>
          <w:lang w:eastAsia="ar-SA"/>
        </w:rPr>
        <w:t xml:space="preserve">ГОСТ </w:t>
      </w:r>
      <w:proofErr w:type="gramStart"/>
      <w:r w:rsidRPr="00CB081C">
        <w:rPr>
          <w:rFonts w:eastAsia="Calibri"/>
          <w:sz w:val="18"/>
          <w:szCs w:val="18"/>
          <w:lang w:eastAsia="ar-SA"/>
        </w:rPr>
        <w:t>Р</w:t>
      </w:r>
      <w:proofErr w:type="gramEnd"/>
      <w:r w:rsidRPr="00CB081C">
        <w:rPr>
          <w:rFonts w:eastAsia="Calibri"/>
          <w:sz w:val="18"/>
          <w:szCs w:val="18"/>
          <w:lang w:eastAsia="ar-SA"/>
        </w:rPr>
        <w:t xml:space="preserve"> ИСО 5725-1-2002 "Точность (правильность и </w:t>
      </w:r>
      <w:proofErr w:type="spellStart"/>
      <w:r w:rsidRPr="00CB081C">
        <w:rPr>
          <w:rFonts w:eastAsia="Calibri"/>
          <w:sz w:val="18"/>
          <w:szCs w:val="18"/>
          <w:lang w:eastAsia="ar-SA"/>
        </w:rPr>
        <w:t>прецизионность</w:t>
      </w:r>
      <w:proofErr w:type="spellEnd"/>
      <w:r w:rsidRPr="00CB081C">
        <w:rPr>
          <w:rFonts w:eastAsia="Calibri"/>
          <w:sz w:val="18"/>
          <w:szCs w:val="18"/>
          <w:lang w:eastAsia="ar-SA"/>
        </w:rPr>
        <w:t>) методов и результатов измерений. Часть 1. Основные положения и определения";</w:t>
      </w:r>
    </w:p>
    <w:p w:rsidR="00CB081C" w:rsidRPr="00CB081C" w:rsidRDefault="00CB081C" w:rsidP="00CB081C">
      <w:pPr>
        <w:autoSpaceDE w:val="0"/>
        <w:snapToGrid w:val="0"/>
        <w:ind w:firstLine="426"/>
        <w:jc w:val="both"/>
        <w:rPr>
          <w:rFonts w:eastAsia="Calibri"/>
          <w:sz w:val="18"/>
          <w:szCs w:val="18"/>
          <w:lang w:eastAsia="ar-SA"/>
        </w:rPr>
      </w:pPr>
      <w:r>
        <w:rPr>
          <w:rFonts w:eastAsia="Calibri"/>
          <w:sz w:val="18"/>
          <w:szCs w:val="18"/>
          <w:lang w:eastAsia="ar-SA"/>
        </w:rPr>
        <w:t>11.</w:t>
      </w:r>
      <w:r w:rsidRPr="00CB081C">
        <w:rPr>
          <w:rFonts w:eastAsia="Calibri"/>
          <w:sz w:val="18"/>
          <w:szCs w:val="18"/>
          <w:lang w:eastAsia="ar-SA"/>
        </w:rPr>
        <w:t xml:space="preserve">ГОСТ </w:t>
      </w:r>
      <w:proofErr w:type="gramStart"/>
      <w:r w:rsidRPr="00CB081C">
        <w:rPr>
          <w:rFonts w:eastAsia="Calibri"/>
          <w:sz w:val="18"/>
          <w:szCs w:val="18"/>
          <w:lang w:eastAsia="ar-SA"/>
        </w:rPr>
        <w:t>Р</w:t>
      </w:r>
      <w:proofErr w:type="gramEnd"/>
      <w:r w:rsidRPr="00CB081C">
        <w:rPr>
          <w:rFonts w:eastAsia="Calibri"/>
          <w:sz w:val="18"/>
          <w:szCs w:val="18"/>
          <w:lang w:eastAsia="ar-SA"/>
        </w:rPr>
        <w:t xml:space="preserve"> ИСО 5725-2-2002 "Точность (правильность и </w:t>
      </w:r>
      <w:proofErr w:type="spellStart"/>
      <w:r w:rsidRPr="00CB081C">
        <w:rPr>
          <w:rFonts w:eastAsia="Calibri"/>
          <w:sz w:val="18"/>
          <w:szCs w:val="18"/>
          <w:lang w:eastAsia="ar-SA"/>
        </w:rPr>
        <w:t>прецизионность</w:t>
      </w:r>
      <w:proofErr w:type="spellEnd"/>
      <w:r w:rsidRPr="00CB081C">
        <w:rPr>
          <w:rFonts w:eastAsia="Calibri"/>
          <w:sz w:val="18"/>
          <w:szCs w:val="18"/>
          <w:lang w:eastAsia="ar-SA"/>
        </w:rPr>
        <w:t xml:space="preserve">) методов и результатов измерений. Часть 2. Основной метод определения повторяемости и </w:t>
      </w:r>
      <w:proofErr w:type="spellStart"/>
      <w:r w:rsidRPr="00CB081C">
        <w:rPr>
          <w:rFonts w:eastAsia="Calibri"/>
          <w:sz w:val="18"/>
          <w:szCs w:val="18"/>
          <w:lang w:eastAsia="ar-SA"/>
        </w:rPr>
        <w:t>воспроизводимости</w:t>
      </w:r>
      <w:proofErr w:type="spellEnd"/>
      <w:r w:rsidRPr="00CB081C">
        <w:rPr>
          <w:rFonts w:eastAsia="Calibri"/>
          <w:sz w:val="18"/>
          <w:szCs w:val="18"/>
          <w:lang w:eastAsia="ar-SA"/>
        </w:rPr>
        <w:t xml:space="preserve"> стандартного метода измерений";</w:t>
      </w:r>
    </w:p>
    <w:p w:rsidR="00CB081C" w:rsidRPr="00CB081C" w:rsidRDefault="00CB081C" w:rsidP="00CB081C">
      <w:pPr>
        <w:autoSpaceDE w:val="0"/>
        <w:snapToGrid w:val="0"/>
        <w:ind w:firstLine="426"/>
        <w:jc w:val="both"/>
        <w:rPr>
          <w:rFonts w:eastAsia="Calibri"/>
          <w:sz w:val="18"/>
          <w:szCs w:val="18"/>
          <w:lang w:eastAsia="ar-SA"/>
        </w:rPr>
      </w:pPr>
      <w:r>
        <w:rPr>
          <w:rFonts w:eastAsia="Calibri"/>
          <w:sz w:val="18"/>
          <w:szCs w:val="18"/>
          <w:lang w:eastAsia="ar-SA"/>
        </w:rPr>
        <w:t>12.</w:t>
      </w:r>
      <w:r w:rsidRPr="00CB081C">
        <w:rPr>
          <w:rFonts w:eastAsia="Calibri"/>
          <w:sz w:val="18"/>
          <w:szCs w:val="18"/>
          <w:lang w:eastAsia="ar-SA"/>
        </w:rPr>
        <w:t xml:space="preserve">ГОСТ </w:t>
      </w:r>
      <w:proofErr w:type="gramStart"/>
      <w:r w:rsidRPr="00CB081C">
        <w:rPr>
          <w:rFonts w:eastAsia="Calibri"/>
          <w:sz w:val="18"/>
          <w:szCs w:val="18"/>
          <w:lang w:eastAsia="ar-SA"/>
        </w:rPr>
        <w:t>Р</w:t>
      </w:r>
      <w:proofErr w:type="gramEnd"/>
      <w:r w:rsidRPr="00CB081C">
        <w:rPr>
          <w:rFonts w:eastAsia="Calibri"/>
          <w:sz w:val="18"/>
          <w:szCs w:val="18"/>
          <w:lang w:eastAsia="ar-SA"/>
        </w:rPr>
        <w:t xml:space="preserve"> ИСО 5725-3-2002 "Точность (правильность и </w:t>
      </w:r>
      <w:proofErr w:type="spellStart"/>
      <w:r w:rsidRPr="00CB081C">
        <w:rPr>
          <w:rFonts w:eastAsia="Calibri"/>
          <w:sz w:val="18"/>
          <w:szCs w:val="18"/>
          <w:lang w:eastAsia="ar-SA"/>
        </w:rPr>
        <w:t>прецизионность</w:t>
      </w:r>
      <w:proofErr w:type="spellEnd"/>
      <w:r w:rsidRPr="00CB081C">
        <w:rPr>
          <w:rFonts w:eastAsia="Calibri"/>
          <w:sz w:val="18"/>
          <w:szCs w:val="18"/>
          <w:lang w:eastAsia="ar-SA"/>
        </w:rPr>
        <w:t xml:space="preserve">) методов и результатов измерений. Часть 3. Промежуточные показатели </w:t>
      </w:r>
      <w:proofErr w:type="spellStart"/>
      <w:r w:rsidRPr="00CB081C">
        <w:rPr>
          <w:rFonts w:eastAsia="Calibri"/>
          <w:sz w:val="18"/>
          <w:szCs w:val="18"/>
          <w:lang w:eastAsia="ar-SA"/>
        </w:rPr>
        <w:t>прецизионности</w:t>
      </w:r>
      <w:proofErr w:type="spellEnd"/>
      <w:r w:rsidRPr="00CB081C">
        <w:rPr>
          <w:rFonts w:eastAsia="Calibri"/>
          <w:sz w:val="18"/>
          <w:szCs w:val="18"/>
          <w:lang w:eastAsia="ar-SA"/>
        </w:rPr>
        <w:t xml:space="preserve"> стандартного метода измерений";</w:t>
      </w:r>
    </w:p>
    <w:p w:rsidR="00CB081C" w:rsidRPr="00CB081C" w:rsidRDefault="00CB081C" w:rsidP="00CB081C">
      <w:pPr>
        <w:autoSpaceDE w:val="0"/>
        <w:snapToGrid w:val="0"/>
        <w:ind w:firstLine="426"/>
        <w:jc w:val="both"/>
        <w:rPr>
          <w:rFonts w:eastAsia="Calibri"/>
          <w:sz w:val="18"/>
          <w:szCs w:val="18"/>
          <w:lang w:eastAsia="ar-SA"/>
        </w:rPr>
      </w:pPr>
      <w:r>
        <w:rPr>
          <w:rFonts w:eastAsia="Calibri"/>
          <w:sz w:val="18"/>
          <w:szCs w:val="18"/>
          <w:lang w:eastAsia="ar-SA"/>
        </w:rPr>
        <w:t>13.</w:t>
      </w:r>
      <w:r w:rsidRPr="00CB081C">
        <w:rPr>
          <w:rFonts w:eastAsia="Calibri"/>
          <w:sz w:val="18"/>
          <w:szCs w:val="18"/>
          <w:lang w:eastAsia="ar-SA"/>
        </w:rPr>
        <w:t xml:space="preserve">ГОСТ </w:t>
      </w:r>
      <w:proofErr w:type="gramStart"/>
      <w:r w:rsidRPr="00CB081C">
        <w:rPr>
          <w:rFonts w:eastAsia="Calibri"/>
          <w:sz w:val="18"/>
          <w:szCs w:val="18"/>
          <w:lang w:eastAsia="ar-SA"/>
        </w:rPr>
        <w:t>Р</w:t>
      </w:r>
      <w:proofErr w:type="gramEnd"/>
      <w:r w:rsidRPr="00CB081C">
        <w:rPr>
          <w:rFonts w:eastAsia="Calibri"/>
          <w:sz w:val="18"/>
          <w:szCs w:val="18"/>
          <w:lang w:eastAsia="ar-SA"/>
        </w:rPr>
        <w:t xml:space="preserve"> ИСО 5725-4-2002 "Точность (правильность и </w:t>
      </w:r>
      <w:proofErr w:type="spellStart"/>
      <w:r w:rsidRPr="00CB081C">
        <w:rPr>
          <w:rFonts w:eastAsia="Calibri"/>
          <w:sz w:val="18"/>
          <w:szCs w:val="18"/>
          <w:lang w:eastAsia="ar-SA"/>
        </w:rPr>
        <w:t>прецизионность</w:t>
      </w:r>
      <w:proofErr w:type="spellEnd"/>
      <w:r w:rsidRPr="00CB081C">
        <w:rPr>
          <w:rFonts w:eastAsia="Calibri"/>
          <w:sz w:val="18"/>
          <w:szCs w:val="18"/>
          <w:lang w:eastAsia="ar-SA"/>
        </w:rPr>
        <w:t>) методов и результатов измерений. Часть 4. Основные методы определения правильности стандартного метода измерений";</w:t>
      </w:r>
    </w:p>
    <w:p w:rsidR="00CB081C" w:rsidRPr="00CB081C" w:rsidRDefault="00CB081C" w:rsidP="00CB081C">
      <w:pPr>
        <w:autoSpaceDE w:val="0"/>
        <w:snapToGrid w:val="0"/>
        <w:ind w:firstLine="426"/>
        <w:jc w:val="both"/>
        <w:rPr>
          <w:rFonts w:eastAsia="Calibri"/>
          <w:sz w:val="18"/>
          <w:szCs w:val="18"/>
          <w:lang w:eastAsia="ar-SA"/>
        </w:rPr>
      </w:pPr>
      <w:r>
        <w:rPr>
          <w:rFonts w:eastAsia="Calibri"/>
          <w:sz w:val="18"/>
          <w:szCs w:val="18"/>
          <w:lang w:eastAsia="ar-SA"/>
        </w:rPr>
        <w:t>14.</w:t>
      </w:r>
      <w:r w:rsidRPr="00CB081C">
        <w:rPr>
          <w:rFonts w:eastAsia="Calibri"/>
          <w:sz w:val="18"/>
          <w:szCs w:val="18"/>
          <w:lang w:eastAsia="ar-SA"/>
        </w:rPr>
        <w:t xml:space="preserve">ГОСТ </w:t>
      </w:r>
      <w:proofErr w:type="gramStart"/>
      <w:r w:rsidRPr="00CB081C">
        <w:rPr>
          <w:rFonts w:eastAsia="Calibri"/>
          <w:sz w:val="18"/>
          <w:szCs w:val="18"/>
          <w:lang w:eastAsia="ar-SA"/>
        </w:rPr>
        <w:t>Р</w:t>
      </w:r>
      <w:proofErr w:type="gramEnd"/>
      <w:r w:rsidRPr="00CB081C">
        <w:rPr>
          <w:rFonts w:eastAsia="Calibri"/>
          <w:sz w:val="18"/>
          <w:szCs w:val="18"/>
          <w:lang w:eastAsia="ar-SA"/>
        </w:rPr>
        <w:t xml:space="preserve"> ИСО 5725-5-2002 "Точность (правильность и </w:t>
      </w:r>
      <w:proofErr w:type="spellStart"/>
      <w:r w:rsidRPr="00CB081C">
        <w:rPr>
          <w:rFonts w:eastAsia="Calibri"/>
          <w:sz w:val="18"/>
          <w:szCs w:val="18"/>
          <w:lang w:eastAsia="ar-SA"/>
        </w:rPr>
        <w:t>прецизионность</w:t>
      </w:r>
      <w:proofErr w:type="spellEnd"/>
      <w:r w:rsidRPr="00CB081C">
        <w:rPr>
          <w:rFonts w:eastAsia="Calibri"/>
          <w:sz w:val="18"/>
          <w:szCs w:val="18"/>
          <w:lang w:eastAsia="ar-SA"/>
        </w:rPr>
        <w:t xml:space="preserve">) методов и результатов измерений. Часть 5. Альтернативные методы определения </w:t>
      </w:r>
      <w:proofErr w:type="spellStart"/>
      <w:r w:rsidRPr="00CB081C">
        <w:rPr>
          <w:rFonts w:eastAsia="Calibri"/>
          <w:sz w:val="18"/>
          <w:szCs w:val="18"/>
          <w:lang w:eastAsia="ar-SA"/>
        </w:rPr>
        <w:t>прецизионности</w:t>
      </w:r>
      <w:proofErr w:type="spellEnd"/>
      <w:r w:rsidRPr="00CB081C">
        <w:rPr>
          <w:rFonts w:eastAsia="Calibri"/>
          <w:sz w:val="18"/>
          <w:szCs w:val="18"/>
          <w:lang w:eastAsia="ar-SA"/>
        </w:rPr>
        <w:t xml:space="preserve"> стандартного метода измерений";</w:t>
      </w:r>
    </w:p>
    <w:p w:rsidR="00CB081C" w:rsidRPr="00CB081C" w:rsidRDefault="00CB081C" w:rsidP="00CB081C">
      <w:pPr>
        <w:autoSpaceDE w:val="0"/>
        <w:snapToGrid w:val="0"/>
        <w:ind w:firstLine="426"/>
        <w:jc w:val="both"/>
        <w:rPr>
          <w:rFonts w:eastAsia="Calibri"/>
          <w:sz w:val="18"/>
          <w:szCs w:val="18"/>
          <w:lang w:eastAsia="ar-SA"/>
        </w:rPr>
      </w:pPr>
      <w:r>
        <w:rPr>
          <w:rFonts w:eastAsia="Calibri"/>
          <w:sz w:val="18"/>
          <w:szCs w:val="18"/>
          <w:lang w:eastAsia="ar-SA"/>
        </w:rPr>
        <w:t>15.</w:t>
      </w:r>
      <w:r w:rsidRPr="00CB081C">
        <w:rPr>
          <w:rFonts w:eastAsia="Calibri"/>
          <w:sz w:val="18"/>
          <w:szCs w:val="18"/>
          <w:lang w:eastAsia="ar-SA"/>
        </w:rPr>
        <w:t xml:space="preserve">ГОСТ </w:t>
      </w:r>
      <w:proofErr w:type="gramStart"/>
      <w:r w:rsidRPr="00CB081C">
        <w:rPr>
          <w:rFonts w:eastAsia="Calibri"/>
          <w:sz w:val="18"/>
          <w:szCs w:val="18"/>
          <w:lang w:eastAsia="ar-SA"/>
        </w:rPr>
        <w:t>Р</w:t>
      </w:r>
      <w:proofErr w:type="gramEnd"/>
      <w:r w:rsidRPr="00CB081C">
        <w:rPr>
          <w:rFonts w:eastAsia="Calibri"/>
          <w:sz w:val="18"/>
          <w:szCs w:val="18"/>
          <w:lang w:eastAsia="ar-SA"/>
        </w:rPr>
        <w:t xml:space="preserve"> ИСО 5725-6-2002 "Точность (правильность и </w:t>
      </w:r>
      <w:proofErr w:type="spellStart"/>
      <w:r w:rsidRPr="00CB081C">
        <w:rPr>
          <w:rFonts w:eastAsia="Calibri"/>
          <w:sz w:val="18"/>
          <w:szCs w:val="18"/>
          <w:lang w:eastAsia="ar-SA"/>
        </w:rPr>
        <w:t>прецизионность</w:t>
      </w:r>
      <w:proofErr w:type="spellEnd"/>
      <w:r w:rsidRPr="00CB081C">
        <w:rPr>
          <w:rFonts w:eastAsia="Calibri"/>
          <w:sz w:val="18"/>
          <w:szCs w:val="18"/>
          <w:lang w:eastAsia="ar-SA"/>
        </w:rPr>
        <w:t>) методов и результатов измерений. Часть 6. Использование значений точности на практике";</w:t>
      </w:r>
    </w:p>
    <w:p w:rsidR="00CB081C" w:rsidRPr="00CB081C" w:rsidRDefault="00CB081C" w:rsidP="00CB081C">
      <w:pPr>
        <w:autoSpaceDE w:val="0"/>
        <w:snapToGrid w:val="0"/>
        <w:ind w:firstLine="426"/>
        <w:jc w:val="both"/>
        <w:rPr>
          <w:rFonts w:eastAsia="Calibri"/>
          <w:sz w:val="18"/>
          <w:szCs w:val="18"/>
          <w:lang w:eastAsia="ar-SA"/>
        </w:rPr>
      </w:pPr>
      <w:r>
        <w:rPr>
          <w:rFonts w:eastAsia="Calibri"/>
          <w:sz w:val="18"/>
          <w:szCs w:val="18"/>
          <w:lang w:eastAsia="ar-SA"/>
        </w:rPr>
        <w:t>16.</w:t>
      </w:r>
      <w:r w:rsidRPr="00CB081C">
        <w:rPr>
          <w:rFonts w:eastAsia="Calibri"/>
          <w:sz w:val="18"/>
          <w:szCs w:val="18"/>
          <w:lang w:eastAsia="ar-SA"/>
        </w:rPr>
        <w:t>СП 76.13330.2016 «Электротехнические устройства»;</w:t>
      </w:r>
    </w:p>
    <w:p w:rsidR="00CB081C" w:rsidRPr="00CB081C" w:rsidRDefault="00CB081C" w:rsidP="00CB081C">
      <w:pPr>
        <w:autoSpaceDE w:val="0"/>
        <w:snapToGrid w:val="0"/>
        <w:ind w:firstLine="426"/>
        <w:jc w:val="both"/>
        <w:rPr>
          <w:rFonts w:eastAsia="Calibri"/>
          <w:sz w:val="18"/>
          <w:szCs w:val="18"/>
          <w:lang w:eastAsia="ar-SA"/>
        </w:rPr>
      </w:pPr>
      <w:r>
        <w:rPr>
          <w:rFonts w:eastAsia="Calibri"/>
          <w:sz w:val="18"/>
          <w:szCs w:val="18"/>
          <w:lang w:eastAsia="ar-SA"/>
        </w:rPr>
        <w:t>17.</w:t>
      </w:r>
      <w:r w:rsidRPr="00CB081C">
        <w:rPr>
          <w:rFonts w:eastAsia="Calibri"/>
          <w:sz w:val="18"/>
          <w:szCs w:val="18"/>
          <w:lang w:eastAsia="ar-SA"/>
        </w:rPr>
        <w:t>Правила противопожарного режима в Российской Федерации;</w:t>
      </w:r>
    </w:p>
    <w:p w:rsidR="00CB081C" w:rsidRPr="00CB081C" w:rsidRDefault="00CB081C" w:rsidP="00CB081C">
      <w:pPr>
        <w:autoSpaceDE w:val="0"/>
        <w:snapToGrid w:val="0"/>
        <w:ind w:firstLine="426"/>
        <w:jc w:val="both"/>
        <w:rPr>
          <w:rFonts w:eastAsia="Calibri"/>
          <w:sz w:val="18"/>
          <w:szCs w:val="18"/>
          <w:lang w:eastAsia="ar-SA"/>
        </w:rPr>
      </w:pPr>
      <w:r>
        <w:rPr>
          <w:rFonts w:eastAsia="Calibri"/>
          <w:sz w:val="18"/>
          <w:szCs w:val="18"/>
          <w:lang w:eastAsia="ar-SA"/>
        </w:rPr>
        <w:t>18.</w:t>
      </w:r>
      <w:r w:rsidRPr="00CB081C">
        <w:rPr>
          <w:rFonts w:eastAsia="Calibri"/>
          <w:sz w:val="18"/>
          <w:szCs w:val="18"/>
          <w:lang w:eastAsia="ar-SA"/>
        </w:rPr>
        <w:t xml:space="preserve">Правила техники безопасности, пожарной безопасности, производственной санитарии и другие нормы и правила в области </w:t>
      </w:r>
      <w:proofErr w:type="spellStart"/>
      <w:r w:rsidRPr="00CB081C">
        <w:rPr>
          <w:rFonts w:eastAsia="Calibri"/>
          <w:sz w:val="18"/>
          <w:szCs w:val="18"/>
          <w:lang w:eastAsia="ar-SA"/>
        </w:rPr>
        <w:t>электробезопасности</w:t>
      </w:r>
      <w:proofErr w:type="spellEnd"/>
      <w:r w:rsidRPr="00CB081C">
        <w:rPr>
          <w:rFonts w:eastAsia="Calibri"/>
          <w:sz w:val="18"/>
          <w:szCs w:val="18"/>
          <w:lang w:eastAsia="ar-SA"/>
        </w:rPr>
        <w:t>.</w:t>
      </w:r>
    </w:p>
    <w:p w:rsidR="00CB081C" w:rsidRPr="00CB081C" w:rsidRDefault="00CB081C" w:rsidP="00CB081C">
      <w:pPr>
        <w:ind w:firstLine="540"/>
        <w:jc w:val="both"/>
        <w:rPr>
          <w:sz w:val="18"/>
          <w:szCs w:val="18"/>
        </w:rPr>
      </w:pPr>
    </w:p>
    <w:p w:rsidR="00CB081C" w:rsidRPr="00CB081C" w:rsidRDefault="00CB081C" w:rsidP="00CB081C">
      <w:pPr>
        <w:autoSpaceDE w:val="0"/>
        <w:snapToGrid w:val="0"/>
        <w:ind w:firstLine="709"/>
        <w:jc w:val="both"/>
        <w:rPr>
          <w:rFonts w:eastAsia="Calibri"/>
          <w:b/>
          <w:sz w:val="18"/>
          <w:szCs w:val="18"/>
          <w:lang w:eastAsia="ar-SA"/>
        </w:rPr>
      </w:pPr>
      <w:r w:rsidRPr="00CB081C">
        <w:rPr>
          <w:rFonts w:eastAsia="Calibri"/>
          <w:b/>
          <w:sz w:val="18"/>
          <w:szCs w:val="18"/>
          <w:lang w:eastAsia="ar-SA"/>
        </w:rPr>
        <w:t>9. В качестве результата оказанных услуг Исполнитель передаёт Заказчику:</w:t>
      </w:r>
    </w:p>
    <w:p w:rsidR="00CB081C" w:rsidRPr="00CB081C" w:rsidRDefault="00CB081C" w:rsidP="00CB081C">
      <w:pPr>
        <w:autoSpaceDE w:val="0"/>
        <w:snapToGrid w:val="0"/>
        <w:ind w:firstLine="709"/>
        <w:jc w:val="both"/>
        <w:rPr>
          <w:rFonts w:eastAsia="Calibri"/>
          <w:sz w:val="18"/>
          <w:szCs w:val="18"/>
          <w:lang w:eastAsia="ar-SA"/>
        </w:rPr>
      </w:pPr>
      <w:r w:rsidRPr="00CB081C">
        <w:rPr>
          <w:rFonts w:eastAsia="Calibri"/>
          <w:sz w:val="18"/>
          <w:szCs w:val="18"/>
          <w:lang w:eastAsia="ar-SA"/>
        </w:rPr>
        <w:t xml:space="preserve">- технический отчёт по установленной форме с приложением протоколов испытаний с учетом требований ГОСТ ISO/IEC 17025-2019, ГОСТ </w:t>
      </w:r>
      <w:proofErr w:type="gramStart"/>
      <w:r w:rsidRPr="00CB081C">
        <w:rPr>
          <w:rFonts w:eastAsia="Calibri"/>
          <w:sz w:val="18"/>
          <w:szCs w:val="18"/>
          <w:lang w:eastAsia="ar-SA"/>
        </w:rPr>
        <w:t>Р</w:t>
      </w:r>
      <w:proofErr w:type="gramEnd"/>
      <w:r w:rsidRPr="00CB081C">
        <w:rPr>
          <w:rFonts w:eastAsia="Calibri"/>
          <w:sz w:val="18"/>
          <w:szCs w:val="18"/>
          <w:lang w:eastAsia="ar-SA"/>
        </w:rPr>
        <w:t xml:space="preserve"> 8.820-2013;</w:t>
      </w:r>
    </w:p>
    <w:p w:rsidR="00CB081C" w:rsidRPr="00CB081C" w:rsidRDefault="00CB081C" w:rsidP="00CB081C">
      <w:pPr>
        <w:autoSpaceDE w:val="0"/>
        <w:snapToGrid w:val="0"/>
        <w:ind w:firstLine="709"/>
        <w:jc w:val="both"/>
        <w:rPr>
          <w:rFonts w:eastAsia="Calibri"/>
          <w:sz w:val="18"/>
          <w:szCs w:val="18"/>
          <w:lang w:eastAsia="ar-SA"/>
        </w:rPr>
      </w:pPr>
      <w:r w:rsidRPr="00CB081C">
        <w:rPr>
          <w:rFonts w:eastAsia="Calibri"/>
          <w:sz w:val="18"/>
          <w:szCs w:val="18"/>
          <w:lang w:eastAsia="ar-SA"/>
        </w:rPr>
        <w:t xml:space="preserve">- исполнительную документацию, составленную в соответствии с требованиями ГОСТ </w:t>
      </w:r>
      <w:proofErr w:type="gramStart"/>
      <w:r w:rsidRPr="00CB081C">
        <w:rPr>
          <w:rFonts w:eastAsia="Calibri"/>
          <w:sz w:val="18"/>
          <w:szCs w:val="18"/>
          <w:lang w:eastAsia="ar-SA"/>
        </w:rPr>
        <w:t>Р</w:t>
      </w:r>
      <w:proofErr w:type="gramEnd"/>
      <w:r w:rsidRPr="00CB081C">
        <w:rPr>
          <w:rFonts w:eastAsia="Calibri"/>
          <w:sz w:val="18"/>
          <w:szCs w:val="18"/>
          <w:lang w:eastAsia="ar-SA"/>
        </w:rPr>
        <w:t xml:space="preserve"> 50571.16-2019 (МЭК 60364-6:2016) «Электроустановки низковольтные. Часть 6 Испытания»;</w:t>
      </w:r>
    </w:p>
    <w:p w:rsidR="00CB081C" w:rsidRPr="00CB081C" w:rsidRDefault="00CB081C" w:rsidP="00CB081C">
      <w:pPr>
        <w:autoSpaceDE w:val="0"/>
        <w:snapToGrid w:val="0"/>
        <w:ind w:firstLine="709"/>
        <w:jc w:val="both"/>
        <w:rPr>
          <w:rFonts w:eastAsia="Calibri"/>
          <w:sz w:val="18"/>
          <w:szCs w:val="18"/>
          <w:lang w:eastAsia="ar-SA"/>
        </w:rPr>
      </w:pPr>
      <w:r w:rsidRPr="00CB081C">
        <w:rPr>
          <w:rFonts w:eastAsia="Calibri"/>
          <w:sz w:val="18"/>
          <w:szCs w:val="18"/>
          <w:lang w:eastAsia="ar-SA"/>
        </w:rPr>
        <w:t xml:space="preserve">- свидетельство о регистрации </w:t>
      </w:r>
      <w:proofErr w:type="spellStart"/>
      <w:r w:rsidRPr="00CB081C">
        <w:rPr>
          <w:rFonts w:eastAsia="Calibri"/>
          <w:sz w:val="18"/>
          <w:szCs w:val="18"/>
          <w:lang w:eastAsia="ar-SA"/>
        </w:rPr>
        <w:t>электролаборатории</w:t>
      </w:r>
      <w:proofErr w:type="spellEnd"/>
      <w:r w:rsidRPr="00CB081C">
        <w:rPr>
          <w:rFonts w:eastAsia="Calibri"/>
          <w:sz w:val="18"/>
          <w:szCs w:val="18"/>
          <w:lang w:eastAsia="ar-SA"/>
        </w:rPr>
        <w:t>;</w:t>
      </w:r>
    </w:p>
    <w:p w:rsidR="00CB081C" w:rsidRPr="00CB081C" w:rsidRDefault="00CB081C" w:rsidP="00CB081C">
      <w:pPr>
        <w:autoSpaceDE w:val="0"/>
        <w:snapToGrid w:val="0"/>
        <w:ind w:firstLine="709"/>
        <w:jc w:val="both"/>
        <w:rPr>
          <w:rFonts w:eastAsia="Calibri"/>
          <w:sz w:val="18"/>
          <w:szCs w:val="18"/>
          <w:lang w:eastAsia="ar-SA"/>
        </w:rPr>
      </w:pPr>
      <w:r w:rsidRPr="00CB081C">
        <w:rPr>
          <w:rFonts w:eastAsia="Calibri"/>
          <w:sz w:val="18"/>
          <w:szCs w:val="18"/>
          <w:lang w:eastAsia="ar-SA"/>
        </w:rPr>
        <w:t>К техническому отчету прикладываются копии свидетельств (о допуске к определенному виду работ, о поверках измерительных инструментов и т.п.).</w:t>
      </w:r>
    </w:p>
    <w:p w:rsidR="00CB081C" w:rsidRPr="00CB081C" w:rsidRDefault="00CB081C" w:rsidP="00CB081C">
      <w:pPr>
        <w:autoSpaceDE w:val="0"/>
        <w:snapToGrid w:val="0"/>
        <w:ind w:firstLine="709"/>
        <w:jc w:val="both"/>
        <w:rPr>
          <w:rFonts w:eastAsia="Calibri"/>
          <w:sz w:val="18"/>
          <w:szCs w:val="18"/>
          <w:lang w:eastAsia="ar-SA"/>
        </w:rPr>
      </w:pPr>
      <w:r w:rsidRPr="00CB081C">
        <w:rPr>
          <w:rFonts w:eastAsia="Calibri"/>
          <w:sz w:val="18"/>
          <w:szCs w:val="18"/>
          <w:lang w:eastAsia="ar-SA"/>
        </w:rPr>
        <w:t>Технический отчет в дополнение ко всей информации об осмотре, проведенных испытаниях и их результатах, должен включать в себя информацию о любых изменениях или модернизации и реконструкции электроустановки и выявленных несоответствиях установки или ее частей действующим нормативным документам.</w:t>
      </w:r>
    </w:p>
    <w:p w:rsidR="00CB081C" w:rsidRPr="00CB081C" w:rsidRDefault="00CB081C" w:rsidP="00CB081C">
      <w:pPr>
        <w:autoSpaceDE w:val="0"/>
        <w:snapToGrid w:val="0"/>
        <w:ind w:firstLine="709"/>
        <w:jc w:val="both"/>
        <w:rPr>
          <w:rFonts w:eastAsia="Calibri"/>
          <w:sz w:val="18"/>
          <w:szCs w:val="18"/>
          <w:lang w:eastAsia="ar-SA"/>
        </w:rPr>
      </w:pPr>
      <w:r w:rsidRPr="00CB081C">
        <w:rPr>
          <w:rFonts w:eastAsia="Calibri"/>
          <w:sz w:val="18"/>
          <w:szCs w:val="18"/>
          <w:lang w:eastAsia="ar-SA"/>
        </w:rPr>
        <w:t>Технический отчет представляется:</w:t>
      </w:r>
    </w:p>
    <w:p w:rsidR="00CB081C" w:rsidRPr="00CB081C" w:rsidRDefault="00CB081C" w:rsidP="00CB081C">
      <w:pPr>
        <w:autoSpaceDE w:val="0"/>
        <w:snapToGrid w:val="0"/>
        <w:ind w:firstLine="709"/>
        <w:jc w:val="both"/>
        <w:rPr>
          <w:rFonts w:eastAsia="Calibri"/>
          <w:sz w:val="18"/>
          <w:szCs w:val="18"/>
          <w:lang w:eastAsia="ar-SA"/>
        </w:rPr>
      </w:pPr>
      <w:r w:rsidRPr="00CB081C">
        <w:rPr>
          <w:rFonts w:eastAsia="Calibri"/>
          <w:sz w:val="18"/>
          <w:szCs w:val="18"/>
          <w:lang w:eastAsia="ar-SA"/>
        </w:rPr>
        <w:t>- на бумажном носителе – 2 экз.</w:t>
      </w:r>
    </w:p>
    <w:p w:rsidR="00CB081C" w:rsidRPr="00CB081C" w:rsidRDefault="00CB081C" w:rsidP="00CB081C">
      <w:pPr>
        <w:autoSpaceDE w:val="0"/>
        <w:snapToGrid w:val="0"/>
        <w:ind w:firstLine="709"/>
        <w:jc w:val="both"/>
        <w:rPr>
          <w:rFonts w:eastAsia="Calibri"/>
          <w:sz w:val="18"/>
          <w:szCs w:val="18"/>
          <w:lang w:eastAsia="ar-SA"/>
        </w:rPr>
      </w:pPr>
      <w:r w:rsidRPr="00CB081C">
        <w:rPr>
          <w:rFonts w:eastAsia="Calibri"/>
          <w:sz w:val="18"/>
          <w:szCs w:val="18"/>
          <w:lang w:eastAsia="ar-SA"/>
        </w:rPr>
        <w:t>- на электронном носителе – 1 экз.</w:t>
      </w:r>
    </w:p>
    <w:p w:rsidR="00CB081C" w:rsidRPr="00CB081C" w:rsidRDefault="00CB081C" w:rsidP="00CB081C">
      <w:pPr>
        <w:autoSpaceDE w:val="0"/>
        <w:snapToGrid w:val="0"/>
        <w:ind w:firstLine="709"/>
        <w:jc w:val="both"/>
        <w:rPr>
          <w:rFonts w:eastAsia="Calibri"/>
          <w:sz w:val="18"/>
          <w:szCs w:val="18"/>
          <w:lang w:eastAsia="ar-SA"/>
        </w:rPr>
      </w:pPr>
      <w:r w:rsidRPr="00CB081C">
        <w:rPr>
          <w:rFonts w:eastAsia="Calibri"/>
          <w:sz w:val="18"/>
          <w:szCs w:val="18"/>
          <w:lang w:eastAsia="ar-SA"/>
        </w:rPr>
        <w:t>- пояснительная записка с кратким описанием электрохозяйства объекта;</w:t>
      </w:r>
    </w:p>
    <w:p w:rsidR="00CB081C" w:rsidRPr="00CB081C" w:rsidRDefault="00CB081C" w:rsidP="00CB081C">
      <w:pPr>
        <w:autoSpaceDE w:val="0"/>
        <w:snapToGrid w:val="0"/>
        <w:ind w:firstLine="709"/>
        <w:jc w:val="both"/>
        <w:rPr>
          <w:rFonts w:eastAsia="Calibri"/>
          <w:sz w:val="18"/>
          <w:szCs w:val="18"/>
          <w:lang w:eastAsia="ar-SA"/>
        </w:rPr>
      </w:pPr>
      <w:r w:rsidRPr="00CB081C">
        <w:rPr>
          <w:rFonts w:eastAsia="Calibri"/>
          <w:sz w:val="18"/>
          <w:szCs w:val="18"/>
          <w:lang w:eastAsia="ar-SA"/>
        </w:rPr>
        <w:t>- программа испытаний с краткой методикой выполненных испытаний и нормируемых величин;</w:t>
      </w:r>
    </w:p>
    <w:p w:rsidR="00CB081C" w:rsidRPr="00CB081C" w:rsidRDefault="00CB081C" w:rsidP="00CB081C">
      <w:pPr>
        <w:autoSpaceDE w:val="0"/>
        <w:snapToGrid w:val="0"/>
        <w:ind w:firstLine="709"/>
        <w:jc w:val="both"/>
        <w:rPr>
          <w:rFonts w:eastAsia="Calibri"/>
          <w:sz w:val="18"/>
          <w:szCs w:val="18"/>
          <w:lang w:eastAsia="ar-SA"/>
        </w:rPr>
      </w:pPr>
      <w:r w:rsidRPr="00CB081C">
        <w:rPr>
          <w:rFonts w:eastAsia="Calibri"/>
          <w:sz w:val="18"/>
          <w:szCs w:val="18"/>
          <w:lang w:eastAsia="ar-SA"/>
        </w:rPr>
        <w:t>- визуальный осмотр электрооборудования;</w:t>
      </w:r>
    </w:p>
    <w:p w:rsidR="00CB081C" w:rsidRPr="00CB081C" w:rsidRDefault="00CB081C" w:rsidP="00CB081C">
      <w:pPr>
        <w:autoSpaceDE w:val="0"/>
        <w:snapToGrid w:val="0"/>
        <w:ind w:firstLine="709"/>
        <w:jc w:val="both"/>
        <w:rPr>
          <w:rFonts w:eastAsia="Calibri"/>
          <w:sz w:val="18"/>
          <w:szCs w:val="18"/>
          <w:lang w:eastAsia="ar-SA"/>
        </w:rPr>
      </w:pPr>
      <w:r w:rsidRPr="00CB081C">
        <w:rPr>
          <w:rFonts w:eastAsia="Calibri"/>
          <w:sz w:val="18"/>
          <w:szCs w:val="18"/>
          <w:lang w:eastAsia="ar-SA"/>
        </w:rPr>
        <w:t xml:space="preserve">- протоколы проверки наличия цепи между </w:t>
      </w:r>
      <w:proofErr w:type="spellStart"/>
      <w:r w:rsidRPr="00CB081C">
        <w:rPr>
          <w:rFonts w:eastAsia="Calibri"/>
          <w:sz w:val="18"/>
          <w:szCs w:val="18"/>
          <w:lang w:eastAsia="ar-SA"/>
        </w:rPr>
        <w:t>заземлителями</w:t>
      </w:r>
      <w:proofErr w:type="spellEnd"/>
      <w:r w:rsidRPr="00CB081C">
        <w:rPr>
          <w:rFonts w:eastAsia="Calibri"/>
          <w:sz w:val="18"/>
          <w:szCs w:val="18"/>
          <w:lang w:eastAsia="ar-SA"/>
        </w:rPr>
        <w:t xml:space="preserve"> и заземленными элементами;</w:t>
      </w:r>
    </w:p>
    <w:p w:rsidR="00CB081C" w:rsidRPr="00CB081C" w:rsidRDefault="00CB081C" w:rsidP="00CB081C">
      <w:pPr>
        <w:autoSpaceDE w:val="0"/>
        <w:snapToGrid w:val="0"/>
        <w:ind w:firstLine="709"/>
        <w:jc w:val="both"/>
        <w:rPr>
          <w:rFonts w:eastAsia="Calibri"/>
          <w:sz w:val="18"/>
          <w:szCs w:val="18"/>
          <w:lang w:eastAsia="ar-SA"/>
        </w:rPr>
      </w:pPr>
      <w:r w:rsidRPr="00CB081C">
        <w:rPr>
          <w:rFonts w:eastAsia="Calibri"/>
          <w:sz w:val="18"/>
          <w:szCs w:val="18"/>
          <w:lang w:eastAsia="ar-SA"/>
        </w:rPr>
        <w:t xml:space="preserve">- протоколы измерений сопротивления изоляции </w:t>
      </w:r>
      <w:proofErr w:type="spellStart"/>
      <w:r w:rsidRPr="00CB081C">
        <w:rPr>
          <w:rFonts w:eastAsia="Calibri"/>
          <w:sz w:val="18"/>
          <w:szCs w:val="18"/>
          <w:lang w:eastAsia="ar-SA"/>
        </w:rPr>
        <w:t>электропроводников</w:t>
      </w:r>
      <w:proofErr w:type="spellEnd"/>
      <w:r w:rsidRPr="00CB081C">
        <w:rPr>
          <w:rFonts w:eastAsia="Calibri"/>
          <w:sz w:val="18"/>
          <w:szCs w:val="18"/>
          <w:lang w:eastAsia="ar-SA"/>
        </w:rPr>
        <w:t>;</w:t>
      </w:r>
    </w:p>
    <w:p w:rsidR="00CB081C" w:rsidRPr="00CB081C" w:rsidRDefault="00CB081C" w:rsidP="00CB081C">
      <w:pPr>
        <w:autoSpaceDE w:val="0"/>
        <w:snapToGrid w:val="0"/>
        <w:ind w:firstLine="709"/>
        <w:jc w:val="both"/>
        <w:rPr>
          <w:rFonts w:eastAsia="Calibri"/>
          <w:sz w:val="18"/>
          <w:szCs w:val="18"/>
          <w:lang w:eastAsia="ar-SA"/>
        </w:rPr>
      </w:pPr>
      <w:r w:rsidRPr="00CB081C">
        <w:rPr>
          <w:rFonts w:eastAsia="Calibri"/>
          <w:sz w:val="18"/>
          <w:szCs w:val="18"/>
          <w:lang w:eastAsia="ar-SA"/>
        </w:rPr>
        <w:t>- протоколы измерения сопротивления заземляющего устройства;</w:t>
      </w:r>
    </w:p>
    <w:p w:rsidR="00CB081C" w:rsidRPr="00CB081C" w:rsidRDefault="00CB081C" w:rsidP="00CB081C">
      <w:pPr>
        <w:autoSpaceDE w:val="0"/>
        <w:snapToGrid w:val="0"/>
        <w:ind w:firstLine="709"/>
        <w:jc w:val="both"/>
        <w:rPr>
          <w:rFonts w:eastAsia="Calibri"/>
          <w:sz w:val="18"/>
          <w:szCs w:val="18"/>
          <w:lang w:eastAsia="ar-SA"/>
        </w:rPr>
      </w:pPr>
      <w:r w:rsidRPr="00CB081C">
        <w:rPr>
          <w:rFonts w:eastAsia="Calibri"/>
          <w:sz w:val="18"/>
          <w:szCs w:val="18"/>
          <w:lang w:eastAsia="ar-SA"/>
        </w:rPr>
        <w:t>- протоколы проверки цепи «фаза-нуль»;</w:t>
      </w:r>
    </w:p>
    <w:p w:rsidR="00CB081C" w:rsidRPr="00CB081C" w:rsidRDefault="00CB081C" w:rsidP="00CB081C">
      <w:pPr>
        <w:autoSpaceDE w:val="0"/>
        <w:snapToGrid w:val="0"/>
        <w:ind w:firstLine="709"/>
        <w:jc w:val="both"/>
        <w:rPr>
          <w:rFonts w:eastAsia="Calibri"/>
          <w:sz w:val="18"/>
          <w:szCs w:val="18"/>
          <w:lang w:eastAsia="ar-SA"/>
        </w:rPr>
      </w:pPr>
      <w:r w:rsidRPr="00CB081C">
        <w:rPr>
          <w:rFonts w:eastAsia="Calibri"/>
          <w:sz w:val="18"/>
          <w:szCs w:val="18"/>
          <w:lang w:eastAsia="ar-SA"/>
        </w:rPr>
        <w:t>- паспорт заземляющего устройства;</w:t>
      </w:r>
    </w:p>
    <w:p w:rsidR="00CB081C" w:rsidRPr="00CB081C" w:rsidRDefault="00CB081C" w:rsidP="00CB081C">
      <w:pPr>
        <w:autoSpaceDE w:val="0"/>
        <w:snapToGrid w:val="0"/>
        <w:ind w:firstLine="709"/>
        <w:jc w:val="both"/>
        <w:rPr>
          <w:rFonts w:eastAsia="Calibri"/>
          <w:sz w:val="18"/>
          <w:szCs w:val="18"/>
          <w:lang w:eastAsia="ar-SA"/>
        </w:rPr>
      </w:pPr>
      <w:r w:rsidRPr="00CB081C">
        <w:rPr>
          <w:rFonts w:eastAsia="Calibri"/>
          <w:sz w:val="18"/>
          <w:szCs w:val="18"/>
          <w:lang w:eastAsia="ar-SA"/>
        </w:rPr>
        <w:t>- ведомость дефектов.</w:t>
      </w:r>
    </w:p>
    <w:p w:rsidR="00CB081C" w:rsidRPr="005E2894" w:rsidRDefault="00CB081C" w:rsidP="00CB081C">
      <w:pPr>
        <w:rPr>
          <w:sz w:val="24"/>
          <w:szCs w:val="24"/>
        </w:rPr>
      </w:pPr>
    </w:p>
    <w:p w:rsidR="00DD771C" w:rsidRPr="005E2894" w:rsidRDefault="00DD771C" w:rsidP="00DD771C">
      <w:pPr>
        <w:rPr>
          <w:sz w:val="24"/>
          <w:szCs w:val="24"/>
        </w:rPr>
      </w:pPr>
    </w:p>
    <w:p w:rsidR="001B7E84" w:rsidRDefault="001B7E84" w:rsidP="00D03F44">
      <w:pPr>
        <w:jc w:val="center"/>
        <w:rPr>
          <w:b/>
        </w:rPr>
      </w:pPr>
    </w:p>
    <w:p w:rsidR="007C2BB3" w:rsidRDefault="007C2BB3" w:rsidP="00D03F44">
      <w:pPr>
        <w:jc w:val="center"/>
        <w:rPr>
          <w:b/>
          <w:sz w:val="22"/>
          <w:szCs w:val="22"/>
        </w:rPr>
      </w:pPr>
    </w:p>
    <w:p w:rsidR="00317563" w:rsidRDefault="00317563" w:rsidP="00D03F44">
      <w:pPr>
        <w:jc w:val="center"/>
        <w:rPr>
          <w:b/>
          <w:sz w:val="22"/>
          <w:szCs w:val="22"/>
        </w:rPr>
      </w:pPr>
    </w:p>
    <w:p w:rsidR="007C2BB3" w:rsidRDefault="007C2BB3" w:rsidP="00D03F44">
      <w:pPr>
        <w:jc w:val="center"/>
        <w:rPr>
          <w:b/>
          <w:sz w:val="22"/>
          <w:szCs w:val="22"/>
        </w:rPr>
      </w:pPr>
    </w:p>
    <w:p w:rsidR="007C2BB3" w:rsidRDefault="007C2BB3" w:rsidP="00D03F44">
      <w:pPr>
        <w:jc w:val="center"/>
        <w:rPr>
          <w:b/>
          <w:sz w:val="22"/>
          <w:szCs w:val="22"/>
        </w:rPr>
      </w:pPr>
      <w:bookmarkStart w:id="0" w:name="_GoBack"/>
      <w:bookmarkEnd w:id="0"/>
    </w:p>
    <w:p w:rsidR="007C2BB3" w:rsidRDefault="007C2BB3" w:rsidP="00D03F44">
      <w:pPr>
        <w:jc w:val="center"/>
        <w:rPr>
          <w:b/>
          <w:sz w:val="22"/>
          <w:szCs w:val="22"/>
        </w:rPr>
      </w:pPr>
    </w:p>
    <w:tbl>
      <w:tblPr>
        <w:tblW w:w="9847" w:type="dxa"/>
        <w:tblInd w:w="250" w:type="dxa"/>
        <w:tblLayout w:type="fixed"/>
        <w:tblLook w:val="01E0"/>
      </w:tblPr>
      <w:tblGrid>
        <w:gridCol w:w="5150"/>
        <w:gridCol w:w="4185"/>
        <w:gridCol w:w="512"/>
      </w:tblGrid>
      <w:tr w:rsidR="009A0CB4" w:rsidRPr="0035159C" w:rsidTr="00541176">
        <w:trPr>
          <w:gridAfter w:val="1"/>
          <w:wAfter w:w="512" w:type="dxa"/>
          <w:trHeight w:val="507"/>
        </w:trPr>
        <w:tc>
          <w:tcPr>
            <w:tcW w:w="5150" w:type="dxa"/>
            <w:hideMark/>
          </w:tcPr>
          <w:p w:rsidR="009A0CB4" w:rsidRPr="0035159C" w:rsidRDefault="009A0CB4" w:rsidP="00541176">
            <w:pPr>
              <w:rPr>
                <w:b/>
                <w:sz w:val="22"/>
                <w:szCs w:val="22"/>
              </w:rPr>
            </w:pPr>
          </w:p>
          <w:p w:rsidR="009A0CB4" w:rsidRPr="0035159C" w:rsidRDefault="009A0CB4" w:rsidP="00541176">
            <w:pPr>
              <w:rPr>
                <w:b/>
                <w:sz w:val="22"/>
                <w:szCs w:val="22"/>
              </w:rPr>
            </w:pPr>
            <w:r w:rsidRPr="0035159C">
              <w:rPr>
                <w:b/>
                <w:sz w:val="22"/>
                <w:szCs w:val="22"/>
              </w:rPr>
              <w:t>Государственный заказчик</w:t>
            </w:r>
          </w:p>
        </w:tc>
        <w:tc>
          <w:tcPr>
            <w:tcW w:w="4185" w:type="dxa"/>
            <w:hideMark/>
          </w:tcPr>
          <w:p w:rsidR="009A0CB4" w:rsidRPr="005D64F1" w:rsidRDefault="009A0CB4" w:rsidP="00541176">
            <w:pPr>
              <w:rPr>
                <w:b/>
                <w:sz w:val="22"/>
                <w:szCs w:val="22"/>
              </w:rPr>
            </w:pPr>
            <w:r w:rsidRPr="0035159C">
              <w:rPr>
                <w:b/>
                <w:sz w:val="22"/>
                <w:szCs w:val="22"/>
              </w:rPr>
              <w:t xml:space="preserve">     </w:t>
            </w:r>
          </w:p>
          <w:p w:rsidR="009A0CB4" w:rsidRPr="0035159C" w:rsidRDefault="009A0CB4" w:rsidP="00541176">
            <w:pPr>
              <w:rPr>
                <w:b/>
                <w:sz w:val="22"/>
                <w:szCs w:val="22"/>
              </w:rPr>
            </w:pPr>
            <w:r w:rsidRPr="005D64F1">
              <w:rPr>
                <w:b/>
                <w:sz w:val="22"/>
                <w:szCs w:val="22"/>
              </w:rPr>
              <w:t xml:space="preserve">      </w:t>
            </w:r>
            <w:r w:rsidRPr="0035159C">
              <w:rPr>
                <w:b/>
                <w:sz w:val="22"/>
                <w:szCs w:val="22"/>
              </w:rPr>
              <w:t xml:space="preserve">Исполнитель </w:t>
            </w:r>
          </w:p>
        </w:tc>
      </w:tr>
      <w:tr w:rsidR="009A0CB4" w:rsidRPr="0035159C" w:rsidTr="00541176">
        <w:trPr>
          <w:gridAfter w:val="1"/>
          <w:wAfter w:w="512" w:type="dxa"/>
          <w:trHeight w:val="567"/>
        </w:trPr>
        <w:tc>
          <w:tcPr>
            <w:tcW w:w="5150" w:type="dxa"/>
          </w:tcPr>
          <w:p w:rsidR="009A0CB4" w:rsidRPr="0035159C" w:rsidRDefault="009A0CB4" w:rsidP="00541176">
            <w:pPr>
              <w:rPr>
                <w:sz w:val="22"/>
                <w:szCs w:val="22"/>
              </w:rPr>
            </w:pPr>
            <w:r>
              <w:rPr>
                <w:sz w:val="22"/>
                <w:szCs w:val="22"/>
              </w:rPr>
              <w:t>ФКУ ИК-5</w:t>
            </w:r>
            <w:r w:rsidRPr="0035159C">
              <w:rPr>
                <w:sz w:val="22"/>
                <w:szCs w:val="22"/>
              </w:rPr>
              <w:t xml:space="preserve"> УФСИН России по Вологодской области</w:t>
            </w:r>
          </w:p>
          <w:p w:rsidR="009A0CB4" w:rsidRPr="0035159C" w:rsidRDefault="009A0CB4" w:rsidP="00541176">
            <w:pPr>
              <w:rPr>
                <w:sz w:val="22"/>
                <w:szCs w:val="22"/>
              </w:rPr>
            </w:pPr>
          </w:p>
          <w:p w:rsidR="009A0CB4" w:rsidRPr="0035159C" w:rsidRDefault="009A0CB4" w:rsidP="009A0CB4">
            <w:pPr>
              <w:rPr>
                <w:sz w:val="22"/>
                <w:szCs w:val="22"/>
              </w:rPr>
            </w:pPr>
            <w:r w:rsidRPr="0035159C">
              <w:rPr>
                <w:sz w:val="22"/>
                <w:szCs w:val="22"/>
              </w:rPr>
              <w:t>____________________  /</w:t>
            </w:r>
            <w:r>
              <w:rPr>
                <w:sz w:val="22"/>
                <w:szCs w:val="22"/>
              </w:rPr>
              <w:t>___</w:t>
            </w:r>
            <w:r w:rsidRPr="0035159C">
              <w:rPr>
                <w:sz w:val="22"/>
                <w:szCs w:val="22"/>
              </w:rPr>
              <w:t xml:space="preserve"> /</w:t>
            </w:r>
          </w:p>
        </w:tc>
        <w:tc>
          <w:tcPr>
            <w:tcW w:w="4185" w:type="dxa"/>
          </w:tcPr>
          <w:p w:rsidR="009A0CB4" w:rsidRDefault="009A0CB4" w:rsidP="00541176">
            <w:pPr>
              <w:rPr>
                <w:bCs/>
                <w:sz w:val="22"/>
                <w:szCs w:val="22"/>
              </w:rPr>
            </w:pPr>
          </w:p>
          <w:p w:rsidR="009A0CB4" w:rsidRDefault="009A0CB4" w:rsidP="00541176">
            <w:pPr>
              <w:rPr>
                <w:bCs/>
                <w:sz w:val="22"/>
                <w:szCs w:val="22"/>
              </w:rPr>
            </w:pPr>
          </w:p>
          <w:p w:rsidR="009A0CB4" w:rsidRPr="0035159C" w:rsidRDefault="009A0CB4" w:rsidP="00541176">
            <w:pPr>
              <w:rPr>
                <w:bCs/>
                <w:sz w:val="22"/>
                <w:szCs w:val="22"/>
              </w:rPr>
            </w:pPr>
          </w:p>
          <w:p w:rsidR="009A0CB4" w:rsidRPr="0035159C" w:rsidRDefault="009A0CB4" w:rsidP="007C2BB3">
            <w:pPr>
              <w:ind w:left="318"/>
              <w:rPr>
                <w:sz w:val="22"/>
                <w:szCs w:val="22"/>
              </w:rPr>
            </w:pPr>
            <w:r w:rsidRPr="0035159C">
              <w:rPr>
                <w:sz w:val="22"/>
                <w:szCs w:val="22"/>
              </w:rPr>
              <w:t>__________/</w:t>
            </w:r>
            <w:r>
              <w:rPr>
                <w:bCs/>
                <w:color w:val="000000"/>
                <w:sz w:val="22"/>
                <w:szCs w:val="22"/>
              </w:rPr>
              <w:t xml:space="preserve">  </w:t>
            </w:r>
            <w:r w:rsidR="00DE3F73">
              <w:rPr>
                <w:bCs/>
                <w:color w:val="000000"/>
                <w:sz w:val="22"/>
                <w:szCs w:val="22"/>
              </w:rPr>
              <w:t>___</w:t>
            </w:r>
            <w:r w:rsidR="007C2BB3">
              <w:rPr>
                <w:bCs/>
                <w:color w:val="000000"/>
                <w:sz w:val="22"/>
                <w:szCs w:val="22"/>
              </w:rPr>
              <w:t xml:space="preserve">   </w:t>
            </w:r>
            <w:r>
              <w:rPr>
                <w:bCs/>
                <w:color w:val="000000"/>
                <w:sz w:val="22"/>
                <w:szCs w:val="22"/>
              </w:rPr>
              <w:t xml:space="preserve"> </w:t>
            </w:r>
            <w:r w:rsidRPr="0035159C">
              <w:rPr>
                <w:sz w:val="22"/>
                <w:szCs w:val="22"/>
              </w:rPr>
              <w:t>/</w:t>
            </w:r>
          </w:p>
        </w:tc>
      </w:tr>
      <w:tr w:rsidR="009A0CB4" w:rsidRPr="0035159C" w:rsidTr="00541176">
        <w:trPr>
          <w:trHeight w:val="254"/>
        </w:trPr>
        <w:tc>
          <w:tcPr>
            <w:tcW w:w="5150" w:type="dxa"/>
            <w:hideMark/>
          </w:tcPr>
          <w:p w:rsidR="009A0CB4" w:rsidRPr="0035159C" w:rsidRDefault="009A0CB4" w:rsidP="00541176">
            <w:pPr>
              <w:rPr>
                <w:sz w:val="22"/>
                <w:szCs w:val="22"/>
              </w:rPr>
            </w:pPr>
          </w:p>
        </w:tc>
        <w:tc>
          <w:tcPr>
            <w:tcW w:w="4697" w:type="dxa"/>
            <w:gridSpan w:val="2"/>
            <w:hideMark/>
          </w:tcPr>
          <w:p w:rsidR="009A0CB4" w:rsidRPr="0035159C" w:rsidRDefault="009A0CB4" w:rsidP="00DE3F73">
            <w:pPr>
              <w:jc w:val="both"/>
              <w:rPr>
                <w:sz w:val="22"/>
                <w:szCs w:val="22"/>
              </w:rPr>
            </w:pPr>
            <w:r w:rsidRPr="0035159C">
              <w:rPr>
                <w:sz w:val="22"/>
                <w:szCs w:val="22"/>
              </w:rPr>
              <w:t xml:space="preserve">    </w:t>
            </w:r>
          </w:p>
        </w:tc>
      </w:tr>
      <w:tr w:rsidR="009A0CB4" w:rsidRPr="0035159C" w:rsidTr="00541176">
        <w:trPr>
          <w:trHeight w:val="254"/>
        </w:trPr>
        <w:tc>
          <w:tcPr>
            <w:tcW w:w="5150" w:type="dxa"/>
            <w:hideMark/>
          </w:tcPr>
          <w:p w:rsidR="009A0CB4" w:rsidRPr="0035159C" w:rsidRDefault="009A0CB4" w:rsidP="00541176">
            <w:pPr>
              <w:rPr>
                <w:sz w:val="22"/>
                <w:szCs w:val="22"/>
              </w:rPr>
            </w:pPr>
            <w:r w:rsidRPr="0035159C">
              <w:rPr>
                <w:sz w:val="22"/>
                <w:szCs w:val="22"/>
              </w:rPr>
              <w:t xml:space="preserve">                 МП</w:t>
            </w:r>
          </w:p>
        </w:tc>
        <w:tc>
          <w:tcPr>
            <w:tcW w:w="4697" w:type="dxa"/>
            <w:gridSpan w:val="2"/>
            <w:hideMark/>
          </w:tcPr>
          <w:p w:rsidR="009A0CB4" w:rsidRPr="0035159C" w:rsidRDefault="009A0CB4" w:rsidP="00541176">
            <w:pPr>
              <w:rPr>
                <w:sz w:val="22"/>
                <w:szCs w:val="22"/>
              </w:rPr>
            </w:pPr>
            <w:r w:rsidRPr="0035159C">
              <w:rPr>
                <w:sz w:val="22"/>
                <w:szCs w:val="22"/>
              </w:rPr>
              <w:t xml:space="preserve">                         МП</w:t>
            </w:r>
          </w:p>
        </w:tc>
      </w:tr>
    </w:tbl>
    <w:p w:rsidR="00D03F44" w:rsidRDefault="00D03F44" w:rsidP="00F63841">
      <w:pPr>
        <w:spacing w:before="360" w:after="240"/>
      </w:pPr>
    </w:p>
    <w:sectPr w:rsidR="00D03F44" w:rsidSect="003D107F">
      <w:pgSz w:w="11906" w:h="16838"/>
      <w:pgMar w:top="1134" w:right="707" w:bottom="1134" w:left="1701" w:header="720" w:footer="720" w:gutter="0"/>
      <w:cols w:space="720"/>
      <w:docGrid w:linePitch="360" w:charSpace="2047"/>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A3335C"/>
    <w:rsid w:val="00000777"/>
    <w:rsid w:val="00051BFA"/>
    <w:rsid w:val="00075063"/>
    <w:rsid w:val="000814AA"/>
    <w:rsid w:val="00085F02"/>
    <w:rsid w:val="00095F7D"/>
    <w:rsid w:val="000A78A7"/>
    <w:rsid w:val="000B3619"/>
    <w:rsid w:val="000C7386"/>
    <w:rsid w:val="000E29A7"/>
    <w:rsid w:val="000E6A2C"/>
    <w:rsid w:val="000F71A3"/>
    <w:rsid w:val="00104FE7"/>
    <w:rsid w:val="0013451E"/>
    <w:rsid w:val="00135729"/>
    <w:rsid w:val="0015172C"/>
    <w:rsid w:val="0017500F"/>
    <w:rsid w:val="00190656"/>
    <w:rsid w:val="001B4714"/>
    <w:rsid w:val="001B7E84"/>
    <w:rsid w:val="001C6CB6"/>
    <w:rsid w:val="002424C7"/>
    <w:rsid w:val="00294BFA"/>
    <w:rsid w:val="002B6817"/>
    <w:rsid w:val="002C38C3"/>
    <w:rsid w:val="002F3C99"/>
    <w:rsid w:val="0031341F"/>
    <w:rsid w:val="00314C0D"/>
    <w:rsid w:val="00317563"/>
    <w:rsid w:val="00367BE5"/>
    <w:rsid w:val="003A44B2"/>
    <w:rsid w:val="003C3A3C"/>
    <w:rsid w:val="003D107F"/>
    <w:rsid w:val="0041506F"/>
    <w:rsid w:val="004908DC"/>
    <w:rsid w:val="004B5AC0"/>
    <w:rsid w:val="004C7098"/>
    <w:rsid w:val="00587A46"/>
    <w:rsid w:val="005A561B"/>
    <w:rsid w:val="005B4065"/>
    <w:rsid w:val="005D294B"/>
    <w:rsid w:val="005E71A5"/>
    <w:rsid w:val="00600FD5"/>
    <w:rsid w:val="0062697F"/>
    <w:rsid w:val="00654FEF"/>
    <w:rsid w:val="006D3882"/>
    <w:rsid w:val="006F7D59"/>
    <w:rsid w:val="00730B57"/>
    <w:rsid w:val="0075308C"/>
    <w:rsid w:val="00767EC6"/>
    <w:rsid w:val="00795C88"/>
    <w:rsid w:val="007C2BB3"/>
    <w:rsid w:val="007F5618"/>
    <w:rsid w:val="00800546"/>
    <w:rsid w:val="00810C00"/>
    <w:rsid w:val="008448B6"/>
    <w:rsid w:val="008464B0"/>
    <w:rsid w:val="00864E6C"/>
    <w:rsid w:val="008F2A3E"/>
    <w:rsid w:val="008F2B83"/>
    <w:rsid w:val="008F2CF1"/>
    <w:rsid w:val="009215E8"/>
    <w:rsid w:val="00923422"/>
    <w:rsid w:val="0097173A"/>
    <w:rsid w:val="00986DA9"/>
    <w:rsid w:val="009A0CB4"/>
    <w:rsid w:val="009A56BF"/>
    <w:rsid w:val="009E1698"/>
    <w:rsid w:val="009F1F0A"/>
    <w:rsid w:val="00A3335C"/>
    <w:rsid w:val="00A53DCE"/>
    <w:rsid w:val="00A72D48"/>
    <w:rsid w:val="00A75FB0"/>
    <w:rsid w:val="00AB11FD"/>
    <w:rsid w:val="00AE5829"/>
    <w:rsid w:val="00AF1C00"/>
    <w:rsid w:val="00B05A89"/>
    <w:rsid w:val="00B6618E"/>
    <w:rsid w:val="00B73270"/>
    <w:rsid w:val="00B92A56"/>
    <w:rsid w:val="00B9475B"/>
    <w:rsid w:val="00BB306E"/>
    <w:rsid w:val="00BE47E8"/>
    <w:rsid w:val="00C03296"/>
    <w:rsid w:val="00C85F36"/>
    <w:rsid w:val="00CB081C"/>
    <w:rsid w:val="00CE2E8E"/>
    <w:rsid w:val="00CF00A4"/>
    <w:rsid w:val="00D01A5F"/>
    <w:rsid w:val="00D03F44"/>
    <w:rsid w:val="00D10BF2"/>
    <w:rsid w:val="00D3068A"/>
    <w:rsid w:val="00D426C4"/>
    <w:rsid w:val="00D6170C"/>
    <w:rsid w:val="00D8736E"/>
    <w:rsid w:val="00D93CA5"/>
    <w:rsid w:val="00DD07DB"/>
    <w:rsid w:val="00DD771C"/>
    <w:rsid w:val="00DE0DB2"/>
    <w:rsid w:val="00DE3F73"/>
    <w:rsid w:val="00EE5F0F"/>
    <w:rsid w:val="00EE7000"/>
    <w:rsid w:val="00EF2FF5"/>
    <w:rsid w:val="00F24D7A"/>
    <w:rsid w:val="00F34FD2"/>
    <w:rsid w:val="00F63841"/>
    <w:rsid w:val="00FD58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24D7A"/>
    <w:pPr>
      <w:widowControl w:val="0"/>
      <w:suppressAutoHyphens/>
    </w:pPr>
    <w:rPr>
      <w:kern w:val="1"/>
    </w:rPr>
  </w:style>
  <w:style w:type="paragraph" w:styleId="1">
    <w:name w:val="heading 1"/>
    <w:basedOn w:val="a"/>
    <w:qFormat/>
    <w:rsid w:val="00F24D7A"/>
    <w:pPr>
      <w:outlineLvl w:val="0"/>
    </w:pPr>
    <w:rPr>
      <w:rFonts w:ascii="Times New Roman CYR" w:hAnsi="Times New Roman CYR" w:cs="Times New Roman CYR"/>
      <w:sz w:val="24"/>
      <w:szCs w:val="24"/>
    </w:rPr>
  </w:style>
  <w:style w:type="paragraph" w:styleId="2">
    <w:name w:val="heading 2"/>
    <w:basedOn w:val="a"/>
    <w:qFormat/>
    <w:rsid w:val="00F24D7A"/>
    <w:pPr>
      <w:keepNext/>
      <w:widowControl/>
      <w:spacing w:before="240" w:after="60"/>
      <w:outlineLvl w:val="1"/>
    </w:pPr>
    <w:rPr>
      <w:rFonts w:ascii="Cambria" w:hAnsi="Cambria"/>
      <w:b/>
      <w:bCs/>
      <w:i/>
      <w:iCs/>
      <w:sz w:val="28"/>
      <w:szCs w:val="28"/>
    </w:rPr>
  </w:style>
  <w:style w:type="paragraph" w:styleId="3">
    <w:name w:val="heading 3"/>
    <w:basedOn w:val="a"/>
    <w:qFormat/>
    <w:rsid w:val="00F24D7A"/>
    <w:pPr>
      <w:keepNext/>
      <w:widowControl/>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rsid w:val="00F24D7A"/>
  </w:style>
  <w:style w:type="character" w:customStyle="1" w:styleId="a3">
    <w:name w:val="Название Знак"/>
    <w:basedOn w:val="10"/>
    <w:rsid w:val="00F24D7A"/>
    <w:rPr>
      <w:rFonts w:ascii="Times New Roman" w:eastAsia="Times New Roman" w:hAnsi="Times New Roman" w:cs="Times New Roman"/>
      <w:color w:val="000000"/>
      <w:spacing w:val="13"/>
      <w:sz w:val="24"/>
      <w:shd w:val="clear" w:color="auto" w:fill="FFFFFF"/>
      <w:lang w:eastAsia="ru-RU"/>
    </w:rPr>
  </w:style>
  <w:style w:type="character" w:customStyle="1" w:styleId="a4">
    <w:name w:val="Текст выноски Знак"/>
    <w:basedOn w:val="10"/>
    <w:rsid w:val="00F24D7A"/>
    <w:rPr>
      <w:rFonts w:ascii="Tahoma" w:eastAsia="Times New Roman" w:hAnsi="Tahoma" w:cs="Tahoma"/>
      <w:sz w:val="16"/>
      <w:szCs w:val="16"/>
      <w:lang w:eastAsia="ru-RU"/>
    </w:rPr>
  </w:style>
  <w:style w:type="character" w:customStyle="1" w:styleId="11">
    <w:name w:val="Заголовок 1 Знак"/>
    <w:basedOn w:val="10"/>
    <w:rsid w:val="00F24D7A"/>
    <w:rPr>
      <w:rFonts w:ascii="Times New Roman CYR" w:eastAsia="Times New Roman" w:hAnsi="Times New Roman CYR" w:cs="Times New Roman CYR"/>
      <w:sz w:val="24"/>
      <w:szCs w:val="24"/>
      <w:lang w:eastAsia="ru-RU"/>
    </w:rPr>
  </w:style>
  <w:style w:type="character" w:customStyle="1" w:styleId="20">
    <w:name w:val="Заголовок 2 Знак"/>
    <w:basedOn w:val="10"/>
    <w:rsid w:val="00F24D7A"/>
    <w:rPr>
      <w:rFonts w:ascii="Cambria" w:eastAsia="Times New Roman" w:hAnsi="Cambria" w:cs="Times New Roman"/>
      <w:b/>
      <w:bCs/>
      <w:i/>
      <w:iCs/>
      <w:sz w:val="28"/>
      <w:szCs w:val="28"/>
      <w:lang w:eastAsia="ru-RU"/>
    </w:rPr>
  </w:style>
  <w:style w:type="character" w:customStyle="1" w:styleId="30">
    <w:name w:val="Заголовок 3 Знак"/>
    <w:basedOn w:val="10"/>
    <w:rsid w:val="00F24D7A"/>
    <w:rPr>
      <w:rFonts w:ascii="Cambria" w:eastAsia="Times New Roman" w:hAnsi="Cambria" w:cs="Times New Roman"/>
      <w:b/>
      <w:bCs/>
      <w:sz w:val="26"/>
      <w:szCs w:val="26"/>
      <w:lang w:eastAsia="ru-RU"/>
    </w:rPr>
  </w:style>
  <w:style w:type="character" w:customStyle="1" w:styleId="a5">
    <w:name w:val="Верхний колонтитул Знак"/>
    <w:basedOn w:val="10"/>
    <w:rsid w:val="00F24D7A"/>
    <w:rPr>
      <w:rFonts w:ascii="Times New Roman" w:eastAsia="Times New Roman" w:hAnsi="Times New Roman" w:cs="Times New Roman"/>
      <w:sz w:val="24"/>
      <w:szCs w:val="24"/>
      <w:lang w:eastAsia="ru-RU"/>
    </w:rPr>
  </w:style>
  <w:style w:type="character" w:customStyle="1" w:styleId="a6">
    <w:name w:val="Основной текст Знак"/>
    <w:basedOn w:val="10"/>
    <w:rsid w:val="00F24D7A"/>
    <w:rPr>
      <w:rFonts w:ascii="Times New Roman" w:eastAsia="Times New Roman" w:hAnsi="Times New Roman" w:cs="Times New Roman"/>
      <w:sz w:val="24"/>
      <w:szCs w:val="24"/>
      <w:lang w:eastAsia="ru-RU"/>
    </w:rPr>
  </w:style>
  <w:style w:type="character" w:customStyle="1" w:styleId="21">
    <w:name w:val="Основной текст 2 Знак"/>
    <w:basedOn w:val="10"/>
    <w:rsid w:val="00F24D7A"/>
    <w:rPr>
      <w:rFonts w:ascii="Times New Roman" w:eastAsia="Times New Roman" w:hAnsi="Times New Roman" w:cs="Times New Roman"/>
      <w:sz w:val="24"/>
      <w:szCs w:val="20"/>
      <w:lang w:eastAsia="ru-RU"/>
    </w:rPr>
  </w:style>
  <w:style w:type="character" w:customStyle="1" w:styleId="31">
    <w:name w:val="Основной текст 3 Знак"/>
    <w:basedOn w:val="10"/>
    <w:rsid w:val="00F24D7A"/>
    <w:rPr>
      <w:rFonts w:ascii="Times New Roman" w:eastAsia="Times New Roman" w:hAnsi="Times New Roman" w:cs="Times New Roman"/>
      <w:sz w:val="16"/>
      <w:szCs w:val="16"/>
      <w:lang w:eastAsia="ru-RU"/>
    </w:rPr>
  </w:style>
  <w:style w:type="character" w:styleId="a7">
    <w:name w:val="Hyperlink"/>
    <w:basedOn w:val="10"/>
    <w:uiPriority w:val="99"/>
    <w:rsid w:val="00F24D7A"/>
    <w:rPr>
      <w:color w:val="0000FF"/>
      <w:u w:val="single"/>
    </w:rPr>
  </w:style>
  <w:style w:type="character" w:customStyle="1" w:styleId="a8">
    <w:name w:val="Схема документа Знак"/>
    <w:basedOn w:val="10"/>
    <w:rsid w:val="00F24D7A"/>
    <w:rPr>
      <w:rFonts w:ascii="Tahoma" w:eastAsia="Times New Roman" w:hAnsi="Tahoma" w:cs="Tahoma"/>
      <w:sz w:val="16"/>
      <w:szCs w:val="16"/>
      <w:lang w:eastAsia="ru-RU"/>
    </w:rPr>
  </w:style>
  <w:style w:type="character" w:customStyle="1" w:styleId="ListLabel1">
    <w:name w:val="ListLabel 1"/>
    <w:rsid w:val="00F24D7A"/>
    <w:rPr>
      <w:rFonts w:cs="Times New Roman"/>
      <w:i/>
      <w:iCs/>
    </w:rPr>
  </w:style>
  <w:style w:type="character" w:customStyle="1" w:styleId="ListLabel2">
    <w:name w:val="ListLabel 2"/>
    <w:rsid w:val="00F24D7A"/>
    <w:rPr>
      <w:rFonts w:cs="Times New Roman"/>
    </w:rPr>
  </w:style>
  <w:style w:type="paragraph" w:customStyle="1" w:styleId="a9">
    <w:name w:val="Заголовок"/>
    <w:basedOn w:val="a"/>
    <w:next w:val="aa"/>
    <w:rsid w:val="00F24D7A"/>
    <w:pPr>
      <w:keepNext/>
      <w:spacing w:before="240" w:after="120"/>
    </w:pPr>
    <w:rPr>
      <w:rFonts w:ascii="Liberation Sans" w:eastAsia="Microsoft YaHei" w:hAnsi="Liberation Sans" w:cs="Mangal"/>
      <w:sz w:val="28"/>
      <w:szCs w:val="28"/>
    </w:rPr>
  </w:style>
  <w:style w:type="paragraph" w:styleId="aa">
    <w:name w:val="Body Text"/>
    <w:basedOn w:val="a"/>
    <w:rsid w:val="00F24D7A"/>
    <w:pPr>
      <w:widowControl/>
      <w:spacing w:after="120" w:line="288" w:lineRule="auto"/>
    </w:pPr>
    <w:rPr>
      <w:sz w:val="24"/>
      <w:szCs w:val="24"/>
    </w:rPr>
  </w:style>
  <w:style w:type="paragraph" w:styleId="ab">
    <w:name w:val="List"/>
    <w:basedOn w:val="aa"/>
    <w:rsid w:val="00F24D7A"/>
    <w:rPr>
      <w:rFonts w:cs="Mangal"/>
    </w:rPr>
  </w:style>
  <w:style w:type="paragraph" w:styleId="ac">
    <w:name w:val="caption"/>
    <w:basedOn w:val="a"/>
    <w:qFormat/>
    <w:rsid w:val="00F24D7A"/>
    <w:pPr>
      <w:suppressLineNumbers/>
      <w:spacing w:before="120" w:after="120"/>
    </w:pPr>
    <w:rPr>
      <w:rFonts w:cs="Mangal"/>
      <w:i/>
      <w:iCs/>
      <w:sz w:val="24"/>
      <w:szCs w:val="24"/>
    </w:rPr>
  </w:style>
  <w:style w:type="paragraph" w:customStyle="1" w:styleId="12">
    <w:name w:val="Указатель1"/>
    <w:basedOn w:val="a"/>
    <w:rsid w:val="00F24D7A"/>
    <w:pPr>
      <w:suppressLineNumbers/>
    </w:pPr>
    <w:rPr>
      <w:rFonts w:cs="Mangal"/>
    </w:rPr>
  </w:style>
  <w:style w:type="paragraph" w:styleId="ad">
    <w:name w:val="Title"/>
    <w:basedOn w:val="a"/>
    <w:qFormat/>
    <w:rsid w:val="00F24D7A"/>
    <w:pPr>
      <w:shd w:val="clear" w:color="auto" w:fill="FFFFFF"/>
      <w:ind w:left="72"/>
      <w:jc w:val="center"/>
    </w:pPr>
    <w:rPr>
      <w:bCs/>
      <w:color w:val="000000"/>
      <w:spacing w:val="13"/>
      <w:sz w:val="24"/>
      <w:szCs w:val="22"/>
    </w:rPr>
  </w:style>
  <w:style w:type="paragraph" w:customStyle="1" w:styleId="13">
    <w:name w:val="Текст выноски1"/>
    <w:basedOn w:val="a"/>
    <w:rsid w:val="00F24D7A"/>
    <w:rPr>
      <w:rFonts w:ascii="Tahoma" w:hAnsi="Tahoma" w:cs="Tahoma"/>
      <w:sz w:val="16"/>
      <w:szCs w:val="16"/>
    </w:rPr>
  </w:style>
  <w:style w:type="paragraph" w:customStyle="1" w:styleId="14">
    <w:name w:val="Абзац списка1"/>
    <w:basedOn w:val="a"/>
    <w:rsid w:val="00F24D7A"/>
    <w:pPr>
      <w:ind w:left="720"/>
      <w:contextualSpacing/>
    </w:pPr>
  </w:style>
  <w:style w:type="paragraph" w:styleId="ae">
    <w:name w:val="header"/>
    <w:basedOn w:val="a"/>
    <w:rsid w:val="00F24D7A"/>
    <w:pPr>
      <w:widowControl/>
      <w:tabs>
        <w:tab w:val="center" w:pos="4677"/>
        <w:tab w:val="right" w:pos="9355"/>
      </w:tabs>
    </w:pPr>
    <w:rPr>
      <w:sz w:val="24"/>
      <w:szCs w:val="24"/>
    </w:rPr>
  </w:style>
  <w:style w:type="paragraph" w:customStyle="1" w:styleId="210">
    <w:name w:val="Основной текст 21"/>
    <w:basedOn w:val="a"/>
    <w:rsid w:val="00F24D7A"/>
    <w:pPr>
      <w:widowControl/>
      <w:spacing w:after="120" w:line="480" w:lineRule="auto"/>
    </w:pPr>
    <w:rPr>
      <w:sz w:val="24"/>
    </w:rPr>
  </w:style>
  <w:style w:type="paragraph" w:customStyle="1" w:styleId="310">
    <w:name w:val="Основной текст 31"/>
    <w:basedOn w:val="a"/>
    <w:rsid w:val="00F24D7A"/>
    <w:pPr>
      <w:widowControl/>
      <w:spacing w:after="120"/>
    </w:pPr>
    <w:rPr>
      <w:sz w:val="16"/>
      <w:szCs w:val="16"/>
    </w:rPr>
  </w:style>
  <w:style w:type="paragraph" w:customStyle="1" w:styleId="15">
    <w:name w:val="Без интервала1"/>
    <w:rsid w:val="00F24D7A"/>
    <w:pPr>
      <w:suppressAutoHyphens/>
    </w:pPr>
    <w:rPr>
      <w:rFonts w:eastAsia="Calibri"/>
      <w:kern w:val="1"/>
      <w:sz w:val="28"/>
      <w:szCs w:val="28"/>
      <w:lang w:eastAsia="ar-SA"/>
    </w:rPr>
  </w:style>
  <w:style w:type="paragraph" w:customStyle="1" w:styleId="16">
    <w:name w:val="Схема документа1"/>
    <w:basedOn w:val="a"/>
    <w:rsid w:val="00F24D7A"/>
    <w:rPr>
      <w:rFonts w:ascii="Tahoma" w:hAnsi="Tahoma" w:cs="Tahoma"/>
      <w:sz w:val="16"/>
      <w:szCs w:val="16"/>
    </w:rPr>
  </w:style>
  <w:style w:type="paragraph" w:styleId="af">
    <w:name w:val="Document Map"/>
    <w:basedOn w:val="a"/>
    <w:semiHidden/>
    <w:rsid w:val="00A3335C"/>
    <w:pPr>
      <w:shd w:val="clear" w:color="auto" w:fill="000080"/>
    </w:pPr>
    <w:rPr>
      <w:rFonts w:ascii="Tahoma" w:hAnsi="Tahoma" w:cs="Tahoma"/>
    </w:rPr>
  </w:style>
  <w:style w:type="character" w:customStyle="1" w:styleId="ConsNormal">
    <w:name w:val="ConsNormal Знак"/>
    <w:link w:val="ConsNormal0"/>
    <w:locked/>
    <w:rsid w:val="002424C7"/>
    <w:rPr>
      <w:rFonts w:ascii="Arial" w:hAnsi="Arial" w:cs="Arial"/>
      <w:sz w:val="22"/>
      <w:szCs w:val="22"/>
      <w:lang w:val="ru-RU" w:eastAsia="en-US" w:bidi="ar-SA"/>
    </w:rPr>
  </w:style>
  <w:style w:type="paragraph" w:customStyle="1" w:styleId="ConsNormal0">
    <w:name w:val="ConsNormal"/>
    <w:link w:val="ConsNormal"/>
    <w:rsid w:val="002424C7"/>
    <w:pPr>
      <w:widowControl w:val="0"/>
      <w:autoSpaceDE w:val="0"/>
      <w:autoSpaceDN w:val="0"/>
      <w:adjustRightInd w:val="0"/>
      <w:ind w:firstLine="720"/>
    </w:pPr>
    <w:rPr>
      <w:rFonts w:ascii="Arial" w:hAnsi="Arial" w:cs="Arial"/>
      <w:sz w:val="22"/>
      <w:szCs w:val="22"/>
      <w:lang w:eastAsia="en-US"/>
    </w:rPr>
  </w:style>
  <w:style w:type="paragraph" w:styleId="32">
    <w:name w:val="Body Text 3"/>
    <w:basedOn w:val="a"/>
    <w:link w:val="311"/>
    <w:rsid w:val="00190656"/>
    <w:pPr>
      <w:spacing w:after="120"/>
    </w:pPr>
    <w:rPr>
      <w:sz w:val="16"/>
      <w:szCs w:val="16"/>
    </w:rPr>
  </w:style>
  <w:style w:type="character" w:customStyle="1" w:styleId="311">
    <w:name w:val="Основной текст 3 Знак1"/>
    <w:basedOn w:val="a0"/>
    <w:link w:val="32"/>
    <w:rsid w:val="00190656"/>
    <w:rPr>
      <w:kern w:val="1"/>
      <w:sz w:val="16"/>
      <w:szCs w:val="16"/>
    </w:rPr>
  </w:style>
  <w:style w:type="paragraph" w:styleId="af0">
    <w:name w:val="No Spacing"/>
    <w:link w:val="af1"/>
    <w:uiPriority w:val="1"/>
    <w:qFormat/>
    <w:rsid w:val="00051BFA"/>
    <w:pPr>
      <w:jc w:val="both"/>
    </w:pPr>
    <w:rPr>
      <w:sz w:val="22"/>
      <w:szCs w:val="22"/>
    </w:rPr>
  </w:style>
  <w:style w:type="paragraph" w:customStyle="1" w:styleId="ConsPlusNormal">
    <w:name w:val="ConsPlusNormal"/>
    <w:link w:val="ConsPlusNormal0"/>
    <w:uiPriority w:val="99"/>
    <w:qFormat/>
    <w:rsid w:val="00051BFA"/>
    <w:pPr>
      <w:widowControl w:val="0"/>
      <w:autoSpaceDE w:val="0"/>
      <w:autoSpaceDN w:val="0"/>
      <w:adjustRightInd w:val="0"/>
      <w:ind w:firstLine="720"/>
    </w:pPr>
    <w:rPr>
      <w:rFonts w:ascii="Arial" w:hAnsi="Arial" w:cs="Arial"/>
    </w:rPr>
  </w:style>
  <w:style w:type="character" w:customStyle="1" w:styleId="af1">
    <w:name w:val="Без интервала Знак"/>
    <w:link w:val="af0"/>
    <w:uiPriority w:val="1"/>
    <w:locked/>
    <w:rsid w:val="00051BFA"/>
    <w:rPr>
      <w:sz w:val="22"/>
      <w:szCs w:val="22"/>
    </w:rPr>
  </w:style>
  <w:style w:type="character" w:customStyle="1" w:styleId="ConsPlusNormal0">
    <w:name w:val="ConsPlusNormal Знак"/>
    <w:basedOn w:val="a0"/>
    <w:link w:val="ConsPlusNormal"/>
    <w:uiPriority w:val="99"/>
    <w:qFormat/>
    <w:locked/>
    <w:rsid w:val="00051BFA"/>
    <w:rPr>
      <w:rFonts w:ascii="Arial" w:hAnsi="Arial" w:cs="Arial"/>
    </w:rPr>
  </w:style>
  <w:style w:type="table" w:styleId="af2">
    <w:name w:val="Table Grid"/>
    <w:basedOn w:val="a1"/>
    <w:rsid w:val="003175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uppressAutoHyphens/>
    </w:pPr>
    <w:rPr>
      <w:kern w:val="1"/>
    </w:rPr>
  </w:style>
  <w:style w:type="paragraph" w:styleId="1">
    <w:name w:val="heading 1"/>
    <w:basedOn w:val="a"/>
    <w:qFormat/>
    <w:pPr>
      <w:outlineLvl w:val="0"/>
    </w:pPr>
    <w:rPr>
      <w:rFonts w:ascii="Times New Roman CYR" w:hAnsi="Times New Roman CYR" w:cs="Times New Roman CYR"/>
      <w:sz w:val="24"/>
      <w:szCs w:val="24"/>
    </w:rPr>
  </w:style>
  <w:style w:type="paragraph" w:styleId="2">
    <w:name w:val="heading 2"/>
    <w:basedOn w:val="a"/>
    <w:qFormat/>
    <w:pPr>
      <w:keepNext/>
      <w:widowControl/>
      <w:spacing w:before="240" w:after="60"/>
      <w:outlineLvl w:val="1"/>
    </w:pPr>
    <w:rPr>
      <w:rFonts w:ascii="Cambria" w:hAnsi="Cambria"/>
      <w:b/>
      <w:bCs/>
      <w:i/>
      <w:iCs/>
      <w:sz w:val="28"/>
      <w:szCs w:val="28"/>
    </w:rPr>
  </w:style>
  <w:style w:type="paragraph" w:styleId="3">
    <w:name w:val="heading 3"/>
    <w:basedOn w:val="a"/>
    <w:qFormat/>
    <w:pPr>
      <w:keepNext/>
      <w:widowControl/>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style>
  <w:style w:type="character" w:customStyle="1" w:styleId="a3">
    <w:name w:val="Название Знак"/>
    <w:basedOn w:val="10"/>
    <w:rPr>
      <w:rFonts w:ascii="Times New Roman" w:eastAsia="Times New Roman" w:hAnsi="Times New Roman" w:cs="Times New Roman"/>
      <w:color w:val="000000"/>
      <w:spacing w:val="13"/>
      <w:sz w:val="24"/>
      <w:shd w:val="clear" w:color="auto" w:fill="FFFFFF"/>
      <w:lang w:eastAsia="ru-RU"/>
    </w:rPr>
  </w:style>
  <w:style w:type="character" w:customStyle="1" w:styleId="a4">
    <w:name w:val="Текст выноски Знак"/>
    <w:basedOn w:val="10"/>
    <w:rPr>
      <w:rFonts w:ascii="Tahoma" w:eastAsia="Times New Roman" w:hAnsi="Tahoma" w:cs="Tahoma"/>
      <w:sz w:val="16"/>
      <w:szCs w:val="16"/>
      <w:lang w:eastAsia="ru-RU"/>
    </w:rPr>
  </w:style>
  <w:style w:type="character" w:customStyle="1" w:styleId="11">
    <w:name w:val="Заголовок 1 Знак"/>
    <w:basedOn w:val="10"/>
    <w:rPr>
      <w:rFonts w:ascii="Times New Roman CYR" w:eastAsia="Times New Roman" w:hAnsi="Times New Roman CYR" w:cs="Times New Roman CYR"/>
      <w:sz w:val="24"/>
      <w:szCs w:val="24"/>
      <w:lang w:eastAsia="ru-RU"/>
    </w:rPr>
  </w:style>
  <w:style w:type="character" w:customStyle="1" w:styleId="20">
    <w:name w:val="Заголовок 2 Знак"/>
    <w:basedOn w:val="10"/>
    <w:rPr>
      <w:rFonts w:ascii="Cambria" w:eastAsia="Times New Roman" w:hAnsi="Cambria" w:cs="Times New Roman"/>
      <w:b/>
      <w:bCs/>
      <w:i/>
      <w:iCs/>
      <w:sz w:val="28"/>
      <w:szCs w:val="28"/>
      <w:lang w:eastAsia="ru-RU"/>
    </w:rPr>
  </w:style>
  <w:style w:type="character" w:customStyle="1" w:styleId="30">
    <w:name w:val="Заголовок 3 Знак"/>
    <w:basedOn w:val="10"/>
    <w:rPr>
      <w:rFonts w:ascii="Cambria" w:eastAsia="Times New Roman" w:hAnsi="Cambria" w:cs="Times New Roman"/>
      <w:b/>
      <w:bCs/>
      <w:sz w:val="26"/>
      <w:szCs w:val="26"/>
      <w:lang w:eastAsia="ru-RU"/>
    </w:rPr>
  </w:style>
  <w:style w:type="character" w:customStyle="1" w:styleId="a5">
    <w:name w:val="Верхний колонтитул Знак"/>
    <w:basedOn w:val="10"/>
    <w:rPr>
      <w:rFonts w:ascii="Times New Roman" w:eastAsia="Times New Roman" w:hAnsi="Times New Roman" w:cs="Times New Roman"/>
      <w:sz w:val="24"/>
      <w:szCs w:val="24"/>
      <w:lang w:eastAsia="ru-RU"/>
    </w:rPr>
  </w:style>
  <w:style w:type="character" w:customStyle="1" w:styleId="a6">
    <w:name w:val="Основной текст Знак"/>
    <w:basedOn w:val="10"/>
    <w:rPr>
      <w:rFonts w:ascii="Times New Roman" w:eastAsia="Times New Roman" w:hAnsi="Times New Roman" w:cs="Times New Roman"/>
      <w:sz w:val="24"/>
      <w:szCs w:val="24"/>
      <w:lang w:eastAsia="ru-RU"/>
    </w:rPr>
  </w:style>
  <w:style w:type="character" w:customStyle="1" w:styleId="21">
    <w:name w:val="Основной текст 2 Знак"/>
    <w:basedOn w:val="10"/>
    <w:rPr>
      <w:rFonts w:ascii="Times New Roman" w:eastAsia="Times New Roman" w:hAnsi="Times New Roman" w:cs="Times New Roman"/>
      <w:sz w:val="24"/>
      <w:szCs w:val="20"/>
      <w:lang w:eastAsia="ru-RU"/>
    </w:rPr>
  </w:style>
  <w:style w:type="character" w:customStyle="1" w:styleId="31">
    <w:name w:val="Основной текст 3 Знак"/>
    <w:basedOn w:val="10"/>
    <w:rPr>
      <w:rFonts w:ascii="Times New Roman" w:eastAsia="Times New Roman" w:hAnsi="Times New Roman" w:cs="Times New Roman"/>
      <w:sz w:val="16"/>
      <w:szCs w:val="16"/>
      <w:lang w:eastAsia="ru-RU"/>
    </w:rPr>
  </w:style>
  <w:style w:type="character" w:styleId="a7">
    <w:name w:val="Hyperlink"/>
    <w:basedOn w:val="10"/>
    <w:uiPriority w:val="99"/>
    <w:rPr>
      <w:color w:val="0000FF"/>
      <w:u w:val="single"/>
    </w:rPr>
  </w:style>
  <w:style w:type="character" w:customStyle="1" w:styleId="a8">
    <w:name w:val="Схема документа Знак"/>
    <w:basedOn w:val="10"/>
    <w:rPr>
      <w:rFonts w:ascii="Tahoma" w:eastAsia="Times New Roman" w:hAnsi="Tahoma" w:cs="Tahoma"/>
      <w:sz w:val="16"/>
      <w:szCs w:val="16"/>
      <w:lang w:eastAsia="ru-RU"/>
    </w:rPr>
  </w:style>
  <w:style w:type="character" w:customStyle="1" w:styleId="ListLabel1">
    <w:name w:val="ListLabel 1"/>
    <w:rPr>
      <w:rFonts w:cs="Times New Roman"/>
      <w:i/>
      <w:iCs/>
    </w:rPr>
  </w:style>
  <w:style w:type="character" w:customStyle="1" w:styleId="ListLabel2">
    <w:name w:val="ListLabel 2"/>
    <w:rPr>
      <w:rFonts w:cs="Times New Roman"/>
    </w:rPr>
  </w:style>
  <w:style w:type="paragraph" w:customStyle="1" w:styleId="a9">
    <w:name w:val="Заголовок"/>
    <w:basedOn w:val="a"/>
    <w:next w:val="aa"/>
    <w:pPr>
      <w:keepNext/>
      <w:spacing w:before="240" w:after="120"/>
    </w:pPr>
    <w:rPr>
      <w:rFonts w:ascii="Liberation Sans" w:eastAsia="Microsoft YaHei" w:hAnsi="Liberation Sans" w:cs="Mangal"/>
      <w:sz w:val="28"/>
      <w:szCs w:val="28"/>
    </w:rPr>
  </w:style>
  <w:style w:type="paragraph" w:styleId="aa">
    <w:name w:val="Body Text"/>
    <w:basedOn w:val="a"/>
    <w:pPr>
      <w:widowControl/>
      <w:spacing w:after="120" w:line="288" w:lineRule="auto"/>
    </w:pPr>
    <w:rPr>
      <w:sz w:val="24"/>
      <w:szCs w:val="24"/>
    </w:rPr>
  </w:style>
  <w:style w:type="paragraph" w:styleId="ab">
    <w:name w:val="List"/>
    <w:basedOn w:val="aa"/>
    <w:rPr>
      <w:rFonts w:cs="Mangal"/>
    </w:rPr>
  </w:style>
  <w:style w:type="paragraph" w:styleId="ac">
    <w:name w:val="caption"/>
    <w:basedOn w:val="a"/>
    <w:qFormat/>
    <w:pPr>
      <w:suppressLineNumbers/>
      <w:spacing w:before="120" w:after="120"/>
    </w:pPr>
    <w:rPr>
      <w:rFonts w:cs="Mangal"/>
      <w:i/>
      <w:iCs/>
      <w:sz w:val="24"/>
      <w:szCs w:val="24"/>
    </w:rPr>
  </w:style>
  <w:style w:type="paragraph" w:customStyle="1" w:styleId="12">
    <w:name w:val="Указатель1"/>
    <w:basedOn w:val="a"/>
    <w:pPr>
      <w:suppressLineNumbers/>
    </w:pPr>
    <w:rPr>
      <w:rFonts w:cs="Mangal"/>
    </w:rPr>
  </w:style>
  <w:style w:type="paragraph" w:styleId="ad">
    <w:name w:val="Title"/>
    <w:basedOn w:val="a"/>
    <w:qFormat/>
    <w:pPr>
      <w:shd w:val="clear" w:color="auto" w:fill="FFFFFF"/>
      <w:ind w:left="72"/>
      <w:jc w:val="center"/>
    </w:pPr>
    <w:rPr>
      <w:bCs/>
      <w:color w:val="000000"/>
      <w:spacing w:val="13"/>
      <w:sz w:val="24"/>
      <w:szCs w:val="22"/>
    </w:rPr>
  </w:style>
  <w:style w:type="paragraph" w:customStyle="1" w:styleId="13">
    <w:name w:val="Текст выноски1"/>
    <w:basedOn w:val="a"/>
    <w:rPr>
      <w:rFonts w:ascii="Tahoma" w:hAnsi="Tahoma" w:cs="Tahoma"/>
      <w:sz w:val="16"/>
      <w:szCs w:val="16"/>
    </w:rPr>
  </w:style>
  <w:style w:type="paragraph" w:customStyle="1" w:styleId="14">
    <w:name w:val="Абзац списка1"/>
    <w:basedOn w:val="a"/>
    <w:pPr>
      <w:ind w:left="720"/>
      <w:contextualSpacing/>
    </w:pPr>
  </w:style>
  <w:style w:type="paragraph" w:styleId="ae">
    <w:name w:val="header"/>
    <w:basedOn w:val="a"/>
    <w:pPr>
      <w:widowControl/>
      <w:tabs>
        <w:tab w:val="center" w:pos="4677"/>
        <w:tab w:val="right" w:pos="9355"/>
      </w:tabs>
    </w:pPr>
    <w:rPr>
      <w:sz w:val="24"/>
      <w:szCs w:val="24"/>
    </w:rPr>
  </w:style>
  <w:style w:type="paragraph" w:customStyle="1" w:styleId="210">
    <w:name w:val="Основной текст 21"/>
    <w:basedOn w:val="a"/>
    <w:pPr>
      <w:widowControl/>
      <w:spacing w:after="120" w:line="480" w:lineRule="auto"/>
    </w:pPr>
    <w:rPr>
      <w:sz w:val="24"/>
    </w:rPr>
  </w:style>
  <w:style w:type="paragraph" w:customStyle="1" w:styleId="310">
    <w:name w:val="Основной текст 31"/>
    <w:basedOn w:val="a"/>
    <w:pPr>
      <w:widowControl/>
      <w:spacing w:after="120"/>
    </w:pPr>
    <w:rPr>
      <w:sz w:val="16"/>
      <w:szCs w:val="16"/>
    </w:rPr>
  </w:style>
  <w:style w:type="paragraph" w:customStyle="1" w:styleId="15">
    <w:name w:val="Без интервала1"/>
    <w:pPr>
      <w:suppressAutoHyphens/>
    </w:pPr>
    <w:rPr>
      <w:rFonts w:eastAsia="Calibri"/>
      <w:kern w:val="1"/>
      <w:sz w:val="28"/>
      <w:szCs w:val="28"/>
      <w:lang w:eastAsia="ar-SA"/>
    </w:rPr>
  </w:style>
  <w:style w:type="paragraph" w:customStyle="1" w:styleId="16">
    <w:name w:val="Схема документа1"/>
    <w:basedOn w:val="a"/>
    <w:rPr>
      <w:rFonts w:ascii="Tahoma" w:hAnsi="Tahoma" w:cs="Tahoma"/>
      <w:sz w:val="16"/>
      <w:szCs w:val="16"/>
    </w:rPr>
  </w:style>
  <w:style w:type="paragraph" w:styleId="af">
    <w:name w:val="Document Map"/>
    <w:basedOn w:val="a"/>
    <w:semiHidden/>
    <w:rsid w:val="00A3335C"/>
    <w:pPr>
      <w:shd w:val="clear" w:color="auto" w:fill="000080"/>
    </w:pPr>
    <w:rPr>
      <w:rFonts w:ascii="Tahoma" w:hAnsi="Tahoma" w:cs="Tahoma"/>
    </w:rPr>
  </w:style>
  <w:style w:type="character" w:customStyle="1" w:styleId="ConsNormal">
    <w:name w:val="ConsNormal Знак"/>
    <w:link w:val="ConsNormal0"/>
    <w:locked/>
    <w:rsid w:val="002424C7"/>
    <w:rPr>
      <w:rFonts w:ascii="Arial" w:hAnsi="Arial" w:cs="Arial"/>
      <w:sz w:val="22"/>
      <w:szCs w:val="22"/>
      <w:lang w:val="ru-RU" w:eastAsia="en-US" w:bidi="ar-SA"/>
    </w:rPr>
  </w:style>
  <w:style w:type="paragraph" w:customStyle="1" w:styleId="ConsNormal0">
    <w:name w:val="ConsNormal"/>
    <w:link w:val="ConsNormal"/>
    <w:rsid w:val="002424C7"/>
    <w:pPr>
      <w:widowControl w:val="0"/>
      <w:autoSpaceDE w:val="0"/>
      <w:autoSpaceDN w:val="0"/>
      <w:adjustRightInd w:val="0"/>
      <w:ind w:firstLine="720"/>
    </w:pPr>
    <w:rPr>
      <w:rFonts w:ascii="Arial" w:hAnsi="Arial" w:cs="Arial"/>
      <w:sz w:val="22"/>
      <w:szCs w:val="22"/>
      <w:lang w:eastAsia="en-US"/>
    </w:rPr>
  </w:style>
  <w:style w:type="paragraph" w:styleId="32">
    <w:name w:val="Body Text 3"/>
    <w:basedOn w:val="a"/>
    <w:link w:val="311"/>
    <w:rsid w:val="00190656"/>
    <w:pPr>
      <w:spacing w:after="120"/>
    </w:pPr>
    <w:rPr>
      <w:sz w:val="16"/>
      <w:szCs w:val="16"/>
    </w:rPr>
  </w:style>
  <w:style w:type="character" w:customStyle="1" w:styleId="311">
    <w:name w:val="Основной текст 3 Знак1"/>
    <w:basedOn w:val="a0"/>
    <w:link w:val="32"/>
    <w:rsid w:val="00190656"/>
    <w:rPr>
      <w:kern w:val="1"/>
      <w:sz w:val="16"/>
      <w:szCs w:val="16"/>
    </w:rPr>
  </w:style>
  <w:style w:type="paragraph" w:styleId="af0">
    <w:name w:val="No Spacing"/>
    <w:link w:val="af1"/>
    <w:uiPriority w:val="1"/>
    <w:qFormat/>
    <w:rsid w:val="00051BFA"/>
    <w:pPr>
      <w:jc w:val="both"/>
    </w:pPr>
    <w:rPr>
      <w:sz w:val="22"/>
      <w:szCs w:val="22"/>
    </w:rPr>
  </w:style>
  <w:style w:type="paragraph" w:customStyle="1" w:styleId="ConsPlusNormal">
    <w:name w:val="ConsPlusNormal"/>
    <w:link w:val="ConsPlusNormal0"/>
    <w:uiPriority w:val="99"/>
    <w:qFormat/>
    <w:rsid w:val="00051BFA"/>
    <w:pPr>
      <w:widowControl w:val="0"/>
      <w:autoSpaceDE w:val="0"/>
      <w:autoSpaceDN w:val="0"/>
      <w:adjustRightInd w:val="0"/>
      <w:ind w:firstLine="720"/>
    </w:pPr>
    <w:rPr>
      <w:rFonts w:ascii="Arial" w:hAnsi="Arial" w:cs="Arial"/>
    </w:rPr>
  </w:style>
  <w:style w:type="character" w:customStyle="1" w:styleId="af1">
    <w:name w:val="Без интервала Знак"/>
    <w:link w:val="af0"/>
    <w:uiPriority w:val="1"/>
    <w:locked/>
    <w:rsid w:val="00051BFA"/>
    <w:rPr>
      <w:sz w:val="22"/>
      <w:szCs w:val="22"/>
    </w:rPr>
  </w:style>
  <w:style w:type="character" w:customStyle="1" w:styleId="ConsPlusNormal0">
    <w:name w:val="ConsPlusNormal Знак"/>
    <w:basedOn w:val="a0"/>
    <w:link w:val="ConsPlusNormal"/>
    <w:uiPriority w:val="99"/>
    <w:qFormat/>
    <w:locked/>
    <w:rsid w:val="00051BFA"/>
    <w:rPr>
      <w:rFonts w:ascii="Arial" w:hAnsi="Arial" w:cs="Arial"/>
    </w:rPr>
  </w:style>
  <w:style w:type="table" w:styleId="af2">
    <w:name w:val="Table Grid"/>
    <w:basedOn w:val="a1"/>
    <w:rsid w:val="003175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79293689">
      <w:bodyDiv w:val="1"/>
      <w:marLeft w:val="0"/>
      <w:marRight w:val="0"/>
      <w:marTop w:val="0"/>
      <w:marBottom w:val="0"/>
      <w:divBdr>
        <w:top w:val="none" w:sz="0" w:space="0" w:color="auto"/>
        <w:left w:val="none" w:sz="0" w:space="0" w:color="auto"/>
        <w:bottom w:val="none" w:sz="0" w:space="0" w:color="auto"/>
        <w:right w:val="none" w:sz="0" w:space="0" w:color="auto"/>
      </w:divBdr>
    </w:div>
    <w:div w:id="175859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fkuik5vo@yandex.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660AD80CE9A33E4F4E2CC58702D3FED9A2973AE85097556CD6C1F04FB8CFCF69C443F760F681419FeCN7N" TargetMode="External"/><Relationship Id="rId5" Type="http://schemas.openxmlformats.org/officeDocument/2006/relationships/hyperlink" Target="consultantplus://offline/ref=660AD80CE9A33E4F4E2CC58702D3FED9A2973CE15391556CD6C1F04FB8CFCF69C443F762F786e4N8N" TargetMode="External"/><Relationship Id="rId10" Type="http://schemas.microsoft.com/office/2007/relationships/stylesWithEffects" Target="stylesWithEffects.xml"/><Relationship Id="rId4" Type="http://schemas.openxmlformats.org/officeDocument/2006/relationships/hyperlink" Target="garantF1://10800200.1"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9</Pages>
  <Words>5724</Words>
  <Characters>32630</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_______</vt:lpstr>
    </vt:vector>
  </TitlesOfParts>
  <Company>SPecialiST RePack</Company>
  <LinksUpToDate>false</LinksUpToDate>
  <CharactersWithSpaces>38278</CharactersWithSpaces>
  <SharedDoc>false</SharedDoc>
  <HLinks>
    <vt:vector size="18" baseType="variant">
      <vt:variant>
        <vt:i4>2293838</vt:i4>
      </vt:variant>
      <vt:variant>
        <vt:i4>6</vt:i4>
      </vt:variant>
      <vt:variant>
        <vt:i4>0</vt:i4>
      </vt:variant>
      <vt:variant>
        <vt:i4>5</vt:i4>
      </vt:variant>
      <vt:variant>
        <vt:lpwstr>mailto:fkuik5vo@yandex.ru</vt:lpwstr>
      </vt:variant>
      <vt:variant>
        <vt:lpwstr/>
      </vt:variant>
      <vt:variant>
        <vt:i4>3080292</vt:i4>
      </vt:variant>
      <vt:variant>
        <vt:i4>3</vt:i4>
      </vt:variant>
      <vt:variant>
        <vt:i4>0</vt:i4>
      </vt:variant>
      <vt:variant>
        <vt:i4>5</vt:i4>
      </vt:variant>
      <vt:variant>
        <vt:lpwstr>consultantplus://offline/ref=660AD80CE9A33E4F4E2CC58702D3FED9A2973AE85097556CD6C1F04FB8CFCF69C443F760F681419FeCN7N</vt:lpwstr>
      </vt:variant>
      <vt:variant>
        <vt:lpwstr/>
      </vt:variant>
      <vt:variant>
        <vt:i4>2228321</vt:i4>
      </vt:variant>
      <vt:variant>
        <vt:i4>0</vt:i4>
      </vt:variant>
      <vt:variant>
        <vt:i4>0</vt:i4>
      </vt:variant>
      <vt:variant>
        <vt:i4>5</vt:i4>
      </vt:variant>
      <vt:variant>
        <vt:lpwstr>consultantplus://offline/ref=660AD80CE9A33E4F4E2CC58702D3FED9A2973CE15391556CD6C1F04FB8CFCF69C443F762F786e4N8N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_______</dc:title>
  <dc:creator>ik5urist</dc:creator>
  <cp:lastModifiedBy>ПК</cp:lastModifiedBy>
  <cp:revision>5</cp:revision>
  <cp:lastPrinted>2022-03-18T06:27:00Z</cp:lastPrinted>
  <dcterms:created xsi:type="dcterms:W3CDTF">2026-06-24T05:17:00Z</dcterms:created>
  <dcterms:modified xsi:type="dcterms:W3CDTF">2026-06-25T13:06:00Z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