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F5C" w:rsidRPr="00B42742" w:rsidRDefault="00F75F5C" w:rsidP="00405BAC">
      <w:pPr>
        <w:rPr>
          <w:b/>
          <w:sz w:val="20"/>
          <w:szCs w:val="20"/>
        </w:rPr>
      </w:pPr>
    </w:p>
    <w:p w:rsidR="00F75F5C" w:rsidRPr="00881502" w:rsidRDefault="00081B4D" w:rsidP="00F75F5C">
      <w:pPr>
        <w:jc w:val="center"/>
        <w:rPr>
          <w:b/>
          <w:sz w:val="22"/>
          <w:szCs w:val="22"/>
        </w:rPr>
      </w:pPr>
      <w:r>
        <w:rPr>
          <w:b/>
          <w:sz w:val="22"/>
          <w:szCs w:val="22"/>
        </w:rPr>
        <w:t>КОНТРАКТ</w:t>
      </w:r>
      <w:r w:rsidR="00F75F5C" w:rsidRPr="00881502">
        <w:rPr>
          <w:b/>
          <w:sz w:val="22"/>
          <w:szCs w:val="22"/>
        </w:rPr>
        <w:t xml:space="preserve"> №</w:t>
      </w:r>
      <w:r w:rsidR="005A5406" w:rsidRPr="00881502">
        <w:rPr>
          <w:b/>
          <w:sz w:val="22"/>
          <w:szCs w:val="22"/>
        </w:rPr>
        <w:t xml:space="preserve"> </w:t>
      </w:r>
    </w:p>
    <w:p w:rsidR="00F75F5C" w:rsidRPr="00881502" w:rsidRDefault="00F75F5C" w:rsidP="00F75F5C">
      <w:pPr>
        <w:jc w:val="center"/>
        <w:rPr>
          <w:b/>
          <w:sz w:val="22"/>
          <w:szCs w:val="22"/>
        </w:rPr>
      </w:pPr>
      <w:r w:rsidRPr="00881502">
        <w:rPr>
          <w:b/>
          <w:sz w:val="22"/>
          <w:szCs w:val="22"/>
        </w:rPr>
        <w:t xml:space="preserve">СТРАХОВАНИЯ ОТВЕТСТВЕННОСТИ СУДОВЛАДЕЛЬЦЕВ </w:t>
      </w:r>
    </w:p>
    <w:p w:rsidR="00974802" w:rsidRPr="00881502" w:rsidRDefault="00974802" w:rsidP="00F75F5C">
      <w:pPr>
        <w:jc w:val="center"/>
        <w:rPr>
          <w:b/>
          <w:sz w:val="22"/>
          <w:szCs w:val="22"/>
        </w:rPr>
      </w:pPr>
    </w:p>
    <w:p w:rsidR="0053442E" w:rsidRPr="00881502" w:rsidRDefault="0053442E" w:rsidP="00F75F5C">
      <w:pPr>
        <w:jc w:val="center"/>
        <w:rPr>
          <w:b/>
          <w:sz w:val="22"/>
          <w:szCs w:val="22"/>
        </w:rPr>
      </w:pPr>
    </w:p>
    <w:p w:rsidR="00F75F5C" w:rsidRPr="00881502" w:rsidRDefault="00405BAC" w:rsidP="00405BAC">
      <w:pPr>
        <w:pStyle w:val="11"/>
        <w:spacing w:before="0" w:after="0"/>
        <w:ind w:firstLine="567"/>
        <w:rPr>
          <w:sz w:val="22"/>
          <w:szCs w:val="22"/>
        </w:rPr>
      </w:pPr>
      <w:r w:rsidRPr="00881502">
        <w:rPr>
          <w:sz w:val="22"/>
          <w:szCs w:val="22"/>
        </w:rPr>
        <w:t xml:space="preserve">г. </w:t>
      </w:r>
      <w:r w:rsidR="00BE52C1" w:rsidRPr="00881502">
        <w:rPr>
          <w:sz w:val="22"/>
          <w:szCs w:val="22"/>
        </w:rPr>
        <w:t>Тольятти</w:t>
      </w:r>
      <w:r w:rsidR="0090620A" w:rsidRPr="00881502">
        <w:rPr>
          <w:sz w:val="22"/>
          <w:szCs w:val="22"/>
        </w:rPr>
        <w:tab/>
      </w:r>
      <w:r w:rsidR="00B62589" w:rsidRPr="00881502">
        <w:rPr>
          <w:sz w:val="22"/>
          <w:szCs w:val="22"/>
        </w:rPr>
        <w:t xml:space="preserve">                                                                                    </w:t>
      </w:r>
      <w:r w:rsidR="0016590E" w:rsidRPr="00881502">
        <w:rPr>
          <w:sz w:val="22"/>
          <w:szCs w:val="22"/>
        </w:rPr>
        <w:t xml:space="preserve">       </w:t>
      </w:r>
      <w:r w:rsidRPr="00881502">
        <w:rPr>
          <w:sz w:val="22"/>
          <w:szCs w:val="22"/>
        </w:rPr>
        <w:t>«</w:t>
      </w:r>
      <w:r w:rsidR="002F6B99" w:rsidRPr="00881502">
        <w:rPr>
          <w:sz w:val="22"/>
          <w:szCs w:val="22"/>
        </w:rPr>
        <w:t>___</w:t>
      </w:r>
      <w:r w:rsidRPr="00881502">
        <w:rPr>
          <w:sz w:val="22"/>
          <w:szCs w:val="22"/>
        </w:rPr>
        <w:t xml:space="preserve">» </w:t>
      </w:r>
      <w:r w:rsidR="002F6B99" w:rsidRPr="00881502">
        <w:rPr>
          <w:sz w:val="22"/>
          <w:szCs w:val="22"/>
        </w:rPr>
        <w:t>_____________</w:t>
      </w:r>
      <w:r w:rsidR="00350ABD" w:rsidRPr="00881502">
        <w:rPr>
          <w:sz w:val="22"/>
          <w:szCs w:val="22"/>
        </w:rPr>
        <w:t xml:space="preserve"> 202</w:t>
      </w:r>
      <w:r w:rsidR="00B37F36">
        <w:rPr>
          <w:sz w:val="22"/>
          <w:szCs w:val="22"/>
        </w:rPr>
        <w:t>6</w:t>
      </w:r>
      <w:r w:rsidR="00B62589" w:rsidRPr="00881502">
        <w:rPr>
          <w:sz w:val="22"/>
          <w:szCs w:val="22"/>
        </w:rPr>
        <w:t xml:space="preserve"> </w:t>
      </w:r>
      <w:r w:rsidRPr="00881502">
        <w:rPr>
          <w:sz w:val="22"/>
          <w:szCs w:val="22"/>
        </w:rPr>
        <w:t>г.</w:t>
      </w:r>
    </w:p>
    <w:p w:rsidR="00405BAC" w:rsidRPr="00881502" w:rsidRDefault="00405BAC" w:rsidP="00F75F5C">
      <w:pPr>
        <w:jc w:val="center"/>
        <w:rPr>
          <w:b/>
          <w:sz w:val="22"/>
          <w:szCs w:val="22"/>
        </w:rPr>
      </w:pPr>
    </w:p>
    <w:p w:rsidR="00F75F5C" w:rsidRDefault="00FB6C10" w:rsidP="002F6B99">
      <w:pPr>
        <w:ind w:firstLine="720"/>
        <w:jc w:val="both"/>
        <w:rPr>
          <w:color w:val="000000"/>
          <w:sz w:val="22"/>
          <w:szCs w:val="22"/>
        </w:rPr>
      </w:pPr>
      <w:r w:rsidRPr="0067458E">
        <w:rPr>
          <w:bCs/>
          <w:lang w:eastAsia="zh-CN"/>
        </w:rPr>
        <w:t xml:space="preserve">Федеральное государственное бюджетное учреждение науки Самарский федеральный исследовательский центр Российской академии наук (СамНЦ РАН), </w:t>
      </w:r>
      <w:r w:rsidRPr="0067458E">
        <w:rPr>
          <w:lang w:eastAsia="ar-SA"/>
        </w:rPr>
        <w:t>именуемое в дальнейшем «</w:t>
      </w:r>
      <w:r>
        <w:rPr>
          <w:lang w:eastAsia="ar-SA"/>
        </w:rPr>
        <w:t>Страхователь</w:t>
      </w:r>
      <w:r w:rsidRPr="0067458E">
        <w:rPr>
          <w:lang w:eastAsia="ar-SA"/>
        </w:rPr>
        <w:t xml:space="preserve">», в лице директора </w:t>
      </w:r>
      <w:r>
        <w:rPr>
          <w:lang w:eastAsia="ar-SA"/>
        </w:rPr>
        <w:t>Васина Алексея Васильевича</w:t>
      </w:r>
      <w:r w:rsidRPr="0067458E">
        <w:rPr>
          <w:lang w:eastAsia="ar-SA"/>
        </w:rPr>
        <w:t xml:space="preserve">, действующего на основании </w:t>
      </w:r>
      <w:r>
        <w:rPr>
          <w:lang w:eastAsia="ar-SA"/>
        </w:rPr>
        <w:t>Устава</w:t>
      </w:r>
      <w:r w:rsidR="002F6B99" w:rsidRPr="00881502">
        <w:rPr>
          <w:color w:val="000000"/>
          <w:sz w:val="22"/>
          <w:szCs w:val="22"/>
        </w:rPr>
        <w:t>, с одной стороны, и _____________, именуемый в дальнейшем «Страховщик», в лице ______________, действующего ______________, с другой стороны, вместе именуемые «Стороны», заключили настоящий Контракт в соответствии с п.5 ч.1 ст.93 Федерального закона от 05.04.2013г. № 44 «О контрактной системе в сфере закупок товаров, работ, услуг для обеспечения государственных и муниципальных нужд», объявление закупочной сессии № _______________ на сайте https://agregatoreat.ru, заключили контракт о нижеследующем:</w:t>
      </w:r>
    </w:p>
    <w:p w:rsidR="00FB6C10" w:rsidRPr="00881502" w:rsidRDefault="00FB6C10" w:rsidP="002F6B99">
      <w:pPr>
        <w:ind w:firstLine="720"/>
        <w:jc w:val="both"/>
        <w:rPr>
          <w:b/>
          <w:color w:val="000000"/>
          <w:sz w:val="22"/>
          <w:szCs w:val="22"/>
        </w:rPr>
      </w:pPr>
    </w:p>
    <w:p w:rsidR="00F75F5C" w:rsidRPr="00881502" w:rsidRDefault="00F75F5C" w:rsidP="00F75F5C">
      <w:pPr>
        <w:jc w:val="center"/>
        <w:rPr>
          <w:b/>
          <w:color w:val="000000"/>
          <w:sz w:val="22"/>
          <w:szCs w:val="22"/>
        </w:rPr>
      </w:pPr>
      <w:r w:rsidRPr="00881502">
        <w:rPr>
          <w:b/>
          <w:color w:val="000000"/>
          <w:sz w:val="22"/>
          <w:szCs w:val="22"/>
        </w:rPr>
        <w:t xml:space="preserve">1. ПРЕДМЕТ </w:t>
      </w:r>
      <w:r w:rsidR="00011DCF" w:rsidRPr="00881502">
        <w:rPr>
          <w:b/>
          <w:color w:val="000000"/>
          <w:sz w:val="22"/>
          <w:szCs w:val="22"/>
        </w:rPr>
        <w:t>КОНТРАКТ</w:t>
      </w:r>
      <w:r w:rsidRPr="00881502">
        <w:rPr>
          <w:b/>
          <w:color w:val="000000"/>
          <w:sz w:val="22"/>
          <w:szCs w:val="22"/>
        </w:rPr>
        <w:t>А</w:t>
      </w:r>
    </w:p>
    <w:p w:rsidR="00F75F5C" w:rsidRPr="00881502" w:rsidRDefault="00F75F5C" w:rsidP="00F75F5C">
      <w:pPr>
        <w:jc w:val="center"/>
        <w:rPr>
          <w:b/>
          <w:color w:val="000000"/>
          <w:sz w:val="22"/>
          <w:szCs w:val="22"/>
        </w:rPr>
      </w:pPr>
    </w:p>
    <w:p w:rsidR="00F75F5C" w:rsidRPr="00881502" w:rsidRDefault="00F75F5C" w:rsidP="00081B4D">
      <w:pPr>
        <w:pStyle w:val="211"/>
        <w:numPr>
          <w:ilvl w:val="1"/>
          <w:numId w:val="4"/>
        </w:numPr>
        <w:tabs>
          <w:tab w:val="clear" w:pos="2066"/>
        </w:tabs>
        <w:ind w:left="0" w:firstLine="720"/>
        <w:rPr>
          <w:rFonts w:ascii="Times New Roman" w:hAnsi="Times New Roman"/>
          <w:color w:val="000000"/>
          <w:szCs w:val="22"/>
        </w:rPr>
      </w:pPr>
      <w:r w:rsidRPr="00881502">
        <w:rPr>
          <w:rFonts w:ascii="Times New Roman" w:hAnsi="Times New Roman"/>
          <w:szCs w:val="22"/>
        </w:rPr>
        <w:t xml:space="preserve">По настоящему </w:t>
      </w:r>
      <w:r w:rsidR="00011DCF" w:rsidRPr="00881502">
        <w:rPr>
          <w:rFonts w:ascii="Times New Roman" w:hAnsi="Times New Roman"/>
          <w:szCs w:val="22"/>
        </w:rPr>
        <w:t>контракт</w:t>
      </w:r>
      <w:r w:rsidRPr="00881502">
        <w:rPr>
          <w:rFonts w:ascii="Times New Roman" w:hAnsi="Times New Roman"/>
          <w:szCs w:val="22"/>
        </w:rPr>
        <w:t xml:space="preserve">у Страховщик обязуется за обусловленную плату (страховую премию) при наступлении предусмотренного в </w:t>
      </w:r>
      <w:r w:rsidR="00011DCF" w:rsidRPr="00881502">
        <w:rPr>
          <w:rFonts w:ascii="Times New Roman" w:hAnsi="Times New Roman"/>
          <w:szCs w:val="22"/>
        </w:rPr>
        <w:t>контракт</w:t>
      </w:r>
      <w:r w:rsidRPr="00881502">
        <w:rPr>
          <w:rFonts w:ascii="Times New Roman" w:hAnsi="Times New Roman"/>
          <w:szCs w:val="22"/>
        </w:rPr>
        <w:t xml:space="preserve">е события (страхового случая), возместить лицу, в пользу которого был заключён </w:t>
      </w:r>
      <w:r w:rsidR="00011DCF" w:rsidRPr="00881502">
        <w:rPr>
          <w:rFonts w:ascii="Times New Roman" w:hAnsi="Times New Roman"/>
          <w:szCs w:val="22"/>
        </w:rPr>
        <w:t>контракт</w:t>
      </w:r>
      <w:r w:rsidRPr="00881502">
        <w:rPr>
          <w:rFonts w:ascii="Times New Roman" w:hAnsi="Times New Roman"/>
          <w:szCs w:val="22"/>
        </w:rPr>
        <w:t xml:space="preserve"> (Выгодоприобретателю), причинённые вследствие этого события убытки в связи с имущественными интересами Страхователя (выплатить страховое возмещение) в пределах определённой </w:t>
      </w:r>
      <w:r w:rsidR="00011DCF" w:rsidRPr="00881502">
        <w:rPr>
          <w:rFonts w:ascii="Times New Roman" w:hAnsi="Times New Roman"/>
          <w:szCs w:val="22"/>
        </w:rPr>
        <w:t>контракт</w:t>
      </w:r>
      <w:r w:rsidRPr="00881502">
        <w:rPr>
          <w:rFonts w:ascii="Times New Roman" w:hAnsi="Times New Roman"/>
          <w:szCs w:val="22"/>
        </w:rPr>
        <w:t>ом суммы (страховой суммы).</w:t>
      </w:r>
    </w:p>
    <w:p w:rsidR="00F75F5C" w:rsidRPr="00881502" w:rsidRDefault="00F75F5C" w:rsidP="00081B4D">
      <w:pPr>
        <w:pStyle w:val="211"/>
        <w:numPr>
          <w:ilvl w:val="1"/>
          <w:numId w:val="4"/>
        </w:numPr>
        <w:tabs>
          <w:tab w:val="clear" w:pos="2066"/>
        </w:tabs>
        <w:ind w:left="0" w:firstLine="720"/>
        <w:rPr>
          <w:rFonts w:ascii="Times New Roman" w:hAnsi="Times New Roman"/>
          <w:color w:val="000000"/>
          <w:szCs w:val="22"/>
        </w:rPr>
      </w:pPr>
      <w:r w:rsidRPr="00881502">
        <w:rPr>
          <w:rFonts w:ascii="Times New Roman" w:hAnsi="Times New Roman"/>
          <w:snapToGrid w:val="0"/>
          <w:szCs w:val="22"/>
        </w:rPr>
        <w:t xml:space="preserve">Настоящий </w:t>
      </w:r>
      <w:r w:rsidR="00011DCF" w:rsidRPr="00881502">
        <w:rPr>
          <w:rFonts w:ascii="Times New Roman" w:hAnsi="Times New Roman"/>
          <w:snapToGrid w:val="0"/>
          <w:szCs w:val="22"/>
        </w:rPr>
        <w:t>контракт</w:t>
      </w:r>
      <w:r w:rsidR="0016590E" w:rsidRPr="00881502">
        <w:rPr>
          <w:rFonts w:ascii="Times New Roman" w:hAnsi="Times New Roman"/>
          <w:snapToGrid w:val="0"/>
          <w:szCs w:val="22"/>
        </w:rPr>
        <w:t xml:space="preserve"> </w:t>
      </w:r>
      <w:r w:rsidRPr="00881502">
        <w:rPr>
          <w:rFonts w:ascii="Times New Roman" w:hAnsi="Times New Roman"/>
          <w:szCs w:val="22"/>
        </w:rPr>
        <w:t xml:space="preserve">регламентируются соответствующими статьями Гражданского кодекса РФ, законами о страховании, Кодексом торгового мореплавания РФ, Кодексом внутреннего водного транспорта РФ, международными </w:t>
      </w:r>
      <w:r w:rsidR="00011DCF" w:rsidRPr="00881502">
        <w:rPr>
          <w:rFonts w:ascii="Times New Roman" w:hAnsi="Times New Roman"/>
          <w:szCs w:val="22"/>
        </w:rPr>
        <w:t>контракт</w:t>
      </w:r>
      <w:r w:rsidRPr="00881502">
        <w:rPr>
          <w:rFonts w:ascii="Times New Roman" w:hAnsi="Times New Roman"/>
          <w:szCs w:val="22"/>
        </w:rPr>
        <w:t>ами РФ и иными действующими нормативными правовыми актами РФ (далее по тексту - законодательством РФ), а также обычаями делового оборота, принятыми в РФ и международном торговом мореплавании.</w:t>
      </w:r>
    </w:p>
    <w:p w:rsidR="00F75F5C" w:rsidRPr="00881502" w:rsidRDefault="004A3D1B" w:rsidP="00081B4D">
      <w:pPr>
        <w:pStyle w:val="211"/>
        <w:numPr>
          <w:ilvl w:val="1"/>
          <w:numId w:val="4"/>
        </w:numPr>
        <w:tabs>
          <w:tab w:val="clear" w:pos="2066"/>
        </w:tabs>
        <w:ind w:left="0" w:firstLine="720"/>
        <w:rPr>
          <w:rFonts w:ascii="Times New Roman" w:hAnsi="Times New Roman"/>
          <w:color w:val="000000"/>
          <w:szCs w:val="22"/>
        </w:rPr>
      </w:pPr>
      <w:r w:rsidRPr="00881502">
        <w:rPr>
          <w:rFonts w:ascii="Times New Roman" w:hAnsi="Times New Roman"/>
          <w:szCs w:val="22"/>
        </w:rPr>
        <w:t xml:space="preserve">Настоящий </w:t>
      </w:r>
      <w:r w:rsidR="00011DCF" w:rsidRPr="00881502">
        <w:rPr>
          <w:rFonts w:ascii="Times New Roman" w:hAnsi="Times New Roman"/>
          <w:szCs w:val="22"/>
        </w:rPr>
        <w:t>контракт</w:t>
      </w:r>
      <w:r w:rsidRPr="00881502">
        <w:rPr>
          <w:rFonts w:ascii="Times New Roman" w:hAnsi="Times New Roman"/>
          <w:szCs w:val="22"/>
        </w:rPr>
        <w:t xml:space="preserve"> заключен</w:t>
      </w:r>
      <w:r w:rsidR="00F044D3" w:rsidRPr="00881502">
        <w:rPr>
          <w:rFonts w:ascii="Times New Roman" w:hAnsi="Times New Roman"/>
          <w:szCs w:val="22"/>
        </w:rPr>
        <w:t xml:space="preserve"> в соответствии с «Правилами </w:t>
      </w:r>
      <w:r w:rsidR="00F044D3" w:rsidRPr="00881502">
        <w:rPr>
          <w:rFonts w:ascii="Times New Roman" w:hAnsi="Times New Roman"/>
          <w:snapToGrid w:val="0"/>
          <w:szCs w:val="22"/>
        </w:rPr>
        <w:t xml:space="preserve">страхования ответственности судовладельцев» </w:t>
      </w:r>
      <w:r w:rsidR="00F044D3" w:rsidRPr="00881502">
        <w:rPr>
          <w:rFonts w:ascii="Times New Roman" w:hAnsi="Times New Roman"/>
          <w:szCs w:val="22"/>
        </w:rPr>
        <w:t>(Далее</w:t>
      </w:r>
      <w:r w:rsidR="00332BE1" w:rsidRPr="00881502">
        <w:rPr>
          <w:rFonts w:ascii="Times New Roman" w:hAnsi="Times New Roman"/>
          <w:szCs w:val="22"/>
        </w:rPr>
        <w:t xml:space="preserve"> – Правила</w:t>
      </w:r>
      <w:r w:rsidR="00F044D3" w:rsidRPr="00881502">
        <w:rPr>
          <w:rFonts w:ascii="Times New Roman" w:hAnsi="Times New Roman"/>
          <w:szCs w:val="22"/>
        </w:rPr>
        <w:t>, Приложение №1) на о</w:t>
      </w:r>
      <w:r w:rsidR="00B20CAA" w:rsidRPr="00881502">
        <w:rPr>
          <w:rFonts w:ascii="Times New Roman" w:hAnsi="Times New Roman"/>
          <w:szCs w:val="22"/>
        </w:rPr>
        <w:t>сновании письменной Анкеты - з</w:t>
      </w:r>
      <w:r w:rsidRPr="00881502">
        <w:rPr>
          <w:rFonts w:ascii="Times New Roman" w:hAnsi="Times New Roman"/>
          <w:szCs w:val="22"/>
        </w:rPr>
        <w:t>аявления С</w:t>
      </w:r>
      <w:r w:rsidR="00F044D3" w:rsidRPr="00881502">
        <w:rPr>
          <w:rFonts w:ascii="Times New Roman" w:hAnsi="Times New Roman"/>
          <w:szCs w:val="22"/>
        </w:rPr>
        <w:t>трахователя (Приложение №2).</w:t>
      </w:r>
    </w:p>
    <w:p w:rsidR="00FB6C10" w:rsidRDefault="00E11FAC" w:rsidP="00081B4D">
      <w:pPr>
        <w:pStyle w:val="211"/>
        <w:numPr>
          <w:ilvl w:val="1"/>
          <w:numId w:val="4"/>
        </w:numPr>
        <w:tabs>
          <w:tab w:val="clear" w:pos="2066"/>
        </w:tabs>
        <w:ind w:left="1418" w:hanging="698"/>
        <w:rPr>
          <w:rFonts w:ascii="Times New Roman" w:hAnsi="Times New Roman"/>
          <w:color w:val="000000"/>
          <w:szCs w:val="22"/>
        </w:rPr>
      </w:pPr>
      <w:r w:rsidRPr="00E11FAC">
        <w:rPr>
          <w:rFonts w:ascii="Times New Roman" w:hAnsi="Times New Roman"/>
          <w:color w:val="000000"/>
          <w:szCs w:val="22"/>
        </w:rPr>
        <w:t>Идентификационный код закупки: 261631603211263150100100140000000244.</w:t>
      </w:r>
    </w:p>
    <w:p w:rsidR="00E11FAC" w:rsidRPr="00FB6C10" w:rsidRDefault="00E11FAC" w:rsidP="00081B4D">
      <w:pPr>
        <w:pStyle w:val="211"/>
        <w:ind w:left="1935" w:firstLine="0"/>
        <w:rPr>
          <w:rFonts w:ascii="Times New Roman" w:hAnsi="Times New Roman"/>
          <w:color w:val="000000"/>
          <w:szCs w:val="22"/>
        </w:rPr>
      </w:pPr>
    </w:p>
    <w:p w:rsidR="00F75F5C" w:rsidRPr="00881502" w:rsidRDefault="004A3D1B" w:rsidP="00F75F5C">
      <w:pPr>
        <w:jc w:val="center"/>
        <w:rPr>
          <w:b/>
          <w:sz w:val="22"/>
          <w:szCs w:val="22"/>
        </w:rPr>
      </w:pPr>
      <w:r w:rsidRPr="00881502">
        <w:rPr>
          <w:b/>
          <w:sz w:val="22"/>
          <w:szCs w:val="22"/>
        </w:rPr>
        <w:t>2</w:t>
      </w:r>
      <w:r w:rsidR="00F75F5C" w:rsidRPr="00881502">
        <w:rPr>
          <w:b/>
          <w:sz w:val="22"/>
          <w:szCs w:val="22"/>
        </w:rPr>
        <w:t>. ОБЪЕКТ СТРАХОВАНИЯ</w:t>
      </w:r>
    </w:p>
    <w:p w:rsidR="00F75F5C" w:rsidRPr="00881502" w:rsidRDefault="00F75F5C" w:rsidP="00F75F5C">
      <w:pPr>
        <w:jc w:val="center"/>
        <w:rPr>
          <w:b/>
          <w:sz w:val="22"/>
          <w:szCs w:val="22"/>
        </w:rPr>
      </w:pPr>
    </w:p>
    <w:p w:rsidR="00F75F5C" w:rsidRPr="00881502" w:rsidRDefault="00F75F5C" w:rsidP="00011DCF">
      <w:pPr>
        <w:pStyle w:val="af4"/>
        <w:numPr>
          <w:ilvl w:val="1"/>
          <w:numId w:val="9"/>
        </w:numPr>
        <w:spacing w:after="0"/>
        <w:ind w:left="0" w:firstLine="709"/>
        <w:jc w:val="both"/>
        <w:rPr>
          <w:rFonts w:ascii="Times New Roman" w:hAnsi="Times New Roman"/>
        </w:rPr>
      </w:pPr>
      <w:r w:rsidRPr="00881502">
        <w:rPr>
          <w:rFonts w:ascii="Times New Roman" w:hAnsi="Times New Roman"/>
          <w:b/>
        </w:rPr>
        <w:t>Объектом страхования</w:t>
      </w:r>
      <w:r w:rsidRPr="00881502">
        <w:rPr>
          <w:rFonts w:ascii="Times New Roman" w:hAnsi="Times New Roman"/>
        </w:rPr>
        <w:t xml:space="preserve"> являются имущественные интересы С</w:t>
      </w:r>
      <w:r w:rsidR="004A3D1B" w:rsidRPr="00881502">
        <w:rPr>
          <w:rFonts w:ascii="Times New Roman" w:hAnsi="Times New Roman"/>
        </w:rPr>
        <w:t xml:space="preserve">трахователя, связанные с риском   </w:t>
      </w:r>
      <w:r w:rsidRPr="00881502">
        <w:rPr>
          <w:rFonts w:ascii="Times New Roman" w:hAnsi="Times New Roman"/>
        </w:rPr>
        <w:t xml:space="preserve">наступления ответственности за причинение жизни, здоровью и/или имуществу третьих лиц и/или окружающей среде при использовании принадлежащего Страхователю судна, указанного в </w:t>
      </w:r>
      <w:r w:rsidR="00011DCF" w:rsidRPr="00881502">
        <w:rPr>
          <w:rFonts w:ascii="Times New Roman" w:hAnsi="Times New Roman"/>
        </w:rPr>
        <w:t>контракт</w:t>
      </w:r>
      <w:r w:rsidRPr="00881502">
        <w:rPr>
          <w:rFonts w:ascii="Times New Roman" w:hAnsi="Times New Roman"/>
        </w:rPr>
        <w:t xml:space="preserve">е (далее по тексту - Судно), а также с компенсацией Страхователю непредвиденных дополнительных расходов, возникающих в связи с использованием принадлежащего Страхователю Судна, на условиях, включенных в </w:t>
      </w:r>
      <w:r w:rsidR="00011DCF" w:rsidRPr="00881502">
        <w:rPr>
          <w:rFonts w:ascii="Times New Roman" w:hAnsi="Times New Roman"/>
        </w:rPr>
        <w:t>контракт</w:t>
      </w:r>
      <w:r w:rsidRPr="00881502">
        <w:rPr>
          <w:rFonts w:ascii="Times New Roman" w:hAnsi="Times New Roman"/>
        </w:rPr>
        <w:t xml:space="preserve"> страхования </w:t>
      </w:r>
      <w:r w:rsidR="00332BE1" w:rsidRPr="00881502">
        <w:rPr>
          <w:rFonts w:ascii="Times New Roman" w:hAnsi="Times New Roman"/>
        </w:rPr>
        <w:t>(</w:t>
      </w:r>
      <w:r w:rsidRPr="00881502">
        <w:rPr>
          <w:rFonts w:ascii="Times New Roman" w:hAnsi="Times New Roman"/>
        </w:rPr>
        <w:t xml:space="preserve">согласно </w:t>
      </w:r>
      <w:r w:rsidR="00D077B3" w:rsidRPr="00881502">
        <w:rPr>
          <w:rFonts w:ascii="Times New Roman" w:hAnsi="Times New Roman"/>
        </w:rPr>
        <w:t>п.3</w:t>
      </w:r>
      <w:r w:rsidR="00332BE1" w:rsidRPr="00881502">
        <w:rPr>
          <w:rFonts w:ascii="Times New Roman" w:hAnsi="Times New Roman"/>
        </w:rPr>
        <w:t xml:space="preserve">.2 </w:t>
      </w:r>
      <w:r w:rsidR="00011DCF" w:rsidRPr="00881502">
        <w:rPr>
          <w:rFonts w:ascii="Times New Roman" w:hAnsi="Times New Roman"/>
        </w:rPr>
        <w:t>Контракт</w:t>
      </w:r>
      <w:r w:rsidR="00332BE1" w:rsidRPr="00881502">
        <w:rPr>
          <w:rFonts w:ascii="Times New Roman" w:hAnsi="Times New Roman"/>
        </w:rPr>
        <w:t>а)</w:t>
      </w:r>
    </w:p>
    <w:p w:rsidR="00F75F5C" w:rsidRPr="00881502" w:rsidRDefault="00F75F5C" w:rsidP="004A3D1B">
      <w:pPr>
        <w:pStyle w:val="af4"/>
        <w:numPr>
          <w:ilvl w:val="1"/>
          <w:numId w:val="9"/>
        </w:numPr>
        <w:spacing w:after="0"/>
        <w:jc w:val="both"/>
        <w:rPr>
          <w:rFonts w:ascii="Times New Roman" w:hAnsi="Times New Roman"/>
        </w:rPr>
      </w:pPr>
      <w:r w:rsidRPr="00881502">
        <w:rPr>
          <w:rFonts w:ascii="Times New Roman" w:hAnsi="Times New Roman"/>
          <w:b/>
        </w:rPr>
        <w:t>Судно:</w:t>
      </w:r>
    </w:p>
    <w:p w:rsidR="00F75F5C" w:rsidRPr="00881502" w:rsidRDefault="00F75F5C" w:rsidP="00F75F5C">
      <w:pPr>
        <w:jc w:val="both"/>
        <w:rPr>
          <w:sz w:val="22"/>
          <w:szCs w:val="22"/>
        </w:rPr>
      </w:pPr>
      <w:bookmarkStart w:id="0" w:name="_Hlk68520194"/>
      <w:r w:rsidRPr="00881502">
        <w:rPr>
          <w:sz w:val="22"/>
          <w:szCs w:val="22"/>
        </w:rPr>
        <w:t xml:space="preserve">Наименование судна и его </w:t>
      </w:r>
      <w:r w:rsidR="00C441F5" w:rsidRPr="00881502">
        <w:rPr>
          <w:sz w:val="22"/>
          <w:szCs w:val="22"/>
        </w:rPr>
        <w:t xml:space="preserve">регистровый </w:t>
      </w:r>
      <w:r w:rsidRPr="00881502">
        <w:rPr>
          <w:sz w:val="22"/>
          <w:szCs w:val="22"/>
        </w:rPr>
        <w:t xml:space="preserve">номер: </w:t>
      </w:r>
      <w:r w:rsidR="008F08C9" w:rsidRPr="00881502">
        <w:rPr>
          <w:sz w:val="22"/>
          <w:szCs w:val="22"/>
        </w:rPr>
        <w:t>«Биолог</w:t>
      </w:r>
      <w:r w:rsidR="00134E23" w:rsidRPr="00881502">
        <w:rPr>
          <w:sz w:val="22"/>
          <w:szCs w:val="22"/>
        </w:rPr>
        <w:t>», регистровый №</w:t>
      </w:r>
      <w:r w:rsidR="008F08C9" w:rsidRPr="00881502">
        <w:rPr>
          <w:sz w:val="22"/>
          <w:szCs w:val="22"/>
        </w:rPr>
        <w:t xml:space="preserve"> 031857</w:t>
      </w:r>
    </w:p>
    <w:p w:rsidR="00F75F5C" w:rsidRPr="00881502" w:rsidRDefault="006E1437" w:rsidP="00F75F5C">
      <w:pPr>
        <w:jc w:val="both"/>
        <w:rPr>
          <w:sz w:val="22"/>
          <w:szCs w:val="22"/>
        </w:rPr>
      </w:pPr>
      <w:r w:rsidRPr="00881502">
        <w:rPr>
          <w:sz w:val="22"/>
          <w:szCs w:val="22"/>
        </w:rPr>
        <w:t>Флаг судна</w:t>
      </w:r>
      <w:r w:rsidR="009D043A" w:rsidRPr="00881502">
        <w:rPr>
          <w:sz w:val="22"/>
          <w:szCs w:val="22"/>
        </w:rPr>
        <w:t>: Государственный флаг Российской Федерации</w:t>
      </w:r>
    </w:p>
    <w:p w:rsidR="00F75F5C" w:rsidRPr="00881502" w:rsidRDefault="00F75F5C" w:rsidP="00F75F5C">
      <w:pPr>
        <w:jc w:val="both"/>
        <w:rPr>
          <w:sz w:val="22"/>
          <w:szCs w:val="22"/>
        </w:rPr>
      </w:pPr>
      <w:r w:rsidRPr="00881502">
        <w:rPr>
          <w:sz w:val="22"/>
          <w:szCs w:val="22"/>
        </w:rPr>
        <w:t>Идентификационный номер, присвоенный судну при государственной регистрации</w:t>
      </w:r>
      <w:r w:rsidR="002F1EDC" w:rsidRPr="00881502">
        <w:rPr>
          <w:sz w:val="22"/>
          <w:szCs w:val="22"/>
        </w:rPr>
        <w:t>:</w:t>
      </w:r>
      <w:r w:rsidR="00974802" w:rsidRPr="00881502">
        <w:rPr>
          <w:sz w:val="22"/>
          <w:szCs w:val="22"/>
        </w:rPr>
        <w:t>8-660 от 12.03.2020г.</w:t>
      </w:r>
    </w:p>
    <w:p w:rsidR="00F75F5C" w:rsidRPr="00881502" w:rsidRDefault="00F75F5C" w:rsidP="00F75F5C">
      <w:pPr>
        <w:jc w:val="both"/>
        <w:rPr>
          <w:sz w:val="22"/>
          <w:szCs w:val="22"/>
        </w:rPr>
      </w:pPr>
      <w:r w:rsidRPr="00881502">
        <w:rPr>
          <w:sz w:val="22"/>
          <w:szCs w:val="22"/>
        </w:rPr>
        <w:t>Порт (места) регистрации</w:t>
      </w:r>
      <w:r w:rsidR="002F1EDC" w:rsidRPr="00881502">
        <w:rPr>
          <w:sz w:val="22"/>
          <w:szCs w:val="22"/>
        </w:rPr>
        <w:t>:</w:t>
      </w:r>
      <w:r w:rsidR="008C7FEA" w:rsidRPr="00881502">
        <w:rPr>
          <w:sz w:val="22"/>
          <w:szCs w:val="22"/>
        </w:rPr>
        <w:t xml:space="preserve"> </w:t>
      </w:r>
      <w:r w:rsidR="009D043A" w:rsidRPr="00881502">
        <w:rPr>
          <w:sz w:val="22"/>
          <w:szCs w:val="22"/>
        </w:rPr>
        <w:t>г.</w:t>
      </w:r>
      <w:bookmarkEnd w:id="0"/>
      <w:r w:rsidR="00FB6C10">
        <w:rPr>
          <w:sz w:val="22"/>
          <w:szCs w:val="22"/>
        </w:rPr>
        <w:t xml:space="preserve"> о. </w:t>
      </w:r>
      <w:r w:rsidR="004A1E88" w:rsidRPr="00881502">
        <w:rPr>
          <w:sz w:val="22"/>
          <w:szCs w:val="22"/>
        </w:rPr>
        <w:t>Тольятти</w:t>
      </w:r>
    </w:p>
    <w:p w:rsidR="00F75F5C" w:rsidRPr="00881502" w:rsidRDefault="00F75F5C" w:rsidP="004A3D1B">
      <w:pPr>
        <w:numPr>
          <w:ilvl w:val="1"/>
          <w:numId w:val="9"/>
        </w:numPr>
        <w:jc w:val="both"/>
        <w:rPr>
          <w:b/>
          <w:sz w:val="22"/>
          <w:szCs w:val="22"/>
        </w:rPr>
      </w:pPr>
      <w:r w:rsidRPr="00881502">
        <w:rPr>
          <w:b/>
          <w:sz w:val="22"/>
          <w:szCs w:val="22"/>
        </w:rPr>
        <w:t>Судовладелец:</w:t>
      </w:r>
    </w:p>
    <w:p w:rsidR="004A1E88" w:rsidRPr="00881502" w:rsidRDefault="00F75F5C" w:rsidP="00C803B2">
      <w:pPr>
        <w:jc w:val="both"/>
        <w:rPr>
          <w:sz w:val="22"/>
          <w:szCs w:val="22"/>
        </w:rPr>
      </w:pPr>
      <w:bookmarkStart w:id="1" w:name="_Hlk68520466"/>
      <w:r w:rsidRPr="00881502">
        <w:rPr>
          <w:sz w:val="22"/>
          <w:szCs w:val="22"/>
        </w:rPr>
        <w:t xml:space="preserve">Наименование юр. лица: </w:t>
      </w:r>
      <w:r w:rsidR="00974802" w:rsidRPr="00881502">
        <w:rPr>
          <w:sz w:val="22"/>
          <w:szCs w:val="22"/>
        </w:rPr>
        <w:t>Федеральное государственное бюджетное учреждение науки Самарский федеральный исследовательский центр Российской академии наук (</w:t>
      </w:r>
      <w:r w:rsidR="004A1E88" w:rsidRPr="00881502">
        <w:rPr>
          <w:sz w:val="22"/>
          <w:szCs w:val="22"/>
        </w:rPr>
        <w:t>СамНЦ РАН)</w:t>
      </w:r>
    </w:p>
    <w:p w:rsidR="00F75F5C" w:rsidRPr="00881502" w:rsidRDefault="00F75F5C" w:rsidP="00C803B2">
      <w:pPr>
        <w:jc w:val="both"/>
        <w:rPr>
          <w:sz w:val="22"/>
          <w:szCs w:val="22"/>
        </w:rPr>
      </w:pPr>
      <w:r w:rsidRPr="00881502">
        <w:rPr>
          <w:sz w:val="22"/>
          <w:szCs w:val="22"/>
        </w:rPr>
        <w:t>Юридический адре</w:t>
      </w:r>
      <w:r w:rsidR="00DA1C64" w:rsidRPr="00881502">
        <w:rPr>
          <w:sz w:val="22"/>
          <w:szCs w:val="22"/>
        </w:rPr>
        <w:t>с:</w:t>
      </w:r>
      <w:r w:rsidR="00BB0684" w:rsidRPr="00881502">
        <w:rPr>
          <w:sz w:val="22"/>
          <w:szCs w:val="22"/>
        </w:rPr>
        <w:t>443001, РФ, Самарская область, г. Самара, Студенческий пер., д. 3а</w:t>
      </w:r>
    </w:p>
    <w:bookmarkEnd w:id="1"/>
    <w:p w:rsidR="00DD5480" w:rsidRDefault="00DD5480" w:rsidP="00FB6C10">
      <w:pPr>
        <w:rPr>
          <w:b/>
          <w:sz w:val="22"/>
          <w:szCs w:val="22"/>
        </w:rPr>
      </w:pPr>
    </w:p>
    <w:p w:rsidR="00F75F5C" w:rsidRPr="00881502" w:rsidRDefault="00D077B3" w:rsidP="00F75F5C">
      <w:pPr>
        <w:jc w:val="center"/>
        <w:rPr>
          <w:b/>
          <w:sz w:val="22"/>
          <w:szCs w:val="22"/>
        </w:rPr>
      </w:pPr>
      <w:r w:rsidRPr="00881502">
        <w:rPr>
          <w:b/>
          <w:sz w:val="22"/>
          <w:szCs w:val="22"/>
        </w:rPr>
        <w:t>3</w:t>
      </w:r>
      <w:r w:rsidR="00F75F5C" w:rsidRPr="00881502">
        <w:rPr>
          <w:b/>
          <w:sz w:val="22"/>
          <w:szCs w:val="22"/>
        </w:rPr>
        <w:t>. СТРАХОВОЙ СЛУЧАЙ</w:t>
      </w:r>
    </w:p>
    <w:p w:rsidR="00F75F5C" w:rsidRPr="00881502" w:rsidRDefault="00F75F5C" w:rsidP="00F75F5C">
      <w:pPr>
        <w:jc w:val="center"/>
        <w:rPr>
          <w:b/>
          <w:sz w:val="22"/>
          <w:szCs w:val="22"/>
        </w:rPr>
      </w:pPr>
    </w:p>
    <w:p w:rsidR="006C61EC" w:rsidRPr="00881502" w:rsidRDefault="00F75F5C" w:rsidP="00D077B3">
      <w:pPr>
        <w:pStyle w:val="af4"/>
        <w:numPr>
          <w:ilvl w:val="1"/>
          <w:numId w:val="10"/>
        </w:numPr>
        <w:ind w:left="0" w:firstLine="709"/>
        <w:jc w:val="both"/>
        <w:rPr>
          <w:rFonts w:ascii="Times New Roman" w:hAnsi="Times New Roman"/>
        </w:rPr>
      </w:pPr>
      <w:r w:rsidRPr="00881502">
        <w:rPr>
          <w:rFonts w:ascii="Times New Roman" w:hAnsi="Times New Roman"/>
          <w:b/>
        </w:rPr>
        <w:t>Страховым случаем</w:t>
      </w:r>
      <w:r w:rsidRPr="00881502">
        <w:rPr>
          <w:rFonts w:ascii="Times New Roman" w:hAnsi="Times New Roman"/>
        </w:rPr>
        <w:t xml:space="preserve"> является факт установления имущественно</w:t>
      </w:r>
      <w:r w:rsidR="00D077B3" w:rsidRPr="00881502">
        <w:rPr>
          <w:rFonts w:ascii="Times New Roman" w:hAnsi="Times New Roman"/>
        </w:rPr>
        <w:t xml:space="preserve">й ответственности Страхователя, </w:t>
      </w:r>
      <w:r w:rsidRPr="00881502">
        <w:rPr>
          <w:rFonts w:ascii="Times New Roman" w:hAnsi="Times New Roman"/>
        </w:rPr>
        <w:t xml:space="preserve">признанной им добровольно с предварительного письменного согласия Страховщика (в досудебном порядке) или установленной решением суда (в судебном порядке), по обязательствам, возникающим вследствие причинения вреда жизни, здоровью и/или имуществу третьих лиц и/или </w:t>
      </w:r>
      <w:r w:rsidRPr="00881502">
        <w:rPr>
          <w:rFonts w:ascii="Times New Roman" w:hAnsi="Times New Roman"/>
        </w:rPr>
        <w:lastRenderedPageBreak/>
        <w:t xml:space="preserve">окружающей среде в результате происшествия, имевшего место в течение срока действия </w:t>
      </w:r>
      <w:r w:rsidR="00011DCF" w:rsidRPr="00881502">
        <w:rPr>
          <w:rFonts w:ascii="Times New Roman" w:hAnsi="Times New Roman"/>
        </w:rPr>
        <w:t>контракт</w:t>
      </w:r>
      <w:r w:rsidRPr="00881502">
        <w:rPr>
          <w:rFonts w:ascii="Times New Roman" w:hAnsi="Times New Roman"/>
        </w:rPr>
        <w:t xml:space="preserve">а страхования при использовании Страхователем указанного в </w:t>
      </w:r>
      <w:r w:rsidR="00011DCF" w:rsidRPr="00881502">
        <w:rPr>
          <w:rFonts w:ascii="Times New Roman" w:hAnsi="Times New Roman"/>
        </w:rPr>
        <w:t>контракт</w:t>
      </w:r>
      <w:r w:rsidRPr="00881502">
        <w:rPr>
          <w:rFonts w:ascii="Times New Roman" w:hAnsi="Times New Roman"/>
        </w:rPr>
        <w:t xml:space="preserve">е страхования Судна, а также возникновение непредвиденных дополнительных расходов, понесенных Страхователем в результате происшествия, имевшего место в течение срока действия </w:t>
      </w:r>
      <w:r w:rsidR="00011DCF" w:rsidRPr="00881502">
        <w:rPr>
          <w:rFonts w:ascii="Times New Roman" w:hAnsi="Times New Roman"/>
        </w:rPr>
        <w:t>контракт</w:t>
      </w:r>
      <w:r w:rsidRPr="00881502">
        <w:rPr>
          <w:rFonts w:ascii="Times New Roman" w:hAnsi="Times New Roman"/>
        </w:rPr>
        <w:t xml:space="preserve">а страхования при использовании Страхователем указанного в </w:t>
      </w:r>
      <w:r w:rsidR="00011DCF" w:rsidRPr="00881502">
        <w:rPr>
          <w:rFonts w:ascii="Times New Roman" w:hAnsi="Times New Roman"/>
        </w:rPr>
        <w:t>контракт</w:t>
      </w:r>
      <w:r w:rsidRPr="00881502">
        <w:rPr>
          <w:rFonts w:ascii="Times New Roman" w:hAnsi="Times New Roman"/>
        </w:rPr>
        <w:t xml:space="preserve">е страхования Судна, на условиях, включенных </w:t>
      </w:r>
      <w:r w:rsidR="00C441F5" w:rsidRPr="00881502">
        <w:rPr>
          <w:rFonts w:ascii="Times New Roman" w:hAnsi="Times New Roman"/>
        </w:rPr>
        <w:t xml:space="preserve">в </w:t>
      </w:r>
      <w:r w:rsidR="00011DCF" w:rsidRPr="00881502">
        <w:rPr>
          <w:rFonts w:ascii="Times New Roman" w:hAnsi="Times New Roman"/>
        </w:rPr>
        <w:t>контракт</w:t>
      </w:r>
      <w:r w:rsidR="00C441F5" w:rsidRPr="00881502">
        <w:rPr>
          <w:rFonts w:ascii="Times New Roman" w:hAnsi="Times New Roman"/>
        </w:rPr>
        <w:t xml:space="preserve"> страхования.</w:t>
      </w:r>
    </w:p>
    <w:p w:rsidR="00F75F5C" w:rsidRPr="00881502" w:rsidRDefault="00011DCF" w:rsidP="00D077B3">
      <w:pPr>
        <w:pStyle w:val="af4"/>
        <w:numPr>
          <w:ilvl w:val="1"/>
          <w:numId w:val="11"/>
        </w:numPr>
        <w:spacing w:after="0"/>
        <w:ind w:firstLine="349"/>
        <w:jc w:val="both"/>
        <w:rPr>
          <w:rFonts w:ascii="Times New Roman" w:hAnsi="Times New Roman"/>
        </w:rPr>
      </w:pPr>
      <w:r w:rsidRPr="00881502">
        <w:rPr>
          <w:rFonts w:ascii="Times New Roman" w:hAnsi="Times New Roman"/>
        </w:rPr>
        <w:t>Контракт</w:t>
      </w:r>
      <w:r w:rsidR="00F75F5C" w:rsidRPr="00881502">
        <w:rPr>
          <w:rFonts w:ascii="Times New Roman" w:hAnsi="Times New Roman"/>
        </w:rPr>
        <w:t xml:space="preserve"> страхования заключен на </w:t>
      </w:r>
      <w:r w:rsidR="00F75F5C" w:rsidRPr="00881502">
        <w:rPr>
          <w:rFonts w:ascii="Times New Roman" w:hAnsi="Times New Roman"/>
          <w:b/>
        </w:rPr>
        <w:t>следующих условиях</w:t>
      </w:r>
      <w:r w:rsidR="00F75F5C" w:rsidRPr="00881502">
        <w:rPr>
          <w:rFonts w:ascii="Times New Roman" w:hAnsi="Times New Roman"/>
        </w:rPr>
        <w:t>:</w:t>
      </w:r>
    </w:p>
    <w:p w:rsidR="008C49C6" w:rsidRPr="008C49C6" w:rsidRDefault="00F75F5C" w:rsidP="008C49C6">
      <w:pPr>
        <w:pStyle w:val="af4"/>
        <w:numPr>
          <w:ilvl w:val="2"/>
          <w:numId w:val="11"/>
        </w:numPr>
        <w:jc w:val="both"/>
        <w:rPr>
          <w:rFonts w:ascii="Times New Roman" w:hAnsi="Times New Roman"/>
        </w:rPr>
      </w:pPr>
      <w:r w:rsidRPr="008C49C6">
        <w:rPr>
          <w:rFonts w:ascii="Times New Roman" w:hAnsi="Times New Roman"/>
        </w:rPr>
        <w:t>«Страхование ответственности за столк</w:t>
      </w:r>
      <w:r w:rsidR="00332BE1" w:rsidRPr="008C49C6">
        <w:rPr>
          <w:rFonts w:ascii="Times New Roman" w:hAnsi="Times New Roman"/>
        </w:rPr>
        <w:t xml:space="preserve">новение Судна с другими судами» </w:t>
      </w:r>
    </w:p>
    <w:p w:rsidR="008C49C6" w:rsidRPr="008C49C6" w:rsidRDefault="00F75F5C" w:rsidP="008C49C6">
      <w:pPr>
        <w:pStyle w:val="af4"/>
        <w:numPr>
          <w:ilvl w:val="2"/>
          <w:numId w:val="12"/>
        </w:numPr>
        <w:spacing w:after="0"/>
        <w:jc w:val="both"/>
        <w:rPr>
          <w:rFonts w:ascii="Times New Roman" w:hAnsi="Times New Roman"/>
        </w:rPr>
      </w:pPr>
      <w:r w:rsidRPr="008C49C6">
        <w:rPr>
          <w:rFonts w:ascii="Times New Roman" w:hAnsi="Times New Roman"/>
        </w:rPr>
        <w:t>«Страхование ответственности за утрату (гибель) или повреждение п</w:t>
      </w:r>
      <w:r w:rsidR="00D077B3" w:rsidRPr="008C49C6">
        <w:rPr>
          <w:rFonts w:ascii="Times New Roman" w:hAnsi="Times New Roman"/>
        </w:rPr>
        <w:t xml:space="preserve">лавучих и неподвижных </w:t>
      </w:r>
      <w:r w:rsidR="00332BE1" w:rsidRPr="008C49C6">
        <w:rPr>
          <w:rFonts w:ascii="Times New Roman" w:hAnsi="Times New Roman"/>
        </w:rPr>
        <w:t xml:space="preserve">объектов» </w:t>
      </w:r>
    </w:p>
    <w:p w:rsidR="00BA123E" w:rsidRPr="008C49C6" w:rsidRDefault="00F75F5C" w:rsidP="008C49C6">
      <w:pPr>
        <w:pStyle w:val="af4"/>
        <w:numPr>
          <w:ilvl w:val="2"/>
          <w:numId w:val="12"/>
        </w:numPr>
        <w:spacing w:after="0"/>
        <w:jc w:val="both"/>
        <w:rPr>
          <w:rFonts w:ascii="Times New Roman" w:hAnsi="Times New Roman"/>
        </w:rPr>
      </w:pPr>
      <w:r w:rsidRPr="008C49C6">
        <w:rPr>
          <w:rFonts w:ascii="Times New Roman" w:hAnsi="Times New Roman"/>
        </w:rPr>
        <w:t xml:space="preserve">«Страхование </w:t>
      </w:r>
      <w:r w:rsidR="00332BE1" w:rsidRPr="008C49C6">
        <w:rPr>
          <w:rFonts w:ascii="Times New Roman" w:hAnsi="Times New Roman"/>
        </w:rPr>
        <w:t>ответственности за загряз</w:t>
      </w:r>
      <w:r w:rsidR="008C49C6">
        <w:rPr>
          <w:rFonts w:ascii="Times New Roman" w:hAnsi="Times New Roman"/>
        </w:rPr>
        <w:t>нение»</w:t>
      </w:r>
    </w:p>
    <w:p w:rsidR="008C49C6" w:rsidRPr="008C49C6" w:rsidRDefault="00F75F5C" w:rsidP="008C49C6">
      <w:pPr>
        <w:numPr>
          <w:ilvl w:val="2"/>
          <w:numId w:val="12"/>
        </w:numPr>
        <w:ind w:left="0" w:firstLine="0"/>
        <w:jc w:val="both"/>
        <w:rPr>
          <w:sz w:val="22"/>
          <w:szCs w:val="22"/>
        </w:rPr>
      </w:pPr>
      <w:r w:rsidRPr="008C49C6">
        <w:rPr>
          <w:sz w:val="22"/>
          <w:szCs w:val="22"/>
        </w:rPr>
        <w:t>«Страхование ответственности за пос</w:t>
      </w:r>
      <w:r w:rsidR="00332BE1" w:rsidRPr="008C49C6">
        <w:rPr>
          <w:sz w:val="22"/>
          <w:szCs w:val="22"/>
        </w:rPr>
        <w:t xml:space="preserve">ледствия кораблекрушения Судна» </w:t>
      </w:r>
    </w:p>
    <w:p w:rsidR="00881AF6" w:rsidRPr="00881502" w:rsidRDefault="00881AF6" w:rsidP="00F5286E">
      <w:pPr>
        <w:numPr>
          <w:ilvl w:val="1"/>
          <w:numId w:val="12"/>
        </w:numPr>
        <w:ind w:left="0" w:firstLine="567"/>
        <w:jc w:val="both"/>
        <w:rPr>
          <w:sz w:val="22"/>
          <w:szCs w:val="22"/>
        </w:rPr>
      </w:pPr>
      <w:r w:rsidRPr="00881502">
        <w:rPr>
          <w:sz w:val="22"/>
          <w:szCs w:val="22"/>
        </w:rPr>
        <w:t xml:space="preserve">При наступлении страхового случая возмещению подлежат также расходы, понесенные Страхователем с целью предотвращения или уменьшения убытка, возмещаемого по </w:t>
      </w:r>
      <w:r w:rsidR="00011DCF" w:rsidRPr="00881502">
        <w:rPr>
          <w:sz w:val="22"/>
          <w:szCs w:val="22"/>
        </w:rPr>
        <w:t>контракт</w:t>
      </w:r>
      <w:r w:rsidRPr="00881502">
        <w:rPr>
          <w:sz w:val="22"/>
          <w:szCs w:val="22"/>
        </w:rPr>
        <w:t>у страхования, если такие расходы были необходимы или были произведены для выполнения письменных указаний Страх</w:t>
      </w:r>
      <w:r w:rsidR="002F6B99" w:rsidRPr="00881502">
        <w:rPr>
          <w:sz w:val="22"/>
          <w:szCs w:val="22"/>
        </w:rPr>
        <w:t xml:space="preserve">овщика </w:t>
      </w:r>
      <w:r w:rsidRPr="00881502">
        <w:rPr>
          <w:sz w:val="22"/>
          <w:szCs w:val="22"/>
        </w:rPr>
        <w:t>(«Страхование расходов, связанных с предотвращением или уменьшением убытков»), а именно, расходы в целях:</w:t>
      </w:r>
    </w:p>
    <w:p w:rsidR="00881AF6" w:rsidRPr="00881502" w:rsidRDefault="00881AF6" w:rsidP="00881AF6">
      <w:pPr>
        <w:tabs>
          <w:tab w:val="left" w:pos="1260"/>
        </w:tabs>
        <w:ind w:firstLine="720"/>
        <w:jc w:val="both"/>
        <w:rPr>
          <w:sz w:val="22"/>
          <w:szCs w:val="22"/>
        </w:rPr>
      </w:pPr>
      <w:r w:rsidRPr="00881502">
        <w:rPr>
          <w:sz w:val="22"/>
          <w:szCs w:val="22"/>
        </w:rPr>
        <w:t>а)</w:t>
      </w:r>
      <w:r w:rsidRPr="00881502">
        <w:rPr>
          <w:sz w:val="22"/>
          <w:szCs w:val="22"/>
        </w:rPr>
        <w:tab/>
        <w:t>предотвращения угрозы наступления страхового случая;</w:t>
      </w:r>
    </w:p>
    <w:p w:rsidR="00881AF6" w:rsidRPr="00881502" w:rsidRDefault="00881AF6" w:rsidP="00881AF6">
      <w:pPr>
        <w:tabs>
          <w:tab w:val="left" w:pos="1260"/>
        </w:tabs>
        <w:ind w:firstLine="720"/>
        <w:jc w:val="both"/>
        <w:rPr>
          <w:sz w:val="22"/>
          <w:szCs w:val="22"/>
        </w:rPr>
      </w:pPr>
      <w:r w:rsidRPr="00881502">
        <w:rPr>
          <w:sz w:val="22"/>
          <w:szCs w:val="22"/>
        </w:rPr>
        <w:t>б)</w:t>
      </w:r>
      <w:r w:rsidRPr="00881502">
        <w:rPr>
          <w:sz w:val="22"/>
          <w:szCs w:val="22"/>
        </w:rPr>
        <w:tab/>
        <w:t>определения размера вреда, причиненного жизни, здоровью и/или имуществу третьих лиц и/или окружающей среде в результате наступления страхового случая;</w:t>
      </w:r>
    </w:p>
    <w:p w:rsidR="00881AF6" w:rsidRPr="00881502" w:rsidRDefault="00881AF6" w:rsidP="00881AF6">
      <w:pPr>
        <w:tabs>
          <w:tab w:val="left" w:pos="1260"/>
        </w:tabs>
        <w:ind w:firstLine="720"/>
        <w:jc w:val="both"/>
        <w:rPr>
          <w:sz w:val="22"/>
          <w:szCs w:val="22"/>
        </w:rPr>
      </w:pPr>
      <w:r w:rsidRPr="00881502">
        <w:rPr>
          <w:sz w:val="22"/>
          <w:szCs w:val="22"/>
        </w:rPr>
        <w:t>в)</w:t>
      </w:r>
      <w:r w:rsidRPr="00881502">
        <w:rPr>
          <w:sz w:val="22"/>
          <w:szCs w:val="22"/>
        </w:rPr>
        <w:tab/>
        <w:t>расследования обстоятельств наступления страхового случая;</w:t>
      </w:r>
    </w:p>
    <w:p w:rsidR="00F75F5C" w:rsidRPr="00881502" w:rsidRDefault="00881AF6" w:rsidP="005B1C4C">
      <w:pPr>
        <w:tabs>
          <w:tab w:val="left" w:pos="1260"/>
        </w:tabs>
        <w:ind w:firstLine="720"/>
        <w:jc w:val="both"/>
        <w:rPr>
          <w:sz w:val="22"/>
          <w:szCs w:val="22"/>
        </w:rPr>
      </w:pPr>
      <w:r w:rsidRPr="00881502">
        <w:rPr>
          <w:sz w:val="22"/>
          <w:szCs w:val="22"/>
        </w:rPr>
        <w:t>г)</w:t>
      </w:r>
      <w:r w:rsidRPr="00881502">
        <w:rPr>
          <w:sz w:val="22"/>
          <w:szCs w:val="22"/>
        </w:rPr>
        <w:tab/>
        <w:t>уменьшения размера претензии или ее отклонения при наступлении страхового случая, в том числе в судебных инстанциях.</w:t>
      </w:r>
    </w:p>
    <w:p w:rsidR="00242BB7" w:rsidRPr="00881502" w:rsidRDefault="00242BB7" w:rsidP="005B1C4C">
      <w:pPr>
        <w:tabs>
          <w:tab w:val="left" w:pos="1260"/>
        </w:tabs>
        <w:ind w:firstLine="720"/>
        <w:jc w:val="both"/>
        <w:rPr>
          <w:sz w:val="22"/>
          <w:szCs w:val="22"/>
        </w:rPr>
      </w:pPr>
    </w:p>
    <w:p w:rsidR="00F75F5C" w:rsidRPr="00DD5480" w:rsidRDefault="00F75F5C" w:rsidP="00DD5480">
      <w:pPr>
        <w:pStyle w:val="af4"/>
        <w:numPr>
          <w:ilvl w:val="0"/>
          <w:numId w:val="12"/>
        </w:numPr>
        <w:jc w:val="center"/>
        <w:rPr>
          <w:rFonts w:ascii="Times New Roman" w:hAnsi="Times New Roman"/>
          <w:b/>
        </w:rPr>
      </w:pPr>
      <w:r w:rsidRPr="00881502">
        <w:rPr>
          <w:rFonts w:ascii="Times New Roman" w:hAnsi="Times New Roman"/>
          <w:b/>
        </w:rPr>
        <w:t xml:space="preserve"> СТРАХОВАЯ СУММА. ФРАНШИЗА</w:t>
      </w:r>
    </w:p>
    <w:p w:rsidR="00F75F5C" w:rsidRPr="00881502" w:rsidRDefault="008B3276" w:rsidP="007E23F9">
      <w:pPr>
        <w:shd w:val="clear" w:color="auto" w:fill="FFFFFF"/>
        <w:tabs>
          <w:tab w:val="left" w:pos="1123"/>
        </w:tabs>
        <w:spacing w:line="278" w:lineRule="exact"/>
        <w:ind w:firstLine="720"/>
        <w:jc w:val="both"/>
        <w:rPr>
          <w:color w:val="000000"/>
          <w:sz w:val="22"/>
          <w:szCs w:val="22"/>
        </w:rPr>
      </w:pPr>
      <w:r w:rsidRPr="00881502">
        <w:rPr>
          <w:sz w:val="22"/>
          <w:szCs w:val="22"/>
        </w:rPr>
        <w:t>4</w:t>
      </w:r>
      <w:r w:rsidR="00F75F5C" w:rsidRPr="00881502">
        <w:rPr>
          <w:sz w:val="22"/>
          <w:szCs w:val="22"/>
        </w:rPr>
        <w:t>.1.</w:t>
      </w:r>
      <w:r w:rsidR="00F75F5C" w:rsidRPr="00881502">
        <w:rPr>
          <w:sz w:val="22"/>
          <w:szCs w:val="22"/>
        </w:rPr>
        <w:tab/>
        <w:t xml:space="preserve">Страховая сумма по настоящему </w:t>
      </w:r>
      <w:r w:rsidR="00011DCF" w:rsidRPr="00881502">
        <w:rPr>
          <w:sz w:val="22"/>
          <w:szCs w:val="22"/>
        </w:rPr>
        <w:t>контракт</w:t>
      </w:r>
      <w:r w:rsidR="00F75F5C" w:rsidRPr="00881502">
        <w:rPr>
          <w:sz w:val="22"/>
          <w:szCs w:val="22"/>
        </w:rPr>
        <w:t xml:space="preserve">у устанавливается в размере </w:t>
      </w:r>
      <w:bookmarkStart w:id="2" w:name="_Hlk68520583"/>
      <w:r w:rsidR="004A1E88" w:rsidRPr="00881502">
        <w:rPr>
          <w:sz w:val="22"/>
          <w:szCs w:val="22"/>
        </w:rPr>
        <w:t>2 000 000</w:t>
      </w:r>
      <w:r w:rsidR="007E23F9" w:rsidRPr="00881502">
        <w:rPr>
          <w:sz w:val="22"/>
          <w:szCs w:val="22"/>
        </w:rPr>
        <w:t>,0</w:t>
      </w:r>
      <w:r w:rsidR="002548ED" w:rsidRPr="00881502">
        <w:rPr>
          <w:sz w:val="22"/>
          <w:szCs w:val="22"/>
        </w:rPr>
        <w:t>0 (Два миллиона)</w:t>
      </w:r>
      <w:r w:rsidR="002F6B99" w:rsidRPr="00881502">
        <w:rPr>
          <w:sz w:val="22"/>
          <w:szCs w:val="22"/>
        </w:rPr>
        <w:t xml:space="preserve"> </w:t>
      </w:r>
      <w:r w:rsidR="007E23F9" w:rsidRPr="00881502">
        <w:rPr>
          <w:sz w:val="22"/>
          <w:szCs w:val="22"/>
        </w:rPr>
        <w:t>рублей 00 копеек.</w:t>
      </w:r>
    </w:p>
    <w:bookmarkEnd w:id="2"/>
    <w:p w:rsidR="00F75F5C" w:rsidRPr="00881502" w:rsidRDefault="008B3276" w:rsidP="000E71BF">
      <w:pPr>
        <w:shd w:val="clear" w:color="auto" w:fill="FFFFFF"/>
        <w:tabs>
          <w:tab w:val="left" w:pos="1123"/>
        </w:tabs>
        <w:spacing w:line="278" w:lineRule="exact"/>
        <w:ind w:firstLine="720"/>
        <w:jc w:val="both"/>
        <w:rPr>
          <w:sz w:val="22"/>
          <w:szCs w:val="22"/>
        </w:rPr>
      </w:pPr>
      <w:r w:rsidRPr="00881502">
        <w:rPr>
          <w:sz w:val="22"/>
          <w:szCs w:val="22"/>
        </w:rPr>
        <w:t>4</w:t>
      </w:r>
      <w:r w:rsidR="00F75F5C" w:rsidRPr="00881502">
        <w:rPr>
          <w:sz w:val="22"/>
          <w:szCs w:val="22"/>
        </w:rPr>
        <w:t>.2.</w:t>
      </w:r>
      <w:r w:rsidR="00F75F5C" w:rsidRPr="00881502">
        <w:rPr>
          <w:sz w:val="22"/>
          <w:szCs w:val="22"/>
        </w:rPr>
        <w:tab/>
        <w:t xml:space="preserve">Безусловная франшиза по настоящему </w:t>
      </w:r>
      <w:r w:rsidR="00011DCF" w:rsidRPr="00881502">
        <w:rPr>
          <w:sz w:val="22"/>
          <w:szCs w:val="22"/>
        </w:rPr>
        <w:t>контракт</w:t>
      </w:r>
      <w:r w:rsidR="00F75F5C" w:rsidRPr="00881502">
        <w:rPr>
          <w:sz w:val="22"/>
          <w:szCs w:val="22"/>
        </w:rPr>
        <w:t xml:space="preserve">у устанавливается в размере </w:t>
      </w:r>
      <w:bookmarkStart w:id="3" w:name="_Hlk68520601"/>
      <w:r w:rsidR="004A1E88" w:rsidRPr="00881502">
        <w:rPr>
          <w:sz w:val="22"/>
          <w:szCs w:val="22"/>
        </w:rPr>
        <w:t>6</w:t>
      </w:r>
      <w:r w:rsidR="00786C31" w:rsidRPr="00881502">
        <w:rPr>
          <w:sz w:val="22"/>
          <w:szCs w:val="22"/>
        </w:rPr>
        <w:t>0</w:t>
      </w:r>
      <w:r w:rsidR="00471FF8" w:rsidRPr="00881502">
        <w:rPr>
          <w:sz w:val="22"/>
          <w:szCs w:val="22"/>
        </w:rPr>
        <w:t xml:space="preserve"> 000</w:t>
      </w:r>
      <w:r w:rsidR="004A1E88" w:rsidRPr="00881502">
        <w:rPr>
          <w:sz w:val="22"/>
          <w:szCs w:val="22"/>
        </w:rPr>
        <w:t>,00 (Шестьдесят</w:t>
      </w:r>
      <w:r w:rsidR="00242BB7" w:rsidRPr="00881502">
        <w:rPr>
          <w:sz w:val="22"/>
          <w:szCs w:val="22"/>
        </w:rPr>
        <w:t xml:space="preserve"> </w:t>
      </w:r>
      <w:r w:rsidR="00AC6EBD" w:rsidRPr="00881502">
        <w:rPr>
          <w:sz w:val="22"/>
          <w:szCs w:val="22"/>
        </w:rPr>
        <w:t xml:space="preserve">тысяч) рублей 00 копеек </w:t>
      </w:r>
      <w:r w:rsidR="00F75F5C" w:rsidRPr="00881502">
        <w:rPr>
          <w:b/>
          <w:sz w:val="22"/>
          <w:szCs w:val="22"/>
        </w:rPr>
        <w:t>-</w:t>
      </w:r>
      <w:r w:rsidR="00F75F5C" w:rsidRPr="00881502">
        <w:rPr>
          <w:sz w:val="22"/>
          <w:szCs w:val="22"/>
        </w:rPr>
        <w:t xml:space="preserve"> по каждому страховому случаю.</w:t>
      </w:r>
    </w:p>
    <w:bookmarkEnd w:id="3"/>
    <w:p w:rsidR="00F75F5C" w:rsidRPr="00881502" w:rsidRDefault="00F75F5C" w:rsidP="00F75F5C">
      <w:pPr>
        <w:jc w:val="center"/>
        <w:rPr>
          <w:b/>
          <w:sz w:val="22"/>
          <w:szCs w:val="22"/>
        </w:rPr>
      </w:pPr>
    </w:p>
    <w:p w:rsidR="00F75F5C" w:rsidRPr="00881502" w:rsidRDefault="00B74277" w:rsidP="00225631">
      <w:pPr>
        <w:pStyle w:val="af4"/>
        <w:numPr>
          <w:ilvl w:val="0"/>
          <w:numId w:val="12"/>
        </w:numPr>
        <w:jc w:val="center"/>
        <w:rPr>
          <w:rFonts w:ascii="Times New Roman" w:hAnsi="Times New Roman"/>
          <w:b/>
          <w:color w:val="000000"/>
        </w:rPr>
      </w:pPr>
      <w:r w:rsidRPr="00881502">
        <w:rPr>
          <w:rFonts w:ascii="Times New Roman" w:hAnsi="Times New Roman"/>
          <w:b/>
          <w:color w:val="000000"/>
        </w:rPr>
        <w:t>СТРАХОВАЯ ПРЕМИЯ, ПОРЯДОК УПЛАТЫ СТРАХОВОЙ ПРЕМИИ</w:t>
      </w:r>
    </w:p>
    <w:p w:rsidR="00B74277" w:rsidRPr="00B74277" w:rsidRDefault="00B74277" w:rsidP="00B74277">
      <w:pPr>
        <w:autoSpaceDE w:val="0"/>
        <w:autoSpaceDN w:val="0"/>
        <w:adjustRightInd w:val="0"/>
        <w:ind w:firstLine="709"/>
        <w:jc w:val="both"/>
        <w:rPr>
          <w:bCs/>
          <w:color w:val="000000"/>
          <w:sz w:val="22"/>
          <w:szCs w:val="22"/>
        </w:rPr>
      </w:pPr>
      <w:r w:rsidRPr="00B74277">
        <w:rPr>
          <w:color w:val="000000"/>
          <w:sz w:val="22"/>
          <w:szCs w:val="22"/>
        </w:rPr>
        <w:t xml:space="preserve">5.1. Общая страховая премия по </w:t>
      </w:r>
      <w:r w:rsidR="00081B4D">
        <w:rPr>
          <w:color w:val="000000"/>
          <w:sz w:val="22"/>
          <w:szCs w:val="22"/>
        </w:rPr>
        <w:t>Контракт</w:t>
      </w:r>
      <w:r w:rsidRPr="00B74277">
        <w:rPr>
          <w:color w:val="000000"/>
          <w:sz w:val="22"/>
          <w:szCs w:val="22"/>
        </w:rPr>
        <w:t xml:space="preserve">у составляет _________ (_________________) рублей 00 </w:t>
      </w:r>
      <w:r w:rsidRPr="00B74277">
        <w:rPr>
          <w:bCs/>
          <w:color w:val="000000"/>
          <w:sz w:val="22"/>
          <w:szCs w:val="22"/>
        </w:rPr>
        <w:t xml:space="preserve">копеек, </w:t>
      </w:r>
      <w:r w:rsidRPr="00B74277">
        <w:rPr>
          <w:bCs/>
          <w:i/>
          <w:color w:val="000000"/>
          <w:sz w:val="22"/>
          <w:szCs w:val="22"/>
        </w:rPr>
        <w:t>с учетом НДС/без учета НДС.</w:t>
      </w:r>
    </w:p>
    <w:p w:rsidR="00B74277" w:rsidRPr="00B74277" w:rsidRDefault="00B74277" w:rsidP="00B74277">
      <w:pPr>
        <w:autoSpaceDE w:val="0"/>
        <w:autoSpaceDN w:val="0"/>
        <w:adjustRightInd w:val="0"/>
        <w:ind w:firstLine="709"/>
        <w:jc w:val="both"/>
        <w:rPr>
          <w:sz w:val="22"/>
          <w:szCs w:val="22"/>
        </w:rPr>
      </w:pPr>
      <w:r w:rsidRPr="00B74277">
        <w:rPr>
          <w:sz w:val="22"/>
          <w:szCs w:val="22"/>
        </w:rPr>
        <w:t xml:space="preserve">Общая страховая премия </w:t>
      </w:r>
      <w:r w:rsidR="00081B4D">
        <w:rPr>
          <w:bCs/>
          <w:sz w:val="22"/>
          <w:szCs w:val="22"/>
        </w:rPr>
        <w:t>Контракт</w:t>
      </w:r>
      <w:r w:rsidRPr="00B74277">
        <w:rPr>
          <w:bCs/>
          <w:sz w:val="22"/>
          <w:szCs w:val="22"/>
        </w:rPr>
        <w:t xml:space="preserve">а является твердой и определяется на весь срок исполнения </w:t>
      </w:r>
      <w:r w:rsidR="00081B4D">
        <w:rPr>
          <w:sz w:val="22"/>
          <w:szCs w:val="22"/>
        </w:rPr>
        <w:t>Контракт</w:t>
      </w:r>
      <w:r w:rsidRPr="00B74277">
        <w:rPr>
          <w:bCs/>
          <w:sz w:val="22"/>
          <w:szCs w:val="22"/>
        </w:rPr>
        <w:t xml:space="preserve">а, изменению не подлежит, за исключением случаев, предусмотренных статьей 95 Федерального закона от 05.04.2013 № 44-ФЗ </w:t>
      </w:r>
      <w:r w:rsidRPr="00B74277">
        <w:rPr>
          <w:sz w:val="22"/>
          <w:szCs w:val="22"/>
        </w:rPr>
        <w:t>«О контрактной системе в сфере закупок товаров, работ, услуг для обеспечения государственных и муниципальных нужд».</w:t>
      </w:r>
    </w:p>
    <w:p w:rsidR="00B74277" w:rsidRPr="00B74277" w:rsidRDefault="00B74277" w:rsidP="00B74277">
      <w:pPr>
        <w:autoSpaceDE w:val="0"/>
        <w:autoSpaceDN w:val="0"/>
        <w:adjustRightInd w:val="0"/>
        <w:ind w:firstLine="709"/>
        <w:jc w:val="both"/>
        <w:rPr>
          <w:sz w:val="22"/>
          <w:szCs w:val="22"/>
        </w:rPr>
      </w:pPr>
      <w:r w:rsidRPr="00B74277">
        <w:rPr>
          <w:bCs/>
          <w:sz w:val="22"/>
          <w:szCs w:val="22"/>
        </w:rPr>
        <w:t xml:space="preserve">5.2. </w:t>
      </w:r>
      <w:r w:rsidR="00225631" w:rsidRPr="00881502">
        <w:rPr>
          <w:sz w:val="22"/>
          <w:szCs w:val="22"/>
        </w:rPr>
        <w:t>Источник финансирования: федеральный бюджет (субсидии на выполнение государственного задания).</w:t>
      </w:r>
    </w:p>
    <w:p w:rsidR="00B74277" w:rsidRPr="00B74277" w:rsidRDefault="00B74277" w:rsidP="00B74277">
      <w:pPr>
        <w:autoSpaceDE w:val="0"/>
        <w:autoSpaceDN w:val="0"/>
        <w:adjustRightInd w:val="0"/>
        <w:ind w:firstLine="709"/>
        <w:jc w:val="both"/>
        <w:rPr>
          <w:sz w:val="22"/>
          <w:szCs w:val="22"/>
        </w:rPr>
      </w:pPr>
      <w:r w:rsidRPr="00B74277">
        <w:rPr>
          <w:bCs/>
          <w:sz w:val="22"/>
          <w:szCs w:val="22"/>
        </w:rPr>
        <w:t xml:space="preserve">5.3. Оплата по </w:t>
      </w:r>
      <w:r w:rsidR="00081B4D">
        <w:rPr>
          <w:sz w:val="22"/>
          <w:szCs w:val="22"/>
        </w:rPr>
        <w:t>Контракт</w:t>
      </w:r>
      <w:r w:rsidRPr="00B74277">
        <w:rPr>
          <w:sz w:val="22"/>
          <w:szCs w:val="22"/>
        </w:rPr>
        <w:t xml:space="preserve">у </w:t>
      </w:r>
      <w:r w:rsidRPr="00B74277">
        <w:rPr>
          <w:bCs/>
          <w:sz w:val="22"/>
          <w:szCs w:val="22"/>
        </w:rPr>
        <w:t xml:space="preserve">осуществляется Страхователем в рублях Российской Федерации по безналичному расчету, путем перечисления Страхователем денежных средств на расчетный счет Страховщика, указанный в </w:t>
      </w:r>
      <w:r w:rsidR="00081B4D">
        <w:rPr>
          <w:sz w:val="22"/>
          <w:szCs w:val="22"/>
        </w:rPr>
        <w:t>Контракт</w:t>
      </w:r>
      <w:r w:rsidRPr="00B74277">
        <w:rPr>
          <w:bCs/>
          <w:sz w:val="22"/>
          <w:szCs w:val="22"/>
        </w:rPr>
        <w:t xml:space="preserve">е, в течение </w:t>
      </w:r>
      <w:r w:rsidR="00225631" w:rsidRPr="00881502">
        <w:rPr>
          <w:bCs/>
          <w:sz w:val="22"/>
          <w:szCs w:val="22"/>
        </w:rPr>
        <w:t>7 (семи</w:t>
      </w:r>
      <w:r w:rsidRPr="00B74277">
        <w:rPr>
          <w:bCs/>
          <w:sz w:val="22"/>
          <w:szCs w:val="22"/>
        </w:rPr>
        <w:t xml:space="preserve">) рабочих дней с даты подписания Страхователем </w:t>
      </w:r>
      <w:r w:rsidRPr="00B74277">
        <w:rPr>
          <w:sz w:val="22"/>
          <w:szCs w:val="22"/>
        </w:rPr>
        <w:t>акта приемки оказанных услуг и предоставления Страховщиком страхового полиса и счета на оплату.</w:t>
      </w:r>
    </w:p>
    <w:p w:rsidR="00B74277" w:rsidRPr="00B74277" w:rsidRDefault="00B74277" w:rsidP="00B74277">
      <w:pPr>
        <w:autoSpaceDE w:val="0"/>
        <w:autoSpaceDN w:val="0"/>
        <w:adjustRightInd w:val="0"/>
        <w:ind w:firstLine="709"/>
        <w:jc w:val="both"/>
        <w:rPr>
          <w:sz w:val="22"/>
          <w:szCs w:val="22"/>
        </w:rPr>
      </w:pPr>
      <w:r w:rsidRPr="00B74277">
        <w:rPr>
          <w:sz w:val="22"/>
          <w:szCs w:val="22"/>
        </w:rPr>
        <w:t xml:space="preserve">В случае изменения расчетного счета Страховщик обязан в течение 10 (десяти) рабочих дней с даты изменения расчетного счета в письменной форме сообщить об этом Страхователю, указав новые реквизиты расчетного счета. В противном случае все риски, связанные с перечислением Страхователем денежных средств на указанный в </w:t>
      </w:r>
      <w:r w:rsidR="00081B4D">
        <w:rPr>
          <w:sz w:val="22"/>
          <w:szCs w:val="22"/>
        </w:rPr>
        <w:t>Контракт</w:t>
      </w:r>
      <w:r w:rsidRPr="00B74277">
        <w:rPr>
          <w:sz w:val="22"/>
          <w:szCs w:val="22"/>
        </w:rPr>
        <w:t xml:space="preserve">е счет Страховщика, несет Страховщик. </w:t>
      </w:r>
    </w:p>
    <w:p w:rsidR="00B74277" w:rsidRPr="00B74277" w:rsidRDefault="00B74277" w:rsidP="00B74277">
      <w:pPr>
        <w:autoSpaceDE w:val="0"/>
        <w:autoSpaceDN w:val="0"/>
        <w:adjustRightInd w:val="0"/>
        <w:ind w:firstLine="709"/>
        <w:jc w:val="both"/>
        <w:rPr>
          <w:sz w:val="22"/>
          <w:szCs w:val="22"/>
        </w:rPr>
      </w:pPr>
      <w:r w:rsidRPr="00B74277">
        <w:rPr>
          <w:sz w:val="22"/>
          <w:szCs w:val="22"/>
        </w:rPr>
        <w:t xml:space="preserve">5.4. Днем оплаты </w:t>
      </w:r>
      <w:r w:rsidR="00081B4D">
        <w:rPr>
          <w:sz w:val="22"/>
          <w:szCs w:val="22"/>
        </w:rPr>
        <w:t>Контракт</w:t>
      </w:r>
      <w:r w:rsidRPr="00B74277">
        <w:rPr>
          <w:sz w:val="22"/>
          <w:szCs w:val="22"/>
        </w:rPr>
        <w:t>а является день списания денежных средств с текущего лицевого счета Страхователя. За дальнейшее прохождение денежных средств Страхователь ответственности не несет.</w:t>
      </w:r>
    </w:p>
    <w:p w:rsidR="00B74277" w:rsidRPr="00B74277" w:rsidRDefault="00B74277" w:rsidP="00B74277">
      <w:pPr>
        <w:ind w:firstLine="709"/>
        <w:contextualSpacing/>
        <w:jc w:val="both"/>
        <w:rPr>
          <w:sz w:val="22"/>
          <w:szCs w:val="22"/>
        </w:rPr>
      </w:pPr>
      <w:r w:rsidRPr="00B74277">
        <w:rPr>
          <w:bCs/>
          <w:sz w:val="22"/>
          <w:szCs w:val="22"/>
        </w:rPr>
        <w:t xml:space="preserve">5.5. </w:t>
      </w:r>
      <w:r w:rsidRPr="00B74277">
        <w:rPr>
          <w:sz w:val="22"/>
          <w:szCs w:val="22"/>
        </w:rPr>
        <w:t xml:space="preserve">Общая страховая премия по </w:t>
      </w:r>
      <w:r w:rsidR="00081B4D">
        <w:rPr>
          <w:sz w:val="22"/>
          <w:szCs w:val="22"/>
        </w:rPr>
        <w:t>Контракт</w:t>
      </w:r>
      <w:r w:rsidRPr="00B74277">
        <w:rPr>
          <w:sz w:val="22"/>
          <w:szCs w:val="22"/>
        </w:rPr>
        <w:t xml:space="preserve">у </w:t>
      </w:r>
      <w:r w:rsidRPr="00B74277">
        <w:rPr>
          <w:sz w:val="22"/>
          <w:szCs w:val="22"/>
          <w:lang w:val="x-none"/>
        </w:rPr>
        <w:t xml:space="preserve">может быть изменена по соглашению Сторон, если по предложению </w:t>
      </w:r>
      <w:r w:rsidRPr="00B74277">
        <w:rPr>
          <w:sz w:val="22"/>
          <w:szCs w:val="22"/>
        </w:rPr>
        <w:t>Страхователя</w:t>
      </w:r>
      <w:r w:rsidRPr="00B74277">
        <w:rPr>
          <w:sz w:val="22"/>
          <w:szCs w:val="22"/>
          <w:lang w:val="x-none"/>
        </w:rPr>
        <w:t xml:space="preserve"> предусмотренный </w:t>
      </w:r>
      <w:r w:rsidR="00081B4D">
        <w:rPr>
          <w:sz w:val="22"/>
          <w:szCs w:val="22"/>
        </w:rPr>
        <w:t>Контракт</w:t>
      </w:r>
      <w:r w:rsidRPr="00B74277">
        <w:rPr>
          <w:sz w:val="22"/>
          <w:szCs w:val="22"/>
          <w:lang w:val="x-none"/>
        </w:rPr>
        <w:t>ом объем оказываемых услуг увеличивается не более чем на десять процентов или уменьшается не более чем на десять процентов.</w:t>
      </w:r>
    </w:p>
    <w:p w:rsidR="00B74277" w:rsidRPr="00B74277" w:rsidRDefault="00B74277" w:rsidP="00B74277">
      <w:pPr>
        <w:ind w:firstLine="708"/>
        <w:contextualSpacing/>
        <w:jc w:val="both"/>
        <w:rPr>
          <w:sz w:val="22"/>
          <w:szCs w:val="22"/>
        </w:rPr>
      </w:pPr>
      <w:r w:rsidRPr="00B74277">
        <w:rPr>
          <w:bCs/>
          <w:sz w:val="22"/>
          <w:szCs w:val="22"/>
        </w:rPr>
        <w:lastRenderedPageBreak/>
        <w:t>5.6</w:t>
      </w:r>
      <w:r w:rsidRPr="00B74277">
        <w:rPr>
          <w:sz w:val="22"/>
          <w:szCs w:val="22"/>
          <w:lang w:val="x-none"/>
        </w:rPr>
        <w:t xml:space="preserve">. </w:t>
      </w:r>
      <w:r w:rsidRPr="00B74277">
        <w:rPr>
          <w:sz w:val="22"/>
          <w:szCs w:val="22"/>
        </w:rPr>
        <w:t xml:space="preserve">Общая страховая премия по </w:t>
      </w:r>
      <w:r w:rsidR="00081B4D">
        <w:rPr>
          <w:sz w:val="22"/>
          <w:szCs w:val="22"/>
        </w:rPr>
        <w:t>Контракт</w:t>
      </w:r>
      <w:r w:rsidRPr="00B74277">
        <w:rPr>
          <w:sz w:val="22"/>
          <w:szCs w:val="22"/>
        </w:rPr>
        <w:t xml:space="preserve">у </w:t>
      </w:r>
      <w:r w:rsidRPr="00B74277">
        <w:rPr>
          <w:sz w:val="22"/>
          <w:szCs w:val="22"/>
          <w:lang w:val="x-none"/>
        </w:rPr>
        <w:t xml:space="preserve">может быть снижена по соглашению Сторон без изменения предусмотренных </w:t>
      </w:r>
      <w:r w:rsidR="00081B4D">
        <w:rPr>
          <w:sz w:val="22"/>
          <w:szCs w:val="22"/>
        </w:rPr>
        <w:t>Контракт</w:t>
      </w:r>
      <w:r w:rsidRPr="00B74277">
        <w:rPr>
          <w:sz w:val="22"/>
          <w:szCs w:val="22"/>
          <w:lang w:val="x-none"/>
        </w:rPr>
        <w:t xml:space="preserve">ом количества </w:t>
      </w:r>
      <w:r w:rsidRPr="00B74277">
        <w:rPr>
          <w:sz w:val="22"/>
          <w:szCs w:val="22"/>
        </w:rPr>
        <w:t>услуг</w:t>
      </w:r>
      <w:r w:rsidRPr="00B74277">
        <w:rPr>
          <w:sz w:val="22"/>
          <w:szCs w:val="22"/>
          <w:lang w:val="x-none"/>
        </w:rPr>
        <w:t xml:space="preserve"> и иных условий исполнения </w:t>
      </w:r>
      <w:r w:rsidR="00081B4D">
        <w:rPr>
          <w:sz w:val="22"/>
          <w:szCs w:val="22"/>
        </w:rPr>
        <w:t>Контракт</w:t>
      </w:r>
      <w:r w:rsidRPr="00B74277">
        <w:rPr>
          <w:sz w:val="22"/>
          <w:szCs w:val="22"/>
          <w:lang w:val="x-none"/>
        </w:rPr>
        <w:t>а.</w:t>
      </w:r>
    </w:p>
    <w:p w:rsidR="00B74277" w:rsidRPr="00B74277" w:rsidRDefault="00B74277" w:rsidP="00B74277">
      <w:pPr>
        <w:shd w:val="clear" w:color="auto" w:fill="FFFFFF"/>
        <w:ind w:firstLine="709"/>
        <w:jc w:val="both"/>
        <w:rPr>
          <w:sz w:val="22"/>
          <w:szCs w:val="22"/>
        </w:rPr>
      </w:pPr>
      <w:r w:rsidRPr="00B74277">
        <w:rPr>
          <w:sz w:val="22"/>
          <w:szCs w:val="22"/>
        </w:rPr>
        <w:t xml:space="preserve">5.7. Стороны по окончании срока действия </w:t>
      </w:r>
      <w:r w:rsidR="00081B4D">
        <w:rPr>
          <w:sz w:val="22"/>
          <w:szCs w:val="22"/>
        </w:rPr>
        <w:t>Контракт</w:t>
      </w:r>
      <w:r w:rsidRPr="00B74277">
        <w:rPr>
          <w:sz w:val="22"/>
          <w:szCs w:val="22"/>
        </w:rPr>
        <w:t>а производят сверку расчетов за оказанные Услуги.</w:t>
      </w:r>
    </w:p>
    <w:p w:rsidR="00B74277" w:rsidRPr="00B74277" w:rsidRDefault="00B74277" w:rsidP="00B74277">
      <w:pPr>
        <w:ind w:firstLine="708"/>
        <w:contextualSpacing/>
        <w:jc w:val="both"/>
        <w:rPr>
          <w:sz w:val="22"/>
          <w:szCs w:val="22"/>
          <w:lang w:val="x-none"/>
        </w:rPr>
      </w:pPr>
      <w:r w:rsidRPr="00B74277">
        <w:rPr>
          <w:sz w:val="22"/>
          <w:szCs w:val="22"/>
        </w:rPr>
        <w:t xml:space="preserve">5.8. </w:t>
      </w:r>
      <w:r w:rsidRPr="00B74277">
        <w:rPr>
          <w:sz w:val="22"/>
          <w:szCs w:val="22"/>
          <w:lang w:val="x-none"/>
        </w:rPr>
        <w:t>Стороны исходят из того обстоятельства, что финансирование за счет средств федерального бюджета может быть приостановлено, уменьшено или прекращено решением соответствующего федерального органа исполнительной власти.</w:t>
      </w:r>
    </w:p>
    <w:p w:rsidR="00B74277" w:rsidRPr="00B74277" w:rsidRDefault="00B74277" w:rsidP="00B74277">
      <w:pPr>
        <w:ind w:firstLine="708"/>
        <w:contextualSpacing/>
        <w:jc w:val="both"/>
        <w:rPr>
          <w:sz w:val="22"/>
          <w:szCs w:val="22"/>
          <w:lang w:val="x-none"/>
        </w:rPr>
      </w:pPr>
      <w:r w:rsidRPr="00B74277">
        <w:rPr>
          <w:sz w:val="22"/>
          <w:szCs w:val="22"/>
          <w:lang w:val="x-none"/>
        </w:rPr>
        <w:t xml:space="preserve">В случае получения </w:t>
      </w:r>
      <w:r w:rsidRPr="00B74277">
        <w:rPr>
          <w:bCs/>
          <w:sz w:val="22"/>
          <w:szCs w:val="22"/>
        </w:rPr>
        <w:t xml:space="preserve">Страховщиком </w:t>
      </w:r>
      <w:r w:rsidRPr="00B74277">
        <w:rPr>
          <w:sz w:val="22"/>
          <w:szCs w:val="22"/>
          <w:lang w:val="x-none"/>
        </w:rPr>
        <w:t xml:space="preserve">от </w:t>
      </w:r>
      <w:r w:rsidRPr="00B74277">
        <w:rPr>
          <w:sz w:val="22"/>
          <w:szCs w:val="22"/>
        </w:rPr>
        <w:t>Страхователя</w:t>
      </w:r>
      <w:r w:rsidRPr="00B74277">
        <w:rPr>
          <w:sz w:val="22"/>
          <w:szCs w:val="22"/>
          <w:lang w:val="x-none"/>
        </w:rPr>
        <w:t xml:space="preserve"> соответствующего уведомления об этом, Стороны в течение 15 (пятнадцати) </w:t>
      </w:r>
      <w:r w:rsidRPr="00B74277">
        <w:rPr>
          <w:sz w:val="22"/>
          <w:szCs w:val="22"/>
        </w:rPr>
        <w:t>рабочих</w:t>
      </w:r>
      <w:r w:rsidRPr="00B74277">
        <w:rPr>
          <w:sz w:val="22"/>
          <w:szCs w:val="22"/>
          <w:lang w:val="x-none"/>
        </w:rPr>
        <w:t xml:space="preserve"> дней должны привести </w:t>
      </w:r>
      <w:r w:rsidR="00081B4D">
        <w:rPr>
          <w:sz w:val="22"/>
          <w:szCs w:val="22"/>
        </w:rPr>
        <w:t>Контракт</w:t>
      </w:r>
      <w:r w:rsidRPr="00B74277">
        <w:rPr>
          <w:sz w:val="22"/>
          <w:szCs w:val="22"/>
          <w:lang w:val="x-none"/>
        </w:rPr>
        <w:t xml:space="preserve"> в соответствие с существенно изменившимися обстоятельствами или расторгнуть его в установленном порядке.</w:t>
      </w:r>
    </w:p>
    <w:p w:rsidR="00B74277" w:rsidRPr="00881502" w:rsidRDefault="00B74277" w:rsidP="00B74277">
      <w:pPr>
        <w:ind w:firstLine="708"/>
        <w:contextualSpacing/>
        <w:jc w:val="both"/>
        <w:rPr>
          <w:sz w:val="22"/>
          <w:szCs w:val="22"/>
          <w:lang w:val="x-none"/>
        </w:rPr>
      </w:pPr>
      <w:r w:rsidRPr="00B74277">
        <w:rPr>
          <w:sz w:val="22"/>
          <w:szCs w:val="22"/>
          <w:lang w:val="x-none"/>
        </w:rPr>
        <w:t xml:space="preserve">С момента направления уведомления и до урегулирования указанных вопросов </w:t>
      </w:r>
      <w:r w:rsidRPr="00B74277">
        <w:rPr>
          <w:sz w:val="22"/>
          <w:szCs w:val="22"/>
        </w:rPr>
        <w:t>Страхователь</w:t>
      </w:r>
      <w:r w:rsidRPr="00B74277">
        <w:rPr>
          <w:sz w:val="22"/>
          <w:szCs w:val="22"/>
          <w:lang w:val="x-none"/>
        </w:rPr>
        <w:t xml:space="preserve"> прекращает финансирование по </w:t>
      </w:r>
      <w:r w:rsidR="00081B4D">
        <w:rPr>
          <w:sz w:val="22"/>
          <w:szCs w:val="22"/>
        </w:rPr>
        <w:t>Контракт</w:t>
      </w:r>
      <w:r w:rsidRPr="00B74277">
        <w:rPr>
          <w:sz w:val="22"/>
          <w:szCs w:val="22"/>
          <w:lang w:val="x-none"/>
        </w:rPr>
        <w:t>у.</w:t>
      </w:r>
    </w:p>
    <w:p w:rsidR="00225631" w:rsidRPr="00B74277" w:rsidRDefault="00225631" w:rsidP="00B74277">
      <w:pPr>
        <w:ind w:firstLine="708"/>
        <w:contextualSpacing/>
        <w:jc w:val="both"/>
        <w:rPr>
          <w:sz w:val="22"/>
          <w:szCs w:val="22"/>
          <w:lang w:val="x-none"/>
        </w:rPr>
      </w:pPr>
    </w:p>
    <w:p w:rsidR="00225631" w:rsidRPr="00881502" w:rsidRDefault="00225631" w:rsidP="00225631">
      <w:pPr>
        <w:pStyle w:val="af4"/>
        <w:numPr>
          <w:ilvl w:val="0"/>
          <w:numId w:val="12"/>
        </w:numPr>
        <w:jc w:val="center"/>
        <w:rPr>
          <w:rFonts w:ascii="Times New Roman" w:hAnsi="Times New Roman"/>
          <w:lang w:val="x-none"/>
        </w:rPr>
      </w:pPr>
      <w:r w:rsidRPr="00881502">
        <w:rPr>
          <w:rFonts w:ascii="Times New Roman" w:hAnsi="Times New Roman"/>
          <w:b/>
          <w:color w:val="000000"/>
        </w:rPr>
        <w:t>ПОРЯДОК ПРИЕМКИ УСЛУГ</w:t>
      </w:r>
    </w:p>
    <w:p w:rsidR="00225631" w:rsidRPr="00225631" w:rsidRDefault="00225631" w:rsidP="00225631">
      <w:pPr>
        <w:ind w:firstLine="709"/>
        <w:jc w:val="both"/>
        <w:rPr>
          <w:color w:val="000000"/>
          <w:sz w:val="22"/>
          <w:szCs w:val="22"/>
        </w:rPr>
      </w:pPr>
      <w:r w:rsidRPr="00881502">
        <w:rPr>
          <w:color w:val="000000"/>
          <w:sz w:val="22"/>
          <w:szCs w:val="22"/>
        </w:rPr>
        <w:t>6</w:t>
      </w:r>
      <w:r w:rsidRPr="00225631">
        <w:rPr>
          <w:color w:val="000000"/>
          <w:sz w:val="22"/>
          <w:szCs w:val="22"/>
        </w:rPr>
        <w:t>.1. В течение</w:t>
      </w:r>
      <w:r w:rsidRPr="00881502">
        <w:rPr>
          <w:color w:val="000000"/>
          <w:sz w:val="22"/>
          <w:szCs w:val="22"/>
        </w:rPr>
        <w:t xml:space="preserve"> 5 (пяти) рабочих дней после под</w:t>
      </w:r>
      <w:r w:rsidRPr="00225631">
        <w:rPr>
          <w:color w:val="000000"/>
          <w:sz w:val="22"/>
          <w:szCs w:val="22"/>
        </w:rPr>
        <w:t xml:space="preserve">писания </w:t>
      </w:r>
      <w:r w:rsidR="00081B4D">
        <w:rPr>
          <w:color w:val="000000"/>
          <w:sz w:val="22"/>
          <w:szCs w:val="22"/>
        </w:rPr>
        <w:t>Контракт</w:t>
      </w:r>
      <w:r w:rsidRPr="00225631">
        <w:rPr>
          <w:color w:val="000000"/>
          <w:sz w:val="22"/>
          <w:szCs w:val="22"/>
        </w:rPr>
        <w:t xml:space="preserve">а Страховщик предоставляет Страхователю страховой полис и акт </w:t>
      </w:r>
      <w:r w:rsidR="00F15C9B">
        <w:rPr>
          <w:color w:val="000000"/>
          <w:sz w:val="22"/>
          <w:szCs w:val="22"/>
        </w:rPr>
        <w:t>об</w:t>
      </w:r>
      <w:r w:rsidRPr="00225631">
        <w:rPr>
          <w:color w:val="000000"/>
          <w:sz w:val="22"/>
          <w:szCs w:val="22"/>
        </w:rPr>
        <w:t xml:space="preserve"> оказанных услуг (далее также – документ о приемке).</w:t>
      </w:r>
    </w:p>
    <w:p w:rsidR="00225631" w:rsidRPr="00225631" w:rsidRDefault="00225631" w:rsidP="00225631">
      <w:pPr>
        <w:ind w:firstLine="709"/>
        <w:jc w:val="both"/>
        <w:rPr>
          <w:sz w:val="22"/>
          <w:szCs w:val="22"/>
        </w:rPr>
      </w:pPr>
      <w:r w:rsidRPr="00881502">
        <w:rPr>
          <w:color w:val="000000"/>
          <w:sz w:val="22"/>
          <w:szCs w:val="22"/>
        </w:rPr>
        <w:t>6</w:t>
      </w:r>
      <w:r w:rsidRPr="00225631">
        <w:rPr>
          <w:color w:val="000000"/>
          <w:sz w:val="22"/>
          <w:szCs w:val="22"/>
        </w:rPr>
        <w:t xml:space="preserve">.2. Для проверки предоставленных Страховщиком результатов, предусмотренных </w:t>
      </w:r>
      <w:r w:rsidR="00081B4D">
        <w:rPr>
          <w:color w:val="000000"/>
          <w:sz w:val="22"/>
          <w:szCs w:val="22"/>
        </w:rPr>
        <w:t>Контракт</w:t>
      </w:r>
      <w:r w:rsidRPr="00225631">
        <w:rPr>
          <w:color w:val="000000"/>
          <w:sz w:val="22"/>
          <w:szCs w:val="22"/>
        </w:rPr>
        <w:t>ом, в части</w:t>
      </w:r>
      <w:r w:rsidRPr="00225631">
        <w:rPr>
          <w:sz w:val="22"/>
          <w:szCs w:val="22"/>
        </w:rPr>
        <w:t xml:space="preserve"> их соответствия условиям </w:t>
      </w:r>
      <w:r w:rsidR="00081B4D">
        <w:rPr>
          <w:sz w:val="22"/>
          <w:szCs w:val="22"/>
        </w:rPr>
        <w:t>Контракт</w:t>
      </w:r>
      <w:r w:rsidRPr="00225631">
        <w:rPr>
          <w:sz w:val="22"/>
          <w:szCs w:val="22"/>
        </w:rPr>
        <w:t xml:space="preserve">а, Страхователь обязан провести экспертизу. Экспертиза результатов, предусмотренных </w:t>
      </w:r>
      <w:r w:rsidR="00081B4D">
        <w:rPr>
          <w:sz w:val="22"/>
          <w:szCs w:val="22"/>
        </w:rPr>
        <w:t>Контракт</w:t>
      </w:r>
      <w:r w:rsidRPr="00225631">
        <w:rPr>
          <w:sz w:val="22"/>
          <w:szCs w:val="22"/>
        </w:rPr>
        <w:t>ом, может проводиться Страхователем своими силами или к ее проведению могут привлекаться эксперты, экспертные организации.</w:t>
      </w:r>
    </w:p>
    <w:p w:rsidR="00225631" w:rsidRPr="00225631" w:rsidRDefault="00225631" w:rsidP="00225631">
      <w:pPr>
        <w:ind w:firstLine="709"/>
        <w:jc w:val="both"/>
        <w:rPr>
          <w:sz w:val="22"/>
          <w:szCs w:val="22"/>
        </w:rPr>
      </w:pPr>
      <w:r w:rsidRPr="00881502">
        <w:rPr>
          <w:sz w:val="22"/>
          <w:szCs w:val="22"/>
        </w:rPr>
        <w:t>6</w:t>
      </w:r>
      <w:r w:rsidRPr="00225631">
        <w:rPr>
          <w:sz w:val="22"/>
          <w:szCs w:val="22"/>
        </w:rPr>
        <w:t xml:space="preserve">.3. Приемка оказанных услуг, включая проведение экспертизы, осуществляется назначенным Страхователем уполномоченным представителем, указанным в п. 14.6. </w:t>
      </w:r>
      <w:r w:rsidR="00081B4D">
        <w:rPr>
          <w:sz w:val="22"/>
          <w:szCs w:val="22"/>
        </w:rPr>
        <w:t>Контракт</w:t>
      </w:r>
      <w:r w:rsidRPr="00225631">
        <w:rPr>
          <w:sz w:val="22"/>
          <w:szCs w:val="22"/>
        </w:rPr>
        <w:t xml:space="preserve">а, без участия представителя Страховщика, не позднее </w:t>
      </w:r>
      <w:r w:rsidRPr="00881502">
        <w:rPr>
          <w:sz w:val="22"/>
          <w:szCs w:val="22"/>
        </w:rPr>
        <w:t>10</w:t>
      </w:r>
      <w:r w:rsidRPr="00225631">
        <w:rPr>
          <w:sz w:val="22"/>
          <w:szCs w:val="22"/>
        </w:rPr>
        <w:t xml:space="preserve"> (д</w:t>
      </w:r>
      <w:r w:rsidRPr="00881502">
        <w:rPr>
          <w:sz w:val="22"/>
          <w:szCs w:val="22"/>
        </w:rPr>
        <w:t>есяти</w:t>
      </w:r>
      <w:r w:rsidRPr="00225631">
        <w:rPr>
          <w:sz w:val="22"/>
          <w:szCs w:val="22"/>
        </w:rPr>
        <w:t xml:space="preserve">) рабочих дней, следующих за днем поступления документа о приемке. </w:t>
      </w:r>
    </w:p>
    <w:p w:rsidR="00225631" w:rsidRPr="00225631" w:rsidRDefault="00225631" w:rsidP="00225631">
      <w:pPr>
        <w:ind w:firstLine="709"/>
        <w:jc w:val="both"/>
        <w:rPr>
          <w:sz w:val="22"/>
          <w:szCs w:val="22"/>
        </w:rPr>
      </w:pPr>
      <w:r w:rsidRPr="00881502">
        <w:rPr>
          <w:sz w:val="22"/>
          <w:szCs w:val="22"/>
        </w:rPr>
        <w:t>6</w:t>
      </w:r>
      <w:r w:rsidRPr="00225631">
        <w:rPr>
          <w:sz w:val="22"/>
          <w:szCs w:val="22"/>
        </w:rPr>
        <w:t xml:space="preserve">.4. В случае отсутствия претензий относительно качества оказанных услуг и соблюдения Страховщиком предусмотренных </w:t>
      </w:r>
      <w:r w:rsidR="00081B4D">
        <w:rPr>
          <w:sz w:val="22"/>
          <w:szCs w:val="22"/>
        </w:rPr>
        <w:t>Контракт</w:t>
      </w:r>
      <w:r w:rsidRPr="00225631">
        <w:rPr>
          <w:sz w:val="22"/>
          <w:szCs w:val="22"/>
        </w:rPr>
        <w:t xml:space="preserve">ом сроков исполнения обязательств, Страховщик принимает оказанные услуги, согласно п. </w:t>
      </w:r>
      <w:r w:rsidRPr="00881502">
        <w:rPr>
          <w:sz w:val="22"/>
          <w:szCs w:val="22"/>
        </w:rPr>
        <w:t>6</w:t>
      </w:r>
      <w:r w:rsidRPr="00225631">
        <w:rPr>
          <w:sz w:val="22"/>
          <w:szCs w:val="22"/>
        </w:rPr>
        <w:t xml:space="preserve">.3. </w:t>
      </w:r>
      <w:r w:rsidR="00081B4D">
        <w:rPr>
          <w:sz w:val="22"/>
          <w:szCs w:val="22"/>
        </w:rPr>
        <w:t>Контракт</w:t>
      </w:r>
      <w:r w:rsidRPr="00225631">
        <w:rPr>
          <w:sz w:val="22"/>
          <w:szCs w:val="22"/>
        </w:rPr>
        <w:t>а.</w:t>
      </w:r>
    </w:p>
    <w:p w:rsidR="00225631" w:rsidRPr="00225631" w:rsidRDefault="00225631" w:rsidP="00225631">
      <w:pPr>
        <w:ind w:firstLine="709"/>
        <w:jc w:val="both"/>
        <w:rPr>
          <w:sz w:val="22"/>
          <w:szCs w:val="22"/>
        </w:rPr>
      </w:pPr>
      <w:r w:rsidRPr="00881502">
        <w:rPr>
          <w:sz w:val="22"/>
          <w:szCs w:val="22"/>
        </w:rPr>
        <w:t>6</w:t>
      </w:r>
      <w:r w:rsidRPr="00225631">
        <w:rPr>
          <w:sz w:val="22"/>
          <w:szCs w:val="22"/>
        </w:rPr>
        <w:t xml:space="preserve">.5. По итогам приемки и экспертизы Страхователь формирует акт приемки </w:t>
      </w:r>
      <w:r w:rsidRPr="00225631">
        <w:rPr>
          <w:sz w:val="22"/>
          <w:szCs w:val="22"/>
        </w:rPr>
        <w:br/>
        <w:t>(ф. 0510452), утвержденный Приказом Министерства финансов Российской Федерации от 15.04.2021 № 61н, утверждает его без подписи Страховщика и в его адрес, в целях подтверждения возникновения у принимающей стороны обязанности оплатить оказанные услуги, направляет скан-копию акта приемки (ф. 0510452), либо направляет мотивированный отказ от подписания указанных документов в письменной форме с перечнем выявленных несоответствий (недостатков) и сроков их устранения.</w:t>
      </w:r>
    </w:p>
    <w:p w:rsidR="00225631" w:rsidRPr="00225631" w:rsidRDefault="00225631" w:rsidP="00225631">
      <w:pPr>
        <w:ind w:firstLine="709"/>
        <w:jc w:val="both"/>
        <w:rPr>
          <w:sz w:val="22"/>
          <w:szCs w:val="22"/>
        </w:rPr>
      </w:pPr>
      <w:r w:rsidRPr="00881502">
        <w:rPr>
          <w:sz w:val="22"/>
          <w:szCs w:val="22"/>
        </w:rPr>
        <w:t>6</w:t>
      </w:r>
      <w:r w:rsidRPr="00225631">
        <w:rPr>
          <w:sz w:val="22"/>
          <w:szCs w:val="22"/>
        </w:rPr>
        <w:t xml:space="preserve">.6. В случае, если услуги оказаны некачественно, Страхователь вправе потребовать от Страховщика безвозмездного устранения недостатков в сроки, установленные Страхователем, а также возмещения расходов на устранение недостатков. Устранение недостатков в результате ненадлежащего качества оказанных услуг осуществляется за счет средств Страховщика. </w:t>
      </w:r>
    </w:p>
    <w:p w:rsidR="00225631" w:rsidRPr="00225631" w:rsidRDefault="00225631" w:rsidP="00225631">
      <w:pPr>
        <w:ind w:firstLine="709"/>
        <w:jc w:val="both"/>
        <w:rPr>
          <w:sz w:val="22"/>
          <w:szCs w:val="22"/>
        </w:rPr>
      </w:pPr>
      <w:r w:rsidRPr="00881502">
        <w:rPr>
          <w:sz w:val="22"/>
          <w:szCs w:val="22"/>
        </w:rPr>
        <w:t>6</w:t>
      </w:r>
      <w:r w:rsidRPr="00225631">
        <w:rPr>
          <w:sz w:val="22"/>
          <w:szCs w:val="22"/>
        </w:rPr>
        <w:t xml:space="preserve">.7. В случае, если по результатам экспертизы установлены нарушения требований </w:t>
      </w:r>
      <w:r w:rsidR="00081B4D">
        <w:rPr>
          <w:sz w:val="22"/>
          <w:szCs w:val="22"/>
        </w:rPr>
        <w:t>Контракт</w:t>
      </w:r>
      <w:r w:rsidRPr="00225631">
        <w:rPr>
          <w:sz w:val="22"/>
          <w:szCs w:val="22"/>
        </w:rPr>
        <w:t>а, не препятствующие приемке оказанных услуг, готовится заключение, в котором могут содержаться предложения об устранении данных нарушений, в том числе с указанием срока их устранения.</w:t>
      </w:r>
    </w:p>
    <w:p w:rsidR="00225631" w:rsidRPr="00225631" w:rsidRDefault="00225631" w:rsidP="00225631">
      <w:pPr>
        <w:ind w:firstLine="709"/>
        <w:jc w:val="both"/>
        <w:rPr>
          <w:sz w:val="22"/>
          <w:szCs w:val="22"/>
        </w:rPr>
      </w:pPr>
      <w:r w:rsidRPr="00225631">
        <w:rPr>
          <w:sz w:val="22"/>
          <w:szCs w:val="22"/>
        </w:rPr>
        <w:t>Количественные и качественные расхождения по приемке оказанных услуг отражаются также в акте приемки (ф. 0510452).</w:t>
      </w:r>
    </w:p>
    <w:p w:rsidR="00225631" w:rsidRPr="00225631" w:rsidRDefault="00225631" w:rsidP="00225631">
      <w:pPr>
        <w:ind w:firstLine="709"/>
        <w:jc w:val="both"/>
        <w:rPr>
          <w:sz w:val="22"/>
          <w:szCs w:val="22"/>
        </w:rPr>
      </w:pPr>
      <w:r w:rsidRPr="00881502">
        <w:rPr>
          <w:sz w:val="22"/>
          <w:szCs w:val="22"/>
        </w:rPr>
        <w:t>6</w:t>
      </w:r>
      <w:r w:rsidRPr="00225631">
        <w:rPr>
          <w:sz w:val="22"/>
          <w:szCs w:val="22"/>
        </w:rPr>
        <w:t xml:space="preserve">.8. Претензии по обнаруженным несоответствиям и недостаткам оказанных услуг подаются Страхователем в письменной форме и рассматриваются Страховщиком в течение </w:t>
      </w:r>
      <w:r w:rsidRPr="00225631">
        <w:rPr>
          <w:sz w:val="22"/>
          <w:szCs w:val="22"/>
        </w:rPr>
        <w:br/>
        <w:t xml:space="preserve">5 (пяти) дней с момента получения. При этом в случае обоснованности претензий Страхователя, устранение указанных несоответствий/недостатков (при выдвижении таких требований Страхователем), производятся Страховщиком в течение 5 (пяти) дней с даты получения Страховщиком соответствующей претензии. </w:t>
      </w:r>
    </w:p>
    <w:p w:rsidR="00225631" w:rsidRPr="00225631" w:rsidRDefault="00225631" w:rsidP="00225631">
      <w:pPr>
        <w:ind w:firstLine="709"/>
        <w:jc w:val="both"/>
        <w:rPr>
          <w:sz w:val="22"/>
          <w:szCs w:val="22"/>
        </w:rPr>
      </w:pPr>
      <w:r w:rsidRPr="00881502">
        <w:rPr>
          <w:sz w:val="22"/>
          <w:szCs w:val="22"/>
        </w:rPr>
        <w:t>6</w:t>
      </w:r>
      <w:r w:rsidRPr="00225631">
        <w:rPr>
          <w:sz w:val="22"/>
          <w:szCs w:val="22"/>
        </w:rPr>
        <w:t>.9. В случае невыполнения указанной обязанности, Страхователь вправе предъявить Страховщику требования, предусмотренные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25631" w:rsidRPr="00881502" w:rsidRDefault="00225631" w:rsidP="007A67A6">
      <w:pPr>
        <w:rPr>
          <w:b/>
          <w:sz w:val="22"/>
          <w:szCs w:val="22"/>
        </w:rPr>
      </w:pPr>
    </w:p>
    <w:p w:rsidR="00F75F5C" w:rsidRPr="00881502" w:rsidRDefault="00F75F5C" w:rsidP="007A67A6">
      <w:pPr>
        <w:pStyle w:val="af4"/>
        <w:numPr>
          <w:ilvl w:val="0"/>
          <w:numId w:val="12"/>
        </w:numPr>
        <w:jc w:val="center"/>
        <w:rPr>
          <w:rFonts w:ascii="Times New Roman" w:hAnsi="Times New Roman"/>
          <w:b/>
        </w:rPr>
      </w:pPr>
      <w:r w:rsidRPr="00881502">
        <w:rPr>
          <w:rFonts w:ascii="Times New Roman" w:hAnsi="Times New Roman"/>
          <w:b/>
        </w:rPr>
        <w:t xml:space="preserve"> СРОК ДЕЙСТВИЯ </w:t>
      </w:r>
      <w:r w:rsidR="00011DCF" w:rsidRPr="00881502">
        <w:rPr>
          <w:rFonts w:ascii="Times New Roman" w:hAnsi="Times New Roman"/>
          <w:b/>
        </w:rPr>
        <w:t>КОНТРАКТ</w:t>
      </w:r>
      <w:r w:rsidRPr="00881502">
        <w:rPr>
          <w:rFonts w:ascii="Times New Roman" w:hAnsi="Times New Roman"/>
          <w:b/>
        </w:rPr>
        <w:t>А СТРАХОВАНИЯ</w:t>
      </w:r>
    </w:p>
    <w:p w:rsidR="00F75F5C" w:rsidRPr="00881502" w:rsidRDefault="007A67A6" w:rsidP="00F75F5C">
      <w:pPr>
        <w:tabs>
          <w:tab w:val="left" w:pos="1260"/>
        </w:tabs>
        <w:ind w:firstLine="720"/>
        <w:jc w:val="both"/>
        <w:rPr>
          <w:sz w:val="22"/>
          <w:szCs w:val="22"/>
        </w:rPr>
      </w:pPr>
      <w:r w:rsidRPr="00881502">
        <w:rPr>
          <w:sz w:val="22"/>
          <w:szCs w:val="22"/>
        </w:rPr>
        <w:t>7</w:t>
      </w:r>
      <w:r w:rsidR="00F75F5C" w:rsidRPr="00881502">
        <w:rPr>
          <w:sz w:val="22"/>
          <w:szCs w:val="22"/>
        </w:rPr>
        <w:t>.1.</w:t>
      </w:r>
      <w:r w:rsidR="00F75F5C" w:rsidRPr="00881502">
        <w:rPr>
          <w:sz w:val="22"/>
          <w:szCs w:val="22"/>
        </w:rPr>
        <w:tab/>
        <w:t xml:space="preserve">Срок действия настоящего </w:t>
      </w:r>
      <w:r w:rsidR="00011DCF" w:rsidRPr="00881502">
        <w:rPr>
          <w:sz w:val="22"/>
          <w:szCs w:val="22"/>
        </w:rPr>
        <w:t>контракт</w:t>
      </w:r>
      <w:r w:rsidR="00F75F5C" w:rsidRPr="00881502">
        <w:rPr>
          <w:sz w:val="22"/>
          <w:szCs w:val="22"/>
        </w:rPr>
        <w:t xml:space="preserve">а </w:t>
      </w:r>
      <w:bookmarkStart w:id="4" w:name="_Hlk68520658"/>
      <w:r w:rsidR="00F75F5C" w:rsidRPr="00881502">
        <w:rPr>
          <w:sz w:val="22"/>
          <w:szCs w:val="22"/>
        </w:rPr>
        <w:t xml:space="preserve">с </w:t>
      </w:r>
      <w:r w:rsidR="002F6B99" w:rsidRPr="00881502">
        <w:rPr>
          <w:sz w:val="22"/>
          <w:szCs w:val="22"/>
          <w:u w:val="single"/>
        </w:rPr>
        <w:t>момента заключения контракта</w:t>
      </w:r>
      <w:r w:rsidR="00F75F5C" w:rsidRPr="00881502">
        <w:rPr>
          <w:sz w:val="22"/>
          <w:szCs w:val="22"/>
          <w:u w:val="single"/>
        </w:rPr>
        <w:t xml:space="preserve"> по «</w:t>
      </w:r>
      <w:r w:rsidR="008D764D" w:rsidRPr="00881502">
        <w:rPr>
          <w:sz w:val="22"/>
          <w:szCs w:val="22"/>
          <w:u w:val="single"/>
        </w:rPr>
        <w:t>31</w:t>
      </w:r>
      <w:r w:rsidR="00F75F5C" w:rsidRPr="00881502">
        <w:rPr>
          <w:sz w:val="22"/>
          <w:szCs w:val="22"/>
          <w:u w:val="single"/>
        </w:rPr>
        <w:t>»</w:t>
      </w:r>
      <w:r w:rsidR="008D764D" w:rsidRPr="00881502">
        <w:rPr>
          <w:sz w:val="22"/>
          <w:szCs w:val="22"/>
          <w:u w:val="single"/>
        </w:rPr>
        <w:t xml:space="preserve"> декабря </w:t>
      </w:r>
      <w:r w:rsidR="00F75F5C" w:rsidRPr="00881502">
        <w:rPr>
          <w:sz w:val="22"/>
          <w:szCs w:val="22"/>
          <w:u w:val="single"/>
        </w:rPr>
        <w:t>20</w:t>
      </w:r>
      <w:r w:rsidR="00FB6C10">
        <w:rPr>
          <w:sz w:val="22"/>
          <w:szCs w:val="22"/>
          <w:u w:val="single"/>
        </w:rPr>
        <w:t>26</w:t>
      </w:r>
      <w:r w:rsidR="00F75F5C" w:rsidRPr="00881502">
        <w:rPr>
          <w:sz w:val="22"/>
          <w:szCs w:val="22"/>
          <w:u w:val="single"/>
        </w:rPr>
        <w:t>г.</w:t>
      </w:r>
      <w:bookmarkEnd w:id="4"/>
    </w:p>
    <w:p w:rsidR="00F75F5C" w:rsidRPr="00881502" w:rsidRDefault="00F75F5C" w:rsidP="00F75F5C">
      <w:pPr>
        <w:tabs>
          <w:tab w:val="left" w:pos="1260"/>
        </w:tabs>
        <w:ind w:firstLine="720"/>
        <w:jc w:val="both"/>
        <w:rPr>
          <w:sz w:val="22"/>
          <w:szCs w:val="22"/>
        </w:rPr>
      </w:pPr>
      <w:r w:rsidRPr="00881502">
        <w:rPr>
          <w:sz w:val="22"/>
          <w:szCs w:val="22"/>
        </w:rPr>
        <w:lastRenderedPageBreak/>
        <w:t>Период страхования (исходя из пе</w:t>
      </w:r>
      <w:r w:rsidR="00A4006E" w:rsidRPr="00881502">
        <w:rPr>
          <w:sz w:val="22"/>
          <w:szCs w:val="22"/>
        </w:rPr>
        <w:t>риода навигации Судна</w:t>
      </w:r>
      <w:r w:rsidRPr="00881502">
        <w:rPr>
          <w:sz w:val="22"/>
          <w:szCs w:val="22"/>
        </w:rPr>
        <w:t xml:space="preserve">) </w:t>
      </w:r>
      <w:r w:rsidR="000E71BF" w:rsidRPr="00881502">
        <w:rPr>
          <w:sz w:val="22"/>
          <w:szCs w:val="22"/>
        </w:rPr>
        <w:t xml:space="preserve">с </w:t>
      </w:r>
      <w:r w:rsidR="00FB6C10">
        <w:rPr>
          <w:sz w:val="22"/>
          <w:szCs w:val="22"/>
          <w:u w:val="single"/>
        </w:rPr>
        <w:t>01 мая 2026</w:t>
      </w:r>
      <w:r w:rsidR="000C1F99" w:rsidRPr="00881502">
        <w:rPr>
          <w:sz w:val="22"/>
          <w:szCs w:val="22"/>
          <w:u w:val="single"/>
        </w:rPr>
        <w:t xml:space="preserve">г. </w:t>
      </w:r>
      <w:r w:rsidR="00BA63D2" w:rsidRPr="00881502">
        <w:rPr>
          <w:sz w:val="22"/>
          <w:szCs w:val="22"/>
          <w:u w:val="single"/>
        </w:rPr>
        <w:t>по «</w:t>
      </w:r>
      <w:r w:rsidR="00FB6C10">
        <w:rPr>
          <w:sz w:val="22"/>
          <w:szCs w:val="22"/>
          <w:u w:val="single"/>
        </w:rPr>
        <w:t>30 ноября 2026</w:t>
      </w:r>
      <w:r w:rsidR="000C1F99" w:rsidRPr="00881502">
        <w:rPr>
          <w:sz w:val="22"/>
          <w:szCs w:val="22"/>
          <w:u w:val="single"/>
        </w:rPr>
        <w:t>г.</w:t>
      </w:r>
      <w:r w:rsidR="000D2EC4" w:rsidRPr="00881502">
        <w:rPr>
          <w:sz w:val="22"/>
          <w:szCs w:val="22"/>
          <w:u w:val="single"/>
        </w:rPr>
        <w:t>,</w:t>
      </w:r>
      <w:r w:rsidR="000D2EC4" w:rsidRPr="00881502">
        <w:rPr>
          <w:sz w:val="22"/>
          <w:szCs w:val="22"/>
        </w:rPr>
        <w:t xml:space="preserve"> с учетом п.6.2 - 6.4</w:t>
      </w:r>
      <w:r w:rsidR="00EA1FD4" w:rsidRPr="00881502">
        <w:rPr>
          <w:sz w:val="22"/>
          <w:szCs w:val="22"/>
        </w:rPr>
        <w:t>. настоящего</w:t>
      </w:r>
      <w:r w:rsidR="0016590E" w:rsidRPr="00881502">
        <w:rPr>
          <w:sz w:val="22"/>
          <w:szCs w:val="22"/>
        </w:rPr>
        <w:t xml:space="preserve"> </w:t>
      </w:r>
      <w:r w:rsidR="00011DCF" w:rsidRPr="00881502">
        <w:rPr>
          <w:sz w:val="22"/>
          <w:szCs w:val="22"/>
        </w:rPr>
        <w:t>контракт</w:t>
      </w:r>
      <w:r w:rsidR="00EA1FD4" w:rsidRPr="00881502">
        <w:rPr>
          <w:sz w:val="22"/>
          <w:szCs w:val="22"/>
        </w:rPr>
        <w:t>а.</w:t>
      </w:r>
    </w:p>
    <w:p w:rsidR="00081B4D" w:rsidRDefault="007A67A6" w:rsidP="00F75F5C">
      <w:pPr>
        <w:tabs>
          <w:tab w:val="left" w:pos="1260"/>
        </w:tabs>
        <w:ind w:firstLine="720"/>
        <w:jc w:val="both"/>
        <w:rPr>
          <w:sz w:val="22"/>
          <w:szCs w:val="22"/>
        </w:rPr>
      </w:pPr>
      <w:r w:rsidRPr="00881502">
        <w:rPr>
          <w:sz w:val="22"/>
          <w:szCs w:val="22"/>
        </w:rPr>
        <w:t>7</w:t>
      </w:r>
      <w:r w:rsidR="00F75F5C" w:rsidRPr="00881502">
        <w:rPr>
          <w:sz w:val="22"/>
          <w:szCs w:val="22"/>
        </w:rPr>
        <w:t>.2.</w:t>
      </w:r>
      <w:r w:rsidR="00F75F5C" w:rsidRPr="00881502">
        <w:rPr>
          <w:sz w:val="22"/>
          <w:szCs w:val="22"/>
        </w:rPr>
        <w:tab/>
      </w:r>
      <w:r w:rsidR="00011DCF" w:rsidRPr="00881502">
        <w:rPr>
          <w:sz w:val="22"/>
          <w:szCs w:val="22"/>
        </w:rPr>
        <w:t>Контракт</w:t>
      </w:r>
      <w:r w:rsidR="00F75F5C" w:rsidRPr="00881502">
        <w:rPr>
          <w:sz w:val="22"/>
          <w:szCs w:val="22"/>
        </w:rPr>
        <w:t xml:space="preserve"> вступает в силу с даты, указанной в п. </w:t>
      </w:r>
      <w:r w:rsidR="00081B4D">
        <w:rPr>
          <w:sz w:val="22"/>
          <w:szCs w:val="22"/>
        </w:rPr>
        <w:t>7</w:t>
      </w:r>
      <w:r w:rsidR="00F75F5C" w:rsidRPr="00881502">
        <w:rPr>
          <w:sz w:val="22"/>
          <w:szCs w:val="22"/>
        </w:rPr>
        <w:t>.1. настоящего</w:t>
      </w:r>
      <w:r w:rsidR="0016590E" w:rsidRPr="00881502">
        <w:rPr>
          <w:sz w:val="22"/>
          <w:szCs w:val="22"/>
        </w:rPr>
        <w:t xml:space="preserve"> </w:t>
      </w:r>
      <w:r w:rsidR="00011DCF" w:rsidRPr="00881502">
        <w:rPr>
          <w:sz w:val="22"/>
          <w:szCs w:val="22"/>
        </w:rPr>
        <w:t>контракт</w:t>
      </w:r>
      <w:r w:rsidR="00081B4D">
        <w:rPr>
          <w:sz w:val="22"/>
          <w:szCs w:val="22"/>
        </w:rPr>
        <w:t>а.</w:t>
      </w:r>
    </w:p>
    <w:p w:rsidR="00F75F5C" w:rsidRPr="00881502" w:rsidRDefault="007A67A6" w:rsidP="00F75F5C">
      <w:pPr>
        <w:tabs>
          <w:tab w:val="left" w:pos="1260"/>
        </w:tabs>
        <w:ind w:firstLine="720"/>
        <w:jc w:val="both"/>
        <w:rPr>
          <w:sz w:val="22"/>
          <w:szCs w:val="22"/>
        </w:rPr>
      </w:pPr>
      <w:r w:rsidRPr="00881502">
        <w:rPr>
          <w:sz w:val="22"/>
          <w:szCs w:val="22"/>
        </w:rPr>
        <w:t>7</w:t>
      </w:r>
      <w:r w:rsidR="00081B4D">
        <w:rPr>
          <w:sz w:val="22"/>
          <w:szCs w:val="22"/>
        </w:rPr>
        <w:t>.3</w:t>
      </w:r>
      <w:r w:rsidR="00F75F5C" w:rsidRPr="00881502">
        <w:rPr>
          <w:sz w:val="22"/>
          <w:szCs w:val="22"/>
        </w:rPr>
        <w:t>.</w:t>
      </w:r>
      <w:r w:rsidR="00F75F5C" w:rsidRPr="00881502">
        <w:rPr>
          <w:sz w:val="22"/>
          <w:szCs w:val="22"/>
        </w:rPr>
        <w:tab/>
        <w:t xml:space="preserve">Действие настоящего </w:t>
      </w:r>
      <w:r w:rsidR="00011DCF" w:rsidRPr="00881502">
        <w:rPr>
          <w:sz w:val="22"/>
          <w:szCs w:val="22"/>
        </w:rPr>
        <w:t>контракт</w:t>
      </w:r>
      <w:r w:rsidR="00F75F5C" w:rsidRPr="00881502">
        <w:rPr>
          <w:sz w:val="22"/>
          <w:szCs w:val="22"/>
        </w:rPr>
        <w:t xml:space="preserve">а заканчивается в 24 час. 00 мин. дня, указанного в </w:t>
      </w:r>
      <w:r w:rsidR="00011DCF" w:rsidRPr="00881502">
        <w:rPr>
          <w:sz w:val="22"/>
          <w:szCs w:val="22"/>
        </w:rPr>
        <w:t>контракт</w:t>
      </w:r>
      <w:r w:rsidR="000D2EC4" w:rsidRPr="00881502">
        <w:rPr>
          <w:sz w:val="22"/>
          <w:szCs w:val="22"/>
        </w:rPr>
        <w:t>е как дата его окончания, но, в любом случае, не позднее даты окончания периода навигации.</w:t>
      </w:r>
    </w:p>
    <w:p w:rsidR="00F75F5C" w:rsidRPr="00881502" w:rsidRDefault="007A67A6" w:rsidP="00F75F5C">
      <w:pPr>
        <w:tabs>
          <w:tab w:val="left" w:pos="1260"/>
        </w:tabs>
        <w:ind w:firstLine="720"/>
        <w:jc w:val="both"/>
        <w:rPr>
          <w:sz w:val="22"/>
          <w:szCs w:val="22"/>
        </w:rPr>
      </w:pPr>
      <w:r w:rsidRPr="00881502">
        <w:rPr>
          <w:sz w:val="22"/>
          <w:szCs w:val="22"/>
        </w:rPr>
        <w:t>7</w:t>
      </w:r>
      <w:r w:rsidR="00081B4D">
        <w:rPr>
          <w:sz w:val="22"/>
          <w:szCs w:val="22"/>
        </w:rPr>
        <w:t>.4</w:t>
      </w:r>
      <w:r w:rsidR="00F75F5C" w:rsidRPr="00881502">
        <w:rPr>
          <w:sz w:val="22"/>
          <w:szCs w:val="22"/>
        </w:rPr>
        <w:t>.</w:t>
      </w:r>
      <w:r w:rsidR="00F75F5C" w:rsidRPr="00881502">
        <w:rPr>
          <w:sz w:val="22"/>
          <w:szCs w:val="22"/>
        </w:rPr>
        <w:tab/>
        <w:t xml:space="preserve">Страхование, обусловленное настоящим </w:t>
      </w:r>
      <w:r w:rsidR="00011DCF" w:rsidRPr="00881502">
        <w:rPr>
          <w:sz w:val="22"/>
          <w:szCs w:val="22"/>
        </w:rPr>
        <w:t>контракт</w:t>
      </w:r>
      <w:r w:rsidR="00F75F5C" w:rsidRPr="00881502">
        <w:rPr>
          <w:sz w:val="22"/>
          <w:szCs w:val="22"/>
        </w:rPr>
        <w:t xml:space="preserve">ом, распространяется на страховые случаи, происшедшие в течение периода страхования, но не ранее вступления </w:t>
      </w:r>
      <w:r w:rsidR="00011DCF" w:rsidRPr="00881502">
        <w:rPr>
          <w:sz w:val="22"/>
          <w:szCs w:val="22"/>
        </w:rPr>
        <w:t>контракт</w:t>
      </w:r>
      <w:r w:rsidR="00F75F5C" w:rsidRPr="00881502">
        <w:rPr>
          <w:sz w:val="22"/>
          <w:szCs w:val="22"/>
        </w:rPr>
        <w:t>а страхования в силу.</w:t>
      </w:r>
    </w:p>
    <w:p w:rsidR="00F75F5C" w:rsidRPr="00881502" w:rsidRDefault="00F75F5C" w:rsidP="00F75F5C">
      <w:pPr>
        <w:ind w:firstLine="720"/>
        <w:jc w:val="both"/>
        <w:rPr>
          <w:sz w:val="22"/>
          <w:szCs w:val="22"/>
        </w:rPr>
      </w:pPr>
    </w:p>
    <w:p w:rsidR="00F75F5C" w:rsidRPr="00881502" w:rsidRDefault="00F75F5C" w:rsidP="007A67A6">
      <w:pPr>
        <w:pStyle w:val="af4"/>
        <w:numPr>
          <w:ilvl w:val="0"/>
          <w:numId w:val="12"/>
        </w:numPr>
        <w:jc w:val="center"/>
        <w:rPr>
          <w:rFonts w:ascii="Times New Roman" w:hAnsi="Times New Roman"/>
          <w:b/>
        </w:rPr>
      </w:pPr>
      <w:r w:rsidRPr="00881502">
        <w:rPr>
          <w:rFonts w:ascii="Times New Roman" w:hAnsi="Times New Roman"/>
          <w:b/>
        </w:rPr>
        <w:t>СТРАХОВЫЕ ВЫПЛАТЫ</w:t>
      </w:r>
    </w:p>
    <w:p w:rsidR="00F75F5C" w:rsidRPr="00881502" w:rsidRDefault="007A67A6" w:rsidP="00F75F5C">
      <w:pPr>
        <w:tabs>
          <w:tab w:val="left" w:pos="1260"/>
        </w:tabs>
        <w:ind w:firstLine="720"/>
        <w:jc w:val="both"/>
        <w:rPr>
          <w:sz w:val="22"/>
          <w:szCs w:val="22"/>
        </w:rPr>
      </w:pPr>
      <w:r w:rsidRPr="00881502">
        <w:rPr>
          <w:sz w:val="22"/>
          <w:szCs w:val="22"/>
        </w:rPr>
        <w:t>8</w:t>
      </w:r>
      <w:r w:rsidR="00F75F5C" w:rsidRPr="00881502">
        <w:rPr>
          <w:sz w:val="22"/>
          <w:szCs w:val="22"/>
        </w:rPr>
        <w:t>.1.</w:t>
      </w:r>
      <w:r w:rsidR="00F75F5C" w:rsidRPr="00881502">
        <w:rPr>
          <w:sz w:val="22"/>
          <w:szCs w:val="22"/>
        </w:rPr>
        <w:tab/>
        <w:t>При обращении за страховой выплатой Страховщику должны быть предоставлены следующие документы (в зависимости от конкретного страхового случая перечень документов может быть уточнен Страховщиком):</w:t>
      </w:r>
    </w:p>
    <w:p w:rsidR="00F75F5C" w:rsidRPr="00881502" w:rsidRDefault="007A67A6" w:rsidP="00F75F5C">
      <w:pPr>
        <w:tabs>
          <w:tab w:val="left" w:pos="1260"/>
        </w:tabs>
        <w:ind w:firstLine="720"/>
        <w:jc w:val="both"/>
        <w:rPr>
          <w:sz w:val="22"/>
          <w:szCs w:val="22"/>
        </w:rPr>
      </w:pPr>
      <w:r w:rsidRPr="00881502">
        <w:rPr>
          <w:sz w:val="22"/>
          <w:szCs w:val="22"/>
        </w:rPr>
        <w:t>8</w:t>
      </w:r>
      <w:r w:rsidR="00F75F5C" w:rsidRPr="00881502">
        <w:rPr>
          <w:sz w:val="22"/>
          <w:szCs w:val="22"/>
        </w:rPr>
        <w:t>.1.1.</w:t>
      </w:r>
      <w:r w:rsidR="00F75F5C" w:rsidRPr="00881502">
        <w:rPr>
          <w:sz w:val="22"/>
          <w:szCs w:val="22"/>
        </w:rPr>
        <w:tab/>
      </w:r>
      <w:r w:rsidR="00011DCF" w:rsidRPr="00881502">
        <w:rPr>
          <w:sz w:val="22"/>
          <w:szCs w:val="22"/>
        </w:rPr>
        <w:t>контракт</w:t>
      </w:r>
      <w:r w:rsidR="00F75F5C" w:rsidRPr="00881502">
        <w:rPr>
          <w:sz w:val="22"/>
          <w:szCs w:val="22"/>
        </w:rPr>
        <w:t xml:space="preserve"> страхования;</w:t>
      </w:r>
    </w:p>
    <w:p w:rsidR="00F75F5C" w:rsidRPr="00881502" w:rsidRDefault="007A67A6" w:rsidP="00F75F5C">
      <w:pPr>
        <w:tabs>
          <w:tab w:val="left" w:pos="1260"/>
        </w:tabs>
        <w:ind w:firstLine="720"/>
        <w:jc w:val="both"/>
        <w:rPr>
          <w:sz w:val="22"/>
          <w:szCs w:val="22"/>
        </w:rPr>
      </w:pPr>
      <w:r w:rsidRPr="00881502">
        <w:rPr>
          <w:sz w:val="22"/>
          <w:szCs w:val="22"/>
        </w:rPr>
        <w:t>8</w:t>
      </w:r>
      <w:r w:rsidR="00F75F5C" w:rsidRPr="00881502">
        <w:rPr>
          <w:sz w:val="22"/>
          <w:szCs w:val="22"/>
        </w:rPr>
        <w:t>.1.2.</w:t>
      </w:r>
      <w:r w:rsidR="00F75F5C" w:rsidRPr="00881502">
        <w:rPr>
          <w:sz w:val="22"/>
          <w:szCs w:val="22"/>
        </w:rPr>
        <w:tab/>
        <w:t>письменное заявление;</w:t>
      </w:r>
    </w:p>
    <w:p w:rsidR="00F75F5C" w:rsidRPr="00881502" w:rsidRDefault="007A67A6" w:rsidP="00F75F5C">
      <w:pPr>
        <w:tabs>
          <w:tab w:val="left" w:pos="1260"/>
        </w:tabs>
        <w:ind w:firstLine="720"/>
        <w:jc w:val="both"/>
        <w:rPr>
          <w:sz w:val="22"/>
          <w:szCs w:val="22"/>
        </w:rPr>
      </w:pPr>
      <w:r w:rsidRPr="00881502">
        <w:rPr>
          <w:sz w:val="22"/>
          <w:szCs w:val="22"/>
        </w:rPr>
        <w:t>8</w:t>
      </w:r>
      <w:r w:rsidR="00F75F5C" w:rsidRPr="00881502">
        <w:rPr>
          <w:sz w:val="22"/>
          <w:szCs w:val="22"/>
        </w:rPr>
        <w:t>.1.3.</w:t>
      </w:r>
      <w:r w:rsidR="00F75F5C" w:rsidRPr="00881502">
        <w:rPr>
          <w:sz w:val="22"/>
          <w:szCs w:val="22"/>
        </w:rPr>
        <w:tab/>
        <w:t>копия предъявленного Страхователю требования о возмещении вреда, соответствующего решения суда, если спор рассматривался в судебном порядке;</w:t>
      </w:r>
    </w:p>
    <w:p w:rsidR="00F75F5C" w:rsidRPr="00881502" w:rsidRDefault="007A67A6" w:rsidP="00F75F5C">
      <w:pPr>
        <w:tabs>
          <w:tab w:val="left" w:pos="1260"/>
        </w:tabs>
        <w:ind w:firstLine="720"/>
        <w:jc w:val="both"/>
        <w:rPr>
          <w:sz w:val="22"/>
          <w:szCs w:val="22"/>
        </w:rPr>
      </w:pPr>
      <w:r w:rsidRPr="00881502">
        <w:rPr>
          <w:sz w:val="22"/>
          <w:szCs w:val="22"/>
        </w:rPr>
        <w:t>8</w:t>
      </w:r>
      <w:r w:rsidR="00F75F5C" w:rsidRPr="00881502">
        <w:rPr>
          <w:sz w:val="22"/>
          <w:szCs w:val="22"/>
        </w:rPr>
        <w:t>.1.4.</w:t>
      </w:r>
      <w:r w:rsidR="00F75F5C" w:rsidRPr="00881502">
        <w:rPr>
          <w:sz w:val="22"/>
          <w:szCs w:val="22"/>
        </w:rPr>
        <w:tab/>
        <w:t>имеющиеся документы (или их заверенные копии), подтверждающие причины, обстоятельства и размер причиненных убытков, составленные Страхователем по факту произошедшего события;</w:t>
      </w:r>
    </w:p>
    <w:p w:rsidR="00F75F5C" w:rsidRPr="00881502" w:rsidRDefault="007A67A6" w:rsidP="00F75F5C">
      <w:pPr>
        <w:tabs>
          <w:tab w:val="left" w:pos="1260"/>
        </w:tabs>
        <w:ind w:firstLine="720"/>
        <w:jc w:val="both"/>
        <w:rPr>
          <w:sz w:val="22"/>
          <w:szCs w:val="22"/>
        </w:rPr>
      </w:pPr>
      <w:r w:rsidRPr="00881502">
        <w:rPr>
          <w:sz w:val="22"/>
          <w:szCs w:val="22"/>
        </w:rPr>
        <w:t>8</w:t>
      </w:r>
      <w:r w:rsidR="00F75F5C" w:rsidRPr="00881502">
        <w:rPr>
          <w:sz w:val="22"/>
          <w:szCs w:val="22"/>
        </w:rPr>
        <w:t>.1.5.</w:t>
      </w:r>
      <w:r w:rsidR="00F75F5C" w:rsidRPr="00881502">
        <w:rPr>
          <w:sz w:val="22"/>
          <w:szCs w:val="22"/>
        </w:rPr>
        <w:tab/>
        <w:t>документы (или их заверенные копии), выданные экспертными организациями, компетентными органами, медицинскими учреждениями и иными организациями, позволяющие судить о факте, причинах и обстоятельствах наступления страхового случая и о размере причиненных убытков, в том числе:</w:t>
      </w:r>
    </w:p>
    <w:p w:rsidR="00F75F5C" w:rsidRPr="00881502" w:rsidRDefault="00F75F5C" w:rsidP="00F75F5C">
      <w:pPr>
        <w:tabs>
          <w:tab w:val="left" w:pos="1260"/>
        </w:tabs>
        <w:ind w:firstLine="720"/>
        <w:jc w:val="both"/>
        <w:rPr>
          <w:sz w:val="22"/>
          <w:szCs w:val="22"/>
        </w:rPr>
      </w:pPr>
      <w:r w:rsidRPr="00881502">
        <w:rPr>
          <w:sz w:val="22"/>
          <w:szCs w:val="22"/>
        </w:rPr>
        <w:t>-</w:t>
      </w:r>
      <w:r w:rsidRPr="00881502">
        <w:rPr>
          <w:sz w:val="22"/>
          <w:szCs w:val="22"/>
        </w:rPr>
        <w:tab/>
        <w:t xml:space="preserve">документы о регистрации происшествия, имевшего место в течение срока действия </w:t>
      </w:r>
      <w:r w:rsidR="00011DCF" w:rsidRPr="00881502">
        <w:rPr>
          <w:sz w:val="22"/>
          <w:szCs w:val="22"/>
        </w:rPr>
        <w:t>контракт</w:t>
      </w:r>
      <w:r w:rsidRPr="00881502">
        <w:rPr>
          <w:sz w:val="22"/>
          <w:szCs w:val="22"/>
        </w:rPr>
        <w:t xml:space="preserve">а страхования при использовании Страхователем указанного в </w:t>
      </w:r>
      <w:r w:rsidR="00011DCF" w:rsidRPr="00881502">
        <w:rPr>
          <w:sz w:val="22"/>
          <w:szCs w:val="22"/>
        </w:rPr>
        <w:t>контракт</w:t>
      </w:r>
      <w:r w:rsidRPr="00881502">
        <w:rPr>
          <w:sz w:val="22"/>
          <w:szCs w:val="22"/>
        </w:rPr>
        <w:t>е страхования судна;</w:t>
      </w:r>
    </w:p>
    <w:p w:rsidR="00F75F5C" w:rsidRPr="00881502" w:rsidRDefault="00F75F5C" w:rsidP="00F75F5C">
      <w:pPr>
        <w:tabs>
          <w:tab w:val="left" w:pos="1260"/>
        </w:tabs>
        <w:ind w:firstLine="720"/>
        <w:jc w:val="both"/>
        <w:rPr>
          <w:sz w:val="22"/>
          <w:szCs w:val="22"/>
        </w:rPr>
      </w:pPr>
      <w:r w:rsidRPr="00881502">
        <w:rPr>
          <w:sz w:val="22"/>
          <w:szCs w:val="22"/>
        </w:rPr>
        <w:t>-</w:t>
      </w:r>
      <w:r w:rsidRPr="00881502">
        <w:rPr>
          <w:sz w:val="22"/>
          <w:szCs w:val="22"/>
        </w:rPr>
        <w:tab/>
        <w:t>документы, подтверждающие причинно-следственную связь между произошедшим происшествием и причиненными убытками;</w:t>
      </w:r>
    </w:p>
    <w:p w:rsidR="00F75F5C" w:rsidRPr="00881502" w:rsidRDefault="00F75F5C" w:rsidP="00F75F5C">
      <w:pPr>
        <w:tabs>
          <w:tab w:val="left" w:pos="1260"/>
        </w:tabs>
        <w:ind w:firstLine="720"/>
        <w:jc w:val="both"/>
        <w:rPr>
          <w:sz w:val="22"/>
          <w:szCs w:val="22"/>
        </w:rPr>
      </w:pPr>
      <w:r w:rsidRPr="00881502">
        <w:rPr>
          <w:sz w:val="22"/>
          <w:szCs w:val="22"/>
        </w:rPr>
        <w:t>-</w:t>
      </w:r>
      <w:r w:rsidRPr="00881502">
        <w:rPr>
          <w:sz w:val="22"/>
          <w:szCs w:val="22"/>
        </w:rPr>
        <w:tab/>
        <w:t>в случае причинения вреда жизни, здоровью потерпевших - документы (заключения) медицинских учреждений, медико-социальной экспертной комиссии и т.п. о характере и степени тяжести причиненного вреда здоровью потерпевшего или о причине его смерти, свидетельство о смерти потерпевшего, выданное органом ЗАГС, документы, подтверждающие расходы на погребение потерпевшего, документы, подтверждающие право на возмещение вреда в связи с потерей кормильца и др.;</w:t>
      </w:r>
    </w:p>
    <w:p w:rsidR="00F75F5C" w:rsidRPr="00881502" w:rsidRDefault="00F75F5C" w:rsidP="00F75F5C">
      <w:pPr>
        <w:tabs>
          <w:tab w:val="left" w:pos="1260"/>
        </w:tabs>
        <w:ind w:firstLine="720"/>
        <w:jc w:val="both"/>
        <w:rPr>
          <w:sz w:val="22"/>
          <w:szCs w:val="22"/>
        </w:rPr>
      </w:pPr>
      <w:r w:rsidRPr="00881502">
        <w:rPr>
          <w:sz w:val="22"/>
          <w:szCs w:val="22"/>
        </w:rPr>
        <w:t>-</w:t>
      </w:r>
      <w:r w:rsidRPr="00881502">
        <w:rPr>
          <w:sz w:val="22"/>
          <w:szCs w:val="22"/>
        </w:rPr>
        <w:tab/>
        <w:t>в случае причинения вреда имуществу потерпевших - документы, позволяющие определить стоимость поврежденного или погибшего (утраченного) имущества, стоимость ремонтно-восстановительных работ и др.;</w:t>
      </w:r>
    </w:p>
    <w:p w:rsidR="00F75F5C" w:rsidRPr="00881502" w:rsidRDefault="00F75F5C" w:rsidP="00F75F5C">
      <w:pPr>
        <w:tabs>
          <w:tab w:val="left" w:pos="1260"/>
        </w:tabs>
        <w:ind w:firstLine="720"/>
        <w:jc w:val="both"/>
        <w:rPr>
          <w:sz w:val="22"/>
          <w:szCs w:val="22"/>
        </w:rPr>
      </w:pPr>
      <w:r w:rsidRPr="00881502">
        <w:rPr>
          <w:sz w:val="22"/>
          <w:szCs w:val="22"/>
        </w:rPr>
        <w:t>-</w:t>
      </w:r>
      <w:r w:rsidRPr="00881502">
        <w:rPr>
          <w:sz w:val="22"/>
          <w:szCs w:val="22"/>
        </w:rPr>
        <w:tab/>
        <w:t>в случае загрязнения вод - заключения экспертных организаций или территориальных органов охраны окружающей среды о нарушении установленных нормативов качества окружающей среды, нормативов допустимого воздействия на окружающую среду, документы, позволяющие определить стоимость необходимых восстановительных мероприятий, размер компенсации за причинение вреда и др.;</w:t>
      </w:r>
    </w:p>
    <w:p w:rsidR="00F75F5C" w:rsidRPr="00881502" w:rsidRDefault="00F75F5C" w:rsidP="00F75F5C">
      <w:pPr>
        <w:tabs>
          <w:tab w:val="left" w:pos="1260"/>
        </w:tabs>
        <w:ind w:firstLine="720"/>
        <w:jc w:val="both"/>
        <w:rPr>
          <w:sz w:val="22"/>
          <w:szCs w:val="22"/>
        </w:rPr>
      </w:pPr>
      <w:r w:rsidRPr="00881502">
        <w:rPr>
          <w:sz w:val="22"/>
          <w:szCs w:val="22"/>
        </w:rPr>
        <w:t>-</w:t>
      </w:r>
      <w:r w:rsidRPr="00881502">
        <w:rPr>
          <w:sz w:val="22"/>
          <w:szCs w:val="22"/>
        </w:rPr>
        <w:tab/>
        <w:t>документы (счета, квитанции, накладные, иные платежные документы), подтверждающие возмещение Страхователем причиненного Выгодоприобретателям вреда;</w:t>
      </w:r>
    </w:p>
    <w:p w:rsidR="00F15C9B" w:rsidRDefault="00F75F5C" w:rsidP="00F75F5C">
      <w:pPr>
        <w:tabs>
          <w:tab w:val="left" w:pos="1260"/>
        </w:tabs>
        <w:ind w:firstLine="720"/>
        <w:jc w:val="both"/>
        <w:rPr>
          <w:sz w:val="22"/>
          <w:szCs w:val="22"/>
        </w:rPr>
      </w:pPr>
      <w:r w:rsidRPr="00881502">
        <w:rPr>
          <w:sz w:val="22"/>
          <w:szCs w:val="22"/>
        </w:rPr>
        <w:t>-</w:t>
      </w:r>
      <w:r w:rsidRPr="00881502">
        <w:rPr>
          <w:sz w:val="22"/>
          <w:szCs w:val="22"/>
        </w:rPr>
        <w:tab/>
        <w:t>документы (счета, квитанции, накладные, иные платежные документы), подтверждающие произведенные Страхователем непредв</w:t>
      </w:r>
      <w:r w:rsidR="00F15C9B">
        <w:rPr>
          <w:sz w:val="22"/>
          <w:szCs w:val="22"/>
        </w:rPr>
        <w:t>иденные дополнительные расходы.</w:t>
      </w:r>
    </w:p>
    <w:p w:rsidR="00F75F5C" w:rsidRPr="00881502" w:rsidRDefault="00F75F5C" w:rsidP="00F75F5C">
      <w:pPr>
        <w:tabs>
          <w:tab w:val="left" w:pos="1260"/>
        </w:tabs>
        <w:ind w:firstLine="720"/>
        <w:jc w:val="both"/>
        <w:rPr>
          <w:sz w:val="22"/>
          <w:szCs w:val="22"/>
        </w:rPr>
      </w:pPr>
      <w:r w:rsidRPr="00881502">
        <w:rPr>
          <w:sz w:val="22"/>
          <w:szCs w:val="22"/>
        </w:rPr>
        <w:t>-</w:t>
      </w:r>
      <w:r w:rsidRPr="00881502">
        <w:rPr>
          <w:sz w:val="22"/>
          <w:szCs w:val="22"/>
        </w:rPr>
        <w:tab/>
        <w:t xml:space="preserve">другие документы, подтверждающие факт, причины и обстоятельства наступления события, имеющего признаки страхового случая, а также размер причиненных убытков (платежные документы, </w:t>
      </w:r>
      <w:r w:rsidR="00011DCF" w:rsidRPr="00881502">
        <w:rPr>
          <w:sz w:val="22"/>
          <w:szCs w:val="22"/>
        </w:rPr>
        <w:t>контракт</w:t>
      </w:r>
      <w:r w:rsidRPr="00881502">
        <w:rPr>
          <w:sz w:val="22"/>
          <w:szCs w:val="22"/>
        </w:rPr>
        <w:t>ы на услуги и работы и т.п.), запрашиваемые Страховщиком;</w:t>
      </w:r>
    </w:p>
    <w:p w:rsidR="00F75F5C" w:rsidRPr="00881502" w:rsidRDefault="007A67A6" w:rsidP="00F75F5C">
      <w:pPr>
        <w:tabs>
          <w:tab w:val="left" w:pos="1260"/>
        </w:tabs>
        <w:ind w:firstLine="720"/>
        <w:jc w:val="both"/>
        <w:rPr>
          <w:sz w:val="22"/>
          <w:szCs w:val="22"/>
        </w:rPr>
      </w:pPr>
      <w:r w:rsidRPr="00881502">
        <w:rPr>
          <w:sz w:val="22"/>
          <w:szCs w:val="22"/>
        </w:rPr>
        <w:t>8</w:t>
      </w:r>
      <w:r w:rsidR="00F75F5C" w:rsidRPr="00881502">
        <w:rPr>
          <w:sz w:val="22"/>
          <w:szCs w:val="22"/>
        </w:rPr>
        <w:t>.1.6.</w:t>
      </w:r>
      <w:r w:rsidR="00F75F5C" w:rsidRPr="00881502">
        <w:rPr>
          <w:sz w:val="22"/>
          <w:szCs w:val="22"/>
        </w:rPr>
        <w:tab/>
        <w:t>документы (счета, квитанции, накладные, иные платежные документы), подтверждающие про</w:t>
      </w:r>
      <w:r w:rsidR="00F15C9B">
        <w:rPr>
          <w:sz w:val="22"/>
          <w:szCs w:val="22"/>
        </w:rPr>
        <w:t>изведенные Страхователем расходы</w:t>
      </w:r>
      <w:r w:rsidR="00F75F5C" w:rsidRPr="00881502">
        <w:rPr>
          <w:sz w:val="22"/>
          <w:szCs w:val="22"/>
        </w:rPr>
        <w:t>.</w:t>
      </w:r>
    </w:p>
    <w:p w:rsidR="00F75F5C" w:rsidRPr="00881502" w:rsidRDefault="007A67A6" w:rsidP="00F75F5C">
      <w:pPr>
        <w:tabs>
          <w:tab w:val="left" w:pos="1260"/>
        </w:tabs>
        <w:ind w:firstLine="720"/>
        <w:jc w:val="both"/>
        <w:rPr>
          <w:sz w:val="22"/>
          <w:szCs w:val="22"/>
        </w:rPr>
      </w:pPr>
      <w:r w:rsidRPr="00881502">
        <w:rPr>
          <w:sz w:val="22"/>
          <w:szCs w:val="22"/>
        </w:rPr>
        <w:t>8</w:t>
      </w:r>
      <w:r w:rsidR="00F75F5C" w:rsidRPr="00881502">
        <w:rPr>
          <w:sz w:val="22"/>
          <w:szCs w:val="22"/>
        </w:rPr>
        <w:t>.2.</w:t>
      </w:r>
      <w:r w:rsidR="00F75F5C" w:rsidRPr="00881502">
        <w:rPr>
          <w:sz w:val="22"/>
          <w:szCs w:val="22"/>
        </w:rPr>
        <w:tab/>
        <w:t>Страховщик вправе самостоятельно принять решение о достаточности фактически представленных документов для признания произошедшего события страховым случаем и определения размера убытков.</w:t>
      </w:r>
    </w:p>
    <w:p w:rsidR="00F75F5C" w:rsidRPr="00881502" w:rsidRDefault="00F75F5C" w:rsidP="00F75F5C">
      <w:pPr>
        <w:tabs>
          <w:tab w:val="left" w:pos="1260"/>
        </w:tabs>
        <w:ind w:firstLine="720"/>
        <w:jc w:val="both"/>
        <w:rPr>
          <w:sz w:val="22"/>
          <w:szCs w:val="22"/>
        </w:rPr>
      </w:pPr>
      <w:r w:rsidRPr="00881502">
        <w:rPr>
          <w:sz w:val="22"/>
          <w:szCs w:val="22"/>
        </w:rPr>
        <w:t xml:space="preserve">Страховщик при необходимости в письменной форме запрашивает у Страхователя, а также Выгодоприобретателей и компетентных органов дополнительные документы, позволяющие судить о причинах, обстоятельствах и размере причиненных убытков, а также самостоятельно выясняет причины, обстоятельства и размер причиненных убытков. Если по факту произошедшего события проводится </w:t>
      </w:r>
      <w:r w:rsidRPr="00881502">
        <w:rPr>
          <w:sz w:val="22"/>
          <w:szCs w:val="22"/>
        </w:rPr>
        <w:lastRenderedPageBreak/>
        <w:t>расследование, возбуждено уголовное дело или начат судебный процесс, то решение о страховой выплате может быть принято после окончания расследования или судебного разбирательства и представления Страховщику соответствующих документов.</w:t>
      </w:r>
    </w:p>
    <w:p w:rsidR="00F75F5C" w:rsidRPr="00881502" w:rsidRDefault="007A67A6" w:rsidP="00F75F5C">
      <w:pPr>
        <w:tabs>
          <w:tab w:val="left" w:pos="1260"/>
        </w:tabs>
        <w:ind w:firstLine="720"/>
        <w:jc w:val="both"/>
        <w:rPr>
          <w:sz w:val="22"/>
          <w:szCs w:val="22"/>
        </w:rPr>
      </w:pPr>
      <w:r w:rsidRPr="00881502">
        <w:rPr>
          <w:sz w:val="22"/>
          <w:szCs w:val="22"/>
        </w:rPr>
        <w:t>8</w:t>
      </w:r>
      <w:r w:rsidR="00F75F5C" w:rsidRPr="00881502">
        <w:rPr>
          <w:sz w:val="22"/>
          <w:szCs w:val="22"/>
        </w:rPr>
        <w:t>.3.</w:t>
      </w:r>
      <w:r w:rsidR="00F75F5C" w:rsidRPr="00881502">
        <w:rPr>
          <w:sz w:val="22"/>
          <w:szCs w:val="22"/>
        </w:rPr>
        <w:tab/>
        <w:t>После получения всех необходимых документов и сведений Страховщик рассматривает их в течение 30 (тридцати) рабочих дней с даты получения последнего из документов. В течение указанного срока Страховщик:</w:t>
      </w:r>
    </w:p>
    <w:p w:rsidR="00F75F5C" w:rsidRPr="00881502" w:rsidRDefault="007A67A6" w:rsidP="00F75F5C">
      <w:pPr>
        <w:tabs>
          <w:tab w:val="left" w:pos="1260"/>
        </w:tabs>
        <w:ind w:firstLine="720"/>
        <w:jc w:val="both"/>
        <w:rPr>
          <w:sz w:val="22"/>
          <w:szCs w:val="22"/>
        </w:rPr>
      </w:pPr>
      <w:r w:rsidRPr="00881502">
        <w:rPr>
          <w:sz w:val="22"/>
          <w:szCs w:val="22"/>
        </w:rPr>
        <w:t>8</w:t>
      </w:r>
      <w:r w:rsidR="00F75F5C" w:rsidRPr="00881502">
        <w:rPr>
          <w:sz w:val="22"/>
          <w:szCs w:val="22"/>
        </w:rPr>
        <w:t>.3.1.</w:t>
      </w:r>
      <w:r w:rsidR="00F75F5C" w:rsidRPr="00881502">
        <w:rPr>
          <w:sz w:val="22"/>
          <w:szCs w:val="22"/>
        </w:rPr>
        <w:tab/>
        <w:t>если событие признано страховым случаем - составляет страховой акт и осуществляет страховую выплату;</w:t>
      </w:r>
    </w:p>
    <w:p w:rsidR="00F75F5C" w:rsidRPr="00881502" w:rsidRDefault="007A67A6" w:rsidP="00F75F5C">
      <w:pPr>
        <w:tabs>
          <w:tab w:val="left" w:pos="1260"/>
        </w:tabs>
        <w:ind w:firstLine="720"/>
        <w:jc w:val="both"/>
        <w:rPr>
          <w:sz w:val="22"/>
          <w:szCs w:val="22"/>
        </w:rPr>
      </w:pPr>
      <w:r w:rsidRPr="00881502">
        <w:rPr>
          <w:sz w:val="22"/>
          <w:szCs w:val="22"/>
        </w:rPr>
        <w:t>8</w:t>
      </w:r>
      <w:r w:rsidR="00F75F5C" w:rsidRPr="00881502">
        <w:rPr>
          <w:sz w:val="22"/>
          <w:szCs w:val="22"/>
        </w:rPr>
        <w:t>.3.2.</w:t>
      </w:r>
      <w:r w:rsidR="00F75F5C" w:rsidRPr="00881502">
        <w:rPr>
          <w:sz w:val="22"/>
          <w:szCs w:val="22"/>
        </w:rPr>
        <w:tab/>
        <w:t>если событие не признано страховым случаем или принято решение об отказе в страховой выплате - направляет письмом в адрес лица, обратившегося за выплатой, обоснование принятого решения.</w:t>
      </w:r>
    </w:p>
    <w:p w:rsidR="00F75F5C" w:rsidRPr="00881502" w:rsidRDefault="007A67A6" w:rsidP="00F75F5C">
      <w:pPr>
        <w:tabs>
          <w:tab w:val="left" w:pos="1260"/>
        </w:tabs>
        <w:ind w:firstLine="720"/>
        <w:jc w:val="both"/>
        <w:rPr>
          <w:sz w:val="22"/>
          <w:szCs w:val="22"/>
        </w:rPr>
      </w:pPr>
      <w:r w:rsidRPr="00881502">
        <w:rPr>
          <w:sz w:val="22"/>
          <w:szCs w:val="22"/>
        </w:rPr>
        <w:t>8</w:t>
      </w:r>
      <w:r w:rsidR="00F75F5C" w:rsidRPr="00881502">
        <w:rPr>
          <w:sz w:val="22"/>
          <w:szCs w:val="22"/>
        </w:rPr>
        <w:t>.4.</w:t>
      </w:r>
      <w:r w:rsidR="00F75F5C" w:rsidRPr="00881502">
        <w:rPr>
          <w:sz w:val="22"/>
          <w:szCs w:val="22"/>
        </w:rPr>
        <w:tab/>
        <w:t xml:space="preserve">Определение размера страховой выплаты производится Страховщиком на основании полученных от Страхователя, Выгодоприобретателя, компетентных органов и организаций документов, подтверждающих причины, обстоятельства и размер причиненных убытков, с привлечением, при необходимости, независимых экспертов. Страховая выплата производится в размере, не превышающем предусмотренный действующим законодательством размер компенсации за причинение вреда данного вида, но не более страховой суммы и лимитов ответственности (если они установлены в </w:t>
      </w:r>
      <w:r w:rsidR="00011DCF" w:rsidRPr="00881502">
        <w:rPr>
          <w:sz w:val="22"/>
          <w:szCs w:val="22"/>
        </w:rPr>
        <w:t>контракт</w:t>
      </w:r>
      <w:r w:rsidR="00F75F5C" w:rsidRPr="00881502">
        <w:rPr>
          <w:sz w:val="22"/>
          <w:szCs w:val="22"/>
        </w:rPr>
        <w:t>е страхования).</w:t>
      </w:r>
    </w:p>
    <w:p w:rsidR="00F75F5C" w:rsidRPr="00881502" w:rsidRDefault="00F75F5C" w:rsidP="00F75F5C">
      <w:pPr>
        <w:tabs>
          <w:tab w:val="left" w:pos="1260"/>
        </w:tabs>
        <w:ind w:firstLine="720"/>
        <w:jc w:val="both"/>
        <w:rPr>
          <w:sz w:val="22"/>
          <w:szCs w:val="22"/>
        </w:rPr>
      </w:pPr>
      <w:r w:rsidRPr="00881502">
        <w:rPr>
          <w:sz w:val="22"/>
          <w:szCs w:val="22"/>
        </w:rPr>
        <w:t xml:space="preserve">При недостижении согласия между Страховщиком, Страхователем, Выгодоприобретателем по поводу размера страховой выплаты, факта, обстоятельств и причин наступления страхового случая урегулирование предъявленных требований производится в судебном порядке, размер страховой выплаты определяется на основании соответствующего решения суда и условий </w:t>
      </w:r>
      <w:r w:rsidR="00011DCF" w:rsidRPr="00881502">
        <w:rPr>
          <w:sz w:val="22"/>
          <w:szCs w:val="22"/>
        </w:rPr>
        <w:t>контракт</w:t>
      </w:r>
      <w:r w:rsidRPr="00881502">
        <w:rPr>
          <w:sz w:val="22"/>
          <w:szCs w:val="22"/>
        </w:rPr>
        <w:t>а страхования.</w:t>
      </w:r>
    </w:p>
    <w:p w:rsidR="00F75F5C" w:rsidRPr="00881502" w:rsidRDefault="007A67A6" w:rsidP="008B3276">
      <w:pPr>
        <w:tabs>
          <w:tab w:val="left" w:pos="1260"/>
        </w:tabs>
        <w:jc w:val="both"/>
        <w:rPr>
          <w:sz w:val="22"/>
          <w:szCs w:val="22"/>
        </w:rPr>
      </w:pPr>
      <w:r w:rsidRPr="00881502">
        <w:rPr>
          <w:sz w:val="22"/>
          <w:szCs w:val="22"/>
        </w:rPr>
        <w:t xml:space="preserve">             8</w:t>
      </w:r>
      <w:r w:rsidR="00F75F5C" w:rsidRPr="00881502">
        <w:rPr>
          <w:sz w:val="22"/>
          <w:szCs w:val="22"/>
        </w:rPr>
        <w:t>.5.</w:t>
      </w:r>
      <w:r w:rsidR="00F75F5C" w:rsidRPr="00881502">
        <w:rPr>
          <w:sz w:val="22"/>
          <w:szCs w:val="22"/>
        </w:rPr>
        <w:tab/>
        <w:t>В сумму страховой выплаты включаются:</w:t>
      </w:r>
    </w:p>
    <w:p w:rsidR="00F75F5C" w:rsidRPr="00881502" w:rsidRDefault="007A67A6" w:rsidP="009D686A">
      <w:pPr>
        <w:tabs>
          <w:tab w:val="left" w:pos="1260"/>
        </w:tabs>
        <w:ind w:firstLine="720"/>
        <w:jc w:val="both"/>
        <w:rPr>
          <w:sz w:val="22"/>
          <w:szCs w:val="22"/>
        </w:rPr>
      </w:pPr>
      <w:r w:rsidRPr="00881502">
        <w:rPr>
          <w:sz w:val="22"/>
          <w:szCs w:val="22"/>
        </w:rPr>
        <w:t>8</w:t>
      </w:r>
      <w:r w:rsidR="00F75F5C" w:rsidRPr="00881502">
        <w:rPr>
          <w:sz w:val="22"/>
          <w:szCs w:val="22"/>
        </w:rPr>
        <w:t>.5.1.</w:t>
      </w:r>
      <w:r w:rsidR="00F75F5C" w:rsidRPr="00881502">
        <w:rPr>
          <w:sz w:val="22"/>
          <w:szCs w:val="22"/>
        </w:rPr>
        <w:tab/>
        <w:t>суммы, подлежащие уплате Страхователем в качестве возмещения убытков, а также непредвиденные дополнительные расходы Страхователя в случае стол</w:t>
      </w:r>
      <w:r w:rsidR="00F15C9B">
        <w:rPr>
          <w:sz w:val="22"/>
          <w:szCs w:val="22"/>
        </w:rPr>
        <w:t>кновения Судна с другими судами.</w:t>
      </w:r>
      <w:bookmarkStart w:id="5" w:name="_GoBack"/>
      <w:bookmarkEnd w:id="5"/>
    </w:p>
    <w:p w:rsidR="00F75F5C" w:rsidRPr="00881502" w:rsidRDefault="007A67A6" w:rsidP="00F75F5C">
      <w:pPr>
        <w:tabs>
          <w:tab w:val="left" w:pos="1260"/>
        </w:tabs>
        <w:ind w:firstLine="720"/>
        <w:jc w:val="both"/>
        <w:rPr>
          <w:sz w:val="22"/>
          <w:szCs w:val="22"/>
        </w:rPr>
      </w:pPr>
      <w:r w:rsidRPr="00881502">
        <w:rPr>
          <w:sz w:val="22"/>
          <w:szCs w:val="22"/>
        </w:rPr>
        <w:t>8</w:t>
      </w:r>
      <w:r w:rsidR="00F75F5C" w:rsidRPr="00881502">
        <w:rPr>
          <w:sz w:val="22"/>
          <w:szCs w:val="22"/>
        </w:rPr>
        <w:t>.5.8.</w:t>
      </w:r>
      <w:r w:rsidR="00F75F5C" w:rsidRPr="00881502">
        <w:rPr>
          <w:sz w:val="22"/>
          <w:szCs w:val="22"/>
        </w:rPr>
        <w:tab/>
        <w:t>суммы, подлежащие уплате Страхователем в качестве возмещения убытков, а также непредвиденные дополнительные расходы Страхователя в случае утраты (гибели) или повреждения плавучих и неподвижных объектов;</w:t>
      </w:r>
    </w:p>
    <w:p w:rsidR="00F75F5C" w:rsidRPr="00881502" w:rsidRDefault="007A67A6" w:rsidP="00F75F5C">
      <w:pPr>
        <w:tabs>
          <w:tab w:val="left" w:pos="1260"/>
        </w:tabs>
        <w:ind w:firstLine="720"/>
        <w:jc w:val="both"/>
        <w:rPr>
          <w:sz w:val="22"/>
          <w:szCs w:val="22"/>
        </w:rPr>
      </w:pPr>
      <w:r w:rsidRPr="00881502">
        <w:rPr>
          <w:sz w:val="22"/>
          <w:szCs w:val="22"/>
        </w:rPr>
        <w:t>8</w:t>
      </w:r>
      <w:r w:rsidR="00F75F5C" w:rsidRPr="00881502">
        <w:rPr>
          <w:sz w:val="22"/>
          <w:szCs w:val="22"/>
        </w:rPr>
        <w:t>.5.9.</w:t>
      </w:r>
      <w:r w:rsidR="00F75F5C" w:rsidRPr="00881502">
        <w:rPr>
          <w:sz w:val="22"/>
          <w:szCs w:val="22"/>
        </w:rPr>
        <w:tab/>
        <w:t>суммы, подлежащие уплате Страхователем в качестве возмещения вреда, а также непредвиденные дополнительные расходы Страхователя в случае загрязнения вод, а также любого имущества в этих водах;</w:t>
      </w:r>
    </w:p>
    <w:p w:rsidR="00F75F5C" w:rsidRPr="00881502" w:rsidRDefault="007A67A6" w:rsidP="009D686A">
      <w:pPr>
        <w:tabs>
          <w:tab w:val="left" w:pos="1260"/>
        </w:tabs>
        <w:ind w:firstLine="720"/>
        <w:jc w:val="both"/>
        <w:rPr>
          <w:sz w:val="22"/>
          <w:szCs w:val="22"/>
        </w:rPr>
      </w:pPr>
      <w:r w:rsidRPr="00881502">
        <w:rPr>
          <w:sz w:val="22"/>
          <w:szCs w:val="22"/>
        </w:rPr>
        <w:t>8</w:t>
      </w:r>
      <w:r w:rsidR="00F75F5C" w:rsidRPr="00881502">
        <w:rPr>
          <w:sz w:val="22"/>
          <w:szCs w:val="22"/>
        </w:rPr>
        <w:t>.5.10.</w:t>
      </w:r>
      <w:r w:rsidR="00F75F5C" w:rsidRPr="00881502">
        <w:rPr>
          <w:sz w:val="22"/>
          <w:szCs w:val="22"/>
        </w:rPr>
        <w:tab/>
        <w:t>суммы, подлежащие уплате Страхователем в качестве возмещения вреда, а также непредвиденные дополнительные расходы Страхователя</w:t>
      </w:r>
      <w:r w:rsidRPr="00881502">
        <w:rPr>
          <w:sz w:val="22"/>
          <w:szCs w:val="22"/>
        </w:rPr>
        <w:t xml:space="preserve"> в случае кораблекрушения Судна.</w:t>
      </w:r>
    </w:p>
    <w:p w:rsidR="00081B4D" w:rsidRDefault="007A67A6" w:rsidP="00F75F5C">
      <w:pPr>
        <w:tabs>
          <w:tab w:val="left" w:pos="1260"/>
        </w:tabs>
        <w:ind w:firstLine="720"/>
        <w:jc w:val="both"/>
        <w:rPr>
          <w:sz w:val="22"/>
          <w:szCs w:val="22"/>
        </w:rPr>
      </w:pPr>
      <w:r w:rsidRPr="00881502">
        <w:rPr>
          <w:sz w:val="22"/>
          <w:szCs w:val="22"/>
        </w:rPr>
        <w:t>8.6</w:t>
      </w:r>
      <w:r w:rsidR="00F75F5C" w:rsidRPr="00881502">
        <w:rPr>
          <w:sz w:val="22"/>
          <w:szCs w:val="22"/>
        </w:rPr>
        <w:t>.</w:t>
      </w:r>
      <w:r w:rsidR="00F75F5C" w:rsidRPr="00881502">
        <w:rPr>
          <w:sz w:val="22"/>
          <w:szCs w:val="22"/>
        </w:rPr>
        <w:tab/>
        <w:t xml:space="preserve">Независимо от количества лиц, могущих предъявить Страхователю требования о возмещении вреда, а также количества или сумм требований о возмещении вреда, предъявленных по </w:t>
      </w:r>
      <w:r w:rsidR="00011DCF" w:rsidRPr="00881502">
        <w:rPr>
          <w:sz w:val="22"/>
          <w:szCs w:val="22"/>
        </w:rPr>
        <w:t>контракт</w:t>
      </w:r>
      <w:r w:rsidR="00F75F5C" w:rsidRPr="00881502">
        <w:rPr>
          <w:sz w:val="22"/>
          <w:szCs w:val="22"/>
        </w:rPr>
        <w:t xml:space="preserve">у страхования, сумма страховых выплат ограничивается лимитами ответственности, если они установлены в </w:t>
      </w:r>
      <w:r w:rsidR="00011DCF" w:rsidRPr="00881502">
        <w:rPr>
          <w:sz w:val="22"/>
          <w:szCs w:val="22"/>
        </w:rPr>
        <w:t>контракт</w:t>
      </w:r>
      <w:r w:rsidR="00F75F5C" w:rsidRPr="00881502">
        <w:rPr>
          <w:sz w:val="22"/>
          <w:szCs w:val="22"/>
        </w:rPr>
        <w:t>е страхо</w:t>
      </w:r>
      <w:r w:rsidR="00081B4D">
        <w:rPr>
          <w:sz w:val="22"/>
          <w:szCs w:val="22"/>
        </w:rPr>
        <w:t>вания, а также страховой суммой.</w:t>
      </w:r>
    </w:p>
    <w:p w:rsidR="00F75F5C" w:rsidRPr="00881502" w:rsidRDefault="007A67A6" w:rsidP="00F75F5C">
      <w:pPr>
        <w:tabs>
          <w:tab w:val="left" w:pos="1260"/>
        </w:tabs>
        <w:ind w:firstLine="720"/>
        <w:jc w:val="both"/>
        <w:rPr>
          <w:sz w:val="22"/>
          <w:szCs w:val="22"/>
        </w:rPr>
      </w:pPr>
      <w:r w:rsidRPr="00881502">
        <w:rPr>
          <w:sz w:val="22"/>
          <w:szCs w:val="22"/>
        </w:rPr>
        <w:t>8.6</w:t>
      </w:r>
      <w:r w:rsidR="00F75F5C" w:rsidRPr="00881502">
        <w:rPr>
          <w:sz w:val="22"/>
          <w:szCs w:val="22"/>
        </w:rPr>
        <w:t>.1.</w:t>
      </w:r>
      <w:r w:rsidR="00F75F5C" w:rsidRPr="00881502">
        <w:rPr>
          <w:sz w:val="22"/>
          <w:szCs w:val="22"/>
        </w:rPr>
        <w:tab/>
        <w:t xml:space="preserve">Размер страховой выплаты корректируется с учетом франшизы, если она установлена в </w:t>
      </w:r>
      <w:r w:rsidR="00011DCF" w:rsidRPr="00881502">
        <w:rPr>
          <w:sz w:val="22"/>
          <w:szCs w:val="22"/>
        </w:rPr>
        <w:t>контракт</w:t>
      </w:r>
      <w:r w:rsidR="00F75F5C" w:rsidRPr="00881502">
        <w:rPr>
          <w:sz w:val="22"/>
          <w:szCs w:val="22"/>
        </w:rPr>
        <w:t>е страхования.</w:t>
      </w:r>
    </w:p>
    <w:p w:rsidR="00F75F5C" w:rsidRPr="00881502" w:rsidRDefault="007A67A6" w:rsidP="00F75F5C">
      <w:pPr>
        <w:tabs>
          <w:tab w:val="left" w:pos="1260"/>
        </w:tabs>
        <w:ind w:firstLine="720"/>
        <w:jc w:val="both"/>
        <w:rPr>
          <w:sz w:val="22"/>
          <w:szCs w:val="22"/>
        </w:rPr>
      </w:pPr>
      <w:r w:rsidRPr="00881502">
        <w:rPr>
          <w:sz w:val="22"/>
          <w:szCs w:val="22"/>
        </w:rPr>
        <w:t>8</w:t>
      </w:r>
      <w:r w:rsidR="00F5286E">
        <w:rPr>
          <w:sz w:val="22"/>
          <w:szCs w:val="22"/>
        </w:rPr>
        <w:t>.7</w:t>
      </w:r>
      <w:r w:rsidR="00F75F5C" w:rsidRPr="00881502">
        <w:rPr>
          <w:sz w:val="22"/>
          <w:szCs w:val="22"/>
        </w:rPr>
        <w:t>.</w:t>
      </w:r>
      <w:r w:rsidR="00F75F5C" w:rsidRPr="00881502">
        <w:rPr>
          <w:sz w:val="22"/>
          <w:szCs w:val="22"/>
        </w:rPr>
        <w:tab/>
        <w:t xml:space="preserve">В тех случаях, когда вред, причиненный Страхователем, возмещается также другими лицами, Страховщик оплачивает только разницу между суммой возмещения, подлежащей выплате по </w:t>
      </w:r>
      <w:r w:rsidR="00011DCF" w:rsidRPr="00881502">
        <w:rPr>
          <w:sz w:val="22"/>
          <w:szCs w:val="22"/>
        </w:rPr>
        <w:t>контракт</w:t>
      </w:r>
      <w:r w:rsidR="00F75F5C" w:rsidRPr="00881502">
        <w:rPr>
          <w:sz w:val="22"/>
          <w:szCs w:val="22"/>
        </w:rPr>
        <w:t>у страхования, и суммой, компенсируемой другими лицами. Страхователь обязан известить Страховщика о ставших ему известными выплатах в возмещение вреда Выгодоприобретателям, производимых другими лицами.</w:t>
      </w:r>
    </w:p>
    <w:p w:rsidR="00F75F5C" w:rsidRPr="00881502" w:rsidRDefault="007A67A6" w:rsidP="00F75F5C">
      <w:pPr>
        <w:tabs>
          <w:tab w:val="left" w:pos="1260"/>
        </w:tabs>
        <w:ind w:firstLine="720"/>
        <w:jc w:val="both"/>
        <w:rPr>
          <w:sz w:val="22"/>
          <w:szCs w:val="22"/>
        </w:rPr>
      </w:pPr>
      <w:r w:rsidRPr="00881502">
        <w:rPr>
          <w:sz w:val="22"/>
          <w:szCs w:val="22"/>
        </w:rPr>
        <w:t>8</w:t>
      </w:r>
      <w:r w:rsidR="00F5286E">
        <w:rPr>
          <w:sz w:val="22"/>
          <w:szCs w:val="22"/>
        </w:rPr>
        <w:t>.8</w:t>
      </w:r>
      <w:r w:rsidR="00F75F5C" w:rsidRPr="00881502">
        <w:rPr>
          <w:sz w:val="22"/>
          <w:szCs w:val="22"/>
        </w:rPr>
        <w:t>.</w:t>
      </w:r>
      <w:r w:rsidR="00F75F5C" w:rsidRPr="00881502">
        <w:rPr>
          <w:sz w:val="22"/>
          <w:szCs w:val="22"/>
        </w:rPr>
        <w:tab/>
        <w:t>Страховые выплаты производятся Страхователю, который на основании исполнения судебного решения или по согласованию со Страховщиком самостоятельно компенсировал причиненный третьим лицам вред, а также понес непредвиденные дополнительные расходы, возмещаемые по Правилам страхования, - путем безналичного перечисления на указанный им банковский счет.</w:t>
      </w:r>
    </w:p>
    <w:p w:rsidR="00F75F5C" w:rsidRPr="00881502" w:rsidRDefault="007A67A6" w:rsidP="00F75F5C">
      <w:pPr>
        <w:tabs>
          <w:tab w:val="left" w:pos="1260"/>
        </w:tabs>
        <w:ind w:firstLine="720"/>
        <w:jc w:val="both"/>
        <w:rPr>
          <w:sz w:val="22"/>
          <w:szCs w:val="22"/>
        </w:rPr>
      </w:pPr>
      <w:r w:rsidRPr="00881502">
        <w:rPr>
          <w:sz w:val="22"/>
          <w:szCs w:val="22"/>
        </w:rPr>
        <w:t>8</w:t>
      </w:r>
      <w:r w:rsidR="00F5286E">
        <w:rPr>
          <w:sz w:val="22"/>
          <w:szCs w:val="22"/>
        </w:rPr>
        <w:t>.9</w:t>
      </w:r>
      <w:r w:rsidR="00F75F5C" w:rsidRPr="00881502">
        <w:rPr>
          <w:sz w:val="22"/>
          <w:szCs w:val="22"/>
        </w:rPr>
        <w:t>.</w:t>
      </w:r>
      <w:r w:rsidR="00F75F5C" w:rsidRPr="00881502">
        <w:rPr>
          <w:sz w:val="22"/>
          <w:szCs w:val="22"/>
        </w:rPr>
        <w:tab/>
        <w:t>Страховые выплаты производятся Страхователю, понесшему такие расходы, либо по его поручению - лицам (организациям), оказавшим соответствующие услуги, - путем безналичного перечисления на указанные ими банковские счета.</w:t>
      </w:r>
    </w:p>
    <w:p w:rsidR="00F75F5C" w:rsidRPr="00881502" w:rsidRDefault="007A67A6" w:rsidP="00F75F5C">
      <w:pPr>
        <w:tabs>
          <w:tab w:val="left" w:pos="1260"/>
        </w:tabs>
        <w:ind w:firstLine="720"/>
        <w:jc w:val="both"/>
        <w:rPr>
          <w:sz w:val="22"/>
          <w:szCs w:val="22"/>
        </w:rPr>
      </w:pPr>
      <w:r w:rsidRPr="00881502">
        <w:rPr>
          <w:sz w:val="22"/>
          <w:szCs w:val="22"/>
        </w:rPr>
        <w:t>8</w:t>
      </w:r>
      <w:r w:rsidR="00F5286E">
        <w:rPr>
          <w:sz w:val="22"/>
          <w:szCs w:val="22"/>
        </w:rPr>
        <w:t>.10</w:t>
      </w:r>
      <w:r w:rsidR="00F75F5C" w:rsidRPr="00881502">
        <w:rPr>
          <w:sz w:val="22"/>
          <w:szCs w:val="22"/>
        </w:rPr>
        <w:t>.</w:t>
      </w:r>
      <w:r w:rsidR="00F75F5C" w:rsidRPr="00881502">
        <w:rPr>
          <w:sz w:val="22"/>
          <w:szCs w:val="22"/>
        </w:rPr>
        <w:tab/>
        <w:t xml:space="preserve">При «страховании в эквиваленте» страховая выплата производится в рублях по курсу Центрального Банка Российской Федерации, установленному для соответствующей иностранной валюты на дату страховой выплаты. Страховщик вправе установить максимальный курс для выплат. Под максимальным курсом для выплат понимается курс соответствующей иностранной валюты на дату заключения </w:t>
      </w:r>
      <w:r w:rsidR="00011DCF" w:rsidRPr="00881502">
        <w:rPr>
          <w:sz w:val="22"/>
          <w:szCs w:val="22"/>
        </w:rPr>
        <w:t>контракт</w:t>
      </w:r>
      <w:r w:rsidR="00F75F5C" w:rsidRPr="00881502">
        <w:rPr>
          <w:sz w:val="22"/>
          <w:szCs w:val="22"/>
        </w:rPr>
        <w:t xml:space="preserve">а страхования, увеличенный на ожидаемый процент роста курса соответствующей иностранной валюты, согласованный сторонами при заключении </w:t>
      </w:r>
      <w:r w:rsidR="00011DCF" w:rsidRPr="00881502">
        <w:rPr>
          <w:sz w:val="22"/>
          <w:szCs w:val="22"/>
        </w:rPr>
        <w:t>контракт</w:t>
      </w:r>
      <w:r w:rsidR="00F75F5C" w:rsidRPr="00881502">
        <w:rPr>
          <w:sz w:val="22"/>
          <w:szCs w:val="22"/>
        </w:rPr>
        <w:t>а страхования.</w:t>
      </w:r>
    </w:p>
    <w:p w:rsidR="00F75F5C" w:rsidRPr="00881502" w:rsidRDefault="00F75F5C" w:rsidP="00F75F5C">
      <w:pPr>
        <w:tabs>
          <w:tab w:val="left" w:pos="1260"/>
        </w:tabs>
        <w:ind w:firstLine="720"/>
        <w:jc w:val="both"/>
        <w:rPr>
          <w:sz w:val="22"/>
          <w:szCs w:val="22"/>
        </w:rPr>
      </w:pPr>
      <w:r w:rsidRPr="00881502">
        <w:rPr>
          <w:sz w:val="22"/>
          <w:szCs w:val="22"/>
        </w:rPr>
        <w:lastRenderedPageBreak/>
        <w:t>Если курс соответствующей иностранной валюты на дату страховой выплаты превысит максимальный курс для выплат, то размер страховой выплаты определяется, исходя из максимального курса для выплат.</w:t>
      </w:r>
    </w:p>
    <w:p w:rsidR="00F75F5C" w:rsidRPr="00881502" w:rsidRDefault="007A67A6" w:rsidP="007A67A6">
      <w:pPr>
        <w:tabs>
          <w:tab w:val="left" w:pos="1260"/>
        </w:tabs>
        <w:ind w:firstLine="720"/>
        <w:jc w:val="both"/>
        <w:rPr>
          <w:sz w:val="22"/>
          <w:szCs w:val="22"/>
        </w:rPr>
      </w:pPr>
      <w:r w:rsidRPr="00881502">
        <w:rPr>
          <w:sz w:val="22"/>
          <w:szCs w:val="22"/>
        </w:rPr>
        <w:t>8</w:t>
      </w:r>
      <w:r w:rsidR="00F5286E">
        <w:rPr>
          <w:sz w:val="22"/>
          <w:szCs w:val="22"/>
        </w:rPr>
        <w:t>.11</w:t>
      </w:r>
      <w:r w:rsidR="00F75F5C" w:rsidRPr="00881502">
        <w:rPr>
          <w:sz w:val="22"/>
          <w:szCs w:val="22"/>
        </w:rPr>
        <w:t>.</w:t>
      </w:r>
      <w:r w:rsidR="00F75F5C" w:rsidRPr="00881502">
        <w:rPr>
          <w:sz w:val="22"/>
          <w:szCs w:val="22"/>
        </w:rPr>
        <w:tab/>
        <w:t xml:space="preserve">Если в течение срока исковой давности после страховой выплаты обнаружится обстоятельство, которое по Правилам страхования или настоящему </w:t>
      </w:r>
      <w:r w:rsidR="00011DCF" w:rsidRPr="00881502">
        <w:rPr>
          <w:sz w:val="22"/>
          <w:szCs w:val="22"/>
        </w:rPr>
        <w:t>контракт</w:t>
      </w:r>
      <w:r w:rsidR="00F75F5C" w:rsidRPr="00881502">
        <w:rPr>
          <w:sz w:val="22"/>
          <w:szCs w:val="22"/>
        </w:rPr>
        <w:t>у полностью или частично лишает Выгодоприобретателя или Страхователя права на получение страховой выплаты, он обязан вернуть Страховщику полученную выплату (или ее соответствующую часть) в течение 5 банковских дней.</w:t>
      </w:r>
    </w:p>
    <w:p w:rsidR="00F75F5C" w:rsidRPr="00881502" w:rsidRDefault="00F75F5C" w:rsidP="00F75F5C">
      <w:pPr>
        <w:jc w:val="center"/>
        <w:rPr>
          <w:b/>
          <w:sz w:val="22"/>
          <w:szCs w:val="22"/>
        </w:rPr>
      </w:pPr>
      <w:r w:rsidRPr="00881502">
        <w:rPr>
          <w:b/>
          <w:sz w:val="22"/>
          <w:szCs w:val="22"/>
        </w:rPr>
        <w:t>9. ПРОЧИЕ УСЛОВИЯ</w:t>
      </w:r>
    </w:p>
    <w:p w:rsidR="00F75F5C" w:rsidRPr="00881502" w:rsidRDefault="00F75F5C" w:rsidP="005B1C4C">
      <w:pPr>
        <w:rPr>
          <w:sz w:val="22"/>
          <w:szCs w:val="22"/>
        </w:rPr>
      </w:pPr>
    </w:p>
    <w:p w:rsidR="005D2EF5" w:rsidRPr="00881502" w:rsidRDefault="00F75F5C" w:rsidP="005360E8">
      <w:pPr>
        <w:ind w:firstLine="720"/>
        <w:jc w:val="both"/>
        <w:rPr>
          <w:sz w:val="22"/>
          <w:szCs w:val="22"/>
        </w:rPr>
      </w:pPr>
      <w:r w:rsidRPr="00881502">
        <w:rPr>
          <w:sz w:val="22"/>
          <w:szCs w:val="22"/>
        </w:rPr>
        <w:t xml:space="preserve">9.1. </w:t>
      </w:r>
      <w:r w:rsidR="005D2EF5" w:rsidRPr="00881502">
        <w:rPr>
          <w:sz w:val="22"/>
          <w:szCs w:val="22"/>
        </w:rPr>
        <w:t xml:space="preserve">Отношения сторон, не предусмотренные настоящим </w:t>
      </w:r>
      <w:r w:rsidR="00011DCF" w:rsidRPr="00881502">
        <w:rPr>
          <w:sz w:val="22"/>
          <w:szCs w:val="22"/>
        </w:rPr>
        <w:t>Контракт</w:t>
      </w:r>
      <w:r w:rsidR="005D2EF5" w:rsidRPr="00881502">
        <w:rPr>
          <w:sz w:val="22"/>
          <w:szCs w:val="22"/>
        </w:rPr>
        <w:t xml:space="preserve">ом, определяются в соответствии с Правилами и действующим законодательством Российской Федерации. Указанные Правила страхования прилагаются к настоящему </w:t>
      </w:r>
      <w:r w:rsidR="00011DCF" w:rsidRPr="00881502">
        <w:rPr>
          <w:sz w:val="22"/>
          <w:szCs w:val="22"/>
        </w:rPr>
        <w:t>контракт</w:t>
      </w:r>
      <w:r w:rsidR="005D2EF5" w:rsidRPr="00881502">
        <w:rPr>
          <w:sz w:val="22"/>
          <w:szCs w:val="22"/>
        </w:rPr>
        <w:t xml:space="preserve">у и являются его неотъемлемой частью. Подписывая настоящий </w:t>
      </w:r>
      <w:r w:rsidR="00011DCF" w:rsidRPr="00881502">
        <w:rPr>
          <w:sz w:val="22"/>
          <w:szCs w:val="22"/>
        </w:rPr>
        <w:t>контракт</w:t>
      </w:r>
      <w:r w:rsidR="005D2EF5" w:rsidRPr="00881502">
        <w:rPr>
          <w:sz w:val="22"/>
          <w:szCs w:val="22"/>
        </w:rPr>
        <w:t>, Страхователь подтверждает, что указанные Правила страхования получил, ознакомлен с ними и обязуется их выполнять.</w:t>
      </w:r>
    </w:p>
    <w:p w:rsidR="005D2EF5" w:rsidRPr="00881502" w:rsidRDefault="005D2EF5" w:rsidP="005D2EF5">
      <w:pPr>
        <w:pStyle w:val="12"/>
        <w:spacing w:line="228" w:lineRule="auto"/>
        <w:ind w:firstLine="708"/>
        <w:jc w:val="both"/>
        <w:rPr>
          <w:sz w:val="22"/>
          <w:szCs w:val="22"/>
        </w:rPr>
      </w:pPr>
      <w:r w:rsidRPr="00881502">
        <w:rPr>
          <w:sz w:val="22"/>
          <w:szCs w:val="22"/>
        </w:rPr>
        <w:t xml:space="preserve">9.2.  При расхождении информации или положений, содержащихся в настоящем </w:t>
      </w:r>
      <w:r w:rsidR="00011DCF" w:rsidRPr="00881502">
        <w:rPr>
          <w:sz w:val="22"/>
          <w:szCs w:val="22"/>
        </w:rPr>
        <w:t>Контракт</w:t>
      </w:r>
      <w:r w:rsidRPr="00881502">
        <w:rPr>
          <w:sz w:val="22"/>
          <w:szCs w:val="22"/>
        </w:rPr>
        <w:t xml:space="preserve">е страхования и в Правилах, положения настоящего </w:t>
      </w:r>
      <w:r w:rsidR="00011DCF" w:rsidRPr="00881502">
        <w:rPr>
          <w:sz w:val="22"/>
          <w:szCs w:val="22"/>
        </w:rPr>
        <w:t>Контракт</w:t>
      </w:r>
      <w:r w:rsidRPr="00881502">
        <w:rPr>
          <w:sz w:val="22"/>
          <w:szCs w:val="22"/>
        </w:rPr>
        <w:t>а имеют преимущественную силу;</w:t>
      </w:r>
    </w:p>
    <w:p w:rsidR="005D2EF5" w:rsidRPr="00881502" w:rsidRDefault="005D2EF5" w:rsidP="005D2EF5">
      <w:pPr>
        <w:widowControl w:val="0"/>
        <w:ind w:firstLine="720"/>
        <w:jc w:val="both"/>
        <w:rPr>
          <w:sz w:val="22"/>
          <w:szCs w:val="22"/>
        </w:rPr>
      </w:pPr>
      <w:r w:rsidRPr="00881502">
        <w:rPr>
          <w:sz w:val="22"/>
          <w:szCs w:val="22"/>
        </w:rPr>
        <w:t xml:space="preserve">9.3. Все изменения и дополнения к настоящему </w:t>
      </w:r>
      <w:r w:rsidR="00011DCF" w:rsidRPr="00881502">
        <w:rPr>
          <w:sz w:val="22"/>
          <w:szCs w:val="22"/>
        </w:rPr>
        <w:t>Контракт</w:t>
      </w:r>
      <w:r w:rsidRPr="00881502">
        <w:rPr>
          <w:sz w:val="22"/>
          <w:szCs w:val="22"/>
        </w:rPr>
        <w:t>у будут действительны только при условии, если они совершены в письменной форме и подписаны уполномоченными на то представителями Сторон.</w:t>
      </w:r>
    </w:p>
    <w:p w:rsidR="00F75F5C" w:rsidRPr="00881502" w:rsidRDefault="005D2EF5" w:rsidP="00F75F5C">
      <w:pPr>
        <w:ind w:firstLine="720"/>
        <w:jc w:val="both"/>
        <w:rPr>
          <w:sz w:val="22"/>
          <w:szCs w:val="22"/>
        </w:rPr>
      </w:pPr>
      <w:r w:rsidRPr="00881502">
        <w:rPr>
          <w:sz w:val="22"/>
          <w:szCs w:val="22"/>
        </w:rPr>
        <w:t>9.4</w:t>
      </w:r>
      <w:r w:rsidR="00F75F5C" w:rsidRPr="00881502">
        <w:rPr>
          <w:sz w:val="22"/>
          <w:szCs w:val="22"/>
        </w:rPr>
        <w:t xml:space="preserve">. Все уведомления и сообщения, направляемые в соответствии с настоящим </w:t>
      </w:r>
      <w:r w:rsidR="00011DCF" w:rsidRPr="00881502">
        <w:rPr>
          <w:sz w:val="22"/>
          <w:szCs w:val="22"/>
        </w:rPr>
        <w:t>Контракт</w:t>
      </w:r>
      <w:r w:rsidR="00F75F5C" w:rsidRPr="00881502">
        <w:rPr>
          <w:sz w:val="22"/>
          <w:szCs w:val="22"/>
        </w:rPr>
        <w:t xml:space="preserve">ом или в связи с ним, должны быть в письменной форме, и будут считаться переданными надлежащим образом, если они переданы любым из следующих способов: факсом, заказным письмом или доставлены лично и вручены под расписку уполномоченным представителям сторон настоящего </w:t>
      </w:r>
      <w:r w:rsidR="00011DCF" w:rsidRPr="00881502">
        <w:rPr>
          <w:sz w:val="22"/>
          <w:szCs w:val="22"/>
        </w:rPr>
        <w:t>Контракт</w:t>
      </w:r>
      <w:r w:rsidR="00F75F5C" w:rsidRPr="00881502">
        <w:rPr>
          <w:sz w:val="22"/>
          <w:szCs w:val="22"/>
        </w:rPr>
        <w:t>а. Все соответствующие адреса, номера, координаты указаны в реквизитах сторон.</w:t>
      </w:r>
    </w:p>
    <w:p w:rsidR="00F044D3" w:rsidRPr="00881502" w:rsidRDefault="005360E8" w:rsidP="005360E8">
      <w:pPr>
        <w:ind w:firstLine="708"/>
        <w:jc w:val="both"/>
        <w:rPr>
          <w:sz w:val="22"/>
          <w:szCs w:val="22"/>
        </w:rPr>
      </w:pPr>
      <w:r w:rsidRPr="00881502">
        <w:rPr>
          <w:sz w:val="22"/>
          <w:szCs w:val="22"/>
        </w:rPr>
        <w:t>9.5. Стороны несут ответственность за правильность сообщенных реквизитов и обязуются уведомлять друг друга об их изменении.</w:t>
      </w:r>
    </w:p>
    <w:p w:rsidR="00F75F5C" w:rsidRPr="00881502" w:rsidRDefault="00F75F5C" w:rsidP="00F75F5C">
      <w:pPr>
        <w:jc w:val="both"/>
        <w:rPr>
          <w:sz w:val="22"/>
          <w:szCs w:val="22"/>
        </w:rPr>
      </w:pPr>
      <w:r w:rsidRPr="00881502">
        <w:rPr>
          <w:sz w:val="22"/>
          <w:szCs w:val="22"/>
        </w:rPr>
        <w:t xml:space="preserve">             9.</w:t>
      </w:r>
      <w:r w:rsidR="005360E8" w:rsidRPr="00881502">
        <w:rPr>
          <w:sz w:val="22"/>
          <w:szCs w:val="22"/>
        </w:rPr>
        <w:t>6</w:t>
      </w:r>
      <w:r w:rsidRPr="00881502">
        <w:rPr>
          <w:sz w:val="22"/>
          <w:szCs w:val="22"/>
        </w:rPr>
        <w:t xml:space="preserve">. Подписанием настоящего </w:t>
      </w:r>
      <w:r w:rsidR="00011DCF" w:rsidRPr="00881502">
        <w:rPr>
          <w:sz w:val="22"/>
          <w:szCs w:val="22"/>
        </w:rPr>
        <w:t>Контракт</w:t>
      </w:r>
      <w:r w:rsidRPr="00881502">
        <w:rPr>
          <w:sz w:val="22"/>
          <w:szCs w:val="22"/>
        </w:rPr>
        <w:t xml:space="preserve">а Страхователь в соответствии с Федеральным Законом «О персональных данных» от 27.07.2006 № 152-ФЗ и действующим законодательством РФ дает согласие на обработку его персональных данных, содержащихся в настоящем </w:t>
      </w:r>
      <w:r w:rsidR="00011DCF" w:rsidRPr="00881502">
        <w:rPr>
          <w:sz w:val="22"/>
          <w:szCs w:val="22"/>
        </w:rPr>
        <w:t>контракт</w:t>
      </w:r>
      <w:r w:rsidRPr="00881502">
        <w:rPr>
          <w:sz w:val="22"/>
          <w:szCs w:val="22"/>
        </w:rPr>
        <w:t xml:space="preserve">е и приложениях к нему, любыми способами, в том числе третьими лицами, включая осуществление сбора, систематизацию, накопление, хранение, обновление, уточнение (проверка), изменение, использование и распространение (включая передачу), в том числе воспроизведение, электронное копирование и трансграничную передачу, обезличивание, блокирование, уничтожение, а так же вышеуказанную обработку  персональных данных, полученных в результате их обработки, для создания информационных систем персональных данных, в целях исполнения </w:t>
      </w:r>
      <w:r w:rsidR="00011DCF" w:rsidRPr="00881502">
        <w:rPr>
          <w:sz w:val="22"/>
          <w:szCs w:val="22"/>
        </w:rPr>
        <w:t>контракт</w:t>
      </w:r>
      <w:r w:rsidRPr="00881502">
        <w:rPr>
          <w:sz w:val="22"/>
          <w:szCs w:val="22"/>
        </w:rPr>
        <w:t>ных отношений, предоставления информации третьим лицам, а также в любых других целях, прямо или косвенно связанных с предложением иных продуктов</w:t>
      </w:r>
      <w:r w:rsidR="00F420B6" w:rsidRPr="00881502">
        <w:rPr>
          <w:sz w:val="22"/>
          <w:szCs w:val="22"/>
        </w:rPr>
        <w:t xml:space="preserve"> Исполнителя</w:t>
      </w:r>
      <w:r w:rsidRPr="00881502">
        <w:rPr>
          <w:sz w:val="22"/>
          <w:szCs w:val="22"/>
        </w:rPr>
        <w:t xml:space="preserve">, и направления информации о </w:t>
      </w:r>
      <w:r w:rsidR="0094079D" w:rsidRPr="00881502">
        <w:rPr>
          <w:sz w:val="22"/>
          <w:szCs w:val="22"/>
        </w:rPr>
        <w:t>новых продуктах</w:t>
      </w:r>
      <w:r w:rsidRPr="00881502">
        <w:rPr>
          <w:sz w:val="22"/>
          <w:szCs w:val="22"/>
        </w:rPr>
        <w:t xml:space="preserve"> и услугах</w:t>
      </w:r>
      <w:r w:rsidR="00F420B6" w:rsidRPr="00881502">
        <w:rPr>
          <w:sz w:val="22"/>
          <w:szCs w:val="22"/>
        </w:rPr>
        <w:t xml:space="preserve"> Исполнителя</w:t>
      </w:r>
      <w:r w:rsidRPr="00881502">
        <w:rPr>
          <w:sz w:val="22"/>
          <w:szCs w:val="22"/>
        </w:rPr>
        <w:t xml:space="preserve">, и/или его контрагентов, и/или партнеров. Указанное согласие дано на неограниченный срок, в случае его отзыва обработка персональных данных должна быть прекращена </w:t>
      </w:r>
      <w:r w:rsidR="00F420B6" w:rsidRPr="00881502">
        <w:rPr>
          <w:sz w:val="22"/>
          <w:szCs w:val="22"/>
        </w:rPr>
        <w:t>Исполнителем</w:t>
      </w:r>
      <w:r w:rsidRPr="00881502">
        <w:rPr>
          <w:sz w:val="22"/>
          <w:szCs w:val="22"/>
        </w:rPr>
        <w:t xml:space="preserve">, и/или третьими лицами и данные уничтожены в срок не позднее одного года с даты прекращения действия </w:t>
      </w:r>
      <w:r w:rsidR="00011DCF" w:rsidRPr="00881502">
        <w:rPr>
          <w:sz w:val="22"/>
          <w:szCs w:val="22"/>
        </w:rPr>
        <w:t>контракт</w:t>
      </w:r>
      <w:r w:rsidRPr="00881502">
        <w:rPr>
          <w:sz w:val="22"/>
          <w:szCs w:val="22"/>
        </w:rPr>
        <w:t xml:space="preserve">а. Данное согласие дает право </w:t>
      </w:r>
      <w:r w:rsidR="00F420B6" w:rsidRPr="00881502">
        <w:rPr>
          <w:sz w:val="22"/>
          <w:szCs w:val="22"/>
        </w:rPr>
        <w:t>Исполнителю</w:t>
      </w:r>
      <w:r w:rsidRPr="00881502">
        <w:rPr>
          <w:sz w:val="22"/>
          <w:szCs w:val="22"/>
        </w:rPr>
        <w:t xml:space="preserve"> в период с момента заключения </w:t>
      </w:r>
      <w:r w:rsidR="00011DCF" w:rsidRPr="00881502">
        <w:rPr>
          <w:sz w:val="22"/>
          <w:szCs w:val="22"/>
        </w:rPr>
        <w:t>контракт</w:t>
      </w:r>
      <w:r w:rsidRPr="00881502">
        <w:rPr>
          <w:sz w:val="22"/>
          <w:szCs w:val="22"/>
        </w:rPr>
        <w:t xml:space="preserve">а и до сроков, установленных нормативными документами, в течение которых </w:t>
      </w:r>
      <w:r w:rsidR="00F420B6" w:rsidRPr="00881502">
        <w:rPr>
          <w:sz w:val="22"/>
          <w:szCs w:val="22"/>
        </w:rPr>
        <w:t>Исполнитель обязан</w:t>
      </w:r>
      <w:r w:rsidRPr="00881502">
        <w:rPr>
          <w:sz w:val="22"/>
          <w:szCs w:val="22"/>
        </w:rPr>
        <w:t xml:space="preserve"> хранить информацию, обрабатывать данные при помощи своих программно-аппаратных средств.</w:t>
      </w:r>
    </w:p>
    <w:p w:rsidR="00F75F5C" w:rsidRPr="00881502" w:rsidRDefault="00F75F5C" w:rsidP="00F75F5C">
      <w:pPr>
        <w:jc w:val="both"/>
        <w:rPr>
          <w:sz w:val="22"/>
          <w:szCs w:val="22"/>
        </w:rPr>
      </w:pPr>
      <w:r w:rsidRPr="00881502">
        <w:rPr>
          <w:sz w:val="22"/>
          <w:szCs w:val="22"/>
        </w:rPr>
        <w:t xml:space="preserve">      В случае неправомерного использования </w:t>
      </w:r>
      <w:r w:rsidR="0094079D" w:rsidRPr="00881502">
        <w:rPr>
          <w:sz w:val="22"/>
          <w:szCs w:val="22"/>
        </w:rPr>
        <w:t>предоставленных персональных</w:t>
      </w:r>
      <w:r w:rsidRPr="00881502">
        <w:rPr>
          <w:sz w:val="22"/>
          <w:szCs w:val="22"/>
        </w:rPr>
        <w:t xml:space="preserve"> данных настоящее согласие может быть отозвано письменным заявлением субъекта персональных данных.</w:t>
      </w:r>
    </w:p>
    <w:p w:rsidR="00F75F5C" w:rsidRPr="00881502" w:rsidRDefault="00F75F5C" w:rsidP="00F75F5C">
      <w:pPr>
        <w:ind w:firstLine="709"/>
        <w:jc w:val="both"/>
        <w:rPr>
          <w:sz w:val="22"/>
          <w:szCs w:val="22"/>
        </w:rPr>
      </w:pPr>
      <w:r w:rsidRPr="00881502">
        <w:rPr>
          <w:sz w:val="22"/>
          <w:szCs w:val="22"/>
        </w:rPr>
        <w:t xml:space="preserve">Прочие субъекты страхования предупреждены о заключении </w:t>
      </w:r>
      <w:r w:rsidR="00011DCF" w:rsidRPr="00881502">
        <w:rPr>
          <w:sz w:val="22"/>
          <w:szCs w:val="22"/>
        </w:rPr>
        <w:t>контракт</w:t>
      </w:r>
      <w:r w:rsidRPr="00881502">
        <w:rPr>
          <w:sz w:val="22"/>
          <w:szCs w:val="22"/>
        </w:rPr>
        <w:t>а страхования и согласны с обработкой (в т.ч. с применением средств автоматизации) своих персональных данных. Я уведомлен(а) об уничтожении персональных данных по истечении срока хранения в связи с достижением цели обработки персональных данных.</w:t>
      </w:r>
    </w:p>
    <w:p w:rsidR="00F75F5C" w:rsidRDefault="005360E8" w:rsidP="00F75F5C">
      <w:pPr>
        <w:ind w:firstLine="709"/>
        <w:jc w:val="both"/>
        <w:rPr>
          <w:sz w:val="22"/>
          <w:szCs w:val="22"/>
        </w:rPr>
      </w:pPr>
      <w:r w:rsidRPr="00881502">
        <w:rPr>
          <w:sz w:val="22"/>
          <w:szCs w:val="22"/>
        </w:rPr>
        <w:t xml:space="preserve">9.7. </w:t>
      </w:r>
      <w:r w:rsidR="00F75F5C" w:rsidRPr="00881502">
        <w:rPr>
          <w:sz w:val="22"/>
          <w:szCs w:val="22"/>
        </w:rPr>
        <w:t xml:space="preserve">Ответственность Сторон за неисполнение обязательств по настоящему </w:t>
      </w:r>
      <w:r w:rsidR="00011DCF" w:rsidRPr="00881502">
        <w:rPr>
          <w:sz w:val="22"/>
          <w:szCs w:val="22"/>
        </w:rPr>
        <w:t>Контракт</w:t>
      </w:r>
      <w:r w:rsidR="00F75F5C" w:rsidRPr="00881502">
        <w:rPr>
          <w:sz w:val="22"/>
          <w:szCs w:val="22"/>
        </w:rPr>
        <w:t xml:space="preserve">у регламентируется нормами действующего законодательства Российской Федерации. При этом, стороны </w:t>
      </w:r>
      <w:r w:rsidR="00081B4D">
        <w:rPr>
          <w:sz w:val="22"/>
          <w:szCs w:val="22"/>
        </w:rPr>
        <w:t>договорились</w:t>
      </w:r>
      <w:r w:rsidR="00F75F5C" w:rsidRPr="00881502">
        <w:rPr>
          <w:sz w:val="22"/>
          <w:szCs w:val="22"/>
        </w:rPr>
        <w:t>, что положение статьи 317.1 Гражданского Кодекса не применяются.</w:t>
      </w:r>
    </w:p>
    <w:p w:rsidR="00F5286E" w:rsidRPr="00881502" w:rsidRDefault="00F5286E" w:rsidP="00F5286E">
      <w:pPr>
        <w:rPr>
          <w:sz w:val="22"/>
          <w:szCs w:val="22"/>
        </w:rPr>
      </w:pPr>
      <w:r>
        <w:rPr>
          <w:sz w:val="22"/>
          <w:szCs w:val="22"/>
        </w:rPr>
        <w:t xml:space="preserve">             9.8. </w:t>
      </w:r>
      <w:r w:rsidRPr="00F5286E">
        <w:rPr>
          <w:sz w:val="22"/>
          <w:szCs w:val="22"/>
        </w:rPr>
        <w:t>При систематическом (три и более раз) неисполнении Исполнителем в назначенный срок претензии Заказчик в праве расторгнуть контракт, в установленном законодательством Российской Федерации порядке с взысканием с Исполнителя причиненных убытков.</w:t>
      </w:r>
    </w:p>
    <w:p w:rsidR="005B1C4C" w:rsidRPr="00881502" w:rsidRDefault="00F5286E" w:rsidP="005B1C4C">
      <w:pPr>
        <w:ind w:firstLine="708"/>
        <w:jc w:val="both"/>
        <w:rPr>
          <w:sz w:val="22"/>
          <w:szCs w:val="22"/>
        </w:rPr>
      </w:pPr>
      <w:r>
        <w:rPr>
          <w:sz w:val="22"/>
          <w:szCs w:val="22"/>
        </w:rPr>
        <w:t>9.9</w:t>
      </w:r>
      <w:r w:rsidR="005B1C4C" w:rsidRPr="00881502">
        <w:rPr>
          <w:sz w:val="22"/>
          <w:szCs w:val="22"/>
        </w:rPr>
        <w:t xml:space="preserve">.  Иск по требованиям, вытекающим из настоящего </w:t>
      </w:r>
      <w:r w:rsidR="00011DCF" w:rsidRPr="00881502">
        <w:rPr>
          <w:sz w:val="22"/>
          <w:szCs w:val="22"/>
        </w:rPr>
        <w:t>контракт</w:t>
      </w:r>
      <w:r w:rsidR="005B1C4C" w:rsidRPr="00881502">
        <w:rPr>
          <w:sz w:val="22"/>
          <w:szCs w:val="22"/>
        </w:rPr>
        <w:t>а, может быть предъявлен в сроки, предусмотренные гражданским законодательством Российской Федерации.</w:t>
      </w:r>
    </w:p>
    <w:p w:rsidR="005B1C4C" w:rsidRPr="00881502" w:rsidRDefault="00F5286E" w:rsidP="005B1C4C">
      <w:pPr>
        <w:ind w:firstLine="708"/>
        <w:jc w:val="both"/>
        <w:rPr>
          <w:b/>
          <w:sz w:val="22"/>
          <w:szCs w:val="22"/>
        </w:rPr>
      </w:pPr>
      <w:r>
        <w:rPr>
          <w:sz w:val="22"/>
          <w:szCs w:val="22"/>
        </w:rPr>
        <w:lastRenderedPageBreak/>
        <w:t>9.10</w:t>
      </w:r>
      <w:r w:rsidR="005B1C4C" w:rsidRPr="00881502">
        <w:rPr>
          <w:sz w:val="22"/>
          <w:szCs w:val="22"/>
        </w:rPr>
        <w:t xml:space="preserve">. </w:t>
      </w:r>
      <w:r w:rsidR="00493A47" w:rsidRPr="00881502">
        <w:rPr>
          <w:sz w:val="22"/>
          <w:szCs w:val="22"/>
        </w:rPr>
        <w:t xml:space="preserve">Контракт может быть расторгнут по соглашению сторон, по решению суда и в одностороннем порядке в </w:t>
      </w:r>
      <w:r w:rsidR="00C47705" w:rsidRPr="00881502">
        <w:rPr>
          <w:sz w:val="22"/>
          <w:szCs w:val="22"/>
        </w:rPr>
        <w:t>соответствии</w:t>
      </w:r>
      <w:r w:rsidR="00493A47" w:rsidRPr="00881502">
        <w:rPr>
          <w:sz w:val="22"/>
          <w:szCs w:val="22"/>
        </w:rPr>
        <w:t xml:space="preserve"> с законодательством РФ.</w:t>
      </w:r>
      <w:r w:rsidR="0016590E" w:rsidRPr="00881502">
        <w:rPr>
          <w:sz w:val="22"/>
          <w:szCs w:val="22"/>
        </w:rPr>
        <w:t xml:space="preserve"> </w:t>
      </w:r>
      <w:r w:rsidR="005B1C4C" w:rsidRPr="00881502">
        <w:rPr>
          <w:sz w:val="22"/>
          <w:szCs w:val="22"/>
        </w:rPr>
        <w:t xml:space="preserve">Споры, возникающие при исполнении условий </w:t>
      </w:r>
      <w:r w:rsidR="00011DCF" w:rsidRPr="00881502">
        <w:rPr>
          <w:sz w:val="22"/>
          <w:szCs w:val="22"/>
        </w:rPr>
        <w:t>контракт</w:t>
      </w:r>
      <w:r w:rsidR="005B1C4C" w:rsidRPr="00881502">
        <w:rPr>
          <w:sz w:val="22"/>
          <w:szCs w:val="22"/>
        </w:rPr>
        <w:t xml:space="preserve">а страхования, разрешаются сторонами в процессе переговоров. При </w:t>
      </w:r>
      <w:r w:rsidR="00C47705" w:rsidRPr="00881502">
        <w:rPr>
          <w:sz w:val="22"/>
          <w:szCs w:val="22"/>
        </w:rPr>
        <w:t>не достижении</w:t>
      </w:r>
      <w:r w:rsidR="0016590E" w:rsidRPr="00881502">
        <w:rPr>
          <w:sz w:val="22"/>
          <w:szCs w:val="22"/>
        </w:rPr>
        <w:t xml:space="preserve"> </w:t>
      </w:r>
      <w:r w:rsidR="005B1C4C" w:rsidRPr="00881502">
        <w:rPr>
          <w:sz w:val="22"/>
          <w:szCs w:val="22"/>
        </w:rPr>
        <w:t>соглашения споры разрешаются в судебном порядке, предусмотренном действующим законодательством Российской Федерации</w:t>
      </w:r>
    </w:p>
    <w:p w:rsidR="005360E8" w:rsidRPr="00881502" w:rsidRDefault="005360E8" w:rsidP="005360E8">
      <w:pPr>
        <w:ind w:firstLine="708"/>
        <w:jc w:val="both"/>
        <w:rPr>
          <w:sz w:val="22"/>
          <w:szCs w:val="22"/>
        </w:rPr>
      </w:pPr>
      <w:r w:rsidRPr="00881502">
        <w:rPr>
          <w:bCs/>
          <w:sz w:val="22"/>
          <w:szCs w:val="22"/>
        </w:rPr>
        <w:t>9.</w:t>
      </w:r>
      <w:r w:rsidR="00F5286E">
        <w:rPr>
          <w:bCs/>
          <w:sz w:val="22"/>
          <w:szCs w:val="22"/>
        </w:rPr>
        <w:t>11</w:t>
      </w:r>
      <w:r w:rsidRPr="00881502">
        <w:rPr>
          <w:bCs/>
          <w:sz w:val="22"/>
          <w:szCs w:val="22"/>
        </w:rPr>
        <w:t xml:space="preserve">. </w:t>
      </w:r>
      <w:r w:rsidRPr="00881502">
        <w:rPr>
          <w:sz w:val="22"/>
          <w:szCs w:val="22"/>
        </w:rPr>
        <w:t xml:space="preserve">Настоящий </w:t>
      </w:r>
      <w:r w:rsidR="00011DCF" w:rsidRPr="00881502">
        <w:rPr>
          <w:sz w:val="22"/>
          <w:szCs w:val="22"/>
        </w:rPr>
        <w:t>Контракт</w:t>
      </w:r>
      <w:r w:rsidRPr="00881502">
        <w:rPr>
          <w:sz w:val="22"/>
          <w:szCs w:val="22"/>
        </w:rPr>
        <w:t xml:space="preserve"> составлен в двух экземплярах, имеющих одинаковую юридическую силу, по одному экземпляру для каждой из Сторон </w:t>
      </w:r>
      <w:r w:rsidR="00011DCF" w:rsidRPr="00881502">
        <w:rPr>
          <w:sz w:val="22"/>
          <w:szCs w:val="22"/>
        </w:rPr>
        <w:t>Контракт</w:t>
      </w:r>
      <w:r w:rsidRPr="00881502">
        <w:rPr>
          <w:sz w:val="22"/>
          <w:szCs w:val="22"/>
        </w:rPr>
        <w:t>а.</w:t>
      </w:r>
    </w:p>
    <w:p w:rsidR="005360E8" w:rsidRPr="00881502" w:rsidRDefault="005360E8" w:rsidP="005360E8">
      <w:pPr>
        <w:ind w:left="708"/>
        <w:jc w:val="both"/>
        <w:rPr>
          <w:sz w:val="22"/>
          <w:szCs w:val="22"/>
        </w:rPr>
      </w:pPr>
      <w:r w:rsidRPr="00881502">
        <w:rPr>
          <w:sz w:val="22"/>
          <w:szCs w:val="22"/>
        </w:rPr>
        <w:t>9.</w:t>
      </w:r>
      <w:r w:rsidR="00F5286E">
        <w:rPr>
          <w:sz w:val="22"/>
          <w:szCs w:val="22"/>
        </w:rPr>
        <w:t>12</w:t>
      </w:r>
      <w:r w:rsidRPr="00881502">
        <w:rPr>
          <w:sz w:val="22"/>
          <w:szCs w:val="22"/>
        </w:rPr>
        <w:t xml:space="preserve">. К настоящему </w:t>
      </w:r>
      <w:r w:rsidR="00011DCF" w:rsidRPr="00881502">
        <w:rPr>
          <w:sz w:val="22"/>
          <w:szCs w:val="22"/>
        </w:rPr>
        <w:t>Контракт</w:t>
      </w:r>
      <w:r w:rsidRPr="00881502">
        <w:rPr>
          <w:sz w:val="22"/>
          <w:szCs w:val="22"/>
        </w:rPr>
        <w:t>у прилагаются и являются его неотъемлемой частью:</w:t>
      </w:r>
    </w:p>
    <w:p w:rsidR="005360E8" w:rsidRPr="00881502" w:rsidRDefault="005360E8" w:rsidP="005360E8">
      <w:pPr>
        <w:jc w:val="both"/>
        <w:rPr>
          <w:sz w:val="22"/>
          <w:szCs w:val="22"/>
        </w:rPr>
      </w:pPr>
      <w:r w:rsidRPr="00881502">
        <w:rPr>
          <w:sz w:val="22"/>
          <w:szCs w:val="22"/>
        </w:rPr>
        <w:t>Приложение № 1 –  Правила страхования ответственности судовладельца» в действующей редакции</w:t>
      </w:r>
      <w:r w:rsidR="00B20B8E" w:rsidRPr="00881502">
        <w:rPr>
          <w:sz w:val="22"/>
          <w:szCs w:val="22"/>
        </w:rPr>
        <w:t xml:space="preserve"> (прикладывается при заключении контракта)</w:t>
      </w:r>
    </w:p>
    <w:p w:rsidR="005360E8" w:rsidRPr="00881502" w:rsidRDefault="005360E8" w:rsidP="005360E8">
      <w:pPr>
        <w:pStyle w:val="Nonformat"/>
        <w:tabs>
          <w:tab w:val="left" w:pos="1080"/>
        </w:tabs>
        <w:suppressAutoHyphens/>
        <w:jc w:val="both"/>
        <w:rPr>
          <w:rFonts w:ascii="Times New Roman" w:hAnsi="Times New Roman" w:cs="Times New Roman"/>
          <w:sz w:val="22"/>
          <w:szCs w:val="22"/>
        </w:rPr>
      </w:pPr>
      <w:r w:rsidRPr="00881502">
        <w:rPr>
          <w:rFonts w:ascii="Times New Roman" w:hAnsi="Times New Roman" w:cs="Times New Roman"/>
          <w:sz w:val="22"/>
          <w:szCs w:val="22"/>
        </w:rPr>
        <w:t>Приложение № 2 – Анкета-заявление на страхование отве</w:t>
      </w:r>
      <w:r w:rsidR="00BE52C1" w:rsidRPr="00881502">
        <w:rPr>
          <w:rFonts w:ascii="Times New Roman" w:hAnsi="Times New Roman" w:cs="Times New Roman"/>
          <w:sz w:val="22"/>
          <w:szCs w:val="22"/>
        </w:rPr>
        <w:t xml:space="preserve">тственности судовладельца </w:t>
      </w:r>
    </w:p>
    <w:p w:rsidR="00F75F5C" w:rsidRPr="00881502" w:rsidRDefault="00F75F5C" w:rsidP="005360E8">
      <w:pPr>
        <w:pStyle w:val="Nonformat"/>
        <w:outlineLvl w:val="0"/>
        <w:rPr>
          <w:rFonts w:ascii="Times New Roman" w:hAnsi="Times New Roman" w:cs="Times New Roman"/>
          <w:b/>
          <w:bCs/>
          <w:sz w:val="22"/>
          <w:szCs w:val="22"/>
        </w:rPr>
      </w:pPr>
    </w:p>
    <w:p w:rsidR="00F75F5C" w:rsidRPr="00881502" w:rsidRDefault="005360E8" w:rsidP="00F75F5C">
      <w:pPr>
        <w:jc w:val="center"/>
        <w:rPr>
          <w:b/>
          <w:sz w:val="22"/>
          <w:szCs w:val="22"/>
        </w:rPr>
      </w:pPr>
      <w:r w:rsidRPr="00881502">
        <w:rPr>
          <w:b/>
          <w:sz w:val="22"/>
          <w:szCs w:val="22"/>
        </w:rPr>
        <w:t>10</w:t>
      </w:r>
      <w:r w:rsidR="00F75F5C" w:rsidRPr="00881502">
        <w:rPr>
          <w:b/>
          <w:sz w:val="22"/>
          <w:szCs w:val="22"/>
        </w:rPr>
        <w:t>. ЮРИДИЧЕСКИЕ АДРЕСА, РЕКВИЗИТЫ И ПОДПИСИ СТОРОН</w:t>
      </w:r>
    </w:p>
    <w:p w:rsidR="00F75F5C" w:rsidRPr="00881502" w:rsidRDefault="00F75F5C" w:rsidP="00F75F5C">
      <w:pPr>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35"/>
        <w:gridCol w:w="5104"/>
      </w:tblGrid>
      <w:tr w:rsidR="00FB6C10" w:rsidRPr="00881502" w:rsidTr="00FB6C10">
        <w:tc>
          <w:tcPr>
            <w:tcW w:w="5035" w:type="dxa"/>
          </w:tcPr>
          <w:p w:rsidR="00FB6C10" w:rsidRPr="00881502" w:rsidRDefault="00FB6C10" w:rsidP="00FB6C10">
            <w:pPr>
              <w:rPr>
                <w:b/>
                <w:noProof/>
                <w:sz w:val="22"/>
                <w:szCs w:val="22"/>
              </w:rPr>
            </w:pPr>
            <w:r w:rsidRPr="00881502">
              <w:rPr>
                <w:b/>
                <w:noProof/>
                <w:sz w:val="22"/>
                <w:szCs w:val="22"/>
              </w:rPr>
              <w:t xml:space="preserve">Страховщик: </w:t>
            </w:r>
          </w:p>
          <w:p w:rsidR="00FB6C10" w:rsidRPr="00881502" w:rsidRDefault="00FB6C10" w:rsidP="00FB6C10">
            <w:pPr>
              <w:pStyle w:val="11"/>
              <w:spacing w:before="0" w:after="0"/>
              <w:rPr>
                <w:b/>
                <w:bCs/>
                <w:sz w:val="22"/>
                <w:szCs w:val="22"/>
              </w:rPr>
            </w:pPr>
          </w:p>
          <w:p w:rsidR="00FB6C10" w:rsidRPr="00881502" w:rsidRDefault="00FB6C10" w:rsidP="00FB6C10">
            <w:pPr>
              <w:pStyle w:val="11"/>
              <w:spacing w:before="0" w:after="0"/>
              <w:rPr>
                <w:b/>
                <w:bCs/>
                <w:sz w:val="22"/>
                <w:szCs w:val="22"/>
              </w:rPr>
            </w:pPr>
          </w:p>
          <w:p w:rsidR="00FB6C10" w:rsidRPr="00881502" w:rsidRDefault="00FB6C10" w:rsidP="00FB6C10">
            <w:pPr>
              <w:jc w:val="both"/>
              <w:rPr>
                <w:b/>
                <w:color w:val="000000"/>
                <w:sz w:val="22"/>
                <w:szCs w:val="22"/>
              </w:rPr>
            </w:pPr>
          </w:p>
          <w:p w:rsidR="00FB6C10" w:rsidRPr="00881502" w:rsidRDefault="00FB6C10" w:rsidP="00FB6C10">
            <w:pPr>
              <w:jc w:val="both"/>
              <w:rPr>
                <w:b/>
                <w:color w:val="000000"/>
                <w:sz w:val="22"/>
                <w:szCs w:val="22"/>
              </w:rPr>
            </w:pPr>
          </w:p>
          <w:p w:rsidR="00FB6C10" w:rsidRPr="00881502" w:rsidRDefault="00FB6C10" w:rsidP="00FB6C10">
            <w:pPr>
              <w:jc w:val="both"/>
              <w:rPr>
                <w:b/>
                <w:color w:val="000000"/>
                <w:sz w:val="22"/>
                <w:szCs w:val="22"/>
              </w:rPr>
            </w:pPr>
          </w:p>
          <w:p w:rsidR="00FB6C10" w:rsidRPr="00881502" w:rsidRDefault="00FB6C10" w:rsidP="00FB6C10">
            <w:pPr>
              <w:jc w:val="both"/>
              <w:rPr>
                <w:b/>
                <w:color w:val="000000"/>
                <w:sz w:val="22"/>
                <w:szCs w:val="22"/>
              </w:rPr>
            </w:pPr>
          </w:p>
          <w:p w:rsidR="00FB6C10" w:rsidRPr="00881502" w:rsidRDefault="00FB6C10" w:rsidP="00FB6C10">
            <w:pPr>
              <w:jc w:val="both"/>
              <w:rPr>
                <w:b/>
                <w:color w:val="000000"/>
                <w:sz w:val="22"/>
                <w:szCs w:val="22"/>
              </w:rPr>
            </w:pPr>
          </w:p>
          <w:p w:rsidR="00FB6C10" w:rsidRPr="00881502" w:rsidRDefault="00FB6C10" w:rsidP="00FB6C10">
            <w:pPr>
              <w:jc w:val="both"/>
              <w:rPr>
                <w:b/>
                <w:color w:val="000000"/>
                <w:sz w:val="22"/>
                <w:szCs w:val="22"/>
              </w:rPr>
            </w:pPr>
          </w:p>
          <w:p w:rsidR="00FB6C10" w:rsidRPr="00881502" w:rsidRDefault="00FB6C10" w:rsidP="00FB6C10">
            <w:pPr>
              <w:jc w:val="both"/>
              <w:rPr>
                <w:b/>
                <w:color w:val="000000"/>
                <w:sz w:val="22"/>
                <w:szCs w:val="22"/>
              </w:rPr>
            </w:pPr>
          </w:p>
          <w:p w:rsidR="00FB6C10" w:rsidRPr="00881502" w:rsidRDefault="00FB6C10" w:rsidP="00FB6C10">
            <w:pPr>
              <w:jc w:val="both"/>
              <w:rPr>
                <w:b/>
                <w:color w:val="000000"/>
                <w:sz w:val="22"/>
                <w:szCs w:val="22"/>
              </w:rPr>
            </w:pPr>
          </w:p>
          <w:p w:rsidR="00FB6C10" w:rsidRPr="00881502" w:rsidRDefault="00FB6C10" w:rsidP="00FB6C10">
            <w:pPr>
              <w:jc w:val="both"/>
              <w:rPr>
                <w:b/>
                <w:color w:val="000000"/>
                <w:sz w:val="22"/>
                <w:szCs w:val="22"/>
              </w:rPr>
            </w:pPr>
          </w:p>
          <w:p w:rsidR="00FB6C10" w:rsidRPr="00881502" w:rsidRDefault="00FB6C10" w:rsidP="00FB6C10">
            <w:pPr>
              <w:jc w:val="both"/>
              <w:rPr>
                <w:b/>
                <w:color w:val="000000"/>
                <w:sz w:val="22"/>
                <w:szCs w:val="22"/>
              </w:rPr>
            </w:pPr>
          </w:p>
          <w:p w:rsidR="00FB6C10" w:rsidRPr="00881502" w:rsidRDefault="00FB6C10" w:rsidP="00FB6C10">
            <w:pPr>
              <w:jc w:val="both"/>
              <w:rPr>
                <w:b/>
                <w:color w:val="000000"/>
                <w:sz w:val="22"/>
                <w:szCs w:val="22"/>
              </w:rPr>
            </w:pPr>
          </w:p>
          <w:p w:rsidR="00FB6C10" w:rsidRPr="00881502" w:rsidRDefault="00FB6C10" w:rsidP="00FB6C10">
            <w:pPr>
              <w:jc w:val="both"/>
              <w:rPr>
                <w:b/>
                <w:color w:val="000000"/>
                <w:sz w:val="22"/>
                <w:szCs w:val="22"/>
              </w:rPr>
            </w:pPr>
          </w:p>
          <w:p w:rsidR="00FB6C10" w:rsidRPr="00881502" w:rsidRDefault="00FB6C10" w:rsidP="00FB6C10">
            <w:pPr>
              <w:jc w:val="both"/>
              <w:rPr>
                <w:b/>
                <w:color w:val="000000"/>
                <w:sz w:val="22"/>
                <w:szCs w:val="22"/>
              </w:rPr>
            </w:pPr>
          </w:p>
          <w:p w:rsidR="00FB6C10" w:rsidRPr="00881502" w:rsidRDefault="00FB6C10" w:rsidP="00FB6C10">
            <w:pPr>
              <w:jc w:val="both"/>
              <w:rPr>
                <w:b/>
                <w:color w:val="000000"/>
                <w:sz w:val="22"/>
                <w:szCs w:val="22"/>
              </w:rPr>
            </w:pPr>
          </w:p>
          <w:p w:rsidR="00FB6C10" w:rsidRPr="00881502" w:rsidRDefault="00FB6C10" w:rsidP="00FB6C10">
            <w:pPr>
              <w:jc w:val="both"/>
              <w:rPr>
                <w:b/>
                <w:color w:val="000000"/>
                <w:sz w:val="22"/>
                <w:szCs w:val="22"/>
              </w:rPr>
            </w:pPr>
          </w:p>
          <w:p w:rsidR="00FB6C10" w:rsidRPr="00881502" w:rsidRDefault="00FB6C10" w:rsidP="00FB6C10">
            <w:pPr>
              <w:jc w:val="both"/>
              <w:rPr>
                <w:b/>
                <w:color w:val="000000"/>
                <w:sz w:val="22"/>
                <w:szCs w:val="22"/>
              </w:rPr>
            </w:pPr>
          </w:p>
          <w:p w:rsidR="00FB6C10" w:rsidRPr="00881502" w:rsidRDefault="00FB6C10" w:rsidP="00FB6C10">
            <w:pPr>
              <w:jc w:val="both"/>
              <w:rPr>
                <w:b/>
                <w:color w:val="000000"/>
                <w:sz w:val="22"/>
                <w:szCs w:val="22"/>
              </w:rPr>
            </w:pPr>
          </w:p>
          <w:p w:rsidR="00FB6C10" w:rsidRPr="00881502" w:rsidRDefault="00FB6C10" w:rsidP="00FB6C10">
            <w:pPr>
              <w:jc w:val="both"/>
              <w:rPr>
                <w:b/>
                <w:color w:val="000000"/>
                <w:sz w:val="22"/>
                <w:szCs w:val="22"/>
              </w:rPr>
            </w:pPr>
          </w:p>
          <w:p w:rsidR="00FB6C10" w:rsidRPr="00881502" w:rsidRDefault="00FB6C10" w:rsidP="00FB6C10">
            <w:pPr>
              <w:jc w:val="both"/>
              <w:rPr>
                <w:b/>
                <w:color w:val="000000"/>
                <w:sz w:val="22"/>
                <w:szCs w:val="22"/>
              </w:rPr>
            </w:pPr>
          </w:p>
          <w:p w:rsidR="00FB6C10" w:rsidRPr="00881502" w:rsidRDefault="00FB6C10" w:rsidP="00FB6C10">
            <w:pPr>
              <w:jc w:val="both"/>
              <w:rPr>
                <w:b/>
                <w:color w:val="000000"/>
                <w:sz w:val="22"/>
                <w:szCs w:val="22"/>
              </w:rPr>
            </w:pPr>
          </w:p>
          <w:p w:rsidR="00FB6C10" w:rsidRPr="00881502" w:rsidRDefault="00FB6C10" w:rsidP="00FB6C10">
            <w:pPr>
              <w:jc w:val="both"/>
              <w:rPr>
                <w:b/>
                <w:color w:val="000000"/>
                <w:sz w:val="22"/>
                <w:szCs w:val="22"/>
              </w:rPr>
            </w:pPr>
          </w:p>
          <w:p w:rsidR="00FB6C10" w:rsidRPr="00881502" w:rsidRDefault="00FB6C10" w:rsidP="00FB6C10">
            <w:pPr>
              <w:jc w:val="both"/>
              <w:rPr>
                <w:b/>
                <w:color w:val="000000"/>
                <w:sz w:val="22"/>
                <w:szCs w:val="22"/>
              </w:rPr>
            </w:pPr>
          </w:p>
          <w:p w:rsidR="00FB6C10" w:rsidRPr="00881502" w:rsidRDefault="00FB6C10" w:rsidP="00FB6C10">
            <w:pPr>
              <w:jc w:val="both"/>
              <w:rPr>
                <w:b/>
                <w:color w:val="000000"/>
                <w:sz w:val="22"/>
                <w:szCs w:val="22"/>
              </w:rPr>
            </w:pPr>
          </w:p>
          <w:p w:rsidR="00FB6C10" w:rsidRPr="00881502" w:rsidRDefault="00FB6C10" w:rsidP="00FB6C10">
            <w:pPr>
              <w:jc w:val="both"/>
              <w:rPr>
                <w:b/>
                <w:color w:val="000000"/>
                <w:sz w:val="22"/>
                <w:szCs w:val="22"/>
              </w:rPr>
            </w:pPr>
          </w:p>
          <w:p w:rsidR="00FB6C10" w:rsidRPr="00881502" w:rsidRDefault="00FB6C10" w:rsidP="00FB6C10">
            <w:pPr>
              <w:jc w:val="both"/>
              <w:rPr>
                <w:b/>
                <w:color w:val="000000"/>
                <w:sz w:val="22"/>
                <w:szCs w:val="22"/>
              </w:rPr>
            </w:pPr>
          </w:p>
          <w:p w:rsidR="00FB6C10" w:rsidRPr="00881502" w:rsidRDefault="00FB6C10" w:rsidP="00FB6C10">
            <w:pPr>
              <w:jc w:val="both"/>
              <w:rPr>
                <w:b/>
                <w:color w:val="000000"/>
                <w:sz w:val="22"/>
                <w:szCs w:val="22"/>
              </w:rPr>
            </w:pPr>
          </w:p>
          <w:p w:rsidR="00FB6C10" w:rsidRPr="00881502" w:rsidRDefault="00FB6C10" w:rsidP="00FB6C10">
            <w:pPr>
              <w:jc w:val="both"/>
              <w:rPr>
                <w:b/>
                <w:color w:val="000000"/>
                <w:sz w:val="22"/>
                <w:szCs w:val="22"/>
              </w:rPr>
            </w:pPr>
          </w:p>
          <w:p w:rsidR="00FB6C10" w:rsidRPr="00881502" w:rsidRDefault="00FB6C10" w:rsidP="00FB6C10">
            <w:pPr>
              <w:jc w:val="both"/>
              <w:rPr>
                <w:b/>
                <w:color w:val="000000"/>
                <w:sz w:val="22"/>
                <w:szCs w:val="22"/>
              </w:rPr>
            </w:pPr>
            <w:r w:rsidRPr="00881502">
              <w:rPr>
                <w:b/>
                <w:color w:val="000000"/>
                <w:sz w:val="22"/>
                <w:szCs w:val="22"/>
              </w:rPr>
              <w:t>_______________ / /</w:t>
            </w:r>
          </w:p>
          <w:p w:rsidR="00FB6C10" w:rsidRPr="00881502" w:rsidRDefault="00FB6C10" w:rsidP="00FB6C10">
            <w:pPr>
              <w:jc w:val="both"/>
              <w:rPr>
                <w:b/>
                <w:color w:val="000000"/>
                <w:sz w:val="22"/>
                <w:szCs w:val="22"/>
              </w:rPr>
            </w:pPr>
            <w:r w:rsidRPr="00881502">
              <w:rPr>
                <w:sz w:val="22"/>
                <w:szCs w:val="22"/>
              </w:rPr>
              <w:t>м. п.</w:t>
            </w:r>
          </w:p>
        </w:tc>
        <w:tc>
          <w:tcPr>
            <w:tcW w:w="5104" w:type="dxa"/>
          </w:tcPr>
          <w:p w:rsidR="00FB6C10" w:rsidRPr="00FB6C10" w:rsidRDefault="00FB6C10" w:rsidP="00FB6C10">
            <w:pPr>
              <w:rPr>
                <w:b/>
              </w:rPr>
            </w:pPr>
            <w:r w:rsidRPr="00FB6C10">
              <w:rPr>
                <w:b/>
              </w:rPr>
              <w:t>Страхователь:</w:t>
            </w:r>
          </w:p>
          <w:p w:rsidR="00FB6C10" w:rsidRPr="0064743E" w:rsidRDefault="00FB6C10" w:rsidP="00FB6C10">
            <w:r w:rsidRPr="0064743E">
              <w:t>Федеральное государственное бюджетное учреждение науки Самарский федеральный исследовательский центр Российской академии наук (СамНЦ РАН)</w:t>
            </w:r>
          </w:p>
          <w:p w:rsidR="00FB6C10" w:rsidRPr="0064743E" w:rsidRDefault="00FB6C10" w:rsidP="00FB6C10">
            <w:r w:rsidRPr="0064743E">
              <w:t xml:space="preserve">443001 Россия, Самарская область, г. Самара, Студенческий пер., За </w:t>
            </w:r>
          </w:p>
          <w:p w:rsidR="00FB6C10" w:rsidRPr="0064743E" w:rsidRDefault="00FB6C10" w:rsidP="00FB6C10">
            <w:r w:rsidRPr="0064743E">
              <w:t>Почтовый адрес: 443001 Россия, Самарская область, г. Самара, Студенческий пер., За</w:t>
            </w:r>
          </w:p>
          <w:p w:rsidR="00FB6C10" w:rsidRPr="0064743E" w:rsidRDefault="00FB6C10" w:rsidP="00FB6C10">
            <w:r w:rsidRPr="0064743E">
              <w:t>ОГРН 1036300448898</w:t>
            </w:r>
          </w:p>
          <w:p w:rsidR="00FB6C10" w:rsidRPr="0064743E" w:rsidRDefault="00FB6C10" w:rsidP="00FB6C10">
            <w:r w:rsidRPr="0064743E">
              <w:t>ИНН/КПП 6316032112/631501001,</w:t>
            </w:r>
          </w:p>
          <w:p w:rsidR="00FB6C10" w:rsidRPr="0064743E" w:rsidRDefault="00FB6C10" w:rsidP="00FB6C10">
            <w:r w:rsidRPr="0064743E">
              <w:t xml:space="preserve">УФК по Самарской области (СамНЦ РАН </w:t>
            </w:r>
          </w:p>
          <w:p w:rsidR="00FB6C10" w:rsidRPr="0064743E" w:rsidRDefault="00FB6C10" w:rsidP="00FB6C10">
            <w:r w:rsidRPr="0064743E">
              <w:t>л/с 20426У64980) ОКЦ № 2 ВВГУ Банка России//УФК по Самарской области г. Самара</w:t>
            </w:r>
          </w:p>
          <w:p w:rsidR="00FB6C10" w:rsidRPr="0064743E" w:rsidRDefault="00FB6C10" w:rsidP="00FB6C10">
            <w:r w:rsidRPr="0064743E">
              <w:t>Расчетный счет 03214643000000014200</w:t>
            </w:r>
          </w:p>
          <w:p w:rsidR="00FB6C10" w:rsidRPr="0064743E" w:rsidRDefault="00FB6C10" w:rsidP="00FB6C10">
            <w:r w:rsidRPr="0064743E">
              <w:t>БИК 013601205</w:t>
            </w:r>
          </w:p>
          <w:p w:rsidR="00FB6C10" w:rsidRPr="0064743E" w:rsidRDefault="00FB6C10" w:rsidP="00FB6C10">
            <w:r w:rsidRPr="0064743E">
              <w:t>Кор. счет (ЕКС) 40102810545370000036</w:t>
            </w:r>
          </w:p>
          <w:p w:rsidR="00FB6C10" w:rsidRPr="0064743E" w:rsidRDefault="00FB6C10" w:rsidP="00FB6C10">
            <w:r w:rsidRPr="0064743E">
              <w:t>ОКТМО 36701325000</w:t>
            </w:r>
          </w:p>
          <w:p w:rsidR="00FB6C10" w:rsidRPr="0064743E" w:rsidRDefault="00FB6C10" w:rsidP="00FB6C10">
            <w:r w:rsidRPr="0064743E">
              <w:t>Телефон: 8 (846) 337-53-81</w:t>
            </w:r>
            <w:r>
              <w:t>, 8(8482)48-92-00 (г. Тольятти)</w:t>
            </w:r>
          </w:p>
          <w:p w:rsidR="00FB6C10" w:rsidRPr="0064743E" w:rsidRDefault="00FB6C10" w:rsidP="00FB6C10">
            <w:r w:rsidRPr="0064743E">
              <w:t>Телефакс: 8 (846) 337-53-81</w:t>
            </w:r>
          </w:p>
          <w:p w:rsidR="00FB6C10" w:rsidRPr="006C2FEA" w:rsidRDefault="00FB6C10" w:rsidP="00FB6C10">
            <w:r w:rsidRPr="0064743E">
              <w:t xml:space="preserve">Адрес электронной почты: </w:t>
            </w:r>
            <w:hyperlink r:id="rId8" w:history="1">
              <w:r w:rsidRPr="00FF574F">
                <w:rPr>
                  <w:rStyle w:val="af7"/>
                </w:rPr>
                <w:t>presidium@ssc.smr.ru</w:t>
              </w:r>
            </w:hyperlink>
            <w:r>
              <w:t xml:space="preserve">, </w:t>
            </w:r>
            <w:r>
              <w:rPr>
                <w:lang w:val="en-US"/>
              </w:rPr>
              <w:t>ievbran</w:t>
            </w:r>
            <w:r w:rsidRPr="006C2FEA">
              <w:t>@</w:t>
            </w:r>
            <w:r>
              <w:rPr>
                <w:lang w:val="en-US"/>
              </w:rPr>
              <w:t>mail</w:t>
            </w:r>
            <w:r w:rsidRPr="006C2FEA">
              <w:t>.</w:t>
            </w:r>
            <w:r>
              <w:rPr>
                <w:lang w:val="en-US"/>
              </w:rPr>
              <w:t>ru</w:t>
            </w:r>
          </w:p>
          <w:p w:rsidR="00FB6C10" w:rsidRDefault="00FB6C10" w:rsidP="00FB6C10"/>
          <w:p w:rsidR="00FB6C10" w:rsidRPr="00B96BDD" w:rsidRDefault="00FB6C10" w:rsidP="00FB6C10">
            <w:r w:rsidRPr="00B96BDD">
              <w:t>Директор</w:t>
            </w:r>
          </w:p>
          <w:p w:rsidR="00FB6C10" w:rsidRPr="00B96BDD" w:rsidRDefault="00FB6C10" w:rsidP="00FB6C10"/>
          <w:p w:rsidR="00FB6C10" w:rsidRPr="00B96BDD" w:rsidRDefault="00FB6C10" w:rsidP="00FB6C10">
            <w:r>
              <w:t>_______________ А.В. Васин</w:t>
            </w:r>
          </w:p>
          <w:p w:rsidR="00FB6C10" w:rsidRPr="00B96BDD" w:rsidRDefault="00FB6C10" w:rsidP="00FB6C10"/>
          <w:p w:rsidR="00FB6C10" w:rsidRPr="00B96BDD" w:rsidRDefault="00FB6C10" w:rsidP="00FB6C10">
            <w:r w:rsidRPr="00B96BDD">
              <w:t>"___" ______ 20__ г.</w:t>
            </w:r>
          </w:p>
          <w:p w:rsidR="00FB6C10" w:rsidRPr="00B96BDD" w:rsidRDefault="00FB6C10" w:rsidP="00FB6C10">
            <w:r w:rsidRPr="00B96BDD">
              <w:t>М.П.</w:t>
            </w:r>
          </w:p>
          <w:p w:rsidR="00FB6C10" w:rsidRPr="00B96BDD" w:rsidRDefault="00FB6C10" w:rsidP="00FB6C10"/>
        </w:tc>
      </w:tr>
    </w:tbl>
    <w:p w:rsidR="00F75F5C" w:rsidRPr="00881502" w:rsidRDefault="00F75F5C" w:rsidP="00F75F5C">
      <w:pPr>
        <w:rPr>
          <w:sz w:val="22"/>
          <w:szCs w:val="22"/>
        </w:rPr>
      </w:pPr>
    </w:p>
    <w:p w:rsidR="00F75F5C" w:rsidRPr="00881502" w:rsidRDefault="00F75F5C">
      <w:pPr>
        <w:rPr>
          <w:sz w:val="22"/>
          <w:szCs w:val="22"/>
        </w:rPr>
      </w:pPr>
    </w:p>
    <w:sectPr w:rsidR="00F75F5C" w:rsidRPr="00881502" w:rsidSect="00E76B39">
      <w:footerReference w:type="even" r:id="rId9"/>
      <w:footerReference w:type="default" r:id="rId10"/>
      <w:footnotePr>
        <w:numRestart w:val="eachPage"/>
      </w:footnotePr>
      <w:type w:val="continuous"/>
      <w:pgSz w:w="11906" w:h="16838"/>
      <w:pgMar w:top="568" w:right="849" w:bottom="1134"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250" w:rsidRDefault="00F42250">
      <w:r>
        <w:separator/>
      </w:r>
    </w:p>
  </w:endnote>
  <w:endnote w:type="continuationSeparator" w:id="0">
    <w:p w:rsidR="00F42250" w:rsidRDefault="00F42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5DA" w:rsidRDefault="001C2AA7" w:rsidP="003A36D5">
    <w:pPr>
      <w:pStyle w:val="a7"/>
      <w:framePr w:wrap="around" w:vAnchor="text" w:hAnchor="margin" w:xAlign="right" w:y="1"/>
      <w:rPr>
        <w:rStyle w:val="a9"/>
      </w:rPr>
    </w:pPr>
    <w:r>
      <w:rPr>
        <w:rStyle w:val="a9"/>
      </w:rPr>
      <w:fldChar w:fldCharType="begin"/>
    </w:r>
    <w:r w:rsidR="007565DA">
      <w:rPr>
        <w:rStyle w:val="a9"/>
      </w:rPr>
      <w:instrText xml:space="preserve">PAGE  </w:instrText>
    </w:r>
    <w:r>
      <w:rPr>
        <w:rStyle w:val="a9"/>
      </w:rPr>
      <w:fldChar w:fldCharType="end"/>
    </w:r>
  </w:p>
  <w:p w:rsidR="007565DA" w:rsidRDefault="007565DA" w:rsidP="00340182">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0666204"/>
      <w:docPartObj>
        <w:docPartGallery w:val="Page Numbers (Bottom of Page)"/>
        <w:docPartUnique/>
      </w:docPartObj>
    </w:sdtPr>
    <w:sdtEndPr/>
    <w:sdtContent>
      <w:p w:rsidR="007565DA" w:rsidRPr="00077C85" w:rsidRDefault="001C2AA7" w:rsidP="00077C85">
        <w:pPr>
          <w:pStyle w:val="a7"/>
          <w:jc w:val="right"/>
        </w:pPr>
        <w:r>
          <w:fldChar w:fldCharType="begin"/>
        </w:r>
        <w:r w:rsidR="00916992">
          <w:instrText xml:space="preserve"> PAGE   \* MERGEFORMAT </w:instrText>
        </w:r>
        <w:r>
          <w:fldChar w:fldCharType="separate"/>
        </w:r>
        <w:r w:rsidR="00F15C9B">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250" w:rsidRDefault="00F42250">
      <w:r>
        <w:separator/>
      </w:r>
    </w:p>
  </w:footnote>
  <w:footnote w:type="continuationSeparator" w:id="0">
    <w:p w:rsidR="00F42250" w:rsidRDefault="00F4225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1440"/>
        </w:tabs>
        <w:ind w:left="0" w:firstLine="0"/>
      </w:pPr>
    </w:lvl>
  </w:abstractNum>
  <w:abstractNum w:abstractNumId="1" w15:restartNumberingAfterBreak="0">
    <w:nsid w:val="060D4486"/>
    <w:multiLevelType w:val="multilevel"/>
    <w:tmpl w:val="33628FA6"/>
    <w:lvl w:ilvl="0">
      <w:start w:val="1"/>
      <w:numFmt w:val="decimal"/>
      <w:lvlText w:val="%1."/>
      <w:lvlJc w:val="left"/>
      <w:pPr>
        <w:tabs>
          <w:tab w:val="num" w:pos="1215"/>
        </w:tabs>
        <w:ind w:left="1215" w:hanging="1215"/>
      </w:pPr>
      <w:rPr>
        <w:rFonts w:hint="default"/>
      </w:rPr>
    </w:lvl>
    <w:lvl w:ilvl="1">
      <w:start w:val="1"/>
      <w:numFmt w:val="decimal"/>
      <w:lvlText w:val="%1.%2."/>
      <w:lvlJc w:val="left"/>
      <w:pPr>
        <w:tabs>
          <w:tab w:val="num" w:pos="2066"/>
        </w:tabs>
        <w:ind w:left="2066" w:hanging="1215"/>
      </w:pPr>
      <w:rPr>
        <w:rFonts w:hint="default"/>
      </w:rPr>
    </w:lvl>
    <w:lvl w:ilvl="2">
      <w:start w:val="1"/>
      <w:numFmt w:val="decimal"/>
      <w:lvlText w:val="%1.%2.%3."/>
      <w:lvlJc w:val="left"/>
      <w:pPr>
        <w:tabs>
          <w:tab w:val="num" w:pos="2655"/>
        </w:tabs>
        <w:ind w:left="2655" w:hanging="1215"/>
      </w:pPr>
      <w:rPr>
        <w:rFonts w:hint="default"/>
      </w:rPr>
    </w:lvl>
    <w:lvl w:ilvl="3">
      <w:start w:val="1"/>
      <w:numFmt w:val="decimal"/>
      <w:lvlText w:val="%1.%2.%3.%4."/>
      <w:lvlJc w:val="left"/>
      <w:pPr>
        <w:tabs>
          <w:tab w:val="num" w:pos="3375"/>
        </w:tabs>
        <w:ind w:left="3375" w:hanging="1215"/>
      </w:pPr>
      <w:rPr>
        <w:rFonts w:hint="default"/>
      </w:rPr>
    </w:lvl>
    <w:lvl w:ilvl="4">
      <w:start w:val="1"/>
      <w:numFmt w:val="decimal"/>
      <w:lvlText w:val="%1.%2.%3.%4.%5."/>
      <w:lvlJc w:val="left"/>
      <w:pPr>
        <w:tabs>
          <w:tab w:val="num" w:pos="4095"/>
        </w:tabs>
        <w:ind w:left="4095" w:hanging="1215"/>
      </w:pPr>
      <w:rPr>
        <w:rFonts w:hint="default"/>
      </w:rPr>
    </w:lvl>
    <w:lvl w:ilvl="5">
      <w:start w:val="1"/>
      <w:numFmt w:val="decimal"/>
      <w:lvlText w:val="%1.%2.%3.%4.%5.%6."/>
      <w:lvlJc w:val="left"/>
      <w:pPr>
        <w:tabs>
          <w:tab w:val="num" w:pos="4815"/>
        </w:tabs>
        <w:ind w:left="4815" w:hanging="1215"/>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16B015AE"/>
    <w:multiLevelType w:val="multilevel"/>
    <w:tmpl w:val="B0E6E454"/>
    <w:lvl w:ilvl="0">
      <w:start w:val="2"/>
      <w:numFmt w:val="decimal"/>
      <w:lvlText w:val="%1."/>
      <w:lvlJc w:val="center"/>
      <w:pPr>
        <w:tabs>
          <w:tab w:val="num" w:pos="360"/>
        </w:tabs>
        <w:ind w:left="0" w:firstLine="0"/>
      </w:pPr>
      <w:rPr>
        <w:rFonts w:ascii="Times New Roman" w:hAnsi="Times New Roman" w:hint="default"/>
        <w:b/>
        <w:i w:val="0"/>
        <w:caps w:val="0"/>
        <w:strike w:val="0"/>
        <w:dstrike w:val="0"/>
        <w:vanish w:val="0"/>
        <w:vertAlign w:val="baseline"/>
      </w:rPr>
    </w:lvl>
    <w:lvl w:ilvl="1">
      <w:start w:val="1"/>
      <w:numFmt w:val="decimal"/>
      <w:lvlRestart w:val="0"/>
      <w:isLgl/>
      <w:lvlText w:val="3.%2."/>
      <w:lvlJc w:val="left"/>
      <w:pPr>
        <w:tabs>
          <w:tab w:val="num" w:pos="1440"/>
        </w:tabs>
        <w:ind w:left="0" w:firstLine="720"/>
      </w:pPr>
      <w:rPr>
        <w:rFonts w:ascii="Times New Roman" w:hAnsi="Times New Roman" w:hint="default"/>
        <w:b w:val="0"/>
        <w:i w:val="0"/>
        <w:sz w:val="22"/>
        <w:szCs w:val="22"/>
      </w:rPr>
    </w:lvl>
    <w:lvl w:ilvl="2">
      <w:start w:val="1"/>
      <w:numFmt w:val="decimal"/>
      <w:isLgl/>
      <w:lvlText w:val="%1.%2.%3. "/>
      <w:lvlJc w:val="left"/>
      <w:pPr>
        <w:tabs>
          <w:tab w:val="num" w:pos="2160"/>
        </w:tabs>
        <w:ind w:left="1440" w:firstLine="0"/>
      </w:pPr>
      <w:rPr>
        <w:rFonts w:ascii="Times New Roman" w:hAnsi="Times New Roman" w:hint="default"/>
        <w:b/>
        <w:i w:val="0"/>
        <w:caps w:val="0"/>
        <w:strike w:val="0"/>
        <w:dstrike w:val="0"/>
        <w:vanish w:val="0"/>
        <w:vertAlign w:val="baseline"/>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 w15:restartNumberingAfterBreak="0">
    <w:nsid w:val="18C90A05"/>
    <w:multiLevelType w:val="multilevel"/>
    <w:tmpl w:val="77BCDA42"/>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pStyle w:val="Arial"/>
      <w:suff w:val="space"/>
      <w:lvlText w:val="%1.%2."/>
      <w:lvlJc w:val="left"/>
      <w:pPr>
        <w:ind w:left="1425" w:hanging="432"/>
      </w:pPr>
      <w:rPr>
        <w:rFonts w:ascii="Times New Roman" w:hAnsi="Times New Roman" w:cs="Times New Roman" w:hint="default"/>
        <w:b w:val="0"/>
        <w:i w:val="0"/>
      </w:rPr>
    </w:lvl>
    <w:lvl w:ilvl="2">
      <w:start w:val="1"/>
      <w:numFmt w:val="decimal"/>
      <w:pStyle w:val="06"/>
      <w:suff w:val="space"/>
      <w:lvlText w:val="%1.%2.%3."/>
      <w:lvlJc w:val="left"/>
      <w:pPr>
        <w:ind w:left="1639" w:hanging="504"/>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7257040"/>
    <w:multiLevelType w:val="multilevel"/>
    <w:tmpl w:val="0A62B258"/>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85A4C1F"/>
    <w:multiLevelType w:val="hybridMultilevel"/>
    <w:tmpl w:val="16D2E118"/>
    <w:lvl w:ilvl="0" w:tplc="A6742F9E">
      <w:start w:val="1"/>
      <w:numFmt w:val="bullet"/>
      <w:lvlText w:val=""/>
      <w:lvlJc w:val="left"/>
      <w:pPr>
        <w:tabs>
          <w:tab w:val="num" w:pos="540"/>
        </w:tabs>
        <w:ind w:left="54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7B2043"/>
    <w:multiLevelType w:val="hybridMultilevel"/>
    <w:tmpl w:val="B22E075A"/>
    <w:lvl w:ilvl="0" w:tplc="4300C79C">
      <w:start w:val="1"/>
      <w:numFmt w:val="bullet"/>
      <w:lvlText w:val=""/>
      <w:lvlJc w:val="left"/>
      <w:pPr>
        <w:tabs>
          <w:tab w:val="num" w:pos="360"/>
        </w:tabs>
        <w:ind w:left="340" w:hanging="340"/>
      </w:pPr>
      <w:rPr>
        <w:rFonts w:ascii="Wingdings" w:hAnsi="Wingdings" w:hint="default"/>
        <w:sz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F169DF"/>
    <w:multiLevelType w:val="multilevel"/>
    <w:tmpl w:val="ACD28124"/>
    <w:lvl w:ilvl="0">
      <w:start w:val="4"/>
      <w:numFmt w:val="decimal"/>
      <w:lvlText w:val="%1."/>
      <w:lvlJc w:val="left"/>
      <w:pPr>
        <w:ind w:left="1287" w:hanging="360"/>
      </w:pPr>
      <w:rPr>
        <w:rFonts w:hint="default"/>
      </w:rPr>
    </w:lvl>
    <w:lvl w:ilvl="1">
      <w:start w:val="1"/>
      <w:numFmt w:val="decimal"/>
      <w:isLgl/>
      <w:lvlText w:val="%1.%2."/>
      <w:lvlJc w:val="left"/>
      <w:pPr>
        <w:ind w:left="1353" w:hanging="360"/>
      </w:pPr>
      <w:rPr>
        <w:rFonts w:hint="default"/>
        <w:b/>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8" w15:restartNumberingAfterBreak="0">
    <w:nsid w:val="42282D45"/>
    <w:multiLevelType w:val="multilevel"/>
    <w:tmpl w:val="E004771E"/>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02D7C27"/>
    <w:multiLevelType w:val="multilevel"/>
    <w:tmpl w:val="823CD688"/>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0" w15:restartNumberingAfterBreak="0">
    <w:nsid w:val="6476447F"/>
    <w:multiLevelType w:val="multilevel"/>
    <w:tmpl w:val="05F26E8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965116D"/>
    <w:multiLevelType w:val="multilevel"/>
    <w:tmpl w:val="4664BC06"/>
    <w:lvl w:ilvl="0">
      <w:start w:val="3"/>
      <w:numFmt w:val="decimal"/>
      <w:lvlText w:val="%1"/>
      <w:lvlJc w:val="left"/>
      <w:pPr>
        <w:ind w:left="360" w:hanging="360"/>
      </w:pPr>
      <w:rPr>
        <w:rFonts w:hint="default"/>
        <w:b/>
      </w:rPr>
    </w:lvl>
    <w:lvl w:ilvl="1">
      <w:start w:val="1"/>
      <w:numFmt w:val="decimal"/>
      <w:lvlText w:val="%1.%2"/>
      <w:lvlJc w:val="left"/>
      <w:pPr>
        <w:ind w:left="1211"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6FF26F49"/>
    <w:multiLevelType w:val="hybridMultilevel"/>
    <w:tmpl w:val="1D48CE64"/>
    <w:lvl w:ilvl="0" w:tplc="4300C79C">
      <w:start w:val="1"/>
      <w:numFmt w:val="bullet"/>
      <w:lvlText w:val=""/>
      <w:lvlJc w:val="left"/>
      <w:pPr>
        <w:tabs>
          <w:tab w:val="num" w:pos="360"/>
        </w:tabs>
        <w:ind w:left="340" w:hanging="340"/>
      </w:pPr>
      <w:rPr>
        <w:rFonts w:ascii="Wingdings" w:hAnsi="Wingdings" w:hint="default"/>
        <w:sz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4C2D7A"/>
    <w:multiLevelType w:val="hybridMultilevel"/>
    <w:tmpl w:val="A2F04034"/>
    <w:lvl w:ilvl="0" w:tplc="F4FC2A14">
      <w:start w:val="6"/>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num w:numId="1">
    <w:abstractNumId w:val="6"/>
  </w:num>
  <w:num w:numId="2">
    <w:abstractNumId w:val="12"/>
  </w:num>
  <w:num w:numId="3">
    <w:abstractNumId w:val="5"/>
  </w:num>
  <w:num w:numId="4">
    <w:abstractNumId w:val="1"/>
  </w:num>
  <w:num w:numId="5">
    <w:abstractNumId w:val="2"/>
  </w:num>
  <w:num w:numId="6">
    <w:abstractNumId w:val="4"/>
  </w:num>
  <w:num w:numId="7">
    <w:abstractNumId w:val="0"/>
  </w:num>
  <w:num w:numId="8">
    <w:abstractNumId w:val="7"/>
  </w:num>
  <w:num w:numId="9">
    <w:abstractNumId w:val="9"/>
  </w:num>
  <w:num w:numId="10">
    <w:abstractNumId w:val="11"/>
  </w:num>
  <w:num w:numId="11">
    <w:abstractNumId w:val="10"/>
  </w:num>
  <w:num w:numId="12">
    <w:abstractNumId w:val="8"/>
  </w:num>
  <w:num w:numId="13">
    <w:abstractNumId w:val="1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rsids>
    <w:rsidRoot w:val="007E7F7C"/>
    <w:rsid w:val="00004695"/>
    <w:rsid w:val="00011DCF"/>
    <w:rsid w:val="000173FB"/>
    <w:rsid w:val="0001785A"/>
    <w:rsid w:val="00022E70"/>
    <w:rsid w:val="0002467E"/>
    <w:rsid w:val="00025EDF"/>
    <w:rsid w:val="00044604"/>
    <w:rsid w:val="000461DB"/>
    <w:rsid w:val="0005027A"/>
    <w:rsid w:val="00053C7B"/>
    <w:rsid w:val="00056267"/>
    <w:rsid w:val="000610BC"/>
    <w:rsid w:val="00061EE8"/>
    <w:rsid w:val="0006594E"/>
    <w:rsid w:val="0007490F"/>
    <w:rsid w:val="00077C85"/>
    <w:rsid w:val="00080927"/>
    <w:rsid w:val="00081B4D"/>
    <w:rsid w:val="000836BF"/>
    <w:rsid w:val="00084367"/>
    <w:rsid w:val="00084B51"/>
    <w:rsid w:val="00085738"/>
    <w:rsid w:val="000A3C75"/>
    <w:rsid w:val="000A78BE"/>
    <w:rsid w:val="000B05D3"/>
    <w:rsid w:val="000B1DA8"/>
    <w:rsid w:val="000B7D20"/>
    <w:rsid w:val="000C0B8F"/>
    <w:rsid w:val="000C1F99"/>
    <w:rsid w:val="000C3BAC"/>
    <w:rsid w:val="000C641D"/>
    <w:rsid w:val="000D2EC4"/>
    <w:rsid w:val="000D432C"/>
    <w:rsid w:val="000D667E"/>
    <w:rsid w:val="000E2574"/>
    <w:rsid w:val="000E71BF"/>
    <w:rsid w:val="000F78DB"/>
    <w:rsid w:val="00112B22"/>
    <w:rsid w:val="00115E6B"/>
    <w:rsid w:val="001171A9"/>
    <w:rsid w:val="00123341"/>
    <w:rsid w:val="00123843"/>
    <w:rsid w:val="00123984"/>
    <w:rsid w:val="00127641"/>
    <w:rsid w:val="00134E23"/>
    <w:rsid w:val="001458D0"/>
    <w:rsid w:val="00153790"/>
    <w:rsid w:val="001572FB"/>
    <w:rsid w:val="00161969"/>
    <w:rsid w:val="00161C82"/>
    <w:rsid w:val="00163584"/>
    <w:rsid w:val="0016590E"/>
    <w:rsid w:val="00165DC6"/>
    <w:rsid w:val="00167DEF"/>
    <w:rsid w:val="0017382E"/>
    <w:rsid w:val="00176507"/>
    <w:rsid w:val="00182E6C"/>
    <w:rsid w:val="00185BC8"/>
    <w:rsid w:val="00186BAD"/>
    <w:rsid w:val="00187476"/>
    <w:rsid w:val="001878C8"/>
    <w:rsid w:val="0019619C"/>
    <w:rsid w:val="001A4D0C"/>
    <w:rsid w:val="001A79B5"/>
    <w:rsid w:val="001B5C03"/>
    <w:rsid w:val="001B71BB"/>
    <w:rsid w:val="001C02AD"/>
    <w:rsid w:val="001C2AA7"/>
    <w:rsid w:val="001C570D"/>
    <w:rsid w:val="001C76CA"/>
    <w:rsid w:val="001C7708"/>
    <w:rsid w:val="001C7AE3"/>
    <w:rsid w:val="001D4384"/>
    <w:rsid w:val="001D783A"/>
    <w:rsid w:val="001E11C7"/>
    <w:rsid w:val="001E1D6F"/>
    <w:rsid w:val="001E2A1C"/>
    <w:rsid w:val="001E4935"/>
    <w:rsid w:val="001E7434"/>
    <w:rsid w:val="001E7E4E"/>
    <w:rsid w:val="001F6228"/>
    <w:rsid w:val="001F6B94"/>
    <w:rsid w:val="00202D60"/>
    <w:rsid w:val="00211768"/>
    <w:rsid w:val="00225631"/>
    <w:rsid w:val="00227349"/>
    <w:rsid w:val="00242BB7"/>
    <w:rsid w:val="0024314F"/>
    <w:rsid w:val="00254524"/>
    <w:rsid w:val="002548ED"/>
    <w:rsid w:val="0026132B"/>
    <w:rsid w:val="00261418"/>
    <w:rsid w:val="0026399E"/>
    <w:rsid w:val="002657A6"/>
    <w:rsid w:val="0027560B"/>
    <w:rsid w:val="00280302"/>
    <w:rsid w:val="00283698"/>
    <w:rsid w:val="00283F6E"/>
    <w:rsid w:val="00295976"/>
    <w:rsid w:val="002979AC"/>
    <w:rsid w:val="002A24F6"/>
    <w:rsid w:val="002A6D8D"/>
    <w:rsid w:val="002A77C9"/>
    <w:rsid w:val="002B05B6"/>
    <w:rsid w:val="002B54CD"/>
    <w:rsid w:val="002C0080"/>
    <w:rsid w:val="002C0F7A"/>
    <w:rsid w:val="002C33EA"/>
    <w:rsid w:val="002C577B"/>
    <w:rsid w:val="002D1FDF"/>
    <w:rsid w:val="002D7F2D"/>
    <w:rsid w:val="002E5BB9"/>
    <w:rsid w:val="002F029B"/>
    <w:rsid w:val="002F1EDC"/>
    <w:rsid w:val="002F6B99"/>
    <w:rsid w:val="0030052F"/>
    <w:rsid w:val="00301689"/>
    <w:rsid w:val="00306F21"/>
    <w:rsid w:val="003261FE"/>
    <w:rsid w:val="00330ACC"/>
    <w:rsid w:val="00332BE1"/>
    <w:rsid w:val="00333F2D"/>
    <w:rsid w:val="00336FBD"/>
    <w:rsid w:val="003378DC"/>
    <w:rsid w:val="00340182"/>
    <w:rsid w:val="00341B90"/>
    <w:rsid w:val="00341D71"/>
    <w:rsid w:val="00345E76"/>
    <w:rsid w:val="0034774A"/>
    <w:rsid w:val="00350ABD"/>
    <w:rsid w:val="00360B62"/>
    <w:rsid w:val="00366490"/>
    <w:rsid w:val="003700FD"/>
    <w:rsid w:val="0037084B"/>
    <w:rsid w:val="003724CD"/>
    <w:rsid w:val="00380242"/>
    <w:rsid w:val="00380E7B"/>
    <w:rsid w:val="00391192"/>
    <w:rsid w:val="00395F91"/>
    <w:rsid w:val="003A36D5"/>
    <w:rsid w:val="003B0E7C"/>
    <w:rsid w:val="003B32B1"/>
    <w:rsid w:val="003C2929"/>
    <w:rsid w:val="003C2D7B"/>
    <w:rsid w:val="003C596C"/>
    <w:rsid w:val="003D02F3"/>
    <w:rsid w:val="003E1504"/>
    <w:rsid w:val="003F2528"/>
    <w:rsid w:val="003F267E"/>
    <w:rsid w:val="003F427C"/>
    <w:rsid w:val="003F6111"/>
    <w:rsid w:val="004013BE"/>
    <w:rsid w:val="00403FA1"/>
    <w:rsid w:val="00404703"/>
    <w:rsid w:val="0040486D"/>
    <w:rsid w:val="004052C3"/>
    <w:rsid w:val="00405BAC"/>
    <w:rsid w:val="00405C6E"/>
    <w:rsid w:val="00406779"/>
    <w:rsid w:val="004105DB"/>
    <w:rsid w:val="0041285B"/>
    <w:rsid w:val="00425827"/>
    <w:rsid w:val="00430DE7"/>
    <w:rsid w:val="004329A2"/>
    <w:rsid w:val="004334FE"/>
    <w:rsid w:val="004373E0"/>
    <w:rsid w:val="004408E9"/>
    <w:rsid w:val="00441027"/>
    <w:rsid w:val="00450762"/>
    <w:rsid w:val="00450A52"/>
    <w:rsid w:val="00471FF8"/>
    <w:rsid w:val="004842F0"/>
    <w:rsid w:val="0048526E"/>
    <w:rsid w:val="00493286"/>
    <w:rsid w:val="00493A47"/>
    <w:rsid w:val="004A0F40"/>
    <w:rsid w:val="004A1991"/>
    <w:rsid w:val="004A1E88"/>
    <w:rsid w:val="004A25D3"/>
    <w:rsid w:val="004A3D1B"/>
    <w:rsid w:val="004A48B9"/>
    <w:rsid w:val="004A5221"/>
    <w:rsid w:val="004A6B7B"/>
    <w:rsid w:val="004A6BD9"/>
    <w:rsid w:val="004A6F94"/>
    <w:rsid w:val="004B072E"/>
    <w:rsid w:val="004B6D93"/>
    <w:rsid w:val="004B7386"/>
    <w:rsid w:val="004C1D40"/>
    <w:rsid w:val="004D144B"/>
    <w:rsid w:val="004D3266"/>
    <w:rsid w:val="004D600B"/>
    <w:rsid w:val="004E1976"/>
    <w:rsid w:val="004F4DDA"/>
    <w:rsid w:val="004F52E8"/>
    <w:rsid w:val="0050786C"/>
    <w:rsid w:val="00510A91"/>
    <w:rsid w:val="00510D1D"/>
    <w:rsid w:val="005131CB"/>
    <w:rsid w:val="00520EF5"/>
    <w:rsid w:val="00526203"/>
    <w:rsid w:val="00531762"/>
    <w:rsid w:val="0053442E"/>
    <w:rsid w:val="005360E8"/>
    <w:rsid w:val="00543FAA"/>
    <w:rsid w:val="005444B2"/>
    <w:rsid w:val="00553096"/>
    <w:rsid w:val="00556170"/>
    <w:rsid w:val="00561252"/>
    <w:rsid w:val="00561448"/>
    <w:rsid w:val="0056302B"/>
    <w:rsid w:val="00563746"/>
    <w:rsid w:val="0056385F"/>
    <w:rsid w:val="00565D43"/>
    <w:rsid w:val="005669C5"/>
    <w:rsid w:val="00572713"/>
    <w:rsid w:val="00572D8F"/>
    <w:rsid w:val="00575E3A"/>
    <w:rsid w:val="00586D80"/>
    <w:rsid w:val="005872CB"/>
    <w:rsid w:val="00587946"/>
    <w:rsid w:val="00591EB7"/>
    <w:rsid w:val="0059344F"/>
    <w:rsid w:val="00594B3D"/>
    <w:rsid w:val="00595D5A"/>
    <w:rsid w:val="005970E7"/>
    <w:rsid w:val="005A2BD9"/>
    <w:rsid w:val="005A53C6"/>
    <w:rsid w:val="005A5406"/>
    <w:rsid w:val="005B1C4C"/>
    <w:rsid w:val="005B42DF"/>
    <w:rsid w:val="005C1F5C"/>
    <w:rsid w:val="005C5F73"/>
    <w:rsid w:val="005D2EF5"/>
    <w:rsid w:val="005E1EC5"/>
    <w:rsid w:val="005E4785"/>
    <w:rsid w:val="005E6596"/>
    <w:rsid w:val="005F0BE4"/>
    <w:rsid w:val="00606302"/>
    <w:rsid w:val="006100FD"/>
    <w:rsid w:val="00613E55"/>
    <w:rsid w:val="00614A6D"/>
    <w:rsid w:val="00614BF0"/>
    <w:rsid w:val="00616F83"/>
    <w:rsid w:val="006221F0"/>
    <w:rsid w:val="00622E10"/>
    <w:rsid w:val="00623C96"/>
    <w:rsid w:val="00630EC7"/>
    <w:rsid w:val="00633AD3"/>
    <w:rsid w:val="00635422"/>
    <w:rsid w:val="00650E98"/>
    <w:rsid w:val="00651304"/>
    <w:rsid w:val="00653353"/>
    <w:rsid w:val="00653B14"/>
    <w:rsid w:val="00666DE9"/>
    <w:rsid w:val="00667AD1"/>
    <w:rsid w:val="0067212A"/>
    <w:rsid w:val="0068162A"/>
    <w:rsid w:val="00681DB6"/>
    <w:rsid w:val="00681F63"/>
    <w:rsid w:val="0068468B"/>
    <w:rsid w:val="006A1786"/>
    <w:rsid w:val="006A207E"/>
    <w:rsid w:val="006A3F76"/>
    <w:rsid w:val="006A5283"/>
    <w:rsid w:val="006B7F0E"/>
    <w:rsid w:val="006C1AEA"/>
    <w:rsid w:val="006C2181"/>
    <w:rsid w:val="006C61EC"/>
    <w:rsid w:val="006D080B"/>
    <w:rsid w:val="006D3AB9"/>
    <w:rsid w:val="006E08D1"/>
    <w:rsid w:val="006E1437"/>
    <w:rsid w:val="006E3926"/>
    <w:rsid w:val="006E3F93"/>
    <w:rsid w:val="006E6F76"/>
    <w:rsid w:val="006F4F30"/>
    <w:rsid w:val="007009BE"/>
    <w:rsid w:val="00703C65"/>
    <w:rsid w:val="00706673"/>
    <w:rsid w:val="007067AD"/>
    <w:rsid w:val="0071360A"/>
    <w:rsid w:val="007146CC"/>
    <w:rsid w:val="00714933"/>
    <w:rsid w:val="0071712F"/>
    <w:rsid w:val="00721B54"/>
    <w:rsid w:val="00727D3F"/>
    <w:rsid w:val="00731CA7"/>
    <w:rsid w:val="00741975"/>
    <w:rsid w:val="00742097"/>
    <w:rsid w:val="007434C3"/>
    <w:rsid w:val="00750C57"/>
    <w:rsid w:val="00755A49"/>
    <w:rsid w:val="007565DA"/>
    <w:rsid w:val="0076667D"/>
    <w:rsid w:val="0077102F"/>
    <w:rsid w:val="00773FC8"/>
    <w:rsid w:val="00784B4E"/>
    <w:rsid w:val="00786662"/>
    <w:rsid w:val="00786C31"/>
    <w:rsid w:val="007907EA"/>
    <w:rsid w:val="0079146A"/>
    <w:rsid w:val="007A1606"/>
    <w:rsid w:val="007A1F9D"/>
    <w:rsid w:val="007A67A6"/>
    <w:rsid w:val="007A76B9"/>
    <w:rsid w:val="007B0029"/>
    <w:rsid w:val="007B221D"/>
    <w:rsid w:val="007B2365"/>
    <w:rsid w:val="007C00CD"/>
    <w:rsid w:val="007E0DFA"/>
    <w:rsid w:val="007E23F9"/>
    <w:rsid w:val="007E3DEB"/>
    <w:rsid w:val="007E4958"/>
    <w:rsid w:val="007E7F7C"/>
    <w:rsid w:val="007F3C90"/>
    <w:rsid w:val="007F3FD5"/>
    <w:rsid w:val="007F55E5"/>
    <w:rsid w:val="007F6F39"/>
    <w:rsid w:val="008130EF"/>
    <w:rsid w:val="008131F3"/>
    <w:rsid w:val="00817A9E"/>
    <w:rsid w:val="0082365B"/>
    <w:rsid w:val="0082464F"/>
    <w:rsid w:val="0083039A"/>
    <w:rsid w:val="00830D08"/>
    <w:rsid w:val="008321ED"/>
    <w:rsid w:val="00834CE3"/>
    <w:rsid w:val="00835B0D"/>
    <w:rsid w:val="0084514F"/>
    <w:rsid w:val="00846173"/>
    <w:rsid w:val="00851564"/>
    <w:rsid w:val="008524B1"/>
    <w:rsid w:val="00853288"/>
    <w:rsid w:val="00861E55"/>
    <w:rsid w:val="00862E23"/>
    <w:rsid w:val="0086326F"/>
    <w:rsid w:val="008718BB"/>
    <w:rsid w:val="00874178"/>
    <w:rsid w:val="00876D07"/>
    <w:rsid w:val="00881502"/>
    <w:rsid w:val="00881AF6"/>
    <w:rsid w:val="00882ED3"/>
    <w:rsid w:val="00886DA2"/>
    <w:rsid w:val="00891A1A"/>
    <w:rsid w:val="008950F2"/>
    <w:rsid w:val="008A4BE9"/>
    <w:rsid w:val="008A75FF"/>
    <w:rsid w:val="008A7C98"/>
    <w:rsid w:val="008A7C99"/>
    <w:rsid w:val="008A7FFB"/>
    <w:rsid w:val="008B0121"/>
    <w:rsid w:val="008B3276"/>
    <w:rsid w:val="008B6EC7"/>
    <w:rsid w:val="008C3D2D"/>
    <w:rsid w:val="008C49C6"/>
    <w:rsid w:val="008C6617"/>
    <w:rsid w:val="008C7FEA"/>
    <w:rsid w:val="008D3028"/>
    <w:rsid w:val="008D764D"/>
    <w:rsid w:val="008F08C9"/>
    <w:rsid w:val="008F22BE"/>
    <w:rsid w:val="008F396D"/>
    <w:rsid w:val="008F3D64"/>
    <w:rsid w:val="008F72FC"/>
    <w:rsid w:val="008F7641"/>
    <w:rsid w:val="009017AC"/>
    <w:rsid w:val="00904690"/>
    <w:rsid w:val="009057B1"/>
    <w:rsid w:val="0090620A"/>
    <w:rsid w:val="00907BBA"/>
    <w:rsid w:val="00912EF6"/>
    <w:rsid w:val="0091342C"/>
    <w:rsid w:val="00913785"/>
    <w:rsid w:val="00915820"/>
    <w:rsid w:val="00916992"/>
    <w:rsid w:val="00921E17"/>
    <w:rsid w:val="00923757"/>
    <w:rsid w:val="00924E66"/>
    <w:rsid w:val="0094079D"/>
    <w:rsid w:val="00946AF8"/>
    <w:rsid w:val="00956B1D"/>
    <w:rsid w:val="0096011E"/>
    <w:rsid w:val="00966449"/>
    <w:rsid w:val="00966509"/>
    <w:rsid w:val="00974802"/>
    <w:rsid w:val="00975DCA"/>
    <w:rsid w:val="009860CF"/>
    <w:rsid w:val="00991A2D"/>
    <w:rsid w:val="00992137"/>
    <w:rsid w:val="00992D28"/>
    <w:rsid w:val="00993D78"/>
    <w:rsid w:val="0099799A"/>
    <w:rsid w:val="009A141D"/>
    <w:rsid w:val="009A734C"/>
    <w:rsid w:val="009C0BD5"/>
    <w:rsid w:val="009D043A"/>
    <w:rsid w:val="009D0C72"/>
    <w:rsid w:val="009D1EE0"/>
    <w:rsid w:val="009D686A"/>
    <w:rsid w:val="009D75E8"/>
    <w:rsid w:val="009E23A3"/>
    <w:rsid w:val="009E31D7"/>
    <w:rsid w:val="009F28C6"/>
    <w:rsid w:val="009F40FD"/>
    <w:rsid w:val="009F5DD5"/>
    <w:rsid w:val="009F7DB4"/>
    <w:rsid w:val="00A06C4D"/>
    <w:rsid w:val="00A17761"/>
    <w:rsid w:val="00A21643"/>
    <w:rsid w:val="00A241DC"/>
    <w:rsid w:val="00A24BF0"/>
    <w:rsid w:val="00A307D1"/>
    <w:rsid w:val="00A3268A"/>
    <w:rsid w:val="00A32CF6"/>
    <w:rsid w:val="00A32ED8"/>
    <w:rsid w:val="00A37B45"/>
    <w:rsid w:val="00A4006E"/>
    <w:rsid w:val="00A43279"/>
    <w:rsid w:val="00A461FC"/>
    <w:rsid w:val="00A46A2E"/>
    <w:rsid w:val="00A54FB2"/>
    <w:rsid w:val="00A556BD"/>
    <w:rsid w:val="00A671CA"/>
    <w:rsid w:val="00A7791C"/>
    <w:rsid w:val="00A77D36"/>
    <w:rsid w:val="00A77DEA"/>
    <w:rsid w:val="00A82AB2"/>
    <w:rsid w:val="00A84A8D"/>
    <w:rsid w:val="00A85849"/>
    <w:rsid w:val="00AA5992"/>
    <w:rsid w:val="00AA64BD"/>
    <w:rsid w:val="00AA7C41"/>
    <w:rsid w:val="00AB4C34"/>
    <w:rsid w:val="00AC6EBD"/>
    <w:rsid w:val="00AD1837"/>
    <w:rsid w:val="00AD3BE8"/>
    <w:rsid w:val="00AD69F3"/>
    <w:rsid w:val="00AD6EA6"/>
    <w:rsid w:val="00AE04F7"/>
    <w:rsid w:val="00AE383F"/>
    <w:rsid w:val="00AF2686"/>
    <w:rsid w:val="00AF61FB"/>
    <w:rsid w:val="00AF71AA"/>
    <w:rsid w:val="00B01530"/>
    <w:rsid w:val="00B03269"/>
    <w:rsid w:val="00B076CA"/>
    <w:rsid w:val="00B1107B"/>
    <w:rsid w:val="00B1245A"/>
    <w:rsid w:val="00B137FA"/>
    <w:rsid w:val="00B171BA"/>
    <w:rsid w:val="00B203FC"/>
    <w:rsid w:val="00B20B8E"/>
    <w:rsid w:val="00B20CAA"/>
    <w:rsid w:val="00B24DFB"/>
    <w:rsid w:val="00B34432"/>
    <w:rsid w:val="00B34BE2"/>
    <w:rsid w:val="00B37F36"/>
    <w:rsid w:val="00B42742"/>
    <w:rsid w:val="00B42E1C"/>
    <w:rsid w:val="00B457F4"/>
    <w:rsid w:val="00B56997"/>
    <w:rsid w:val="00B60401"/>
    <w:rsid w:val="00B609BA"/>
    <w:rsid w:val="00B60FF8"/>
    <w:rsid w:val="00B613FB"/>
    <w:rsid w:val="00B62589"/>
    <w:rsid w:val="00B6503D"/>
    <w:rsid w:val="00B6550A"/>
    <w:rsid w:val="00B655F0"/>
    <w:rsid w:val="00B6577E"/>
    <w:rsid w:val="00B65E26"/>
    <w:rsid w:val="00B65F41"/>
    <w:rsid w:val="00B67587"/>
    <w:rsid w:val="00B74277"/>
    <w:rsid w:val="00B83938"/>
    <w:rsid w:val="00B83E0B"/>
    <w:rsid w:val="00B85EC0"/>
    <w:rsid w:val="00B90C58"/>
    <w:rsid w:val="00B97670"/>
    <w:rsid w:val="00BA0982"/>
    <w:rsid w:val="00BA123E"/>
    <w:rsid w:val="00BA36E0"/>
    <w:rsid w:val="00BA63D2"/>
    <w:rsid w:val="00BA75F7"/>
    <w:rsid w:val="00BB0684"/>
    <w:rsid w:val="00BB690D"/>
    <w:rsid w:val="00BC4D08"/>
    <w:rsid w:val="00BC7421"/>
    <w:rsid w:val="00BD56A6"/>
    <w:rsid w:val="00BD65CB"/>
    <w:rsid w:val="00BD7953"/>
    <w:rsid w:val="00BE412A"/>
    <w:rsid w:val="00BE48D2"/>
    <w:rsid w:val="00BE52C1"/>
    <w:rsid w:val="00BF7474"/>
    <w:rsid w:val="00C01DCC"/>
    <w:rsid w:val="00C06ACC"/>
    <w:rsid w:val="00C104FD"/>
    <w:rsid w:val="00C14ECF"/>
    <w:rsid w:val="00C21479"/>
    <w:rsid w:val="00C269EA"/>
    <w:rsid w:val="00C3090C"/>
    <w:rsid w:val="00C41283"/>
    <w:rsid w:val="00C429CA"/>
    <w:rsid w:val="00C441F5"/>
    <w:rsid w:val="00C47705"/>
    <w:rsid w:val="00C50EC6"/>
    <w:rsid w:val="00C527B3"/>
    <w:rsid w:val="00C53EB2"/>
    <w:rsid w:val="00C55E95"/>
    <w:rsid w:val="00C602B4"/>
    <w:rsid w:val="00C665D7"/>
    <w:rsid w:val="00C66F1F"/>
    <w:rsid w:val="00C67CAB"/>
    <w:rsid w:val="00C76674"/>
    <w:rsid w:val="00C76B82"/>
    <w:rsid w:val="00C8027C"/>
    <w:rsid w:val="00C803B2"/>
    <w:rsid w:val="00C80452"/>
    <w:rsid w:val="00C84D6E"/>
    <w:rsid w:val="00C8563A"/>
    <w:rsid w:val="00CA2655"/>
    <w:rsid w:val="00CA4475"/>
    <w:rsid w:val="00CB24D1"/>
    <w:rsid w:val="00CC5E71"/>
    <w:rsid w:val="00CD33B1"/>
    <w:rsid w:val="00CE0288"/>
    <w:rsid w:val="00CE14F0"/>
    <w:rsid w:val="00CE3A30"/>
    <w:rsid w:val="00CF0B77"/>
    <w:rsid w:val="00CF4AF4"/>
    <w:rsid w:val="00CF5778"/>
    <w:rsid w:val="00CF6E06"/>
    <w:rsid w:val="00D02189"/>
    <w:rsid w:val="00D0330F"/>
    <w:rsid w:val="00D0741E"/>
    <w:rsid w:val="00D077B3"/>
    <w:rsid w:val="00D11067"/>
    <w:rsid w:val="00D1317C"/>
    <w:rsid w:val="00D17DCD"/>
    <w:rsid w:val="00D266B1"/>
    <w:rsid w:val="00D35C08"/>
    <w:rsid w:val="00D41B1A"/>
    <w:rsid w:val="00D4693C"/>
    <w:rsid w:val="00D50A47"/>
    <w:rsid w:val="00D558EB"/>
    <w:rsid w:val="00D57674"/>
    <w:rsid w:val="00D57B1A"/>
    <w:rsid w:val="00D70B15"/>
    <w:rsid w:val="00D80606"/>
    <w:rsid w:val="00D81E38"/>
    <w:rsid w:val="00D87845"/>
    <w:rsid w:val="00D906A3"/>
    <w:rsid w:val="00D93C0B"/>
    <w:rsid w:val="00D943C2"/>
    <w:rsid w:val="00D95E4F"/>
    <w:rsid w:val="00DA1C64"/>
    <w:rsid w:val="00DA1EE9"/>
    <w:rsid w:val="00DA4344"/>
    <w:rsid w:val="00DA634B"/>
    <w:rsid w:val="00DA76AE"/>
    <w:rsid w:val="00DB55A0"/>
    <w:rsid w:val="00DB65AC"/>
    <w:rsid w:val="00DC3682"/>
    <w:rsid w:val="00DC51A8"/>
    <w:rsid w:val="00DD5480"/>
    <w:rsid w:val="00DE1F1A"/>
    <w:rsid w:val="00DE7700"/>
    <w:rsid w:val="00DF0275"/>
    <w:rsid w:val="00DF327B"/>
    <w:rsid w:val="00E038F6"/>
    <w:rsid w:val="00E03D45"/>
    <w:rsid w:val="00E05700"/>
    <w:rsid w:val="00E074F7"/>
    <w:rsid w:val="00E11FAC"/>
    <w:rsid w:val="00E12030"/>
    <w:rsid w:val="00E14DA1"/>
    <w:rsid w:val="00E23516"/>
    <w:rsid w:val="00E23DD2"/>
    <w:rsid w:val="00E244FC"/>
    <w:rsid w:val="00E42754"/>
    <w:rsid w:val="00E446CF"/>
    <w:rsid w:val="00E44BEC"/>
    <w:rsid w:val="00E474AB"/>
    <w:rsid w:val="00E50419"/>
    <w:rsid w:val="00E5246A"/>
    <w:rsid w:val="00E53710"/>
    <w:rsid w:val="00E65352"/>
    <w:rsid w:val="00E740CA"/>
    <w:rsid w:val="00E76757"/>
    <w:rsid w:val="00E76B39"/>
    <w:rsid w:val="00E954C0"/>
    <w:rsid w:val="00EA17D1"/>
    <w:rsid w:val="00EA1FD4"/>
    <w:rsid w:val="00EA462A"/>
    <w:rsid w:val="00EA48E5"/>
    <w:rsid w:val="00EB3596"/>
    <w:rsid w:val="00EB524C"/>
    <w:rsid w:val="00EB5CBC"/>
    <w:rsid w:val="00EB6F4B"/>
    <w:rsid w:val="00EC5CA4"/>
    <w:rsid w:val="00EE3394"/>
    <w:rsid w:val="00EE66C7"/>
    <w:rsid w:val="00EF080E"/>
    <w:rsid w:val="00EF33CF"/>
    <w:rsid w:val="00F01EC1"/>
    <w:rsid w:val="00F044D3"/>
    <w:rsid w:val="00F05BAF"/>
    <w:rsid w:val="00F067C4"/>
    <w:rsid w:val="00F072DB"/>
    <w:rsid w:val="00F11AAC"/>
    <w:rsid w:val="00F15C9B"/>
    <w:rsid w:val="00F16002"/>
    <w:rsid w:val="00F17EAD"/>
    <w:rsid w:val="00F262DF"/>
    <w:rsid w:val="00F420B6"/>
    <w:rsid w:val="00F42250"/>
    <w:rsid w:val="00F432B7"/>
    <w:rsid w:val="00F43446"/>
    <w:rsid w:val="00F47090"/>
    <w:rsid w:val="00F50B84"/>
    <w:rsid w:val="00F522C8"/>
    <w:rsid w:val="00F5286E"/>
    <w:rsid w:val="00F52FDF"/>
    <w:rsid w:val="00F53B90"/>
    <w:rsid w:val="00F56CDA"/>
    <w:rsid w:val="00F57D98"/>
    <w:rsid w:val="00F659A9"/>
    <w:rsid w:val="00F673A0"/>
    <w:rsid w:val="00F70A7B"/>
    <w:rsid w:val="00F71276"/>
    <w:rsid w:val="00F72AC4"/>
    <w:rsid w:val="00F75297"/>
    <w:rsid w:val="00F75F5C"/>
    <w:rsid w:val="00F815D8"/>
    <w:rsid w:val="00F91417"/>
    <w:rsid w:val="00F93253"/>
    <w:rsid w:val="00F96BAF"/>
    <w:rsid w:val="00F9761C"/>
    <w:rsid w:val="00FA0A0E"/>
    <w:rsid w:val="00FB2D22"/>
    <w:rsid w:val="00FB3376"/>
    <w:rsid w:val="00FB6C10"/>
    <w:rsid w:val="00FB72F8"/>
    <w:rsid w:val="00FC6F70"/>
    <w:rsid w:val="00FD164F"/>
    <w:rsid w:val="00FD206E"/>
    <w:rsid w:val="00FE163C"/>
    <w:rsid w:val="00FE283A"/>
    <w:rsid w:val="00FF0854"/>
    <w:rsid w:val="00FF2BBC"/>
    <w:rsid w:val="00FF47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AE9774"/>
  <w15:docId w15:val="{D0E49CAD-909B-4E9A-8A58-36EE6E15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D22"/>
    <w:rPr>
      <w:sz w:val="24"/>
      <w:szCs w:val="24"/>
    </w:rPr>
  </w:style>
  <w:style w:type="paragraph" w:styleId="1">
    <w:name w:val="heading 1"/>
    <w:basedOn w:val="a"/>
    <w:next w:val="a"/>
    <w:link w:val="10"/>
    <w:qFormat/>
    <w:rsid w:val="00B7427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qFormat/>
    <w:rsid w:val="0077102F"/>
    <w:pPr>
      <w:keepNext/>
      <w:widowControl w:val="0"/>
      <w:jc w:val="center"/>
      <w:outlineLvl w:val="1"/>
    </w:pPr>
    <w:rPr>
      <w:b/>
      <w:snapToGrid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34774A"/>
    <w:rPr>
      <w:sz w:val="16"/>
      <w:szCs w:val="16"/>
    </w:rPr>
  </w:style>
  <w:style w:type="paragraph" w:styleId="a4">
    <w:name w:val="annotation text"/>
    <w:basedOn w:val="a"/>
    <w:semiHidden/>
    <w:rsid w:val="0034774A"/>
    <w:rPr>
      <w:sz w:val="20"/>
      <w:szCs w:val="20"/>
    </w:rPr>
  </w:style>
  <w:style w:type="paragraph" w:styleId="a5">
    <w:name w:val="annotation subject"/>
    <w:basedOn w:val="a4"/>
    <w:next w:val="a4"/>
    <w:semiHidden/>
    <w:rsid w:val="0034774A"/>
    <w:rPr>
      <w:b/>
      <w:bCs/>
    </w:rPr>
  </w:style>
  <w:style w:type="paragraph" w:styleId="a6">
    <w:name w:val="Balloon Text"/>
    <w:basedOn w:val="a"/>
    <w:semiHidden/>
    <w:rsid w:val="0034774A"/>
    <w:rPr>
      <w:rFonts w:ascii="Tahoma" w:hAnsi="Tahoma" w:cs="Tahoma"/>
      <w:sz w:val="16"/>
      <w:szCs w:val="16"/>
    </w:rPr>
  </w:style>
  <w:style w:type="paragraph" w:styleId="a7">
    <w:name w:val="footer"/>
    <w:basedOn w:val="a"/>
    <w:link w:val="a8"/>
    <w:uiPriority w:val="99"/>
    <w:rsid w:val="00340182"/>
    <w:pPr>
      <w:tabs>
        <w:tab w:val="center" w:pos="4677"/>
        <w:tab w:val="right" w:pos="9355"/>
      </w:tabs>
    </w:pPr>
  </w:style>
  <w:style w:type="character" w:styleId="a9">
    <w:name w:val="page number"/>
    <w:basedOn w:val="a0"/>
    <w:rsid w:val="00340182"/>
  </w:style>
  <w:style w:type="paragraph" w:styleId="aa">
    <w:name w:val="header"/>
    <w:basedOn w:val="a"/>
    <w:rsid w:val="00340182"/>
    <w:pPr>
      <w:tabs>
        <w:tab w:val="center" w:pos="4677"/>
        <w:tab w:val="right" w:pos="9355"/>
      </w:tabs>
    </w:pPr>
  </w:style>
  <w:style w:type="paragraph" w:customStyle="1" w:styleId="ConsPlusNormal">
    <w:name w:val="ConsPlusNormal"/>
    <w:rsid w:val="00AF61FB"/>
    <w:pPr>
      <w:autoSpaceDE w:val="0"/>
      <w:autoSpaceDN w:val="0"/>
      <w:adjustRightInd w:val="0"/>
    </w:pPr>
    <w:rPr>
      <w:rFonts w:ascii="Arial" w:hAnsi="Arial" w:cs="Arial"/>
    </w:rPr>
  </w:style>
  <w:style w:type="table" w:styleId="ab">
    <w:name w:val="Table Grid"/>
    <w:basedOn w:val="a1"/>
    <w:rsid w:val="00DA1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rsid w:val="004B072E"/>
    <w:rPr>
      <w:sz w:val="20"/>
      <w:szCs w:val="20"/>
    </w:rPr>
  </w:style>
  <w:style w:type="character" w:styleId="ae">
    <w:name w:val="footnote reference"/>
    <w:semiHidden/>
    <w:rsid w:val="004B072E"/>
    <w:rPr>
      <w:vertAlign w:val="superscript"/>
    </w:rPr>
  </w:style>
  <w:style w:type="paragraph" w:styleId="20">
    <w:name w:val="Body Text 2"/>
    <w:basedOn w:val="a"/>
    <w:link w:val="21"/>
    <w:uiPriority w:val="99"/>
    <w:rsid w:val="00C84D6E"/>
    <w:pPr>
      <w:spacing w:after="120" w:line="480" w:lineRule="auto"/>
    </w:pPr>
  </w:style>
  <w:style w:type="paragraph" w:styleId="af">
    <w:name w:val="Title"/>
    <w:basedOn w:val="a"/>
    <w:next w:val="af0"/>
    <w:qFormat/>
    <w:rsid w:val="00C84D6E"/>
    <w:pPr>
      <w:suppressAutoHyphens/>
      <w:jc w:val="center"/>
    </w:pPr>
    <w:rPr>
      <w:b/>
      <w:bCs/>
      <w:lang w:eastAsia="ar-SA"/>
    </w:rPr>
  </w:style>
  <w:style w:type="paragraph" w:styleId="af0">
    <w:name w:val="Subtitle"/>
    <w:basedOn w:val="a"/>
    <w:qFormat/>
    <w:rsid w:val="00C84D6E"/>
    <w:pPr>
      <w:spacing w:after="60"/>
      <w:jc w:val="center"/>
      <w:outlineLvl w:val="1"/>
    </w:pPr>
    <w:rPr>
      <w:rFonts w:ascii="Arial" w:hAnsi="Arial" w:cs="Arial"/>
    </w:rPr>
  </w:style>
  <w:style w:type="paragraph" w:styleId="af1">
    <w:name w:val="Body Text"/>
    <w:basedOn w:val="a"/>
    <w:rsid w:val="008321ED"/>
    <w:pPr>
      <w:spacing w:after="120"/>
    </w:pPr>
  </w:style>
  <w:style w:type="paragraph" w:customStyle="1" w:styleId="af2">
    <w:name w:val="список"/>
    <w:basedOn w:val="a"/>
    <w:rsid w:val="008321ED"/>
    <w:pPr>
      <w:ind w:left="283" w:hanging="283"/>
      <w:jc w:val="both"/>
    </w:pPr>
    <w:rPr>
      <w:sz w:val="21"/>
      <w:szCs w:val="20"/>
    </w:rPr>
  </w:style>
  <w:style w:type="paragraph" w:customStyle="1" w:styleId="210">
    <w:name w:val="Основной текст 21"/>
    <w:basedOn w:val="a"/>
    <w:rsid w:val="0077102F"/>
    <w:pPr>
      <w:widowControl w:val="0"/>
      <w:overflowPunct w:val="0"/>
      <w:autoSpaceDE w:val="0"/>
      <w:autoSpaceDN w:val="0"/>
      <w:adjustRightInd w:val="0"/>
      <w:jc w:val="both"/>
    </w:pPr>
    <w:rPr>
      <w:szCs w:val="20"/>
    </w:rPr>
  </w:style>
  <w:style w:type="paragraph" w:styleId="af3">
    <w:name w:val="Block Text"/>
    <w:basedOn w:val="a"/>
    <w:rsid w:val="0077102F"/>
    <w:pPr>
      <w:tabs>
        <w:tab w:val="left" w:pos="284"/>
      </w:tabs>
      <w:ind w:left="-284" w:right="-6"/>
      <w:jc w:val="both"/>
    </w:pPr>
  </w:style>
  <w:style w:type="paragraph" w:customStyle="1" w:styleId="Nonformat">
    <w:name w:val="Nonformat"/>
    <w:basedOn w:val="a"/>
    <w:rsid w:val="0077102F"/>
    <w:rPr>
      <w:rFonts w:ascii="Consultant" w:hAnsi="Consultant" w:cs="Consultant"/>
      <w:sz w:val="20"/>
      <w:szCs w:val="20"/>
    </w:rPr>
  </w:style>
  <w:style w:type="paragraph" w:customStyle="1" w:styleId="211">
    <w:name w:val="Основной текст с отступом 21"/>
    <w:basedOn w:val="a"/>
    <w:rsid w:val="0077102F"/>
    <w:pPr>
      <w:overflowPunct w:val="0"/>
      <w:autoSpaceDE w:val="0"/>
      <w:autoSpaceDN w:val="0"/>
      <w:adjustRightInd w:val="0"/>
      <w:ind w:firstLine="720"/>
      <w:jc w:val="both"/>
    </w:pPr>
    <w:rPr>
      <w:rFonts w:ascii="Times New Roman CYR" w:hAnsi="Times New Roman CYR"/>
      <w:sz w:val="22"/>
      <w:szCs w:val="20"/>
    </w:rPr>
  </w:style>
  <w:style w:type="paragraph" w:styleId="af4">
    <w:name w:val="List Paragraph"/>
    <w:basedOn w:val="a"/>
    <w:uiPriority w:val="34"/>
    <w:qFormat/>
    <w:rsid w:val="006A207E"/>
    <w:pPr>
      <w:spacing w:after="200" w:line="276" w:lineRule="auto"/>
      <w:ind w:left="720"/>
      <w:contextualSpacing/>
    </w:pPr>
    <w:rPr>
      <w:rFonts w:ascii="Calibri" w:eastAsia="Calibri" w:hAnsi="Calibri"/>
      <w:sz w:val="22"/>
      <w:szCs w:val="22"/>
      <w:lang w:eastAsia="en-US"/>
    </w:rPr>
  </w:style>
  <w:style w:type="character" w:customStyle="1" w:styleId="a8">
    <w:name w:val="Нижний колонтитул Знак"/>
    <w:basedOn w:val="a0"/>
    <w:link w:val="a7"/>
    <w:uiPriority w:val="99"/>
    <w:rsid w:val="00077C85"/>
    <w:rPr>
      <w:sz w:val="24"/>
      <w:szCs w:val="24"/>
    </w:rPr>
  </w:style>
  <w:style w:type="character" w:customStyle="1" w:styleId="ad">
    <w:name w:val="Текст сноски Знак"/>
    <w:link w:val="ac"/>
    <w:rsid w:val="00681DB6"/>
  </w:style>
  <w:style w:type="paragraph" w:customStyle="1" w:styleId="Iniiaiieoaeno2">
    <w:name w:val="Iniiaiie oaeno 2"/>
    <w:basedOn w:val="a"/>
    <w:rsid w:val="00681DB6"/>
    <w:pPr>
      <w:jc w:val="both"/>
    </w:pPr>
    <w:rPr>
      <w:sz w:val="20"/>
      <w:szCs w:val="20"/>
    </w:rPr>
  </w:style>
  <w:style w:type="character" w:customStyle="1" w:styleId="21">
    <w:name w:val="Основной текст 2 Знак"/>
    <w:basedOn w:val="a0"/>
    <w:link w:val="20"/>
    <w:uiPriority w:val="99"/>
    <w:locked/>
    <w:rsid w:val="00F75F5C"/>
    <w:rPr>
      <w:sz w:val="24"/>
      <w:szCs w:val="24"/>
    </w:rPr>
  </w:style>
  <w:style w:type="paragraph" w:customStyle="1" w:styleId="11">
    <w:name w:val="Обычный (веб)1"/>
    <w:basedOn w:val="a"/>
    <w:uiPriority w:val="99"/>
    <w:rsid w:val="00405BAC"/>
    <w:pPr>
      <w:widowControl w:val="0"/>
      <w:suppressAutoHyphens/>
      <w:spacing w:before="100" w:after="100"/>
    </w:pPr>
    <w:rPr>
      <w:lang w:eastAsia="ar-SA"/>
    </w:rPr>
  </w:style>
  <w:style w:type="paragraph" w:customStyle="1" w:styleId="12">
    <w:name w:val="Обычный1"/>
    <w:rsid w:val="005D2EF5"/>
    <w:rPr>
      <w:snapToGrid w:val="0"/>
    </w:rPr>
  </w:style>
  <w:style w:type="paragraph" w:styleId="af5">
    <w:name w:val="No Spacing"/>
    <w:link w:val="af6"/>
    <w:qFormat/>
    <w:rsid w:val="00974802"/>
    <w:rPr>
      <w:rFonts w:ascii="Calibri" w:eastAsia="Calibri" w:hAnsi="Calibri"/>
      <w:sz w:val="22"/>
      <w:szCs w:val="22"/>
      <w:lang w:eastAsia="en-US"/>
    </w:rPr>
  </w:style>
  <w:style w:type="character" w:customStyle="1" w:styleId="af6">
    <w:name w:val="Без интервала Знак"/>
    <w:basedOn w:val="a0"/>
    <w:link w:val="af5"/>
    <w:rsid w:val="00974802"/>
    <w:rPr>
      <w:rFonts w:ascii="Calibri" w:eastAsia="Calibri" w:hAnsi="Calibri"/>
      <w:sz w:val="22"/>
      <w:szCs w:val="22"/>
      <w:lang w:eastAsia="en-US"/>
    </w:rPr>
  </w:style>
  <w:style w:type="paragraph" w:customStyle="1" w:styleId="Arial">
    <w:name w:val="Обычный + Arial"/>
    <w:aliases w:val="По ширине,Перед:  6 пт,После:  6 пт"/>
    <w:basedOn w:val="1"/>
    <w:rsid w:val="00B74277"/>
    <w:pPr>
      <w:keepNext w:val="0"/>
      <w:keepLines w:val="0"/>
      <w:numPr>
        <w:ilvl w:val="1"/>
        <w:numId w:val="14"/>
      </w:numPr>
      <w:tabs>
        <w:tab w:val="num" w:pos="360"/>
        <w:tab w:val="num" w:pos="1440"/>
      </w:tabs>
      <w:spacing w:before="0" w:after="120"/>
      <w:ind w:left="0" w:firstLine="0"/>
      <w:jc w:val="both"/>
    </w:pPr>
    <w:rPr>
      <w:rFonts w:ascii="Arial" w:eastAsia="Times New Roman" w:hAnsi="Arial" w:cs="Times New Roman"/>
      <w:color w:val="auto"/>
      <w:sz w:val="20"/>
      <w:szCs w:val="20"/>
      <w:lang w:val="x-none" w:eastAsia="x-none"/>
    </w:rPr>
  </w:style>
  <w:style w:type="paragraph" w:customStyle="1" w:styleId="06">
    <w:name w:val="Заголовок 0 + После:  6 пт"/>
    <w:basedOn w:val="1"/>
    <w:rsid w:val="00B74277"/>
    <w:pPr>
      <w:keepNext w:val="0"/>
      <w:keepLines w:val="0"/>
      <w:numPr>
        <w:ilvl w:val="2"/>
        <w:numId w:val="14"/>
      </w:numPr>
      <w:tabs>
        <w:tab w:val="num" w:pos="360"/>
        <w:tab w:val="num" w:pos="2160"/>
      </w:tabs>
      <w:spacing w:before="0" w:after="120"/>
      <w:ind w:left="426" w:firstLine="0"/>
      <w:jc w:val="both"/>
    </w:pPr>
    <w:rPr>
      <w:rFonts w:ascii="Arial" w:eastAsia="Times New Roman" w:hAnsi="Arial" w:cs="Arial"/>
      <w:color w:val="auto"/>
      <w:sz w:val="20"/>
      <w:szCs w:val="20"/>
      <w:lang w:val="x-none" w:eastAsia="x-none"/>
    </w:rPr>
  </w:style>
  <w:style w:type="character" w:customStyle="1" w:styleId="10">
    <w:name w:val="Заголовок 1 Знак"/>
    <w:basedOn w:val="a0"/>
    <w:link w:val="1"/>
    <w:rsid w:val="00B74277"/>
    <w:rPr>
      <w:rFonts w:asciiTheme="majorHAnsi" w:eastAsiaTheme="majorEastAsia" w:hAnsiTheme="majorHAnsi" w:cstheme="majorBidi"/>
      <w:color w:val="365F91" w:themeColor="accent1" w:themeShade="BF"/>
      <w:sz w:val="32"/>
      <w:szCs w:val="32"/>
    </w:rPr>
  </w:style>
  <w:style w:type="character" w:styleId="af7">
    <w:name w:val="Hyperlink"/>
    <w:basedOn w:val="a0"/>
    <w:uiPriority w:val="99"/>
    <w:unhideWhenUsed/>
    <w:rsid w:val="00FB6C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idium@ssc.sm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A2C44-C1F5-43C8-A44A-C07BBEF8F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7</Pages>
  <Words>3915</Words>
  <Characters>22316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ПРАВИЛА СТРАХОВАНИЯ</vt:lpstr>
    </vt:vector>
  </TitlesOfParts>
  <Company>NhT</Company>
  <LinksUpToDate>false</LinksUpToDate>
  <CharactersWithSpaces>26179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СТРАХОВАНИЯ</dc:title>
  <dc:creator>muntyan</dc:creator>
  <cp:lastModifiedBy>User</cp:lastModifiedBy>
  <cp:revision>34</cp:revision>
  <dcterms:created xsi:type="dcterms:W3CDTF">2024-03-18T05:25:00Z</dcterms:created>
  <dcterms:modified xsi:type="dcterms:W3CDTF">2026-03-20T08:45:00Z</dcterms:modified>
</cp:coreProperties>
</file>