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BE46" w14:textId="43915F73" w:rsidR="003D7EC1" w:rsidRPr="00671B09" w:rsidRDefault="003D7EC1" w:rsidP="009968C2">
      <w:pPr>
        <w:pStyle w:val="af4"/>
        <w:shd w:val="clear" w:color="auto" w:fill="D9D9D9" w:themeFill="background1" w:themeFillShade="D9"/>
        <w:rPr>
          <w:sz w:val="21"/>
          <w:szCs w:val="21"/>
        </w:rPr>
      </w:pPr>
      <w:r w:rsidRPr="009968C2">
        <w:rPr>
          <w:rFonts w:ascii="Tahoma" w:hAnsi="Tahoma" w:cs="Tahoma"/>
          <w:sz w:val="21"/>
          <w:szCs w:val="21"/>
          <w:shd w:val="clear" w:color="auto" w:fill="D9D9D9" w:themeFill="background1" w:themeFillShade="D9"/>
        </w:rPr>
        <w:t xml:space="preserve">КОНТРАКТ </w:t>
      </w:r>
      <w:r w:rsidR="005F42DD" w:rsidRPr="009968C2">
        <w:rPr>
          <w:rFonts w:ascii="Tahoma" w:hAnsi="Tahoma" w:cs="Tahoma"/>
          <w:sz w:val="21"/>
          <w:szCs w:val="21"/>
          <w:shd w:val="clear" w:color="auto" w:fill="D9D9D9" w:themeFill="background1" w:themeFillShade="D9"/>
        </w:rPr>
        <w:t xml:space="preserve">на ПЕРЕДАЧУ ПРАВ НА ПО для ЭВМ </w:t>
      </w:r>
      <w:r w:rsidRPr="009968C2">
        <w:rPr>
          <w:rFonts w:ascii="Tahoma" w:hAnsi="Tahoma" w:cs="Tahoma"/>
          <w:sz w:val="21"/>
          <w:szCs w:val="21"/>
          <w:shd w:val="clear" w:color="auto" w:fill="D9D9D9" w:themeFill="background1" w:themeFillShade="D9"/>
        </w:rPr>
        <w:t>№</w:t>
      </w:r>
      <w:r w:rsidRPr="001C3129">
        <w:rPr>
          <w:rFonts w:ascii="Tahoma" w:hAnsi="Tahoma" w:cs="Tahoma"/>
          <w:sz w:val="21"/>
          <w:szCs w:val="21"/>
          <w:shd w:val="clear" w:color="auto" w:fill="D9D9D9" w:themeFill="background1" w:themeFillShade="D9"/>
        </w:rPr>
        <w:t xml:space="preserve"> </w:t>
      </w:r>
      <w:sdt>
        <w:sdtPr>
          <w:rPr>
            <w:rStyle w:val="af6"/>
            <w:rFonts w:ascii="Tahoma" w:hAnsi="Tahoma" w:cs="Tahoma"/>
            <w:b/>
            <w:bCs/>
          </w:rPr>
          <w:tag w:val=""/>
          <w:id w:val="-1465576623"/>
          <w:lock w:val="sdtLocked"/>
          <w:placeholder>
            <w:docPart w:val="280B2759D90D4F50B0CE6894C751ACCF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0"/>
            <w:rFonts w:eastAsia="Times New Roman"/>
            <w:b w:val="0"/>
            <w:sz w:val="24"/>
            <w:szCs w:val="20"/>
          </w:rPr>
        </w:sdtEndPr>
        <w:sdtContent>
          <w:r w:rsidR="00C008A3" w:rsidRPr="001C3129">
            <w:rPr>
              <w:rFonts w:ascii="Calibri Light" w:hAnsi="Calibri Light" w:cs="Calibri Light"/>
              <w:color w:val="00B050"/>
              <w:sz w:val="21"/>
              <w:szCs w:val="21"/>
              <w:shd w:val="clear" w:color="auto" w:fill="D9D9D9" w:themeFill="background1" w:themeFillShade="D9"/>
            </w:rPr>
            <w:t>номер извещения</w:t>
          </w:r>
        </w:sdtContent>
      </w:sdt>
    </w:p>
    <w:tbl>
      <w:tblPr>
        <w:tblW w:w="10490" w:type="dxa"/>
        <w:tblLook w:val="04A0" w:firstRow="1" w:lastRow="0" w:firstColumn="1" w:lastColumn="0" w:noHBand="0" w:noVBand="1"/>
      </w:tblPr>
      <w:tblGrid>
        <w:gridCol w:w="8505"/>
        <w:gridCol w:w="1985"/>
      </w:tblGrid>
      <w:tr w:rsidR="003D7EC1" w:rsidRPr="00671B09" w14:paraId="4D4CF633" w14:textId="77777777" w:rsidTr="002C1431">
        <w:trPr>
          <w:trHeight w:val="370"/>
        </w:trPr>
        <w:tc>
          <w:tcPr>
            <w:tcW w:w="8505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14:paraId="569C3F4C" w14:textId="4B54D63B" w:rsidR="003D7EC1" w:rsidRPr="00671B09" w:rsidRDefault="003D7EC1" w:rsidP="00BB673C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по результатам </w:t>
            </w:r>
            <w:sdt>
              <w:sdtPr>
                <w:rPr>
                  <w:rStyle w:val="af7"/>
                  <w:szCs w:val="21"/>
                </w:rPr>
                <w:id w:val="-1929419190"/>
                <w:lock w:val="sdtLocked"/>
                <w:placeholder>
                  <w:docPart w:val="F49D86477D2B4888B2772DCF1579AD88"/>
                </w:placeholder>
                <w:showingPlcHdr/>
                <w15:color w:val="FF99CC"/>
                <w:comboBox>
                  <w:listItem w:value="Выберите элемент."/>
                  <w:listItem w:displayText="состоявшейся закупочной сессии" w:value="состоявшейся закупочной сессии"/>
                  <w:listItem w:displayText="несостоявшейся закупочной сессии" w:value="несостоявшейся закупочной сессии"/>
                  <w:listItem w:displayText="состоявшейся закупочной сессии для субъектов МСП" w:value="состоявшейся закупочной сессии для субъектов МСП"/>
                  <w:listItem w:displayText="несостоявшкйся закупочной сессии для субъектов МСП" w:value="несостоявшкйся закупочной сессии для субъектов МСП"/>
                </w:comboBox>
              </w:sdtPr>
              <w:sdtContent>
                <w:r w:rsidR="00C008A3">
                  <w:rPr>
                    <w:sz w:val="21"/>
                    <w:szCs w:val="21"/>
                  </w:rPr>
                  <w:t>запроса цен</w:t>
                </w:r>
              </w:sdtContent>
            </w:sdt>
            <w:r w:rsidRPr="00671B09">
              <w:rPr>
                <w:sz w:val="21"/>
                <w:szCs w:val="21"/>
              </w:rPr>
              <w:t xml:space="preserve"> в ЕАТ «БЕРЁЗКА»</w:t>
            </w:r>
          </w:p>
          <w:p w14:paraId="43352578" w14:textId="5C6B8016" w:rsidR="003D7EC1" w:rsidRPr="00671B09" w:rsidRDefault="003D7EC1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(протокол № </w:t>
            </w:r>
            <w:sdt>
              <w:sdtPr>
                <w:rPr>
                  <w:rStyle w:val="af7"/>
                  <w:szCs w:val="21"/>
                </w:rPr>
                <w:tag w:val=""/>
                <w:id w:val="-1727443867"/>
                <w:placeholder>
                  <w:docPart w:val="E4AB3EE913B14BEE993D16659AF37A4E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color w:val="FF99CC"/>
                <w:text w:multiLine="1"/>
              </w:sdtPr>
              <w:sdtContent>
                <w:r w:rsidR="00C008A3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номер извещения</w:t>
                </w:r>
              </w:sdtContent>
            </w:sdt>
            <w:r w:rsidRPr="00671B09">
              <w:rPr>
                <w:sz w:val="21"/>
                <w:szCs w:val="21"/>
              </w:rPr>
              <w:t xml:space="preserve"> от </w:t>
            </w:r>
            <w:sdt>
              <w:sdtPr>
                <w:rPr>
                  <w:rStyle w:val="af7"/>
                  <w:szCs w:val="21"/>
                </w:rPr>
                <w:id w:val="510659179"/>
                <w:placeholder>
                  <w:docPart w:val="6AB2BB48AE8A416DAD9771D48422739C"/>
                </w:placeholder>
                <w:showingPlcHdr/>
                <w15:color w:val="FF99CC"/>
                <w:date w:fullDate="2026-04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</w:rPr>
              </w:sdtEndPr>
              <w:sdtContent>
                <w:r w:rsidR="00C008A3" w:rsidRPr="00A652A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дат</w:t>
                </w:r>
                <w:r w:rsidR="00C008A3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а протокола</w:t>
                </w:r>
              </w:sdtContent>
            </w:sdt>
            <w:r w:rsidRPr="00671B09">
              <w:rPr>
                <w:sz w:val="21"/>
                <w:szCs w:val="21"/>
              </w:rPr>
              <w:t>):</w:t>
            </w:r>
          </w:p>
          <w:bookmarkStart w:id="0" w:name="_Hlk161219960"/>
          <w:p w14:paraId="68EB44C8" w14:textId="0E1CD9BB" w:rsidR="003D7EC1" w:rsidRPr="00671B09" w:rsidRDefault="00000000" w:rsidP="00656ACB">
            <w:pPr>
              <w:jc w:val="center"/>
              <w:rPr>
                <w:rFonts w:ascii="Bookman Old Style" w:hAnsi="Bookman Old Style" w:cs="Calibri"/>
                <w:b/>
                <w:color w:val="0D0D0D" w:themeColor="text1" w:themeTint="F2"/>
                <w:sz w:val="21"/>
                <w:szCs w:val="21"/>
              </w:rPr>
            </w:pPr>
            <w:sdt>
              <w:sdtPr>
                <w:rPr>
                  <w:rStyle w:val="af6"/>
                </w:rPr>
                <w:id w:val="565997446"/>
                <w:placeholder>
                  <w:docPart w:val="D179847B12B44A7C81739B069FCFF858"/>
                </w:placeholder>
                <w15:color w:val="FF99CC"/>
                <w:text w:multiLine="1"/>
              </w:sdtPr>
              <w:sdtEndPr>
                <w:rPr>
                  <w:rStyle w:val="a0"/>
                  <w:rFonts w:ascii="Times New Roman" w:eastAsia="Times New Roman" w:hAnsi="Times New Roman" w:cs="Calibri"/>
                  <w:b w:val="0"/>
                  <w:color w:val="0D0D0D" w:themeColor="text1" w:themeTint="F2"/>
                  <w:sz w:val="24"/>
                  <w:szCs w:val="24"/>
                </w:rPr>
              </w:sdtEndPr>
              <w:sdtContent>
                <w:r w:rsidR="00C5670A" w:rsidRPr="00671B09">
                  <w:rPr>
                    <w:rStyle w:val="af6"/>
                  </w:rPr>
                  <w:t xml:space="preserve">Предоставление прав использования на </w:t>
                </w:r>
                <w:r w:rsidR="009D094F" w:rsidRPr="00671B09">
                  <w:rPr>
                    <w:rStyle w:val="af6"/>
                  </w:rPr>
                  <w:t>ЭВМ</w:t>
                </w:r>
                <w:r w:rsidR="00C5670A" w:rsidRPr="00671B09">
                  <w:rPr>
                    <w:rStyle w:val="af6"/>
                  </w:rPr>
                  <w:t xml:space="preserve"> </w:t>
                </w:r>
                <w:r w:rsidR="009D094F" w:rsidRPr="00671B09">
                  <w:rPr>
                    <w:rStyle w:val="af6"/>
                  </w:rPr>
                  <w:br/>
                </w:r>
                <w:r w:rsidR="00C5670A" w:rsidRPr="00671B09">
                  <w:rPr>
                    <w:rStyle w:val="af6"/>
                  </w:rPr>
                  <w:t>программного обеспечения «ВУЗ онлайн»</w:t>
                </w:r>
              </w:sdtContent>
            </w:sdt>
            <w:bookmarkEnd w:id="0"/>
            <w:r w:rsidR="008C7208" w:rsidRPr="00671B09">
              <w:rPr>
                <w:rStyle w:val="af6"/>
              </w:rPr>
              <w:t xml:space="preserve"> </w:t>
            </w:r>
            <w:sdt>
              <w:sdtPr>
                <w:rPr>
                  <w:rStyle w:val="af6"/>
                </w:rPr>
                <w:id w:val="964079144"/>
                <w:placeholder>
                  <w:docPart w:val="C47421C2B69B4C91A35292D9ED3028E4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IsSearchable[1]" w:storeItemID="{F850DEDD-83F8-468D-9A94-F4E5F67622D4}"/>
                <w15:color w:val="FF99CC"/>
                <w:dropDownList w:lastValue="для нужд ВНИИОК - филиала ФГБНУ &quot;Северо-Кавказский ФНАЦ&quot;">
                  <w:listItem w:value="."/>
                  <w:listItem w:displayText="для нужд Опытной станции &quot;Рассвет - Ставрополье&quot; - филиала ФГБНУ &quot;Северо-Кавказский ФНАЦ&quot;" w:value="для нужд Опытной станции &quot;Рассвет - Ставрополье&quot; - филиала ФГБНУ &quot;Северо-Кавказский ФНАЦ&quot;"/>
                  <w:listItem w:displayText="для нужд ВНИИОК - филиала ФГБНУ &quot;Северо-Кавказский ФНАЦ&quot;" w:value="для нужд ВНИИОК - филиала ФГБНУ &quot;Северо-Кавказский ФНАЦ&quot;"/>
                  <w:listItem w:displayText="для нужд Прикумской ОСС - филиала ФГБНУ &quot;Северо-Кавказский ФНАЦ&quot;" w:value="для нужд Прикумской ОСС - филиала ФГБНУ &quot;Северо-Кавказский ФНАЦ&quot;"/>
                  <w:listItem w:displayText="для нужд Ставропольского ботанического сада - филиала ФГБНУ &quot;Северо-Кавказский ФНАЦ&quot;" w:value="для нужд Ставропольского ботанического сада - филиала ФГБНУ &quot;Северо-Кавказский ФНАЦ&quot;"/>
                  <w:listItem w:displayText="для нужд Шелкстанции - филиала ФГБНУ &quot;Северо-Кавказский ФНАЦ&quot;" w:value="для нужд Шелкстанции - филиала ФГБНУ &quot;Северо-Кавказский ФНАЦ&quot;"/>
                  <w:listItem w:displayText="для нужд Ставропольской ОСС - филиала ФГБНУ &quot;Северо-Кавказский ФНАЦ&quot;" w:value="для нужд Ставропольской ОСС - филиала ФГБНУ &quot;Северо-Кавказский ФНАЦ&quot;"/>
                </w:dropDownList>
              </w:sdtPr>
              <w:sdtEndPr>
                <w:rPr>
                  <w:rStyle w:val="a0"/>
                  <w:rFonts w:ascii="Times New Roman" w:eastAsia="Times New Roman" w:hAnsi="Times New Roman"/>
                  <w:b w:val="0"/>
                  <w:sz w:val="24"/>
                  <w:szCs w:val="24"/>
                </w:rPr>
              </w:sdtEndPr>
              <w:sdtContent>
                <w:r w:rsidR="006B62B0">
                  <w:rPr>
                    <w:rStyle w:val="af6"/>
                  </w:rPr>
                  <w:t>для нужд ВНИИОК - филиала ФГБНУ "Северо-Кавказский ФНАЦ"</w:t>
                </w:r>
              </w:sdtContent>
            </w:sdt>
          </w:p>
          <w:p w14:paraId="24BAA4D8" w14:textId="6260F59A" w:rsidR="003D7EC1" w:rsidRPr="00671B09" w:rsidRDefault="003D7EC1" w:rsidP="00774E4C">
            <w:pPr>
              <w:jc w:val="center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(НМЦ = </w:t>
            </w:r>
            <w:sdt>
              <w:sdtPr>
                <w:rPr>
                  <w:rStyle w:val="afa"/>
                  <w:szCs w:val="21"/>
                </w:rPr>
                <w:id w:val="-1850933122"/>
                <w:placeholder>
                  <w:docPart w:val="1D70B1B34307410B94CB9589B9C3B75A"/>
                </w:placeholder>
                <w15:color w:val="FF99CC"/>
              </w:sdtPr>
              <w:sdtEndPr>
                <w:rPr>
                  <w:rStyle w:val="a0"/>
                  <w:b w:val="0"/>
                  <w:sz w:val="24"/>
                </w:rPr>
              </w:sdtEndPr>
              <w:sdtContent>
                <w:r w:rsidR="00C5670A" w:rsidRPr="00671B09">
                  <w:rPr>
                    <w:rStyle w:val="afa"/>
                    <w:szCs w:val="21"/>
                  </w:rPr>
                  <w:t>51 250,00</w:t>
                </w:r>
              </w:sdtContent>
            </w:sdt>
            <w:r w:rsidRPr="00671B09">
              <w:rPr>
                <w:sz w:val="21"/>
                <w:szCs w:val="21"/>
              </w:rPr>
              <w:t xml:space="preserve"> руб.)</w:t>
            </w:r>
          </w:p>
        </w:tc>
        <w:tc>
          <w:tcPr>
            <w:tcW w:w="19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752B36F" w14:textId="1EA18208" w:rsidR="003D7EC1" w:rsidRPr="00671B09" w:rsidRDefault="00000000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  <w:szCs w:val="21"/>
                </w:rPr>
                <w:alias w:val="Дата"/>
                <w:tag w:val="Дата"/>
                <w:id w:val="1976185161"/>
                <w:lock w:val="sdtLocked"/>
                <w:placeholder>
                  <w:docPart w:val="C6BDAB66D34D437597E1504368824701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15:color w:val="FF99CC"/>
                <w:date w:fullDate="2026-04-20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</w:rPr>
              </w:sdtEndPr>
              <w:sdtContent>
                <w:r w:rsidR="00C008A3" w:rsidRPr="00B57E3A">
                  <w:t>[</w:t>
                </w:r>
                <w:r w:rsidR="00C008A3" w:rsidRPr="00C25350">
                  <w:rPr>
                    <w:rFonts w:ascii="Calibri Light" w:hAnsi="Calibri Light" w:cs="Calibri Light"/>
                    <w:color w:val="00B050"/>
                    <w:sz w:val="21"/>
                    <w:szCs w:val="21"/>
                  </w:rPr>
                  <w:t>Дата</w:t>
                </w:r>
                <w:r w:rsidR="00C008A3" w:rsidRPr="00B57E3A">
                  <w:t>]</w:t>
                </w:r>
              </w:sdtContent>
            </w:sdt>
          </w:p>
          <w:p w14:paraId="2ABA6F4F" w14:textId="77777777" w:rsidR="003D7EC1" w:rsidRPr="00671B09" w:rsidRDefault="003D7EC1" w:rsidP="00774E4C">
            <w:pPr>
              <w:jc w:val="center"/>
              <w:rPr>
                <w:sz w:val="21"/>
                <w:szCs w:val="21"/>
              </w:rPr>
            </w:pPr>
          </w:p>
        </w:tc>
      </w:tr>
      <w:tr w:rsidR="003D7EC1" w:rsidRPr="00671B09" w14:paraId="1B205935" w14:textId="77777777" w:rsidTr="002C1431">
        <w:trPr>
          <w:trHeight w:val="275"/>
        </w:trPr>
        <w:tc>
          <w:tcPr>
            <w:tcW w:w="8505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1C8DEDD4" w14:textId="77777777" w:rsidR="003D7EC1" w:rsidRPr="00671B09" w:rsidRDefault="003D7EC1" w:rsidP="00774E4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BE995B1" w14:textId="16DC5CF8" w:rsidR="003D7EC1" w:rsidRPr="00671B09" w:rsidRDefault="00000000" w:rsidP="00774E4C">
            <w:pPr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  <w:szCs w:val="21"/>
                </w:rPr>
                <w:id w:val="887764889"/>
                <w:placeholder>
                  <w:docPart w:val="67968375DA9945F696CB49181FD8EDAF"/>
                </w:placeholder>
                <w15:color w:val="FF99CC"/>
                <w:dropDownList>
                  <w:listItem w:value="Выберите элемент."/>
                  <w:listItem w:displayText="г. Михайловск" w:value="г. Михайловск"/>
                  <w:listItem w:displayText="с. Новоселицкое" w:value="с. Новоселицкое"/>
                  <w:listItem w:displayText="г. Ставрополь" w:value="г. Ставрополь"/>
                  <w:listItem w:displayText="г. Будённовск" w:value="г. Будённовск"/>
                  <w:listItem w:displayText="г. Железноводск" w:value="г. Железноводск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DF38F7" w:rsidRPr="00671B09">
                  <w:rPr>
                    <w:rStyle w:val="af7"/>
                    <w:szCs w:val="21"/>
                  </w:rPr>
                  <w:t>г. Михайловск</w:t>
                </w:r>
              </w:sdtContent>
            </w:sdt>
          </w:p>
        </w:tc>
      </w:tr>
    </w:tbl>
    <w:p w14:paraId="430AF8AE" w14:textId="77777777" w:rsidR="003D7EC1" w:rsidRPr="00671B09" w:rsidRDefault="003D7EC1" w:rsidP="003D7EC1">
      <w:pPr>
        <w:rPr>
          <w:sz w:val="21"/>
          <w:szCs w:val="21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1418"/>
        <w:gridCol w:w="9072"/>
      </w:tblGrid>
      <w:tr w:rsidR="003D7EC1" w:rsidRPr="00671B09" w14:paraId="2372D16A" w14:textId="77777777" w:rsidTr="00F80D8D">
        <w:tc>
          <w:tcPr>
            <w:tcW w:w="141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F30E6B" w14:textId="6F200E09" w:rsidR="00EF6E44" w:rsidRPr="00C008A3" w:rsidRDefault="00EF6E44" w:rsidP="00F80D8D">
            <w:pPr>
              <w:ind w:left="-57" w:right="-57"/>
              <w:jc w:val="center"/>
              <w:rPr>
                <w:rFonts w:ascii="Bookman Old Style" w:hAnsi="Bookman Old Style" w:cs="Tahoma"/>
                <w:b/>
                <w:sz w:val="21"/>
                <w:szCs w:val="21"/>
              </w:rPr>
            </w:pPr>
            <w:r w:rsidRPr="00C008A3">
              <w:rPr>
                <w:rFonts w:ascii="Bookman Old Style" w:hAnsi="Bookman Old Style" w:cs="Tahoma"/>
                <w:b/>
                <w:sz w:val="21"/>
                <w:szCs w:val="21"/>
              </w:rPr>
              <w:t>Сублицензиат</w:t>
            </w:r>
          </w:p>
        </w:tc>
        <w:tc>
          <w:tcPr>
            <w:tcW w:w="907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57CE53C" w14:textId="4FC38734" w:rsidR="003D7EC1" w:rsidRPr="00671B09" w:rsidRDefault="00C008A3" w:rsidP="00D7457A">
            <w:pPr>
              <w:ind w:firstLine="40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Федеральное государственное бюджетное научное учреждение "Северо-Кавказский </w:t>
            </w:r>
            <w:r>
              <w:rPr>
                <w:sz w:val="21"/>
                <w:szCs w:val="21"/>
              </w:rPr>
              <w:t>ф</w:t>
            </w:r>
            <w:r w:rsidRPr="00671B09">
              <w:rPr>
                <w:sz w:val="21"/>
                <w:szCs w:val="21"/>
              </w:rPr>
              <w:t xml:space="preserve">едеральный </w:t>
            </w:r>
            <w:r>
              <w:rPr>
                <w:sz w:val="21"/>
                <w:szCs w:val="21"/>
              </w:rPr>
              <w:t>н</w:t>
            </w:r>
            <w:r w:rsidRPr="00671B09">
              <w:rPr>
                <w:sz w:val="21"/>
                <w:szCs w:val="21"/>
              </w:rPr>
              <w:t xml:space="preserve">аучный </w:t>
            </w:r>
            <w:r>
              <w:rPr>
                <w:sz w:val="21"/>
                <w:szCs w:val="21"/>
              </w:rPr>
              <w:t>а</w:t>
            </w:r>
            <w:r w:rsidRPr="00671B09">
              <w:rPr>
                <w:sz w:val="21"/>
                <w:szCs w:val="21"/>
              </w:rPr>
              <w:t xml:space="preserve">грарный </w:t>
            </w:r>
            <w:r>
              <w:rPr>
                <w:sz w:val="21"/>
                <w:szCs w:val="21"/>
              </w:rPr>
              <w:t>ц</w:t>
            </w:r>
            <w:r w:rsidRPr="00671B09">
              <w:rPr>
                <w:sz w:val="21"/>
                <w:szCs w:val="21"/>
              </w:rPr>
              <w:t>ентр"</w:t>
            </w:r>
            <w:r w:rsidR="00845A46" w:rsidRPr="00671B09">
              <w:rPr>
                <w:sz w:val="21"/>
                <w:szCs w:val="21"/>
              </w:rPr>
              <w:t xml:space="preserve"> (ФГБНУ «Северо-Кавказский ФНАЦ»), в лице </w:t>
            </w:r>
            <w:sdt>
              <w:sdtPr>
                <w:rPr>
                  <w:rStyle w:val="af7"/>
                  <w:szCs w:val="21"/>
                </w:rPr>
                <w:id w:val="1174082713"/>
                <w:placeholder>
                  <w:docPart w:val="1E3C6B54C339420EAAA35D91C812E01A"/>
                </w:placeholder>
                <w15:color w:val="FF99CC"/>
                <w:dropDownList>
                  <w:listItem w:value="Выберите элемент."/>
                  <w:listItem w:displayText="заместителя директора по административно-хозяйственной работе Филатова Юрия Викторовича," w:value="заместителя директора по административно-хозяйственной работе Филатова Юрия Викторовича,"/>
                  <w:listItem w:displayText="и.о. директора Голосного Евгения Валерьевича," w:value="и.о. директора Голосного Евгения Валерьевича,"/>
                  <w:listItem w:displayText="директора Опытной станции &quot;Рассвет-Ставрополье&quot; - филиала ФГБНУ &quot;Северо-Кавказский ФНАЦ&quot; Васильева Евгения Александровича," w:value="директора Опытной станции &quot;Рассвет-Ставрополье&quot; - филиала ФГБНУ &quot;Северо-Кавказский ФНАЦ&quot; Васильева Евгения Александровича,"/>
                  <w:listItem w:displayText="директора Прикумской ОСС - филиала ФГБНУ &quot;Северо-Кавказский ФНАЦ&quot; Морозова Николая Александровича," w:value="директора Прикумской ОСС - филиала ФГБНУ &quot;Северо-Кавказский ФНАЦ&quot; Морозова Николая Александровича,"/>
                  <w:listItem w:displayText="директора ВНИИОК - филиала ФГБНУ &quot;Северо-Кавказский ФНАЦ&quot; Сурова Александра Ивановича," w:value="директора ВНИИОК - филиала ФГБНУ &quot;Северо-Кавказский ФНАЦ&quot; Сурова Александра Ивановича,"/>
                  <w:listItem w:displayText="директора Ставропольского ботанического сада - филиала ФГБНУ &quot;Северо-Кавказский ФНАЦ&quot; Кожевникова Владимира Ивановича," w:value="директора Ставропольского ботанического сада - филиала ФГБНУ &quot;Северо-Кавказский ФНАЦ&quot; Кожевникова Владимира Ивановича,"/>
                  <w:listItem w:displayText="директора Станции шелководства - филиала ФГБНУ &quot;Северо-Кавказский ФНАЦ&quot; Евлагиной Елены Григорьевны," w:value="директора Станции шелководства - филиала ФГБНУ &quot;Северо-Кавказский ФНАЦ&quot; Евлагиной Елены Григорьевны,"/>
                  <w:listItem w:displayText="директора Станции садоводства - филиала ФГБНУ &quot;Северо-Кавказский ФНАЦ&quot; Усова Игоря Сергеевича," w:value="директора Станции садоводства - филиала ФГБНУ &quot;Северо-Кавказский ФНАЦ&quot; Усова Игоря Сергеевича,"/>
                  <w:listItem w:displayText="заместителя директора по развитию и внедрению научных разработок Панькова Юрия Ивановича, " w:value="заместителя директора по развитию и внедрению научных разработок Панькова Юрия Ивановича, 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6B62B0">
                  <w:rPr>
                    <w:rStyle w:val="af7"/>
                    <w:szCs w:val="21"/>
                  </w:rPr>
                  <w:t>директора ВНИИОК - филиала ФГБНУ "Северо-Кавказский ФНАЦ" Сурова Александра Ивановича,</w:t>
                </w:r>
              </w:sdtContent>
            </w:sdt>
            <w:r w:rsidR="00845A46" w:rsidRPr="00671B09">
              <w:rPr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  <w:szCs w:val="21"/>
                </w:rPr>
                <w:id w:val="-606650766"/>
                <w:placeholder>
                  <w:docPart w:val="B1DE0F95710A49D6BC185E2D062E1D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  <w:listItem w:displayText="И.С. Усов" w:value="И.С. Усов"/>
                  <w:listItem w:displayText="Ю.И. Паньков" w:value="Ю.И. Паньков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6B62B0">
                  <w:rPr>
                    <w:rStyle w:val="af7"/>
                    <w:szCs w:val="21"/>
                  </w:rPr>
                  <w:t>А.И. Суров</w:t>
                </w:r>
              </w:sdtContent>
            </w:sdt>
            <w:r w:rsidR="00845A46" w:rsidRPr="00671B09"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7"/>
                  <w:szCs w:val="21"/>
                </w:rPr>
                <w:id w:val="1752698651"/>
                <w:placeholder>
                  <w:docPart w:val="7A0C77A0C55B4CF8BCC2AAE3F7F4F5B9"/>
                </w:placeholder>
                <w15:color w:val="FF99CC"/>
                <w:comboBox>
                  <w:listItem w:value="Выберите элемент."/>
                  <w:listItem w:displayText="Доверенности № 01/17 от 31.03.2026 г. " w:value="Доверенности № 01/17 от 31.03.2026 г. "/>
                  <w:listItem w:displayText="Приказа МинОбрНауки РФ № 10-2/68 п-о от 27.03.2026 г. и Устава" w:value="Приказа МинОбрНауки РФ № 10-2/68 п-о от 27.03.2026 г. и Устава"/>
                  <w:listItem w:displayText="Доверенности № 01/16 от 31.03.2026 г. и Положения о филиале" w:value="Доверенности № 01/16 от 31.03.2026 г. и Положения о филиале"/>
                  <w:listItem w:displayText="Доверенности № 01/15 от 31.03.2026 г. и Положения о филиале" w:value="Доверенности № 01/15 от 31.03.2026 г. и Положения о филиале"/>
                  <w:listItem w:displayText="Доверенности № 01/12 от 31.03.2026 г. и Положения о филиале" w:value="Доверенности № 01/12 от 31.03.2026 г. и Положения о филиале"/>
                  <w:listItem w:displayText="Доверенности № 01/11 от 31.03.2026 г. и Положения о филиале" w:value="Доверенности № 01/11 от 31.03.2026 г. и Положения о филиале"/>
                  <w:listItem w:displayText="Доверенности № 01/13 от 31.03.2026 г. и Положения о филиале" w:value="Доверенности № 01/13 от 31.03.2026 г. и Положения о филиале"/>
                  <w:listItem w:displayText="Доверенности № 01/14 от 31.03.2026 г. и Положения о филиале" w:value="Доверенности № 01/14 от 31.03.2026 г. и Положения о филиале"/>
                  <w:listItem w:displayText="Доверенности № 01/18 от 31.03.2026 г. " w:value="Доверенности № 01/18 от 31.03.2026 г. "/>
                </w:comboBox>
              </w:sdtPr>
              <w:sdtEndPr>
                <w:rPr>
                  <w:rStyle w:val="a0"/>
                  <w:sz w:val="24"/>
                </w:rPr>
              </w:sdtEndPr>
              <w:sdtContent>
                <w:r w:rsidR="0039705E">
                  <w:rPr>
                    <w:rStyle w:val="af7"/>
                    <w:szCs w:val="21"/>
                  </w:rPr>
                  <w:t>Доверенности № 01/12 от 31.03.2026 г. и Положения о филиале</w:t>
                </w:r>
              </w:sdtContent>
            </w:sdt>
          </w:p>
        </w:tc>
      </w:tr>
      <w:tr w:rsidR="003D7EC1" w:rsidRPr="00671B09" w14:paraId="29D1D959" w14:textId="77777777" w:rsidTr="00F80D8D">
        <w:tc>
          <w:tcPr>
            <w:tcW w:w="141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D8A634" w14:textId="4425C2FF" w:rsidR="00EF6E44" w:rsidRPr="00C008A3" w:rsidRDefault="00EF6E44" w:rsidP="00F80D8D">
            <w:pPr>
              <w:ind w:left="-57" w:right="-57"/>
              <w:jc w:val="center"/>
              <w:rPr>
                <w:rFonts w:ascii="Bookman Old Style" w:hAnsi="Bookman Old Style" w:cs="Tahoma"/>
                <w:b/>
                <w:sz w:val="21"/>
                <w:szCs w:val="21"/>
              </w:rPr>
            </w:pPr>
            <w:r w:rsidRPr="00C008A3">
              <w:rPr>
                <w:rFonts w:ascii="Bookman Old Style" w:hAnsi="Bookman Old Style" w:cs="Tahoma"/>
                <w:b/>
                <w:sz w:val="21"/>
                <w:szCs w:val="21"/>
              </w:rPr>
              <w:t>Сублицензиар</w:t>
            </w:r>
          </w:p>
        </w:tc>
        <w:bookmarkStart w:id="1" w:name="_Hlk228174013"/>
        <w:tc>
          <w:tcPr>
            <w:tcW w:w="907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406CD270" w14:textId="31F675AE" w:rsidR="003D7EC1" w:rsidRPr="00671B09" w:rsidRDefault="00000000" w:rsidP="00774E4C">
            <w:pPr>
              <w:rPr>
                <w:sz w:val="21"/>
                <w:szCs w:val="21"/>
              </w:rPr>
            </w:pPr>
            <w:sdt>
              <w:sdtPr>
                <w:rPr>
                  <w:rStyle w:val="af6"/>
                </w:rPr>
                <w:id w:val="-61344001"/>
                <w:placeholder>
                  <w:docPart w:val="0EC3130750824F0990DE31DB72B3C4D0"/>
                </w:placeholder>
                <w:showingPlcHdr/>
                <w15:color w:val="FFFFFF"/>
                <w:comboBox>
                  <w:listItem w:value="Выберите элемент."/>
                  <w:listItem w:displayText="Общество с ограниченной ответственностью &quot;&quot;" w:value="Общество с ограниченной ответственностью &quot;&quot;"/>
                  <w:listItem w:displayText="Индивидуальный предприниматель" w:value="Индивидуальный предприниматель"/>
                  <w:listItem w:displayText="Акционерное общество &quot;&quot;" w:value="Акционерное общество &quot;&quot;"/>
                  <w:listItem w:displayText="Федеральное государственное бюджетное учреждение &quot;&quot;" w:value="Федеральное государственное бюджетное учреждение &quot;&quot;"/>
                  <w:listItem w:displayText="Государственное унитарное предпрятие &quot;&quot;" w:value="Государственное унитарное предпрятие &quot;&quot;"/>
                  <w:listItem w:displayText="_____________" w:value="_____________"/>
                </w:comboBox>
              </w:sdtPr>
              <w:sdtContent>
                <w:r w:rsidR="00C008A3" w:rsidRPr="0001447E">
                  <w:rPr>
                    <w:rStyle w:val="af6"/>
                    <w:rFonts w:cs="Calibri"/>
                    <w:bCs/>
                    <w:color w:val="00B050"/>
                  </w:rPr>
                  <w:t>укажите полное наименование</w:t>
                </w:r>
              </w:sdtContent>
            </w:sdt>
            <w:r w:rsidR="007C29EB" w:rsidRPr="00671B09">
              <w:rPr>
                <w:rStyle w:val="afc"/>
                <w:rFonts w:ascii="Verdana" w:hAnsi="Verdana"/>
                <w:b/>
                <w:bCs/>
              </w:rPr>
              <w:t xml:space="preserve"> </w:t>
            </w:r>
            <w:sdt>
              <w:sdtPr>
                <w:rPr>
                  <w:rStyle w:val="af7"/>
                  <w:szCs w:val="21"/>
                </w:rPr>
                <w:id w:val="1654253780"/>
                <w:lock w:val="contentLocked"/>
                <w:placeholder>
                  <w:docPart w:val="E40BB3B39506435EA00517AB621329FD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EndPr>
                <w:rPr>
                  <w:rStyle w:val="af6"/>
                  <w:rFonts w:ascii="Bookman Old Style" w:eastAsia="Calibri" w:hAnsi="Bookman Old Style"/>
                  <w:b/>
                </w:rPr>
              </w:sdtEndPr>
              <w:sdtContent>
                <w:r w:rsidR="007C29EB" w:rsidRPr="00671B09">
                  <w:rPr>
                    <w:rStyle w:val="ad"/>
                    <w:sz w:val="21"/>
                    <w:szCs w:val="21"/>
                  </w:rPr>
                  <w:t>(</w:t>
                </w:r>
              </w:sdtContent>
            </w:sdt>
            <w:sdt>
              <w:sdtPr>
                <w:rPr>
                  <w:rStyle w:val="af7"/>
                  <w:b/>
                  <w:bCs/>
                  <w:szCs w:val="21"/>
                </w:rPr>
                <w:tag w:val=""/>
                <w:id w:val="-1016076194"/>
                <w:lock w:val="sdtLocked"/>
                <w:placeholder>
                  <w:docPart w:val="64152851B9E04563B2699686D6B4D50F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99CC"/>
                <w:text/>
              </w:sdtPr>
              <w:sdtContent>
                <w:r w:rsidR="00C008A3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[</w:t>
                </w:r>
                <w:r w:rsidR="00C008A3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краткое</w:t>
                </w:r>
                <w:r w:rsidR="00C008A3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]</w:t>
                </w:r>
              </w:sdtContent>
            </w:sdt>
            <w:sdt>
              <w:sdtPr>
                <w:rPr>
                  <w:b/>
                  <w:bCs/>
                  <w:sz w:val="21"/>
                  <w:szCs w:val="21"/>
                </w:rPr>
                <w:id w:val="-1894184523"/>
                <w:lock w:val="contentLocked"/>
                <w:placeholder>
                  <w:docPart w:val="524F7F31A0CF4FE5ADA5CC8459225360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Content>
                <w:r w:rsidR="007C29EB" w:rsidRPr="00671B09">
                  <w:rPr>
                    <w:rStyle w:val="ad"/>
                    <w:sz w:val="21"/>
                    <w:szCs w:val="21"/>
                  </w:rPr>
                  <w:t>)</w:t>
                </w:r>
              </w:sdtContent>
            </w:sdt>
            <w:bookmarkEnd w:id="1"/>
            <w:r w:rsidR="007C29EB" w:rsidRPr="00671B09">
              <w:rPr>
                <w:rStyle w:val="af6"/>
                <w:rFonts w:ascii="Times New Roman" w:hAnsi="Times New Roman"/>
              </w:rPr>
              <w:t>,</w:t>
            </w:r>
            <w:r w:rsidR="007C29EB" w:rsidRPr="00671B09">
              <w:rPr>
                <w:rStyle w:val="afc"/>
                <w:rFonts w:ascii="Verdana" w:hAnsi="Verdana"/>
              </w:rPr>
              <w:t xml:space="preserve"> </w:t>
            </w:r>
            <w:r w:rsidR="007C29EB" w:rsidRPr="00671B09">
              <w:rPr>
                <w:sz w:val="21"/>
                <w:szCs w:val="21"/>
              </w:rPr>
              <w:t xml:space="preserve">в лице </w:t>
            </w:r>
            <w:sdt>
              <w:sdtPr>
                <w:rPr>
                  <w:rStyle w:val="af7"/>
                  <w:szCs w:val="21"/>
                </w:rPr>
                <w:id w:val="-1110888071"/>
                <w:placeholder>
                  <w:docPart w:val="307CDE25401046B1B71DA5C394E164F9"/>
                </w:placeholder>
                <w:showingPlcHdr/>
                <w15:color w:val="FF99CC"/>
                <w:comboBox>
                  <w:listItem w:value="Выберите элемент."/>
                  <w:listItem w:displayText="директора" w:value="директора"/>
                  <w:listItem w:displayText="Генерального директора" w:value="Генерального директора"/>
                  <w:listItem w:displayText="руководителя" w:value="руководителя"/>
                  <w:listItem w:displayText="управляющего" w:value="управляющего"/>
                  <w:listItem w:displayText="____" w:value="____"/>
                </w:comboBox>
              </w:sdtPr>
              <w:sdtEndPr>
                <w:rPr>
                  <w:rStyle w:val="a0"/>
                  <w:sz w:val="24"/>
                </w:rPr>
              </w:sdtEndPr>
              <w:sdtContent>
                <w:r w:rsidR="00C008A3" w:rsidRPr="00B32FCC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C008A3" w:rsidRPr="00B32FCC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руководителя</w:t>
                </w:r>
                <w:r w:rsidR="00C008A3" w:rsidRPr="00AD3566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 xml:space="preserve"> </w:t>
                </w:r>
                <w:r w:rsidR="00C008A3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ФИО</w:t>
                </w:r>
              </w:sdtContent>
            </w:sdt>
            <w:r w:rsidR="007C29EB" w:rsidRPr="00671B09">
              <w:rPr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  <w:szCs w:val="21"/>
                </w:rPr>
                <w:tag w:val=""/>
                <w:id w:val="1110936659"/>
                <w:placeholder>
                  <w:docPart w:val="36DAEEDD0B31473FBC3F1FC1B68656F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EndPr>
                <w:rPr>
                  <w:rStyle w:val="a0"/>
                  <w:bCs/>
                  <w:color w:val="000000"/>
                  <w:sz w:val="24"/>
                </w:rPr>
              </w:sdtEndPr>
              <w:sdtContent>
                <w:r w:rsidR="00C008A3" w:rsidRPr="00BB1D85">
                  <w:rPr>
                    <w:rStyle w:val="ad"/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[поставщик]</w:t>
                </w:r>
              </w:sdtContent>
            </w:sdt>
            <w:r w:rsidR="007C29EB" w:rsidRPr="00671B09">
              <w:rPr>
                <w:sz w:val="21"/>
                <w:szCs w:val="21"/>
              </w:rPr>
              <w:t xml:space="preserve">), </w:t>
            </w:r>
            <w:r w:rsidR="00BB673C" w:rsidRPr="00671B09">
              <w:rPr>
                <w:sz w:val="21"/>
                <w:szCs w:val="21"/>
              </w:rPr>
              <w:t>действующего</w:t>
            </w:r>
            <w:r w:rsidR="007C29EB" w:rsidRPr="00671B09">
              <w:rPr>
                <w:sz w:val="21"/>
                <w:szCs w:val="21"/>
              </w:rPr>
              <w:t xml:space="preserve"> на основании </w:t>
            </w:r>
            <w:sdt>
              <w:sdtPr>
                <w:rPr>
                  <w:rStyle w:val="af7"/>
                  <w:szCs w:val="21"/>
                </w:rPr>
                <w:id w:val="-1738923839"/>
                <w:placeholder>
                  <w:docPart w:val="3AB40430FCAE4D62AC0B73E7D3A56BF9"/>
                </w:placeholder>
                <w:showingPlcHdr/>
                <w15:color w:val="FF99CC"/>
                <w:comboBox>
                  <w:listItem w:value="Выберите элемент."/>
                  <w:listItem w:displayText="Устава" w:value="Устава"/>
                  <w:listItem w:displayText="Доверенности № _ от __" w:value="Доверенности № _ от __"/>
                  <w:listItem w:displayText="Приказа № __ от __" w:value="Приказа № __ от __"/>
                  <w:listItem w:displayText="Договора доверительного управления № __ от __" w:value="Договора доверительного управления № __ от __"/>
                  <w:listItem w:displayText="свидетельства ОГРНИП" w:value="свидетельства ОГРНИП"/>
                </w:comboBox>
              </w:sdtPr>
              <w:sdtEndPr>
                <w:rPr>
                  <w:rStyle w:val="a0"/>
                  <w:sz w:val="24"/>
                </w:rPr>
              </w:sdtEndPr>
              <w:sdtContent>
                <w:r w:rsidR="00235E81" w:rsidRPr="002B7A28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235E81" w:rsidRPr="002B7A2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основание</w:t>
                </w:r>
              </w:sdtContent>
            </w:sdt>
            <w:r w:rsidR="007C29EB" w:rsidRPr="00671B09">
              <w:rPr>
                <w:rStyle w:val="af7"/>
                <w:szCs w:val="21"/>
              </w:rPr>
              <w:t xml:space="preserve">, ИНН </w:t>
            </w:r>
            <w:sdt>
              <w:sdtPr>
                <w:rPr>
                  <w:rStyle w:val="af7"/>
                  <w:szCs w:val="21"/>
                </w:rPr>
                <w:id w:val="465474679"/>
                <w:placeholder>
                  <w:docPart w:val="A3F03E6F6B7D4B278644307A3816E484"/>
                </w:placeholder>
                <w15:color w:val="FF99CC"/>
                <w:dropDownList>
                  <w:listItem w:value="Выберите элемент."/>
                  <w:listItem w:displayText="учредителей" w:value="учредителей"/>
                  <w:listItem w:displayText="членов коллегиального исполнительного органа" w:value="членов коллегиального исполнительного органа"/>
                  <w:listItem w:displayText="лица, исполняющего функции единоличного исполнительного органа юридического лица Претендента" w:value="лица, исполняющего функции единоличного исполнительного органа юридического лица Претендента"/>
                </w:dropDownList>
              </w:sdtPr>
              <w:sdtContent>
                <w:r w:rsidR="007C29EB" w:rsidRPr="00671B09">
                  <w:rPr>
                    <w:rStyle w:val="af7"/>
                    <w:szCs w:val="21"/>
                  </w:rPr>
                  <w:t>учредителей</w:t>
                </w:r>
                <w:r w:rsidR="00AC5FD1" w:rsidRPr="00671B09">
                  <w:rPr>
                    <w:rStyle w:val="af7"/>
                    <w:szCs w:val="21"/>
                  </w:rPr>
                  <w:t xml:space="preserve"> юр. лица</w:t>
                </w:r>
              </w:sdtContent>
            </w:sdt>
            <w:r w:rsidR="007C29EB" w:rsidRPr="00671B09">
              <w:rPr>
                <w:rStyle w:val="af7"/>
                <w:szCs w:val="21"/>
              </w:rPr>
              <w:t xml:space="preserve">: </w:t>
            </w:r>
            <w:sdt>
              <w:sdtPr>
                <w:rPr>
                  <w:rStyle w:val="af7"/>
                  <w:szCs w:val="21"/>
                </w:rPr>
                <w:id w:val="235597835"/>
                <w:placeholder>
                  <w:docPart w:val="144E0D41E1AE4769A9E1987E7D680C21"/>
                </w:placeholder>
                <w:showingPlcHdr/>
                <w15:color w:val="FF99CC"/>
              </w:sdtPr>
              <w:sdtEndPr>
                <w:rPr>
                  <w:rStyle w:val="a0"/>
                  <w:bCs/>
                  <w:sz w:val="24"/>
                </w:rPr>
              </w:sdtEndPr>
              <w:sdtContent>
                <w:r w:rsidR="00C008A3">
                  <w:rPr>
                    <w:rStyle w:val="ad"/>
                    <w:color w:val="00B050"/>
                  </w:rPr>
                  <w:t>_______</w:t>
                </w:r>
              </w:sdtContent>
            </w:sdt>
          </w:p>
        </w:tc>
      </w:tr>
    </w:tbl>
    <w:p w14:paraId="728BE9D2" w14:textId="77777777" w:rsidR="003D7EC1" w:rsidRPr="00671B09" w:rsidRDefault="003D7EC1" w:rsidP="003D7EC1">
      <w:pPr>
        <w:rPr>
          <w:bCs/>
          <w:iCs/>
          <w:color w:val="000000"/>
          <w:sz w:val="21"/>
          <w:szCs w:val="21"/>
        </w:rPr>
      </w:pPr>
    </w:p>
    <w:p w14:paraId="7C9609DB" w14:textId="7AB08BB2" w:rsidR="003D7EC1" w:rsidRPr="00671B09" w:rsidRDefault="003D7EC1" w:rsidP="003D7EC1">
      <w:pPr>
        <w:ind w:firstLine="142"/>
        <w:rPr>
          <w:sz w:val="21"/>
          <w:szCs w:val="21"/>
        </w:rPr>
      </w:pPr>
      <w:r w:rsidRPr="00671B09">
        <w:rPr>
          <w:bCs/>
          <w:iCs/>
          <w:color w:val="000000"/>
          <w:sz w:val="21"/>
          <w:szCs w:val="21"/>
        </w:rPr>
        <w:t>в дальнейшем именуемые «Стороны»,</w:t>
      </w:r>
      <w:r w:rsidRPr="00671B09">
        <w:rPr>
          <w:color w:val="FF0000"/>
          <w:sz w:val="21"/>
          <w:szCs w:val="21"/>
        </w:rPr>
        <w:t xml:space="preserve"> </w:t>
      </w:r>
      <w:r w:rsidRPr="00C008A3">
        <w:rPr>
          <w:sz w:val="21"/>
          <w:szCs w:val="21"/>
        </w:rPr>
        <w:t>руководствуясь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(ИКЗ 2</w:t>
      </w:r>
      <w:r w:rsidR="00845A46" w:rsidRPr="00C008A3">
        <w:rPr>
          <w:sz w:val="21"/>
          <w:szCs w:val="21"/>
        </w:rPr>
        <w:t>6</w:t>
      </w:r>
      <w:r w:rsidRPr="00C008A3">
        <w:rPr>
          <w:sz w:val="21"/>
          <w:szCs w:val="21"/>
        </w:rPr>
        <w:t xml:space="preserve"> 1 2623000997 262301001 001 00</w:t>
      </w:r>
      <w:r w:rsidR="00845A46" w:rsidRPr="00C008A3">
        <w:rPr>
          <w:sz w:val="21"/>
          <w:szCs w:val="21"/>
        </w:rPr>
        <w:t>08</w:t>
      </w:r>
      <w:r w:rsidRPr="00C008A3">
        <w:rPr>
          <w:sz w:val="21"/>
          <w:szCs w:val="21"/>
        </w:rPr>
        <w:t xml:space="preserve"> 0000 244),</w:t>
      </w:r>
      <w:r w:rsidRPr="00C008A3">
        <w:rPr>
          <w:bCs/>
          <w:sz w:val="21"/>
          <w:szCs w:val="21"/>
        </w:rPr>
        <w:t xml:space="preserve"> </w:t>
      </w:r>
      <w:r w:rsidRPr="00C008A3">
        <w:rPr>
          <w:bCs/>
          <w:iCs/>
          <w:color w:val="000000"/>
          <w:sz w:val="21"/>
          <w:szCs w:val="21"/>
        </w:rPr>
        <w:t xml:space="preserve">заключили настоящий Контракт на </w:t>
      </w:r>
      <w:r w:rsidR="002C3A00" w:rsidRPr="00C008A3">
        <w:rPr>
          <w:bCs/>
          <w:iCs/>
          <w:color w:val="000000"/>
          <w:sz w:val="21"/>
          <w:szCs w:val="21"/>
        </w:rPr>
        <w:t>передачу прав</w:t>
      </w:r>
      <w:r w:rsidR="00215ED6" w:rsidRPr="00C008A3">
        <w:rPr>
          <w:bCs/>
          <w:iCs/>
          <w:color w:val="000000"/>
          <w:sz w:val="21"/>
          <w:szCs w:val="21"/>
        </w:rPr>
        <w:t xml:space="preserve"> использования ПО</w:t>
      </w:r>
      <w:r w:rsidRPr="00C008A3">
        <w:rPr>
          <w:bCs/>
          <w:iCs/>
          <w:color w:val="000000"/>
          <w:sz w:val="21"/>
          <w:szCs w:val="21"/>
        </w:rPr>
        <w:t xml:space="preserve"> для нужд </w:t>
      </w:r>
      <w:r w:rsidR="00842A10" w:rsidRPr="00C008A3">
        <w:rPr>
          <w:bCs/>
          <w:iCs/>
          <w:color w:val="000000"/>
          <w:sz w:val="21"/>
          <w:szCs w:val="21"/>
        </w:rPr>
        <w:t>Сублицензиата</w:t>
      </w:r>
      <w:r w:rsidRPr="00C008A3">
        <w:rPr>
          <w:bCs/>
          <w:iCs/>
          <w:color w:val="000000"/>
          <w:sz w:val="21"/>
          <w:szCs w:val="21"/>
        </w:rPr>
        <w:t xml:space="preserve"> (далее – Контракт)</w:t>
      </w:r>
      <w:r w:rsidRPr="00671B09">
        <w:rPr>
          <w:bCs/>
          <w:iCs/>
          <w:color w:val="000000"/>
          <w:sz w:val="21"/>
          <w:szCs w:val="21"/>
        </w:rPr>
        <w:t xml:space="preserve"> о нижеследующем:</w:t>
      </w:r>
    </w:p>
    <w:p w14:paraId="438051E0" w14:textId="77777777" w:rsidR="007518F7" w:rsidRPr="00671B09" w:rsidRDefault="007518F7" w:rsidP="003D7EC1">
      <w:pPr>
        <w:rPr>
          <w:sz w:val="21"/>
          <w:szCs w:val="21"/>
        </w:rPr>
      </w:pPr>
    </w:p>
    <w:p w14:paraId="5DFCFB46" w14:textId="5CFE3EB8" w:rsidR="007518F7" w:rsidRPr="00C06D9F" w:rsidRDefault="003D7EC1" w:rsidP="009C790B">
      <w:pPr>
        <w:pStyle w:val="af4"/>
        <w:numPr>
          <w:ilvl w:val="0"/>
          <w:numId w:val="1"/>
        </w:numPr>
        <w:shd w:val="clear" w:color="auto" w:fill="D9D9D9" w:themeFill="background1" w:themeFillShade="D9"/>
        <w:rPr>
          <w:rFonts w:ascii="Tahoma" w:hAnsi="Tahoma" w:cs="Tahoma"/>
          <w:sz w:val="21"/>
          <w:szCs w:val="21"/>
        </w:rPr>
      </w:pPr>
      <w:r w:rsidRPr="009968C2">
        <w:rPr>
          <w:rFonts w:ascii="Tahoma" w:hAnsi="Tahoma" w:cs="Tahoma"/>
          <w:sz w:val="21"/>
          <w:szCs w:val="21"/>
          <w:shd w:val="clear" w:color="auto" w:fill="D9D9D9" w:themeFill="background1" w:themeFillShade="D9"/>
        </w:rPr>
        <w:t>ПРЕДМЕТ КОНТРАКТА</w:t>
      </w:r>
    </w:p>
    <w:p w14:paraId="72960DC4" w14:textId="657FEFD9" w:rsidR="00F70335" w:rsidRDefault="00F70335" w:rsidP="005E4E1F">
      <w:pPr>
        <w:pStyle w:val="21"/>
        <w:numPr>
          <w:ilvl w:val="1"/>
          <w:numId w:val="1"/>
        </w:numPr>
        <w:tabs>
          <w:tab w:val="clear" w:pos="390"/>
          <w:tab w:val="left" w:pos="284"/>
        </w:tabs>
        <w:ind w:left="0" w:firstLine="284"/>
        <w:rPr>
          <w:sz w:val="21"/>
          <w:szCs w:val="21"/>
        </w:rPr>
      </w:pPr>
      <w:r w:rsidRPr="00671B09">
        <w:rPr>
          <w:sz w:val="21"/>
          <w:szCs w:val="21"/>
        </w:rPr>
        <w:t xml:space="preserve">Сублицензиар передаёт Сублицензиату для личных и/или производственных нужд </w:t>
      </w:r>
      <w:r w:rsidR="005E4E1F" w:rsidRPr="00671B09">
        <w:rPr>
          <w:sz w:val="21"/>
          <w:szCs w:val="21"/>
        </w:rPr>
        <w:t xml:space="preserve">за плату, согласно </w:t>
      </w:r>
      <w:r w:rsidR="00C42A06">
        <w:rPr>
          <w:sz w:val="21"/>
          <w:szCs w:val="21"/>
        </w:rPr>
        <w:t xml:space="preserve">настоящей </w:t>
      </w:r>
      <w:r w:rsidR="005E4E1F" w:rsidRPr="00671B09">
        <w:rPr>
          <w:sz w:val="21"/>
          <w:szCs w:val="21"/>
        </w:rPr>
        <w:t>Спецификации,</w:t>
      </w:r>
      <w:r w:rsidR="005E4E1F">
        <w:rPr>
          <w:sz w:val="21"/>
          <w:szCs w:val="21"/>
        </w:rPr>
        <w:t xml:space="preserve"> следующее</w:t>
      </w:r>
      <w:r w:rsidRPr="00671B09">
        <w:rPr>
          <w:sz w:val="21"/>
          <w:szCs w:val="21"/>
        </w:rPr>
        <w:t>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567"/>
        <w:gridCol w:w="567"/>
        <w:gridCol w:w="1205"/>
        <w:gridCol w:w="1205"/>
        <w:gridCol w:w="1417"/>
        <w:gridCol w:w="1418"/>
      </w:tblGrid>
      <w:tr w:rsidR="00C46DF8" w:rsidRPr="00C46DF8" w14:paraId="618929F1" w14:textId="77777777" w:rsidTr="00C46DF8">
        <w:trPr>
          <w:trHeight w:val="210"/>
        </w:trPr>
        <w:tc>
          <w:tcPr>
            <w:tcW w:w="425" w:type="dxa"/>
            <w:vMerge w:val="restart"/>
            <w:vAlign w:val="center"/>
          </w:tcPr>
          <w:p w14:paraId="12734114" w14:textId="77777777" w:rsidR="00C46DF8" w:rsidRPr="00C46DF8" w:rsidRDefault="00C46DF8" w:rsidP="00C46DF8">
            <w:pPr>
              <w:spacing w:line="180" w:lineRule="exact"/>
              <w:ind w:left="-105" w:right="-111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6A9453B6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bCs/>
                <w:sz w:val="16"/>
                <w:szCs w:val="16"/>
              </w:rPr>
              <w:t>Н</w:t>
            </w: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аименование Услуг, страна производства, номера РРПП (ЕАЭСРПП), баллы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75C56D7" w14:textId="77777777" w:rsidR="00C46DF8" w:rsidRPr="00C46DF8" w:rsidRDefault="00C46DF8" w:rsidP="00C46DF8">
            <w:pPr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C7C5B43" w14:textId="77777777" w:rsidR="00C46DF8" w:rsidRPr="00C46DF8" w:rsidRDefault="00C46DF8" w:rsidP="00C46DF8">
            <w:pPr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Кол-во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9C5D50F" w14:textId="5B5B4B1A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Цена единицы, ₽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58B715F" w14:textId="4D8DD80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Сумма единиц, ₽</w:t>
            </w:r>
          </w:p>
        </w:tc>
      </w:tr>
      <w:tr w:rsidR="00C46DF8" w:rsidRPr="00C46DF8" w14:paraId="20FE5176" w14:textId="77777777" w:rsidTr="00A61D15">
        <w:trPr>
          <w:trHeight w:val="150"/>
        </w:trPr>
        <w:tc>
          <w:tcPr>
            <w:tcW w:w="425" w:type="dxa"/>
            <w:vMerge/>
            <w:vAlign w:val="center"/>
          </w:tcPr>
          <w:p w14:paraId="661AF9FC" w14:textId="77777777" w:rsidR="00C46DF8" w:rsidRPr="00C46DF8" w:rsidRDefault="00C46DF8" w:rsidP="00C46DF8">
            <w:pPr>
              <w:spacing w:line="180" w:lineRule="exact"/>
              <w:ind w:left="-105" w:right="-11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33F526EB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EE2CE33" w14:textId="77777777" w:rsidR="00C46DF8" w:rsidRPr="00C46DF8" w:rsidRDefault="00C46DF8" w:rsidP="00C46DF8">
            <w:pPr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E0D69A5" w14:textId="77777777" w:rsidR="00C46DF8" w:rsidRPr="00C46DF8" w:rsidRDefault="00C46DF8" w:rsidP="00C46DF8">
            <w:pPr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39AC718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20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3D4A9A1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  <w:tc>
          <w:tcPr>
            <w:tcW w:w="141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07C4B06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B56EE3D" w14:textId="77777777" w:rsidR="00C46DF8" w:rsidRPr="00C46DF8" w:rsidRDefault="00C46DF8" w:rsidP="00C46DF8">
            <w:pPr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46DF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</w:tr>
      <w:sdt>
        <w:sdtPr>
          <w:rPr>
            <w:bCs/>
            <w:sz w:val="20"/>
            <w:szCs w:val="20"/>
          </w:rPr>
          <w:id w:val="-1908223528"/>
          <w15:color w:val="FFFFFF"/>
          <w15:repeatingSection/>
        </w:sdtPr>
        <w:sdtEndPr>
          <w:rPr>
            <w:bCs w:val="0"/>
          </w:rPr>
        </w:sdtEndPr>
        <w:sdtContent>
          <w:sdt>
            <w:sdtPr>
              <w:rPr>
                <w:bCs/>
                <w:sz w:val="20"/>
                <w:szCs w:val="20"/>
              </w:rPr>
              <w:id w:val="1232428106"/>
              <w:placeholder>
                <w:docPart w:val="8BF2C9E9309249B9843855A509B78E29"/>
              </w:placeholder>
              <w15:color w:val="FFFFFF"/>
              <w15:repeatingSectionItem/>
            </w:sdtPr>
            <w:sdtEndPr>
              <w:rPr>
                <w:bCs w:val="0"/>
              </w:rPr>
            </w:sdtEndPr>
            <w:sdtContent>
              <w:tr w:rsidR="00C46DF8" w:rsidRPr="00C46DF8" w14:paraId="47BFF8AD" w14:textId="77777777" w:rsidTr="00A61D15">
                <w:trPr>
                  <w:trHeight w:val="419"/>
                </w:trPr>
                <w:tc>
                  <w:tcPr>
                    <w:tcW w:w="425" w:type="dxa"/>
                  </w:tcPr>
                  <w:p w14:paraId="5787D14A" w14:textId="77777777" w:rsidR="00C46DF8" w:rsidRPr="00C46DF8" w:rsidRDefault="00C46DF8" w:rsidP="00C46DF8">
                    <w:pPr>
                      <w:numPr>
                        <w:ilvl w:val="0"/>
                        <w:numId w:val="5"/>
                      </w:numPr>
                      <w:ind w:left="0" w:firstLine="0"/>
                      <w:jc w:val="center"/>
                      <w:rPr>
                        <w:bCs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828" w:type="dxa"/>
                    <w:shd w:val="clear" w:color="auto" w:fill="auto"/>
                    <w:vAlign w:val="center"/>
                  </w:tcPr>
                  <w:sdt>
                    <w:sdtPr>
                      <w:rPr>
                        <w:rFonts w:eastAsia="Calibri"/>
                        <w:b/>
                        <w:sz w:val="20"/>
                        <w:szCs w:val="20"/>
                      </w:rPr>
                      <w:id w:val="-1233226971"/>
                      <w:placeholder>
                        <w:docPart w:val="CCBCE872A9794BEC90E98BDAD9206307"/>
                      </w:placeholder>
                      <w15:color w:val="FF99CC"/>
                    </w:sdtPr>
                    <w:sdtEndPr>
                      <w:rPr>
                        <w:rFonts w:eastAsia="Times New Roman"/>
                        <w:b w:val="0"/>
                      </w:rPr>
                    </w:sdtEndPr>
                    <w:sdtContent>
                      <w:p w14:paraId="7007DEDD" w14:textId="77777777" w:rsidR="00C55772" w:rsidRPr="00C55772" w:rsidRDefault="00C46DF8" w:rsidP="00C55772">
                        <w:pPr>
                          <w:spacing w:line="200" w:lineRule="exact"/>
                          <w:ind w:right="57"/>
                          <w:contextualSpacing/>
                          <w:rPr>
                            <w:sz w:val="20"/>
                            <w:szCs w:val="20"/>
                          </w:rPr>
                        </w:pPr>
                        <w:r w:rsidRPr="00C55772"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>Предоставление права использования на ПК ПО: «ВУЗ онлайн»</w:t>
                        </w:r>
                        <w:r w:rsidR="00720DB4" w:rsidRPr="00C55772">
                          <w:rPr>
                            <w:rStyle w:val="aff"/>
                            <w:rFonts w:eastAsia="Calibri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footnoteReference w:id="1"/>
                        </w:r>
                        <w:r w:rsidRPr="00C55772">
                          <w:rPr>
                            <w:rFonts w:eastAsia="Calibri"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(реестровая запись № 25596 от 20.12.2024) сроком на 1 год с дополнительными функциональными возможностями для периодического контроля защищенного подключения </w:t>
                        </w:r>
                        <w:proofErr w:type="spellStart"/>
                        <w:r w:rsidRPr="00C55772">
                          <w:rPr>
                            <w:rFonts w:eastAsia="Calibri"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>Суперсервису</w:t>
                        </w:r>
                        <w:proofErr w:type="spellEnd"/>
                        <w:r w:rsidRPr="00C55772">
                          <w:rPr>
                            <w:rFonts w:eastAsia="Calibri"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«Поступление в ВУЗ онлайн»</w:t>
                        </w:r>
                        <w:r w:rsidR="00C55772" w:rsidRPr="00C55772">
                          <w:rPr>
                            <w:rFonts w:eastAsia="Calibri"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</w:t>
                        </w:r>
                        <w:r w:rsidR="00C55772" w:rsidRPr="00C55772">
                          <w:rPr>
                            <w:rFonts w:eastAsia="Calibri"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br/>
                        </w:r>
                        <w:r w:rsidR="00C55772" w:rsidRPr="00C55772">
                          <w:rPr>
                            <w:sz w:val="20"/>
                            <w:szCs w:val="20"/>
                          </w:rPr>
                          <w:t xml:space="preserve">- Сертификат активации сервиса совместной технической поддержки ПО </w:t>
                        </w:r>
                        <w:proofErr w:type="spellStart"/>
                        <w:r w:rsidR="00C55772" w:rsidRPr="00C55772">
                          <w:rPr>
                            <w:sz w:val="20"/>
                            <w:szCs w:val="20"/>
                          </w:rPr>
                          <w:t>VipNet</w:t>
                        </w:r>
                        <w:proofErr w:type="spellEnd"/>
                        <w:r w:rsidR="00C55772" w:rsidRPr="00C55772">
                          <w:rPr>
                            <w:sz w:val="20"/>
                            <w:szCs w:val="20"/>
                          </w:rPr>
                          <w:t xml:space="preserve"> Client </w:t>
                        </w:r>
                        <w:proofErr w:type="spellStart"/>
                        <w:r w:rsidR="00C55772" w:rsidRPr="00C55772">
                          <w:rPr>
                            <w:sz w:val="20"/>
                            <w:szCs w:val="20"/>
                          </w:rPr>
                          <w:t>for</w:t>
                        </w:r>
                        <w:proofErr w:type="spellEnd"/>
                        <w:r w:rsidR="00C55772" w:rsidRPr="00C55772">
                          <w:rPr>
                            <w:sz w:val="20"/>
                            <w:szCs w:val="20"/>
                          </w:rPr>
                          <w:t xml:space="preserve"> Windows (КС2), сеть 13833, сроком на 1 год, уровень–Расширенный - 1 экземпляр на весь комплект лицензий.</w:t>
                        </w:r>
                      </w:p>
                      <w:p w14:paraId="1074F148" w14:textId="78FDB37A" w:rsidR="00C46DF8" w:rsidRPr="00C55772" w:rsidRDefault="00C55772" w:rsidP="00C55772">
                        <w:pPr>
                          <w:spacing w:line="200" w:lineRule="exact"/>
                          <w:ind w:right="57"/>
                          <w:contextualSpacing/>
                          <w:rPr>
                            <w:rFonts w:eastAsia="Calibri"/>
                            <w:b/>
                            <w:sz w:val="20"/>
                            <w:szCs w:val="20"/>
                          </w:rPr>
                        </w:pPr>
                        <w:r w:rsidRPr="00C55772">
                          <w:rPr>
                            <w:sz w:val="20"/>
                            <w:szCs w:val="20"/>
                          </w:rPr>
                          <w:t>- Сертификат активации сервиса совместной технической поддержки ПО ViPNet PKI Client 1.x на срок 1 год, уровень–Расширенный - 1 экземпляр на весь комплект лицензий.</w:t>
                        </w:r>
                      </w:p>
                    </w:sdtContent>
                  </w:sdt>
                  <w:p w14:paraId="45EE2B1A" w14:textId="4FC442E0" w:rsidR="00C46DF8" w:rsidRPr="00C46DF8" w:rsidRDefault="00C46DF8" w:rsidP="00A61D15">
                    <w:pPr>
                      <w:jc w:val="left"/>
                      <w:rPr>
                        <w:sz w:val="20"/>
                        <w:szCs w:val="20"/>
                      </w:rPr>
                    </w:pPr>
                    <w:r w:rsidRPr="00C46DF8">
                      <w:rPr>
                        <w:sz w:val="20"/>
                        <w:szCs w:val="20"/>
                      </w:rPr>
                      <w:t xml:space="preserve">(Пр-во: </w:t>
                    </w:r>
                    <w:sdt>
                      <w:sdtPr>
                        <w:rPr>
                          <w:color w:val="000000" w:themeColor="text1"/>
                          <w:sz w:val="20"/>
                          <w:szCs w:val="20"/>
                        </w:rPr>
                        <w:id w:val="-1792041322"/>
                        <w:placeholder>
                          <w:docPart w:val="C10E97D3EA5E4330AAAE8670A543C6E7"/>
                        </w:placeholder>
                        <w15:color w:val="FF99CC"/>
                        <w:comboBox>
                          <w:listItem w:value="Выберите элемент."/>
                          <w:listItem w:displayText="Российская Федерация" w:value="Российская Федерация"/>
                          <w:listItem w:displayText="Китайская Народная Республика" w:value="Китайская Народная Республика"/>
                          <w:listItem w:displayText="Республика Беларусь" w:value="Республика Беларусь"/>
                          <w:listItem w:displayText="Республика Корея" w:value="Республика Корея"/>
                          <w:listItem w:displayText="Итальянская Республика" w:value="Итальянская Республика"/>
                          <w:listItem w:displayText="Республика Польша" w:value="Республика Польша"/>
                          <w:listItem w:displayText="Соединённые Штаты Америки" w:value="Соединённые Штаты Америки"/>
                          <w:listItem w:displayText="Федеративная Республика Германии" w:value="Федеративная Республика Германии"/>
                          <w:listItem w:displayText="Французская Республика" w:value="Французская Республика"/>
                          <w:listItem w:displayText="Япония" w:value="Япония"/>
                          <w:listItem w:displayText="Австралия" w:value="Австралия"/>
                          <w:listItem w:displayText="Австрийская Республика" w:value="Австрийская Республика"/>
                          <w:listItem w:displayText="Арабская Республика Египет" w:value="Арабская Республика Египет"/>
                          <w:listItem w:displayText="Аргентинская Республика" w:value="Аргентинская Республика"/>
                          <w:listItem w:displayText="Венгрия" w:value="Венгрия"/>
                          <w:listItem w:displayText="Гонконг" w:value="Гонконг"/>
                          <w:listItem w:displayText="Государство Израиль" w:value="Государство Израиль"/>
                          <w:listItem w:displayText="Греческая Республика" w:value="Греческая Республика"/>
                          <w:listItem w:displayText="Грузия" w:value="Грузия"/>
                          <w:listItem w:displayText="Донецкая Народная Республика" w:value="Донецкая Народная Республика"/>
                          <w:listItem w:displayText="Исламская Республика Иран" w:value="Исламская Республика Иран"/>
                          <w:listItem w:displayText="Канада" w:value="Канада"/>
                          <w:listItem w:displayText="Киргизская Республика" w:value="Киргизская Республика"/>
                          <w:listItem w:displayText="Королевство Дания" w:value="Королевство Дания"/>
                          <w:listItem w:displayText="Королевство Испания" w:value="Королевство Испания"/>
                          <w:listItem w:displayText="Королевство Нидерландов" w:value="Королевство Нидерландов"/>
                          <w:listItem w:displayText="Королевство Норвегия" w:value="Королевство Норвегия"/>
                          <w:listItem w:displayText="Королевство Швеция" w:value="Королевство Швеция"/>
                          <w:listItem w:displayText="Латвийсая Республика" w:value="Латвийсая Республика"/>
                          <w:listItem w:displayText="Луганская Народная Республика" w:value="Луганская Народная Республика"/>
                          <w:listItem w:displayText="Малайзия" w:value="Малайзия"/>
                          <w:listItem w:displayText="Мексиканские Соединенные Штаты" w:value="Мексиканские Соединенные Штаты"/>
                          <w:listItem w:displayText="Монголия" w:value="Монголия"/>
                          <w:listItem w:displayText="Народная Республика Бангладеш" w:value="Народная Республика Бангладеш"/>
                          <w:listItem w:displayText="Новая Зеландия" w:value="Новая Зеландия"/>
                          <w:listItem w:displayText="Объединенные Арабские Эмираты" w:value="Объединенные Арабские Эмираты"/>
                          <w:listItem w:displayText="Португальская Республика" w:value="Португальская Республика"/>
                          <w:listItem w:displayText="Республика Азербайджан" w:value="Республика Азербайджан"/>
                          <w:listItem w:displayText="Республика Армения" w:value="Республика Армения"/>
                          <w:listItem w:displayText="Республика Болгария" w:value="Республика Болгария"/>
                          <w:listItem w:displayText="Республика Индия" w:value="Республика Индия"/>
                          <w:listItem w:displayText="Республика Казахстан" w:value="Республика Казахстан"/>
                          <w:listItem w:displayText="Республика Таджикистан" w:value="Республика Таджикистан"/>
                          <w:listItem w:displayText="Республика Узбекистан" w:value="Республика Узбекистан"/>
                          <w:listItem w:displayText="Румыния" w:value="Румыния"/>
    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    <w:listItem w:displayText="Социалистическая Республика Вьетнам" w:value="Социалистическая Республика Вьетнам"/>
                          <w:listItem w:displayText="Тайвань (Китай)" w:value="Тайвань (Китай)"/>
                          <w:listItem w:displayText="Турецкая Республика" w:value="Турецкая Республика"/>
                          <w:listItem w:displayText="Туркменистан" w:value="Туркменистан"/>
                          <w:listItem w:displayText="Украина" w:value="Украина"/>
                          <w:listItem w:displayText="Федеративная Республика Бразилия" w:value="Федеративная Республика Бразилия"/>
                          <w:listItem w:displayText="Федерация Малайзии" w:value="Федерация Малайзии"/>
                          <w:listItem w:displayText="Финляндская Республика" w:value="Финляндская Республика"/>
                          <w:listItem w:displayText="Чешская Республика" w:value="Чешская Республика"/>
                          <w:listItem w:displayText="Швейцарская Конфедерация" w:value="Швейцарская Конфедерация"/>
                          <w:listItem w:displayText="Южно-Африканская Республика" w:value="Южно-Африканская Республика"/>
                          <w:listItem w:displayText="Эстонская Республика" w:value="Эстонская Республика"/>
                        </w:comboBox>
                      </w:sdtPr>
                      <w:sdtContent>
                        <w:r w:rsidRPr="00C46DF8">
                          <w:rPr>
                            <w:color w:val="000000" w:themeColor="text1"/>
                            <w:sz w:val="20"/>
                            <w:szCs w:val="20"/>
                          </w:rPr>
                          <w:t>Российская Федерация</w:t>
                        </w:r>
                      </w:sdtContent>
                    </w:sdt>
                    <w:r w:rsidRPr="00C46DF8">
                      <w:rPr>
                        <w:sz w:val="20"/>
                        <w:szCs w:val="20"/>
                      </w:rPr>
                      <w:t>)</w:t>
                    </w:r>
                  </w:p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sdt>
                    <w:sdtPr>
                      <w:rPr>
                        <w:bCs/>
                        <w:sz w:val="20"/>
                        <w:szCs w:val="20"/>
                        <w:lang w:eastAsia="ar-SA"/>
                      </w:rPr>
                      <w:id w:val="-369772840"/>
                      <w:placeholder>
                        <w:docPart w:val="396318CD280C4C07A398491F80722712"/>
                      </w:placeholder>
                      <w:showingPlcHdr/>
                      <w15:color w:val="FF99CC"/>
                      <w:comboBox>
                        <w:listItem w:value="Выберите элемент."/>
                        <w:listItem w:displayText="шт." w:value="шт."/>
                        <w:listItem w:displayText="ед." w:value="ед."/>
                        <w:listItem w:displayText="л" w:value="л"/>
                        <w:listItem w:displayText="т" w:value="т"/>
                        <w:listItem w:displayText="кг" w:value="кг"/>
                        <w:listItem w:displayText="набор" w:value="набор"/>
                        <w:listItem w:displayText="компл." w:value="компл."/>
                        <w:listItem w:displayText="чел.-час" w:value="чел.-час"/>
                        <w:listItem w:displayText="упак." w:value="упак."/>
                        <w:listItem w:displayText="боб." w:value="боб."/>
                        <w:listItem w:displayText="флак." w:value="флак."/>
                        <w:listItem w:displayText="ампл." w:value="ампл."/>
                        <w:listItem w:displayText="усл.ед." w:value="усл.ед."/>
                      </w:comboBox>
                    </w:sdtPr>
                    <w:sdtContent>
                      <w:p w14:paraId="5CF8543E" w14:textId="77777777" w:rsidR="00C46DF8" w:rsidRPr="00C46DF8" w:rsidRDefault="00C46DF8" w:rsidP="00C46DF8">
                        <w:pPr>
                          <w:widowControl w:val="0"/>
                          <w:suppressAutoHyphens/>
                          <w:autoSpaceDE w:val="0"/>
                          <w:snapToGrid w:val="0"/>
                          <w:spacing w:line="240" w:lineRule="exact"/>
                          <w:ind w:left="0"/>
                          <w:jc w:val="center"/>
                          <w:rPr>
                            <w:bCs/>
                            <w:color w:val="FF0000"/>
                            <w:sz w:val="20"/>
                            <w:szCs w:val="20"/>
                            <w:lang w:eastAsia="ar-SA"/>
                          </w:rPr>
                        </w:pPr>
                        <w:r w:rsidRPr="00C46DF8">
                          <w:rPr>
                            <w:bCs/>
                            <w:sz w:val="20"/>
                            <w:szCs w:val="20"/>
                            <w:lang w:eastAsia="ar-SA"/>
                          </w:rPr>
                          <w:t>е</w:t>
                        </w:r>
                        <w:r w:rsidRPr="00C46DF8">
                          <w:rPr>
                            <w:rFonts w:eastAsiaTheme="minorHAnsi"/>
                            <w:sz w:val="20"/>
                            <w:szCs w:val="20"/>
                            <w:lang w:eastAsia="ar-SA"/>
                          </w:rPr>
                          <w:t>д.</w:t>
                        </w:r>
                      </w:p>
                    </w:sdtContent>
                  </w:sdt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p w14:paraId="3DC4B986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46DF8">
                      <w:rPr>
                        <w:sz w:val="20"/>
                        <w:szCs w:val="20"/>
                      </w:rPr>
                      <w:t>1</w:t>
                    </w:r>
                  </w:p>
                </w:tc>
                <w:tc>
                  <w:tcPr>
                    <w:tcW w:w="1205" w:type="dxa"/>
                    <w:tcBorders>
                      <w:right w:val="dotted" w:sz="4" w:space="0" w:color="auto"/>
                    </w:tcBorders>
                    <w:shd w:val="clear" w:color="auto" w:fill="auto"/>
                    <w:vAlign w:val="center"/>
                  </w:tcPr>
                  <w:p w14:paraId="3F0E0BD7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205" w:type="dxa"/>
                    <w:tcBorders>
                      <w:left w:val="dotted" w:sz="4" w:space="0" w:color="auto"/>
                    </w:tcBorders>
                    <w:shd w:val="clear" w:color="auto" w:fill="auto"/>
                    <w:vAlign w:val="center"/>
                  </w:tcPr>
                  <w:p w14:paraId="18E91FDC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417" w:type="dxa"/>
                    <w:tcBorders>
                      <w:right w:val="dotted" w:sz="4" w:space="0" w:color="auto"/>
                    </w:tcBorders>
                    <w:shd w:val="clear" w:color="auto" w:fill="auto"/>
                    <w:vAlign w:val="center"/>
                  </w:tcPr>
                  <w:p w14:paraId="4277EBDA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418" w:type="dxa"/>
                    <w:tcBorders>
                      <w:left w:val="dotted" w:sz="4" w:space="0" w:color="auto"/>
                    </w:tcBorders>
                    <w:shd w:val="clear" w:color="auto" w:fill="auto"/>
                    <w:vAlign w:val="center"/>
                  </w:tcPr>
                  <w:p w14:paraId="0D9FD521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</w:tr>
            </w:sdtContent>
          </w:sdt>
          <w:sdt>
            <w:sdtPr>
              <w:rPr>
                <w:bCs/>
                <w:sz w:val="20"/>
                <w:szCs w:val="20"/>
              </w:rPr>
              <w:id w:val="1103464640"/>
              <w:placeholder>
                <w:docPart w:val="E148489377A4494F98A7D4684BE5E20E"/>
              </w:placeholder>
              <w15:color w:val="FFFFFF"/>
              <w15:repeatingSectionItem/>
            </w:sdtPr>
            <w:sdtEndPr>
              <w:rPr>
                <w:bCs w:val="0"/>
              </w:rPr>
            </w:sdtEndPr>
            <w:sdtContent>
              <w:tr w:rsidR="00C46DF8" w:rsidRPr="00C46DF8" w14:paraId="3110FA5C" w14:textId="77777777" w:rsidTr="00A61D15">
                <w:trPr>
                  <w:trHeight w:val="419"/>
                </w:trPr>
                <w:tc>
                  <w:tcPr>
                    <w:tcW w:w="425" w:type="dxa"/>
                  </w:tcPr>
                  <w:p w14:paraId="2AB3ECB3" w14:textId="77777777" w:rsidR="00C46DF8" w:rsidRPr="00C46DF8" w:rsidRDefault="00C46DF8" w:rsidP="00C46DF8">
                    <w:pPr>
                      <w:numPr>
                        <w:ilvl w:val="0"/>
                        <w:numId w:val="5"/>
                      </w:numPr>
                      <w:ind w:left="0" w:firstLine="0"/>
                      <w:jc w:val="center"/>
                      <w:rPr>
                        <w:bCs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828" w:type="dxa"/>
                    <w:shd w:val="clear" w:color="auto" w:fill="auto"/>
                    <w:vAlign w:val="center"/>
                  </w:tcPr>
                  <w:sdt>
                    <w:sdtPr>
                      <w:rPr>
                        <w:rFonts w:eastAsia="Calibri"/>
                        <w:b/>
                        <w:sz w:val="21"/>
                        <w:szCs w:val="20"/>
                      </w:rPr>
                      <w:id w:val="-1865583280"/>
                      <w:placeholder>
                        <w:docPart w:val="E3439931E5F74D4487DB5EB56B72A068"/>
                      </w:placeholder>
                      <w15:color w:val="FF99CC"/>
                    </w:sdtPr>
                    <w:sdtEndPr>
                      <w:rPr>
                        <w:rFonts w:eastAsia="Times New Roman"/>
                        <w:b w:val="0"/>
                      </w:rPr>
                    </w:sdtEndPr>
                    <w:sdtContent>
                      <w:p w14:paraId="538C5F6D" w14:textId="7839492C" w:rsidR="00C46DF8" w:rsidRPr="00C46DF8" w:rsidRDefault="00C46DF8" w:rsidP="00C46DF8">
                        <w:pPr>
                          <w:spacing w:line="200" w:lineRule="exact"/>
                          <w:rPr>
                            <w:rFonts w:eastAsia="Calibri"/>
                            <w:b/>
                            <w:sz w:val="21"/>
                          </w:rPr>
                        </w:pPr>
                        <w:r w:rsidRPr="00C46DF8"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>Предоставление права использования Средства защиты информации Secret Net Studio 8</w:t>
                        </w:r>
                        <w:r w:rsidR="00C55772"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</w:t>
                        </w:r>
                        <w:r w:rsidR="00C55772" w:rsidRPr="00C55772">
                          <w:rPr>
                            <w:rFonts w:eastAsia="Calibri"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(реестровая запись № 3855 от 16.08.2017) сроком на 1 год в комплектации "Максимальная защита" с дополнительными функциональными возможностями на 1 </w:t>
                        </w:r>
                        <w:proofErr w:type="spellStart"/>
                        <w:r w:rsidR="00C55772" w:rsidRPr="00C55772">
                          <w:rPr>
                            <w:rFonts w:eastAsia="Calibri"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>компьютер:защита</w:t>
                        </w:r>
                        <w:proofErr w:type="spellEnd"/>
                        <w:r w:rsidR="00C55772" w:rsidRPr="00C55772">
                          <w:rPr>
                            <w:rFonts w:eastAsia="Calibri"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от НСД; контроль устройств; защита диска и шифрование </w:t>
                        </w:r>
                        <w:proofErr w:type="spellStart"/>
                        <w:r w:rsidR="00C55772" w:rsidRPr="00C55772">
                          <w:rPr>
                            <w:rFonts w:eastAsia="Calibri"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>контейнеров;персональный</w:t>
                        </w:r>
                        <w:proofErr w:type="spellEnd"/>
                        <w:r w:rsidR="00C55772" w:rsidRPr="00C55772">
                          <w:rPr>
                            <w:rFonts w:eastAsia="Calibri"/>
                            <w:bCs/>
                            <w:sz w:val="20"/>
                            <w:szCs w:val="20"/>
                            <w:shd w:val="clear" w:color="auto" w:fill="FFFFFF"/>
                            <w:lang w:eastAsia="en-US"/>
                          </w:rPr>
                          <w:t xml:space="preserve"> межсетевой экран; антивирус (технология Касперского); обнаружение и предотвращение вторжений.</w:t>
                        </w:r>
                      </w:p>
                    </w:sdtContent>
                  </w:sdt>
                  <w:p w14:paraId="55EB2451" w14:textId="1E08C875" w:rsidR="00C46DF8" w:rsidRPr="00C46DF8" w:rsidRDefault="00C46DF8" w:rsidP="00A61D15">
                    <w:pPr>
                      <w:jc w:val="left"/>
                      <w:rPr>
                        <w:sz w:val="20"/>
                        <w:szCs w:val="20"/>
                      </w:rPr>
                    </w:pPr>
                    <w:r w:rsidRPr="00C46DF8">
                      <w:rPr>
                        <w:sz w:val="20"/>
                        <w:szCs w:val="20"/>
                      </w:rPr>
                      <w:t xml:space="preserve">(Пр-во: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960265233"/>
                        <w:placeholder>
                          <w:docPart w:val="74EB263ECC1C4961B4277A27BF8A25F0"/>
                        </w:placeholder>
                        <w15:color w:val="FF99CC"/>
                        <w:comboBox>
                          <w:listItem w:value="Выберите элемент."/>
                          <w:listItem w:displayText="Российская Федерация" w:value="Российская Федерация"/>
                          <w:listItem w:displayText="Китайская Народная Республика" w:value="Китайская Народная Республика"/>
                          <w:listItem w:displayText="Республика Беларусь" w:value="Республика Беларусь"/>
                          <w:listItem w:displayText="Республика Корея" w:value="Республика Корея"/>
                          <w:listItem w:displayText="Итальянская Республика" w:value="Итальянская Республика"/>
                          <w:listItem w:displayText="Республика Польша" w:value="Республика Польша"/>
                          <w:listItem w:displayText="Соединённые Штаты Америки" w:value="Соединённые Штаты Америки"/>
                          <w:listItem w:displayText="Федеративная Республика Германии" w:value="Федеративная Республика Германии"/>
                          <w:listItem w:displayText="Французская Республика" w:value="Французская Республика"/>
                          <w:listItem w:displayText="Япония" w:value="Япония"/>
                          <w:listItem w:displayText="Австралия" w:value="Австралия"/>
                          <w:listItem w:displayText="Австрийская Республика" w:value="Австрийская Республика"/>
                          <w:listItem w:displayText="Арабская Республика Египет" w:value="Арабская Республика Египет"/>
                          <w:listItem w:displayText="Аргентинская Республика" w:value="Аргентинская Республика"/>
                          <w:listItem w:displayText="Венгрия" w:value="Венгрия"/>
                          <w:listItem w:displayText="Гонконг" w:value="Гонконг"/>
                          <w:listItem w:displayText="Государство Израиль" w:value="Государство Израиль"/>
                          <w:listItem w:displayText="Греческая Республика" w:value="Греческая Республика"/>
                          <w:listItem w:displayText="Грузия" w:value="Грузия"/>
                          <w:listItem w:displayText="Донецкая Народная Республика" w:value="Донецкая Народная Республика"/>
                          <w:listItem w:displayText="Исламская Республика Иран" w:value="Исламская Республика Иран"/>
                          <w:listItem w:displayText="Канада" w:value="Канада"/>
                          <w:listItem w:displayText="Киргизская Республика" w:value="Киргизская Республика"/>
                          <w:listItem w:displayText="Королевство Дания" w:value="Королевство Дания"/>
                          <w:listItem w:displayText="Королевство Испания" w:value="Королевство Испания"/>
                          <w:listItem w:displayText="Королевство Нидерландов" w:value="Королевство Нидерландов"/>
                          <w:listItem w:displayText="Королевство Норвегия" w:value="Королевство Норвегия"/>
                          <w:listItem w:displayText="Королевство Швеция" w:value="Королевство Швеция"/>
                          <w:listItem w:displayText="Латвийсая Республика" w:value="Латвийсая Республика"/>
                          <w:listItem w:displayText="Луганская Народная Республика" w:value="Луганская Народная Республика"/>
                          <w:listItem w:displayText="Малайзия" w:value="Малайзия"/>
                          <w:listItem w:displayText="Мексиканские Соединенные Штаты" w:value="Мексиканские Соединенные Штаты"/>
                          <w:listItem w:displayText="Монголия" w:value="Монголия"/>
                          <w:listItem w:displayText="Народная Республика Бангладеш" w:value="Народная Республика Бангладеш"/>
                          <w:listItem w:displayText="Новая Зеландия" w:value="Новая Зеландия"/>
                          <w:listItem w:displayText="Объединенные Арабские Эмираты" w:value="Объединенные Арабские Эмираты"/>
                          <w:listItem w:displayText="Португальская Республика" w:value="Португальская Республика"/>
                          <w:listItem w:displayText="Республика Азербайджан" w:value="Республика Азербайджан"/>
                          <w:listItem w:displayText="Республика Армения" w:value="Республика Армения"/>
                          <w:listItem w:displayText="Республика Болгария" w:value="Республика Болгария"/>
                          <w:listItem w:displayText="Республика Индия" w:value="Республика Индия"/>
                          <w:listItem w:displayText="Республика Казахстан" w:value="Республика Казахстан"/>
                          <w:listItem w:displayText="Республика Таджикистан" w:value="Республика Таджикистан"/>
                          <w:listItem w:displayText="Республика Узбекистан" w:value="Республика Узбекистан"/>
                          <w:listItem w:displayText="Румыния" w:value="Румыния"/>
    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    <w:listItem w:displayText="Социалистическая Республика Вьетнам" w:value="Социалистическая Республика Вьетнам"/>
                          <w:listItem w:displayText="Тайвань (Китай)" w:value="Тайвань (Китай)"/>
                          <w:listItem w:displayText="Турецкая Республика" w:value="Турецкая Республика"/>
                          <w:listItem w:displayText="Туркменистан" w:value="Туркменистан"/>
                          <w:listItem w:displayText="Украина" w:value="Украина"/>
                          <w:listItem w:displayText="Федеративная Республика Бразилия" w:value="Федеративная Республика Бразилия"/>
                          <w:listItem w:displayText="Федерация Малайзии" w:value="Федерация Малайзии"/>
                          <w:listItem w:displayText="Финляндская Республика" w:value="Финляндская Республика"/>
                          <w:listItem w:displayText="Чешская Республика" w:value="Чешская Республика"/>
                          <w:listItem w:displayText="Швейцарская Конфедерация" w:value="Швейцарская Конфедерация"/>
                          <w:listItem w:displayText="Южно-Африканская Республика" w:value="Южно-Африканская Республика"/>
                          <w:listItem w:displayText="Эстонская Республика" w:value="Эстонская Республика"/>
                        </w:comboBox>
                      </w:sdtPr>
                      <w:sdtContent>
                        <w:r w:rsidRPr="00C46DF8">
                          <w:rPr>
                            <w:sz w:val="20"/>
                            <w:szCs w:val="20"/>
                          </w:rPr>
                          <w:t>Российская Федерация</w:t>
                        </w:r>
                      </w:sdtContent>
                    </w:sdt>
                    <w:r w:rsidRPr="00C46DF8">
                      <w:rPr>
                        <w:sz w:val="20"/>
                        <w:szCs w:val="20"/>
                      </w:rPr>
                      <w:t>)</w:t>
                    </w:r>
                  </w:p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sdt>
                    <w:sdtPr>
                      <w:rPr>
                        <w:bCs/>
                        <w:sz w:val="20"/>
                        <w:szCs w:val="20"/>
                        <w:lang w:eastAsia="ar-SA"/>
                      </w:rPr>
                      <w:id w:val="-836069524"/>
                      <w:placeholder>
                        <w:docPart w:val="7F6CBC0363F14E6FBF33E0D71996E017"/>
                      </w:placeholder>
                      <w:showingPlcHdr/>
                      <w15:color w:val="FF99CC"/>
                      <w:comboBox>
                        <w:listItem w:value="Выберите элемент."/>
                        <w:listItem w:displayText="шт." w:value="шт."/>
                        <w:listItem w:displayText="ед." w:value="ед."/>
                        <w:listItem w:displayText="л" w:value="л"/>
                        <w:listItem w:displayText="т" w:value="т"/>
                        <w:listItem w:displayText="кг" w:value="кг"/>
                        <w:listItem w:displayText="набор" w:value="набор"/>
                        <w:listItem w:displayText="компл." w:value="компл."/>
                        <w:listItem w:displayText="чел.-час" w:value="чел.-час"/>
                        <w:listItem w:displayText="упак." w:value="упак."/>
                        <w:listItem w:displayText="боб." w:value="боб."/>
                        <w:listItem w:displayText="флак." w:value="флак."/>
                        <w:listItem w:displayText="ампл." w:value="ампл."/>
                        <w:listItem w:displayText="усл.ед." w:value="усл.ед."/>
                      </w:comboBox>
                    </w:sdtPr>
                    <w:sdtContent>
                      <w:p w14:paraId="38DD1277" w14:textId="77777777" w:rsidR="00C46DF8" w:rsidRPr="00C46DF8" w:rsidRDefault="00C46DF8" w:rsidP="00C46DF8">
                        <w:pPr>
                          <w:widowControl w:val="0"/>
                          <w:suppressAutoHyphens/>
                          <w:autoSpaceDE w:val="0"/>
                          <w:rPr>
                            <w:bCs/>
                            <w:color w:val="FF0000"/>
                            <w:sz w:val="20"/>
                            <w:szCs w:val="20"/>
                            <w:lang w:eastAsia="ar-SA"/>
                          </w:rPr>
                        </w:pPr>
                        <w:r w:rsidRPr="00C46DF8">
                          <w:rPr>
                            <w:bCs/>
                            <w:sz w:val="20"/>
                            <w:szCs w:val="20"/>
                            <w:lang w:eastAsia="ar-SA"/>
                          </w:rPr>
                          <w:t>е</w:t>
                        </w:r>
                        <w:r w:rsidRPr="00C46DF8">
                          <w:rPr>
                            <w:rFonts w:eastAsiaTheme="minorHAnsi"/>
                            <w:sz w:val="20"/>
                            <w:szCs w:val="20"/>
                            <w:lang w:eastAsia="ar-SA"/>
                          </w:rPr>
                          <w:t>д.</w:t>
                        </w:r>
                      </w:p>
                    </w:sdtContent>
                  </w:sdt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p w14:paraId="141A2D4F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46DF8">
                      <w:rPr>
                        <w:sz w:val="20"/>
                        <w:szCs w:val="20"/>
                      </w:rPr>
                      <w:t>1</w:t>
                    </w:r>
                  </w:p>
                </w:tc>
                <w:tc>
                  <w:tcPr>
                    <w:tcW w:w="1205" w:type="dxa"/>
                    <w:tcBorders>
                      <w:right w:val="dotted" w:sz="4" w:space="0" w:color="auto"/>
                    </w:tcBorders>
                    <w:shd w:val="clear" w:color="auto" w:fill="auto"/>
                    <w:vAlign w:val="center"/>
                  </w:tcPr>
                  <w:p w14:paraId="4B48ED84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205" w:type="dxa"/>
                    <w:tcBorders>
                      <w:left w:val="dotted" w:sz="4" w:space="0" w:color="auto"/>
                    </w:tcBorders>
                    <w:shd w:val="clear" w:color="auto" w:fill="auto"/>
                    <w:vAlign w:val="center"/>
                  </w:tcPr>
                  <w:p w14:paraId="47CCB52C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417" w:type="dxa"/>
                    <w:tcBorders>
                      <w:right w:val="dotted" w:sz="4" w:space="0" w:color="auto"/>
                    </w:tcBorders>
                    <w:shd w:val="clear" w:color="auto" w:fill="auto"/>
                    <w:vAlign w:val="center"/>
                  </w:tcPr>
                  <w:p w14:paraId="134F391F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418" w:type="dxa"/>
                    <w:tcBorders>
                      <w:left w:val="dotted" w:sz="4" w:space="0" w:color="auto"/>
                    </w:tcBorders>
                    <w:shd w:val="clear" w:color="auto" w:fill="auto"/>
                    <w:vAlign w:val="center"/>
                  </w:tcPr>
                  <w:p w14:paraId="614F0F76" w14:textId="77777777" w:rsidR="00C46DF8" w:rsidRPr="00C46DF8" w:rsidRDefault="00C46DF8" w:rsidP="00C46DF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14:paraId="3BFAA830" w14:textId="77777777" w:rsidR="00C46DF8" w:rsidRPr="00671B09" w:rsidRDefault="00C46DF8" w:rsidP="00C46DF8">
      <w:pPr>
        <w:pStyle w:val="21"/>
        <w:tabs>
          <w:tab w:val="left" w:pos="426"/>
        </w:tabs>
        <w:ind w:left="0"/>
        <w:rPr>
          <w:sz w:val="21"/>
          <w:szCs w:val="21"/>
        </w:rPr>
      </w:pPr>
    </w:p>
    <w:p w14:paraId="4561AB30" w14:textId="3F22C021" w:rsidR="00F70335" w:rsidRDefault="00F70335" w:rsidP="00430710">
      <w:pPr>
        <w:pStyle w:val="21"/>
        <w:numPr>
          <w:ilvl w:val="1"/>
          <w:numId w:val="1"/>
        </w:numPr>
        <w:tabs>
          <w:tab w:val="clear" w:pos="390"/>
          <w:tab w:val="left" w:pos="0"/>
        </w:tabs>
        <w:ind w:left="0" w:firstLine="284"/>
        <w:rPr>
          <w:sz w:val="21"/>
          <w:szCs w:val="21"/>
        </w:rPr>
      </w:pPr>
      <w:r w:rsidRPr="00671B09">
        <w:rPr>
          <w:sz w:val="21"/>
          <w:szCs w:val="21"/>
        </w:rPr>
        <w:t xml:space="preserve">Лицензии на </w:t>
      </w:r>
      <w:r w:rsidR="009404B8">
        <w:rPr>
          <w:sz w:val="21"/>
          <w:szCs w:val="21"/>
        </w:rPr>
        <w:t>П</w:t>
      </w:r>
      <w:r w:rsidRPr="00671B09">
        <w:rPr>
          <w:sz w:val="21"/>
          <w:szCs w:val="21"/>
        </w:rPr>
        <w:t xml:space="preserve">рограммы, перечисленные в настоящем разделе, передаются как простые (неисключительные) и действуют в течение срока, указанного в </w:t>
      </w:r>
      <w:r w:rsidR="00430710">
        <w:rPr>
          <w:sz w:val="21"/>
          <w:szCs w:val="21"/>
        </w:rPr>
        <w:t>приложении</w:t>
      </w:r>
      <w:r w:rsidRPr="00671B09">
        <w:rPr>
          <w:sz w:val="21"/>
          <w:szCs w:val="21"/>
        </w:rPr>
        <w:t xml:space="preserve"> к настоящему </w:t>
      </w:r>
      <w:r w:rsidR="00754585" w:rsidRPr="00557048">
        <w:rPr>
          <w:sz w:val="21"/>
          <w:szCs w:val="21"/>
        </w:rPr>
        <w:t>Контракту</w:t>
      </w:r>
      <w:r w:rsidRPr="00557048">
        <w:rPr>
          <w:sz w:val="21"/>
          <w:szCs w:val="21"/>
        </w:rPr>
        <w:t>.</w:t>
      </w:r>
      <w:r w:rsidRPr="00671B09">
        <w:rPr>
          <w:sz w:val="21"/>
          <w:szCs w:val="21"/>
        </w:rPr>
        <w:t xml:space="preserve"> </w:t>
      </w:r>
    </w:p>
    <w:p w14:paraId="08301168" w14:textId="086B42D5" w:rsidR="00430710" w:rsidRPr="00671B09" w:rsidRDefault="00430710" w:rsidP="00430710">
      <w:pPr>
        <w:pStyle w:val="21"/>
        <w:numPr>
          <w:ilvl w:val="1"/>
          <w:numId w:val="1"/>
        </w:numPr>
        <w:tabs>
          <w:tab w:val="clear" w:pos="390"/>
          <w:tab w:val="left" w:pos="0"/>
        </w:tabs>
        <w:ind w:left="0" w:firstLine="284"/>
        <w:rPr>
          <w:sz w:val="21"/>
          <w:szCs w:val="21"/>
        </w:rPr>
      </w:pPr>
      <w:r w:rsidRPr="00557048">
        <w:rPr>
          <w:sz w:val="21"/>
          <w:szCs w:val="21"/>
        </w:rPr>
        <w:t xml:space="preserve">Сублицензиату представляются </w:t>
      </w:r>
      <w:r w:rsidRPr="00671B09">
        <w:rPr>
          <w:sz w:val="21"/>
          <w:szCs w:val="21"/>
        </w:rPr>
        <w:t>Программы</w:t>
      </w:r>
      <w:r w:rsidRPr="00557048">
        <w:rPr>
          <w:sz w:val="21"/>
          <w:szCs w:val="21"/>
        </w:rPr>
        <w:t xml:space="preserve"> с дополнительными функциональными возможностями, указанными в </w:t>
      </w:r>
      <w:r w:rsidR="00CB4C7A">
        <w:rPr>
          <w:sz w:val="21"/>
          <w:szCs w:val="21"/>
        </w:rPr>
        <w:t>техническом задании к настоящему Контракту</w:t>
      </w:r>
      <w:r w:rsidRPr="00557048">
        <w:rPr>
          <w:sz w:val="21"/>
          <w:szCs w:val="21"/>
        </w:rPr>
        <w:t>.</w:t>
      </w:r>
    </w:p>
    <w:p w14:paraId="7E239497" w14:textId="2AD3D738" w:rsidR="003D7EC1" w:rsidRPr="00671B09" w:rsidRDefault="003D7EC1" w:rsidP="003D7EC1">
      <w:pPr>
        <w:pStyle w:val="21"/>
        <w:rPr>
          <w:sz w:val="21"/>
          <w:szCs w:val="21"/>
        </w:rPr>
      </w:pPr>
    </w:p>
    <w:p w14:paraId="716411C2" w14:textId="23C7173D" w:rsidR="007518F7" w:rsidRPr="00C06D9F" w:rsidRDefault="003D7EC1" w:rsidP="009968C2">
      <w:pPr>
        <w:pStyle w:val="ConsNormal"/>
        <w:widowControl/>
        <w:numPr>
          <w:ilvl w:val="0"/>
          <w:numId w:val="6"/>
        </w:numPr>
        <w:shd w:val="clear" w:color="auto" w:fill="D9D9D9" w:themeFill="background1" w:themeFillShade="D9"/>
        <w:spacing w:line="240" w:lineRule="exact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C06D9F">
        <w:rPr>
          <w:rFonts w:ascii="Tahoma" w:hAnsi="Tahoma" w:cs="Tahoma"/>
          <w:b/>
          <w:sz w:val="21"/>
          <w:szCs w:val="21"/>
        </w:rPr>
        <w:t>ПОРЯДОК РАСЧЕТОВ</w:t>
      </w:r>
    </w:p>
    <w:p w14:paraId="7BA3BBFC" w14:textId="05A9FF1B" w:rsidR="003D7EC1" w:rsidRPr="00671B09" w:rsidRDefault="003D7EC1" w:rsidP="00671B09">
      <w:pPr>
        <w:pStyle w:val="21"/>
        <w:numPr>
          <w:ilvl w:val="1"/>
          <w:numId w:val="6"/>
        </w:numPr>
        <w:tabs>
          <w:tab w:val="left" w:pos="0"/>
        </w:tabs>
        <w:ind w:left="0" w:firstLine="284"/>
        <w:rPr>
          <w:b/>
          <w:sz w:val="21"/>
          <w:szCs w:val="21"/>
        </w:rPr>
      </w:pPr>
      <w:r w:rsidRPr="00933C6C">
        <w:rPr>
          <w:sz w:val="21"/>
          <w:szCs w:val="21"/>
        </w:rPr>
        <w:t>Общая цена Контракта</w:t>
      </w:r>
      <w:r w:rsidRPr="00671B09">
        <w:rPr>
          <w:sz w:val="21"/>
          <w:szCs w:val="21"/>
        </w:rPr>
        <w:t xml:space="preserve"> составляет </w:t>
      </w:r>
      <w:sdt>
        <w:sdtPr>
          <w:rPr>
            <w:rStyle w:val="af6"/>
            <w:rFonts w:ascii="Times New Roman" w:hAnsi="Times New Roman"/>
          </w:rPr>
          <w:tag w:val=""/>
          <w:id w:val="-739332925"/>
          <w:placeholder>
            <w:docPart w:val="A3C6DA726F3C4B2D9414BDE13787FEFA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15:color w:val="FF99CC"/>
          <w:text/>
        </w:sdtPr>
        <w:sdtEndPr>
          <w:rPr>
            <w:rStyle w:val="a0"/>
            <w:rFonts w:eastAsia="Times New Roman"/>
            <w:b w:val="0"/>
            <w:bCs/>
            <w:sz w:val="24"/>
            <w:szCs w:val="20"/>
          </w:rPr>
        </w:sdtEndPr>
        <w:sdtContent>
          <w:r w:rsidR="00557048" w:rsidRPr="00D20532">
            <w:rPr>
              <w:rStyle w:val="ad"/>
              <w:rFonts w:eastAsiaTheme="minorHAnsi"/>
            </w:rPr>
            <w:t>[</w:t>
          </w:r>
          <w:r w:rsidR="00557048">
            <w:rPr>
              <w:rStyle w:val="ad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="00557048" w:rsidRPr="00D20532">
            <w:rPr>
              <w:rStyle w:val="ad"/>
              <w:rFonts w:eastAsiaTheme="minorHAnsi"/>
            </w:rPr>
            <w:t>]</w:t>
          </w:r>
        </w:sdtContent>
      </w:sdt>
      <w:r w:rsidRPr="00671B09">
        <w:rPr>
          <w:b/>
          <w:sz w:val="21"/>
          <w:szCs w:val="21"/>
        </w:rPr>
        <w:t xml:space="preserve"> </w:t>
      </w:r>
      <w:sdt>
        <w:sdtPr>
          <w:rPr>
            <w:rStyle w:val="af6"/>
            <w:rFonts w:ascii="Times New Roman" w:hAnsi="Times New Roman"/>
          </w:rPr>
          <w:alias w:val="нажми shift+F9. исправь, F9"/>
          <w:tag w:val="нажми shift+F9. исправь, F9"/>
          <w:id w:val="-332146463"/>
          <w:placeholder>
            <w:docPart w:val="EE105C307AF14EF1875976F998480563"/>
          </w:placeholder>
          <w15:color w:val="FF99CC"/>
        </w:sdtPr>
        <w:sdtContent>
          <w:r w:rsidRPr="00671B09">
            <w:rPr>
              <w:rStyle w:val="af6"/>
              <w:rFonts w:ascii="Times New Roman" w:hAnsi="Times New Roman"/>
            </w:rPr>
            <w:t>(</w:t>
          </w:r>
          <w:r w:rsidRPr="00671B09">
            <w:rPr>
              <w:rStyle w:val="af6"/>
              <w:rFonts w:ascii="Times New Roman" w:hAnsi="Times New Roman"/>
            </w:rPr>
            <w:fldChar w:fldCharType="begin"/>
          </w:r>
          <w:r w:rsidRPr="00671B09">
            <w:rPr>
              <w:rStyle w:val="af6"/>
              <w:rFonts w:ascii="Times New Roman" w:hAnsi="Times New Roman"/>
            </w:rPr>
            <w:instrText xml:space="preserve"> </w:instrText>
          </w:r>
          <w:r w:rsidRPr="00933C6C">
            <w:rPr>
              <w:rStyle w:val="af6"/>
            </w:rPr>
            <w:instrText>=</w:instrText>
          </w:r>
          <w:r w:rsidR="00933C6C" w:rsidRPr="00933C6C">
            <w:rPr>
              <w:rStyle w:val="af6"/>
            </w:rPr>
            <w:instrText>0</w:instrText>
          </w:r>
          <w:r w:rsidRPr="00933C6C">
            <w:rPr>
              <w:rStyle w:val="af6"/>
            </w:rPr>
            <w:instrText xml:space="preserve">\*cardtext\* FirstCap </w:instrText>
          </w:r>
          <w:r w:rsidRPr="00671B09">
            <w:rPr>
              <w:rStyle w:val="af6"/>
              <w:rFonts w:ascii="Times New Roman" w:hAnsi="Times New Roman"/>
            </w:rPr>
            <w:fldChar w:fldCharType="separate"/>
          </w:r>
          <w:r w:rsidR="00933C6C">
            <w:rPr>
              <w:rStyle w:val="af6"/>
              <w:noProof/>
            </w:rPr>
            <w:t>Ноль</w:t>
          </w:r>
          <w:r w:rsidRPr="00671B09">
            <w:rPr>
              <w:rStyle w:val="af6"/>
              <w:rFonts w:ascii="Times New Roman" w:hAnsi="Times New Roman"/>
            </w:rPr>
            <w:fldChar w:fldCharType="end"/>
          </w:r>
        </w:sdtContent>
      </w:sdt>
      <w:r w:rsidRPr="00671B09">
        <w:rPr>
          <w:bCs/>
          <w:sz w:val="21"/>
          <w:szCs w:val="21"/>
        </w:rPr>
        <w:t>) руб.</w:t>
      </w:r>
      <w:r w:rsidRPr="00671B09">
        <w:rPr>
          <w:b/>
          <w:sz w:val="21"/>
          <w:szCs w:val="21"/>
        </w:rPr>
        <w:t xml:space="preserve"> </w:t>
      </w:r>
      <w:sdt>
        <w:sdtPr>
          <w:rPr>
            <w:rStyle w:val="af6"/>
            <w:rFonts w:ascii="Times New Roman" w:hAnsi="Times New Roman"/>
          </w:rPr>
          <w:id w:val="1502241023"/>
          <w:placeholder>
            <w:docPart w:val="E8B9E8878107438FAF5EE65B558291D1"/>
          </w:placeholder>
          <w:showingPlcHdr/>
          <w15:color w:val="FF99CC"/>
        </w:sdtPr>
        <w:sdtEndPr>
          <w:rPr>
            <w:rStyle w:val="a0"/>
            <w:rFonts w:eastAsia="Times New Roman"/>
            <w:b w:val="0"/>
            <w:sz w:val="24"/>
            <w:szCs w:val="20"/>
          </w:rPr>
        </w:sdtEndPr>
        <w:sdtContent>
          <w:r w:rsidR="00933C6C" w:rsidRPr="00181C7D">
            <w:rPr>
              <w:rStyle w:val="ad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sdtContent>
      </w:sdt>
      <w:r w:rsidRPr="00671B09">
        <w:rPr>
          <w:b/>
          <w:sz w:val="21"/>
          <w:szCs w:val="21"/>
        </w:rPr>
        <w:t xml:space="preserve"> </w:t>
      </w:r>
      <w:r w:rsidRPr="00671B09">
        <w:rPr>
          <w:bCs/>
          <w:sz w:val="21"/>
          <w:szCs w:val="21"/>
        </w:rPr>
        <w:t xml:space="preserve">коп., </w:t>
      </w:r>
      <w:sdt>
        <w:sdtPr>
          <w:rPr>
            <w:rStyle w:val="af7"/>
            <w:szCs w:val="21"/>
          </w:rPr>
          <w:id w:val="-431435945"/>
          <w:placeholder>
            <w:docPart w:val="DB647AF3B3184C789C92896F99AF5474"/>
          </w:placeholder>
          <w:showingPlcHdr/>
          <w15:color w:val="FF99CC"/>
          <w:comboBox>
            <w:listItem w:value="Выберите элемент."/>
            <w:listItem w:displayText="в т.ч. НДС 22 %, что составляет __ (__) руб. __ коп." w:value="в т.ч. НДС 22 %, что составляет __ (__) руб. __ коп."/>
            <w:listItem w:displayText="НДС не облагается на основании статей 346.12 и 346.13 главы 26.2 НК РФ." w:value="НДС не облагается на основании статей 346.12 и 346.13 главы 26.2 НК РФ."/>
            <w:listItem w:displayText="НДС не облагается на основании главы 26.2 НК РФ." w:value="НДС не облагается на основании главы 26.2 НК РФ."/>
            <w:listItem w:displayText="НДС не облагается на основании ст. ____ НК РФ." w:value="НДС не облагается на основании ст. ____ НК РФ."/>
            <w:listItem w:displayText="______________________________________________________" w:value="______________________________________________________"/>
          </w:comboBox>
        </w:sdtPr>
        <w:sdtEndPr>
          <w:rPr>
            <w:rStyle w:val="a0"/>
            <w:sz w:val="24"/>
          </w:rPr>
        </w:sdtEndPr>
        <w:sdtContent>
          <w:r w:rsidR="00933C6C" w:rsidRPr="00B20912">
            <w:rPr>
              <w:rStyle w:val="ad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sdtContent>
      </w:sdt>
      <w:r w:rsidRPr="00671B09">
        <w:rPr>
          <w:b/>
          <w:sz w:val="21"/>
          <w:szCs w:val="21"/>
        </w:rPr>
        <w:t xml:space="preserve"> </w:t>
      </w:r>
      <w:r w:rsidRPr="00671B09">
        <w:rPr>
          <w:bCs/>
          <w:sz w:val="21"/>
          <w:szCs w:val="21"/>
        </w:rPr>
        <w:t>руб.</w:t>
      </w:r>
      <w:r w:rsidRPr="00671B09">
        <w:rPr>
          <w:b/>
          <w:sz w:val="21"/>
          <w:szCs w:val="21"/>
        </w:rPr>
        <w:t xml:space="preserve"> </w:t>
      </w:r>
      <w:r w:rsidRPr="00671B09">
        <w:rPr>
          <w:rStyle w:val="af7"/>
          <w:szCs w:val="21"/>
        </w:rPr>
        <w:t xml:space="preserve">Цена Контракта включает стоимость: </w:t>
      </w:r>
      <w:sdt>
        <w:sdtPr>
          <w:rPr>
            <w:rStyle w:val="af7"/>
            <w:szCs w:val="21"/>
          </w:rPr>
          <w:id w:val="-1683199435"/>
          <w:placeholder>
            <w:docPart w:val="D5BEA901A1F349E19C5AFFD710235C2D"/>
          </w:placeholder>
          <w15:color w:val="FF99CC"/>
          <w:comboBox>
            <w:listItem w:value="Выберите элемент."/>
            <w:listItem w:displayText="[КОСГУ 226] Услуг и расходных материалов, упаковки и/или маркировки, доставки, погрузки-разгрузки, налогов, сборов, таможенных пошлин и прочих расходов Исполнителя" w:value="[КОСГУ 226] Услуг и расходных материалов, упаковки и/или маркировки, доставки, погрузки-разгрузки, налогов, сборов, таможенных пошлин и прочих расходов Исполнителя"/>
            <w:listItem w:displayText="[КОСГУ 310] товаров, упаковки и маркировки, доставки, погрузки-разгрузки (подъём на этаж), налогов, сборов, таможенных пошлин и прочих расходов Поставщика" w:value="[КОСГУ 310] товаров, упаковки и маркировки, доставки, погрузки-разгрузки (подъём на этаж), налогов, сборов, таможенных пошлин и прочих расходов Поставщика"/>
            <w:listItem w:displayText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 w:value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/>
            <w:listItem w:displayText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 w:value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/>
          </w:comboBox>
        </w:sdtPr>
        <w:sdtContent>
          <w:r w:rsidR="00B5333C" w:rsidRPr="00671B09">
            <w:rPr>
              <w:rStyle w:val="af7"/>
              <w:szCs w:val="21"/>
            </w:rPr>
            <w:t>переданных Прав</w:t>
          </w:r>
          <w:r w:rsidR="00582AA4" w:rsidRPr="00671B09">
            <w:rPr>
              <w:rStyle w:val="af7"/>
              <w:szCs w:val="21"/>
            </w:rPr>
            <w:t xml:space="preserve">, расходных материалов, упаковки и/или маркировки, доставки, налогов, сборов, таможенных пошлин и прочих расходов </w:t>
          </w:r>
          <w:r w:rsidR="00EF6E44" w:rsidRPr="00671B09">
            <w:rPr>
              <w:rStyle w:val="af7"/>
              <w:szCs w:val="21"/>
            </w:rPr>
            <w:t>Сублицензиара</w:t>
          </w:r>
        </w:sdtContent>
      </w:sdt>
      <w:r w:rsidRPr="00671B09">
        <w:rPr>
          <w:bCs/>
          <w:sz w:val="21"/>
          <w:szCs w:val="21"/>
        </w:rPr>
        <w:t>.</w:t>
      </w:r>
    </w:p>
    <w:p w14:paraId="26157A1F" w14:textId="3FC41B05" w:rsidR="00A760D9" w:rsidRPr="00933C6C" w:rsidRDefault="00A760D9" w:rsidP="00671B09">
      <w:pPr>
        <w:pStyle w:val="21"/>
        <w:numPr>
          <w:ilvl w:val="1"/>
          <w:numId w:val="6"/>
        </w:numPr>
        <w:tabs>
          <w:tab w:val="left" w:pos="0"/>
        </w:tabs>
        <w:ind w:left="0" w:firstLine="284"/>
        <w:rPr>
          <w:bCs/>
          <w:sz w:val="21"/>
          <w:szCs w:val="21"/>
        </w:rPr>
      </w:pPr>
      <w:r w:rsidRPr="00933C6C">
        <w:rPr>
          <w:bCs/>
          <w:sz w:val="21"/>
          <w:szCs w:val="21"/>
        </w:rPr>
        <w:lastRenderedPageBreak/>
        <w:t>Цена Контракта является твёрдой и не может изменяться в ходе его исполнения, за исключением случаев, предусмотренных Контрактом или законо</w:t>
      </w:r>
      <w:r w:rsidR="00531749" w:rsidRPr="00933C6C">
        <w:rPr>
          <w:bCs/>
          <w:sz w:val="21"/>
          <w:szCs w:val="21"/>
        </w:rPr>
        <w:t>дательство</w:t>
      </w:r>
      <w:r w:rsidRPr="00933C6C">
        <w:rPr>
          <w:bCs/>
          <w:sz w:val="21"/>
          <w:szCs w:val="21"/>
        </w:rPr>
        <w:t>м.</w:t>
      </w:r>
    </w:p>
    <w:p w14:paraId="536FB346" w14:textId="16B221FE" w:rsidR="003D7EC1" w:rsidRPr="00235E81" w:rsidRDefault="003D7EC1" w:rsidP="00671B09">
      <w:pPr>
        <w:pStyle w:val="21"/>
        <w:numPr>
          <w:ilvl w:val="1"/>
          <w:numId w:val="6"/>
        </w:numPr>
        <w:tabs>
          <w:tab w:val="left" w:pos="0"/>
          <w:tab w:val="left" w:pos="709"/>
        </w:tabs>
        <w:ind w:left="0" w:firstLine="284"/>
        <w:rPr>
          <w:b/>
          <w:sz w:val="21"/>
          <w:szCs w:val="21"/>
          <w:u w:val="single"/>
        </w:rPr>
      </w:pPr>
      <w:r w:rsidRPr="00235E81">
        <w:rPr>
          <w:sz w:val="21"/>
          <w:szCs w:val="21"/>
        </w:rPr>
        <w:t xml:space="preserve">Оплата </w:t>
      </w:r>
      <w:r w:rsidR="00B5333C" w:rsidRPr="00235E81">
        <w:rPr>
          <w:sz w:val="21"/>
          <w:szCs w:val="21"/>
        </w:rPr>
        <w:t>Прав</w:t>
      </w:r>
      <w:r w:rsidRPr="00235E81">
        <w:rPr>
          <w:sz w:val="21"/>
          <w:szCs w:val="21"/>
        </w:rPr>
        <w:t xml:space="preserve"> производится путем безналичных расчётов</w:t>
      </w:r>
      <w:r w:rsidRPr="00235E81">
        <w:rPr>
          <w:b/>
          <w:sz w:val="21"/>
          <w:szCs w:val="21"/>
        </w:rPr>
        <w:t xml:space="preserve"> </w:t>
      </w:r>
      <w:sdt>
        <w:sdtPr>
          <w:rPr>
            <w:rStyle w:val="af6"/>
            <w:rFonts w:ascii="Times New Roman" w:hAnsi="Times New Roman"/>
            <w:b w:val="0"/>
          </w:rPr>
          <w:id w:val="1547103327"/>
          <w:placeholder>
            <w:docPart w:val="08F2D6DB4F744095AA85550E692B30D5"/>
          </w:placeholder>
          <w15:color w:val="FF99CC"/>
          <w:comboBox>
            <w:listItem w:value="Выберите элемент."/>
            <w:listItem w:displayText="в течение 7 (семи) рабочих дней" w:value="в течение 7 (семи) рабочих дней"/>
            <w:listItem w:displayText="в течение 7 (семи) календарных дней" w:value="в течение 7 (семи) календарных дней"/>
            <w:listItem w:displayText="не позднее ______ 2023 г." w:value="не позднее ______ 2023 г."/>
            <w:listItem w:displayText="в течение 15 (пятнадцати) рабочих дней" w:value="в течение 15 (пятнадцати) рабочих дней"/>
            <w:listItem w:displayText="в течение 15 (пятнадцати) календарных дней" w:value="в течение 15 (пятнадцати) календарных дней"/>
            <w:listItem w:displayText="в течение 30 (тридцати) рабочих дней" w:value="в течение 30 (тридцати) рабочих дней"/>
            <w:listItem w:displayText="в течение 30 (тридцати) календарных дней" w:value="в течение 30 (тридцати) календарных дней"/>
            <w:listItem w:displayText="в течение 40 (сорока) рабочих дней" w:value="в течение 40 (сорока) рабочих дней"/>
            <w:listItem w:displayText="в течение 40 (сорока) календарных дней" w:value="в течение 40 (сорока) календарных дней"/>
            <w:listItem w:displayText="в течение 45 (сорока пяти) рабочих дней" w:value="в течение 45 (сорока пяти) рабочих дней"/>
            <w:listItem w:displayText="в течение 45 (сорока пяти) календарных дней" w:value="в течение 45 (сорока пяти) календарных дней"/>
            <w:listItem w:displayText="в течение 60 (шестидесяти) рабочих дней" w:value="в течение 60 (шестидесяти) рабочих дней"/>
            <w:listItem w:displayText="в течение 60 (шестидесяти) календарных дней" w:value="в течение 60 (шестидесяти) календарных дней"/>
            <w:listItem w:displayText="в течение 90 (девяноста) рабочих дней" w:value="в течение 90 (девяноста) рабочих дней"/>
            <w:listItem w:displayText="в течение 90 (девяноста) календарных дней" w:value="в течение 90 (девяноста) календарных дней"/>
            <w:listItem w:displayText="в течение 240 (двухсот сорока) рабочих дней" w:value="в течение 240 (двухсот сорока) рабочих дней"/>
            <w:listItem w:displayText="в течение 240 (двухсот сорока) календарных дней" w:value="в течение 240 (двухсот сорока) календарных дней"/>
          </w:comboBox>
        </w:sdtPr>
        <w:sdtEndPr>
          <w:rPr>
            <w:rStyle w:val="a0"/>
            <w:rFonts w:eastAsia="Times New Roman"/>
            <w:b/>
            <w:spacing w:val="-6"/>
            <w:sz w:val="24"/>
            <w:szCs w:val="20"/>
          </w:rPr>
        </w:sdtEndPr>
        <w:sdtContent>
          <w:r w:rsidR="00967645" w:rsidRPr="00235E81">
            <w:rPr>
              <w:rStyle w:val="af6"/>
              <w:rFonts w:ascii="Times New Roman" w:hAnsi="Times New Roman"/>
              <w:b w:val="0"/>
            </w:rPr>
            <w:t>в течение 7 (семи) рабочих дней</w:t>
          </w:r>
        </w:sdtContent>
      </w:sdt>
      <w:r w:rsidRPr="00235E81">
        <w:rPr>
          <w:spacing w:val="-6"/>
          <w:sz w:val="21"/>
          <w:szCs w:val="21"/>
        </w:rPr>
        <w:t xml:space="preserve"> со дня </w:t>
      </w:r>
      <w:r w:rsidR="009846C2" w:rsidRPr="00235E81">
        <w:rPr>
          <w:spacing w:val="-6"/>
          <w:sz w:val="21"/>
          <w:szCs w:val="21"/>
        </w:rPr>
        <w:t xml:space="preserve">их </w:t>
      </w:r>
      <w:r w:rsidR="005A4CD3" w:rsidRPr="00235E81">
        <w:rPr>
          <w:spacing w:val="-6"/>
          <w:sz w:val="21"/>
          <w:szCs w:val="21"/>
        </w:rPr>
        <w:t>передачи</w:t>
      </w:r>
      <w:r w:rsidR="009846C2" w:rsidRPr="00235E81">
        <w:rPr>
          <w:spacing w:val="-6"/>
          <w:sz w:val="21"/>
          <w:szCs w:val="21"/>
        </w:rPr>
        <w:t xml:space="preserve"> </w:t>
      </w:r>
      <w:r w:rsidR="00EF6E44" w:rsidRPr="00235E81">
        <w:rPr>
          <w:spacing w:val="-6"/>
          <w:sz w:val="21"/>
          <w:szCs w:val="21"/>
        </w:rPr>
        <w:t>Сублицензиат</w:t>
      </w:r>
      <w:r w:rsidR="009846C2" w:rsidRPr="00235E81">
        <w:rPr>
          <w:spacing w:val="-6"/>
          <w:sz w:val="21"/>
          <w:szCs w:val="21"/>
        </w:rPr>
        <w:t>у</w:t>
      </w:r>
      <w:r w:rsidRPr="00235E81">
        <w:rPr>
          <w:spacing w:val="-6"/>
          <w:sz w:val="21"/>
          <w:szCs w:val="21"/>
        </w:rPr>
        <w:t xml:space="preserve"> и </w:t>
      </w:r>
      <w:r w:rsidR="00754585" w:rsidRPr="00235E81">
        <w:rPr>
          <w:spacing w:val="-6"/>
          <w:sz w:val="21"/>
          <w:szCs w:val="21"/>
        </w:rPr>
        <w:t xml:space="preserve">подписания акта приёма-передачи </w:t>
      </w:r>
      <w:r w:rsidRPr="00235E81">
        <w:rPr>
          <w:spacing w:val="-6"/>
          <w:sz w:val="21"/>
          <w:szCs w:val="21"/>
        </w:rPr>
        <w:t>обеими Сторонами</w:t>
      </w:r>
      <w:r w:rsidR="00754585" w:rsidRPr="00235E81">
        <w:rPr>
          <w:spacing w:val="-6"/>
          <w:sz w:val="21"/>
          <w:szCs w:val="21"/>
        </w:rPr>
        <w:t>.</w:t>
      </w:r>
    </w:p>
    <w:p w14:paraId="7F3D60AA" w14:textId="24ED2A3E" w:rsidR="003D7EC1" w:rsidRPr="00235E81" w:rsidRDefault="003D7EC1" w:rsidP="00671B09">
      <w:pPr>
        <w:pStyle w:val="21"/>
        <w:numPr>
          <w:ilvl w:val="1"/>
          <w:numId w:val="6"/>
        </w:numPr>
        <w:tabs>
          <w:tab w:val="left" w:pos="0"/>
          <w:tab w:val="left" w:pos="426"/>
        </w:tabs>
        <w:ind w:left="0" w:firstLine="284"/>
        <w:rPr>
          <w:sz w:val="21"/>
          <w:szCs w:val="21"/>
        </w:rPr>
      </w:pPr>
      <w:r w:rsidRPr="00235E81">
        <w:rPr>
          <w:sz w:val="21"/>
          <w:szCs w:val="21"/>
        </w:rPr>
        <w:t xml:space="preserve"> </w:t>
      </w:r>
      <w:bookmarkStart w:id="2" w:name="_Hlk153532304"/>
      <w:r w:rsidRPr="00235E81">
        <w:rPr>
          <w:sz w:val="21"/>
          <w:szCs w:val="21"/>
        </w:rPr>
        <w:t xml:space="preserve">Оплата производится </w:t>
      </w:r>
      <w:bookmarkEnd w:id="2"/>
      <w:r w:rsidRPr="00235E81">
        <w:rPr>
          <w:color w:val="000000" w:themeColor="text1"/>
          <w:sz w:val="21"/>
          <w:szCs w:val="21"/>
        </w:rPr>
        <w:t xml:space="preserve">за счёт средств </w:t>
      </w:r>
      <w:sdt>
        <w:sdtPr>
          <w:rPr>
            <w:rStyle w:val="af7"/>
            <w:szCs w:val="21"/>
          </w:rPr>
          <w:id w:val="-1237621875"/>
          <w:placeholder>
            <w:docPart w:val="F39B50AC12AC47619E36582481DD4D8C"/>
          </w:placeholder>
          <w15:color w:val="FF99CC"/>
          <w:comboBox>
            <w:listItem w:value="Выберите элемент."/>
            <w:listItem w:displayText="субсидии на финансовое обеспечение выполнения государственного задания на оказание государственных услуг (выполнения работ)" w:value="субсидии на финансовое обеспечение выполнения государственного задания на оказание государственных услуг (выполнения работ)"/>
            <w:listItem w:displayText="гранта в форме субсидии по Доп. соглашению от 18.02.206 г. к Соглашению № 075-15-2025-175 от 21.04.2025 г. (ИГК: 000000 00 07525RED0002)" w:value="гранта в форме субсидии по Доп. соглашению от 18.02.206 г. к Соглашению № 075-15-2025-175 от 21.04.2025 г. (ИГК: 000000 00 07525RED0002)"/>
          </w:comboBox>
        </w:sdtPr>
        <w:sdtEndPr>
          <w:rPr>
            <w:rStyle w:val="a0"/>
            <w:color w:val="000000" w:themeColor="text1"/>
            <w:sz w:val="24"/>
          </w:rPr>
        </w:sdtEndPr>
        <w:sdtContent>
          <w:r w:rsidR="00BB2439" w:rsidRPr="00235E81">
            <w:rPr>
              <w:rStyle w:val="af7"/>
              <w:szCs w:val="21"/>
            </w:rPr>
            <w:t xml:space="preserve">субсидии на финансовое обеспечение выполнения государственного задания </w:t>
          </w:r>
          <w:r w:rsidR="00771F1C" w:rsidRPr="00235E81">
            <w:rPr>
              <w:rStyle w:val="af7"/>
              <w:szCs w:val="21"/>
            </w:rPr>
            <w:t>для предоставления прав</w:t>
          </w:r>
        </w:sdtContent>
      </w:sdt>
      <w:r w:rsidRPr="00235E81">
        <w:rPr>
          <w:color w:val="000000" w:themeColor="text1"/>
          <w:sz w:val="21"/>
          <w:szCs w:val="21"/>
        </w:rPr>
        <w:t xml:space="preserve"> на основании приёмопередаточных документов</w:t>
      </w:r>
      <w:r w:rsidRPr="00235E81">
        <w:rPr>
          <w:sz w:val="21"/>
          <w:szCs w:val="21"/>
        </w:rPr>
        <w:t xml:space="preserve">. </w:t>
      </w:r>
    </w:p>
    <w:p w14:paraId="216C3664" w14:textId="07DEDEA7" w:rsidR="00CB4C7A" w:rsidRPr="00933C6C" w:rsidRDefault="00CB4C7A" w:rsidP="00671B09">
      <w:pPr>
        <w:pStyle w:val="21"/>
        <w:numPr>
          <w:ilvl w:val="1"/>
          <w:numId w:val="6"/>
        </w:numPr>
        <w:tabs>
          <w:tab w:val="left" w:pos="0"/>
          <w:tab w:val="left" w:pos="426"/>
        </w:tabs>
        <w:ind w:left="0" w:firstLine="284"/>
        <w:rPr>
          <w:sz w:val="21"/>
          <w:szCs w:val="21"/>
        </w:rPr>
      </w:pPr>
      <w:r>
        <w:rPr>
          <w:sz w:val="21"/>
          <w:szCs w:val="21"/>
        </w:rPr>
        <w:t>Датой оплаты является дата зачисления денежных средств на расчётный счёт Сублицензиара.</w:t>
      </w:r>
    </w:p>
    <w:p w14:paraId="70B24A99" w14:textId="77777777" w:rsidR="003D7EC1" w:rsidRPr="00671B09" w:rsidRDefault="003D7EC1" w:rsidP="003D7EC1">
      <w:pPr>
        <w:pStyle w:val="ConsNormal"/>
        <w:widowControl/>
        <w:tabs>
          <w:tab w:val="num" w:pos="426"/>
        </w:tabs>
        <w:ind w:firstLine="0"/>
        <w:outlineLvl w:val="0"/>
        <w:rPr>
          <w:rFonts w:ascii="Times New Roman" w:hAnsi="Times New Roman" w:cs="Times New Roman"/>
          <w:sz w:val="21"/>
          <w:szCs w:val="21"/>
        </w:rPr>
      </w:pPr>
    </w:p>
    <w:p w14:paraId="22441344" w14:textId="49BF55CD" w:rsidR="007518F7" w:rsidRPr="00C06D9F" w:rsidRDefault="003D7EC1" w:rsidP="009968C2">
      <w:pPr>
        <w:pStyle w:val="ConsNormal"/>
        <w:widowControl/>
        <w:numPr>
          <w:ilvl w:val="0"/>
          <w:numId w:val="6"/>
        </w:numPr>
        <w:shd w:val="clear" w:color="auto" w:fill="D9D9D9" w:themeFill="background1" w:themeFillShade="D9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C06D9F">
        <w:rPr>
          <w:rFonts w:ascii="Tahoma" w:hAnsi="Tahoma" w:cs="Tahoma"/>
          <w:b/>
          <w:sz w:val="21"/>
          <w:szCs w:val="21"/>
        </w:rPr>
        <w:t xml:space="preserve">ПОРЯДОК </w:t>
      </w:r>
      <w:r w:rsidR="0046028F" w:rsidRPr="00C06D9F">
        <w:rPr>
          <w:rFonts w:ascii="Tahoma" w:hAnsi="Tahoma" w:cs="Tahoma"/>
          <w:b/>
          <w:sz w:val="21"/>
          <w:szCs w:val="21"/>
        </w:rPr>
        <w:t>ПЕРЕДАЧА ПРАВ</w:t>
      </w:r>
    </w:p>
    <w:p w14:paraId="5E32A5E4" w14:textId="3037C13B" w:rsidR="00F70335" w:rsidRPr="00933C6C" w:rsidRDefault="00F70335" w:rsidP="00671B09">
      <w:pPr>
        <w:pStyle w:val="21"/>
        <w:tabs>
          <w:tab w:val="left" w:pos="0"/>
        </w:tabs>
        <w:ind w:left="0" w:firstLine="284"/>
        <w:rPr>
          <w:sz w:val="21"/>
          <w:szCs w:val="21"/>
        </w:rPr>
      </w:pPr>
      <w:r w:rsidRPr="00933C6C">
        <w:rPr>
          <w:sz w:val="21"/>
          <w:szCs w:val="21"/>
        </w:rPr>
        <w:t xml:space="preserve">3.1. Передача прав по настоящему </w:t>
      </w:r>
      <w:r w:rsidR="004D0D8E" w:rsidRPr="00933C6C">
        <w:rPr>
          <w:sz w:val="21"/>
          <w:szCs w:val="21"/>
        </w:rPr>
        <w:t>Контракт</w:t>
      </w:r>
      <w:r w:rsidRPr="00933C6C">
        <w:rPr>
          <w:sz w:val="21"/>
          <w:szCs w:val="21"/>
        </w:rPr>
        <w:t xml:space="preserve">у осуществляется в течение 90 (девяносто) рабочих дней с момента подписания сторонами настоящего </w:t>
      </w:r>
      <w:r w:rsidR="004D0D8E" w:rsidRPr="00933C6C">
        <w:rPr>
          <w:sz w:val="21"/>
          <w:szCs w:val="21"/>
        </w:rPr>
        <w:t>Контракт</w:t>
      </w:r>
      <w:r w:rsidRPr="00933C6C">
        <w:rPr>
          <w:sz w:val="21"/>
          <w:szCs w:val="21"/>
        </w:rPr>
        <w:t>а.</w:t>
      </w:r>
    </w:p>
    <w:p w14:paraId="581311EA" w14:textId="65FCB985" w:rsidR="00F70335" w:rsidRPr="00235E81" w:rsidRDefault="00F70335" w:rsidP="00671B09">
      <w:pPr>
        <w:pStyle w:val="21"/>
        <w:tabs>
          <w:tab w:val="left" w:pos="0"/>
        </w:tabs>
        <w:ind w:left="0" w:firstLine="284"/>
        <w:rPr>
          <w:sz w:val="21"/>
          <w:szCs w:val="21"/>
        </w:rPr>
      </w:pPr>
      <w:r w:rsidRPr="00933C6C">
        <w:rPr>
          <w:sz w:val="21"/>
          <w:szCs w:val="21"/>
        </w:rPr>
        <w:t>3.2.</w:t>
      </w:r>
      <w:r w:rsidR="00D969D6" w:rsidRPr="00933C6C">
        <w:rPr>
          <w:sz w:val="21"/>
          <w:szCs w:val="21"/>
        </w:rPr>
        <w:t xml:space="preserve"> </w:t>
      </w:r>
      <w:r w:rsidRPr="00933C6C">
        <w:rPr>
          <w:sz w:val="21"/>
          <w:szCs w:val="21"/>
        </w:rPr>
        <w:t xml:space="preserve">Передача прав </w:t>
      </w:r>
      <w:r w:rsidRPr="00235E81">
        <w:rPr>
          <w:sz w:val="21"/>
          <w:szCs w:val="21"/>
        </w:rPr>
        <w:t xml:space="preserve">Сублицензиату оформляется актом приёма-передачи. </w:t>
      </w:r>
    </w:p>
    <w:p w14:paraId="6EA32209" w14:textId="2B65FFEE" w:rsidR="00F70335" w:rsidRPr="00933C6C" w:rsidRDefault="00F70335" w:rsidP="00671B09">
      <w:pPr>
        <w:pStyle w:val="21"/>
        <w:tabs>
          <w:tab w:val="left" w:pos="0"/>
        </w:tabs>
        <w:ind w:left="0" w:firstLine="284"/>
        <w:rPr>
          <w:sz w:val="21"/>
          <w:szCs w:val="21"/>
        </w:rPr>
      </w:pPr>
      <w:r w:rsidRPr="00235E81">
        <w:rPr>
          <w:sz w:val="21"/>
          <w:szCs w:val="21"/>
        </w:rPr>
        <w:t>3.3.</w:t>
      </w:r>
      <w:r w:rsidR="00D969D6" w:rsidRPr="00235E81">
        <w:rPr>
          <w:sz w:val="21"/>
          <w:szCs w:val="21"/>
        </w:rPr>
        <w:t xml:space="preserve"> </w:t>
      </w:r>
      <w:r w:rsidRPr="00235E81">
        <w:rPr>
          <w:sz w:val="21"/>
          <w:szCs w:val="21"/>
        </w:rPr>
        <w:t>Сублицензиат обязан в течение 5 (пяти) рабочих дней с момента получения акта приёма-передачи подписать его и предоставить Сублицензиару, либо предоставить письменный мотивированный</w:t>
      </w:r>
      <w:r w:rsidRPr="00933C6C">
        <w:rPr>
          <w:sz w:val="21"/>
          <w:szCs w:val="21"/>
        </w:rPr>
        <w:t xml:space="preserve"> отказ от его подписания. В случае непредоставления Сублицензиару подписанного акта приёма-передачи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объёме. </w:t>
      </w:r>
    </w:p>
    <w:p w14:paraId="22EF2CA5" w14:textId="77777777" w:rsidR="00D83D76" w:rsidRPr="00671B09" w:rsidRDefault="00D83D76" w:rsidP="00F70335">
      <w:pPr>
        <w:spacing w:line="240" w:lineRule="auto"/>
        <w:ind w:firstLine="567"/>
        <w:rPr>
          <w:sz w:val="21"/>
          <w:szCs w:val="21"/>
        </w:rPr>
      </w:pPr>
    </w:p>
    <w:p w14:paraId="265EB180" w14:textId="0A4C1637" w:rsidR="007518F7" w:rsidRPr="00C06D9F" w:rsidRDefault="003D7EC1" w:rsidP="009968C2">
      <w:pPr>
        <w:pStyle w:val="ConsNormal"/>
        <w:widowControl/>
        <w:numPr>
          <w:ilvl w:val="0"/>
          <w:numId w:val="6"/>
        </w:numPr>
        <w:shd w:val="clear" w:color="auto" w:fill="D9D9D9" w:themeFill="background1" w:themeFillShade="D9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C06D9F">
        <w:rPr>
          <w:rFonts w:ascii="Tahoma" w:hAnsi="Tahoma" w:cs="Tahoma"/>
          <w:b/>
          <w:sz w:val="21"/>
          <w:szCs w:val="21"/>
        </w:rPr>
        <w:t>ОТВЕТСТВЕННОСТЬ СТОРОН</w:t>
      </w:r>
    </w:p>
    <w:p w14:paraId="4285F7BE" w14:textId="216E090D" w:rsidR="00D83D76" w:rsidRPr="00235E81" w:rsidRDefault="00D969D6" w:rsidP="00671B09">
      <w:pPr>
        <w:pStyle w:val="11"/>
        <w:numPr>
          <w:ilvl w:val="1"/>
          <w:numId w:val="17"/>
        </w:numPr>
        <w:tabs>
          <w:tab w:val="left" w:pos="0"/>
          <w:tab w:val="left" w:pos="567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933C6C">
        <w:rPr>
          <w:rFonts w:ascii="Times New Roman" w:hAnsi="Times New Roman"/>
          <w:sz w:val="21"/>
          <w:szCs w:val="21"/>
        </w:rPr>
        <w:t xml:space="preserve"> </w:t>
      </w:r>
      <w:r w:rsidR="003D7EC1" w:rsidRPr="00235E81">
        <w:rPr>
          <w:rFonts w:ascii="Times New Roman" w:hAnsi="Times New Roman"/>
          <w:sz w:val="21"/>
          <w:szCs w:val="21"/>
        </w:rPr>
        <w:t xml:space="preserve">За нарушение сроков </w:t>
      </w:r>
      <w:r w:rsidR="00C05A52" w:rsidRPr="00235E81">
        <w:rPr>
          <w:rFonts w:ascii="Times New Roman" w:hAnsi="Times New Roman"/>
          <w:sz w:val="21"/>
          <w:szCs w:val="21"/>
        </w:rPr>
        <w:t>передачи Прав</w:t>
      </w:r>
      <w:r w:rsidR="003D7EC1" w:rsidRPr="00235E81">
        <w:rPr>
          <w:rFonts w:ascii="Times New Roman" w:hAnsi="Times New Roman"/>
          <w:sz w:val="21"/>
          <w:szCs w:val="21"/>
        </w:rPr>
        <w:t xml:space="preserve"> и/или сроков устранения </w:t>
      </w:r>
      <w:r w:rsidR="00C05A52" w:rsidRPr="00235E81">
        <w:rPr>
          <w:rFonts w:ascii="Times New Roman" w:hAnsi="Times New Roman"/>
          <w:sz w:val="21"/>
          <w:szCs w:val="21"/>
        </w:rPr>
        <w:t xml:space="preserve">выявленных </w:t>
      </w:r>
      <w:r w:rsidR="003D7EC1" w:rsidRPr="00235E81">
        <w:rPr>
          <w:rFonts w:ascii="Times New Roman" w:hAnsi="Times New Roman"/>
          <w:sz w:val="21"/>
          <w:szCs w:val="21"/>
        </w:rPr>
        <w:t>недостатков</w:t>
      </w:r>
      <w:r w:rsidR="00C05A52" w:rsidRPr="00235E81">
        <w:rPr>
          <w:rFonts w:ascii="Times New Roman" w:hAnsi="Times New Roman"/>
          <w:sz w:val="21"/>
          <w:szCs w:val="21"/>
        </w:rPr>
        <w:t xml:space="preserve"> в деятельности, связанной с передачей Прав</w:t>
      </w:r>
      <w:r w:rsidR="003D7EC1" w:rsidRPr="00235E81">
        <w:rPr>
          <w:rFonts w:ascii="Times New Roman" w:hAnsi="Times New Roman"/>
          <w:sz w:val="21"/>
          <w:szCs w:val="21"/>
        </w:rPr>
        <w:t xml:space="preserve">, сроков предоставления документов, установленных Контрактом,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="003D7EC1" w:rsidRPr="00235E81">
        <w:rPr>
          <w:rFonts w:ascii="Times New Roman" w:hAnsi="Times New Roman"/>
          <w:sz w:val="21"/>
          <w:szCs w:val="21"/>
        </w:rPr>
        <w:t xml:space="preserve"> обязан начислить </w:t>
      </w:r>
      <w:r w:rsidR="00EF6E44" w:rsidRPr="00235E81">
        <w:rPr>
          <w:rFonts w:ascii="Times New Roman" w:hAnsi="Times New Roman"/>
          <w:sz w:val="21"/>
          <w:szCs w:val="21"/>
        </w:rPr>
        <w:t>Сублицензиару</w:t>
      </w:r>
      <w:r w:rsidR="003D7EC1" w:rsidRPr="00235E81">
        <w:rPr>
          <w:rFonts w:ascii="Times New Roman" w:hAnsi="Times New Roman"/>
          <w:sz w:val="21"/>
          <w:szCs w:val="21"/>
        </w:rPr>
        <w:t xml:space="preserve"> неустойку в размере </w:t>
      </w:r>
      <w:sdt>
        <w:sdtPr>
          <w:rPr>
            <w:rStyle w:val="af7"/>
            <w:szCs w:val="21"/>
          </w:rPr>
          <w:id w:val="1801657110"/>
          <w:placeholder>
            <w:docPart w:val="3E194B8470F94A08AAB8E71595D5923C"/>
          </w:placeholder>
          <w15:color w:val="FF99CC"/>
          <w:dropDownList>
            <w:listItem w:value="Выберите элемент."/>
            <w:listItem w:displayText="0,1 % (одна десятая процента)" w:value="0,1 % (одна десятая процента)"/>
            <w:listItem w:displayText="0,2 % (две десятых процента)" w:value="0,2 % (две десятых процента)"/>
            <w:listItem w:displayText="0,5 % (одна вторая процента)" w:value="0,5 % (одна вторая процента)"/>
            <w:listItem w:displayText="1 % (один процент)" w:value="1 % (один процент)"/>
          </w:dropDownList>
        </w:sdtPr>
        <w:sdtEndPr>
          <w:rPr>
            <w:rStyle w:val="a0"/>
            <w:rFonts w:ascii="Calibri" w:hAnsi="Calibri"/>
            <w:sz w:val="20"/>
          </w:rPr>
        </w:sdtEndPr>
        <w:sdtContent>
          <w:r w:rsidR="007116AC" w:rsidRPr="00235E81">
            <w:rPr>
              <w:rStyle w:val="af7"/>
              <w:szCs w:val="21"/>
            </w:rPr>
            <w:t>0,1 % (одна десятая процента)</w:t>
          </w:r>
        </w:sdtContent>
      </w:sdt>
      <w:r w:rsidR="003D7EC1" w:rsidRPr="00235E81">
        <w:rPr>
          <w:rFonts w:ascii="Times New Roman" w:hAnsi="Times New Roman"/>
          <w:sz w:val="21"/>
          <w:szCs w:val="21"/>
        </w:rPr>
        <w:t xml:space="preserve"> от суммы Контракта за каждый день просрочки исполнения обязательства.</w:t>
      </w:r>
      <w:bookmarkStart w:id="3" w:name="_Ref491172522"/>
    </w:p>
    <w:p w14:paraId="5B23721D" w14:textId="72ED6474" w:rsidR="00D83D76" w:rsidRPr="00235E81" w:rsidRDefault="00D969D6" w:rsidP="00671B09">
      <w:pPr>
        <w:pStyle w:val="11"/>
        <w:numPr>
          <w:ilvl w:val="1"/>
          <w:numId w:val="17"/>
        </w:numPr>
        <w:tabs>
          <w:tab w:val="left" w:pos="0"/>
          <w:tab w:val="left" w:pos="567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 xml:space="preserve"> </w:t>
      </w:r>
      <w:r w:rsidR="003D7EC1" w:rsidRPr="00235E81">
        <w:rPr>
          <w:rFonts w:ascii="Times New Roman" w:hAnsi="Times New Roman"/>
          <w:sz w:val="21"/>
          <w:szCs w:val="21"/>
        </w:rPr>
        <w:t xml:space="preserve">В случае нарушения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3D7EC1" w:rsidRPr="00235E81">
        <w:rPr>
          <w:rFonts w:ascii="Times New Roman" w:hAnsi="Times New Roman"/>
          <w:sz w:val="21"/>
          <w:szCs w:val="21"/>
        </w:rPr>
        <w:t xml:space="preserve"> требований к качеству </w:t>
      </w:r>
      <w:r w:rsidR="00E710A8" w:rsidRPr="00235E81">
        <w:rPr>
          <w:rFonts w:ascii="Times New Roman" w:hAnsi="Times New Roman"/>
          <w:sz w:val="21"/>
          <w:szCs w:val="21"/>
        </w:rPr>
        <w:t>деятельности, связанной с передачей Прав</w:t>
      </w:r>
      <w:r w:rsidR="003D7EC1" w:rsidRPr="00235E81">
        <w:rPr>
          <w:rFonts w:ascii="Times New Roman" w:hAnsi="Times New Roman"/>
          <w:sz w:val="21"/>
          <w:szCs w:val="21"/>
        </w:rPr>
        <w:t xml:space="preserve">, не </w:t>
      </w:r>
      <w:r w:rsidR="00E710A8" w:rsidRPr="00235E81">
        <w:rPr>
          <w:rFonts w:ascii="Times New Roman" w:hAnsi="Times New Roman"/>
          <w:sz w:val="21"/>
          <w:szCs w:val="21"/>
        </w:rPr>
        <w:t>передачи Прав</w:t>
      </w:r>
      <w:r w:rsidR="00376D69" w:rsidRPr="00235E81">
        <w:rPr>
          <w:rFonts w:ascii="Times New Roman" w:hAnsi="Times New Roman"/>
          <w:sz w:val="21"/>
          <w:szCs w:val="21"/>
        </w:rPr>
        <w:t>, непредоставления</w:t>
      </w:r>
      <w:r w:rsidR="003D7EC1" w:rsidRPr="00235E81">
        <w:rPr>
          <w:rFonts w:ascii="Times New Roman" w:hAnsi="Times New Roman"/>
          <w:sz w:val="21"/>
          <w:szCs w:val="21"/>
        </w:rPr>
        <w:t xml:space="preserve"> документов, установленных Контрактом,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="003D7EC1" w:rsidRPr="00235E81">
        <w:rPr>
          <w:rFonts w:ascii="Times New Roman" w:hAnsi="Times New Roman"/>
          <w:sz w:val="21"/>
          <w:szCs w:val="21"/>
        </w:rPr>
        <w:t xml:space="preserve"> обязан потребовать уплату штрафа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3D7EC1" w:rsidRPr="00235E81">
        <w:rPr>
          <w:rFonts w:ascii="Times New Roman" w:hAnsi="Times New Roman"/>
          <w:sz w:val="21"/>
          <w:szCs w:val="21"/>
        </w:rPr>
        <w:t xml:space="preserve"> в размере </w:t>
      </w:r>
      <w:sdt>
        <w:sdtPr>
          <w:rPr>
            <w:rStyle w:val="af7"/>
            <w:szCs w:val="21"/>
          </w:rPr>
          <w:id w:val="754702117"/>
          <w:placeholder>
            <w:docPart w:val="01E4DB71EE914394B8819A3D26F98B44"/>
          </w:placeholder>
          <w15:color w:val="FF99CC"/>
          <w:dropDownList>
            <w:listItem w:value="Выберите элемент."/>
            <w:listItem w:displayText="0,1 (одна десятая) процента" w:value="0,1 (одна десятая) процента"/>
            <w:listItem w:displayText="0,5 (одна вторая) процента" w:value="0,5 (одна вторая) процента"/>
            <w:listItem w:displayText="1 (один) процент" w:value="1 (один) процент"/>
            <w:listItem w:displayText="3 (три) процента" w:value="3 (три) процента"/>
            <w:listItem w:displayText="5 (пяти) процентов" w:value="5 (пяти) процентов"/>
          </w:dropDownList>
        </w:sdtPr>
        <w:sdtEndPr>
          <w:rPr>
            <w:rStyle w:val="a0"/>
            <w:rFonts w:ascii="Calibri" w:hAnsi="Calibri"/>
            <w:sz w:val="20"/>
          </w:rPr>
        </w:sdtEndPr>
        <w:sdtContent>
          <w:r w:rsidR="00A376A4" w:rsidRPr="00235E81">
            <w:rPr>
              <w:rStyle w:val="af7"/>
              <w:szCs w:val="21"/>
            </w:rPr>
            <w:t>0,1 (одна десятая) процента</w:t>
          </w:r>
        </w:sdtContent>
      </w:sdt>
      <w:r w:rsidR="003D7EC1" w:rsidRPr="00235E81">
        <w:rPr>
          <w:rFonts w:ascii="Times New Roman" w:hAnsi="Times New Roman"/>
          <w:sz w:val="21"/>
          <w:szCs w:val="21"/>
        </w:rPr>
        <w:t xml:space="preserve"> от общей цены Контракта, а также возмещения убытков, причинённых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3D7EC1" w:rsidRPr="00235E81">
        <w:rPr>
          <w:rFonts w:ascii="Times New Roman" w:hAnsi="Times New Roman"/>
          <w:sz w:val="21"/>
          <w:szCs w:val="21"/>
        </w:rPr>
        <w:t xml:space="preserve"> вследствие ненадлежащего исполнения Контракта.</w:t>
      </w:r>
      <w:bookmarkEnd w:id="3"/>
    </w:p>
    <w:p w14:paraId="39E02609" w14:textId="51033EF4" w:rsidR="00D83D76" w:rsidRPr="00235E81" w:rsidRDefault="00D969D6" w:rsidP="00671B09">
      <w:pPr>
        <w:pStyle w:val="11"/>
        <w:numPr>
          <w:ilvl w:val="1"/>
          <w:numId w:val="17"/>
        </w:numPr>
        <w:tabs>
          <w:tab w:val="left" w:pos="0"/>
          <w:tab w:val="left" w:pos="567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 xml:space="preserve"> </w:t>
      </w:r>
      <w:r w:rsidR="003D7EC1" w:rsidRPr="00235E81">
        <w:rPr>
          <w:rFonts w:ascii="Times New Roman" w:hAnsi="Times New Roman"/>
          <w:sz w:val="21"/>
          <w:szCs w:val="21"/>
        </w:rPr>
        <w:t xml:space="preserve">Штрафы начисляются за ненадлежащее исполнение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="003D7EC1" w:rsidRPr="00235E81">
        <w:rPr>
          <w:rFonts w:ascii="Times New Roman" w:hAnsi="Times New Roman"/>
          <w:sz w:val="21"/>
          <w:szCs w:val="21"/>
        </w:rPr>
        <w:t>ом обязательств, предусмотренных Контрактом, за исключением просрочки исполнения обязательств, предусмотренных Контрактом. Размер штрафа составляет 0,1 % от цены Контракта.</w:t>
      </w:r>
    </w:p>
    <w:p w14:paraId="6263618D" w14:textId="0493041D" w:rsidR="00D83D76" w:rsidRPr="00235E81" w:rsidRDefault="00D969D6" w:rsidP="00671B09">
      <w:pPr>
        <w:pStyle w:val="11"/>
        <w:numPr>
          <w:ilvl w:val="1"/>
          <w:numId w:val="17"/>
        </w:numPr>
        <w:tabs>
          <w:tab w:val="left" w:pos="0"/>
          <w:tab w:val="left" w:pos="567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 xml:space="preserve">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="003D7EC1" w:rsidRPr="00235E81">
        <w:rPr>
          <w:rFonts w:ascii="Times New Roman" w:hAnsi="Times New Roman"/>
          <w:sz w:val="21"/>
          <w:szCs w:val="21"/>
        </w:rPr>
        <w:t xml:space="preserve"> вправе потребовать от </w:t>
      </w:r>
      <w:r w:rsidR="00EF6E44" w:rsidRPr="00235E81">
        <w:rPr>
          <w:rFonts w:ascii="Times New Roman" w:hAnsi="Times New Roman"/>
          <w:sz w:val="21"/>
          <w:szCs w:val="21"/>
        </w:rPr>
        <w:t>Сублицензиара</w:t>
      </w:r>
      <w:r w:rsidR="003D7EC1" w:rsidRPr="00235E81">
        <w:rPr>
          <w:rFonts w:ascii="Times New Roman" w:hAnsi="Times New Roman"/>
          <w:sz w:val="21"/>
          <w:szCs w:val="21"/>
        </w:rPr>
        <w:t xml:space="preserve"> сверх неустойки возмещения в полном объёме убытков, причиненных неисполнением или ненадлежащим исполнением условий Контракта.</w:t>
      </w:r>
    </w:p>
    <w:p w14:paraId="64D35E99" w14:textId="77777777" w:rsidR="00D83D76" w:rsidRPr="00235E81" w:rsidRDefault="003D7EC1" w:rsidP="00671B09">
      <w:pPr>
        <w:pStyle w:val="11"/>
        <w:numPr>
          <w:ilvl w:val="1"/>
          <w:numId w:val="17"/>
        </w:numPr>
        <w:tabs>
          <w:tab w:val="left" w:pos="0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 xml:space="preserve">В случае нарушения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Pr="00235E81">
        <w:rPr>
          <w:rFonts w:ascii="Times New Roman" w:hAnsi="Times New Roman"/>
          <w:sz w:val="21"/>
          <w:szCs w:val="21"/>
        </w:rPr>
        <w:t xml:space="preserve">ом сроков оплаты </w:t>
      </w:r>
      <w:r w:rsidR="00EF6E44" w:rsidRPr="00235E81">
        <w:rPr>
          <w:rFonts w:ascii="Times New Roman" w:hAnsi="Times New Roman"/>
          <w:sz w:val="21"/>
          <w:szCs w:val="21"/>
        </w:rPr>
        <w:t>Сублицензиар</w:t>
      </w:r>
      <w:r w:rsidRPr="00235E81">
        <w:rPr>
          <w:rFonts w:ascii="Times New Roman" w:hAnsi="Times New Roman"/>
          <w:sz w:val="21"/>
          <w:szCs w:val="21"/>
        </w:rPr>
        <w:t xml:space="preserve"> имеет право начислить </w:t>
      </w:r>
      <w:r w:rsidR="00EF6E44" w:rsidRPr="00235E81">
        <w:rPr>
          <w:rFonts w:ascii="Times New Roman" w:hAnsi="Times New Roman"/>
          <w:sz w:val="21"/>
          <w:szCs w:val="21"/>
        </w:rPr>
        <w:t>Сублицензиат</w:t>
      </w:r>
      <w:r w:rsidRPr="00235E81">
        <w:rPr>
          <w:rFonts w:ascii="Times New Roman" w:hAnsi="Times New Roman"/>
          <w:sz w:val="21"/>
          <w:szCs w:val="21"/>
        </w:rPr>
        <w:t>у неустойку в размере одной трёхсотой ключевой ставки, установленной Центральным банком Российской Федерации на день</w:t>
      </w:r>
      <w:r w:rsidRPr="00235E81">
        <w:rPr>
          <w:sz w:val="21"/>
          <w:szCs w:val="21"/>
        </w:rPr>
        <w:t xml:space="preserve"> </w:t>
      </w:r>
      <w:r w:rsidRPr="00235E81">
        <w:rPr>
          <w:rFonts w:ascii="Times New Roman" w:hAnsi="Times New Roman"/>
          <w:sz w:val="21"/>
          <w:szCs w:val="21"/>
        </w:rPr>
        <w:t>оплаты неустойки за каждый день просрочки от суммы неисполненного обязательства</w:t>
      </w:r>
      <w:r w:rsidRPr="00235E81">
        <w:rPr>
          <w:sz w:val="21"/>
          <w:szCs w:val="21"/>
        </w:rPr>
        <w:t>.</w:t>
      </w:r>
    </w:p>
    <w:p w14:paraId="05C1677E" w14:textId="2879C99E" w:rsidR="003D7EC1" w:rsidRDefault="003D7EC1" w:rsidP="000966A1">
      <w:pPr>
        <w:pStyle w:val="11"/>
        <w:numPr>
          <w:ilvl w:val="1"/>
          <w:numId w:val="22"/>
        </w:numPr>
        <w:tabs>
          <w:tab w:val="left" w:pos="0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Стороны освобождаются от ответственности за частичное или полное неисполнение обязательств по К</w:t>
      </w:r>
      <w:r w:rsidRPr="00AE6BAD">
        <w:rPr>
          <w:rFonts w:ascii="Times New Roman" w:hAnsi="Times New Roman"/>
          <w:sz w:val="21"/>
          <w:szCs w:val="21"/>
        </w:rPr>
        <w:t>онтракту,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</w:t>
      </w:r>
      <w:r w:rsidR="00D83D76" w:rsidRPr="00AE6BAD">
        <w:rPr>
          <w:rFonts w:ascii="Times New Roman" w:hAnsi="Times New Roman"/>
          <w:sz w:val="21"/>
          <w:szCs w:val="21"/>
        </w:rPr>
        <w:t xml:space="preserve">, </w:t>
      </w:r>
      <w:r w:rsidRPr="00AE6BAD">
        <w:rPr>
          <w:rFonts w:ascii="Times New Roman" w:hAnsi="Times New Roman"/>
          <w:sz w:val="21"/>
          <w:szCs w:val="21"/>
        </w:rPr>
        <w:t xml:space="preserve">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обязательств по Контракту </w:t>
      </w:r>
      <w:r w:rsidR="004D0D8E" w:rsidRPr="00AE6BAD">
        <w:rPr>
          <w:rFonts w:ascii="Times New Roman" w:hAnsi="Times New Roman"/>
          <w:sz w:val="21"/>
          <w:szCs w:val="21"/>
        </w:rPr>
        <w:t>Программ</w:t>
      </w:r>
      <w:r w:rsidRPr="00AE6BAD">
        <w:rPr>
          <w:rFonts w:ascii="Times New Roman" w:hAnsi="Times New Roman"/>
          <w:sz w:val="21"/>
          <w:szCs w:val="21"/>
        </w:rPr>
        <w:t xml:space="preserve"> или увеличение их закупочной цены. </w:t>
      </w:r>
    </w:p>
    <w:p w14:paraId="6E4A7A52" w14:textId="566071CD" w:rsidR="00CB4C7A" w:rsidRPr="00235E81" w:rsidRDefault="00CB4C7A" w:rsidP="000966A1">
      <w:pPr>
        <w:pStyle w:val="11"/>
        <w:numPr>
          <w:ilvl w:val="1"/>
          <w:numId w:val="22"/>
        </w:numPr>
        <w:tabs>
          <w:tab w:val="left" w:pos="0"/>
        </w:tabs>
        <w:spacing w:after="0" w:line="220" w:lineRule="exact"/>
        <w:ind w:left="0" w:firstLine="28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За неисполнение или ненадлежаще исполнение своих обязательств по </w:t>
      </w:r>
      <w:r w:rsidRPr="00235E81">
        <w:rPr>
          <w:rFonts w:ascii="Times New Roman" w:hAnsi="Times New Roman"/>
          <w:sz w:val="21"/>
          <w:szCs w:val="21"/>
        </w:rPr>
        <w:t xml:space="preserve">настоящему </w:t>
      </w:r>
      <w:r w:rsidR="00774E4C" w:rsidRPr="00235E81">
        <w:rPr>
          <w:rFonts w:ascii="Times New Roman" w:hAnsi="Times New Roman"/>
          <w:sz w:val="21"/>
          <w:szCs w:val="21"/>
        </w:rPr>
        <w:t>Контракт</w:t>
      </w:r>
      <w:r w:rsidRPr="00235E81">
        <w:rPr>
          <w:rFonts w:ascii="Times New Roman" w:hAnsi="Times New Roman"/>
          <w:sz w:val="21"/>
          <w:szCs w:val="21"/>
        </w:rPr>
        <w:t>у Стороны несут ответственность в порядке и размерах, установленных законодательством Российской Федерации.</w:t>
      </w:r>
    </w:p>
    <w:p w14:paraId="67AC0B09" w14:textId="77777777" w:rsidR="003D7EC1" w:rsidRPr="00AE6BAD" w:rsidRDefault="003D7EC1" w:rsidP="003D7EC1">
      <w:pPr>
        <w:pStyle w:val="21"/>
        <w:rPr>
          <w:sz w:val="21"/>
          <w:szCs w:val="21"/>
        </w:rPr>
      </w:pPr>
    </w:p>
    <w:p w14:paraId="66F361A2" w14:textId="452D407F" w:rsidR="007518F7" w:rsidRPr="00AE6BAD" w:rsidRDefault="003D7EC1" w:rsidP="009968C2">
      <w:pPr>
        <w:pStyle w:val="ConsNormal"/>
        <w:widowControl/>
        <w:numPr>
          <w:ilvl w:val="0"/>
          <w:numId w:val="19"/>
        </w:numPr>
        <w:shd w:val="clear" w:color="auto" w:fill="D9D9D9" w:themeFill="background1" w:themeFillShade="D9"/>
        <w:jc w:val="center"/>
        <w:rPr>
          <w:rFonts w:ascii="Tahoma" w:hAnsi="Tahoma" w:cs="Tahoma"/>
          <w:b/>
          <w:sz w:val="21"/>
          <w:szCs w:val="21"/>
        </w:rPr>
      </w:pPr>
      <w:r w:rsidRPr="00AE6BAD">
        <w:rPr>
          <w:rFonts w:ascii="Tahoma" w:hAnsi="Tahoma" w:cs="Tahoma"/>
          <w:b/>
          <w:sz w:val="21"/>
          <w:szCs w:val="21"/>
        </w:rPr>
        <w:t>ПРАВА И ОБЯЗАННОСТИ СТОРОН</w:t>
      </w:r>
    </w:p>
    <w:p w14:paraId="47CF71BD" w14:textId="30D3E36E" w:rsidR="00DB068E" w:rsidRPr="00AE6BAD" w:rsidRDefault="00D83D76" w:rsidP="00671B09">
      <w:pPr>
        <w:pStyle w:val="ConsNormal"/>
        <w:numPr>
          <w:ilvl w:val="1"/>
          <w:numId w:val="19"/>
        </w:numPr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 xml:space="preserve">По настоящему </w:t>
      </w:r>
      <w:r w:rsidR="004D0D8E" w:rsidRPr="00AE6BAD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AE6BAD">
        <w:rPr>
          <w:rFonts w:ascii="Times New Roman" w:hAnsi="Times New Roman" w:cs="Times New Roman"/>
          <w:bCs/>
          <w:sz w:val="21"/>
          <w:szCs w:val="21"/>
        </w:rPr>
        <w:t>у Сублицензиар предоставляет Сублицензиату право использования Программы способами, предусмотренными ст. 1280 ГК РФ и настоящим Контрактом</w:t>
      </w:r>
      <w:r w:rsidR="006A3845" w:rsidRPr="00AE6BAD">
        <w:rPr>
          <w:rFonts w:ascii="Times New Roman" w:hAnsi="Times New Roman" w:cs="Times New Roman"/>
          <w:bCs/>
          <w:sz w:val="21"/>
          <w:szCs w:val="21"/>
        </w:rPr>
        <w:t>.</w:t>
      </w:r>
    </w:p>
    <w:p w14:paraId="614D583F" w14:textId="77777777" w:rsidR="00DB068E" w:rsidRPr="00AE6BAD" w:rsidRDefault="00EF6E44" w:rsidP="00671B09">
      <w:pPr>
        <w:pStyle w:val="ConsNormal"/>
        <w:numPr>
          <w:ilvl w:val="1"/>
          <w:numId w:val="19"/>
        </w:numPr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Сублицензиат</w:t>
      </w:r>
      <w:r w:rsidR="003D7EC1" w:rsidRPr="00AE6BAD">
        <w:rPr>
          <w:rFonts w:ascii="Times New Roman" w:hAnsi="Times New Roman" w:cs="Times New Roman"/>
          <w:bCs/>
          <w:sz w:val="21"/>
          <w:szCs w:val="21"/>
        </w:rPr>
        <w:t xml:space="preserve"> вправе:</w:t>
      </w:r>
    </w:p>
    <w:p w14:paraId="1951B4D7" w14:textId="77777777" w:rsidR="00771F1C" w:rsidRPr="00AE6BAD" w:rsidRDefault="003D7EC1" w:rsidP="00671B09">
      <w:pPr>
        <w:pStyle w:val="ConsNormal"/>
        <w:numPr>
          <w:ilvl w:val="1"/>
          <w:numId w:val="19"/>
        </w:numPr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п</w:t>
      </w:r>
      <w:r w:rsidRPr="00AE6BAD">
        <w:rPr>
          <w:rFonts w:ascii="Times New Roman" w:hAnsi="Times New Roman" w:cs="Times New Roman"/>
          <w:bCs/>
          <w:iCs/>
          <w:sz w:val="21"/>
          <w:szCs w:val="21"/>
        </w:rPr>
        <w:t xml:space="preserve"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</w:t>
      </w:r>
      <w:r w:rsidR="00EF6E44" w:rsidRPr="00AE6BAD">
        <w:rPr>
          <w:rFonts w:ascii="Times New Roman" w:hAnsi="Times New Roman" w:cs="Times New Roman"/>
          <w:bCs/>
          <w:iCs/>
          <w:sz w:val="21"/>
          <w:szCs w:val="21"/>
        </w:rPr>
        <w:t>Сублицензиаром</w:t>
      </w:r>
      <w:r w:rsidRPr="00AE6BAD">
        <w:rPr>
          <w:rFonts w:ascii="Times New Roman" w:hAnsi="Times New Roman" w:cs="Times New Roman"/>
          <w:bCs/>
          <w:iCs/>
          <w:sz w:val="21"/>
          <w:szCs w:val="21"/>
        </w:rPr>
        <w:t xml:space="preserve"> обязательств и представленных </w:t>
      </w:r>
      <w:r w:rsidR="00EF6E44" w:rsidRPr="00AE6BAD">
        <w:rPr>
          <w:rFonts w:ascii="Times New Roman" w:hAnsi="Times New Roman" w:cs="Times New Roman"/>
          <w:bCs/>
          <w:iCs/>
          <w:sz w:val="21"/>
          <w:szCs w:val="21"/>
        </w:rPr>
        <w:t>Сублицензиаром</w:t>
      </w:r>
      <w:r w:rsidRPr="00AE6BAD">
        <w:rPr>
          <w:rFonts w:ascii="Times New Roman" w:hAnsi="Times New Roman" w:cs="Times New Roman"/>
          <w:bCs/>
          <w:iCs/>
          <w:sz w:val="21"/>
          <w:szCs w:val="21"/>
        </w:rPr>
        <w:t xml:space="preserve"> отчётных документов и материалов.</w:t>
      </w:r>
    </w:p>
    <w:p w14:paraId="19174139" w14:textId="77777777" w:rsidR="00771F1C" w:rsidRPr="00AE6BAD" w:rsidRDefault="00EF6E44" w:rsidP="00671B09">
      <w:pPr>
        <w:pStyle w:val="ConsNormal"/>
        <w:numPr>
          <w:ilvl w:val="1"/>
          <w:numId w:val="19"/>
        </w:numPr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Сублицензиат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обязан:</w:t>
      </w:r>
    </w:p>
    <w:p w14:paraId="0D0A8832" w14:textId="77777777" w:rsidR="003A17FC" w:rsidRPr="00AE6BAD" w:rsidRDefault="00D61E11" w:rsidP="00671B09">
      <w:pPr>
        <w:pStyle w:val="ConsNormal"/>
        <w:numPr>
          <w:ilvl w:val="2"/>
          <w:numId w:val="19"/>
        </w:numPr>
        <w:tabs>
          <w:tab w:val="left" w:pos="567"/>
          <w:tab w:val="left" w:pos="851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П</w:t>
      </w:r>
      <w:r w:rsidR="00641D5F" w:rsidRPr="00AE6BAD">
        <w:rPr>
          <w:rFonts w:ascii="Times New Roman" w:hAnsi="Times New Roman" w:cs="Times New Roman"/>
          <w:bCs/>
          <w:sz w:val="21"/>
          <w:szCs w:val="21"/>
        </w:rPr>
        <w:t xml:space="preserve">редставить </w:t>
      </w:r>
      <w:r w:rsidR="00EF6E44" w:rsidRPr="00AE6BAD">
        <w:rPr>
          <w:rFonts w:ascii="Times New Roman" w:hAnsi="Times New Roman" w:cs="Times New Roman"/>
          <w:bCs/>
          <w:sz w:val="21"/>
          <w:szCs w:val="21"/>
        </w:rPr>
        <w:t>Сублицензиару</w:t>
      </w:r>
      <w:r w:rsidR="00641D5F" w:rsidRPr="00AE6BAD">
        <w:rPr>
          <w:rFonts w:ascii="Times New Roman" w:hAnsi="Times New Roman" w:cs="Times New Roman"/>
          <w:bCs/>
          <w:sz w:val="21"/>
          <w:szCs w:val="21"/>
        </w:rPr>
        <w:t xml:space="preserve"> документы и информацию (исходные данные) по следующему перечню исходных данных:</w:t>
      </w:r>
    </w:p>
    <w:p w14:paraId="72ACE80A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 xml:space="preserve">полное и сокращенное наименование организации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Сублицензиат</w:t>
      </w:r>
      <w:r w:rsidRPr="00AE6BAD">
        <w:rPr>
          <w:rFonts w:ascii="Times New Roman" w:hAnsi="Times New Roman" w:cs="Times New Roman"/>
          <w:sz w:val="21"/>
          <w:szCs w:val="21"/>
        </w:rPr>
        <w:t>а, организационно-правовая форма, юридический адрес и адреса размещения информационной системы (ИС) организации;</w:t>
      </w:r>
    </w:p>
    <w:p w14:paraId="46F5417C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фамилия, имя и отчество руководителя организации, на основании чего действует;</w:t>
      </w:r>
    </w:p>
    <w:p w14:paraId="57647F26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 xml:space="preserve">организационно-распорядительная документация по защите </w:t>
      </w:r>
      <w:proofErr w:type="spellStart"/>
      <w:r w:rsidRPr="00AE6BAD">
        <w:rPr>
          <w:rFonts w:ascii="Times New Roman" w:hAnsi="Times New Roman" w:cs="Times New Roman"/>
          <w:sz w:val="21"/>
          <w:szCs w:val="21"/>
        </w:rPr>
        <w:t>ПДн</w:t>
      </w:r>
      <w:proofErr w:type="spellEnd"/>
      <w:r w:rsidRPr="00AE6BAD">
        <w:rPr>
          <w:rFonts w:ascii="Times New Roman" w:hAnsi="Times New Roman" w:cs="Times New Roman"/>
          <w:sz w:val="21"/>
          <w:szCs w:val="21"/>
        </w:rPr>
        <w:t>, имеющаяся в организации на момент</w:t>
      </w:r>
      <w:r w:rsidRPr="00AE6BAD">
        <w:rPr>
          <w:rFonts w:ascii="Times New Roman" w:hAnsi="Times New Roman" w:cs="Times New Roman"/>
          <w:bCs/>
          <w:sz w:val="21"/>
          <w:szCs w:val="21"/>
        </w:rPr>
        <w:t xml:space="preserve"> проведения предварительного обследования;</w:t>
      </w:r>
    </w:p>
    <w:p w14:paraId="55645F43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проектно-техническая и эксплуатационная документация на ИС;</w:t>
      </w:r>
    </w:p>
    <w:p w14:paraId="23E0FCF4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эксплуатационная и правоустанавливающая документация на средства вычислительной техники, входящие в состав ИС;</w:t>
      </w:r>
    </w:p>
    <w:p w14:paraId="5E7C8157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коммуникации;</w:t>
      </w:r>
    </w:p>
    <w:p w14:paraId="70F5E2CA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структурная схема ИС с указанием размещения элементов ИС;</w:t>
      </w:r>
    </w:p>
    <w:p w14:paraId="0055D047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 xml:space="preserve">перечень и количество </w:t>
      </w:r>
      <w:proofErr w:type="spellStart"/>
      <w:r w:rsidRPr="00AE6BAD">
        <w:rPr>
          <w:rFonts w:ascii="Times New Roman" w:hAnsi="Times New Roman" w:cs="Times New Roman"/>
          <w:bCs/>
          <w:sz w:val="21"/>
          <w:szCs w:val="21"/>
        </w:rPr>
        <w:t>ПДн</w:t>
      </w:r>
      <w:proofErr w:type="spellEnd"/>
      <w:r w:rsidRPr="00AE6BAD">
        <w:rPr>
          <w:rFonts w:ascii="Times New Roman" w:hAnsi="Times New Roman" w:cs="Times New Roman"/>
          <w:bCs/>
          <w:sz w:val="21"/>
          <w:szCs w:val="21"/>
        </w:rPr>
        <w:t>, обрабатываемых в организации;</w:t>
      </w:r>
    </w:p>
    <w:p w14:paraId="4B62A67C" w14:textId="77777777" w:rsidR="003A17FC" w:rsidRPr="00AE6BAD" w:rsidRDefault="00641D5F" w:rsidP="007518F7">
      <w:pPr>
        <w:pStyle w:val="ConsNormal"/>
        <w:numPr>
          <w:ilvl w:val="3"/>
          <w:numId w:val="19"/>
        </w:numPr>
        <w:tabs>
          <w:tab w:val="left" w:pos="567"/>
          <w:tab w:val="left" w:pos="851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 xml:space="preserve">технология обработки </w:t>
      </w:r>
      <w:proofErr w:type="spellStart"/>
      <w:r w:rsidRPr="00AE6BAD">
        <w:rPr>
          <w:rFonts w:ascii="Times New Roman" w:hAnsi="Times New Roman" w:cs="Times New Roman"/>
          <w:bCs/>
          <w:sz w:val="21"/>
          <w:szCs w:val="21"/>
        </w:rPr>
        <w:t>ПДн</w:t>
      </w:r>
      <w:proofErr w:type="spellEnd"/>
      <w:r w:rsidRPr="00AE6BAD">
        <w:rPr>
          <w:rFonts w:ascii="Times New Roman" w:hAnsi="Times New Roman" w:cs="Times New Roman"/>
          <w:bCs/>
          <w:sz w:val="21"/>
          <w:szCs w:val="21"/>
        </w:rPr>
        <w:t xml:space="preserve"> в организации;</w:t>
      </w:r>
    </w:p>
    <w:p w14:paraId="6867DF08" w14:textId="77777777" w:rsidR="003A17FC" w:rsidRPr="00AE6BAD" w:rsidRDefault="00641D5F" w:rsidP="006A3845">
      <w:pPr>
        <w:pStyle w:val="ConsNormal"/>
        <w:numPr>
          <w:ilvl w:val="3"/>
          <w:numId w:val="19"/>
        </w:numPr>
        <w:tabs>
          <w:tab w:val="left" w:pos="567"/>
          <w:tab w:val="left" w:pos="851"/>
          <w:tab w:val="left" w:pos="1276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перечень</w:t>
      </w:r>
      <w:r w:rsidRPr="00AE6BAD">
        <w:rPr>
          <w:rFonts w:ascii="Times New Roman" w:hAnsi="Times New Roman" w:cs="Times New Roman"/>
          <w:bCs/>
          <w:sz w:val="21"/>
          <w:szCs w:val="21"/>
        </w:rPr>
        <w:t xml:space="preserve"> сотрудников организации, участвующих в обработке </w:t>
      </w:r>
      <w:proofErr w:type="spellStart"/>
      <w:r w:rsidRPr="00AE6BAD">
        <w:rPr>
          <w:rFonts w:ascii="Times New Roman" w:hAnsi="Times New Roman" w:cs="Times New Roman"/>
          <w:bCs/>
          <w:sz w:val="21"/>
          <w:szCs w:val="21"/>
        </w:rPr>
        <w:t>ПДн</w:t>
      </w:r>
      <w:proofErr w:type="spellEnd"/>
      <w:r w:rsidRPr="00AE6BAD">
        <w:rPr>
          <w:rFonts w:ascii="Times New Roman" w:hAnsi="Times New Roman" w:cs="Times New Roman"/>
          <w:bCs/>
          <w:sz w:val="21"/>
          <w:szCs w:val="21"/>
        </w:rPr>
        <w:t>, их роли и возможности, должностные (функциональные обязанности), фамилия и инициалы;</w:t>
      </w:r>
    </w:p>
    <w:p w14:paraId="1FFC6A4F" w14:textId="77777777" w:rsidR="003A17FC" w:rsidRPr="00AE6BAD" w:rsidRDefault="00641D5F" w:rsidP="006A3845">
      <w:pPr>
        <w:pStyle w:val="ConsNormal"/>
        <w:numPr>
          <w:ilvl w:val="3"/>
          <w:numId w:val="19"/>
        </w:numPr>
        <w:tabs>
          <w:tab w:val="left" w:pos="567"/>
          <w:tab w:val="left" w:pos="851"/>
          <w:tab w:val="left" w:pos="1276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</w:t>
      </w:r>
      <w:proofErr w:type="spellStart"/>
      <w:r w:rsidRPr="00AE6BAD">
        <w:rPr>
          <w:rFonts w:ascii="Times New Roman" w:hAnsi="Times New Roman" w:cs="Times New Roman"/>
          <w:bCs/>
          <w:sz w:val="21"/>
          <w:szCs w:val="21"/>
        </w:rPr>
        <w:t>ИСПДн</w:t>
      </w:r>
      <w:proofErr w:type="spellEnd"/>
      <w:r w:rsidRPr="00AE6BAD">
        <w:rPr>
          <w:rFonts w:ascii="Times New Roman" w:hAnsi="Times New Roman" w:cs="Times New Roman"/>
          <w:bCs/>
          <w:sz w:val="21"/>
          <w:szCs w:val="21"/>
        </w:rPr>
        <w:t xml:space="preserve">; </w:t>
      </w:r>
    </w:p>
    <w:p w14:paraId="6DE70B62" w14:textId="7B5C5381" w:rsidR="002321D6" w:rsidRPr="00AE6BAD" w:rsidRDefault="00641D5F" w:rsidP="006A3845">
      <w:pPr>
        <w:pStyle w:val="ConsNormal"/>
        <w:numPr>
          <w:ilvl w:val="3"/>
          <w:numId w:val="19"/>
        </w:numPr>
        <w:tabs>
          <w:tab w:val="left" w:pos="567"/>
          <w:tab w:val="left" w:pos="851"/>
          <w:tab w:val="left" w:pos="1276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 xml:space="preserve">контактная информация (фамилия, имя и отчество, должность, номер телефона, адрес электронной </w:t>
      </w:r>
      <w:r w:rsidRPr="00AE6BAD">
        <w:rPr>
          <w:rFonts w:ascii="Times New Roman" w:hAnsi="Times New Roman" w:cs="Times New Roman"/>
          <w:bCs/>
          <w:sz w:val="21"/>
          <w:szCs w:val="21"/>
        </w:rPr>
        <w:lastRenderedPageBreak/>
        <w:t xml:space="preserve">почты) </w:t>
      </w:r>
      <w:r w:rsidRPr="00AE6BAD">
        <w:rPr>
          <w:rFonts w:ascii="Times New Roman" w:hAnsi="Times New Roman" w:cs="Times New Roman"/>
          <w:sz w:val="21"/>
          <w:szCs w:val="21"/>
        </w:rPr>
        <w:t>сотрудника организации, отвечающего за предоставление исходных данных</w:t>
      </w:r>
      <w:r w:rsidR="00D61E11" w:rsidRPr="00AE6BAD">
        <w:rPr>
          <w:rFonts w:ascii="Times New Roman" w:hAnsi="Times New Roman" w:cs="Times New Roman"/>
          <w:sz w:val="21"/>
          <w:szCs w:val="21"/>
        </w:rPr>
        <w:t>.</w:t>
      </w:r>
    </w:p>
    <w:p w14:paraId="32E81848" w14:textId="0CF84406" w:rsidR="003A17FC" w:rsidRPr="00AE6BAD" w:rsidRDefault="00D61E11" w:rsidP="008215A3">
      <w:pPr>
        <w:pStyle w:val="ConsNormal"/>
        <w:numPr>
          <w:ilvl w:val="2"/>
          <w:numId w:val="19"/>
        </w:numPr>
        <w:tabs>
          <w:tab w:val="left" w:pos="426"/>
          <w:tab w:val="left" w:pos="567"/>
          <w:tab w:val="left" w:pos="851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О</w:t>
      </w:r>
      <w:r w:rsidR="008B1881" w:rsidRPr="00AE6BAD">
        <w:rPr>
          <w:rFonts w:ascii="Times New Roman" w:hAnsi="Times New Roman" w:cs="Times New Roman"/>
          <w:sz w:val="21"/>
          <w:szCs w:val="21"/>
        </w:rPr>
        <w:t xml:space="preserve">беспечить </w:t>
      </w:r>
      <w:r w:rsidR="008B1881" w:rsidRPr="00AE6BAD">
        <w:rPr>
          <w:rFonts w:ascii="Times New Roman" w:hAnsi="Times New Roman" w:cs="Times New Roman"/>
          <w:bCs/>
          <w:sz w:val="21"/>
          <w:szCs w:val="21"/>
        </w:rPr>
        <w:t xml:space="preserve">допуск специалистов </w:t>
      </w:r>
      <w:r w:rsidR="00EF6E44" w:rsidRPr="00AE6BAD">
        <w:rPr>
          <w:rFonts w:ascii="Times New Roman" w:hAnsi="Times New Roman" w:cs="Times New Roman"/>
          <w:bCs/>
          <w:sz w:val="21"/>
          <w:szCs w:val="21"/>
        </w:rPr>
        <w:t>Сублицензиара</w:t>
      </w:r>
      <w:r w:rsidR="008B1881" w:rsidRPr="00AE6BAD">
        <w:rPr>
          <w:rFonts w:ascii="Times New Roman" w:hAnsi="Times New Roman" w:cs="Times New Roman"/>
          <w:bCs/>
          <w:sz w:val="21"/>
          <w:szCs w:val="21"/>
        </w:rPr>
        <w:t xml:space="preserve"> к </w:t>
      </w:r>
      <w:r w:rsidRPr="00AE6BAD">
        <w:rPr>
          <w:rFonts w:ascii="Times New Roman" w:hAnsi="Times New Roman" w:cs="Times New Roman"/>
          <w:bCs/>
          <w:sz w:val="21"/>
          <w:szCs w:val="21"/>
        </w:rPr>
        <w:t>системе</w:t>
      </w:r>
      <w:r w:rsidR="008B1881" w:rsidRPr="00AE6BAD">
        <w:rPr>
          <w:rFonts w:ascii="Times New Roman" w:hAnsi="Times New Roman" w:cs="Times New Roman"/>
          <w:bCs/>
          <w:sz w:val="21"/>
          <w:szCs w:val="21"/>
        </w:rPr>
        <w:t xml:space="preserve"> при необходимости, создать условия </w:t>
      </w:r>
      <w:r w:rsidR="00EF6E44" w:rsidRPr="00AE6BAD">
        <w:rPr>
          <w:rFonts w:ascii="Times New Roman" w:hAnsi="Times New Roman" w:cs="Times New Roman"/>
          <w:bCs/>
          <w:sz w:val="21"/>
          <w:szCs w:val="21"/>
        </w:rPr>
        <w:t>Сублицензиару</w:t>
      </w:r>
      <w:r w:rsidR="008B1881" w:rsidRPr="00AE6BAD">
        <w:rPr>
          <w:rFonts w:ascii="Times New Roman" w:hAnsi="Times New Roman" w:cs="Times New Roman"/>
          <w:bCs/>
          <w:sz w:val="21"/>
          <w:szCs w:val="21"/>
        </w:rPr>
        <w:t xml:space="preserve"> для исполнения своих обязательств по настоящему </w:t>
      </w:r>
      <w:r w:rsidRPr="00AE6BAD">
        <w:rPr>
          <w:rFonts w:ascii="Times New Roman" w:hAnsi="Times New Roman" w:cs="Times New Roman"/>
          <w:bCs/>
          <w:sz w:val="21"/>
          <w:szCs w:val="21"/>
        </w:rPr>
        <w:t>Контракту.</w:t>
      </w:r>
    </w:p>
    <w:p w14:paraId="0C63887E" w14:textId="77777777" w:rsidR="003A17FC" w:rsidRPr="00AE6BAD" w:rsidRDefault="00D61E11" w:rsidP="008215A3">
      <w:pPr>
        <w:pStyle w:val="ConsNormal"/>
        <w:numPr>
          <w:ilvl w:val="2"/>
          <w:numId w:val="19"/>
        </w:numPr>
        <w:tabs>
          <w:tab w:val="left" w:pos="426"/>
          <w:tab w:val="left" w:pos="567"/>
          <w:tab w:val="left" w:pos="851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 xml:space="preserve">Не позднее пяти рабочих дней с даты заключения </w:t>
      </w:r>
      <w:r w:rsidR="004D0D8E" w:rsidRPr="00AE6BAD">
        <w:rPr>
          <w:rFonts w:ascii="Times New Roman" w:hAnsi="Times New Roman" w:cs="Times New Roman"/>
          <w:sz w:val="21"/>
          <w:szCs w:val="21"/>
        </w:rPr>
        <w:t>Контракт</w:t>
      </w:r>
      <w:r w:rsidRPr="00AE6BAD">
        <w:rPr>
          <w:rFonts w:ascii="Times New Roman" w:hAnsi="Times New Roman" w:cs="Times New Roman"/>
          <w:sz w:val="21"/>
          <w:szCs w:val="21"/>
        </w:rPr>
        <w:t>а предоставить Сублицензиару цветные сканированные копии следующих надлежащим образом оформленных документов:</w:t>
      </w:r>
    </w:p>
    <w:p w14:paraId="5A94D900" w14:textId="1B55C8B1" w:rsidR="003A17FC" w:rsidRPr="00AE6BAD" w:rsidRDefault="00D61E11" w:rsidP="007518F7">
      <w:pPr>
        <w:pStyle w:val="ConsNormal"/>
        <w:numPr>
          <w:ilvl w:val="3"/>
          <w:numId w:val="19"/>
        </w:numPr>
        <w:tabs>
          <w:tab w:val="left" w:pos="426"/>
          <w:tab w:val="left" w:pos="567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акт классификации информационной системы / акт определения уровня защищенности персональных данных;</w:t>
      </w:r>
    </w:p>
    <w:p w14:paraId="0DD80EE2" w14:textId="77777777" w:rsidR="007518F7" w:rsidRPr="00AE6BAD" w:rsidRDefault="00D61E11" w:rsidP="007518F7">
      <w:pPr>
        <w:pStyle w:val="ConsNormal"/>
        <w:numPr>
          <w:ilvl w:val="3"/>
          <w:numId w:val="19"/>
        </w:numPr>
        <w:tabs>
          <w:tab w:val="left" w:pos="426"/>
          <w:tab w:val="left" w:pos="567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технический паспорт объекта информатизации;</w:t>
      </w:r>
    </w:p>
    <w:p w14:paraId="0F8EB88D" w14:textId="77777777" w:rsidR="007518F7" w:rsidRPr="00AE6BAD" w:rsidRDefault="00D61E11" w:rsidP="007518F7">
      <w:pPr>
        <w:pStyle w:val="ConsNormal"/>
        <w:numPr>
          <w:ilvl w:val="3"/>
          <w:numId w:val="19"/>
        </w:numPr>
        <w:tabs>
          <w:tab w:val="left" w:pos="426"/>
          <w:tab w:val="left" w:pos="567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программа и методики аттестационных испытаний объекта информатизации;</w:t>
      </w:r>
    </w:p>
    <w:p w14:paraId="070EBE37" w14:textId="0ACDADBC" w:rsidR="00D61E11" w:rsidRPr="00AE6BAD" w:rsidRDefault="00D61E11" w:rsidP="007518F7">
      <w:pPr>
        <w:pStyle w:val="ConsNormal"/>
        <w:numPr>
          <w:ilvl w:val="3"/>
          <w:numId w:val="19"/>
        </w:numPr>
        <w:tabs>
          <w:tab w:val="left" w:pos="426"/>
          <w:tab w:val="left" w:pos="567"/>
        </w:tabs>
        <w:ind w:left="1134"/>
        <w:rPr>
          <w:rFonts w:ascii="Times New Roman" w:hAnsi="Times New Roman" w:cs="Times New Roman"/>
          <w:bCs/>
          <w:sz w:val="21"/>
          <w:szCs w:val="21"/>
        </w:rPr>
      </w:pPr>
      <w:r w:rsidRPr="00AE6BAD">
        <w:rPr>
          <w:rFonts w:ascii="Times New Roman" w:hAnsi="Times New Roman" w:cs="Times New Roman"/>
          <w:bCs/>
          <w:sz w:val="21"/>
          <w:szCs w:val="21"/>
        </w:rPr>
        <w:t>реквизиты (номер, дату) Приказа о вводе объекта информатизации.</w:t>
      </w:r>
    </w:p>
    <w:p w14:paraId="68BF24BC" w14:textId="620BAF0F" w:rsidR="003D7EC1" w:rsidRDefault="00D61E11" w:rsidP="00A4452E">
      <w:pPr>
        <w:pStyle w:val="ConsNormal"/>
        <w:widowControl/>
        <w:numPr>
          <w:ilvl w:val="1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В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случае просрочки исполнения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Сублицензиаром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обязательств (в том числе гарантийного обязательства), предусмотренных Контрактом, а также в иных случаях ненадлежащего исполнения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Сублицензиаром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обязательств, предусмотренных настоящим Контрактом,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Сублицензиат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обязан направлять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Сублицензиару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требование об уплате неустоек (штрафов, пеней) на основании направленных им Претензий.</w:t>
      </w:r>
    </w:p>
    <w:p w14:paraId="0779ADC2" w14:textId="134D2F49" w:rsidR="00A4452E" w:rsidRPr="00AE6BAD" w:rsidRDefault="00A4452E" w:rsidP="00A4452E">
      <w:pPr>
        <w:pStyle w:val="ConsNormal"/>
        <w:widowControl/>
        <w:numPr>
          <w:ilvl w:val="1"/>
          <w:numId w:val="19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случае неисполнения/ненадлежащего исполнения Сублицензиатом своих обязательств, предусмотренных п. 5.4. настоящего Контракта, срок передачи прав передвигается соразмерно времени неисполнения/ненадлежащего исполнения Сублицензиатом своих обязанностей.</w:t>
      </w:r>
    </w:p>
    <w:p w14:paraId="6FB12244" w14:textId="3D73EFFF" w:rsidR="00061CE7" w:rsidRDefault="003A17FC" w:rsidP="00C06D9F">
      <w:pPr>
        <w:pStyle w:val="ConsNormal"/>
        <w:widowControl/>
        <w:tabs>
          <w:tab w:val="left" w:pos="567"/>
        </w:tabs>
        <w:ind w:left="0" w:firstLine="227"/>
        <w:rPr>
          <w:rFonts w:ascii="Times New Roman" w:hAnsi="Times New Roman" w:cs="Times New Roman"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5.</w:t>
      </w:r>
      <w:r w:rsidR="00A4452E">
        <w:rPr>
          <w:rFonts w:ascii="Times New Roman" w:hAnsi="Times New Roman" w:cs="Times New Roman"/>
          <w:sz w:val="21"/>
          <w:szCs w:val="21"/>
        </w:rPr>
        <w:t>7</w:t>
      </w:r>
      <w:r w:rsidRPr="00AE6BAD">
        <w:rPr>
          <w:rFonts w:ascii="Times New Roman" w:hAnsi="Times New Roman" w:cs="Times New Roman"/>
          <w:sz w:val="21"/>
          <w:szCs w:val="21"/>
        </w:rPr>
        <w:t>.</w:t>
      </w:r>
      <w:r w:rsidR="00B50090" w:rsidRPr="00AE6BAD">
        <w:rPr>
          <w:rFonts w:ascii="Times New Roman" w:hAnsi="Times New Roman" w:cs="Times New Roman"/>
          <w:sz w:val="21"/>
          <w:szCs w:val="21"/>
        </w:rPr>
        <w:t xml:space="preserve">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Сублицензиар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вправе</w:t>
      </w:r>
      <w:r w:rsidR="00061CE7">
        <w:rPr>
          <w:rFonts w:ascii="Times New Roman" w:hAnsi="Times New Roman" w:cs="Times New Roman"/>
          <w:sz w:val="21"/>
          <w:szCs w:val="21"/>
        </w:rPr>
        <w:t>:</w:t>
      </w:r>
    </w:p>
    <w:p w14:paraId="4BEE2F90" w14:textId="37356BA2" w:rsidR="003D7EC1" w:rsidRDefault="00061CE7" w:rsidP="00C06D9F">
      <w:pPr>
        <w:pStyle w:val="ConsNormal"/>
        <w:widowControl/>
        <w:tabs>
          <w:tab w:val="left" w:pos="567"/>
        </w:tabs>
        <w:ind w:left="0" w:firstLine="22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</w:t>
      </w:r>
      <w:r w:rsidR="00A4452E"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>.1.</w:t>
      </w:r>
      <w:r w:rsidR="003A17FC" w:rsidRPr="00AE6BAD">
        <w:rPr>
          <w:rFonts w:ascii="Times New Roman" w:hAnsi="Times New Roman" w:cs="Times New Roman"/>
          <w:sz w:val="21"/>
          <w:szCs w:val="21"/>
        </w:rPr>
        <w:t xml:space="preserve"> 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при исполнении своих обязательств по Контракту по согласованию Сторон </w:t>
      </w:r>
      <w:r w:rsidR="00E710A8" w:rsidRPr="00AE6BAD">
        <w:rPr>
          <w:rFonts w:ascii="Times New Roman" w:hAnsi="Times New Roman" w:cs="Times New Roman"/>
          <w:sz w:val="21"/>
          <w:szCs w:val="21"/>
        </w:rPr>
        <w:t>передать Права на Программы</w:t>
      </w:r>
      <w:r w:rsidR="003D7EC1" w:rsidRPr="00AE6BAD">
        <w:rPr>
          <w:rFonts w:ascii="Times New Roman" w:hAnsi="Times New Roman" w:cs="Times New Roman"/>
          <w:sz w:val="21"/>
          <w:szCs w:val="21"/>
        </w:rPr>
        <w:t>, качество и/или потребительские свойства которых являются улучшенными по сравнению с характеристиками, указанными в извещении о закупке.</w:t>
      </w:r>
    </w:p>
    <w:p w14:paraId="44112FE2" w14:textId="176F0430" w:rsidR="00D969D6" w:rsidRPr="00AE6BAD" w:rsidRDefault="000A1436" w:rsidP="00C06D9F">
      <w:pPr>
        <w:pStyle w:val="ConsNormal"/>
        <w:widowControl/>
        <w:tabs>
          <w:tab w:val="left" w:pos="567"/>
        </w:tabs>
        <w:ind w:left="0" w:firstLine="227"/>
        <w:rPr>
          <w:rFonts w:ascii="Times New Roman" w:hAnsi="Times New Roman" w:cs="Times New Roman"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5.</w:t>
      </w:r>
      <w:r w:rsidR="00061CE7">
        <w:rPr>
          <w:rFonts w:ascii="Times New Roman" w:hAnsi="Times New Roman" w:cs="Times New Roman"/>
          <w:sz w:val="21"/>
          <w:szCs w:val="21"/>
        </w:rPr>
        <w:t>8</w:t>
      </w:r>
      <w:r w:rsidRPr="00AE6BAD">
        <w:rPr>
          <w:rFonts w:ascii="Times New Roman" w:hAnsi="Times New Roman" w:cs="Times New Roman"/>
          <w:sz w:val="21"/>
          <w:szCs w:val="21"/>
        </w:rPr>
        <w:t>.</w:t>
      </w:r>
      <w:r w:rsidR="00D969D6" w:rsidRPr="00AE6BAD">
        <w:rPr>
          <w:rFonts w:ascii="Times New Roman" w:hAnsi="Times New Roman" w:cs="Times New Roman"/>
          <w:sz w:val="21"/>
          <w:szCs w:val="21"/>
        </w:rPr>
        <w:t> 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Сублицензиар</w:t>
      </w:r>
      <w:r w:rsidR="003D7EC1" w:rsidRPr="00AE6BAD">
        <w:rPr>
          <w:rFonts w:ascii="Times New Roman" w:hAnsi="Times New Roman" w:cs="Times New Roman"/>
          <w:sz w:val="21"/>
          <w:szCs w:val="21"/>
        </w:rPr>
        <w:t xml:space="preserve"> обязан:</w:t>
      </w:r>
    </w:p>
    <w:p w14:paraId="0BAF818E" w14:textId="5A5AC719" w:rsidR="00CE358A" w:rsidRPr="00AE6BAD" w:rsidRDefault="00D969D6" w:rsidP="00C06D9F">
      <w:pPr>
        <w:pStyle w:val="ConsNormal"/>
        <w:widowControl/>
        <w:tabs>
          <w:tab w:val="left" w:pos="567"/>
        </w:tabs>
        <w:ind w:left="0" w:firstLine="227"/>
        <w:rPr>
          <w:rFonts w:ascii="Times New Roman" w:hAnsi="Times New Roman" w:cs="Times New Roman"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5.</w:t>
      </w:r>
      <w:r w:rsidR="00061CE7">
        <w:rPr>
          <w:rFonts w:ascii="Times New Roman" w:hAnsi="Times New Roman" w:cs="Times New Roman"/>
          <w:sz w:val="21"/>
          <w:szCs w:val="21"/>
        </w:rPr>
        <w:t>8</w:t>
      </w:r>
      <w:r w:rsidRPr="00AE6BAD">
        <w:rPr>
          <w:rFonts w:ascii="Times New Roman" w:hAnsi="Times New Roman" w:cs="Times New Roman"/>
          <w:sz w:val="21"/>
          <w:szCs w:val="21"/>
        </w:rPr>
        <w:t>.1.</w:t>
      </w:r>
      <w:r w:rsidR="004D0D8E" w:rsidRPr="00AE6BAD">
        <w:rPr>
          <w:rFonts w:ascii="Times New Roman" w:hAnsi="Times New Roman" w:cs="Times New Roman"/>
          <w:sz w:val="21"/>
          <w:szCs w:val="21"/>
        </w:rPr>
        <w:t xml:space="preserve"> </w:t>
      </w:r>
      <w:r w:rsidR="007B488B" w:rsidRPr="00AE6BAD">
        <w:rPr>
          <w:rFonts w:ascii="Times New Roman" w:hAnsi="Times New Roman" w:cs="Times New Roman"/>
          <w:sz w:val="21"/>
          <w:szCs w:val="21"/>
        </w:rPr>
        <w:t>качественно</w:t>
      </w:r>
      <w:r w:rsidR="00977901" w:rsidRPr="00AE6BAD">
        <w:rPr>
          <w:rFonts w:ascii="Times New Roman" w:hAnsi="Times New Roman" w:cs="Times New Roman"/>
          <w:sz w:val="21"/>
          <w:szCs w:val="21"/>
        </w:rPr>
        <w:t xml:space="preserve"> и своевременно</w:t>
      </w:r>
      <w:r w:rsidR="007B488B" w:rsidRPr="00AE6BAD">
        <w:rPr>
          <w:rFonts w:ascii="Times New Roman" w:hAnsi="Times New Roman" w:cs="Times New Roman"/>
          <w:sz w:val="21"/>
          <w:szCs w:val="21"/>
        </w:rPr>
        <w:t xml:space="preserve"> </w:t>
      </w:r>
      <w:r w:rsidR="00E710A8" w:rsidRPr="00AE6BAD">
        <w:rPr>
          <w:rFonts w:ascii="Times New Roman" w:hAnsi="Times New Roman" w:cs="Times New Roman"/>
          <w:sz w:val="21"/>
          <w:szCs w:val="21"/>
        </w:rPr>
        <w:t>передать Права</w:t>
      </w:r>
      <w:r w:rsidR="007B488B" w:rsidRPr="00AE6BAD">
        <w:rPr>
          <w:rFonts w:ascii="Times New Roman" w:hAnsi="Times New Roman" w:cs="Times New Roman"/>
          <w:sz w:val="21"/>
          <w:szCs w:val="21"/>
        </w:rPr>
        <w:t xml:space="preserve"> </w:t>
      </w:r>
      <w:r w:rsidR="00EF6E44" w:rsidRPr="00AE6BAD">
        <w:rPr>
          <w:rFonts w:ascii="Times New Roman" w:hAnsi="Times New Roman" w:cs="Times New Roman"/>
          <w:sz w:val="21"/>
          <w:szCs w:val="21"/>
        </w:rPr>
        <w:t>Сублицензиат</w:t>
      </w:r>
      <w:r w:rsidR="007B488B" w:rsidRPr="00AE6BAD">
        <w:rPr>
          <w:rFonts w:ascii="Times New Roman" w:hAnsi="Times New Roman" w:cs="Times New Roman"/>
          <w:sz w:val="21"/>
          <w:szCs w:val="21"/>
        </w:rPr>
        <w:t>у</w:t>
      </w:r>
      <w:r w:rsidR="00CE358A" w:rsidRPr="00AE6BAD">
        <w:rPr>
          <w:rFonts w:ascii="Times New Roman" w:hAnsi="Times New Roman" w:cs="Times New Roman"/>
          <w:sz w:val="21"/>
          <w:szCs w:val="21"/>
        </w:rPr>
        <w:t>;</w:t>
      </w:r>
    </w:p>
    <w:p w14:paraId="60E49F1C" w14:textId="19007337" w:rsidR="007518F7" w:rsidRPr="00AE6BAD" w:rsidRDefault="00D969D6" w:rsidP="00C06D9F">
      <w:pPr>
        <w:pStyle w:val="ConsNormal"/>
        <w:widowControl/>
        <w:tabs>
          <w:tab w:val="left" w:pos="567"/>
        </w:tabs>
        <w:ind w:left="0" w:firstLine="227"/>
        <w:rPr>
          <w:rFonts w:ascii="Times New Roman" w:hAnsi="Times New Roman" w:cs="Times New Roman"/>
          <w:sz w:val="21"/>
          <w:szCs w:val="21"/>
        </w:rPr>
      </w:pPr>
      <w:r w:rsidRPr="00AE6BAD">
        <w:rPr>
          <w:rFonts w:ascii="Times New Roman" w:hAnsi="Times New Roman" w:cs="Times New Roman"/>
          <w:sz w:val="21"/>
          <w:szCs w:val="21"/>
        </w:rPr>
        <w:t>5.</w:t>
      </w:r>
      <w:r w:rsidR="00061CE7">
        <w:rPr>
          <w:rFonts w:ascii="Times New Roman" w:hAnsi="Times New Roman" w:cs="Times New Roman"/>
          <w:sz w:val="21"/>
          <w:szCs w:val="21"/>
        </w:rPr>
        <w:t>8</w:t>
      </w:r>
      <w:r w:rsidRPr="00AE6BAD">
        <w:rPr>
          <w:rFonts w:ascii="Times New Roman" w:hAnsi="Times New Roman" w:cs="Times New Roman"/>
          <w:sz w:val="21"/>
          <w:szCs w:val="21"/>
        </w:rPr>
        <w:t>.2. </w:t>
      </w:r>
      <w:r w:rsidR="003D7EC1" w:rsidRPr="00AE6BAD">
        <w:rPr>
          <w:rFonts w:ascii="Times New Roman" w:hAnsi="Times New Roman" w:cs="Times New Roman"/>
          <w:sz w:val="21"/>
          <w:szCs w:val="21"/>
        </w:rPr>
        <w:t>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</w:t>
      </w:r>
      <w:r w:rsidR="00DB068E" w:rsidRPr="00AE6BAD">
        <w:rPr>
          <w:rFonts w:ascii="Times New Roman" w:hAnsi="Times New Roman" w:cs="Times New Roman"/>
          <w:sz w:val="21"/>
          <w:szCs w:val="21"/>
        </w:rPr>
        <w:t>, а также в течение 3 (трёх) лет по его истечении, расторжении</w:t>
      </w:r>
      <w:r w:rsidR="008215A3" w:rsidRPr="00AE6BAD">
        <w:rPr>
          <w:rFonts w:ascii="Times New Roman" w:hAnsi="Times New Roman" w:cs="Times New Roman"/>
          <w:sz w:val="21"/>
          <w:szCs w:val="21"/>
        </w:rPr>
        <w:t>.</w:t>
      </w:r>
    </w:p>
    <w:p w14:paraId="76E1ACA3" w14:textId="77777777" w:rsidR="007518F7" w:rsidRPr="00AE6BAD" w:rsidRDefault="007518F7" w:rsidP="007518F7">
      <w:pPr>
        <w:pStyle w:val="ConsNormal"/>
        <w:widowControl/>
        <w:tabs>
          <w:tab w:val="left" w:pos="567"/>
        </w:tabs>
        <w:ind w:firstLine="0"/>
        <w:rPr>
          <w:rFonts w:ascii="Times New Roman" w:hAnsi="Times New Roman" w:cs="Times New Roman"/>
          <w:sz w:val="21"/>
          <w:szCs w:val="21"/>
        </w:rPr>
      </w:pPr>
    </w:p>
    <w:p w14:paraId="4B9F902C" w14:textId="4B28785F" w:rsidR="007518F7" w:rsidRPr="00AE6BAD" w:rsidRDefault="003D7EC1" w:rsidP="009968C2">
      <w:pPr>
        <w:pStyle w:val="ConsNormal"/>
        <w:widowControl/>
        <w:numPr>
          <w:ilvl w:val="0"/>
          <w:numId w:val="19"/>
        </w:numPr>
        <w:shd w:val="clear" w:color="auto" w:fill="D9D9D9" w:themeFill="background1" w:themeFillShade="D9"/>
        <w:jc w:val="center"/>
        <w:outlineLvl w:val="0"/>
        <w:rPr>
          <w:rFonts w:ascii="Tahoma" w:hAnsi="Tahoma" w:cs="Tahoma"/>
          <w:b/>
          <w:bCs/>
          <w:sz w:val="21"/>
          <w:szCs w:val="21"/>
        </w:rPr>
      </w:pPr>
      <w:r w:rsidRPr="00AE6BAD">
        <w:rPr>
          <w:rFonts w:ascii="Tahoma" w:hAnsi="Tahoma" w:cs="Tahoma"/>
          <w:b/>
          <w:bCs/>
          <w:sz w:val="21"/>
          <w:szCs w:val="21"/>
        </w:rPr>
        <w:t>АНТИКОРРУПЦИОННАЯ ОГОВОРКА</w:t>
      </w:r>
    </w:p>
    <w:p w14:paraId="07DC3455" w14:textId="77777777" w:rsidR="00D969D6" w:rsidRPr="00235E81" w:rsidRDefault="00D969D6" w:rsidP="00671B09">
      <w:pPr>
        <w:pStyle w:val="ConsNormal"/>
        <w:widowControl/>
        <w:tabs>
          <w:tab w:val="left" w:pos="567"/>
        </w:tabs>
        <w:ind w:firstLine="227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>6.1. </w:t>
      </w:r>
      <w:r w:rsidR="003D7EC1" w:rsidRPr="00235E81">
        <w:rPr>
          <w:rFonts w:ascii="Times New Roman" w:hAnsi="Times New Roman" w:cs="Times New Roman"/>
          <w:sz w:val="21"/>
          <w:szCs w:val="21"/>
        </w:rPr>
        <w:t>Стороны Контракта,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исполнением.</w:t>
      </w:r>
    </w:p>
    <w:p w14:paraId="42A5025E" w14:textId="0A6A8571" w:rsidR="003D7EC1" w:rsidRPr="00235E81" w:rsidRDefault="00D969D6" w:rsidP="00671B09">
      <w:pPr>
        <w:pStyle w:val="ConsNormal"/>
        <w:widowControl/>
        <w:tabs>
          <w:tab w:val="left" w:pos="567"/>
        </w:tabs>
        <w:ind w:firstLine="227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>6.2. </w:t>
      </w:r>
      <w:r w:rsidR="003D7EC1" w:rsidRPr="00235E81">
        <w:rPr>
          <w:rFonts w:ascii="Times New Roman" w:hAnsi="Times New Roman" w:cs="Times New Roman"/>
          <w:sz w:val="21"/>
          <w:szCs w:val="21"/>
        </w:rPr>
        <w:t>Для исполнения Контракта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как в отношениях между сторонами Контракта, так и в отношениях с третьими лицами и государственными органами.</w:t>
      </w:r>
    </w:p>
    <w:p w14:paraId="4F58960E" w14:textId="432394D1" w:rsidR="003D7EC1" w:rsidRPr="00235E81" w:rsidRDefault="00D969D6" w:rsidP="00671B09">
      <w:pPr>
        <w:pStyle w:val="ConsNormal"/>
        <w:widowControl/>
        <w:tabs>
          <w:tab w:val="left" w:pos="567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>6.3. </w:t>
      </w:r>
      <w:r w:rsidR="003D7EC1" w:rsidRPr="00235E81">
        <w:rPr>
          <w:rFonts w:ascii="Times New Roman" w:hAnsi="Times New Roman" w:cs="Times New Roman"/>
          <w:sz w:val="21"/>
          <w:szCs w:val="21"/>
        </w:rPr>
        <w:t>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ситуации.</w:t>
      </w:r>
    </w:p>
    <w:p w14:paraId="148182FC" w14:textId="5A44B02B" w:rsidR="003D7EC1" w:rsidRPr="00235E81" w:rsidRDefault="00D969D6" w:rsidP="00671B09">
      <w:pPr>
        <w:pStyle w:val="ConsNormal"/>
        <w:widowControl/>
        <w:tabs>
          <w:tab w:val="left" w:pos="567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>6.4. </w:t>
      </w:r>
      <w:r w:rsidR="003D7EC1" w:rsidRPr="00235E81">
        <w:rPr>
          <w:rFonts w:ascii="Times New Roman" w:hAnsi="Times New Roman" w:cs="Times New Roman"/>
          <w:sz w:val="21"/>
          <w:szCs w:val="21"/>
        </w:rPr>
        <w:t>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478AC69A" w14:textId="3495AA07" w:rsidR="003D7EC1" w:rsidRPr="00C06D9F" w:rsidRDefault="00D969D6" w:rsidP="00671B09">
      <w:pPr>
        <w:pStyle w:val="ConsNormal"/>
        <w:widowControl/>
        <w:tabs>
          <w:tab w:val="left" w:pos="567"/>
        </w:tabs>
        <w:spacing w:after="240"/>
        <w:ind w:left="0" w:firstLine="284"/>
        <w:rPr>
          <w:rFonts w:ascii="Tahoma" w:hAnsi="Tahoma" w:cs="Tahoma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>6.5. </w:t>
      </w:r>
      <w:r w:rsidR="003D7EC1" w:rsidRPr="00235E81">
        <w:rPr>
          <w:rFonts w:ascii="Times New Roman" w:hAnsi="Times New Roman" w:cs="Times New Roman"/>
          <w:sz w:val="21"/>
          <w:szCs w:val="21"/>
        </w:rPr>
        <w:t xml:space="preserve">В случае выявления коррупционного нарушения, допущенного в связи с исполнением Контракта, пострадавшая сторона вправе в одностороннем порядке полностью или в соответствующей части отказаться от исполнения Контракта, что влечёт его автоматическое полное или частичное расторжение с момента получения другой стороной уведомления об этом, при этом Стороны обязаны произвести расчёт за фактически поставленные </w:t>
      </w:r>
      <w:r w:rsidR="001225F7" w:rsidRPr="00235E81">
        <w:rPr>
          <w:rFonts w:ascii="Times New Roman" w:hAnsi="Times New Roman" w:cs="Times New Roman"/>
          <w:sz w:val="21"/>
          <w:szCs w:val="21"/>
        </w:rPr>
        <w:t>лицензии</w:t>
      </w:r>
      <w:r w:rsidR="003D7EC1" w:rsidRPr="00235E81">
        <w:rPr>
          <w:rFonts w:ascii="Times New Roman" w:hAnsi="Times New Roman" w:cs="Times New Roman"/>
          <w:sz w:val="21"/>
          <w:szCs w:val="21"/>
        </w:rPr>
        <w:t xml:space="preserve"> до даты расторжения настоящего Контракта.</w:t>
      </w:r>
    </w:p>
    <w:p w14:paraId="27E58D07" w14:textId="6A9EA236" w:rsidR="007518F7" w:rsidRPr="00C06D9F" w:rsidRDefault="00D969D6" w:rsidP="009968C2">
      <w:pPr>
        <w:pStyle w:val="af8"/>
        <w:shd w:val="clear" w:color="auto" w:fill="D9D9D9" w:themeFill="background1" w:themeFillShade="D9"/>
        <w:tabs>
          <w:tab w:val="left" w:pos="426"/>
          <w:tab w:val="left" w:pos="851"/>
        </w:tabs>
        <w:spacing w:after="0" w:line="240" w:lineRule="exact"/>
        <w:ind w:left="0"/>
        <w:jc w:val="center"/>
        <w:rPr>
          <w:rFonts w:ascii="Tahoma" w:hAnsi="Tahoma" w:cs="Tahoma"/>
          <w:b/>
          <w:bCs/>
          <w:sz w:val="21"/>
          <w:szCs w:val="21"/>
        </w:rPr>
      </w:pPr>
      <w:r w:rsidRPr="00C06D9F">
        <w:rPr>
          <w:rFonts w:ascii="Tahoma" w:hAnsi="Tahoma" w:cs="Tahoma"/>
          <w:b/>
          <w:sz w:val="21"/>
          <w:szCs w:val="21"/>
        </w:rPr>
        <w:t>7</w:t>
      </w:r>
      <w:r w:rsidR="003D7EC1" w:rsidRPr="00C06D9F">
        <w:rPr>
          <w:rFonts w:ascii="Tahoma" w:hAnsi="Tahoma" w:cs="Tahoma"/>
          <w:b/>
          <w:sz w:val="21"/>
          <w:szCs w:val="21"/>
        </w:rPr>
        <w:t xml:space="preserve">. </w:t>
      </w:r>
      <w:r w:rsidR="003D7EC1" w:rsidRPr="00C06D9F">
        <w:rPr>
          <w:rFonts w:ascii="Tahoma" w:hAnsi="Tahoma" w:cs="Tahoma"/>
          <w:b/>
          <w:bCs/>
          <w:sz w:val="21"/>
          <w:szCs w:val="21"/>
        </w:rPr>
        <w:t>ПРОЧИЕ УСЛОВИЯ</w:t>
      </w:r>
    </w:p>
    <w:p w14:paraId="59224EC1" w14:textId="77777777" w:rsidR="00D969D6" w:rsidRPr="006A3845" w:rsidRDefault="00D969D6" w:rsidP="00671B09">
      <w:pPr>
        <w:widowControl w:val="0"/>
        <w:tabs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671B09">
        <w:rPr>
          <w:sz w:val="21"/>
          <w:szCs w:val="21"/>
        </w:rPr>
        <w:t xml:space="preserve">7.1. </w:t>
      </w:r>
      <w:r w:rsidR="003D7EC1" w:rsidRPr="006A3845">
        <w:rPr>
          <w:sz w:val="21"/>
          <w:szCs w:val="21"/>
        </w:rPr>
        <w:t xml:space="preserve">Настоящий Контракт составлен в двух экземплярах, имеющих одинаковую юридическую силу, по одному экземпляру для каждой Стороны. Либо подписан посредством ЭЦП Сторон на торговой электронной площадке </w:t>
      </w:r>
    </w:p>
    <w:p w14:paraId="20D1F09D" w14:textId="53E04E39" w:rsidR="00D969D6" w:rsidRPr="00235E81" w:rsidRDefault="00D969D6" w:rsidP="00671B09">
      <w:pPr>
        <w:widowControl w:val="0"/>
        <w:tabs>
          <w:tab w:val="left" w:pos="426"/>
          <w:tab w:val="left" w:pos="567"/>
        </w:tabs>
        <w:ind w:left="0" w:firstLine="284"/>
        <w:contextualSpacing/>
        <w:rPr>
          <w:color w:val="000000"/>
          <w:sz w:val="21"/>
          <w:szCs w:val="21"/>
        </w:rPr>
      </w:pPr>
      <w:r w:rsidRPr="00235E81">
        <w:rPr>
          <w:sz w:val="21"/>
          <w:szCs w:val="21"/>
        </w:rPr>
        <w:t xml:space="preserve">7.2. </w:t>
      </w:r>
      <w:r w:rsidR="003D7EC1" w:rsidRPr="00235E81">
        <w:rPr>
          <w:sz w:val="21"/>
          <w:szCs w:val="21"/>
        </w:rPr>
        <w:t xml:space="preserve">Контракт вступает в силу с момента его подписания и действует до исполнения Сторонами своих обязательств по нему, но не </w:t>
      </w:r>
      <w:r w:rsidR="00865E14" w:rsidRPr="00235E81">
        <w:rPr>
          <w:sz w:val="21"/>
          <w:szCs w:val="21"/>
        </w:rPr>
        <w:t xml:space="preserve">позднее </w:t>
      </w:r>
      <w:r w:rsidR="003D7EC1" w:rsidRPr="00235E81">
        <w:rPr>
          <w:rStyle w:val="afa"/>
          <w:szCs w:val="21"/>
        </w:rPr>
        <w:t>3</w:t>
      </w:r>
      <w:r w:rsidR="00865E14" w:rsidRPr="00235E81">
        <w:rPr>
          <w:rStyle w:val="afa"/>
          <w:szCs w:val="21"/>
        </w:rPr>
        <w:t>1</w:t>
      </w:r>
      <w:r w:rsidR="003D7EC1" w:rsidRPr="00235E81">
        <w:rPr>
          <w:rStyle w:val="afa"/>
          <w:szCs w:val="21"/>
        </w:rPr>
        <w:t xml:space="preserve"> </w:t>
      </w:r>
      <w:r w:rsidR="00865E14" w:rsidRPr="00235E81">
        <w:rPr>
          <w:rStyle w:val="afa"/>
          <w:szCs w:val="21"/>
        </w:rPr>
        <w:t>декабря</w:t>
      </w:r>
      <w:r w:rsidR="003D7EC1" w:rsidRPr="00235E81">
        <w:rPr>
          <w:rStyle w:val="afa"/>
          <w:szCs w:val="21"/>
        </w:rPr>
        <w:t xml:space="preserve"> 202</w:t>
      </w:r>
      <w:r w:rsidR="00A4452E" w:rsidRPr="00235E81">
        <w:rPr>
          <w:rStyle w:val="afa"/>
          <w:szCs w:val="21"/>
        </w:rPr>
        <w:t>6</w:t>
      </w:r>
      <w:r w:rsidR="003D7EC1" w:rsidRPr="00235E81">
        <w:rPr>
          <w:rStyle w:val="afa"/>
          <w:szCs w:val="21"/>
        </w:rPr>
        <w:t xml:space="preserve"> г.</w:t>
      </w:r>
      <w:r w:rsidR="003D7EC1" w:rsidRPr="00235E81">
        <w:rPr>
          <w:sz w:val="21"/>
          <w:szCs w:val="21"/>
        </w:rPr>
        <w:t xml:space="preserve"> Окончание срока действия Контракта влечёт прекращение</w:t>
      </w:r>
      <w:r w:rsidR="003D7EC1" w:rsidRPr="00235E81">
        <w:rPr>
          <w:color w:val="000000"/>
          <w:sz w:val="21"/>
          <w:szCs w:val="21"/>
        </w:rPr>
        <w:t xml:space="preserve"> обязательств Сторон по нему, за исключением обязательства </w:t>
      </w:r>
      <w:r w:rsidR="00EF6E44" w:rsidRPr="00235E81">
        <w:rPr>
          <w:color w:val="000000"/>
          <w:sz w:val="21"/>
          <w:szCs w:val="21"/>
        </w:rPr>
        <w:t>Сублицензиара</w:t>
      </w:r>
      <w:r w:rsidR="003D7EC1" w:rsidRPr="00235E81">
        <w:rPr>
          <w:color w:val="000000"/>
          <w:sz w:val="21"/>
          <w:szCs w:val="21"/>
        </w:rPr>
        <w:t xml:space="preserve"> выполнить требования </w:t>
      </w:r>
      <w:r w:rsidR="00EF6E44" w:rsidRPr="00235E81">
        <w:rPr>
          <w:color w:val="000000"/>
          <w:sz w:val="21"/>
          <w:szCs w:val="21"/>
        </w:rPr>
        <w:t>Сублицензиат</w:t>
      </w:r>
      <w:r w:rsidR="003D7EC1" w:rsidRPr="00235E81">
        <w:rPr>
          <w:color w:val="000000"/>
          <w:sz w:val="21"/>
          <w:szCs w:val="21"/>
        </w:rPr>
        <w:t xml:space="preserve">а, связанные с ненадлежащим качеством и/или комплектностью </w:t>
      </w:r>
      <w:r w:rsidR="00E710A8" w:rsidRPr="00235E81">
        <w:rPr>
          <w:color w:val="000000"/>
          <w:spacing w:val="-1"/>
          <w:sz w:val="21"/>
          <w:szCs w:val="21"/>
        </w:rPr>
        <w:t>передачи Прав</w:t>
      </w:r>
      <w:r w:rsidR="003D7EC1" w:rsidRPr="00235E81">
        <w:rPr>
          <w:color w:val="000000"/>
          <w:spacing w:val="-1"/>
          <w:sz w:val="21"/>
          <w:szCs w:val="21"/>
        </w:rPr>
        <w:t xml:space="preserve">; гарантийных обязательств </w:t>
      </w:r>
      <w:r w:rsidR="00EF6E44" w:rsidRPr="00235E81">
        <w:rPr>
          <w:color w:val="000000"/>
          <w:spacing w:val="-1"/>
          <w:sz w:val="21"/>
          <w:szCs w:val="21"/>
        </w:rPr>
        <w:t>Сублицензиара</w:t>
      </w:r>
      <w:r w:rsidR="003D7EC1" w:rsidRPr="00235E81">
        <w:rPr>
          <w:color w:val="000000"/>
          <w:spacing w:val="-1"/>
          <w:sz w:val="21"/>
          <w:szCs w:val="21"/>
        </w:rPr>
        <w:t>; обязательств в</w:t>
      </w:r>
      <w:r w:rsidR="003D7EC1" w:rsidRPr="00235E81">
        <w:rPr>
          <w:color w:val="000000"/>
          <w:spacing w:val="42"/>
          <w:sz w:val="21"/>
          <w:szCs w:val="21"/>
        </w:rPr>
        <w:t xml:space="preserve"> </w:t>
      </w:r>
      <w:r w:rsidR="003D7EC1" w:rsidRPr="00235E81">
        <w:rPr>
          <w:color w:val="000000"/>
          <w:sz w:val="21"/>
          <w:szCs w:val="21"/>
        </w:rPr>
        <w:t xml:space="preserve">части расчётов </w:t>
      </w:r>
      <w:r w:rsidR="003D7EC1" w:rsidRPr="00235E81">
        <w:rPr>
          <w:color w:val="000000"/>
          <w:spacing w:val="2"/>
          <w:sz w:val="21"/>
          <w:szCs w:val="21"/>
        </w:rPr>
        <w:t xml:space="preserve">между Сторонами. Окончание срока действия настоящего Контракта не освобождает Стороны </w:t>
      </w:r>
      <w:r w:rsidR="003D7EC1" w:rsidRPr="00235E81">
        <w:rPr>
          <w:color w:val="000000"/>
          <w:sz w:val="21"/>
          <w:szCs w:val="21"/>
        </w:rPr>
        <w:t>от ответственности за его нарушение.</w:t>
      </w:r>
    </w:p>
    <w:p w14:paraId="7E7A88DD" w14:textId="29466654" w:rsidR="003D7EC1" w:rsidRPr="00235E81" w:rsidRDefault="00D969D6" w:rsidP="00671B09">
      <w:pPr>
        <w:widowControl w:val="0"/>
        <w:tabs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 xml:space="preserve">7.3. </w:t>
      </w:r>
      <w:r w:rsidR="00CB1349" w:rsidRPr="00235E81">
        <w:rPr>
          <w:sz w:val="21"/>
          <w:szCs w:val="21"/>
        </w:rPr>
        <w:t>Изменение положений настоящего Контракта по соглашению Сторон допускается в случаях, предусмотренных нормами гражданского законодательства, в т.ч. статьи 95 Закона о контрактной системе</w:t>
      </w:r>
      <w:r w:rsidR="003D7EC1" w:rsidRPr="00235E81">
        <w:rPr>
          <w:sz w:val="21"/>
          <w:szCs w:val="21"/>
        </w:rPr>
        <w:t>.</w:t>
      </w:r>
    </w:p>
    <w:p w14:paraId="6611B24F" w14:textId="5D23DEA2" w:rsidR="009B6A0C" w:rsidRPr="00235E81" w:rsidRDefault="00D969D6" w:rsidP="00671B09">
      <w:pPr>
        <w:widowControl w:val="0"/>
        <w:tabs>
          <w:tab w:val="left" w:pos="0"/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 xml:space="preserve">7.4. </w:t>
      </w:r>
      <w:r w:rsidR="009B6A0C" w:rsidRPr="00235E81">
        <w:rPr>
          <w:sz w:val="21"/>
          <w:szCs w:val="21"/>
        </w:rPr>
        <w:t xml:space="preserve">Расторжение Контракта допускается по соглашению Сторон, по решению суда, а также в случае одностороннего отказа </w:t>
      </w:r>
      <w:r w:rsidR="00EF6E44" w:rsidRPr="00235E81">
        <w:rPr>
          <w:sz w:val="21"/>
          <w:szCs w:val="21"/>
        </w:rPr>
        <w:t>Сублицензиат</w:t>
      </w:r>
      <w:r w:rsidR="009B6A0C" w:rsidRPr="00235E81">
        <w:rPr>
          <w:sz w:val="21"/>
          <w:szCs w:val="21"/>
        </w:rPr>
        <w:t>а от исполнения Контракта в соответствии с частью 8 статьи 95 Федерального закона от 05.04.2013 № 44-ФЗ и гражданским законодательством Российской Федерации.</w:t>
      </w:r>
    </w:p>
    <w:p w14:paraId="4FF2688D" w14:textId="3940403C" w:rsidR="009B6A0C" w:rsidRPr="00235E81" w:rsidRDefault="00EF6E44" w:rsidP="00671B09">
      <w:pPr>
        <w:widowControl w:val="0"/>
        <w:tabs>
          <w:tab w:val="left" w:pos="0"/>
          <w:tab w:val="left" w:pos="426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Сублицензиат</w:t>
      </w:r>
      <w:r w:rsidR="009B6A0C" w:rsidRPr="00235E81">
        <w:rPr>
          <w:sz w:val="21"/>
          <w:szCs w:val="21"/>
        </w:rPr>
        <w:t xml:space="preserve"> вправе принять решение об одностороннем отказе от исполнения Контракта (полностью или в части) по основаниям, предусмотренным Гражданским кодексом Российской Федерации для одностороннего отказа от исполнения обязательств, в том числе в следующих случаях:</w:t>
      </w:r>
    </w:p>
    <w:p w14:paraId="21AFDCB7" w14:textId="5340536B" w:rsidR="00D969D6" w:rsidRPr="00235E81" w:rsidRDefault="00D969D6" w:rsidP="00671B09">
      <w:pPr>
        <w:pStyle w:val="af8"/>
        <w:widowControl w:val="0"/>
        <w:tabs>
          <w:tab w:val="left" w:pos="0"/>
          <w:tab w:val="left" w:pos="426"/>
        </w:tabs>
        <w:spacing w:after="0" w:line="220" w:lineRule="exact"/>
        <w:ind w:left="0" w:firstLine="284"/>
        <w:contextualSpacing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7</w:t>
      </w:r>
      <w:r w:rsidR="009B6A0C" w:rsidRPr="00235E81">
        <w:rPr>
          <w:rFonts w:ascii="Times New Roman" w:hAnsi="Times New Roman"/>
          <w:sz w:val="21"/>
          <w:szCs w:val="21"/>
        </w:rPr>
        <w:t>.</w:t>
      </w:r>
      <w:r w:rsidR="003B120E" w:rsidRPr="00235E81">
        <w:rPr>
          <w:rFonts w:ascii="Times New Roman" w:hAnsi="Times New Roman"/>
          <w:sz w:val="21"/>
          <w:szCs w:val="21"/>
        </w:rPr>
        <w:t>4</w:t>
      </w:r>
      <w:r w:rsidR="009B6A0C" w:rsidRPr="00235E81">
        <w:rPr>
          <w:rFonts w:ascii="Times New Roman" w:hAnsi="Times New Roman"/>
          <w:sz w:val="21"/>
          <w:szCs w:val="21"/>
        </w:rPr>
        <w:t xml:space="preserve">.1. Существенное нарушение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9B6A0C" w:rsidRPr="00235E81">
        <w:rPr>
          <w:rFonts w:ascii="Times New Roman" w:hAnsi="Times New Roman"/>
          <w:sz w:val="21"/>
          <w:szCs w:val="21"/>
        </w:rPr>
        <w:t xml:space="preserve"> сроков передачи </w:t>
      </w:r>
      <w:r w:rsidR="00AD2955" w:rsidRPr="00235E81">
        <w:rPr>
          <w:rFonts w:ascii="Times New Roman" w:hAnsi="Times New Roman"/>
          <w:sz w:val="21"/>
          <w:szCs w:val="21"/>
        </w:rPr>
        <w:t>П</w:t>
      </w:r>
      <w:r w:rsidR="009B6A0C" w:rsidRPr="00235E81">
        <w:rPr>
          <w:rFonts w:ascii="Times New Roman" w:hAnsi="Times New Roman"/>
          <w:sz w:val="21"/>
          <w:szCs w:val="21"/>
        </w:rPr>
        <w:t>рав на использование программного обеспечения и/или сроков установк</w:t>
      </w:r>
      <w:r w:rsidR="00AD2955" w:rsidRPr="00235E81">
        <w:rPr>
          <w:rFonts w:ascii="Times New Roman" w:hAnsi="Times New Roman"/>
          <w:sz w:val="21"/>
          <w:szCs w:val="21"/>
        </w:rPr>
        <w:t>и,</w:t>
      </w:r>
      <w:r w:rsidR="009B6A0C" w:rsidRPr="00235E81">
        <w:rPr>
          <w:rFonts w:ascii="Times New Roman" w:hAnsi="Times New Roman"/>
          <w:sz w:val="21"/>
          <w:szCs w:val="21"/>
        </w:rPr>
        <w:t xml:space="preserve"> настройк</w:t>
      </w:r>
      <w:r w:rsidR="00AD2955" w:rsidRPr="00235E81">
        <w:rPr>
          <w:rFonts w:ascii="Times New Roman" w:hAnsi="Times New Roman"/>
          <w:sz w:val="21"/>
          <w:szCs w:val="21"/>
        </w:rPr>
        <w:t>и</w:t>
      </w:r>
      <w:r w:rsidR="009B6A0C" w:rsidRPr="00235E81">
        <w:rPr>
          <w:rFonts w:ascii="Times New Roman" w:hAnsi="Times New Roman"/>
          <w:sz w:val="21"/>
          <w:szCs w:val="21"/>
        </w:rPr>
        <w:t xml:space="preserve"> и технической поддержке (статья 405 ГК РФ);</w:t>
      </w:r>
    </w:p>
    <w:p w14:paraId="545ADEC7" w14:textId="0986B3ED" w:rsidR="009B6A0C" w:rsidRPr="00235E81" w:rsidRDefault="00D969D6" w:rsidP="00671B09">
      <w:pPr>
        <w:pStyle w:val="af8"/>
        <w:widowControl w:val="0"/>
        <w:tabs>
          <w:tab w:val="left" w:pos="0"/>
          <w:tab w:val="left" w:pos="426"/>
        </w:tabs>
        <w:spacing w:after="0" w:line="220" w:lineRule="exact"/>
        <w:ind w:left="0" w:firstLine="284"/>
        <w:contextualSpacing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7.</w:t>
      </w:r>
      <w:r w:rsidR="003B120E" w:rsidRPr="00235E81">
        <w:rPr>
          <w:rFonts w:ascii="Times New Roman" w:hAnsi="Times New Roman"/>
          <w:sz w:val="21"/>
          <w:szCs w:val="21"/>
        </w:rPr>
        <w:t>4</w:t>
      </w:r>
      <w:r w:rsidRPr="00235E81">
        <w:rPr>
          <w:rFonts w:ascii="Times New Roman" w:hAnsi="Times New Roman"/>
          <w:sz w:val="21"/>
          <w:szCs w:val="21"/>
        </w:rPr>
        <w:t>.2. </w:t>
      </w:r>
      <w:r w:rsidR="00AD2955" w:rsidRPr="00235E81">
        <w:rPr>
          <w:rFonts w:ascii="Times New Roman" w:hAnsi="Times New Roman"/>
          <w:sz w:val="21"/>
          <w:szCs w:val="21"/>
        </w:rPr>
        <w:t xml:space="preserve">Передача Прав на </w:t>
      </w:r>
      <w:r w:rsidR="009B6A0C" w:rsidRPr="00235E81">
        <w:rPr>
          <w:rFonts w:ascii="Times New Roman" w:hAnsi="Times New Roman"/>
          <w:sz w:val="21"/>
          <w:szCs w:val="21"/>
        </w:rPr>
        <w:t>программно</w:t>
      </w:r>
      <w:r w:rsidR="00AD2955" w:rsidRPr="00235E81">
        <w:rPr>
          <w:rFonts w:ascii="Times New Roman" w:hAnsi="Times New Roman"/>
          <w:sz w:val="21"/>
          <w:szCs w:val="21"/>
        </w:rPr>
        <w:t>е</w:t>
      </w:r>
      <w:r w:rsidR="009B6A0C" w:rsidRPr="00235E81">
        <w:rPr>
          <w:rFonts w:ascii="Times New Roman" w:hAnsi="Times New Roman"/>
          <w:sz w:val="21"/>
          <w:szCs w:val="21"/>
        </w:rPr>
        <w:t xml:space="preserve"> обеспечени</w:t>
      </w:r>
      <w:r w:rsidR="00AD2955" w:rsidRPr="00235E81">
        <w:rPr>
          <w:rFonts w:ascii="Times New Roman" w:hAnsi="Times New Roman"/>
          <w:sz w:val="21"/>
          <w:szCs w:val="21"/>
        </w:rPr>
        <w:t>е</w:t>
      </w:r>
      <w:r w:rsidR="009B6A0C" w:rsidRPr="00235E81">
        <w:rPr>
          <w:rFonts w:ascii="Times New Roman" w:hAnsi="Times New Roman"/>
          <w:sz w:val="21"/>
          <w:szCs w:val="21"/>
        </w:rPr>
        <w:t xml:space="preserve"> и/или средств защиты информации, не соответствующих требованиям Контракта по функциональным характеристикам, уровню безопасности или комплектности, а также наличие неустранимых или неоднократно повторяющихся недостатков (статьи 475, 723 ГК РФ);</w:t>
      </w:r>
    </w:p>
    <w:p w14:paraId="3D216637" w14:textId="1DF99C3B" w:rsidR="009B6A0C" w:rsidRPr="00235E81" w:rsidRDefault="00D969D6" w:rsidP="00671B09">
      <w:pPr>
        <w:pStyle w:val="af8"/>
        <w:widowControl w:val="0"/>
        <w:tabs>
          <w:tab w:val="left" w:pos="0"/>
          <w:tab w:val="left" w:pos="426"/>
        </w:tabs>
        <w:spacing w:after="0" w:line="220" w:lineRule="exact"/>
        <w:ind w:left="0" w:firstLine="284"/>
        <w:contextualSpacing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7.</w:t>
      </w:r>
      <w:r w:rsidR="003B120E" w:rsidRPr="00235E81">
        <w:rPr>
          <w:rFonts w:ascii="Times New Roman" w:hAnsi="Times New Roman"/>
          <w:sz w:val="21"/>
          <w:szCs w:val="21"/>
        </w:rPr>
        <w:t>4</w:t>
      </w:r>
      <w:r w:rsidR="009B6A0C" w:rsidRPr="00235E81">
        <w:rPr>
          <w:rFonts w:ascii="Times New Roman" w:hAnsi="Times New Roman"/>
          <w:sz w:val="21"/>
          <w:szCs w:val="21"/>
        </w:rPr>
        <w:t xml:space="preserve">.3. Нарушение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9B6A0C" w:rsidRPr="00235E81">
        <w:rPr>
          <w:rFonts w:ascii="Times New Roman" w:hAnsi="Times New Roman"/>
          <w:sz w:val="21"/>
          <w:szCs w:val="21"/>
        </w:rPr>
        <w:t xml:space="preserve"> требований законодательства Российской Федерации о защите информации</w:t>
      </w:r>
      <w:r w:rsidR="009B6A0C" w:rsidRPr="001A0750">
        <w:rPr>
          <w:rFonts w:ascii="Times New Roman" w:hAnsi="Times New Roman"/>
          <w:sz w:val="21"/>
          <w:szCs w:val="21"/>
          <w:highlight w:val="yellow"/>
        </w:rPr>
        <w:t xml:space="preserve">, </w:t>
      </w:r>
      <w:r w:rsidR="009B6A0C" w:rsidRPr="00235E81">
        <w:rPr>
          <w:rFonts w:ascii="Times New Roman" w:hAnsi="Times New Roman"/>
          <w:sz w:val="21"/>
          <w:szCs w:val="21"/>
        </w:rPr>
        <w:lastRenderedPageBreak/>
        <w:t>персональных данных и/или конфиденциальности (статья 772 ГК РФ);</w:t>
      </w:r>
    </w:p>
    <w:p w14:paraId="455B115D" w14:textId="5D3E30EE" w:rsidR="009B6A0C" w:rsidRPr="00235E81" w:rsidRDefault="00D969D6" w:rsidP="00671B09">
      <w:pPr>
        <w:widowControl w:val="0"/>
        <w:tabs>
          <w:tab w:val="left" w:pos="0"/>
          <w:tab w:val="left" w:pos="426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7.</w:t>
      </w:r>
      <w:r w:rsidR="003B120E" w:rsidRPr="00235E81">
        <w:rPr>
          <w:sz w:val="21"/>
          <w:szCs w:val="21"/>
        </w:rPr>
        <w:t>4</w:t>
      </w:r>
      <w:r w:rsidR="009B6A0C" w:rsidRPr="00235E81">
        <w:rPr>
          <w:sz w:val="21"/>
          <w:szCs w:val="21"/>
        </w:rPr>
        <w:t xml:space="preserve">.4. Отказ или уклонение </w:t>
      </w:r>
      <w:r w:rsidR="00EF6E44" w:rsidRPr="00235E81">
        <w:rPr>
          <w:sz w:val="21"/>
          <w:szCs w:val="21"/>
        </w:rPr>
        <w:t>Сублицензиара</w:t>
      </w:r>
      <w:r w:rsidR="009B6A0C" w:rsidRPr="00235E81">
        <w:rPr>
          <w:sz w:val="21"/>
          <w:szCs w:val="21"/>
        </w:rPr>
        <w:t xml:space="preserve"> от предоставления технической поддержки, обновлений, документации или доступа к программному обеспечению в сроки, установленные Контрактом;</w:t>
      </w:r>
    </w:p>
    <w:p w14:paraId="51B5FE44" w14:textId="221A970A" w:rsidR="009B6A0C" w:rsidRPr="00235E81" w:rsidRDefault="00D969D6" w:rsidP="00671B09">
      <w:pPr>
        <w:pStyle w:val="af8"/>
        <w:widowControl w:val="0"/>
        <w:tabs>
          <w:tab w:val="left" w:pos="0"/>
          <w:tab w:val="left" w:pos="426"/>
        </w:tabs>
        <w:spacing w:after="0" w:line="220" w:lineRule="exact"/>
        <w:ind w:left="0" w:firstLine="284"/>
        <w:contextualSpacing/>
        <w:rPr>
          <w:rFonts w:ascii="Times New Roman" w:hAnsi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7.</w:t>
      </w:r>
      <w:r w:rsidR="003B120E" w:rsidRPr="00235E81">
        <w:rPr>
          <w:rFonts w:ascii="Times New Roman" w:hAnsi="Times New Roman"/>
          <w:sz w:val="21"/>
          <w:szCs w:val="21"/>
        </w:rPr>
        <w:t>4</w:t>
      </w:r>
      <w:r w:rsidR="009B6A0C" w:rsidRPr="00235E81">
        <w:rPr>
          <w:rFonts w:ascii="Times New Roman" w:hAnsi="Times New Roman"/>
          <w:sz w:val="21"/>
          <w:szCs w:val="21"/>
        </w:rPr>
        <w:t xml:space="preserve">.5. Иные существенные нарушения </w:t>
      </w:r>
      <w:r w:rsidR="00EF6E44" w:rsidRPr="00235E81">
        <w:rPr>
          <w:rFonts w:ascii="Times New Roman" w:hAnsi="Times New Roman"/>
          <w:sz w:val="21"/>
          <w:szCs w:val="21"/>
        </w:rPr>
        <w:t>Сублицензиаром</w:t>
      </w:r>
      <w:r w:rsidR="009B6A0C" w:rsidRPr="00235E81">
        <w:rPr>
          <w:rFonts w:ascii="Times New Roman" w:hAnsi="Times New Roman"/>
          <w:sz w:val="21"/>
          <w:szCs w:val="21"/>
        </w:rPr>
        <w:t xml:space="preserve"> условий Контракта, делающие невозможным или существенно затрудняющим достижение цели закупки.</w:t>
      </w:r>
    </w:p>
    <w:p w14:paraId="3B0D52A9" w14:textId="1DA288C6" w:rsidR="003D7EC1" w:rsidRPr="00235E81" w:rsidRDefault="00D969D6" w:rsidP="00671B09">
      <w:pPr>
        <w:widowControl w:val="0"/>
        <w:tabs>
          <w:tab w:val="left" w:pos="0"/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7.</w:t>
      </w:r>
      <w:r w:rsidR="003B120E" w:rsidRPr="00235E81">
        <w:rPr>
          <w:sz w:val="21"/>
          <w:szCs w:val="21"/>
        </w:rPr>
        <w:t>5</w:t>
      </w:r>
      <w:r w:rsidRPr="00235E81">
        <w:rPr>
          <w:sz w:val="21"/>
          <w:szCs w:val="21"/>
        </w:rPr>
        <w:t>. </w:t>
      </w:r>
      <w:r w:rsidR="009B6A0C" w:rsidRPr="00235E81">
        <w:rPr>
          <w:sz w:val="21"/>
          <w:szCs w:val="21"/>
        </w:rPr>
        <w:t xml:space="preserve">Односторонний отказ </w:t>
      </w:r>
      <w:r w:rsidR="00EF6E44" w:rsidRPr="00235E81">
        <w:rPr>
          <w:sz w:val="21"/>
          <w:szCs w:val="21"/>
        </w:rPr>
        <w:t>Сублицензиат</w:t>
      </w:r>
      <w:r w:rsidR="009B6A0C" w:rsidRPr="00235E81">
        <w:rPr>
          <w:sz w:val="21"/>
          <w:szCs w:val="21"/>
        </w:rPr>
        <w:t>а от исполнения Контракта осуществляется в порядке, предусмотренном частями 12–16 статьи 95 Федерального закона № 44-ФЗ.</w:t>
      </w:r>
    </w:p>
    <w:p w14:paraId="0928F2D1" w14:textId="034B7CA8" w:rsidR="003D7EC1" w:rsidRPr="00235E81" w:rsidRDefault="00D969D6" w:rsidP="00671B09">
      <w:pPr>
        <w:widowControl w:val="0"/>
        <w:tabs>
          <w:tab w:val="left" w:pos="284"/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7.</w:t>
      </w:r>
      <w:r w:rsidR="003B120E" w:rsidRPr="00235E81">
        <w:rPr>
          <w:sz w:val="21"/>
          <w:szCs w:val="21"/>
        </w:rPr>
        <w:t>6</w:t>
      </w:r>
      <w:r w:rsidRPr="00235E81">
        <w:rPr>
          <w:sz w:val="21"/>
          <w:szCs w:val="21"/>
        </w:rPr>
        <w:t>. </w:t>
      </w:r>
      <w:r w:rsidR="003D7EC1" w:rsidRPr="00235E81">
        <w:rPr>
          <w:sz w:val="21"/>
          <w:szCs w:val="21"/>
        </w:rPr>
        <w:t>Переписка Сторон посредством электронной почты приравнивается к юридически значимой, если обмен сообщениями происходит с электронных адресов, указанных в Контракте. В случае направления Стороне дублирующей информации приоритетной датой считается та, информация по которой была получена раньше.</w:t>
      </w:r>
    </w:p>
    <w:p w14:paraId="02F7F21A" w14:textId="6DB374B9" w:rsidR="003D7EC1" w:rsidRPr="00235E81" w:rsidRDefault="00D969D6" w:rsidP="00671B09">
      <w:pPr>
        <w:widowControl w:val="0"/>
        <w:tabs>
          <w:tab w:val="left" w:pos="284"/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7.</w:t>
      </w:r>
      <w:r w:rsidR="003B120E" w:rsidRPr="00235E81">
        <w:rPr>
          <w:sz w:val="21"/>
          <w:szCs w:val="21"/>
        </w:rPr>
        <w:t>7</w:t>
      </w:r>
      <w:r w:rsidRPr="00235E81">
        <w:rPr>
          <w:sz w:val="21"/>
          <w:szCs w:val="21"/>
        </w:rPr>
        <w:t>. </w:t>
      </w:r>
      <w:r w:rsidR="003D7EC1" w:rsidRPr="00235E81">
        <w:rPr>
          <w:sz w:val="21"/>
          <w:szCs w:val="21"/>
        </w:rPr>
        <w:t>В случае изменения наименования организации, Ф.И.О. руководителя, адреса, реквизитов или реорганизации Стороны обязуются уведомить друг друга в письменном виде в разумный срок.</w:t>
      </w:r>
    </w:p>
    <w:p w14:paraId="7D0F8F6E" w14:textId="2DED9437" w:rsidR="003D7EC1" w:rsidRPr="00235E81" w:rsidRDefault="00D969D6" w:rsidP="00671B09">
      <w:pPr>
        <w:widowControl w:val="0"/>
        <w:tabs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rFonts w:eastAsia="Arial Unicode MS"/>
          <w:sz w:val="21"/>
          <w:szCs w:val="21"/>
        </w:rPr>
        <w:t>7.</w:t>
      </w:r>
      <w:r w:rsidR="003B120E" w:rsidRPr="00235E81">
        <w:rPr>
          <w:rFonts w:eastAsia="Arial Unicode MS"/>
          <w:sz w:val="21"/>
          <w:szCs w:val="21"/>
        </w:rPr>
        <w:t>8</w:t>
      </w:r>
      <w:r w:rsidRPr="00235E81">
        <w:rPr>
          <w:rFonts w:eastAsia="Arial Unicode MS"/>
          <w:sz w:val="21"/>
          <w:szCs w:val="21"/>
        </w:rPr>
        <w:t>. </w:t>
      </w:r>
      <w:r w:rsidR="003D7EC1" w:rsidRPr="00235E81">
        <w:rPr>
          <w:rFonts w:eastAsia="Arial Unicode MS"/>
          <w:sz w:val="21"/>
          <w:szCs w:val="21"/>
        </w:rPr>
        <w:t>Все споры и разногласия, которые могут возникнуть из положений настоящего Контракта между Сторонами, разрешаются путём переговоров, в том числе в претензионном порядке.</w:t>
      </w:r>
    </w:p>
    <w:p w14:paraId="58FE73CF" w14:textId="76066339" w:rsidR="003D7EC1" w:rsidRPr="00235E81" w:rsidRDefault="00D969D6" w:rsidP="00671B09">
      <w:pPr>
        <w:widowControl w:val="0"/>
        <w:tabs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rFonts w:eastAsia="Arial Unicode MS"/>
          <w:sz w:val="21"/>
          <w:szCs w:val="21"/>
        </w:rPr>
        <w:t>7.</w:t>
      </w:r>
      <w:r w:rsidR="003B120E" w:rsidRPr="00235E81">
        <w:rPr>
          <w:rFonts w:eastAsia="Arial Unicode MS"/>
          <w:sz w:val="21"/>
          <w:szCs w:val="21"/>
        </w:rPr>
        <w:t>9</w:t>
      </w:r>
      <w:r w:rsidRPr="00235E81">
        <w:rPr>
          <w:rFonts w:eastAsia="Arial Unicode MS"/>
          <w:sz w:val="21"/>
          <w:szCs w:val="21"/>
        </w:rPr>
        <w:t>. </w:t>
      </w:r>
      <w:r w:rsidR="003D7EC1" w:rsidRPr="00235E81">
        <w:rPr>
          <w:rFonts w:eastAsia="Arial Unicode MS"/>
          <w:sz w:val="21"/>
          <w:szCs w:val="21"/>
        </w:rPr>
        <w:t xml:space="preserve">Срок рассмотрения писем, уведомлений или претензий не может превышать </w:t>
      </w:r>
      <w:bookmarkStart w:id="4" w:name="_Hlk129358283"/>
      <w:sdt>
        <w:sdtPr>
          <w:rPr>
            <w:rStyle w:val="af7"/>
            <w:szCs w:val="21"/>
          </w:rPr>
          <w:id w:val="-709497406"/>
          <w:placeholder>
            <w:docPart w:val="F1B1C8AD6F864C0A982A630CA7CFE414"/>
          </w:placeholder>
          <w15:color w:val="FF99CC"/>
          <w:dropDownList>
            <w:listItem w:value="Выберите элемент."/>
            <w:listItem w:displayText="3 (трёх) рабочих дней" w:value="3 (трёх) рабочих дней"/>
            <w:listItem w:displayText="5 (пяти) рабочих дней" w:value="5 (пяти) рабочих дней"/>
            <w:listItem w:displayText="10 (десяти) рабочих дней" w:value="10 (десяти) рабочих дней"/>
            <w:listItem w:displayText="30 (тридцати) календарных дней" w:value="30 (тридцати) календарных дней"/>
          </w:dropDownList>
        </w:sdtPr>
        <w:sdtEndPr>
          <w:rPr>
            <w:rStyle w:val="a0"/>
            <w:rFonts w:eastAsia="Arial Unicode MS"/>
            <w:sz w:val="24"/>
          </w:rPr>
        </w:sdtEndPr>
        <w:sdtContent>
          <w:r w:rsidR="004C0A24" w:rsidRPr="00235E81">
            <w:rPr>
              <w:rStyle w:val="af7"/>
              <w:szCs w:val="21"/>
            </w:rPr>
            <w:t>3 (трёх) рабочих дней</w:t>
          </w:r>
        </w:sdtContent>
      </w:sdt>
      <w:bookmarkEnd w:id="4"/>
      <w:r w:rsidR="003D7EC1" w:rsidRPr="00235E81">
        <w:rPr>
          <w:rFonts w:eastAsia="Arial Unicode MS"/>
          <w:sz w:val="21"/>
          <w:szCs w:val="21"/>
        </w:rPr>
        <w:t xml:space="preserve"> с момента их получения, если иные сроки рассмотрения не предусмотрены настоящим Контрактом.</w:t>
      </w:r>
    </w:p>
    <w:p w14:paraId="34ADBEEA" w14:textId="60FEB765" w:rsidR="003D7EC1" w:rsidRPr="00235E81" w:rsidRDefault="00D969D6" w:rsidP="00671B09">
      <w:pPr>
        <w:widowControl w:val="0"/>
        <w:tabs>
          <w:tab w:val="left" w:pos="284"/>
          <w:tab w:val="left" w:pos="426"/>
          <w:tab w:val="left" w:pos="567"/>
        </w:tabs>
        <w:ind w:left="0" w:firstLine="284"/>
        <w:contextualSpacing/>
        <w:rPr>
          <w:sz w:val="21"/>
          <w:szCs w:val="21"/>
        </w:rPr>
      </w:pPr>
      <w:r w:rsidRPr="00235E81">
        <w:rPr>
          <w:sz w:val="21"/>
          <w:szCs w:val="21"/>
        </w:rPr>
        <w:t>7.1</w:t>
      </w:r>
      <w:r w:rsidR="003B120E" w:rsidRPr="00235E81">
        <w:rPr>
          <w:sz w:val="21"/>
          <w:szCs w:val="21"/>
        </w:rPr>
        <w:t>0</w:t>
      </w:r>
      <w:r w:rsidRPr="00235E81">
        <w:rPr>
          <w:sz w:val="21"/>
          <w:szCs w:val="21"/>
        </w:rPr>
        <w:t>. </w:t>
      </w:r>
      <w:r w:rsidR="003D7EC1" w:rsidRPr="00235E81">
        <w:rPr>
          <w:sz w:val="21"/>
          <w:szCs w:val="21"/>
        </w:rPr>
        <w:t xml:space="preserve">При неурегулировании Сторонами спора в досудебном порядке, спор передаётся на разрешение в Арбитражный суд </w:t>
      </w:r>
      <w:r w:rsidR="006A3845" w:rsidRPr="00235E81">
        <w:rPr>
          <w:sz w:val="21"/>
          <w:szCs w:val="21"/>
        </w:rPr>
        <w:t>Ставропольского края</w:t>
      </w:r>
      <w:r w:rsidR="001225F7" w:rsidRPr="00235E81">
        <w:rPr>
          <w:sz w:val="21"/>
          <w:szCs w:val="21"/>
        </w:rPr>
        <w:t>.</w:t>
      </w:r>
    </w:p>
    <w:p w14:paraId="6BF10431" w14:textId="06B7B3F5" w:rsidR="004B51E3" w:rsidRPr="00235E81" w:rsidRDefault="00D969D6" w:rsidP="00445725">
      <w:pPr>
        <w:pStyle w:val="ConsNormal"/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/>
          <w:sz w:val="21"/>
          <w:szCs w:val="21"/>
        </w:rPr>
        <w:t>7.1</w:t>
      </w:r>
      <w:r w:rsidR="003B120E" w:rsidRPr="00235E81">
        <w:rPr>
          <w:rFonts w:ascii="Times New Roman" w:hAnsi="Times New Roman"/>
          <w:sz w:val="21"/>
          <w:szCs w:val="21"/>
        </w:rPr>
        <w:t>1</w:t>
      </w:r>
      <w:r w:rsidRPr="00235E81">
        <w:rPr>
          <w:rFonts w:ascii="Times New Roman" w:hAnsi="Times New Roman"/>
          <w:sz w:val="21"/>
          <w:szCs w:val="21"/>
        </w:rPr>
        <w:t>. </w:t>
      </w:r>
      <w:r w:rsidR="00445725" w:rsidRPr="00235E81">
        <w:rPr>
          <w:rFonts w:ascii="Times New Roman" w:hAnsi="Times New Roman" w:cs="Times New Roman"/>
          <w:sz w:val="21"/>
          <w:szCs w:val="21"/>
        </w:rPr>
        <w:t xml:space="preserve">Сублицензиар вправе передавать права и обязанности по настоящему </w:t>
      </w:r>
      <w:r w:rsidR="00774E4C" w:rsidRPr="00235E81">
        <w:rPr>
          <w:rFonts w:ascii="Times New Roman" w:hAnsi="Times New Roman" w:cs="Times New Roman"/>
          <w:sz w:val="21"/>
          <w:szCs w:val="21"/>
        </w:rPr>
        <w:t>Контракт</w:t>
      </w:r>
      <w:r w:rsidR="00445725" w:rsidRPr="00235E81">
        <w:rPr>
          <w:rFonts w:ascii="Times New Roman" w:hAnsi="Times New Roman" w:cs="Times New Roman"/>
          <w:sz w:val="21"/>
          <w:szCs w:val="21"/>
        </w:rPr>
        <w:t xml:space="preserve">у третьим лицам полностью или частично в пределах срока действия настоящего </w:t>
      </w:r>
      <w:r w:rsidR="00774E4C" w:rsidRPr="00235E81">
        <w:rPr>
          <w:rFonts w:ascii="Times New Roman" w:hAnsi="Times New Roman" w:cs="Times New Roman"/>
          <w:sz w:val="21"/>
          <w:szCs w:val="21"/>
        </w:rPr>
        <w:t>Контракт</w:t>
      </w:r>
      <w:r w:rsidR="00445725" w:rsidRPr="00235E81">
        <w:rPr>
          <w:rFonts w:ascii="Times New Roman" w:hAnsi="Times New Roman" w:cs="Times New Roman"/>
          <w:sz w:val="21"/>
          <w:szCs w:val="21"/>
        </w:rPr>
        <w:t>а.</w:t>
      </w:r>
    </w:p>
    <w:p w14:paraId="3F529132" w14:textId="52A1816D" w:rsidR="00445725" w:rsidRDefault="00445725" w:rsidP="00445725">
      <w:pPr>
        <w:pStyle w:val="ConsNormal"/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sz w:val="21"/>
          <w:szCs w:val="21"/>
        </w:rPr>
      </w:pPr>
      <w:r w:rsidRPr="00235E81">
        <w:rPr>
          <w:rFonts w:ascii="Times New Roman" w:hAnsi="Times New Roman" w:cs="Times New Roman"/>
          <w:sz w:val="21"/>
          <w:szCs w:val="21"/>
        </w:rPr>
        <w:t xml:space="preserve">7.12. Во всем остальном, что не предусмотрено настоящим </w:t>
      </w:r>
      <w:r w:rsidR="00774E4C" w:rsidRPr="00235E81">
        <w:rPr>
          <w:rFonts w:ascii="Times New Roman" w:hAnsi="Times New Roman" w:cs="Times New Roman"/>
          <w:sz w:val="21"/>
          <w:szCs w:val="21"/>
        </w:rPr>
        <w:t>Контракт</w:t>
      </w:r>
      <w:r w:rsidRPr="00235E81">
        <w:rPr>
          <w:rFonts w:ascii="Times New Roman" w:hAnsi="Times New Roman" w:cs="Times New Roman"/>
          <w:sz w:val="21"/>
          <w:szCs w:val="21"/>
        </w:rPr>
        <w:t>ом, Стороны бу</w:t>
      </w:r>
      <w:r w:rsidRPr="00D4224B">
        <w:rPr>
          <w:rFonts w:ascii="Times New Roman" w:hAnsi="Times New Roman" w:cs="Times New Roman"/>
          <w:sz w:val="21"/>
          <w:szCs w:val="21"/>
        </w:rPr>
        <w:t>дут руководствоваться действующим законодательством Российской Федерации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462C3387" w14:textId="77777777" w:rsidR="00445725" w:rsidRPr="006A3845" w:rsidRDefault="00445725" w:rsidP="00445725">
      <w:pPr>
        <w:pStyle w:val="ConsNormal"/>
        <w:tabs>
          <w:tab w:val="left" w:pos="426"/>
          <w:tab w:val="left" w:pos="567"/>
        </w:tabs>
        <w:ind w:left="0" w:firstLine="284"/>
        <w:rPr>
          <w:rFonts w:ascii="Times New Roman" w:hAnsi="Times New Roman" w:cs="Times New Roman"/>
          <w:bCs/>
          <w:sz w:val="21"/>
          <w:szCs w:val="21"/>
        </w:rPr>
      </w:pPr>
    </w:p>
    <w:p w14:paraId="7C88A06C" w14:textId="4088FA6A" w:rsidR="003D7EC1" w:rsidRPr="00671B09" w:rsidRDefault="00F70335" w:rsidP="009968C2">
      <w:pPr>
        <w:pStyle w:val="21"/>
        <w:shd w:val="clear" w:color="auto" w:fill="D9D9D9" w:themeFill="background1" w:themeFillShade="D9"/>
        <w:jc w:val="center"/>
        <w:rPr>
          <w:rFonts w:ascii="Tahoma" w:hAnsi="Tahoma" w:cs="Tahoma"/>
          <w:b/>
          <w:sz w:val="21"/>
          <w:szCs w:val="21"/>
        </w:rPr>
      </w:pPr>
      <w:bookmarkStart w:id="5" w:name="_Hlk212131299"/>
      <w:r w:rsidRPr="00671B09">
        <w:rPr>
          <w:rFonts w:ascii="Tahoma" w:hAnsi="Tahoma" w:cs="Tahoma"/>
          <w:b/>
          <w:sz w:val="21"/>
          <w:szCs w:val="21"/>
        </w:rPr>
        <w:t>9</w:t>
      </w:r>
      <w:r w:rsidR="003D7EC1" w:rsidRPr="00671B09">
        <w:rPr>
          <w:rFonts w:ascii="Tahoma" w:hAnsi="Tahoma" w:cs="Tahoma"/>
          <w:b/>
          <w:sz w:val="21"/>
          <w:szCs w:val="21"/>
        </w:rPr>
        <w:t>. ЮРИДИЧЕСКИЕ АДРЕСА И РЕКВИЗИТЫ СТОРОН</w:t>
      </w:r>
    </w:p>
    <w:bookmarkEnd w:id="5"/>
    <w:tbl>
      <w:tblPr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3D7EC1" w:rsidRPr="00671B09" w14:paraId="39C024C6" w14:textId="77777777" w:rsidTr="00774E4C">
        <w:trPr>
          <w:trHeight w:val="240"/>
        </w:trPr>
        <w:tc>
          <w:tcPr>
            <w:tcW w:w="5387" w:type="dxa"/>
            <w:tcBorders>
              <w:top w:val="dotted" w:sz="4" w:space="0" w:color="FFFFFF" w:themeColor="background1"/>
              <w:left w:val="dotted" w:sz="4" w:space="0" w:color="FFFFFF" w:themeColor="background1"/>
            </w:tcBorders>
            <w:vAlign w:val="center"/>
          </w:tcPr>
          <w:p w14:paraId="65D175A4" w14:textId="77777777" w:rsidR="00C06D9F" w:rsidRDefault="00C06D9F" w:rsidP="00774E4C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207F4D1E" w14:textId="19803081" w:rsidR="003D7EC1" w:rsidRPr="00671B09" w:rsidRDefault="003D7EC1" w:rsidP="00774E4C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71B09">
              <w:rPr>
                <w:rFonts w:ascii="Tahoma" w:hAnsi="Tahoma" w:cs="Tahoma"/>
                <w:b/>
                <w:sz w:val="21"/>
                <w:szCs w:val="21"/>
              </w:rPr>
              <w:t>«</w:t>
            </w:r>
            <w:r w:rsidR="00EF6E44" w:rsidRPr="00671B09">
              <w:rPr>
                <w:rFonts w:ascii="Tahoma" w:hAnsi="Tahoma" w:cs="Tahoma"/>
                <w:b/>
                <w:sz w:val="21"/>
                <w:szCs w:val="21"/>
              </w:rPr>
              <w:t>Сублицензиат</w:t>
            </w:r>
            <w:r w:rsidRPr="00671B09">
              <w:rPr>
                <w:rFonts w:ascii="Tahoma" w:hAnsi="Tahoma" w:cs="Tahoma"/>
                <w:b/>
                <w:sz w:val="21"/>
                <w:szCs w:val="21"/>
              </w:rPr>
              <w:t>» - Бюджетное учреждение</w:t>
            </w:r>
          </w:p>
          <w:p w14:paraId="4EBE315E" w14:textId="1D1569C7" w:rsidR="003D7EC1" w:rsidRPr="00671B09" w:rsidRDefault="003D7EC1" w:rsidP="00774E4C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B0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ФГБНУ «Северо-Кавказский ФНАЦ»</w:t>
            </w:r>
          </w:p>
        </w:tc>
        <w:tc>
          <w:tcPr>
            <w:tcW w:w="5245" w:type="dxa"/>
            <w:tcBorders>
              <w:top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EBCB722" w14:textId="77777777" w:rsidR="00F80D8D" w:rsidRDefault="00F80D8D" w:rsidP="00774E4C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7178C933" w14:textId="0020A092" w:rsidR="003D7EC1" w:rsidRPr="00671B09" w:rsidRDefault="003D7EC1" w:rsidP="00774E4C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671B09">
              <w:rPr>
                <w:rFonts w:ascii="Tahoma" w:hAnsi="Tahoma" w:cs="Tahoma"/>
                <w:b/>
                <w:sz w:val="21"/>
                <w:szCs w:val="21"/>
              </w:rPr>
              <w:t>«</w:t>
            </w:r>
            <w:r w:rsidR="00EF6E44" w:rsidRPr="00671B09">
              <w:rPr>
                <w:rFonts w:ascii="Tahoma" w:hAnsi="Tahoma" w:cs="Tahoma"/>
                <w:b/>
                <w:sz w:val="21"/>
                <w:szCs w:val="21"/>
              </w:rPr>
              <w:t>Сублицензиар</w:t>
            </w:r>
            <w:r w:rsidRPr="00671B09">
              <w:rPr>
                <w:rFonts w:ascii="Tahoma" w:hAnsi="Tahoma" w:cs="Tahoma"/>
                <w:b/>
                <w:sz w:val="21"/>
                <w:szCs w:val="21"/>
              </w:rPr>
              <w:t>»</w:t>
            </w:r>
          </w:p>
          <w:p w14:paraId="41CB9281" w14:textId="406495A5" w:rsidR="003D7EC1" w:rsidRPr="00671B09" w:rsidRDefault="00000000" w:rsidP="00774E4C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sdt>
              <w:sdtPr>
                <w:rPr>
                  <w:rStyle w:val="afa"/>
                  <w:szCs w:val="21"/>
                </w:rPr>
                <w:tag w:val=""/>
                <w:id w:val="1855389888"/>
                <w:placeholder>
                  <w:docPart w:val="969DE2D3EFBB4ADFBECBD31E6FFF8560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99CC"/>
                <w:text/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</w:rPr>
              </w:sdtEndPr>
              <w:sdtContent>
                <w:r w:rsidR="00C008A3" w:rsidRPr="00141023">
                  <w:rPr>
                    <w:rFonts w:ascii="Calibri" w:hAnsi="Calibri" w:cs="Calibri"/>
                    <w:bCs/>
                    <w:color w:val="00B050"/>
                    <w:sz w:val="21"/>
                    <w:szCs w:val="21"/>
                  </w:rPr>
                  <w:t>[краткое]</w:t>
                </w:r>
              </w:sdtContent>
            </w:sdt>
          </w:p>
        </w:tc>
      </w:tr>
      <w:tr w:rsidR="003D7EC1" w:rsidRPr="00671B09" w14:paraId="22D1C84C" w14:textId="77777777" w:rsidTr="00774E4C">
        <w:trPr>
          <w:trHeight w:val="218"/>
        </w:trPr>
        <w:tc>
          <w:tcPr>
            <w:tcW w:w="5387" w:type="dxa"/>
            <w:tcBorders>
              <w:left w:val="dotted" w:sz="4" w:space="0" w:color="FFFFFF" w:themeColor="background1"/>
            </w:tcBorders>
          </w:tcPr>
          <w:p w14:paraId="1B4F8577" w14:textId="77777777" w:rsidR="003D7EC1" w:rsidRPr="00671B09" w:rsidRDefault="003D7EC1" w:rsidP="008B1E5C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>Юридический адрес: 356241, РФ, Ставропольский край, г. Михайловск, ул. Никонова, д. 49.</w:t>
            </w:r>
          </w:p>
          <w:p w14:paraId="54BFEF49" w14:textId="77777777" w:rsidR="003D7EC1" w:rsidRPr="00671B09" w:rsidRDefault="003D7EC1" w:rsidP="008B1E5C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>Тел./факс: (86553) 2-32-97</w:t>
            </w:r>
          </w:p>
          <w:p w14:paraId="624BA12E" w14:textId="735B20E3" w:rsidR="003D7EC1" w:rsidRPr="00671B09" w:rsidRDefault="003D7EC1" w:rsidP="00D00130">
            <w:pPr>
              <w:ind w:left="-112" w:firstLine="8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  <w:lang w:val="en-US"/>
              </w:rPr>
              <w:t>e</w:t>
            </w:r>
            <w:r w:rsidRPr="00671B09">
              <w:rPr>
                <w:sz w:val="21"/>
                <w:szCs w:val="21"/>
              </w:rPr>
              <w:t>-</w:t>
            </w:r>
            <w:r w:rsidRPr="00671B09">
              <w:rPr>
                <w:sz w:val="21"/>
                <w:szCs w:val="21"/>
                <w:lang w:val="en-US"/>
              </w:rPr>
              <w:t>mail</w:t>
            </w:r>
            <w:r w:rsidRPr="00671B09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szCs w:val="21"/>
                  <w:lang w:val="en-US"/>
                </w:rPr>
                <w:alias w:val="e-mail"/>
                <w:tag w:val="e-mail"/>
                <w:id w:val="1546176848"/>
                <w:lock w:val="contentLocked"/>
                <w:placeholder>
                  <w:docPart w:val="4725F0650B9340238773C758691A6BEB"/>
                </w:placeholder>
                <w15:color w:val="FFFFFF"/>
                <w:dropDownList>
                  <w:listItem w:value="Выберите элемент."/>
                  <w:listItem w:displayText="gos.zakupki@fnac.center" w:value="gos.zakupki@fnac.center"/>
                  <w:listItem w:displayText="v.korchemkina@fnac.center" w:value="v.korchemkina@fnac.center"/>
                  <w:listItem w:displayText="info@fnac.center" w:value="info@fnac.center"/>
                  <w:listItem w:displayText="mvvzam@fnac.center" w:value="mvvzam@fnac.center"/>
                  <w:listItem w:displayText="u.filatov@fnac.center" w:value="u.filatov@fnac.center"/>
                </w:dropDownList>
              </w:sdtPr>
              <w:sdtContent>
                <w:r w:rsidRPr="00671B09">
                  <w:rPr>
                    <w:sz w:val="21"/>
                    <w:szCs w:val="21"/>
                    <w:lang w:val="en-US"/>
                  </w:rPr>
                  <w:t>gos</w:t>
                </w:r>
                <w:r w:rsidRPr="00671B09">
                  <w:rPr>
                    <w:sz w:val="21"/>
                    <w:szCs w:val="21"/>
                  </w:rPr>
                  <w:t>.</w:t>
                </w:r>
                <w:r w:rsidRPr="00671B09">
                  <w:rPr>
                    <w:sz w:val="21"/>
                    <w:szCs w:val="21"/>
                    <w:lang w:val="en-US"/>
                  </w:rPr>
                  <w:t>zakupki</w:t>
                </w:r>
                <w:r w:rsidRPr="00671B09">
                  <w:rPr>
                    <w:sz w:val="21"/>
                    <w:szCs w:val="21"/>
                  </w:rPr>
                  <w:t>@</w:t>
                </w:r>
                <w:r w:rsidRPr="00671B09">
                  <w:rPr>
                    <w:sz w:val="21"/>
                    <w:szCs w:val="21"/>
                    <w:lang w:val="en-US"/>
                  </w:rPr>
                  <w:t>fnac</w:t>
                </w:r>
                <w:r w:rsidRPr="00671B09">
                  <w:rPr>
                    <w:sz w:val="21"/>
                    <w:szCs w:val="21"/>
                  </w:rPr>
                  <w:t>.</w:t>
                </w:r>
                <w:r w:rsidRPr="00671B09">
                  <w:rPr>
                    <w:sz w:val="21"/>
                    <w:szCs w:val="21"/>
                    <w:lang w:val="en-US"/>
                  </w:rPr>
                  <w:t>center</w:t>
                </w:r>
              </w:sdtContent>
            </w:sdt>
            <w:r w:rsidR="002133CA" w:rsidRPr="00671B09">
              <w:rPr>
                <w:sz w:val="21"/>
                <w:szCs w:val="21"/>
              </w:rPr>
              <w:t xml:space="preserve">, </w:t>
            </w:r>
            <w:r w:rsidR="002133CA" w:rsidRPr="00671B09">
              <w:rPr>
                <w:sz w:val="21"/>
                <w:szCs w:val="21"/>
                <w:lang w:val="en-US"/>
              </w:rPr>
              <w:t>info</w:t>
            </w:r>
            <w:r w:rsidR="002133CA" w:rsidRPr="00671B09">
              <w:rPr>
                <w:sz w:val="21"/>
                <w:szCs w:val="21"/>
              </w:rPr>
              <w:t>@</w:t>
            </w:r>
            <w:proofErr w:type="spellStart"/>
            <w:r w:rsidR="002133CA" w:rsidRPr="00671B09">
              <w:rPr>
                <w:sz w:val="21"/>
                <w:szCs w:val="21"/>
                <w:lang w:val="en-US"/>
              </w:rPr>
              <w:t>fnac</w:t>
            </w:r>
            <w:proofErr w:type="spellEnd"/>
            <w:r w:rsidR="002133CA" w:rsidRPr="00671B09">
              <w:rPr>
                <w:sz w:val="21"/>
                <w:szCs w:val="21"/>
              </w:rPr>
              <w:t>.</w:t>
            </w:r>
            <w:r w:rsidR="002133CA" w:rsidRPr="00671B09">
              <w:rPr>
                <w:sz w:val="21"/>
                <w:szCs w:val="21"/>
                <w:lang w:val="en-US"/>
              </w:rPr>
              <w:t>center</w:t>
            </w:r>
          </w:p>
          <w:p w14:paraId="34124ADE" w14:textId="1686A573" w:rsidR="00845A46" w:rsidRPr="00671B09" w:rsidRDefault="005848E0" w:rsidP="00845A46">
            <w:pPr>
              <w:ind w:left="-112" w:hanging="2"/>
              <w:rPr>
                <w:b/>
                <w:sz w:val="21"/>
                <w:szCs w:val="21"/>
              </w:rPr>
            </w:pPr>
            <w:r w:rsidRPr="00671B09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П</w:t>
            </w:r>
            <w:r w:rsidR="00845A46" w:rsidRPr="00671B09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лательщик/ГРУЗОПОЛУЧАТЕЛЬ</w:t>
            </w:r>
            <w:r w:rsidR="00845A46" w:rsidRPr="00671B09">
              <w:rPr>
                <w:rFonts w:ascii="Tahoma" w:hAnsi="Tahoma" w:cs="Tahoma"/>
                <w:sz w:val="21"/>
                <w:szCs w:val="21"/>
              </w:rPr>
              <w:t>:</w:t>
            </w:r>
            <w:r w:rsidR="00845A46" w:rsidRPr="00671B09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a"/>
                  <w:szCs w:val="21"/>
                </w:rPr>
                <w:id w:val="-490012038"/>
                <w:placeholder>
                  <w:docPart w:val="DB7F037083CE4B89BE064F898B57AB6D"/>
                </w:placeholder>
                <w15:color w:val="FFFFFF"/>
                <w:dropDownList>
                  <w:listItem w:value="Выберите элемент."/>
                  <w:listItem w:displayText="Центр" w:value="Центр"/>
                  <w:listItem w:displayText="Опытная станция &quot;Рассвет-Ставрополье&quot; - филиал ФГБНУ &quot;Северо-Кавказский ФНАЦ&quot;" w:value="Опытная станция &quot;Рассвет-Ставрополье&quot; - филиал ФГБНУ &quot;Северо-Кавказский ФНАЦ&quot;"/>
                  <w:listItem w:displayText="Прикумская ОСС - филиал ФГБНУ &quot;Северо-Кавказский ФНАЦ&quot;" w:value="Прикумская ОСС - филиал ФГБНУ &quot;Северо-Кавказский ФНАЦ&quot;"/>
                  <w:listItem w:displayText="ВНИИОК - филиал ФГБНУ &quot;Северо-Кавказский ФНАЦ&quot;" w:value="ВНИИОК - филиал ФГБНУ &quot;Северо-Кавказский ФНАЦ&quot;"/>
                  <w:listItem w:displayText="Ставропольский ботанический сад - филиал ФГБНУ &quot;Северо-Кавказский ФНАЦ&quot;" w:value="Ставропольский ботанический сад - филиал ФГБНУ &quot;Северо-Кавказский ФНАЦ&quot;"/>
                  <w:listItem w:displayText="Станция шелководства - филиал ФГБНУ &quot;Северо-Кавказский ФНАЦ&quot;" w:value="Станция шелководства - филиал ФГБНУ &quot;Северо-Кавказский ФНАЦ&quot;"/>
                  <w:listItem w:displayText="Ставропольская ОСС - филиал ФГБНУ &quot;Северо-Кавказский ФНАЦ&quot;" w:value="Ставропольская ОСС - филиал ФГБНУ &quot;Северо-Кавказский ФНАЦ&quot;"/>
                </w:dropDownList>
              </w:sdtPr>
              <w:sdtEndPr>
                <w:rPr>
                  <w:rStyle w:val="a0"/>
                  <w:b w:val="0"/>
                  <w:sz w:val="24"/>
                </w:rPr>
              </w:sdtEndPr>
              <w:sdtContent>
                <w:r w:rsidR="00445725">
                  <w:rPr>
                    <w:rStyle w:val="afa"/>
                    <w:szCs w:val="21"/>
                  </w:rPr>
                  <w:t>ВНИИОК - филиал ФГБНУ "Северо-Кавказский ФНАЦ"</w:t>
                </w:r>
              </w:sdtContent>
            </w:sdt>
          </w:p>
          <w:p w14:paraId="3CCEEC2F" w14:textId="1CFB211E" w:rsidR="00845A46" w:rsidRPr="00671B09" w:rsidRDefault="00845A46" w:rsidP="00845A46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Адрес местонахождения: </w:t>
            </w:r>
            <w:sdt>
              <w:sdtPr>
                <w:rPr>
                  <w:rStyle w:val="af7"/>
                  <w:szCs w:val="21"/>
                </w:rPr>
                <w:id w:val="-1952621546"/>
                <w:placeholder>
                  <w:docPart w:val="04C8D75CE8C14DC1B603EBE2F58AF835"/>
                </w:placeholder>
                <w15:color w:val="FFFFFF"/>
                <w:dropDownList>
                  <w:listItem w:value="Выберите элемент."/>
                  <w:listItem w:displayText="356241, Ставропольский край, г. Михайловск, ул. Никонова, д. 49" w:value="356241, Ставропольский край, г. Михайловск, ул. Никонова, д. 49"/>
                  <w:listItem w:displayText="356350, Ставропольский край, с. Новоселицкое, ул. Шоссейная, д. 43" w:value="356350, Ставропольский край, с. Новоселицкое, ул. Шоссейная, д. 43"/>
                  <w:listItem w:displayText="355017, г. Ставрополь, пер. Зоотехнический, д. 15" w:value="355017, г. Ставрополь, пер. Зоотехнический, д. 15"/>
                  <w:listItem w:displayText="355029, г. Ставрополь, ул. Ленина, д. 478" w:value="355029, г. Ставрополь, ул. Ленина, д. 478"/>
                  <w:listItem w:displayText="356803, Ставропольский край, г. Будённовск, ул. Вавилова (ПОСС), д. 4" w:value="356803, Ставропольский край, г. Будённовск, ул. Вавилова (ПОСС), д. 4"/>
                  <w:listItem w:displayText="357432, Ставропольский край, г. Железноводск, пос. Иноземцево, ул. Пушкина, д. 13" w:value="357432, Ставропольский край, г. Железноводск, пос. Иноземцево, ул. Пушкина, д. 13"/>
                  <w:listItem w:displayText="357803, Ставропольский край, Георгиевский район, пос. Ореховая Роща, ул. Миурина, д. 2" w:value="357803, Ставропольский край, Георгиевский район, пос. Ореховая Роща, ул. Миурина, д. 2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445725">
                  <w:rPr>
                    <w:rStyle w:val="af7"/>
                    <w:szCs w:val="21"/>
                  </w:rPr>
                  <w:t>355017, г. Ставрополь, пер. Зоотехнический, д. 15</w:t>
                </w:r>
              </w:sdtContent>
            </w:sdt>
          </w:p>
          <w:p w14:paraId="69479E83" w14:textId="48FC3D42" w:rsidR="00845A46" w:rsidRPr="00671B09" w:rsidRDefault="00845A46" w:rsidP="00845A46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Тел./факс: </w:t>
            </w:r>
            <w:sdt>
              <w:sdtPr>
                <w:rPr>
                  <w:rStyle w:val="af7"/>
                  <w:szCs w:val="21"/>
                </w:rPr>
                <w:id w:val="706763229"/>
                <w:placeholder>
                  <w:docPart w:val="38FE7EE1DD284A429DCAE130E1ACA6F5"/>
                </w:placeholder>
                <w15:color w:val="FFFFFF"/>
                <w:dropDownList>
                  <w:listItem w:value="Выберите элемент."/>
                  <w:listItem w:displayText="(86553) 2-32-06*118 (закупки)" w:value="(86553) 2-32-06*118 (закупки)"/>
                  <w:listItem w:displayText="(86548) 2-13-98" w:value="(86548) 2-13-98"/>
                  <w:listItem w:displayText="(8652) 71-72-21 (бухгалтерия)" w:value="(8652) 71-72-21 (бухгалтерия)"/>
                  <w:listItem w:displayText="(86559) 7-17-92" w:value="(86559) 7-17-92"/>
                  <w:listItem w:displayText="(8652) 56-03-70 (бухгалтерия)" w:value="(8652) 56-03-70 (бухгалтерия)"/>
                  <w:listItem w:displayText="(87932) 5-54-79" w:value="(87932) 5-54-79"/>
                  <w:listItem w:displayText="(87951) 3-81-57" w:value="(87951) 3-81-57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445725">
                  <w:rPr>
                    <w:rStyle w:val="af7"/>
                    <w:szCs w:val="21"/>
                  </w:rPr>
                  <w:t>(8652) 71-72-21 (бухгалтерия)</w:t>
                </w:r>
              </w:sdtContent>
            </w:sdt>
          </w:p>
          <w:p w14:paraId="7B9906D1" w14:textId="5BC59AC7" w:rsidR="00845A46" w:rsidRPr="00445725" w:rsidRDefault="00845A46" w:rsidP="00845A46">
            <w:pPr>
              <w:ind w:left="-112"/>
              <w:rPr>
                <w:sz w:val="21"/>
                <w:szCs w:val="21"/>
                <w:lang w:val="en-US"/>
              </w:rPr>
            </w:pPr>
            <w:r w:rsidRPr="00671B09">
              <w:rPr>
                <w:sz w:val="21"/>
                <w:szCs w:val="21"/>
                <w:lang w:val="en-US"/>
              </w:rPr>
              <w:t>e</w:t>
            </w:r>
            <w:r w:rsidRPr="00445725">
              <w:rPr>
                <w:sz w:val="21"/>
                <w:szCs w:val="21"/>
                <w:lang w:val="en-US"/>
              </w:rPr>
              <w:t>-</w:t>
            </w:r>
            <w:r w:rsidRPr="00671B09">
              <w:rPr>
                <w:sz w:val="21"/>
                <w:szCs w:val="21"/>
                <w:lang w:val="en-US"/>
              </w:rPr>
              <w:t>mail</w:t>
            </w:r>
            <w:r w:rsidRPr="00445725">
              <w:rPr>
                <w:sz w:val="21"/>
                <w:szCs w:val="21"/>
                <w:lang w:val="en-US"/>
              </w:rPr>
              <w:t xml:space="preserve">: </w:t>
            </w:r>
            <w:sdt>
              <w:sdtPr>
                <w:rPr>
                  <w:rStyle w:val="af7"/>
                  <w:szCs w:val="21"/>
                  <w:lang w:val="en-US"/>
                </w:rPr>
                <w:id w:val="312305501"/>
                <w:placeholder>
                  <w:docPart w:val="D48B2526073E4874857D339C7FC7991D"/>
                </w:placeholder>
                <w15:color w:val="FFFFFF"/>
                <w:dropDownList>
                  <w:listItem w:value="Выберите элемент."/>
                  <w:listItem w:displayText="yurasik777@rambler.ru" w:value="yurasik777@rambler.ru"/>
                  <w:listItem w:displayText="rassvet.stv@yandex.ru" w:value="rassvet.stv@yandex.ru"/>
                  <w:listItem w:displayText="kassa69@yandex.ru " w:value="kassa69@yandex.ru "/>
                  <w:listItem w:displayText="fgupposs@mail.ru" w:value="fgupposs@mail.ru"/>
                  <w:listItem w:displayText="botsad26@mail.ru" w:value="botsad26@mail.ru"/>
                  <w:listItem w:displayText="gnu_rnis_silk@mail.ru" w:value="gnu_rnis_silk@mail.ru"/>
                  <w:listItem w:displayText="gnu_soss@mail.ru" w:value="gnu_soss@mail.ru"/>
                  <w:listItem w:displayText="a.bandurov.fnac.center@mail.ru" w:value="a.bandurov.fnac.center@mail.ru"/>
                  <w:listItem w:displayText="ssc.fnac@mail.ru" w:value="ssc.fnac@mail.ru"/>
                  <w:listItem w:displayText="galushko-na25@mail.ru" w:value="galushko-na25@mail.ru"/>
                </w:dropDownList>
              </w:sdtPr>
              <w:sdtContent>
                <w:r w:rsidR="00445725" w:rsidRPr="00445725">
                  <w:rPr>
                    <w:rStyle w:val="af7"/>
                    <w:szCs w:val="21"/>
                    <w:lang w:val="en-US"/>
                  </w:rPr>
                  <w:t xml:space="preserve">kassa69@yandex.ru </w:t>
                </w:r>
              </w:sdtContent>
            </w:sdt>
          </w:p>
          <w:p w14:paraId="38A76A1A" w14:textId="297BC74A" w:rsidR="00845A46" w:rsidRPr="00671B09" w:rsidRDefault="00845A46" w:rsidP="00845A46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ИНН/КПП филиала </w:t>
            </w:r>
            <w:sdt>
              <w:sdtPr>
                <w:rPr>
                  <w:rStyle w:val="af7"/>
                  <w:szCs w:val="21"/>
                </w:rPr>
                <w:id w:val="-1152751241"/>
                <w:placeholder>
                  <w:docPart w:val="421A62BB97274CDE8416BF681476CC29"/>
                </w:placeholder>
                <w15:color w:val="FFFFFF"/>
                <w:dropDownList>
                  <w:listItem w:value="Выберите элемент."/>
                  <w:listItem w:displayText="(Ц): 2623000997 /262301001" w:value="(Ц): 2623000997 /262301001"/>
                  <w:listItem w:displayText="(Р): 2623000997 /261643001" w:value="(Р): 2623000997 /261643001"/>
                  <w:listItem w:displayText="(П): 2623000997 /262443001" w:value="(П): 2623000997 /262443001"/>
                  <w:listItem w:displayText="(В): 2623000997 /263443001" w:value="(В): 2623000997 /263443001"/>
                  <w:listItem w:displayText="(Б): 2623000997 /263443002 " w:value="(Б): 2623000997 /263443002 "/>
                  <w:listItem w:displayText="(Ш): 2623000997 /262743001" w:value="(Ш): 2623000997 /262743001"/>
                  <w:listItem w:displayText="(С) 2623000997/ 262543001" w:value="(С) 2623000997/ 262543001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445725">
                  <w:rPr>
                    <w:rStyle w:val="af7"/>
                    <w:szCs w:val="21"/>
                  </w:rPr>
                  <w:t>(В): 2623000997 /263443001</w:t>
                </w:r>
              </w:sdtContent>
            </w:sdt>
          </w:p>
          <w:p w14:paraId="099E29C3" w14:textId="68B29222" w:rsidR="00845A46" w:rsidRPr="00671B09" w:rsidRDefault="00845A46" w:rsidP="00845A46">
            <w:pPr>
              <w:ind w:left="-112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ОКТМО филиала </w:t>
            </w:r>
            <w:sdt>
              <w:sdtPr>
                <w:rPr>
                  <w:rStyle w:val="af7"/>
                  <w:szCs w:val="21"/>
                </w:rPr>
                <w:id w:val="-413706816"/>
                <w:placeholder>
                  <w:docPart w:val="4DD3BEFC466B4871B9D0AB0CEBA6809E"/>
                </w:placeholder>
                <w15:color w:val="FFFFFF"/>
                <w:dropDownList>
                  <w:listItem w:value="Выберите элемент."/>
                  <w:listItem w:displayText="(Ц): 07 658 101 001" w:value="(Ц): 07 658 101 001"/>
                  <w:listItem w:displayText="(Р): 07 644 410" w:value="(Р): 07 644 410"/>
                  <w:listItem w:displayText="(В, Б): 07 701 000 001" w:value="(В, Б): 07 701 000 001"/>
                  <w:listItem w:displayText="(П): 07 612 101" w:value="(П): 07 612 101"/>
                  <w:listItem w:displayText="(Ш): 07 712 000 056" w:value="(Ш): 07 712 000 056"/>
                  <w:listItem w:displayText="(С): 07515000" w:value="(С): 07515000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445725">
                  <w:rPr>
                    <w:rStyle w:val="af7"/>
                    <w:szCs w:val="21"/>
                  </w:rPr>
                  <w:t>(В, Б): 07 701 000 001</w:t>
                </w:r>
              </w:sdtContent>
            </w:sdt>
          </w:p>
          <w:p w14:paraId="0E4BB672" w14:textId="77777777" w:rsidR="00D320FD" w:rsidRPr="001A466B" w:rsidRDefault="00D320FD" w:rsidP="00D00130">
            <w:pPr>
              <w:tabs>
                <w:tab w:val="left" w:pos="318"/>
              </w:tabs>
              <w:ind w:left="-104" w:right="0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 xml:space="preserve">Банк получателя: </w:t>
            </w:r>
            <w:r w:rsidRPr="002620D6">
              <w:rPr>
                <w:color w:val="000000"/>
                <w:sz w:val="21"/>
                <w:szCs w:val="21"/>
              </w:rPr>
              <w:t>ОК</w:t>
            </w:r>
            <w:r>
              <w:rPr>
                <w:color w:val="000000"/>
                <w:sz w:val="21"/>
                <w:szCs w:val="21"/>
              </w:rPr>
              <w:t>Ц</w:t>
            </w:r>
            <w:r w:rsidRPr="002620D6">
              <w:rPr>
                <w:color w:val="000000"/>
                <w:sz w:val="21"/>
                <w:szCs w:val="21"/>
              </w:rPr>
              <w:t xml:space="preserve"> № 1 ВВГУ Банка России//УФК по Нижегородской области, г. Нижний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2620D6">
              <w:rPr>
                <w:color w:val="000000"/>
                <w:sz w:val="21"/>
                <w:szCs w:val="21"/>
              </w:rPr>
              <w:t>Новгород</w:t>
            </w:r>
            <w:r w:rsidRPr="001A466B">
              <w:rPr>
                <w:color w:val="000000"/>
                <w:sz w:val="21"/>
                <w:szCs w:val="21"/>
              </w:rPr>
              <w:t xml:space="preserve"> (2133</w:t>
            </w:r>
            <w:r w:rsidRPr="001A466B">
              <w:rPr>
                <w:rStyle w:val="ad"/>
                <w:rFonts w:ascii="Calibri" w:eastAsiaTheme="majorEastAsia" w:hAnsi="Calibri" w:cs="Calibri"/>
                <w:color w:val="00B050"/>
                <w:sz w:val="21"/>
                <w:szCs w:val="21"/>
              </w:rPr>
              <w:t xml:space="preserve"> </w:t>
            </w:r>
            <w:r w:rsidRPr="001A466B">
              <w:rPr>
                <w:color w:val="000000"/>
                <w:sz w:val="21"/>
                <w:szCs w:val="21"/>
              </w:rPr>
              <w:t>ФГБНУ «Северо-Кавказский ФНАЦ» л/с 20216Х31370)</w:t>
            </w:r>
          </w:p>
          <w:p w14:paraId="09A2F31B" w14:textId="77777777" w:rsidR="00D320FD" w:rsidRPr="001A466B" w:rsidRDefault="00D320FD" w:rsidP="00D320FD">
            <w:pPr>
              <w:tabs>
                <w:tab w:val="left" w:pos="318"/>
              </w:tabs>
              <w:ind w:left="-104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>(</w:t>
            </w:r>
            <w:r w:rsidRPr="001A466B">
              <w:rPr>
                <w:b/>
                <w:bCs/>
                <w:color w:val="000000"/>
                <w:sz w:val="21"/>
                <w:szCs w:val="21"/>
              </w:rPr>
              <w:t>р/с</w:t>
            </w:r>
            <w:r w:rsidRPr="001A466B">
              <w:rPr>
                <w:color w:val="000000"/>
                <w:sz w:val="21"/>
                <w:szCs w:val="21"/>
              </w:rPr>
              <w:t xml:space="preserve">) </w:t>
            </w:r>
            <w:r w:rsidRPr="002620D6">
              <w:rPr>
                <w:color w:val="000000"/>
                <w:sz w:val="21"/>
                <w:szCs w:val="21"/>
              </w:rPr>
              <w:t>03214643000000013243</w:t>
            </w:r>
            <w:r w:rsidRPr="001A466B">
              <w:rPr>
                <w:color w:val="000000"/>
                <w:sz w:val="21"/>
                <w:szCs w:val="21"/>
              </w:rPr>
              <w:t xml:space="preserve"> Номер казначейского счёта</w:t>
            </w:r>
          </w:p>
          <w:p w14:paraId="4B55156B" w14:textId="77777777" w:rsidR="00D320FD" w:rsidRPr="001A466B" w:rsidRDefault="00D320FD" w:rsidP="00D320FD">
            <w:pPr>
              <w:tabs>
                <w:tab w:val="left" w:pos="318"/>
              </w:tabs>
              <w:ind w:left="-104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>(</w:t>
            </w:r>
            <w:r w:rsidRPr="001A466B">
              <w:rPr>
                <w:b/>
                <w:bCs/>
                <w:color w:val="000000"/>
                <w:sz w:val="21"/>
                <w:szCs w:val="21"/>
              </w:rPr>
              <w:t>к/с</w:t>
            </w:r>
            <w:r w:rsidRPr="001A466B">
              <w:rPr>
                <w:color w:val="000000"/>
                <w:sz w:val="21"/>
                <w:szCs w:val="21"/>
              </w:rPr>
              <w:t xml:space="preserve">) </w:t>
            </w:r>
            <w:r w:rsidRPr="002620D6">
              <w:rPr>
                <w:color w:val="000000"/>
                <w:sz w:val="21"/>
                <w:szCs w:val="21"/>
              </w:rPr>
              <w:t>40102810745370000024</w:t>
            </w:r>
            <w:r w:rsidRPr="001A466B">
              <w:rPr>
                <w:color w:val="000000"/>
                <w:sz w:val="21"/>
                <w:szCs w:val="21"/>
              </w:rPr>
              <w:t xml:space="preserve"> Единый казначейский счёт</w:t>
            </w:r>
          </w:p>
          <w:p w14:paraId="2F3BE44C" w14:textId="1A239612" w:rsidR="0040123D" w:rsidRPr="00D320FD" w:rsidRDefault="00D320FD" w:rsidP="00D320FD">
            <w:pPr>
              <w:pStyle w:val="ConsNormal"/>
              <w:ind w:left="-112"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320F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БИК 012202102 </w:t>
            </w:r>
            <w:r w:rsidRPr="00D320F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tcBorders>
              <w:right w:val="dotted" w:sz="4" w:space="0" w:color="FFFFFF" w:themeColor="background1"/>
            </w:tcBorders>
          </w:tcPr>
          <w:p w14:paraId="27B1F906" w14:textId="00D0AE3E" w:rsidR="003D7EC1" w:rsidRPr="00671B09" w:rsidRDefault="00000000" w:rsidP="008B1E5C">
            <w:pPr>
              <w:spacing w:line="240" w:lineRule="exact"/>
              <w:rPr>
                <w:sz w:val="21"/>
                <w:szCs w:val="21"/>
              </w:rPr>
            </w:pPr>
            <w:sdt>
              <w:sdtPr>
                <w:rPr>
                  <w:rStyle w:val="af7"/>
                  <w:szCs w:val="21"/>
                </w:rPr>
                <w:id w:val="1561670557"/>
                <w:placeholder>
                  <w:docPart w:val="2293E3218FA946B8B048FFB77C2E65B4"/>
                </w:placeholder>
                <w:showingPlcHdr/>
                <w15:color w:val="FFFFFF"/>
                <w:dropDownList>
                  <w:listItem w:value="Выберите элемент."/>
                  <w:listItem w:displayText="Юридическйи адрес:" w:value="Юридическйи адрес:"/>
                </w:dropDownList>
              </w:sdtPr>
              <w:sdtContent>
                <w:r w:rsidR="00BD65EA" w:rsidRPr="00671B09">
                  <w:rPr>
                    <w:rStyle w:val="af7"/>
                    <w:szCs w:val="21"/>
                  </w:rPr>
                  <w:t>Юридический/</w:t>
                </w:r>
              </w:sdtContent>
            </w:sdt>
            <w:r w:rsidR="006A3845">
              <w:rPr>
                <w:rStyle w:val="af7"/>
                <w:szCs w:val="21"/>
              </w:rPr>
              <w:t>п</w:t>
            </w:r>
            <w:r w:rsidR="003D7EC1" w:rsidRPr="00671B09">
              <w:rPr>
                <w:sz w:val="21"/>
                <w:szCs w:val="21"/>
              </w:rPr>
              <w:t xml:space="preserve">очтовый адрес: </w:t>
            </w:r>
          </w:p>
          <w:p w14:paraId="71AB249B" w14:textId="60B93366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Тел./(факс): </w:t>
            </w:r>
          </w:p>
          <w:p w14:paraId="4DA84ECF" w14:textId="3BF5B6B5" w:rsidR="003D7EC1" w:rsidRPr="005A4CD3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  <w:lang w:val="en-US"/>
              </w:rPr>
              <w:t>e</w:t>
            </w:r>
            <w:r w:rsidRPr="005A4CD3">
              <w:rPr>
                <w:sz w:val="21"/>
                <w:szCs w:val="21"/>
              </w:rPr>
              <w:t>-</w:t>
            </w:r>
            <w:r w:rsidRPr="00671B09">
              <w:rPr>
                <w:sz w:val="21"/>
                <w:szCs w:val="21"/>
                <w:lang w:val="en-US"/>
              </w:rPr>
              <w:t>mail</w:t>
            </w:r>
            <w:r w:rsidRPr="005A4CD3">
              <w:rPr>
                <w:sz w:val="21"/>
                <w:szCs w:val="21"/>
              </w:rPr>
              <w:t xml:space="preserve">: </w:t>
            </w:r>
          </w:p>
          <w:p w14:paraId="4CE448D2" w14:textId="4E825104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>ИНН, КПП</w:t>
            </w:r>
            <w:r w:rsidR="000F175C" w:rsidRPr="00671B09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  <w:szCs w:val="21"/>
                </w:rPr>
                <w:id w:val="-1345395533"/>
                <w:placeholder>
                  <w:docPart w:val="1E4187DE57AE4EF39C2D22D33BF6681C"/>
                </w:placeholder>
                <w:showingPlcHdr/>
                <w15:color w:val="FFFFFF"/>
                <w:text w:multiLine="1"/>
              </w:sdtPr>
              <w:sdtEndPr>
                <w:rPr>
                  <w:rStyle w:val="a0"/>
                  <w:sz w:val="24"/>
                </w:rPr>
              </w:sdtEndPr>
              <w:sdtContent>
                <w:r w:rsidR="006A3845" w:rsidRPr="00662317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нет</w:t>
                </w:r>
              </w:sdtContent>
            </w:sdt>
          </w:p>
          <w:p w14:paraId="6CCA7029" w14:textId="39A3D278" w:rsidR="003D7EC1" w:rsidRPr="00671B09" w:rsidRDefault="00000000" w:rsidP="008B1E5C">
            <w:pPr>
              <w:widowControl w:val="0"/>
              <w:spacing w:line="240" w:lineRule="exact"/>
              <w:ind w:hanging="19"/>
              <w:rPr>
                <w:sz w:val="21"/>
                <w:szCs w:val="21"/>
              </w:rPr>
            </w:pPr>
            <w:sdt>
              <w:sdtPr>
                <w:rPr>
                  <w:rStyle w:val="af7"/>
                  <w:szCs w:val="21"/>
                </w:rPr>
                <w:id w:val="-105271956"/>
                <w:placeholder>
                  <w:docPart w:val="DefaultPlaceholder_-1854013438"/>
                </w:placeholder>
                <w15:color w:val="FFFFFF"/>
                <w:dropDownList>
                  <w:listItem w:displayText="ОГРН" w:value="ОГРН"/>
                  <w:listItem w:displayText="ОГРНИП" w:value="ОГРНИП"/>
                </w:dropDownList>
              </w:sdtPr>
              <w:sdtContent>
                <w:r w:rsidR="00C11728" w:rsidRPr="00671B09">
                  <w:rPr>
                    <w:rStyle w:val="af7"/>
                    <w:szCs w:val="21"/>
                  </w:rPr>
                  <w:t>ОГРН</w:t>
                </w:r>
              </w:sdtContent>
            </w:sdt>
            <w:r w:rsidR="003D7EC1" w:rsidRPr="00671B09">
              <w:rPr>
                <w:sz w:val="21"/>
                <w:szCs w:val="21"/>
              </w:rPr>
              <w:t xml:space="preserve">, ОКПО </w:t>
            </w:r>
          </w:p>
          <w:p w14:paraId="2D3DC6DD" w14:textId="77777777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Банковские реквизиты: </w:t>
            </w:r>
          </w:p>
          <w:p w14:paraId="3602CA67" w14:textId="5CCE06DB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р/с </w:t>
            </w:r>
          </w:p>
          <w:p w14:paraId="7DAE2288" w14:textId="259D17B1" w:rsidR="0007055C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в  </w:t>
            </w:r>
          </w:p>
          <w:p w14:paraId="241B9B26" w14:textId="70B0D973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г. </w:t>
            </w:r>
            <w:sdt>
              <w:sdtPr>
                <w:rPr>
                  <w:sz w:val="21"/>
                  <w:szCs w:val="21"/>
                </w:rPr>
                <w:id w:val="1049649318"/>
                <w:placeholder>
                  <w:docPart w:val="EDBC32985E2449AC9FD18F7E4AB2D640"/>
                </w:placeholder>
                <w:showingPlcHdr/>
                <w15:color w:val="FFFFFF"/>
                <w:comboBox>
                  <w:listItem w:value="Выберите элемент."/>
                  <w:listItem w:displayText="Москва" w:value="Москва"/>
                  <w:listItem w:displayText="Ставрополь" w:value="Ставрополь"/>
                  <w:listItem w:displayText="Краснодар" w:value="Краснодар"/>
                  <w:listItem w:displayText="Ростов-на-Дону" w:value="Ростов-на-Дону"/>
                </w:comboBox>
              </w:sdtPr>
              <w:sdtContent>
                <w:r w:rsidR="006A3845"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="006A3845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город</w:t>
                </w:r>
              </w:sdtContent>
            </w:sdt>
          </w:p>
          <w:p w14:paraId="521BD074" w14:textId="2B30A026" w:rsidR="003D7EC1" w:rsidRPr="00671B09" w:rsidRDefault="003D7EC1" w:rsidP="008B1E5C">
            <w:pPr>
              <w:spacing w:line="240" w:lineRule="exact"/>
              <w:rPr>
                <w:sz w:val="21"/>
                <w:szCs w:val="21"/>
              </w:rPr>
            </w:pPr>
            <w:r w:rsidRPr="00671B09">
              <w:rPr>
                <w:sz w:val="21"/>
                <w:szCs w:val="21"/>
              </w:rPr>
              <w:t xml:space="preserve">к/с </w:t>
            </w:r>
            <w:sdt>
              <w:sdtPr>
                <w:rPr>
                  <w:sz w:val="21"/>
                  <w:szCs w:val="21"/>
                </w:rPr>
                <w:id w:val="663823979"/>
                <w:placeholder>
                  <w:docPart w:val="2632A525C56B4F5C989B68C2C4E0EAE0"/>
                </w:placeholder>
                <w:showingPlcHdr/>
                <w15:color w:val="FFFFFF"/>
                <w:comboBox>
                  <w:listItem w:value="Выберите элемент."/>
                  <w:listItem w:displayText="30101810145250000411" w:value="30101810145250000411"/>
                  <w:listItem w:displayText="30101810500000000760" w:value="30101810500000000760"/>
                  <w:listItem w:displayText="30101810907020000615" w:value="30101810907020000615"/>
                  <w:listItem w:displayText="30101810645250000092" w:value="30101810645250000092"/>
                  <w:listItem w:displayText="30101810500000000207" w:value="30101810500000000207"/>
                  <w:listItem w:displayText="3010 1810 5601 5000 0061" w:value="3010 1810 5601 5000 0061"/>
                  <w:listItem w:displayText="30101810100000000602" w:value="30101810100000000602"/>
                  <w:listItem w:displayText="30101810845250000999" w:value="30101810845250000999"/>
                  <w:listItem w:displayText="30101810600000000660" w:value="30101810600000000660"/>
                  <w:listItem w:displayText="30101810200000000701" w:value="30101810200000000701"/>
                  <w:listItem w:displayText="30101810000000000752" w:value="30101810000000000752"/>
                  <w:listItem w:displayText="30101810200000000593" w:value="30101810200000000593"/>
                </w:comboBox>
              </w:sdtPr>
              <w:sdtContent>
                <w:r w:rsidR="006A3845"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 кор./сч.</w:t>
                </w:r>
              </w:sdtContent>
            </w:sdt>
          </w:p>
          <w:p w14:paraId="1018CF34" w14:textId="14DA49E2" w:rsidR="003D7EC1" w:rsidRPr="00671B09" w:rsidRDefault="003D7EC1" w:rsidP="008B1E5C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1B09">
              <w:rPr>
                <w:rFonts w:ascii="Times New Roman" w:hAnsi="Times New Roman" w:cs="Times New Roman"/>
                <w:sz w:val="21"/>
                <w:szCs w:val="21"/>
              </w:rPr>
              <w:t>БИК</w:t>
            </w:r>
            <w:r w:rsidRPr="00671B09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  <w:szCs w:val="21"/>
                </w:rPr>
                <w:id w:val="762037315"/>
                <w:placeholder>
                  <w:docPart w:val="9A332305F9E44841928C51057D683E57"/>
                </w:placeholder>
                <w:showingPlcHdr/>
                <w15:color w:val="FFFFFF"/>
                <w:comboBox>
                  <w:listItem w:value="Выберите элемент."/>
                  <w:listItem w:displayText="044525411" w:value="044525411"/>
                  <w:listItem w:displayText="040702760" w:value="040702760"/>
                  <w:listItem w:displayText="040702615" w:value="040702615"/>
                  <w:listItem w:displayText="044525092" w:value="044525092"/>
                  <w:listItem w:displayText="046015207" w:value="046015207"/>
                  <w:listItem w:displayText="046015061" w:value="046015061"/>
                  <w:listItem w:displayText="040349602" w:value="040349602"/>
                  <w:listItem w:displayText="044525999" w:value="044525999"/>
                  <w:listItem w:displayText="040702660" w:value="040702660"/>
                  <w:listItem w:displayText="040702701" w:value="040702701"/>
                  <w:listItem w:displayText="040702752" w:value="040702752"/>
                  <w:listItem w:displayText="044525593" w:value="044525593"/>
                </w:comboBox>
              </w:sdtPr>
              <w:sdtEndPr>
                <w:rPr>
                  <w:rStyle w:val="a0"/>
                  <w:rFonts w:ascii="Arial" w:hAnsi="Arial"/>
                  <w:sz w:val="20"/>
                </w:rPr>
              </w:sdtEndPr>
              <w:sdtContent>
                <w:r w:rsidR="006A3845"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="006A3845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БИК</w:t>
                </w:r>
              </w:sdtContent>
            </w:sdt>
          </w:p>
        </w:tc>
      </w:tr>
      <w:tr w:rsidR="003D7EC1" w:rsidRPr="00671B09" w14:paraId="673525FE" w14:textId="77777777" w:rsidTr="00774E4C">
        <w:trPr>
          <w:trHeight w:val="570"/>
        </w:trPr>
        <w:tc>
          <w:tcPr>
            <w:tcW w:w="5387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64FDCD3F" w14:textId="77777777" w:rsidR="003D7EC1" w:rsidRPr="00671B09" w:rsidRDefault="003D7EC1" w:rsidP="00774E4C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7B7C838" w14:textId="56507F8A" w:rsidR="003D7EC1" w:rsidRPr="00671B09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_____________________ </w:t>
            </w:r>
            <w:sdt>
              <w:sdtPr>
                <w:rPr>
                  <w:rStyle w:val="afa"/>
                  <w:szCs w:val="21"/>
                </w:rPr>
                <w:id w:val="-989864322"/>
                <w:placeholder>
                  <w:docPart w:val="17267CECFF964BC58056FDC65F9ECC94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FFFF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  <w:listItem w:displayText="Ю.И. Паньков" w:value="Ю.И. Паньков"/>
                </w:dropDownList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</w:rPr>
              </w:sdtEndPr>
              <w:sdtContent>
                <w:r w:rsidR="006B62B0">
                  <w:rPr>
                    <w:rStyle w:val="afa"/>
                    <w:szCs w:val="21"/>
                  </w:rPr>
                  <w:t>А.И. Суров</w:t>
                </w:r>
              </w:sdtContent>
            </w:sdt>
          </w:p>
          <w:p w14:paraId="6089007B" w14:textId="77777777" w:rsidR="003D7EC1" w:rsidRPr="00671B09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02E45D82" w14:textId="77777777" w:rsidR="003D7EC1" w:rsidRPr="00671B09" w:rsidRDefault="003D7EC1" w:rsidP="00774E4C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0DE3EA25" w14:textId="61C556DB" w:rsidR="003D7EC1" w:rsidRPr="00671B09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_______________________ </w:t>
            </w:r>
            <w:sdt>
              <w:sdtPr>
                <w:rPr>
                  <w:rStyle w:val="afa"/>
                  <w:szCs w:val="21"/>
                </w:rPr>
                <w:tag w:val=""/>
                <w:id w:val="411354057"/>
                <w:placeholder>
                  <w:docPart w:val="6642C3415BE44BF1AB637B9DD7021B2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Content>
                <w:r w:rsidR="00C008A3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="00C008A3"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="00C008A3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7B9A3D78" w14:textId="77777777" w:rsidR="003D7EC1" w:rsidRPr="00671B09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671B09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</w:tbl>
    <w:p w14:paraId="6625C0DE" w14:textId="77777777" w:rsidR="003D7EC1" w:rsidRPr="00671B09" w:rsidRDefault="003D7EC1" w:rsidP="003D7EC1">
      <w:pPr>
        <w:pStyle w:val="ConsNormal"/>
        <w:rPr>
          <w:rFonts w:ascii="Times New Roman" w:hAnsi="Times New Roman" w:cs="Times New Roman"/>
          <w:sz w:val="21"/>
          <w:szCs w:val="21"/>
        </w:rPr>
      </w:pPr>
    </w:p>
    <w:p w14:paraId="2DEBCBF1" w14:textId="77777777" w:rsidR="003D7EC1" w:rsidRPr="00671B09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5A5FD021" w14:textId="77777777" w:rsidR="00A376A4" w:rsidRDefault="00A376A4" w:rsidP="00D951BC">
      <w:pPr>
        <w:spacing w:line="240" w:lineRule="auto"/>
        <w:ind w:hanging="57"/>
        <w:jc w:val="center"/>
        <w:rPr>
          <w:rFonts w:ascii="Tahoma" w:hAnsi="Tahoma" w:cs="Tahoma"/>
          <w:b/>
          <w:bCs/>
          <w:sz w:val="21"/>
          <w:szCs w:val="21"/>
        </w:rPr>
        <w:sectPr w:rsidR="00A376A4" w:rsidSect="00D07688">
          <w:footerReference w:type="even" r:id="rId12"/>
          <w:footerReference w:type="default" r:id="rId13"/>
          <w:pgSz w:w="11906" w:h="16838"/>
          <w:pgMar w:top="395" w:right="424" w:bottom="142" w:left="851" w:header="283" w:footer="283" w:gutter="0"/>
          <w:cols w:space="720"/>
          <w:docGrid w:linePitch="326"/>
        </w:sectPr>
      </w:pPr>
    </w:p>
    <w:p w14:paraId="720D20F9" w14:textId="77777777" w:rsidR="00F97FA4" w:rsidRPr="009444BD" w:rsidRDefault="00F97FA4" w:rsidP="00F97FA4">
      <w:pPr>
        <w:pStyle w:val="ConsNormal"/>
        <w:rPr>
          <w:rFonts w:ascii="Times New Roman" w:hAnsi="Times New Roman" w:cs="Times New Roman"/>
          <w:sz w:val="21"/>
          <w:szCs w:val="21"/>
        </w:rPr>
      </w:pPr>
    </w:p>
    <w:p w14:paraId="7CB6E485" w14:textId="77777777" w:rsidR="00F97FA4" w:rsidRDefault="00F97FA4" w:rsidP="00F97FA4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 xml:space="preserve">Приложение № 1 к </w:t>
      </w:r>
      <w:r>
        <w:rPr>
          <w:rFonts w:ascii="Times New Roman" w:hAnsi="Times New Roman"/>
          <w:sz w:val="21"/>
          <w:szCs w:val="21"/>
        </w:rPr>
        <w:t>Контракт</w:t>
      </w:r>
      <w:r w:rsidRPr="009444BD">
        <w:rPr>
          <w:rFonts w:ascii="Times New Roman" w:hAnsi="Times New Roman"/>
          <w:sz w:val="21"/>
          <w:szCs w:val="21"/>
        </w:rPr>
        <w:t xml:space="preserve">у </w:t>
      </w:r>
    </w:p>
    <w:p w14:paraId="0F69AA18" w14:textId="0DB13E09" w:rsidR="00F97FA4" w:rsidRDefault="00F97FA4" w:rsidP="00F97FA4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>№</w:t>
      </w:r>
      <w:r>
        <w:rPr>
          <w:rFonts w:ascii="Times New Roman" w:hAnsi="Times New Roman"/>
          <w:sz w:val="21"/>
          <w:szCs w:val="21"/>
        </w:rPr>
        <w:t xml:space="preserve"> </w:t>
      </w:r>
      <w:bookmarkStart w:id="6" w:name="_Hlk213174556"/>
      <w:sdt>
        <w:sdtPr>
          <w:rPr>
            <w:rStyle w:val="af7"/>
            <w:rFonts w:eastAsia="Calibri"/>
          </w:rPr>
          <w:tag w:val=""/>
          <w:id w:val="183561112"/>
          <w:placeholder>
            <w:docPart w:val="116164015FBF4A9BA73B4F308349F3E0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f7"/>
            <w:rFonts w:eastAsia="Times New Roman"/>
          </w:rPr>
        </w:sdtEndPr>
        <w:sdtContent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  <w:bookmarkEnd w:id="6"/>
      <w:r>
        <w:rPr>
          <w:rFonts w:ascii="Times New Roman" w:hAnsi="Times New Roman"/>
          <w:sz w:val="21"/>
          <w:szCs w:val="21"/>
        </w:rPr>
        <w:t xml:space="preserve"> от </w:t>
      </w:r>
      <w:sdt>
        <w:sdtPr>
          <w:rPr>
            <w:rStyle w:val="af7"/>
          </w:rPr>
          <w:alias w:val="Дата"/>
          <w:tag w:val="Дата"/>
          <w:id w:val="-692373997"/>
          <w:placeholder>
            <w:docPart w:val="05C7428F49DC49F3ABD0FFD03F172A0A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15:color w:val="FF99CC"/>
          <w:date w:fullDate="2026-04-20T00:00:00Z">
            <w:dateFormat w:val="dd.MM.yyyy"/>
            <w:lid w:val="ru-RU"/>
            <w:storeMappedDataAs w:val="dateTime"/>
            <w:calendar w:val="gregorian"/>
          </w:date>
        </w:sdtPr>
        <w:sdtEndPr>
          <w:rPr>
            <w:rStyle w:val="a0"/>
            <w:rFonts w:ascii="Arial" w:hAnsi="Arial" w:cs="Times New Roman"/>
            <w:sz w:val="20"/>
            <w:szCs w:val="21"/>
          </w:rPr>
        </w:sdtEndPr>
        <w:sdtContent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sdtContent>
      </w:sdt>
    </w:p>
    <w:p w14:paraId="63AF2439" w14:textId="77777777" w:rsidR="00F97FA4" w:rsidRDefault="00F97FA4" w:rsidP="00F97FA4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</w:p>
    <w:p w14:paraId="510D7FD0" w14:textId="77777777" w:rsidR="00F97FA4" w:rsidRDefault="00F97FA4" w:rsidP="00F97FA4">
      <w:pPr>
        <w:pStyle w:val="ConsNormal"/>
        <w:widowControl/>
        <w:ind w:firstLine="0"/>
        <w:jc w:val="center"/>
        <w:rPr>
          <w:rFonts w:ascii="Times New Roman" w:hAnsi="Times New Roman"/>
          <w:sz w:val="21"/>
          <w:szCs w:val="21"/>
        </w:rPr>
      </w:pPr>
    </w:p>
    <w:p w14:paraId="0DED37FD" w14:textId="6F4E7C08" w:rsidR="00F97FA4" w:rsidRDefault="00F97FA4" w:rsidP="00F97FA4">
      <w:pPr>
        <w:pStyle w:val="ConsNormal"/>
        <w:widowControl/>
        <w:ind w:firstLine="0"/>
        <w:jc w:val="center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b/>
          <w:sz w:val="23"/>
          <w:szCs w:val="23"/>
        </w:rPr>
        <w:t>ТЕХНИЧЕСКОЕ З</w:t>
      </w:r>
      <w:r w:rsidRPr="00D9312C">
        <w:rPr>
          <w:rFonts w:ascii="Tahoma" w:hAnsi="Tahoma" w:cs="Tahoma"/>
          <w:b/>
          <w:sz w:val="23"/>
          <w:szCs w:val="23"/>
        </w:rPr>
        <w:t xml:space="preserve">АДАНИЕ НА </w:t>
      </w:r>
      <w:r>
        <w:rPr>
          <w:rFonts w:ascii="Tahoma" w:hAnsi="Tahoma" w:cs="Tahoma"/>
          <w:b/>
          <w:sz w:val="23"/>
          <w:szCs w:val="23"/>
        </w:rPr>
        <w:t>ПЕРЕДАЧУ ПРАВ ИСПОЛЬЗОВАНИЯ ПО</w:t>
      </w:r>
    </w:p>
    <w:p w14:paraId="1ACCF440" w14:textId="77777777" w:rsidR="00A935BB" w:rsidRDefault="00A935BB" w:rsidP="00F97FA4">
      <w:pPr>
        <w:pStyle w:val="ConsNormal"/>
        <w:widowControl/>
        <w:ind w:firstLine="0"/>
        <w:jc w:val="center"/>
        <w:rPr>
          <w:rFonts w:ascii="Tahoma" w:hAnsi="Tahoma" w:cs="Tahoma"/>
          <w:b/>
          <w:sz w:val="23"/>
          <w:szCs w:val="23"/>
        </w:rPr>
      </w:pPr>
    </w:p>
    <w:p w14:paraId="668246D0" w14:textId="77777777" w:rsidR="00A935BB" w:rsidRPr="00A935BB" w:rsidRDefault="00A935BB" w:rsidP="00A935BB">
      <w:pPr>
        <w:tabs>
          <w:tab w:val="left" w:pos="567"/>
        </w:tabs>
        <w:spacing w:after="240"/>
        <w:ind w:left="0" w:right="0" w:firstLine="142"/>
        <w:jc w:val="center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ПЕРЕЧЕНЬ ПРИНЯТЫХ СОКРАЩЕНИЙ И ОБОЗНАЧЕНИЙ</w:t>
      </w:r>
    </w:p>
    <w:tbl>
      <w:tblPr>
        <w:tblW w:w="1059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49"/>
        <w:gridCol w:w="7547"/>
      </w:tblGrid>
      <w:tr w:rsidR="00A935BB" w:rsidRPr="00A935BB" w14:paraId="6DA8F5F6" w14:textId="77777777" w:rsidTr="00D07688">
        <w:trPr>
          <w:trHeight w:val="251"/>
        </w:trPr>
        <w:tc>
          <w:tcPr>
            <w:tcW w:w="3049" w:type="dxa"/>
            <w:vAlign w:val="center"/>
          </w:tcPr>
          <w:p w14:paraId="2EE39426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АРМ</w:t>
            </w:r>
          </w:p>
        </w:tc>
        <w:tc>
          <w:tcPr>
            <w:tcW w:w="7547" w:type="dxa"/>
            <w:vAlign w:val="center"/>
          </w:tcPr>
          <w:p w14:paraId="6BB72F92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Автоматизированное рабочее место</w:t>
            </w:r>
          </w:p>
        </w:tc>
      </w:tr>
      <w:tr w:rsidR="00A935BB" w:rsidRPr="00A935BB" w14:paraId="58CF5920" w14:textId="77777777" w:rsidTr="00D07688">
        <w:trPr>
          <w:trHeight w:val="283"/>
        </w:trPr>
        <w:tc>
          <w:tcPr>
            <w:tcW w:w="3049" w:type="dxa"/>
            <w:vAlign w:val="center"/>
          </w:tcPr>
          <w:p w14:paraId="05F0DD60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ИС</w:t>
            </w:r>
          </w:p>
        </w:tc>
        <w:tc>
          <w:tcPr>
            <w:tcW w:w="7547" w:type="dxa"/>
            <w:vAlign w:val="center"/>
          </w:tcPr>
          <w:p w14:paraId="04695ADC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Информационная система</w:t>
            </w:r>
          </w:p>
        </w:tc>
      </w:tr>
      <w:tr w:rsidR="00A935BB" w:rsidRPr="00A935BB" w14:paraId="1A45E30A" w14:textId="77777777" w:rsidTr="00D07688">
        <w:trPr>
          <w:trHeight w:val="273"/>
        </w:trPr>
        <w:tc>
          <w:tcPr>
            <w:tcW w:w="3049" w:type="dxa"/>
            <w:vAlign w:val="center"/>
          </w:tcPr>
          <w:p w14:paraId="259B0B1A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proofErr w:type="spellStart"/>
            <w:r w:rsidRPr="00A935BB">
              <w:rPr>
                <w:spacing w:val="-1"/>
                <w:sz w:val="21"/>
                <w:szCs w:val="21"/>
              </w:rPr>
              <w:t>ИСПДн</w:t>
            </w:r>
            <w:proofErr w:type="spellEnd"/>
          </w:p>
        </w:tc>
        <w:tc>
          <w:tcPr>
            <w:tcW w:w="7547" w:type="dxa"/>
            <w:vAlign w:val="center"/>
          </w:tcPr>
          <w:p w14:paraId="48059C31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 xml:space="preserve">Информационная (-ых) система (-х) персональных данных </w:t>
            </w:r>
          </w:p>
        </w:tc>
      </w:tr>
      <w:tr w:rsidR="00A935BB" w:rsidRPr="00A935BB" w14:paraId="3A553E67" w14:textId="77777777" w:rsidTr="00D07688">
        <w:trPr>
          <w:trHeight w:val="290"/>
        </w:trPr>
        <w:tc>
          <w:tcPr>
            <w:tcW w:w="3049" w:type="dxa"/>
            <w:vAlign w:val="center"/>
          </w:tcPr>
          <w:p w14:paraId="0623A4F1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НСД</w:t>
            </w:r>
          </w:p>
        </w:tc>
        <w:tc>
          <w:tcPr>
            <w:tcW w:w="7547" w:type="dxa"/>
            <w:vAlign w:val="center"/>
          </w:tcPr>
          <w:p w14:paraId="207B6EC5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Несанкционированный доступ к информации</w:t>
            </w:r>
          </w:p>
        </w:tc>
      </w:tr>
      <w:tr w:rsidR="00A935BB" w:rsidRPr="00A935BB" w14:paraId="74C4F887" w14:textId="77777777" w:rsidTr="00D07688">
        <w:trPr>
          <w:trHeight w:val="294"/>
        </w:trPr>
        <w:tc>
          <w:tcPr>
            <w:tcW w:w="3049" w:type="dxa"/>
            <w:vAlign w:val="center"/>
          </w:tcPr>
          <w:p w14:paraId="7347D027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proofErr w:type="spellStart"/>
            <w:r w:rsidRPr="00A935BB">
              <w:rPr>
                <w:spacing w:val="-1"/>
                <w:sz w:val="21"/>
                <w:szCs w:val="21"/>
              </w:rPr>
              <w:t>ПДн</w:t>
            </w:r>
            <w:proofErr w:type="spellEnd"/>
          </w:p>
        </w:tc>
        <w:tc>
          <w:tcPr>
            <w:tcW w:w="7547" w:type="dxa"/>
            <w:vAlign w:val="center"/>
          </w:tcPr>
          <w:p w14:paraId="25096719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Персональные данные</w:t>
            </w:r>
          </w:p>
        </w:tc>
      </w:tr>
      <w:tr w:rsidR="00A935BB" w:rsidRPr="00A935BB" w14:paraId="5F50D021" w14:textId="77777777" w:rsidTr="00D07688">
        <w:trPr>
          <w:trHeight w:val="270"/>
        </w:trPr>
        <w:tc>
          <w:tcPr>
            <w:tcW w:w="3049" w:type="dxa"/>
            <w:vAlign w:val="center"/>
          </w:tcPr>
          <w:p w14:paraId="437F5A10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rFonts w:eastAsia="Calibri"/>
                <w:color w:val="000000"/>
                <w:sz w:val="21"/>
                <w:szCs w:val="21"/>
                <w:lang w:eastAsia="x-none"/>
              </w:rPr>
              <w:t>ПК «ВУЗ онлайн»</w:t>
            </w:r>
          </w:p>
        </w:tc>
        <w:tc>
          <w:tcPr>
            <w:tcW w:w="7547" w:type="dxa"/>
            <w:vAlign w:val="center"/>
          </w:tcPr>
          <w:p w14:paraId="07AEFDF2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Программный комплекс «ВУЗ онлайн»</w:t>
            </w:r>
          </w:p>
        </w:tc>
      </w:tr>
      <w:tr w:rsidR="00A935BB" w:rsidRPr="00A935BB" w14:paraId="38CBC18E" w14:textId="77777777" w:rsidTr="00D07688">
        <w:trPr>
          <w:trHeight w:val="288"/>
        </w:trPr>
        <w:tc>
          <w:tcPr>
            <w:tcW w:w="3049" w:type="dxa"/>
            <w:vAlign w:val="center"/>
          </w:tcPr>
          <w:p w14:paraId="3A4D6A10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ПО</w:t>
            </w:r>
          </w:p>
        </w:tc>
        <w:tc>
          <w:tcPr>
            <w:tcW w:w="7547" w:type="dxa"/>
            <w:vAlign w:val="center"/>
          </w:tcPr>
          <w:p w14:paraId="46EACD1E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Программное обеспечение</w:t>
            </w:r>
          </w:p>
        </w:tc>
      </w:tr>
      <w:tr w:rsidR="00A935BB" w:rsidRPr="00A935BB" w14:paraId="20675092" w14:textId="77777777" w:rsidTr="00D07688">
        <w:trPr>
          <w:trHeight w:val="293"/>
        </w:trPr>
        <w:tc>
          <w:tcPr>
            <w:tcW w:w="3049" w:type="dxa"/>
            <w:vAlign w:val="center"/>
          </w:tcPr>
          <w:p w14:paraId="7BCD2D43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РФ</w:t>
            </w:r>
          </w:p>
        </w:tc>
        <w:tc>
          <w:tcPr>
            <w:tcW w:w="7547" w:type="dxa"/>
            <w:vAlign w:val="center"/>
          </w:tcPr>
          <w:p w14:paraId="094E6AE4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Российская Федерация</w:t>
            </w:r>
          </w:p>
        </w:tc>
      </w:tr>
      <w:tr w:rsidR="00A935BB" w:rsidRPr="00A935BB" w14:paraId="0F1F428C" w14:textId="77777777" w:rsidTr="00D07688">
        <w:trPr>
          <w:trHeight w:val="282"/>
        </w:trPr>
        <w:tc>
          <w:tcPr>
            <w:tcW w:w="3049" w:type="dxa"/>
            <w:vAlign w:val="center"/>
          </w:tcPr>
          <w:p w14:paraId="368ABD2B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СЗИ</w:t>
            </w:r>
          </w:p>
        </w:tc>
        <w:tc>
          <w:tcPr>
            <w:tcW w:w="7547" w:type="dxa"/>
            <w:vAlign w:val="center"/>
          </w:tcPr>
          <w:p w14:paraId="0387E315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Средство (-а) защиты информации</w:t>
            </w:r>
          </w:p>
        </w:tc>
      </w:tr>
      <w:tr w:rsidR="00A935BB" w:rsidRPr="00A935BB" w14:paraId="0DAB2F6E" w14:textId="77777777" w:rsidTr="00D07688">
        <w:trPr>
          <w:trHeight w:val="286"/>
        </w:trPr>
        <w:tc>
          <w:tcPr>
            <w:tcW w:w="3049" w:type="dxa"/>
            <w:vAlign w:val="center"/>
          </w:tcPr>
          <w:p w14:paraId="3D48A4E4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СКЗИ</w:t>
            </w:r>
          </w:p>
        </w:tc>
        <w:tc>
          <w:tcPr>
            <w:tcW w:w="7547" w:type="dxa"/>
            <w:vAlign w:val="center"/>
          </w:tcPr>
          <w:p w14:paraId="26EA82DD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Средство (-а) криптографической защиты информации</w:t>
            </w:r>
          </w:p>
        </w:tc>
      </w:tr>
      <w:tr w:rsidR="00A935BB" w:rsidRPr="00A935BB" w14:paraId="3352EF00" w14:textId="77777777" w:rsidTr="00D07688">
        <w:trPr>
          <w:trHeight w:val="277"/>
        </w:trPr>
        <w:tc>
          <w:tcPr>
            <w:tcW w:w="3049" w:type="dxa"/>
            <w:vAlign w:val="center"/>
          </w:tcPr>
          <w:p w14:paraId="7B474BF3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proofErr w:type="spellStart"/>
            <w:r w:rsidRPr="00A935BB">
              <w:rPr>
                <w:spacing w:val="-1"/>
                <w:sz w:val="21"/>
                <w:szCs w:val="21"/>
              </w:rPr>
              <w:t>СЗПДн</w:t>
            </w:r>
            <w:proofErr w:type="spellEnd"/>
          </w:p>
        </w:tc>
        <w:tc>
          <w:tcPr>
            <w:tcW w:w="7547" w:type="dxa"/>
            <w:vAlign w:val="center"/>
          </w:tcPr>
          <w:p w14:paraId="7939A3EF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Система защиты персональных данных</w:t>
            </w:r>
          </w:p>
        </w:tc>
      </w:tr>
      <w:tr w:rsidR="00A935BB" w:rsidRPr="00A935BB" w14:paraId="478CA1E7" w14:textId="77777777" w:rsidTr="00D07688">
        <w:trPr>
          <w:trHeight w:val="280"/>
        </w:trPr>
        <w:tc>
          <w:tcPr>
            <w:tcW w:w="3049" w:type="dxa"/>
            <w:vAlign w:val="center"/>
          </w:tcPr>
          <w:p w14:paraId="0FA7B17D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ФСБ России</w:t>
            </w:r>
          </w:p>
        </w:tc>
        <w:tc>
          <w:tcPr>
            <w:tcW w:w="7547" w:type="dxa"/>
            <w:vAlign w:val="center"/>
          </w:tcPr>
          <w:p w14:paraId="2F50BDC3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Федеральная служба безопасности Российской Федерации</w:t>
            </w:r>
          </w:p>
        </w:tc>
      </w:tr>
      <w:tr w:rsidR="00A935BB" w:rsidRPr="00A935BB" w14:paraId="186B1053" w14:textId="77777777" w:rsidTr="00D07688">
        <w:trPr>
          <w:trHeight w:val="298"/>
        </w:trPr>
        <w:tc>
          <w:tcPr>
            <w:tcW w:w="3049" w:type="dxa"/>
            <w:vAlign w:val="center"/>
          </w:tcPr>
          <w:p w14:paraId="792C005E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ФСТЭК России</w:t>
            </w:r>
          </w:p>
        </w:tc>
        <w:tc>
          <w:tcPr>
            <w:tcW w:w="7547" w:type="dxa"/>
            <w:vAlign w:val="center"/>
          </w:tcPr>
          <w:p w14:paraId="2817141B" w14:textId="77777777" w:rsidR="00A935BB" w:rsidRPr="00A935BB" w:rsidRDefault="00A935BB" w:rsidP="00A935BB">
            <w:pPr>
              <w:tabs>
                <w:tab w:val="left" w:pos="567"/>
              </w:tabs>
              <w:ind w:left="0" w:right="0" w:firstLine="142"/>
              <w:jc w:val="left"/>
              <w:rPr>
                <w:spacing w:val="-1"/>
                <w:sz w:val="21"/>
                <w:szCs w:val="21"/>
              </w:rPr>
            </w:pPr>
            <w:r w:rsidRPr="00A935BB">
              <w:rPr>
                <w:spacing w:val="-1"/>
                <w:sz w:val="21"/>
                <w:szCs w:val="21"/>
              </w:rPr>
              <w:t>Федеральная служба по техническому и экспортному контролю</w:t>
            </w:r>
          </w:p>
        </w:tc>
      </w:tr>
    </w:tbl>
    <w:p w14:paraId="5E5E02B0" w14:textId="77777777" w:rsidR="00A935BB" w:rsidRPr="00A935BB" w:rsidRDefault="00A935BB" w:rsidP="00F764A5">
      <w:pPr>
        <w:keepNext/>
        <w:keepLines/>
        <w:numPr>
          <w:ilvl w:val="0"/>
          <w:numId w:val="33"/>
        </w:numPr>
        <w:tabs>
          <w:tab w:val="left" w:pos="567"/>
          <w:tab w:val="left" w:pos="993"/>
        </w:tabs>
        <w:spacing w:before="240"/>
        <w:ind w:left="0" w:right="0" w:firstLine="142"/>
        <w:jc w:val="center"/>
        <w:outlineLvl w:val="1"/>
        <w:rPr>
          <w:rFonts w:ascii="Tahoma" w:eastAsia="Calibri" w:hAnsi="Tahoma" w:cs="Tahoma"/>
          <w:b/>
          <w:bCs/>
          <w:sz w:val="20"/>
          <w:szCs w:val="20"/>
          <w:lang w:eastAsia="x-none"/>
        </w:rPr>
      </w:pPr>
      <w:r w:rsidRPr="00A935BB">
        <w:rPr>
          <w:rFonts w:ascii="Tahoma" w:eastAsia="Calibri" w:hAnsi="Tahoma" w:cs="Tahoma"/>
          <w:b/>
          <w:bCs/>
          <w:sz w:val="20"/>
          <w:szCs w:val="20"/>
          <w:lang w:eastAsia="x-none"/>
        </w:rPr>
        <w:t>ЦЕЛЬ И ЗАДАЧИ ПРЕДОСТАВЛЕНИЯ ПРАВ</w:t>
      </w:r>
    </w:p>
    <w:p w14:paraId="5799FF2A" w14:textId="77777777" w:rsidR="00A935BB" w:rsidRPr="00A935BB" w:rsidRDefault="00A935BB" w:rsidP="00F764A5">
      <w:pPr>
        <w:numPr>
          <w:ilvl w:val="1"/>
          <w:numId w:val="35"/>
        </w:numPr>
        <w:tabs>
          <w:tab w:val="left" w:pos="426"/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Основной целью предоставления прав является проведение периодического контроля</w:t>
      </w:r>
      <w:bookmarkStart w:id="7" w:name="_Hlk225772174"/>
      <w:r w:rsidRPr="00A935BB">
        <w:rPr>
          <w:rFonts w:eastAsia="Calibri"/>
          <w:sz w:val="21"/>
          <w:szCs w:val="21"/>
          <w:lang w:eastAsia="x-none"/>
        </w:rPr>
        <w:t xml:space="preserve"> защищенного подключения информационной системы персональных данных</w:t>
      </w:r>
      <w:bookmarkEnd w:id="7"/>
      <w:r w:rsidRPr="00A935BB">
        <w:rPr>
          <w:rFonts w:eastAsia="Calibri"/>
          <w:sz w:val="21"/>
          <w:szCs w:val="21"/>
          <w:lang w:eastAsia="x-none"/>
        </w:rPr>
        <w:t xml:space="preserve"> ФГБНУ "СЕВЕРО-КАВКАЗСКИЙ ФНАЦ" (далее –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) к супер-сервису «ВУЗ-онлайн» и обеспечение защиты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от неправомерного доступа, уничтожения, модифицирования, блокирования, копирования, предоставления, распространения, а также от иных несанкционированных действий в отношении такой информации, обрабатываемой в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.</w:t>
      </w:r>
    </w:p>
    <w:p w14:paraId="49DED74F" w14:textId="77777777" w:rsidR="00A935BB" w:rsidRPr="00A935BB" w:rsidRDefault="00A935BB" w:rsidP="00F764A5">
      <w:pPr>
        <w:numPr>
          <w:ilvl w:val="1"/>
          <w:numId w:val="35"/>
        </w:numPr>
        <w:tabs>
          <w:tab w:val="left" w:pos="426"/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Предоставление прав должно обеспечить реализацию организационных и технических мер по защите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при их обработке в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, необходимых для выполнения установленных требований к защите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и требований регламента подключения к супер-сервису «ВУЗ-онлайн».</w:t>
      </w:r>
    </w:p>
    <w:p w14:paraId="04F6BE81" w14:textId="77777777" w:rsidR="00A935BB" w:rsidRPr="00A935BB" w:rsidRDefault="00A935BB" w:rsidP="00F764A5">
      <w:pPr>
        <w:numPr>
          <w:ilvl w:val="1"/>
          <w:numId w:val="35"/>
        </w:numPr>
        <w:tabs>
          <w:tab w:val="left" w:pos="426"/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Задачи, подлежащие решению при предоставлении прав:</w:t>
      </w:r>
    </w:p>
    <w:p w14:paraId="08F71550" w14:textId="77777777" w:rsidR="00A935BB" w:rsidRPr="00A935BB" w:rsidRDefault="00A935BB" w:rsidP="00F764A5">
      <w:pPr>
        <w:numPr>
          <w:ilvl w:val="0"/>
          <w:numId w:val="32"/>
        </w:numPr>
        <w:tabs>
          <w:tab w:val="left" w:pos="284"/>
          <w:tab w:val="left" w:pos="426"/>
          <w:tab w:val="left" w:pos="567"/>
          <w:tab w:val="left" w:pos="709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bookmarkStart w:id="8" w:name="_Hlk187744220"/>
      <w:r w:rsidRPr="00A935BB">
        <w:rPr>
          <w:rFonts w:eastAsia="Calibri"/>
          <w:color w:val="000000"/>
          <w:sz w:val="21"/>
          <w:szCs w:val="21"/>
          <w:lang w:eastAsia="x-none"/>
        </w:rPr>
        <w:t>предоставление прав на использование ПК «ВУЗ онлайн», СКЗИ и СЗИ</w:t>
      </w:r>
      <w:bookmarkEnd w:id="8"/>
      <w:r w:rsidRPr="00A935BB">
        <w:rPr>
          <w:rFonts w:eastAsia="Calibri"/>
          <w:color w:val="000000"/>
          <w:sz w:val="21"/>
          <w:szCs w:val="21"/>
          <w:lang w:eastAsia="x-none"/>
        </w:rPr>
        <w:t>;</w:t>
      </w:r>
    </w:p>
    <w:p w14:paraId="09F94541" w14:textId="77777777" w:rsidR="00A935BB" w:rsidRDefault="00A935BB" w:rsidP="00F764A5">
      <w:pPr>
        <w:numPr>
          <w:ilvl w:val="0"/>
          <w:numId w:val="32"/>
        </w:numPr>
        <w:tabs>
          <w:tab w:val="left" w:pos="284"/>
          <w:tab w:val="left" w:pos="426"/>
          <w:tab w:val="left" w:pos="567"/>
          <w:tab w:val="left" w:pos="709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предоставление дополнительных функциональных возможностей ПК «ВУЗ онлайн»</w:t>
      </w:r>
      <w:r w:rsidRPr="00A935BB">
        <w:rPr>
          <w:sz w:val="21"/>
          <w:szCs w:val="21"/>
          <w:lang w:eastAsia="en-US"/>
        </w:rPr>
        <w:t xml:space="preserve"> </w:t>
      </w:r>
      <w:r w:rsidRPr="00A935BB">
        <w:rPr>
          <w:rFonts w:eastAsia="Calibri"/>
          <w:color w:val="000000"/>
          <w:sz w:val="21"/>
          <w:szCs w:val="21"/>
          <w:lang w:eastAsia="x-none"/>
        </w:rPr>
        <w:t>для защищенного подключения к супер-сервису «ВУЗ-онлайн», обеспечивающих выполнение требований регламента подключения к супер-сервису «ВУЗ-онлайн».</w:t>
      </w:r>
    </w:p>
    <w:p w14:paraId="78C78A37" w14:textId="492F48B2" w:rsidR="00445725" w:rsidRPr="006B62B0" w:rsidRDefault="006B62B0" w:rsidP="00445725">
      <w:pPr>
        <w:pStyle w:val="af8"/>
        <w:numPr>
          <w:ilvl w:val="1"/>
          <w:numId w:val="35"/>
        </w:numPr>
        <w:tabs>
          <w:tab w:val="left" w:pos="709"/>
          <w:tab w:val="left" w:pos="993"/>
          <w:tab w:val="left" w:pos="1134"/>
        </w:tabs>
        <w:ind w:left="0" w:right="0" w:firstLine="284"/>
        <w:rPr>
          <w:rFonts w:ascii="Times New Roman" w:hAnsi="Times New Roman"/>
          <w:color w:val="000000"/>
          <w:sz w:val="21"/>
          <w:szCs w:val="21"/>
          <w:lang w:eastAsia="x-none"/>
        </w:rPr>
      </w:pPr>
      <w:r w:rsidRPr="006B62B0">
        <w:rPr>
          <w:rFonts w:ascii="Times New Roman" w:hAnsi="Times New Roman"/>
          <w:sz w:val="21"/>
          <w:szCs w:val="21"/>
        </w:rPr>
        <w:t>Срок передачи прав: 90 рабочих дней с даты подписания Контракта.</w:t>
      </w:r>
    </w:p>
    <w:p w14:paraId="1EA29E29" w14:textId="77777777" w:rsidR="00A935BB" w:rsidRPr="00A935BB" w:rsidRDefault="00A935BB" w:rsidP="00F764A5">
      <w:pPr>
        <w:numPr>
          <w:ilvl w:val="0"/>
          <w:numId w:val="34"/>
        </w:numPr>
        <w:tabs>
          <w:tab w:val="left" w:pos="567"/>
          <w:tab w:val="left" w:pos="993"/>
          <w:tab w:val="left" w:pos="1134"/>
        </w:tabs>
        <w:spacing w:before="240"/>
        <w:ind w:right="0"/>
        <w:jc w:val="center"/>
        <w:rPr>
          <w:rFonts w:ascii="Tahoma" w:eastAsia="Calibri" w:hAnsi="Tahoma" w:cs="Tahoma"/>
          <w:b/>
          <w:bCs/>
          <w:caps/>
          <w:sz w:val="20"/>
          <w:szCs w:val="20"/>
          <w:lang w:eastAsia="x-none"/>
        </w:rPr>
      </w:pPr>
      <w:r w:rsidRPr="00A935BB">
        <w:rPr>
          <w:rFonts w:ascii="Tahoma" w:eastAsia="Calibri" w:hAnsi="Tahoma" w:cs="Tahoma"/>
          <w:b/>
          <w:bCs/>
          <w:sz w:val="20"/>
          <w:szCs w:val="20"/>
          <w:lang w:eastAsia="x-none"/>
        </w:rPr>
        <w:t>ХАРАКТЕРИСТИКА ОБЪЕКТА ИНФОРМАТИЗАЦИИ</w:t>
      </w:r>
    </w:p>
    <w:p w14:paraId="5F9A420A" w14:textId="77777777" w:rsidR="00A935BB" w:rsidRPr="00A935BB" w:rsidRDefault="00A935BB" w:rsidP="00F764A5">
      <w:pPr>
        <w:numPr>
          <w:ilvl w:val="1"/>
          <w:numId w:val="34"/>
        </w:numPr>
        <w:tabs>
          <w:tab w:val="left" w:pos="284"/>
          <w:tab w:val="left" w:pos="709"/>
        </w:tabs>
        <w:ind w:left="0" w:right="0" w:firstLine="284"/>
        <w:jc w:val="left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Обработка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осуществляется в рамках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.</w:t>
      </w:r>
    </w:p>
    <w:p w14:paraId="3BE46DD9" w14:textId="77777777" w:rsidR="00A935BB" w:rsidRPr="00A935BB" w:rsidRDefault="00A935BB" w:rsidP="0039418D">
      <w:pPr>
        <w:numPr>
          <w:ilvl w:val="1"/>
          <w:numId w:val="34"/>
        </w:numPr>
        <w:tabs>
          <w:tab w:val="left" w:pos="284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Обработка, хранение и передача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в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происходит с использованием программных и технических средств.</w:t>
      </w:r>
    </w:p>
    <w:p w14:paraId="4556ED1B" w14:textId="77777777" w:rsidR="00A935BB" w:rsidRPr="00A935BB" w:rsidRDefault="00A935BB" w:rsidP="0039418D">
      <w:pPr>
        <w:numPr>
          <w:ilvl w:val="1"/>
          <w:numId w:val="34"/>
        </w:numPr>
        <w:tabs>
          <w:tab w:val="left" w:pos="284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Аппаратной платформой для программных средств обработки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является автоматизированное рабочее место пользователей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.</w:t>
      </w:r>
    </w:p>
    <w:p w14:paraId="32D30564" w14:textId="2B29967C" w:rsidR="00A935BB" w:rsidRPr="00A935BB" w:rsidRDefault="00A935BB" w:rsidP="0039418D">
      <w:pPr>
        <w:numPr>
          <w:ilvl w:val="1"/>
          <w:numId w:val="34"/>
        </w:numPr>
        <w:tabs>
          <w:tab w:val="left" w:pos="284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В состав </w:t>
      </w:r>
      <w:proofErr w:type="spellStart"/>
      <w:r w:rsidRPr="00A935BB">
        <w:rPr>
          <w:rFonts w:eastAsia="Calibri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входит 1 АРМ пользователей по адресу: </w:t>
      </w:r>
      <w:sdt>
        <w:sdtPr>
          <w:rPr>
            <w:rStyle w:val="af7"/>
            <w:szCs w:val="21"/>
          </w:rPr>
          <w:id w:val="-391114103"/>
          <w:placeholder>
            <w:docPart w:val="0D7C2C5CA84D45439CFDB64F6193334F"/>
          </w:placeholder>
          <w15:color w:val="FFFFFF"/>
          <w:dropDownList>
            <w:listItem w:value="Выберите элемент."/>
            <w:listItem w:displayText="356241, Ставропольский край, г. Михайловск, ул. Никонова, д. 49" w:value="356241, Ставропольский край, г. Михайловск, ул. Никонова, д. 49"/>
            <w:listItem w:displayText="356350, Ставропольский край, с. Новоселицкое, ул. Шоссейная, д. 43" w:value="356350, Ставропольский край, с. Новоселицкое, ул. Шоссейная, д. 43"/>
            <w:listItem w:displayText="355017, г. Ставрополь, пер. Зоотехнический, д. 15" w:value="355017, г. Ставрополь, пер. Зоотехнический, д. 15"/>
            <w:listItem w:displayText="355029, г. Ставрополь, ул. Ленина, д. 478" w:value="355029, г. Ставрополь, ул. Ленина, д. 478"/>
            <w:listItem w:displayText="356803, Ставропольский край, г. Будённовск, ул. Вавилова (ПОСС), д. 4" w:value="356803, Ставропольский край, г. Будённовск, ул. Вавилова (ПОСС), д. 4"/>
            <w:listItem w:displayText="357432, Ставропольский край, г. Железноводск, пос. Иноземцево, ул. Пушкина, д. 13" w:value="357432, Ставропольский край, г. Железноводск, пос. Иноземцево, ул. Пушкина, д. 13"/>
            <w:listItem w:displayText="357803, Ставропольский край, Георгиевский район, пос. Ореховая Роща, ул. Миурина, д. 2" w:value="357803, Ставропольский край, Георгиевский район, пос. Ореховая Роща, ул. Миурина, д. 2"/>
          </w:dropDownList>
        </w:sdtPr>
        <w:sdtEndPr>
          <w:rPr>
            <w:rStyle w:val="a0"/>
            <w:sz w:val="24"/>
          </w:rPr>
        </w:sdtEndPr>
        <w:sdtContent>
          <w:r w:rsidR="006B62B0">
            <w:rPr>
              <w:rStyle w:val="af7"/>
              <w:szCs w:val="21"/>
            </w:rPr>
            <w:t>355017, г. Ставрополь, пер. Зоотехнический, д. 15</w:t>
          </w:r>
        </w:sdtContent>
      </w:sdt>
      <w:r w:rsidRPr="00A935BB">
        <w:rPr>
          <w:rFonts w:eastAsia="Calibri"/>
          <w:iCs/>
          <w:sz w:val="21"/>
          <w:szCs w:val="21"/>
          <w:lang w:val="x-none"/>
        </w:rPr>
        <w:t>.</w:t>
      </w:r>
    </w:p>
    <w:p w14:paraId="6482AC56" w14:textId="77777777" w:rsidR="00A935BB" w:rsidRPr="00A935BB" w:rsidRDefault="00A935BB" w:rsidP="00F764A5">
      <w:pPr>
        <w:numPr>
          <w:ilvl w:val="0"/>
          <w:numId w:val="34"/>
        </w:numPr>
        <w:tabs>
          <w:tab w:val="left" w:pos="567"/>
          <w:tab w:val="left" w:pos="993"/>
        </w:tabs>
        <w:spacing w:before="240"/>
        <w:ind w:right="0"/>
        <w:jc w:val="center"/>
        <w:rPr>
          <w:rFonts w:ascii="Tahoma" w:eastAsia="Calibri" w:hAnsi="Tahoma" w:cs="Tahoma"/>
          <w:b/>
          <w:bCs/>
          <w:caps/>
          <w:sz w:val="20"/>
          <w:szCs w:val="20"/>
          <w:lang w:eastAsia="x-none"/>
        </w:rPr>
      </w:pPr>
      <w:r w:rsidRPr="00A935BB">
        <w:rPr>
          <w:rFonts w:ascii="Tahoma" w:eastAsia="Calibri" w:hAnsi="Tahoma" w:cs="Tahoma"/>
          <w:b/>
          <w:bCs/>
          <w:sz w:val="20"/>
          <w:szCs w:val="20"/>
          <w:lang w:eastAsia="x-none"/>
        </w:rPr>
        <w:t>ТРЕБОВАНИЯ К ОРГАНИЗАЦИИ ПОРЯДКА ПРЕДОСТАВЛЕНИЯ ПРАВ</w:t>
      </w:r>
    </w:p>
    <w:p w14:paraId="041A4560" w14:textId="77777777" w:rsidR="00A935BB" w:rsidRPr="00A935BB" w:rsidRDefault="00A935BB" w:rsidP="00F764A5">
      <w:pPr>
        <w:tabs>
          <w:tab w:val="left" w:pos="567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bCs/>
          <w:sz w:val="21"/>
          <w:szCs w:val="21"/>
          <w:lang w:eastAsia="en-US"/>
        </w:rPr>
        <w:t>Предоставление прав</w:t>
      </w:r>
      <w:r w:rsidRPr="00A935BB">
        <w:rPr>
          <w:rFonts w:eastAsia="Calibri"/>
          <w:color w:val="000000"/>
          <w:sz w:val="21"/>
          <w:szCs w:val="21"/>
          <w:lang w:eastAsia="x-none"/>
        </w:rPr>
        <w:t xml:space="preserve"> включает в себя следующие мероприятия:</w:t>
      </w:r>
    </w:p>
    <w:p w14:paraId="7EE41716" w14:textId="2385A5E8" w:rsidR="00A935BB" w:rsidRPr="00A935BB" w:rsidRDefault="00A935BB" w:rsidP="002428D3">
      <w:pPr>
        <w:numPr>
          <w:ilvl w:val="1"/>
          <w:numId w:val="36"/>
        </w:numPr>
        <w:tabs>
          <w:tab w:val="left" w:pos="284"/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 xml:space="preserve">Предоставление прав на использование ПК «ВУЗ онлайн», СКЗИ и СЗИ (согласно перечню, приведенному в </w:t>
      </w:r>
      <w:bookmarkStart w:id="9" w:name="_Hlk229564366"/>
      <w:r w:rsidR="00A8418E">
        <w:rPr>
          <w:rFonts w:eastAsia="Calibri"/>
          <w:color w:val="000000"/>
          <w:sz w:val="21"/>
          <w:szCs w:val="21"/>
          <w:lang w:eastAsia="x-none"/>
        </w:rPr>
        <w:t xml:space="preserve">Таблице № 1 </w:t>
      </w:r>
      <w:bookmarkEnd w:id="9"/>
      <w:r w:rsidR="00A8418E">
        <w:rPr>
          <w:rFonts w:eastAsia="Calibri"/>
          <w:color w:val="000000"/>
          <w:sz w:val="21"/>
          <w:szCs w:val="21"/>
          <w:lang w:eastAsia="x-none"/>
        </w:rPr>
        <w:t>«</w:t>
      </w:r>
      <w:r w:rsidR="00A8418E" w:rsidRPr="000F175B">
        <w:rPr>
          <w:rFonts w:eastAsia="MS Mincho"/>
          <w:sz w:val="21"/>
          <w:szCs w:val="21"/>
          <w:lang w:eastAsia="ja-JP"/>
        </w:rPr>
        <w:t>Перечень предоставляемых средств защиты информации</w:t>
      </w:r>
      <w:r w:rsidR="00A8418E">
        <w:rPr>
          <w:sz w:val="21"/>
          <w:szCs w:val="21"/>
        </w:rPr>
        <w:t>»</w:t>
      </w:r>
      <w:r w:rsidR="00771AE3">
        <w:rPr>
          <w:sz w:val="21"/>
          <w:szCs w:val="21"/>
        </w:rPr>
        <w:t xml:space="preserve"> - далее Таблица № 1</w:t>
      </w:r>
      <w:r w:rsidRPr="00A935BB">
        <w:rPr>
          <w:rFonts w:eastAsia="Calibri"/>
          <w:color w:val="000000"/>
          <w:sz w:val="21"/>
          <w:szCs w:val="21"/>
          <w:lang w:eastAsia="x-none"/>
        </w:rPr>
        <w:t>)</w:t>
      </w:r>
      <w:r w:rsidRPr="00A935BB">
        <w:rPr>
          <w:rFonts w:eastAsia="Calibri"/>
          <w:sz w:val="21"/>
          <w:szCs w:val="21"/>
          <w:lang w:eastAsia="x-none"/>
        </w:rPr>
        <w:t xml:space="preserve"> в виде передачи неисключительных прав использования на срок не менее 1 года.</w:t>
      </w:r>
    </w:p>
    <w:p w14:paraId="0F56B56F" w14:textId="77777777" w:rsidR="00A935BB" w:rsidRPr="00A935BB" w:rsidRDefault="00A935BB" w:rsidP="002428D3">
      <w:pPr>
        <w:numPr>
          <w:ilvl w:val="1"/>
          <w:numId w:val="36"/>
        </w:numPr>
        <w:tabs>
          <w:tab w:val="left" w:pos="284"/>
          <w:tab w:val="left" w:pos="567"/>
          <w:tab w:val="left" w:pos="709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Предоставление дополнительных функциональных возможностей ПК «ВУЗ онлайн» для защищенного подключения к супер-сервису «ВУЗ-онлайн», обеспечивающих выполнение требований регламента подключения к супер-сервису «ВУЗ-онлайн».</w:t>
      </w:r>
    </w:p>
    <w:p w14:paraId="0C7B2258" w14:textId="77777777" w:rsidR="00A935BB" w:rsidRPr="00A935BB" w:rsidRDefault="00A935BB" w:rsidP="002428D3">
      <w:pPr>
        <w:tabs>
          <w:tab w:val="left" w:pos="567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В целях полноценной эксплуатации ПК «</w:t>
      </w:r>
      <w:r w:rsidRPr="00A935BB">
        <w:rPr>
          <w:sz w:val="21"/>
          <w:szCs w:val="21"/>
          <w:lang w:eastAsia="en-US"/>
        </w:rPr>
        <w:t>ВУЗ онлайн</w:t>
      </w:r>
      <w:r w:rsidRPr="00A935BB">
        <w:rPr>
          <w:rFonts w:eastAsia="Calibri"/>
          <w:color w:val="000000"/>
          <w:sz w:val="21"/>
          <w:szCs w:val="21"/>
          <w:lang w:eastAsia="x-none"/>
        </w:rPr>
        <w:t>» Сублицензиаром предоставляются дополнительные функциональные возможности, включающие в себя следующие мероприятия:</w:t>
      </w:r>
    </w:p>
    <w:p w14:paraId="6AE1343A" w14:textId="77777777" w:rsidR="00A935BB" w:rsidRPr="00A935BB" w:rsidRDefault="00A935BB" w:rsidP="002428D3">
      <w:pPr>
        <w:numPr>
          <w:ilvl w:val="0"/>
          <w:numId w:val="32"/>
        </w:numPr>
        <w:tabs>
          <w:tab w:val="left" w:pos="284"/>
          <w:tab w:val="left" w:pos="567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установка и настройка СЗИ и СКЗИ;</w:t>
      </w:r>
    </w:p>
    <w:p w14:paraId="5C9D7FFE" w14:textId="77777777" w:rsidR="00A935BB" w:rsidRPr="00A935BB" w:rsidRDefault="00A935BB" w:rsidP="002428D3">
      <w:pPr>
        <w:numPr>
          <w:ilvl w:val="0"/>
          <w:numId w:val="32"/>
        </w:numPr>
        <w:tabs>
          <w:tab w:val="left" w:pos="284"/>
          <w:tab w:val="left" w:pos="567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актуализация (при необходимости) организационно-распорядительной и технической документации;</w:t>
      </w:r>
    </w:p>
    <w:p w14:paraId="214414E8" w14:textId="77777777" w:rsidR="00A935BB" w:rsidRPr="00A935BB" w:rsidRDefault="00A935BB" w:rsidP="002428D3">
      <w:pPr>
        <w:numPr>
          <w:ilvl w:val="0"/>
          <w:numId w:val="32"/>
        </w:numPr>
        <w:tabs>
          <w:tab w:val="left" w:pos="284"/>
          <w:tab w:val="left" w:pos="567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 xml:space="preserve">проведение периодического технического контроля (испытаний) </w:t>
      </w:r>
      <w:proofErr w:type="spellStart"/>
      <w:r w:rsidRPr="00A935BB">
        <w:rPr>
          <w:rFonts w:eastAsia="Calibri"/>
          <w:color w:val="000000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color w:val="000000"/>
          <w:sz w:val="21"/>
          <w:szCs w:val="21"/>
          <w:lang w:eastAsia="x-none"/>
        </w:rPr>
        <w:t xml:space="preserve"> на соответствие требованиям безопасности информации;</w:t>
      </w:r>
    </w:p>
    <w:p w14:paraId="4BE2D5C2" w14:textId="77777777" w:rsidR="00A935BB" w:rsidRPr="00A935BB" w:rsidRDefault="00A935BB" w:rsidP="002428D3">
      <w:pPr>
        <w:numPr>
          <w:ilvl w:val="0"/>
          <w:numId w:val="32"/>
        </w:numPr>
        <w:tabs>
          <w:tab w:val="left" w:pos="284"/>
          <w:tab w:val="left" w:pos="567"/>
          <w:tab w:val="left" w:pos="993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bCs/>
          <w:color w:val="000000"/>
          <w:sz w:val="21"/>
          <w:szCs w:val="21"/>
          <w:lang w:eastAsia="x-none"/>
        </w:rPr>
        <w:t xml:space="preserve">проверка схемы подключения </w:t>
      </w:r>
      <w:proofErr w:type="spellStart"/>
      <w:r w:rsidRPr="00A935BB">
        <w:rPr>
          <w:rFonts w:eastAsia="Calibri"/>
          <w:bCs/>
          <w:color w:val="000000"/>
          <w:sz w:val="21"/>
          <w:szCs w:val="21"/>
          <w:lang w:eastAsia="x-none"/>
        </w:rPr>
        <w:t>ИСПДн</w:t>
      </w:r>
      <w:proofErr w:type="spellEnd"/>
      <w:r w:rsidRPr="00A935BB">
        <w:rPr>
          <w:rFonts w:eastAsia="Calibri"/>
          <w:bCs/>
          <w:color w:val="000000"/>
          <w:sz w:val="21"/>
          <w:szCs w:val="21"/>
          <w:lang w:eastAsia="x-none"/>
        </w:rPr>
        <w:t xml:space="preserve"> к супер-сервису «ВУЗ-онлайн»</w:t>
      </w:r>
      <w:r w:rsidRPr="00A935BB">
        <w:rPr>
          <w:rFonts w:eastAsia="Calibri"/>
          <w:color w:val="000000"/>
          <w:sz w:val="21"/>
          <w:szCs w:val="21"/>
          <w:lang w:eastAsia="x-none"/>
        </w:rPr>
        <w:t>.</w:t>
      </w:r>
    </w:p>
    <w:p w14:paraId="582F4645" w14:textId="77777777" w:rsidR="00A935BB" w:rsidRPr="00A935BB" w:rsidRDefault="00A935BB" w:rsidP="002428D3">
      <w:pPr>
        <w:tabs>
          <w:tab w:val="left" w:pos="567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bookmarkStart w:id="10" w:name="_Hlk187746901"/>
      <w:r w:rsidRPr="00A935BB">
        <w:rPr>
          <w:rFonts w:eastAsia="Calibri"/>
          <w:color w:val="000000"/>
          <w:sz w:val="21"/>
          <w:szCs w:val="21"/>
          <w:lang w:eastAsia="x-none"/>
        </w:rPr>
        <w:t>Описание мероприятий, входящих в состав дополнительных функциональных возможностей ПК «ВУЗ онлайн»</w:t>
      </w:r>
      <w:bookmarkEnd w:id="10"/>
      <w:r w:rsidRPr="00A935BB">
        <w:rPr>
          <w:rFonts w:eastAsia="Calibri"/>
          <w:color w:val="000000"/>
          <w:sz w:val="21"/>
          <w:szCs w:val="21"/>
          <w:lang w:eastAsia="x-none"/>
        </w:rPr>
        <w:t>, приведено в Приложении № 2 к настоящему Техническому заданию.</w:t>
      </w:r>
    </w:p>
    <w:p w14:paraId="28A7BA42" w14:textId="77777777" w:rsidR="00A935BB" w:rsidRPr="00A935BB" w:rsidRDefault="00A935BB" w:rsidP="00F764A5">
      <w:pPr>
        <w:keepNext/>
        <w:keepLines/>
        <w:numPr>
          <w:ilvl w:val="0"/>
          <w:numId w:val="37"/>
        </w:numPr>
        <w:tabs>
          <w:tab w:val="left" w:pos="567"/>
          <w:tab w:val="left" w:pos="993"/>
        </w:tabs>
        <w:spacing w:before="240"/>
        <w:ind w:right="0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ТРЕБОВАНИЯ К ПРЕДОСТАВЛЯЕМЫМ СЗИ И СКЗИ</w:t>
      </w:r>
    </w:p>
    <w:p w14:paraId="45A12CC0" w14:textId="77777777" w:rsidR="00A935BB" w:rsidRPr="00A935BB" w:rsidRDefault="00A935BB" w:rsidP="00F764A5">
      <w:pPr>
        <w:numPr>
          <w:ilvl w:val="1"/>
          <w:numId w:val="37"/>
        </w:numPr>
        <w:tabs>
          <w:tab w:val="left" w:pos="567"/>
          <w:tab w:val="left" w:pos="720"/>
        </w:tabs>
        <w:ind w:left="0" w:right="0" w:firstLine="284"/>
        <w:jc w:val="left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Сублицензиар</w:t>
      </w:r>
      <w:r w:rsidRPr="00A935BB" w:rsidDel="00A60D30">
        <w:rPr>
          <w:rFonts w:eastAsia="Calibri"/>
          <w:color w:val="000000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color w:val="000000"/>
          <w:sz w:val="21"/>
          <w:szCs w:val="21"/>
          <w:lang w:eastAsia="x-none"/>
        </w:rPr>
        <w:t>обязан обеспечить:</w:t>
      </w:r>
    </w:p>
    <w:p w14:paraId="533E931F" w14:textId="28095298" w:rsidR="00A935BB" w:rsidRPr="00A935BB" w:rsidRDefault="00A935BB" w:rsidP="002428D3">
      <w:pPr>
        <w:numPr>
          <w:ilvl w:val="2"/>
          <w:numId w:val="37"/>
        </w:numPr>
        <w:tabs>
          <w:tab w:val="left" w:pos="0"/>
          <w:tab w:val="left" w:pos="720"/>
          <w:tab w:val="left" w:pos="851"/>
          <w:tab w:val="left" w:pos="993"/>
          <w:tab w:val="left" w:pos="1134"/>
        </w:tabs>
        <w:ind w:left="0" w:right="0" w:firstLine="567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lastRenderedPageBreak/>
        <w:t xml:space="preserve">подготовку СЗИ и СКЗИ в соответствии с требованиями </w:t>
      </w:r>
      <w:r w:rsidR="00771AE3">
        <w:rPr>
          <w:rFonts w:eastAsia="Calibri"/>
          <w:color w:val="000000"/>
          <w:sz w:val="21"/>
          <w:szCs w:val="21"/>
          <w:lang w:eastAsia="x-none"/>
        </w:rPr>
        <w:t>Таблицы № 1</w:t>
      </w:r>
      <w:r w:rsidRPr="00A935BB">
        <w:rPr>
          <w:rFonts w:eastAsia="Calibri"/>
          <w:color w:val="000000"/>
          <w:sz w:val="21"/>
          <w:szCs w:val="21"/>
          <w:lang w:eastAsia="x-none"/>
        </w:rPr>
        <w:t>;</w:t>
      </w:r>
    </w:p>
    <w:p w14:paraId="229EF025" w14:textId="77777777" w:rsidR="00A935BB" w:rsidRPr="00A935BB" w:rsidRDefault="00A935BB" w:rsidP="002428D3">
      <w:pPr>
        <w:numPr>
          <w:ilvl w:val="2"/>
          <w:numId w:val="37"/>
        </w:numPr>
        <w:tabs>
          <w:tab w:val="left" w:pos="0"/>
          <w:tab w:val="left" w:pos="720"/>
          <w:tab w:val="left" w:pos="851"/>
          <w:tab w:val="left" w:pos="993"/>
          <w:tab w:val="left" w:pos="1134"/>
        </w:tabs>
        <w:ind w:left="0" w:right="0" w:firstLine="567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работоспособность предоставляемых СЗИ и СКЗИ.</w:t>
      </w:r>
    </w:p>
    <w:p w14:paraId="466F73CA" w14:textId="77777777" w:rsidR="00A935BB" w:rsidRPr="00A935BB" w:rsidRDefault="00A935BB" w:rsidP="002428D3">
      <w:pPr>
        <w:numPr>
          <w:ilvl w:val="1"/>
          <w:numId w:val="37"/>
        </w:numPr>
        <w:tabs>
          <w:tab w:val="left" w:pos="0"/>
          <w:tab w:val="left" w:pos="720"/>
          <w:tab w:val="left" w:pos="1134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ПО предоставляемых СЗИ и СКЗИ должно иметь действующие сертификаты.</w:t>
      </w:r>
    </w:p>
    <w:p w14:paraId="3CB9D6A3" w14:textId="77777777" w:rsidR="00A935BB" w:rsidRPr="00A935BB" w:rsidRDefault="00A935BB" w:rsidP="002428D3">
      <w:pPr>
        <w:numPr>
          <w:ilvl w:val="1"/>
          <w:numId w:val="37"/>
        </w:numPr>
        <w:tabs>
          <w:tab w:val="left" w:pos="567"/>
          <w:tab w:val="left" w:pos="709"/>
        </w:tabs>
        <w:ind w:left="0" w:right="0" w:firstLine="284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>При предоставлении прав должны соблюдаться все авторские и смежные с ними права разработчиков СЗИ и СКЗИ.</w:t>
      </w:r>
    </w:p>
    <w:p w14:paraId="406C0547" w14:textId="77777777" w:rsidR="00A935BB" w:rsidRPr="00A935BB" w:rsidRDefault="00A935BB" w:rsidP="00F764A5">
      <w:pPr>
        <w:keepNext/>
        <w:keepLines/>
        <w:numPr>
          <w:ilvl w:val="0"/>
          <w:numId w:val="37"/>
        </w:numPr>
        <w:tabs>
          <w:tab w:val="left" w:pos="567"/>
          <w:tab w:val="left" w:pos="993"/>
        </w:tabs>
        <w:spacing w:before="240"/>
        <w:ind w:left="0" w:right="0" w:firstLine="284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ТРЕБОВАНИЯ К ОРГАНИЗАЦИОННОМУ ОБЕСПЕЧЕНИЮ ПРИ ПРЕДОСТАВЛЕНИИ ПРАВ</w:t>
      </w:r>
    </w:p>
    <w:p w14:paraId="0B135B60" w14:textId="77777777" w:rsidR="00A935BB" w:rsidRPr="00A935BB" w:rsidRDefault="00A935BB" w:rsidP="00F764A5">
      <w:pPr>
        <w:numPr>
          <w:ilvl w:val="0"/>
          <w:numId w:val="38"/>
        </w:numPr>
        <w:tabs>
          <w:tab w:val="left" w:pos="142"/>
          <w:tab w:val="left" w:pos="709"/>
          <w:tab w:val="left" w:pos="1134"/>
          <w:tab w:val="left" w:pos="1418"/>
        </w:tabs>
        <w:ind w:right="0"/>
        <w:jc w:val="left"/>
        <w:rPr>
          <w:rFonts w:eastAsia="Calibri"/>
          <w:vanish/>
          <w:color w:val="000000"/>
          <w:sz w:val="21"/>
          <w:szCs w:val="21"/>
          <w:lang w:eastAsia="x-none"/>
        </w:rPr>
      </w:pPr>
    </w:p>
    <w:p w14:paraId="00A5188B" w14:textId="77777777" w:rsidR="00A935BB" w:rsidRPr="00A935BB" w:rsidRDefault="00A935BB" w:rsidP="00F764A5">
      <w:pPr>
        <w:numPr>
          <w:ilvl w:val="1"/>
          <w:numId w:val="38"/>
        </w:numPr>
        <w:tabs>
          <w:tab w:val="left" w:pos="142"/>
          <w:tab w:val="left" w:pos="709"/>
          <w:tab w:val="left" w:pos="1134"/>
          <w:tab w:val="left" w:pos="1418"/>
        </w:tabs>
        <w:ind w:left="644" w:right="0"/>
        <w:jc w:val="left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color w:val="000000"/>
          <w:sz w:val="21"/>
          <w:szCs w:val="21"/>
          <w:lang w:eastAsia="x-none"/>
        </w:rPr>
        <w:t xml:space="preserve">Обязанности Сублицензиата: </w:t>
      </w:r>
    </w:p>
    <w:p w14:paraId="58AB357B" w14:textId="77777777" w:rsidR="00A935BB" w:rsidRPr="00A935BB" w:rsidRDefault="00A935BB" w:rsidP="002428D3">
      <w:pPr>
        <w:numPr>
          <w:ilvl w:val="2"/>
          <w:numId w:val="38"/>
        </w:numPr>
        <w:tabs>
          <w:tab w:val="left" w:pos="142"/>
          <w:tab w:val="left" w:pos="567"/>
          <w:tab w:val="left" w:pos="851"/>
          <w:tab w:val="left" w:pos="993"/>
        </w:tabs>
        <w:ind w:left="0" w:right="0" w:firstLine="426"/>
        <w:contextualSpacing/>
        <w:rPr>
          <w:color w:val="000000"/>
          <w:sz w:val="21"/>
          <w:szCs w:val="21"/>
        </w:rPr>
      </w:pPr>
      <w:r w:rsidRPr="00A935BB">
        <w:rPr>
          <w:color w:val="000000"/>
          <w:sz w:val="21"/>
          <w:szCs w:val="21"/>
        </w:rPr>
        <w:t xml:space="preserve">назначает лиц, ответственных за обеспечение информационной безопасности и эксплуатацию </w:t>
      </w:r>
      <w:proofErr w:type="spellStart"/>
      <w:r w:rsidRPr="00A935BB">
        <w:rPr>
          <w:bCs/>
          <w:sz w:val="21"/>
          <w:szCs w:val="21"/>
        </w:rPr>
        <w:t>ИСПДн</w:t>
      </w:r>
      <w:proofErr w:type="spellEnd"/>
      <w:r w:rsidRPr="00A935BB">
        <w:rPr>
          <w:color w:val="000000"/>
          <w:sz w:val="21"/>
          <w:szCs w:val="21"/>
        </w:rPr>
        <w:t xml:space="preserve">; </w:t>
      </w:r>
    </w:p>
    <w:p w14:paraId="3B2F973C" w14:textId="77777777" w:rsidR="00A935BB" w:rsidRPr="00A935BB" w:rsidRDefault="00A935BB" w:rsidP="002428D3">
      <w:pPr>
        <w:numPr>
          <w:ilvl w:val="2"/>
          <w:numId w:val="38"/>
        </w:numPr>
        <w:tabs>
          <w:tab w:val="left" w:pos="142"/>
          <w:tab w:val="left" w:pos="567"/>
          <w:tab w:val="left" w:pos="851"/>
          <w:tab w:val="left" w:pos="993"/>
        </w:tabs>
        <w:ind w:left="0" w:right="0" w:firstLine="426"/>
        <w:contextualSpacing/>
        <w:rPr>
          <w:color w:val="000000"/>
          <w:sz w:val="21"/>
          <w:szCs w:val="21"/>
        </w:rPr>
      </w:pPr>
      <w:r w:rsidRPr="00A935BB">
        <w:rPr>
          <w:color w:val="000000"/>
          <w:sz w:val="21"/>
          <w:szCs w:val="21"/>
        </w:rPr>
        <w:t>своевременно предоставляет Сублицензиару необходимую информацию и доступ в помещения</w:t>
      </w:r>
      <w:r w:rsidRPr="00A935BB">
        <w:rPr>
          <w:bCs/>
          <w:sz w:val="21"/>
          <w:szCs w:val="21"/>
        </w:rPr>
        <w:t xml:space="preserve"> </w:t>
      </w:r>
      <w:proofErr w:type="spellStart"/>
      <w:r w:rsidRPr="00A935BB">
        <w:rPr>
          <w:bCs/>
          <w:sz w:val="21"/>
          <w:szCs w:val="21"/>
        </w:rPr>
        <w:t>ИСПДн</w:t>
      </w:r>
      <w:proofErr w:type="spellEnd"/>
      <w:r w:rsidRPr="00A935BB">
        <w:rPr>
          <w:bCs/>
          <w:sz w:val="21"/>
          <w:szCs w:val="21"/>
        </w:rPr>
        <w:t xml:space="preserve"> </w:t>
      </w:r>
      <w:r w:rsidRPr="00A935BB">
        <w:rPr>
          <w:color w:val="000000"/>
          <w:sz w:val="21"/>
          <w:szCs w:val="21"/>
        </w:rPr>
        <w:t>при необходимости;</w:t>
      </w:r>
    </w:p>
    <w:p w14:paraId="2BC9BF27" w14:textId="77777777" w:rsidR="00A935BB" w:rsidRPr="00A935BB" w:rsidRDefault="00A935BB" w:rsidP="002428D3">
      <w:pPr>
        <w:numPr>
          <w:ilvl w:val="2"/>
          <w:numId w:val="38"/>
        </w:numPr>
        <w:tabs>
          <w:tab w:val="left" w:pos="142"/>
          <w:tab w:val="left" w:pos="567"/>
          <w:tab w:val="left" w:pos="851"/>
          <w:tab w:val="left" w:pos="993"/>
        </w:tabs>
        <w:ind w:left="0" w:right="0" w:firstLine="426"/>
        <w:contextualSpacing/>
        <w:rPr>
          <w:color w:val="000000"/>
          <w:sz w:val="21"/>
          <w:szCs w:val="21"/>
        </w:rPr>
      </w:pPr>
      <w:r w:rsidRPr="00A935BB">
        <w:rPr>
          <w:color w:val="000000"/>
          <w:sz w:val="21"/>
          <w:szCs w:val="21"/>
        </w:rPr>
        <w:t>обеспечивает готовность оборудования и системного программного обеспечения</w:t>
      </w:r>
      <w:r w:rsidRPr="00A935BB">
        <w:rPr>
          <w:bCs/>
          <w:sz w:val="21"/>
          <w:szCs w:val="21"/>
        </w:rPr>
        <w:t xml:space="preserve"> </w:t>
      </w:r>
      <w:proofErr w:type="spellStart"/>
      <w:r w:rsidRPr="00A935BB">
        <w:rPr>
          <w:bCs/>
          <w:sz w:val="21"/>
          <w:szCs w:val="21"/>
        </w:rPr>
        <w:t>ИСПДн</w:t>
      </w:r>
      <w:proofErr w:type="spellEnd"/>
      <w:r w:rsidRPr="00A935BB">
        <w:rPr>
          <w:color w:val="000000"/>
          <w:sz w:val="21"/>
          <w:szCs w:val="21"/>
        </w:rPr>
        <w:t>;</w:t>
      </w:r>
    </w:p>
    <w:p w14:paraId="75B6F349" w14:textId="77777777" w:rsidR="00A935BB" w:rsidRPr="00A935BB" w:rsidRDefault="00A935BB" w:rsidP="002428D3">
      <w:pPr>
        <w:numPr>
          <w:ilvl w:val="2"/>
          <w:numId w:val="38"/>
        </w:numPr>
        <w:tabs>
          <w:tab w:val="left" w:pos="142"/>
          <w:tab w:val="left" w:pos="567"/>
          <w:tab w:val="left" w:pos="851"/>
          <w:tab w:val="left" w:pos="993"/>
        </w:tabs>
        <w:ind w:left="0" w:right="0" w:firstLine="426"/>
        <w:contextualSpacing/>
        <w:rPr>
          <w:color w:val="000000"/>
          <w:sz w:val="21"/>
          <w:szCs w:val="21"/>
        </w:rPr>
      </w:pPr>
      <w:r w:rsidRPr="00A935BB">
        <w:rPr>
          <w:color w:val="000000"/>
          <w:sz w:val="21"/>
          <w:szCs w:val="21"/>
        </w:rPr>
        <w:t xml:space="preserve">обеспечивает готовность автоматизированных рабочих мест </w:t>
      </w:r>
      <w:proofErr w:type="spellStart"/>
      <w:r w:rsidRPr="00A935BB">
        <w:rPr>
          <w:bCs/>
          <w:color w:val="000000"/>
          <w:sz w:val="21"/>
          <w:szCs w:val="21"/>
        </w:rPr>
        <w:t>ИСПДн</w:t>
      </w:r>
      <w:proofErr w:type="spellEnd"/>
      <w:r w:rsidRPr="00A935BB">
        <w:rPr>
          <w:color w:val="000000"/>
          <w:sz w:val="21"/>
          <w:szCs w:val="21"/>
        </w:rPr>
        <w:t>.</w:t>
      </w:r>
    </w:p>
    <w:p w14:paraId="06A03999" w14:textId="77777777" w:rsidR="00A935BB" w:rsidRPr="00A935BB" w:rsidRDefault="00A935BB" w:rsidP="00F764A5">
      <w:pPr>
        <w:keepNext/>
        <w:keepLines/>
        <w:numPr>
          <w:ilvl w:val="0"/>
          <w:numId w:val="38"/>
        </w:numPr>
        <w:tabs>
          <w:tab w:val="left" w:pos="567"/>
          <w:tab w:val="left" w:pos="993"/>
        </w:tabs>
        <w:spacing w:before="240"/>
        <w:ind w:right="0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ПОРЯДОК ПРИЕМКИ ПРАВ</w:t>
      </w:r>
    </w:p>
    <w:p w14:paraId="4BCE62A5" w14:textId="77777777" w:rsidR="00A935BB" w:rsidRPr="00A935BB" w:rsidRDefault="00A935BB" w:rsidP="00F764A5">
      <w:pPr>
        <w:numPr>
          <w:ilvl w:val="0"/>
          <w:numId w:val="39"/>
        </w:numPr>
        <w:tabs>
          <w:tab w:val="left" w:pos="142"/>
          <w:tab w:val="left" w:pos="709"/>
          <w:tab w:val="left" w:pos="1134"/>
        </w:tabs>
        <w:ind w:right="0"/>
        <w:jc w:val="left"/>
        <w:rPr>
          <w:rFonts w:eastAsia="Calibri"/>
          <w:vanish/>
          <w:sz w:val="21"/>
          <w:szCs w:val="21"/>
          <w:lang w:eastAsia="x-none"/>
        </w:rPr>
      </w:pPr>
    </w:p>
    <w:p w14:paraId="47AB3965" w14:textId="708BF884" w:rsidR="00A935BB" w:rsidRPr="00A935BB" w:rsidRDefault="00A935BB" w:rsidP="002428D3">
      <w:pPr>
        <w:numPr>
          <w:ilvl w:val="1"/>
          <w:numId w:val="39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Сублицензиар обязан своевременно предоставить отчетную документацию Сублицензиату в порядке, определенном Контрактом и в соответствии с разделом </w:t>
      </w:r>
      <w:r w:rsidR="00AA3A95">
        <w:rPr>
          <w:rFonts w:eastAsia="Calibri"/>
          <w:sz w:val="21"/>
          <w:szCs w:val="21"/>
          <w:lang w:eastAsia="x-none"/>
        </w:rPr>
        <w:t>3.</w:t>
      </w:r>
      <w:hyperlink w:anchor="_ПОРЯДОК_ОПЛАТЫ_ОКАЗАННЫХ" w:history="1">
        <w:r w:rsidRPr="00A935BB">
          <w:rPr>
            <w:rFonts w:eastAsia="Calibri"/>
            <w:sz w:val="21"/>
            <w:szCs w:val="21"/>
            <w:lang w:eastAsia="x-none"/>
          </w:rPr>
          <w:t xml:space="preserve"> «</w:t>
        </w:r>
      </w:hyperlink>
      <w:r w:rsidRPr="00A935BB">
        <w:rPr>
          <w:rFonts w:eastAsia="Calibri"/>
          <w:sz w:val="21"/>
          <w:szCs w:val="21"/>
          <w:lang w:eastAsia="x-none"/>
        </w:rPr>
        <w:t>Требования к организации порядка предоставления прав» настоящего ТЗ.</w:t>
      </w:r>
    </w:p>
    <w:p w14:paraId="0EC5AF49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Сублицензиар должен уведомить Сублицензиата о готовности к приему-передаче прав в срок, не превышающий 5 (пять) дней до даты окончания срока передачи прав.</w:t>
      </w:r>
    </w:p>
    <w:p w14:paraId="50E243F5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Документы должны быть представлены в электронном виде на цифровом носителе и подписанными электронной подписью.</w:t>
      </w:r>
    </w:p>
    <w:p w14:paraId="1355EFF0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Документы, передаваемые в электронном виде, должны быть представлены в форматах </w:t>
      </w:r>
      <w:r w:rsidRPr="00A935BB">
        <w:rPr>
          <w:rFonts w:eastAsia="Calibri"/>
          <w:sz w:val="21"/>
          <w:szCs w:val="21"/>
          <w:lang w:val="x-none" w:eastAsia="x-none"/>
        </w:rPr>
        <w:t>MS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Office</w:t>
      </w:r>
      <w:r w:rsidRPr="00A935BB">
        <w:rPr>
          <w:rFonts w:eastAsia="Calibri"/>
          <w:sz w:val="21"/>
          <w:szCs w:val="21"/>
          <w:lang w:eastAsia="x-none"/>
        </w:rPr>
        <w:t xml:space="preserve"> (в формате *.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doc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/*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docx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или *.</w:t>
      </w:r>
      <w:r w:rsidRPr="00A935BB">
        <w:rPr>
          <w:rFonts w:eastAsia="Calibri"/>
          <w:sz w:val="21"/>
          <w:szCs w:val="21"/>
          <w:lang w:val="en-US" w:eastAsia="x-none"/>
        </w:rPr>
        <w:t>pdf</w:t>
      </w:r>
      <w:r w:rsidRPr="00A935BB">
        <w:rPr>
          <w:rFonts w:eastAsia="Calibri"/>
          <w:sz w:val="21"/>
          <w:szCs w:val="21"/>
          <w:lang w:eastAsia="x-none"/>
        </w:rPr>
        <w:t xml:space="preserve"> для текстовых документов, *.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xls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/*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xlsx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для таблиц и расчетов и *.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vsd</w:t>
      </w:r>
      <w:proofErr w:type="spellEnd"/>
      <w:r w:rsidRPr="00A935BB">
        <w:rPr>
          <w:rFonts w:eastAsia="Calibri"/>
          <w:sz w:val="21"/>
          <w:szCs w:val="21"/>
          <w:lang w:eastAsia="x-none"/>
        </w:rPr>
        <w:t>/*</w:t>
      </w:r>
      <w:proofErr w:type="spellStart"/>
      <w:r w:rsidRPr="00A935BB">
        <w:rPr>
          <w:rFonts w:eastAsia="Calibri"/>
          <w:sz w:val="21"/>
          <w:szCs w:val="21"/>
          <w:lang w:val="x-none" w:eastAsia="x-none"/>
        </w:rPr>
        <w:t>vsdx</w:t>
      </w:r>
      <w:proofErr w:type="spellEnd"/>
      <w:r w:rsidRPr="00A935BB">
        <w:rPr>
          <w:rFonts w:eastAsia="Calibri"/>
          <w:sz w:val="21"/>
          <w:szCs w:val="21"/>
          <w:lang w:eastAsia="x-none"/>
        </w:rPr>
        <w:t xml:space="preserve"> для схем и чертежей).</w:t>
      </w:r>
    </w:p>
    <w:p w14:paraId="62E28D2C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Экспертизу и приемку полученных прав осуществляет Сублицензиат. Сублицензиат имеет право для приемки привлекать внешнюю экспертизу.</w:t>
      </w:r>
    </w:p>
    <w:p w14:paraId="284EB9A9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В случае отсутствия замечаний, Сублицензиат в течение 5 (пяти) рабочих дней с момента завершения приемки подписывает два экземпляра Акта приема-передачи прав и возвращает 1 (один) экземпляр Сублицензиару. В случае наличия замечаний, Сублицензиат направляет Сублицензиару мотивированный отказ от приемки прав с перечнем необходимых доработок и указанием сроков их выполнения. Сублицензиар должен устранить недостатки в указанные сроки и предъявить результаты Сублицензиату. Повторная приемка полученных прав должна осуществляться в порядке, определенном настоящим разделом.</w:t>
      </w:r>
    </w:p>
    <w:p w14:paraId="6F3558B7" w14:textId="77777777" w:rsidR="00A935BB" w:rsidRPr="00A935BB" w:rsidRDefault="00A935BB" w:rsidP="002428D3">
      <w:pPr>
        <w:numPr>
          <w:ilvl w:val="1"/>
          <w:numId w:val="40"/>
        </w:numPr>
        <w:tabs>
          <w:tab w:val="left" w:pos="142"/>
          <w:tab w:val="left" w:pos="709"/>
          <w:tab w:val="left" w:pos="1134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Оплата лицензионного вознаграждения Сублицензиатом осуществляется в случае приемки прав на основании подписанного Сублицензиаром и Сублицензиатом Акта приема-передачи прав.</w:t>
      </w:r>
    </w:p>
    <w:p w14:paraId="6C9959E4" w14:textId="77777777" w:rsidR="00A935BB" w:rsidRPr="00A935BB" w:rsidRDefault="00A935BB" w:rsidP="00F764A5">
      <w:pPr>
        <w:keepNext/>
        <w:keepLines/>
        <w:numPr>
          <w:ilvl w:val="0"/>
          <w:numId w:val="40"/>
        </w:numPr>
        <w:tabs>
          <w:tab w:val="left" w:pos="567"/>
          <w:tab w:val="left" w:pos="993"/>
        </w:tabs>
        <w:spacing w:before="240"/>
        <w:ind w:right="0"/>
        <w:jc w:val="center"/>
        <w:outlineLvl w:val="0"/>
        <w:rPr>
          <w:rFonts w:ascii="Tahoma" w:hAnsi="Tahoma" w:cs="Tahoma"/>
          <w:b/>
          <w:bCs/>
          <w:sz w:val="20"/>
          <w:szCs w:val="20"/>
          <w:lang w:val="en-US"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val="en-US" w:eastAsia="en-US"/>
        </w:rPr>
        <w:t>ГАРАНТИЙНЫЕ ОБЯЗАТЕЛЬСТВА</w:t>
      </w:r>
    </w:p>
    <w:p w14:paraId="521A71F1" w14:textId="77777777" w:rsidR="00A935BB" w:rsidRPr="00A935BB" w:rsidRDefault="00A935BB" w:rsidP="002428D3">
      <w:pPr>
        <w:numPr>
          <w:ilvl w:val="1"/>
          <w:numId w:val="42"/>
        </w:numPr>
        <w:tabs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Сублицензиар должен обеспечить гарантийное обслуживание предоставленных СЗИ и СКЗИ на следующих условиях:</w:t>
      </w:r>
    </w:p>
    <w:p w14:paraId="5B921CF7" w14:textId="77777777" w:rsidR="00A935BB" w:rsidRPr="00A935BB" w:rsidRDefault="00A935BB" w:rsidP="002428D3">
      <w:pPr>
        <w:numPr>
          <w:ilvl w:val="2"/>
          <w:numId w:val="42"/>
        </w:numPr>
        <w:tabs>
          <w:tab w:val="left" w:pos="567"/>
          <w:tab w:val="left" w:pos="993"/>
        </w:tabs>
        <w:ind w:left="0" w:right="0" w:firstLine="426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Сублицензиар гарантирует, что предоставленные СЗИ и СКЗИ соответствуют требованиям, </w:t>
      </w:r>
      <w:r w:rsidRPr="00A935BB">
        <w:rPr>
          <w:rFonts w:eastAsia="Calibri"/>
          <w:sz w:val="21"/>
          <w:szCs w:val="21"/>
        </w:rPr>
        <w:t>приведенным в табличной части настоящего Технического задания, а также свободны от дефектов материалов и изготовления</w:t>
      </w:r>
      <w:r w:rsidRPr="00A935BB">
        <w:rPr>
          <w:rFonts w:eastAsia="Calibri"/>
          <w:sz w:val="21"/>
          <w:szCs w:val="21"/>
          <w:lang w:eastAsia="x-none"/>
        </w:rPr>
        <w:t>;</w:t>
      </w:r>
    </w:p>
    <w:p w14:paraId="0F6E1796" w14:textId="6EA0DA8E" w:rsidR="00A935BB" w:rsidRPr="00A935BB" w:rsidRDefault="00A935BB" w:rsidP="002428D3">
      <w:pPr>
        <w:numPr>
          <w:ilvl w:val="2"/>
          <w:numId w:val="42"/>
        </w:numPr>
        <w:tabs>
          <w:tab w:val="left" w:pos="567"/>
          <w:tab w:val="left" w:pos="993"/>
        </w:tabs>
        <w:ind w:left="0" w:right="0" w:firstLine="426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срок гарантии производителя на все предоставленные СЗИ и СКЗИ</w:t>
      </w:r>
      <w:r w:rsidRPr="00A935BB" w:rsidDel="0046391D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eastAsia="x-none"/>
        </w:rPr>
        <w:t>составля</w:t>
      </w:r>
      <w:r w:rsidR="00AA3A95">
        <w:rPr>
          <w:rFonts w:eastAsia="Calibri"/>
          <w:sz w:val="21"/>
          <w:szCs w:val="21"/>
          <w:lang w:eastAsia="x-none"/>
        </w:rPr>
        <w:t>е</w:t>
      </w:r>
      <w:r w:rsidRPr="00A935BB">
        <w:rPr>
          <w:rFonts w:eastAsia="Calibri"/>
          <w:sz w:val="21"/>
          <w:szCs w:val="21"/>
          <w:lang w:eastAsia="x-none"/>
        </w:rPr>
        <w:t>т не менее 12 месяцев.</w:t>
      </w:r>
    </w:p>
    <w:p w14:paraId="0D8B7F88" w14:textId="77777777" w:rsidR="00A935BB" w:rsidRPr="00A935BB" w:rsidRDefault="00A935BB" w:rsidP="00F764A5">
      <w:pPr>
        <w:keepNext/>
        <w:keepLines/>
        <w:numPr>
          <w:ilvl w:val="0"/>
          <w:numId w:val="41"/>
        </w:numPr>
        <w:tabs>
          <w:tab w:val="left" w:pos="567"/>
          <w:tab w:val="left" w:pos="993"/>
        </w:tabs>
        <w:spacing w:before="240"/>
        <w:ind w:right="0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ТРЕБОВАНИЯ К ЛИЦЕНЗИРОВАНИЮ СУБЛИЦЕНЗИАРА</w:t>
      </w:r>
    </w:p>
    <w:p w14:paraId="3BA83410" w14:textId="77777777" w:rsidR="00A935BB" w:rsidRPr="00A935BB" w:rsidRDefault="00A935BB" w:rsidP="002428D3">
      <w:pPr>
        <w:numPr>
          <w:ilvl w:val="1"/>
          <w:numId w:val="43"/>
        </w:numPr>
        <w:tabs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В соответствии с подпунктами 1 и 5 пункта 1 статьи 12 Федерального закона № 99-ФЗ «О лицензировании отдельных видов деятельности» от 04 мая 2011 года Сублицензиар обязуется предоставить документы, подтверждающие соответствие требованиям законодательства при предоставлении прав:</w:t>
      </w:r>
    </w:p>
    <w:p w14:paraId="3EE2115F" w14:textId="77777777" w:rsidR="00A935BB" w:rsidRPr="00A935BB" w:rsidRDefault="00A935BB" w:rsidP="002428D3">
      <w:pPr>
        <w:numPr>
          <w:ilvl w:val="2"/>
          <w:numId w:val="43"/>
        </w:numPr>
        <w:tabs>
          <w:tab w:val="left" w:pos="567"/>
          <w:tab w:val="left" w:pos="993"/>
        </w:tabs>
        <w:ind w:left="0" w:right="0" w:firstLine="426"/>
        <w:rPr>
          <w:rFonts w:eastAsia="Calibri"/>
          <w:color w:val="000000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копию действующей лицензии ФСБ России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предпринимателя); </w:t>
      </w:r>
    </w:p>
    <w:p w14:paraId="01C12EE6" w14:textId="77777777" w:rsidR="00A935BB" w:rsidRPr="00A935BB" w:rsidRDefault="00A935BB" w:rsidP="002428D3">
      <w:pPr>
        <w:numPr>
          <w:ilvl w:val="2"/>
          <w:numId w:val="43"/>
        </w:numPr>
        <w:tabs>
          <w:tab w:val="left" w:pos="567"/>
          <w:tab w:val="left" w:pos="993"/>
        </w:tabs>
        <w:ind w:left="0" w:right="0" w:firstLine="426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копию действующей лицензии ФСТЭК России на осуществление деятельности по технической защите конфиденциальной информации.</w:t>
      </w:r>
    </w:p>
    <w:p w14:paraId="6B30E8AC" w14:textId="77777777" w:rsidR="00A935BB" w:rsidRPr="00A935BB" w:rsidRDefault="00A935BB" w:rsidP="00F764A5">
      <w:pPr>
        <w:keepNext/>
        <w:keepLines/>
        <w:numPr>
          <w:ilvl w:val="0"/>
          <w:numId w:val="43"/>
        </w:numPr>
        <w:tabs>
          <w:tab w:val="left" w:pos="567"/>
          <w:tab w:val="left" w:pos="993"/>
        </w:tabs>
        <w:spacing w:before="240"/>
        <w:ind w:left="0" w:right="0" w:firstLine="142"/>
        <w:jc w:val="center"/>
        <w:outlineLvl w:val="0"/>
        <w:rPr>
          <w:rFonts w:ascii="Tahoma" w:hAnsi="Tahoma" w:cs="Tahoma"/>
          <w:b/>
          <w:bCs/>
          <w:sz w:val="20"/>
          <w:szCs w:val="20"/>
          <w:lang w:val="en-US"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val="en-US" w:eastAsia="en-US"/>
        </w:rPr>
        <w:t>ТРЕБОВАНИЯ К КАЧЕСТВУ</w:t>
      </w:r>
    </w:p>
    <w:p w14:paraId="4E5AF463" w14:textId="77777777" w:rsidR="00A935BB" w:rsidRPr="00A935BB" w:rsidRDefault="00A935BB" w:rsidP="00AA3A95">
      <w:pPr>
        <w:numPr>
          <w:ilvl w:val="1"/>
          <w:numId w:val="43"/>
        </w:numPr>
        <w:tabs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Передача прав осуществляется с соблюдением требований Федерального закона № 152-ФЗ от 27 июля 2006 года «О персональных данных» и принятыми в соответствии с ним нормативно-методическими документами, устанавливающими требования к защите персональных данных.</w:t>
      </w:r>
    </w:p>
    <w:p w14:paraId="125E6C15" w14:textId="77777777" w:rsidR="00A935BB" w:rsidRPr="00A935BB" w:rsidRDefault="00A935BB" w:rsidP="00AA3A95">
      <w:pPr>
        <w:numPr>
          <w:ilvl w:val="1"/>
          <w:numId w:val="43"/>
        </w:numPr>
        <w:tabs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Качество и комплектность СЗИ, СКЗИ должны соответствовать требованиям, предъявляемым к техническим характеристикам в стране производителя, а также действующим в РФ стандартам и техническим условиям.</w:t>
      </w:r>
    </w:p>
    <w:p w14:paraId="4B652D9B" w14:textId="77777777" w:rsidR="00A935BB" w:rsidRPr="00A935BB" w:rsidRDefault="00A935BB" w:rsidP="00F764A5">
      <w:pPr>
        <w:keepNext/>
        <w:keepLines/>
        <w:numPr>
          <w:ilvl w:val="0"/>
          <w:numId w:val="43"/>
        </w:numPr>
        <w:tabs>
          <w:tab w:val="left" w:pos="567"/>
          <w:tab w:val="left" w:pos="993"/>
        </w:tabs>
        <w:spacing w:before="240"/>
        <w:ind w:left="0" w:right="0" w:firstLine="142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val="en-US" w:eastAsia="en-US"/>
        </w:rPr>
        <w:t>ИСТОЧНИКИ РАЗРАБОТКИ</w:t>
      </w:r>
    </w:p>
    <w:p w14:paraId="03937432" w14:textId="77777777" w:rsidR="00A935BB" w:rsidRPr="00A935BB" w:rsidRDefault="00A935BB" w:rsidP="00AA3A95">
      <w:pPr>
        <w:numPr>
          <w:ilvl w:val="1"/>
          <w:numId w:val="43"/>
        </w:numPr>
        <w:tabs>
          <w:tab w:val="left" w:pos="567"/>
          <w:tab w:val="left" w:pos="709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Сублицензиар при исполнении обязанностей должен обеспечивать соблюдение следующих федеральных законов, постановлений Правительства Российской Федерации и нормативных актов:</w:t>
      </w:r>
    </w:p>
    <w:p w14:paraId="4ADD5052" w14:textId="77777777" w:rsidR="00A935BB" w:rsidRPr="00A935BB" w:rsidRDefault="00A935BB" w:rsidP="00AA3A95">
      <w:pPr>
        <w:widowControl w:val="0"/>
        <w:numPr>
          <w:ilvl w:val="0"/>
          <w:numId w:val="3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Федеральный закон от 27 июля 2006 года №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>152</w:t>
      </w:r>
      <w:r w:rsidRPr="00A935BB">
        <w:rPr>
          <w:rFonts w:eastAsia="Calibri"/>
          <w:b/>
          <w:bCs/>
          <w:i/>
          <w:iCs/>
          <w:sz w:val="21"/>
          <w:szCs w:val="21"/>
          <w:lang w:eastAsia="x-none"/>
        </w:rPr>
        <w:t>-</w:t>
      </w:r>
      <w:r w:rsidRPr="00A935BB">
        <w:rPr>
          <w:rFonts w:eastAsia="Calibri"/>
          <w:sz w:val="21"/>
          <w:szCs w:val="21"/>
          <w:lang w:eastAsia="x-none"/>
        </w:rPr>
        <w:t>ФЗ «О персональных данных»;</w:t>
      </w:r>
    </w:p>
    <w:p w14:paraId="275F2F6F" w14:textId="77777777" w:rsidR="00A935BB" w:rsidRPr="00A935BB" w:rsidRDefault="00A935BB" w:rsidP="00AA3A95">
      <w:pPr>
        <w:numPr>
          <w:ilvl w:val="0"/>
          <w:numId w:val="31"/>
        </w:numPr>
        <w:tabs>
          <w:tab w:val="left" w:pos="567"/>
          <w:tab w:val="left" w:pos="993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Федеральный закон от 27 июля 2006 года №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>149-ФЗ «Об информации, информационных технологиях и о защите информации»;</w:t>
      </w:r>
    </w:p>
    <w:p w14:paraId="09AB8068" w14:textId="77777777" w:rsidR="00A935BB" w:rsidRPr="00A935BB" w:rsidRDefault="00A935BB" w:rsidP="00AA3A95">
      <w:pPr>
        <w:numPr>
          <w:ilvl w:val="0"/>
          <w:numId w:val="31"/>
        </w:numPr>
        <w:tabs>
          <w:tab w:val="left" w:pos="567"/>
          <w:tab w:val="left" w:pos="993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lastRenderedPageBreak/>
        <w:t>Постановление Правительства Российской Федерации от 01 ноября 2012 года №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>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1369C969" w14:textId="77777777" w:rsidR="00A935BB" w:rsidRPr="00A935BB" w:rsidRDefault="00A935BB" w:rsidP="00AA3A95">
      <w:pPr>
        <w:numPr>
          <w:ilvl w:val="0"/>
          <w:numId w:val="31"/>
        </w:numPr>
        <w:tabs>
          <w:tab w:val="left" w:pos="567"/>
          <w:tab w:val="left" w:pos="993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bookmarkStart w:id="11" w:name="_Hlk187749176"/>
      <w:r w:rsidRPr="00A935BB">
        <w:rPr>
          <w:rFonts w:eastAsia="Calibri"/>
          <w:sz w:val="21"/>
          <w:szCs w:val="21"/>
          <w:lang w:eastAsia="x-none"/>
        </w:rPr>
        <w:t>Приказ Федеральной службы по техническому и экспортному контролю от 18 февраля 2013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>г. №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>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</w:r>
      <w:bookmarkEnd w:id="11"/>
      <w:r w:rsidRPr="00A935BB">
        <w:rPr>
          <w:rFonts w:eastAsia="Calibri"/>
          <w:sz w:val="21"/>
          <w:szCs w:val="21"/>
          <w:lang w:eastAsia="x-none"/>
        </w:rPr>
        <w:t>;</w:t>
      </w:r>
    </w:p>
    <w:p w14:paraId="5C607A63" w14:textId="77777777" w:rsidR="00A935BB" w:rsidRPr="00A935BB" w:rsidRDefault="00A935BB" w:rsidP="00AA3A95">
      <w:pPr>
        <w:widowControl w:val="0"/>
        <w:numPr>
          <w:ilvl w:val="0"/>
          <w:numId w:val="3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 xml:space="preserve"> «Методические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деятельности» (утверждены руководством 8 Центра ФСБ России 31 марта 2015 года № 149/7/2/6-432).</w:t>
      </w:r>
    </w:p>
    <w:p w14:paraId="7C441F79" w14:textId="77777777" w:rsidR="00A935BB" w:rsidRPr="00A935BB" w:rsidRDefault="00A935BB" w:rsidP="00AA3A95">
      <w:pPr>
        <w:numPr>
          <w:ilvl w:val="0"/>
          <w:numId w:val="31"/>
        </w:numPr>
        <w:tabs>
          <w:tab w:val="left" w:pos="567"/>
          <w:tab w:val="left" w:pos="993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Приказ Федеральной службы безопасности Российской Федерации от 10 июля 2014 г. № 378 г. Москва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</w:p>
    <w:p w14:paraId="5C785A4B" w14:textId="77777777" w:rsidR="00A935BB" w:rsidRPr="00A935BB" w:rsidRDefault="00A935BB" w:rsidP="00AA3A95">
      <w:pPr>
        <w:numPr>
          <w:ilvl w:val="0"/>
          <w:numId w:val="31"/>
        </w:numPr>
        <w:tabs>
          <w:tab w:val="left" w:pos="567"/>
          <w:tab w:val="left" w:pos="993"/>
        </w:tabs>
        <w:ind w:left="0" w:right="0" w:firstLine="284"/>
        <w:rPr>
          <w:rFonts w:eastAsia="Calibri"/>
          <w:sz w:val="21"/>
          <w:szCs w:val="21"/>
          <w:lang w:eastAsia="x-none"/>
        </w:rPr>
      </w:pPr>
      <w:r w:rsidRPr="00A935BB">
        <w:rPr>
          <w:rFonts w:eastAsia="Calibri"/>
          <w:sz w:val="21"/>
          <w:szCs w:val="21"/>
          <w:lang w:eastAsia="x-none"/>
        </w:rPr>
        <w:t>ГОСТ</w:t>
      </w:r>
      <w:r w:rsidRPr="00A935BB">
        <w:rPr>
          <w:rFonts w:eastAsia="Calibri"/>
          <w:sz w:val="21"/>
          <w:szCs w:val="21"/>
          <w:lang w:val="x-none" w:eastAsia="x-none"/>
        </w:rPr>
        <w:t> </w:t>
      </w:r>
      <w:r w:rsidRPr="00A935BB">
        <w:rPr>
          <w:rFonts w:eastAsia="Calibri"/>
          <w:sz w:val="21"/>
          <w:szCs w:val="21"/>
          <w:lang w:eastAsia="x-none"/>
        </w:rPr>
        <w:t xml:space="preserve">34.602-2020 «Информационные технологии. Комплекс стандартов на автоматизированные системы. </w:t>
      </w:r>
      <w:r w:rsidRPr="00A935BB">
        <w:rPr>
          <w:rFonts w:eastAsia="Calibri"/>
          <w:sz w:val="21"/>
          <w:szCs w:val="21"/>
          <w:lang w:val="x-none" w:eastAsia="x-none"/>
        </w:rPr>
        <w:t>Техническое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задание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на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создание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автоматизированной</w:t>
      </w:r>
      <w:r w:rsidRPr="00A935BB">
        <w:rPr>
          <w:rFonts w:eastAsia="Calibri"/>
          <w:sz w:val="21"/>
          <w:szCs w:val="21"/>
          <w:lang w:eastAsia="x-none"/>
        </w:rPr>
        <w:t xml:space="preserve"> </w:t>
      </w:r>
      <w:r w:rsidRPr="00A935BB">
        <w:rPr>
          <w:rFonts w:eastAsia="Calibri"/>
          <w:sz w:val="21"/>
          <w:szCs w:val="21"/>
          <w:lang w:val="x-none" w:eastAsia="x-none"/>
        </w:rPr>
        <w:t>системы»</w:t>
      </w:r>
      <w:r w:rsidRPr="00A935BB">
        <w:rPr>
          <w:rFonts w:eastAsia="Calibri"/>
          <w:sz w:val="21"/>
          <w:szCs w:val="21"/>
          <w:lang w:eastAsia="x-none"/>
        </w:rPr>
        <w:t>.</w:t>
      </w:r>
    </w:p>
    <w:p w14:paraId="102CDA79" w14:textId="77777777" w:rsidR="00A935BB" w:rsidRPr="00A935BB" w:rsidRDefault="00A935BB" w:rsidP="00F764A5">
      <w:pPr>
        <w:keepNext/>
        <w:keepLines/>
        <w:numPr>
          <w:ilvl w:val="0"/>
          <w:numId w:val="43"/>
        </w:numPr>
        <w:tabs>
          <w:tab w:val="left" w:pos="567"/>
          <w:tab w:val="left" w:pos="993"/>
        </w:tabs>
        <w:spacing w:before="240"/>
        <w:ind w:left="0" w:right="0" w:firstLine="142"/>
        <w:jc w:val="center"/>
        <w:outlineLvl w:val="0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935BB">
        <w:rPr>
          <w:rFonts w:ascii="Tahoma" w:hAnsi="Tahoma" w:cs="Tahoma"/>
          <w:b/>
          <w:bCs/>
          <w:sz w:val="20"/>
          <w:szCs w:val="20"/>
          <w:lang w:eastAsia="en-US"/>
        </w:rPr>
        <w:t>ТРЕБОВАНИЯ ПО ОБЕСПЕЧЕНИЮ КОНФИДЕНЦИАЛЬНОСТИ</w:t>
      </w:r>
    </w:p>
    <w:p w14:paraId="2CE1F27B" w14:textId="23C604AA" w:rsidR="00A935BB" w:rsidRDefault="00A935BB" w:rsidP="00F764A5">
      <w:pPr>
        <w:pStyle w:val="ConsNormal"/>
        <w:widowControl/>
        <w:ind w:firstLine="0"/>
        <w:rPr>
          <w:rFonts w:ascii="Tahoma" w:hAnsi="Tahoma" w:cs="Tahoma"/>
          <w:b/>
          <w:sz w:val="23"/>
          <w:szCs w:val="23"/>
        </w:rPr>
      </w:pPr>
      <w:r w:rsidRPr="00A935BB">
        <w:rPr>
          <w:rFonts w:ascii="Times New Roman" w:hAnsi="Times New Roman" w:cs="Times New Roman"/>
          <w:sz w:val="21"/>
          <w:szCs w:val="21"/>
          <w:lang w:eastAsia="en-US"/>
        </w:rPr>
        <w:t>В период действия контракта и после его окончания Сублицензиат и Сублицензиар не должны разглашать и использовать конфиденциальную информацию, принадлежащую Сублицензиару и Сублицензиату, которая может стать им известной в ходе исполнения контракта. Сублицензиар и Сублицензиат несут ответственность за соблюдение этого требования в соответствии с законодательством Российской Федерации.</w:t>
      </w:r>
    </w:p>
    <w:p w14:paraId="6089AE30" w14:textId="77777777" w:rsidR="00F97FA4" w:rsidRDefault="00F97FA4" w:rsidP="000F175B">
      <w:pPr>
        <w:pStyle w:val="ConsNormal"/>
        <w:widowControl/>
        <w:ind w:firstLine="0"/>
        <w:jc w:val="right"/>
        <w:rPr>
          <w:rFonts w:ascii="Times New Roman" w:hAnsi="Times New Roman"/>
          <w:sz w:val="21"/>
          <w:szCs w:val="21"/>
        </w:rPr>
      </w:pPr>
    </w:p>
    <w:p w14:paraId="10718BE4" w14:textId="44C80D7D" w:rsidR="000F175B" w:rsidRDefault="000F175B" w:rsidP="000F175B">
      <w:pPr>
        <w:pStyle w:val="ConsNormal"/>
        <w:widowControl/>
        <w:ind w:firstLine="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Таблица № 1 «</w:t>
      </w:r>
      <w:r w:rsidRPr="000F175B">
        <w:rPr>
          <w:rFonts w:ascii="Times New Roman" w:eastAsia="MS Mincho" w:hAnsi="Times New Roman" w:cs="Times New Roman"/>
          <w:sz w:val="21"/>
          <w:szCs w:val="21"/>
          <w:lang w:eastAsia="ja-JP"/>
        </w:rPr>
        <w:t>Перечень предоставляемых средств защиты информации</w:t>
      </w:r>
      <w:r>
        <w:rPr>
          <w:rFonts w:ascii="Times New Roman" w:hAnsi="Times New Roman"/>
          <w:sz w:val="21"/>
          <w:szCs w:val="21"/>
        </w:rPr>
        <w:t>»</w:t>
      </w:r>
    </w:p>
    <w:tbl>
      <w:tblPr>
        <w:tblW w:w="105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730"/>
        <w:gridCol w:w="7654"/>
        <w:gridCol w:w="709"/>
      </w:tblGrid>
      <w:tr w:rsidR="0011636E" w:rsidRPr="00680055" w14:paraId="2975619D" w14:textId="77777777" w:rsidTr="00276F38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0DEA" w14:textId="77777777" w:rsidR="0011636E" w:rsidRPr="00680055" w:rsidRDefault="0011636E" w:rsidP="00774E4C">
            <w:pPr>
              <w:jc w:val="center"/>
              <w:rPr>
                <w:rFonts w:eastAsia="MS Mincho"/>
                <w:b/>
                <w:bCs/>
                <w:sz w:val="21"/>
                <w:szCs w:val="21"/>
              </w:rPr>
            </w:pPr>
            <w:r w:rsidRPr="00680055">
              <w:rPr>
                <w:rFonts w:eastAsia="MS Mincho"/>
                <w:b/>
                <w:bCs/>
                <w:sz w:val="21"/>
                <w:szCs w:val="21"/>
              </w:rPr>
              <w:t>№ 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9F21" w14:textId="77777777" w:rsidR="0011636E" w:rsidRPr="00680055" w:rsidRDefault="0011636E" w:rsidP="00774E4C">
            <w:pPr>
              <w:jc w:val="center"/>
              <w:rPr>
                <w:rFonts w:eastAsia="MS Mincho"/>
                <w:b/>
                <w:bCs/>
                <w:sz w:val="21"/>
                <w:szCs w:val="21"/>
              </w:rPr>
            </w:pPr>
            <w:r w:rsidRPr="00680055">
              <w:rPr>
                <w:rFonts w:eastAsia="MS Mincho"/>
                <w:b/>
                <w:bCs/>
                <w:sz w:val="21"/>
                <w:szCs w:val="21"/>
              </w:rPr>
              <w:t xml:space="preserve">Наименование </w:t>
            </w:r>
            <w:r w:rsidRPr="00680055">
              <w:rPr>
                <w:rFonts w:eastAsia="MS Mincho"/>
                <w:b/>
                <w:bCs/>
                <w:sz w:val="21"/>
                <w:szCs w:val="21"/>
                <w:lang w:eastAsia="ja-JP"/>
              </w:rPr>
              <w:t>средств защиты информации</w:t>
            </w:r>
            <w:r w:rsidRPr="00680055">
              <w:rPr>
                <w:rFonts w:eastAsia="MS Mincho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75A7" w14:textId="77777777" w:rsidR="0011636E" w:rsidRPr="00680055" w:rsidRDefault="0011636E" w:rsidP="00774E4C">
            <w:pPr>
              <w:jc w:val="center"/>
              <w:rPr>
                <w:rFonts w:eastAsia="MS Mincho"/>
                <w:b/>
                <w:bCs/>
                <w:sz w:val="21"/>
                <w:szCs w:val="21"/>
              </w:rPr>
            </w:pPr>
            <w:r w:rsidRPr="00680055">
              <w:rPr>
                <w:rFonts w:eastAsia="MS Mincho"/>
                <w:b/>
                <w:bCs/>
                <w:sz w:val="21"/>
                <w:szCs w:val="21"/>
              </w:rPr>
              <w:t xml:space="preserve">Функциональные характеристики </w:t>
            </w:r>
            <w:r w:rsidRPr="00680055">
              <w:rPr>
                <w:rFonts w:eastAsia="MS Mincho"/>
                <w:b/>
                <w:bCs/>
                <w:sz w:val="21"/>
                <w:szCs w:val="21"/>
                <w:lang w:eastAsia="ja-JP"/>
              </w:rPr>
              <w:t>средств защиты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5825" w14:textId="77777777" w:rsidR="0011636E" w:rsidRPr="00680055" w:rsidRDefault="0011636E" w:rsidP="00276F38">
            <w:pPr>
              <w:ind w:left="0" w:right="-57"/>
              <w:jc w:val="center"/>
              <w:rPr>
                <w:rFonts w:eastAsia="MS Mincho"/>
                <w:b/>
                <w:bCs/>
                <w:sz w:val="21"/>
                <w:szCs w:val="21"/>
              </w:rPr>
            </w:pPr>
            <w:r w:rsidRPr="00680055">
              <w:rPr>
                <w:rFonts w:eastAsia="MS Mincho"/>
                <w:b/>
                <w:bCs/>
                <w:sz w:val="21"/>
                <w:szCs w:val="21"/>
              </w:rPr>
              <w:t>Количество,</w:t>
            </w:r>
          </w:p>
          <w:p w14:paraId="37393A11" w14:textId="77777777" w:rsidR="0011636E" w:rsidRPr="00680055" w:rsidRDefault="0011636E" w:rsidP="00276F38">
            <w:pPr>
              <w:ind w:left="0" w:right="-57"/>
              <w:jc w:val="center"/>
              <w:rPr>
                <w:rFonts w:eastAsia="MS Mincho"/>
                <w:sz w:val="21"/>
                <w:szCs w:val="21"/>
              </w:rPr>
            </w:pPr>
            <w:r w:rsidRPr="00680055">
              <w:rPr>
                <w:rFonts w:eastAsia="MS Mincho"/>
                <w:b/>
                <w:bCs/>
                <w:sz w:val="21"/>
                <w:szCs w:val="21"/>
              </w:rPr>
              <w:t>шт.</w:t>
            </w:r>
          </w:p>
        </w:tc>
      </w:tr>
      <w:tr w:rsidR="0011636E" w:rsidRPr="00680055" w14:paraId="4E8659B3" w14:textId="77777777" w:rsidTr="00276F38">
        <w:trPr>
          <w:trHeight w:val="185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89CC" w14:textId="77777777" w:rsidR="0011636E" w:rsidRPr="00680055" w:rsidRDefault="0011636E" w:rsidP="0011636E">
            <w:pPr>
              <w:numPr>
                <w:ilvl w:val="0"/>
                <w:numId w:val="23"/>
              </w:numPr>
              <w:ind w:left="0" w:right="0" w:firstLine="0"/>
              <w:jc w:val="center"/>
              <w:rPr>
                <w:rFonts w:eastAsia="MS Mincho"/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0EB4" w14:textId="77777777" w:rsidR="0011636E" w:rsidRPr="00680055" w:rsidRDefault="0011636E" w:rsidP="00A15CA2">
            <w:pPr>
              <w:tabs>
                <w:tab w:val="left" w:pos="317"/>
              </w:tabs>
              <w:ind w:right="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Программный комплекс «ВУЗ онлайн» с дополнительными функциональными возможностями для периодического контроля защищенного подключения к супер-сервису «ВУЗ-онлайн»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070D" w14:textId="77777777" w:rsidR="0011636E" w:rsidRPr="00680055" w:rsidRDefault="0011636E" w:rsidP="00774E4C">
            <w:pPr>
              <w:ind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Программный комплекс «ВУЗ онлайн» с дополнительными функциональными возможностями предназначен для обеспечения выполнения требований регламента подключения (в том числе для продления подключения) к супер-сервису «ВУЗ-онлайн» посредством защищенной сети передачи данных (сеть ViPNet № 13833).</w:t>
            </w:r>
          </w:p>
          <w:p w14:paraId="61295AB5" w14:textId="77777777" w:rsidR="0011636E" w:rsidRPr="00680055" w:rsidRDefault="0011636E" w:rsidP="00774E4C">
            <w:pPr>
              <w:ind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 помощью программного комплекса «ВУЗ онлайн» также можно создавать и проверять электронные подписи, зашифровывать и расшифровывать файлы, передаваемые по открытым каналам связи. </w:t>
            </w:r>
          </w:p>
          <w:p w14:paraId="0A89BB8E" w14:textId="77777777" w:rsidR="0011636E" w:rsidRPr="00680055" w:rsidRDefault="0011636E" w:rsidP="00774E4C">
            <w:pPr>
              <w:ind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Для выполнения криптографических операций программный комплекс «ВУЗ онлайн» использует алгоритмы формирования и проверки электронной подписи данных ГОСТ Р 34.10-2012 (с вычислением хэш-функции по ГОСТ Р 34.11-2012) и алгоритм шифрования информации ГОСТ 34.12-2018 и ГОСТ 34.13-2018.</w:t>
            </w:r>
          </w:p>
          <w:p w14:paraId="60ECFC58" w14:textId="77777777" w:rsidR="0011636E" w:rsidRPr="00680055" w:rsidRDefault="0011636E" w:rsidP="00774E4C">
            <w:pPr>
              <w:tabs>
                <w:tab w:val="left" w:pos="317"/>
              </w:tabs>
              <w:ind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Программный комплекс «ВУЗ онлайн» включен в «Единый реестр российских программ для электронных вычислительных машин и баз данных» (</w:t>
            </w:r>
            <w:hyperlink r:id="rId14" w:history="1">
              <w:r w:rsidRPr="00680055">
                <w:rPr>
                  <w:rStyle w:val="af1"/>
                  <w:color w:val="0563C1"/>
                  <w:sz w:val="21"/>
                  <w:szCs w:val="21"/>
                </w:rPr>
                <w:t>https://reestr.digital.gov.ru/</w:t>
              </w:r>
            </w:hyperlink>
            <w:r w:rsidRPr="00680055">
              <w:rPr>
                <w:sz w:val="21"/>
                <w:szCs w:val="21"/>
              </w:rPr>
              <w:t>), регистрационный номер № 25596 от 20.12.2024.</w:t>
            </w:r>
          </w:p>
          <w:p w14:paraId="7E9999ED" w14:textId="77777777" w:rsidR="0011636E" w:rsidRPr="00680055" w:rsidRDefault="0011636E" w:rsidP="00774E4C">
            <w:pPr>
              <w:tabs>
                <w:tab w:val="left" w:pos="317"/>
              </w:tabs>
              <w:ind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Предоставление должно быть в виде передачи:</w:t>
            </w:r>
          </w:p>
          <w:p w14:paraId="65B310C2" w14:textId="77777777" w:rsidR="0011636E" w:rsidRPr="00680055" w:rsidRDefault="0011636E" w:rsidP="0011636E">
            <w:pPr>
              <w:pStyle w:val="af8"/>
              <w:numPr>
                <w:ilvl w:val="0"/>
                <w:numId w:val="30"/>
              </w:numPr>
              <w:tabs>
                <w:tab w:val="left" w:pos="317"/>
                <w:tab w:val="left" w:pos="637"/>
              </w:tabs>
              <w:spacing w:after="0" w:line="220" w:lineRule="exact"/>
              <w:ind w:left="0" w:right="0" w:firstLine="320"/>
              <w:rPr>
                <w:rFonts w:ascii="Times New Roman" w:hAnsi="Times New Roman"/>
                <w:sz w:val="21"/>
                <w:szCs w:val="21"/>
              </w:rPr>
            </w:pPr>
            <w:r w:rsidRPr="00680055">
              <w:rPr>
                <w:rFonts w:ascii="Times New Roman" w:hAnsi="Times New Roman"/>
                <w:sz w:val="21"/>
                <w:szCs w:val="21"/>
              </w:rPr>
              <w:t>неисключительного права использования программного комплекса «ВУЗ онлайн» с дополнительными функциональными возможностями для защищенного подключения к супер-сервису «ВУЗ-онлайн» сроком на 1 год.</w:t>
            </w:r>
          </w:p>
          <w:p w14:paraId="2196BF77" w14:textId="77777777" w:rsidR="0011636E" w:rsidRPr="00680055" w:rsidRDefault="0011636E" w:rsidP="0011636E">
            <w:pPr>
              <w:pStyle w:val="af8"/>
              <w:numPr>
                <w:ilvl w:val="0"/>
                <w:numId w:val="25"/>
              </w:numPr>
              <w:tabs>
                <w:tab w:val="left" w:pos="317"/>
                <w:tab w:val="left" w:pos="637"/>
              </w:tabs>
              <w:spacing w:after="0" w:line="220" w:lineRule="exact"/>
              <w:ind w:left="0" w:right="0" w:firstLine="318"/>
              <w:rPr>
                <w:rFonts w:ascii="Times New Roman" w:hAnsi="Times New Roman"/>
                <w:sz w:val="21"/>
                <w:szCs w:val="21"/>
              </w:rPr>
            </w:pPr>
            <w:r w:rsidRPr="00680055">
              <w:rPr>
                <w:rFonts w:ascii="Times New Roman" w:hAnsi="Times New Roman"/>
                <w:sz w:val="21"/>
                <w:szCs w:val="21"/>
              </w:rPr>
              <w:t>сертификат совместной технической поддержки, уровень «Расширенный», на срок не менее 1 (одного) года для средства криптографической защиты информации, реализующего функции клиента.</w:t>
            </w:r>
          </w:p>
          <w:p w14:paraId="2F3BFBAB" w14:textId="77777777" w:rsidR="0011636E" w:rsidRPr="00680055" w:rsidRDefault="0011636E" w:rsidP="0011636E">
            <w:pPr>
              <w:pStyle w:val="af8"/>
              <w:numPr>
                <w:ilvl w:val="0"/>
                <w:numId w:val="25"/>
              </w:numPr>
              <w:tabs>
                <w:tab w:val="left" w:pos="317"/>
                <w:tab w:val="left" w:pos="637"/>
              </w:tabs>
              <w:spacing w:after="0" w:line="220" w:lineRule="exact"/>
              <w:ind w:left="0" w:right="0" w:firstLine="318"/>
              <w:rPr>
                <w:rFonts w:ascii="Times New Roman" w:hAnsi="Times New Roman"/>
                <w:sz w:val="21"/>
                <w:szCs w:val="21"/>
              </w:rPr>
            </w:pPr>
            <w:r w:rsidRPr="00680055">
              <w:rPr>
                <w:rFonts w:ascii="Times New Roman" w:hAnsi="Times New Roman"/>
                <w:sz w:val="21"/>
                <w:szCs w:val="21"/>
              </w:rPr>
              <w:t>сертификат совместной технической поддержки, уровень «Расширенный», на срок не менее 1 (одного) года для комплекта программного комплекса, обеспечивающего безопасность передачи файлов и данных с помощью шифрования и электронной подписи.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94E2" w14:textId="77777777" w:rsidR="0011636E" w:rsidRPr="00680055" w:rsidRDefault="0011636E" w:rsidP="00774E4C">
            <w:pPr>
              <w:jc w:val="center"/>
              <w:rPr>
                <w:rFonts w:eastAsia="MS Mincho"/>
                <w:sz w:val="21"/>
                <w:szCs w:val="21"/>
              </w:rPr>
            </w:pPr>
            <w:r w:rsidRPr="00680055">
              <w:rPr>
                <w:rFonts w:eastAsia="MS Mincho"/>
                <w:sz w:val="21"/>
                <w:szCs w:val="21"/>
              </w:rPr>
              <w:t>1</w:t>
            </w:r>
          </w:p>
        </w:tc>
      </w:tr>
      <w:tr w:rsidR="0011636E" w:rsidRPr="00680055" w14:paraId="196E963C" w14:textId="77777777" w:rsidTr="00276F38">
        <w:trPr>
          <w:trHeight w:val="59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954" w14:textId="77777777" w:rsidR="0011636E" w:rsidRPr="00680055" w:rsidRDefault="0011636E" w:rsidP="0011636E">
            <w:pPr>
              <w:numPr>
                <w:ilvl w:val="0"/>
                <w:numId w:val="23"/>
              </w:numPr>
              <w:ind w:left="0" w:right="0" w:firstLine="0"/>
              <w:jc w:val="center"/>
              <w:rPr>
                <w:rFonts w:eastAsia="MS Mincho"/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C211" w14:textId="77777777" w:rsidR="0011636E" w:rsidRPr="00680055" w:rsidRDefault="0011636E" w:rsidP="00774E4C">
            <w:pPr>
              <w:tabs>
                <w:tab w:val="left" w:pos="317"/>
              </w:tabs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Средство защиты информации от несанкционированного доступа с дополнительными функциональными возможностями:</w:t>
            </w:r>
          </w:p>
          <w:p w14:paraId="0009C2A6" w14:textId="77777777" w:rsidR="0011636E" w:rsidRPr="00680055" w:rsidRDefault="0011636E" w:rsidP="00774E4C">
            <w:pPr>
              <w:tabs>
                <w:tab w:val="left" w:pos="317"/>
              </w:tabs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 модулями </w:t>
            </w:r>
          </w:p>
          <w:p w14:paraId="117CFDD3" w14:textId="77777777" w:rsidR="0011636E" w:rsidRPr="00680055" w:rsidRDefault="0011636E" w:rsidP="00774E4C">
            <w:pPr>
              <w:tabs>
                <w:tab w:val="left" w:pos="317"/>
              </w:tabs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защиты от НСД, контроля устройств, защиты диска и шифрования контейнеров, персонального </w:t>
            </w:r>
            <w:r w:rsidRPr="00680055">
              <w:rPr>
                <w:sz w:val="21"/>
                <w:szCs w:val="21"/>
              </w:rPr>
              <w:lastRenderedPageBreak/>
              <w:t>межсетевого экрана, антивируса, обнаружения вторжений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3EE1" w14:textId="77777777" w:rsidR="0011636E" w:rsidRPr="00680055" w:rsidRDefault="0011636E" w:rsidP="00774E4C">
            <w:pPr>
              <w:ind w:firstLine="340"/>
              <w:rPr>
                <w:sz w:val="21"/>
                <w:szCs w:val="21"/>
                <w:lang w:val="x-none"/>
              </w:rPr>
            </w:pPr>
            <w:r w:rsidRPr="00680055">
              <w:rPr>
                <w:sz w:val="21"/>
                <w:szCs w:val="21"/>
              </w:rPr>
              <w:lastRenderedPageBreak/>
              <w:t>Средство защиты информации от несанкционированного доступа</w:t>
            </w:r>
            <w:r w:rsidRPr="00680055">
              <w:rPr>
                <w:sz w:val="21"/>
                <w:szCs w:val="21"/>
                <w:lang w:val="x-none"/>
              </w:rPr>
              <w:t xml:space="preserve"> </w:t>
            </w:r>
            <w:r w:rsidRPr="00680055">
              <w:rPr>
                <w:sz w:val="21"/>
                <w:szCs w:val="21"/>
              </w:rPr>
              <w:t xml:space="preserve">(далее – НСД) </w:t>
            </w:r>
            <w:r w:rsidRPr="00680055">
              <w:rPr>
                <w:sz w:val="21"/>
                <w:szCs w:val="21"/>
                <w:lang w:val="x-none"/>
              </w:rPr>
              <w:t>должно осуществлять:</w:t>
            </w:r>
          </w:p>
          <w:p w14:paraId="53D2F9D9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защиту серверов и рабочих станций от НСД;</w:t>
            </w:r>
          </w:p>
          <w:p w14:paraId="5FC7E5C0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контроль входа пользователей в систему, в том числе с использованием дополнительных аппаратных средств защиты;</w:t>
            </w:r>
          </w:p>
          <w:p w14:paraId="12C5CEF2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разграничение доступа пользователей к устройствам и контроль аппаратной конфигурации;</w:t>
            </w:r>
          </w:p>
          <w:p w14:paraId="49A0C55F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разграничение доступа пользователей к информации;</w:t>
            </w:r>
          </w:p>
          <w:p w14:paraId="37C0B4D7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контроль утечек информации;</w:t>
            </w:r>
          </w:p>
          <w:p w14:paraId="76E66216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антивирусную защиту от вредоносного программного обеспечения;</w:t>
            </w:r>
          </w:p>
          <w:p w14:paraId="7F4DD8DB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обнаружение и предотвращение вторжений;</w:t>
            </w:r>
          </w:p>
          <w:p w14:paraId="688534EE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аутентификацию входящих и исходящих сетевых запросов в локальной сети методами, устойчивыми к пассивному и/или активному прослушиванию сети;</w:t>
            </w:r>
          </w:p>
          <w:p w14:paraId="594C738A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фильтрацию сетевых пакетов;</w:t>
            </w:r>
          </w:p>
          <w:p w14:paraId="64F9503E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защиту установленных сетевых соединений;</w:t>
            </w:r>
          </w:p>
          <w:p w14:paraId="4B8855EE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шифрование данных, хранящихся в </w:t>
            </w:r>
            <w:proofErr w:type="spellStart"/>
            <w:r w:rsidRPr="00680055">
              <w:rPr>
                <w:sz w:val="21"/>
                <w:szCs w:val="21"/>
              </w:rPr>
              <w:t>криптоконтейнерах</w:t>
            </w:r>
            <w:proofErr w:type="spellEnd"/>
            <w:r w:rsidRPr="00680055">
              <w:rPr>
                <w:sz w:val="21"/>
                <w:szCs w:val="21"/>
              </w:rPr>
              <w:t>;</w:t>
            </w:r>
          </w:p>
          <w:p w14:paraId="48556B85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регистрацию событий безопасности и аудит;</w:t>
            </w:r>
          </w:p>
          <w:p w14:paraId="100AA1EA" w14:textId="77777777" w:rsidR="0011636E" w:rsidRPr="00680055" w:rsidRDefault="0011636E" w:rsidP="00BE2724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lastRenderedPageBreak/>
              <w:t>паспортизацию используемого программного обеспечения.</w:t>
            </w:r>
          </w:p>
          <w:p w14:paraId="410F9421" w14:textId="77777777" w:rsidR="000C4621" w:rsidRDefault="000C4621" w:rsidP="000C4621">
            <w:pPr>
              <w:ind w:left="378"/>
              <w:jc w:val="center"/>
              <w:rPr>
                <w:b/>
                <w:i/>
                <w:sz w:val="21"/>
                <w:szCs w:val="21"/>
              </w:rPr>
            </w:pPr>
          </w:p>
          <w:p w14:paraId="02F24443" w14:textId="134B0BC7" w:rsidR="0011636E" w:rsidRPr="00680055" w:rsidRDefault="0011636E" w:rsidP="000C4621">
            <w:pPr>
              <w:ind w:left="378"/>
              <w:jc w:val="center"/>
              <w:rPr>
                <w:b/>
                <w:i/>
                <w:sz w:val="21"/>
                <w:szCs w:val="21"/>
              </w:rPr>
            </w:pPr>
            <w:r w:rsidRPr="00680055">
              <w:rPr>
                <w:b/>
                <w:i/>
                <w:sz w:val="21"/>
                <w:szCs w:val="21"/>
              </w:rPr>
              <w:t>Требования к сертификации и применению в информационных системах:</w:t>
            </w:r>
          </w:p>
          <w:p w14:paraId="23315EF0" w14:textId="77777777" w:rsidR="0011636E" w:rsidRPr="00680055" w:rsidRDefault="0011636E" w:rsidP="00774E4C">
            <w:pPr>
              <w:widowControl w:val="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СЗИ должно соответствовать требованиям документов: «Требование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– по 4 уровню доверия; «Требования к межсетевым экранам» (ФСТЭК России, 2016) «Профиль защиты межсетевых экранов типа В четвертого класса защиты. ИТ.МЭ.В4.ПЗ» (ФСТЭК России, 2016), «Требования к средствам антивирусной защиты» (ФСТЭК России, 2012)»; «Профиль защиты средств антивирусной защиты типа А четвертого класса защиты» ИТ.САВЗ.А4.ПЗ (ФСТЭК России, 2012); «Профиль защиты средств антивирусной защиты типа Б четвертого класса защиты» ИТ.САВЗ.Б4.ПЗ (ФСТЭК России, 2012); «Профиль защиты средств антивирусной защиты типа В четвертого класса защиты» ИТ.САВЗ.В4.ПЗ (ФСТЭК России, 2012); «Профиль защиты средств антивирусной защиты типа Г четвертого класса защиты» ИТ.САВЗ.Г4.ПЗ (ФСТЭК России, 2012); «Требования к средствам контроля съемных машинных носителей информации» (ФСТЭК России, 2014); «Профиль защиты средств контроля подключения съемных машинных носителей информации четвертого класса защиты» ИТ.СКН.П4.ПЗ (ФСТЭК России, 2014); «Требования к системам обнаружения вторжений» (ФСТЭК России, 2011); «Профиль защиты систем обнаружения вторжений уровня узла четвертого класса защиты» ИТ.СОВ.У4.ПЗ (ФСТЭК России, 2011); «Средства вычислительной техники. Защита от несанкционированного доступа к информации. Показатели защищенности от несанкционированного доступа к информации» (Гостехкомиссия России, 1992) – не ниже 5 класса защищенности. </w:t>
            </w:r>
          </w:p>
          <w:p w14:paraId="3813D131" w14:textId="77777777" w:rsidR="0011636E" w:rsidRPr="00680055" w:rsidRDefault="0011636E" w:rsidP="00774E4C">
            <w:pPr>
              <w:widowControl w:val="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допускать использование в следующих информационных системах:</w:t>
            </w:r>
          </w:p>
          <w:p w14:paraId="6B4D1186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автоматизированные системы - до класса 1Г (включительно);</w:t>
            </w:r>
          </w:p>
          <w:p w14:paraId="06A641E3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государственные информационные системы – до 1 класса защищенности (включительно);</w:t>
            </w:r>
          </w:p>
          <w:p w14:paraId="333A4CD9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информационные системы персональных данных – до 1 уровня защищенности персональных данных (включительно);</w:t>
            </w:r>
          </w:p>
          <w:p w14:paraId="5EA30130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автоматизированные системы управления производственными и технологическими процессами до 1 класса защищенности (включительно).</w:t>
            </w:r>
          </w:p>
          <w:p w14:paraId="2E717EE8" w14:textId="77777777" w:rsidR="0011636E" w:rsidRPr="00680055" w:rsidRDefault="0011636E" w:rsidP="00774E4C">
            <w:pPr>
              <w:ind w:left="38"/>
              <w:rPr>
                <w:sz w:val="21"/>
                <w:szCs w:val="21"/>
              </w:rPr>
            </w:pPr>
          </w:p>
          <w:p w14:paraId="531E5668" w14:textId="77777777" w:rsidR="0011636E" w:rsidRPr="00680055" w:rsidRDefault="0011636E" w:rsidP="00774E4C">
            <w:pPr>
              <w:ind w:left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поддерживать защиту систем терминального доступа, а также допускать применение для защиты не только физических компьютеров, но и виртуальных машин.</w:t>
            </w:r>
          </w:p>
          <w:p w14:paraId="4DE5C29A" w14:textId="77777777" w:rsidR="0011636E" w:rsidRPr="00680055" w:rsidRDefault="0011636E" w:rsidP="00774E4C">
            <w:pPr>
              <w:ind w:left="378"/>
              <w:rPr>
                <w:sz w:val="21"/>
                <w:szCs w:val="21"/>
              </w:rPr>
            </w:pPr>
            <w:r w:rsidRPr="00680055">
              <w:rPr>
                <w:b/>
                <w:i/>
                <w:sz w:val="21"/>
                <w:szCs w:val="21"/>
              </w:rPr>
              <w:t>Требования к операционной платформе и аппаратной части:</w:t>
            </w:r>
          </w:p>
          <w:p w14:paraId="02675A3A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функционировать на следующих платформах (должны поддерживаться и 32-, и 64-разрядные платформы):</w:t>
            </w:r>
          </w:p>
          <w:p w14:paraId="51FD1319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10;</w:t>
            </w:r>
          </w:p>
          <w:p w14:paraId="74D2907B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8.1;</w:t>
            </w:r>
          </w:p>
          <w:p w14:paraId="4CFDACD4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7 SP1;</w:t>
            </w:r>
          </w:p>
          <w:p w14:paraId="3ADC1B74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Server 2019;</w:t>
            </w:r>
          </w:p>
          <w:p w14:paraId="2916143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Server 2016</w:t>
            </w:r>
          </w:p>
          <w:p w14:paraId="4F11A0F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Server 2012/2012 R2;</w:t>
            </w:r>
          </w:p>
          <w:p w14:paraId="72585B7F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0" w:right="0" w:firstLine="31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Windows Server 2008 R2 SP1.</w:t>
            </w:r>
          </w:p>
          <w:p w14:paraId="42BB1371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установки СЗИ по произвольному пути.</w:t>
            </w:r>
          </w:p>
          <w:p w14:paraId="1DE5BD14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СЗИ должно поддерживать работу и обеспечивать защиту в системах терминального доступа, построенных на базе терминальных служб сетевых ОС MS Windows или ПО Citrix. </w:t>
            </w:r>
          </w:p>
          <w:p w14:paraId="119378BE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поддерживать работу на виртуальных машинах, функционирующих в системах виртуализации, построенных на базе гипервизоров VMware ESX(i) и Microsoft Hyper-V.</w:t>
            </w:r>
          </w:p>
          <w:p w14:paraId="618BC7A5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СЗИ должно поддерживать работу с технологией Personal </w:t>
            </w:r>
            <w:proofErr w:type="spellStart"/>
            <w:r w:rsidRPr="00680055">
              <w:rPr>
                <w:sz w:val="21"/>
                <w:szCs w:val="21"/>
              </w:rPr>
              <w:t>vDisk</w:t>
            </w:r>
            <w:proofErr w:type="spellEnd"/>
            <w:r w:rsidRPr="00680055">
              <w:rPr>
                <w:sz w:val="21"/>
                <w:szCs w:val="21"/>
              </w:rPr>
              <w:t xml:space="preserve"> Citrix </w:t>
            </w:r>
            <w:proofErr w:type="spellStart"/>
            <w:r w:rsidRPr="00680055">
              <w:rPr>
                <w:sz w:val="21"/>
                <w:szCs w:val="21"/>
              </w:rPr>
              <w:t>XenDesktop</w:t>
            </w:r>
            <w:proofErr w:type="spellEnd"/>
            <w:r w:rsidRPr="00680055">
              <w:rPr>
                <w:sz w:val="21"/>
                <w:szCs w:val="21"/>
              </w:rPr>
              <w:t>.</w:t>
            </w:r>
          </w:p>
          <w:p w14:paraId="4A76EEBD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с централизованным управлением должно функционировать совместно с Microsoft Active Directory.</w:t>
            </w:r>
          </w:p>
          <w:p w14:paraId="4FB1B4C8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СЗИ должно обладать возможностью работы на однопроцессорных и многопроцессорных ЭВМ. </w:t>
            </w:r>
          </w:p>
          <w:p w14:paraId="6F713A9D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не должно требовать при развертывании модификации топологии локальной вычислительной сети.</w:t>
            </w:r>
          </w:p>
          <w:p w14:paraId="65E290B2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иметь в составе дистрибутива драйвера для поддержки аппаратных идентификаторов.</w:t>
            </w:r>
          </w:p>
          <w:p w14:paraId="3FD5D9A7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 инфраструктуре должно быть в наличии устройство, считывающее DVD (для чтения установочного диска – хотя бы на одном компьютере в информационной системе).</w:t>
            </w:r>
          </w:p>
          <w:p w14:paraId="0A0B9F1B" w14:textId="77777777" w:rsidR="0011636E" w:rsidRPr="00680055" w:rsidRDefault="0011636E" w:rsidP="00774E4C">
            <w:pPr>
              <w:ind w:left="378"/>
              <w:rPr>
                <w:sz w:val="21"/>
                <w:szCs w:val="21"/>
              </w:rPr>
            </w:pPr>
            <w:r w:rsidRPr="00680055">
              <w:rPr>
                <w:b/>
                <w:i/>
                <w:sz w:val="21"/>
                <w:szCs w:val="21"/>
              </w:rPr>
              <w:lastRenderedPageBreak/>
              <w:t>Требования к функциональности СЗИ:</w:t>
            </w:r>
            <w:r w:rsidRPr="00680055">
              <w:rPr>
                <w:sz w:val="21"/>
                <w:szCs w:val="21"/>
              </w:rPr>
              <w:t xml:space="preserve"> </w:t>
            </w:r>
          </w:p>
          <w:p w14:paraId="7AE39490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СЗИ должно выполнять следующие функции по защите информации:</w:t>
            </w:r>
          </w:p>
          <w:p w14:paraId="07C75CA4" w14:textId="77777777" w:rsidR="0011636E" w:rsidRPr="00680055" w:rsidRDefault="0011636E" w:rsidP="0011636E">
            <w:pPr>
              <w:pStyle w:val="af8"/>
              <w:numPr>
                <w:ilvl w:val="0"/>
                <w:numId w:val="26"/>
              </w:numPr>
              <w:tabs>
                <w:tab w:val="left" w:pos="204"/>
              </w:tabs>
              <w:spacing w:after="0" w:line="220" w:lineRule="exact"/>
              <w:ind w:left="0" w:right="0" w:firstLine="318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Контроль входа пользователей в систему и работа пользователей в системе:</w:t>
            </w:r>
          </w:p>
          <w:p w14:paraId="0639AAAA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проверка пароля пользователя при входе в систему;</w:t>
            </w:r>
          </w:p>
          <w:p w14:paraId="6D55003D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поддержка аппаратных средств аутентификации:</w:t>
            </w:r>
          </w:p>
          <w:p w14:paraId="70F7251C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идентификаторы </w:t>
            </w:r>
            <w:proofErr w:type="spellStart"/>
            <w:r w:rsidRPr="00680055">
              <w:rPr>
                <w:sz w:val="21"/>
                <w:szCs w:val="21"/>
              </w:rPr>
              <w:t>iButton</w:t>
            </w:r>
            <w:proofErr w:type="spellEnd"/>
            <w:r w:rsidRPr="00680055">
              <w:rPr>
                <w:sz w:val="21"/>
                <w:szCs w:val="21"/>
              </w:rPr>
              <w:t xml:space="preserve"> (типы DS1992 — DS1996);</w:t>
            </w:r>
          </w:p>
          <w:p w14:paraId="5457943D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USB-ключи </w:t>
            </w:r>
            <w:proofErr w:type="spellStart"/>
            <w:r w:rsidRPr="00680055">
              <w:rPr>
                <w:sz w:val="21"/>
                <w:szCs w:val="21"/>
              </w:rPr>
              <w:t>eToken</w:t>
            </w:r>
            <w:proofErr w:type="spellEnd"/>
            <w:r w:rsidRPr="00680055">
              <w:rPr>
                <w:sz w:val="21"/>
                <w:szCs w:val="21"/>
              </w:rPr>
              <w:t xml:space="preserve"> PRO, </w:t>
            </w:r>
            <w:proofErr w:type="spellStart"/>
            <w:r w:rsidRPr="00680055">
              <w:rPr>
                <w:sz w:val="21"/>
                <w:szCs w:val="21"/>
              </w:rPr>
              <w:t>eToken</w:t>
            </w:r>
            <w:proofErr w:type="spellEnd"/>
            <w:r w:rsidRPr="00680055">
              <w:rPr>
                <w:sz w:val="21"/>
                <w:szCs w:val="21"/>
              </w:rPr>
              <w:t xml:space="preserve"> PRO (Java),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PKI,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PKI Flash,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PKI/ГОСТ,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ГОСТ Flash, JaCarta-2 ГОСТ, JaCarta-2 PKI/ГОСТ,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SF/ГОСТ,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PRO, JaCarta-2 PRO/ГОСТ,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</w:t>
            </w:r>
            <w:proofErr w:type="spellStart"/>
            <w:r w:rsidRPr="00680055">
              <w:rPr>
                <w:sz w:val="21"/>
                <w:szCs w:val="21"/>
              </w:rPr>
              <w:t>WebPass</w:t>
            </w:r>
            <w:proofErr w:type="spellEnd"/>
            <w:r w:rsidRPr="00680055">
              <w:rPr>
                <w:sz w:val="21"/>
                <w:szCs w:val="21"/>
              </w:rPr>
              <w:t xml:space="preserve">, JaCarta-2 SE,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U2F,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LT,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S,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2.0,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Touch,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PKI,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Flash 2.0,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Bluetooth,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Lite,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 ГОСТ,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 D.</w:t>
            </w:r>
          </w:p>
          <w:p w14:paraId="3EDEC5BF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смарт-карты </w:t>
            </w:r>
            <w:proofErr w:type="spellStart"/>
            <w:r w:rsidRPr="00680055">
              <w:rPr>
                <w:sz w:val="21"/>
                <w:szCs w:val="21"/>
              </w:rPr>
              <w:t>eToken</w:t>
            </w:r>
            <w:proofErr w:type="spellEnd"/>
            <w:r w:rsidRPr="00680055">
              <w:rPr>
                <w:sz w:val="21"/>
                <w:szCs w:val="21"/>
              </w:rPr>
              <w:t xml:space="preserve"> PRO, </w:t>
            </w:r>
            <w:proofErr w:type="spellStart"/>
            <w:r w:rsidRPr="00680055">
              <w:rPr>
                <w:sz w:val="21"/>
                <w:szCs w:val="21"/>
              </w:rPr>
              <w:t>eToken</w:t>
            </w:r>
            <w:proofErr w:type="spellEnd"/>
            <w:r w:rsidRPr="00680055">
              <w:rPr>
                <w:sz w:val="21"/>
                <w:szCs w:val="21"/>
              </w:rPr>
              <w:t xml:space="preserve"> PRO (Java),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PKI,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ГОСТ, JaCarta-2 PKI/ГОСТ, </w:t>
            </w:r>
            <w:proofErr w:type="spellStart"/>
            <w:r w:rsidRPr="00680055">
              <w:rPr>
                <w:sz w:val="21"/>
                <w:szCs w:val="21"/>
              </w:rPr>
              <w:t>JaCarta</w:t>
            </w:r>
            <w:proofErr w:type="spellEnd"/>
            <w:r w:rsidRPr="00680055">
              <w:rPr>
                <w:sz w:val="21"/>
                <w:szCs w:val="21"/>
              </w:rPr>
              <w:t xml:space="preserve"> PRO, JaCarta-2 PRO/ГОСТ,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ЭЦП 2.0, </w:t>
            </w:r>
            <w:proofErr w:type="spellStart"/>
            <w:r w:rsidRPr="00680055">
              <w:rPr>
                <w:sz w:val="21"/>
                <w:szCs w:val="21"/>
              </w:rPr>
              <w:t>Rutoken</w:t>
            </w:r>
            <w:proofErr w:type="spellEnd"/>
            <w:r w:rsidRPr="00680055">
              <w:rPr>
                <w:sz w:val="21"/>
                <w:szCs w:val="21"/>
              </w:rPr>
              <w:t xml:space="preserve"> Lite,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 ГОСТ, ESMART </w:t>
            </w:r>
            <w:proofErr w:type="spellStart"/>
            <w:r w:rsidRPr="00680055">
              <w:rPr>
                <w:sz w:val="21"/>
                <w:szCs w:val="21"/>
              </w:rPr>
              <w:t>Token</w:t>
            </w:r>
            <w:proofErr w:type="spellEnd"/>
            <w:r w:rsidRPr="00680055">
              <w:rPr>
                <w:sz w:val="21"/>
                <w:szCs w:val="21"/>
              </w:rPr>
              <w:t xml:space="preserve"> D, с любыми совместимыми USB-считывателями;</w:t>
            </w:r>
          </w:p>
          <w:p w14:paraId="03550536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блокировки сеанса работы пользователя при отключении персонального идентификатора;</w:t>
            </w:r>
          </w:p>
          <w:p w14:paraId="6FB58D6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(VDI);</w:t>
            </w:r>
          </w:p>
          <w:p w14:paraId="22FEAFBE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однократное указание учетных данных пользователей при доступе к терминальному серверу и инфраструктуре виртуальных рабочих станций (VDI);</w:t>
            </w:r>
          </w:p>
          <w:p w14:paraId="1FA8D83A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блокирования входа в систему локальных пользователей;</w:t>
            </w:r>
          </w:p>
          <w:p w14:paraId="2B7BF87F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блокирования операций вторичного входа в систему в процессе работы пользователей;</w:t>
            </w:r>
          </w:p>
          <w:p w14:paraId="4DF8E84B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блокировки сеанса работы пользователя по истечении интервала неактивности;</w:t>
            </w:r>
          </w:p>
          <w:p w14:paraId="60F45C03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управления политикой сложности паролей;</w:t>
            </w:r>
          </w:p>
          <w:p w14:paraId="197AC5F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поддержка возможности входа в систему по сертификатам;</w:t>
            </w:r>
          </w:p>
          <w:p w14:paraId="16097DA2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проверки принадлежности аппаратного идентификатора в процессе управления аппаратными идентификаторами пользователей.</w:t>
            </w:r>
          </w:p>
          <w:p w14:paraId="05256EB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оповещения пользователя о последнем успешном входе в систему;</w:t>
            </w:r>
          </w:p>
          <w:p w14:paraId="08154B89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возможность выдачи пользователю предупреждения в виде сообщения о том, что в информационной системе реализованы меры защиты информации.  </w:t>
            </w:r>
          </w:p>
          <w:p w14:paraId="33FF6D35" w14:textId="77777777" w:rsidR="0011636E" w:rsidRPr="00680055" w:rsidRDefault="0011636E" w:rsidP="000C4621">
            <w:pPr>
              <w:pStyle w:val="af8"/>
              <w:numPr>
                <w:ilvl w:val="0"/>
                <w:numId w:val="26"/>
              </w:numPr>
              <w:tabs>
                <w:tab w:val="left" w:pos="204"/>
                <w:tab w:val="left" w:pos="465"/>
              </w:tabs>
              <w:spacing w:after="0" w:line="220" w:lineRule="exact"/>
              <w:ind w:left="40" w:right="0" w:firstLine="14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Избирательное (дискреционное) управление доступом:</w:t>
            </w:r>
          </w:p>
          <w:p w14:paraId="690D6B0F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назначения прав доступа на файлы, каталоги, принтеры, устройства;</w:t>
            </w:r>
          </w:p>
          <w:p w14:paraId="42D1125D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наследования прав доступа для файлов, каталогов и устройств;</w:t>
            </w:r>
          </w:p>
          <w:p w14:paraId="69BA538C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возможность установки индивидуального аудита доступа для объектов, указания учетных записей пользователей или групп, чей доступ подвергается аудиту.  </w:t>
            </w:r>
          </w:p>
          <w:p w14:paraId="2C2412ED" w14:textId="77777777" w:rsidR="0011636E" w:rsidRPr="00680055" w:rsidRDefault="0011636E" w:rsidP="000C4621">
            <w:pPr>
              <w:pStyle w:val="af8"/>
              <w:numPr>
                <w:ilvl w:val="0"/>
                <w:numId w:val="26"/>
              </w:numPr>
              <w:tabs>
                <w:tab w:val="left" w:pos="204"/>
                <w:tab w:val="left" w:pos="465"/>
              </w:tabs>
              <w:spacing w:after="0" w:line="220" w:lineRule="exact"/>
              <w:ind w:left="40" w:right="0" w:firstLine="14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Полномочное (мандатное) управление доступом:</w:t>
            </w:r>
          </w:p>
          <w:p w14:paraId="7EF6EB9B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заведения в системе не менее 10 уровней конфиденциальности;</w:t>
            </w:r>
          </w:p>
          <w:p w14:paraId="61B98D85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выбора уровня конфиденциальности сессии для пользователя;</w:t>
            </w:r>
          </w:p>
          <w:p w14:paraId="26771D0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назначения мандатных меток файлам, каталогам, внешним устройствам, принтерам, сетевым интерфейсам;</w:t>
            </w:r>
          </w:p>
          <w:p w14:paraId="42A17D1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изменения количества мандатных меток в системе и их названий;</w:t>
            </w:r>
          </w:p>
          <w:p w14:paraId="4848DC9B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контроль потоков конфиденциальной информации в системе;</w:t>
            </w:r>
          </w:p>
          <w:p w14:paraId="2E440CD0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возможность контроля потоков информации в системах терминального доступа при передаче информации между клиентом и сервером по протоколу RDP. </w:t>
            </w:r>
          </w:p>
          <w:p w14:paraId="03AC4DA0" w14:textId="77777777" w:rsidR="0011636E" w:rsidRPr="00680055" w:rsidRDefault="0011636E" w:rsidP="000C4621">
            <w:pPr>
              <w:pStyle w:val="af8"/>
              <w:numPr>
                <w:ilvl w:val="0"/>
                <w:numId w:val="26"/>
              </w:numPr>
              <w:tabs>
                <w:tab w:val="left" w:pos="465"/>
              </w:tabs>
              <w:spacing w:after="0" w:line="220" w:lineRule="exact"/>
              <w:ind w:left="40" w:right="0" w:firstLine="14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Контроль вывода конфиденциальных данных на печать:</w:t>
            </w:r>
          </w:p>
          <w:p w14:paraId="042AA03C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ограничить перечень мандатных меток информации для печати на заданном принтере;</w:t>
            </w:r>
          </w:p>
          <w:p w14:paraId="7251DE9B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теневое копирование информации, выводимой на печать:</w:t>
            </w:r>
          </w:p>
          <w:p w14:paraId="49D5E515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поиска по именам файлов, сохраненных в хранилище теневых копий;</w:t>
            </w:r>
          </w:p>
          <w:p w14:paraId="2DC22B60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Windows Search.</w:t>
            </w:r>
          </w:p>
          <w:p w14:paraId="0D06C610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автоматическая маркировка документов, выводимых на печать;</w:t>
            </w:r>
          </w:p>
          <w:p w14:paraId="57E91287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управление грифами (видом маркировки) при печати конфиденциальных и секретных документов. При этом должна быть возможность задать:</w:t>
            </w:r>
          </w:p>
          <w:p w14:paraId="2378A028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отдельный вид грифа для каждой мандатной метки;</w:t>
            </w:r>
          </w:p>
          <w:p w14:paraId="65A4F393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отдельный вид маркировки для первой страницы документа;</w:t>
            </w:r>
          </w:p>
          <w:p w14:paraId="04212E77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lastRenderedPageBreak/>
              <w:t>отдельный вид маркировки для последней страницы документа;</w:t>
            </w:r>
          </w:p>
          <w:p w14:paraId="08003977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вид маркировки для оборота последнего листа;  </w:t>
            </w:r>
          </w:p>
          <w:p w14:paraId="0BA9407B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поддержка функции печати в файл;</w:t>
            </w:r>
          </w:p>
          <w:p w14:paraId="771B75A3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поддержка управления запретом перенаправления принтеров в терминальных (RDP) сессиях.</w:t>
            </w:r>
          </w:p>
          <w:p w14:paraId="737CEEF0" w14:textId="77777777" w:rsidR="0011636E" w:rsidRPr="00680055" w:rsidRDefault="0011636E" w:rsidP="000C4621">
            <w:pPr>
              <w:pStyle w:val="af8"/>
              <w:numPr>
                <w:ilvl w:val="0"/>
                <w:numId w:val="26"/>
              </w:numPr>
              <w:tabs>
                <w:tab w:val="left" w:pos="465"/>
              </w:tabs>
              <w:spacing w:after="0" w:line="220" w:lineRule="exact"/>
              <w:ind w:left="40" w:right="0" w:firstLine="14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Контроль аппаратной конфигурации компьютера и подключаемых устройств.</w:t>
            </w:r>
          </w:p>
          <w:p w14:paraId="1AE76FCA" w14:textId="77777777" w:rsidR="0011636E" w:rsidRPr="00680055" w:rsidRDefault="0011636E" w:rsidP="000C4621">
            <w:pPr>
              <w:pStyle w:val="af8"/>
              <w:numPr>
                <w:ilvl w:val="0"/>
                <w:numId w:val="27"/>
              </w:numPr>
              <w:tabs>
                <w:tab w:val="left" w:pos="204"/>
                <w:tab w:val="left" w:pos="465"/>
              </w:tabs>
              <w:spacing w:after="0" w:line="220" w:lineRule="exact"/>
              <w:ind w:left="40" w:right="0" w:firstLine="14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Должны контролироваться следующие устройства:</w:t>
            </w:r>
          </w:p>
          <w:p w14:paraId="3BB862F0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последовательные и параллельные порты; </w:t>
            </w:r>
          </w:p>
          <w:p w14:paraId="2BB860C3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локальные устройства;</w:t>
            </w:r>
          </w:p>
          <w:p w14:paraId="5B64EEEE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сменные, физические и оптические диски; </w:t>
            </w:r>
          </w:p>
          <w:p w14:paraId="4A2F1559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proofErr w:type="spellStart"/>
            <w:r w:rsidRPr="00680055">
              <w:rPr>
                <w:sz w:val="21"/>
                <w:szCs w:val="21"/>
              </w:rPr>
              <w:t>программно</w:t>
            </w:r>
            <w:proofErr w:type="spellEnd"/>
            <w:r w:rsidRPr="00680055">
              <w:rPr>
                <w:sz w:val="21"/>
                <w:szCs w:val="21"/>
              </w:rPr>
              <w:t xml:space="preserve"> реализованные диски;</w:t>
            </w:r>
          </w:p>
          <w:p w14:paraId="0B52DEF6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USB-устройства;</w:t>
            </w:r>
          </w:p>
          <w:p w14:paraId="05403EDD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PCMCIA-устройства;</w:t>
            </w:r>
          </w:p>
          <w:p w14:paraId="0CB8604E" w14:textId="77777777" w:rsidR="0011636E" w:rsidRPr="00680055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IEEE1394 (FireWire)-устройства;</w:t>
            </w:r>
          </w:p>
          <w:p w14:paraId="185356C5" w14:textId="77777777" w:rsidR="0011636E" w:rsidRDefault="0011636E" w:rsidP="000C4621">
            <w:pPr>
              <w:numPr>
                <w:ilvl w:val="1"/>
                <w:numId w:val="24"/>
              </w:numPr>
              <w:tabs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устройства, подключаемые по шине Secure Digital. </w:t>
            </w:r>
          </w:p>
          <w:p w14:paraId="4D465A8F" w14:textId="77777777" w:rsidR="000C4621" w:rsidRPr="00680055" w:rsidRDefault="000C4621" w:rsidP="000C4621">
            <w:pPr>
              <w:tabs>
                <w:tab w:val="left" w:pos="465"/>
              </w:tabs>
              <w:ind w:left="181" w:right="0"/>
              <w:rPr>
                <w:sz w:val="21"/>
                <w:szCs w:val="21"/>
              </w:rPr>
            </w:pPr>
          </w:p>
          <w:p w14:paraId="50349384" w14:textId="77777777" w:rsidR="0011636E" w:rsidRPr="00680055" w:rsidRDefault="0011636E" w:rsidP="0011636E">
            <w:pPr>
              <w:pStyle w:val="af8"/>
              <w:numPr>
                <w:ilvl w:val="0"/>
                <w:numId w:val="27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Должна быть возможность задать настройки контроля на уровне шины, класса устройства, модели устройства, экземпляра устройства.</w:t>
            </w:r>
          </w:p>
          <w:p w14:paraId="0C0C0187" w14:textId="77777777" w:rsidR="0011636E" w:rsidRPr="00680055" w:rsidRDefault="0011636E" w:rsidP="0011636E">
            <w:pPr>
              <w:pStyle w:val="af8"/>
              <w:numPr>
                <w:ilvl w:val="0"/>
                <w:numId w:val="27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Должен осуществляться контроль неизменности аппаратной конфигурации компьютера с возможностью блокировки при нарушении аппаратной конфигурации. </w:t>
            </w:r>
          </w:p>
          <w:p w14:paraId="43A351F6" w14:textId="77777777" w:rsidR="0011636E" w:rsidRPr="00680055" w:rsidRDefault="0011636E" w:rsidP="0011636E">
            <w:pPr>
              <w:pStyle w:val="af8"/>
              <w:numPr>
                <w:ilvl w:val="0"/>
                <w:numId w:val="27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Должна быть возможность присвоить устройствам хранения информации мандатную метку. Если метка устройства не соответствует сессии пользователя – работа с устройством хранения должна блокироваться.</w:t>
            </w:r>
          </w:p>
          <w:p w14:paraId="6B8C33DD" w14:textId="77777777" w:rsidR="0011636E" w:rsidRPr="00680055" w:rsidRDefault="0011636E" w:rsidP="0011636E">
            <w:pPr>
              <w:pStyle w:val="af8"/>
              <w:numPr>
                <w:ilvl w:val="0"/>
                <w:numId w:val="27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Должна быть возможность группового добавления устройств в подсистему контроля устройств без подключения устройства к компьютеру.</w:t>
            </w:r>
          </w:p>
          <w:p w14:paraId="7CAE9BE5" w14:textId="77777777" w:rsidR="0011636E" w:rsidRPr="00680055" w:rsidRDefault="0011636E" w:rsidP="0011636E">
            <w:pPr>
              <w:pStyle w:val="af8"/>
              <w:numPr>
                <w:ilvl w:val="0"/>
                <w:numId w:val="27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Должен осуществляться контроль вывода информации на внешние устройства хранения с возможностью теневого копирования отчуждаемой информации:</w:t>
            </w:r>
          </w:p>
          <w:p w14:paraId="519F8EB6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поиска по именам файлов, сохраненных в хранилище теневых копий;</w:t>
            </w:r>
          </w:p>
          <w:p w14:paraId="7132B2F5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Windows Search.</w:t>
            </w:r>
          </w:p>
          <w:p w14:paraId="41084ED9" w14:textId="77777777" w:rsidR="0011636E" w:rsidRPr="00680055" w:rsidRDefault="0011636E" w:rsidP="0011636E">
            <w:pPr>
              <w:pStyle w:val="af8"/>
              <w:numPr>
                <w:ilvl w:val="0"/>
                <w:numId w:val="28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В инфраструктуре виртуальных рабочих станций (VDI) должны контролироваться устройства, подключаемые к виртуальным рабочим станциям с рабочего места пользователя. </w:t>
            </w:r>
          </w:p>
          <w:p w14:paraId="76C5BFC2" w14:textId="77777777" w:rsidR="0011636E" w:rsidRPr="00680055" w:rsidRDefault="0011636E" w:rsidP="0011636E">
            <w:pPr>
              <w:pStyle w:val="af8"/>
              <w:numPr>
                <w:ilvl w:val="0"/>
                <w:numId w:val="28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При терминальном подключении (RDP) должна быть возможность управления запретом подключения устройств, COM- и LPT-портов, локальных дисков и </w:t>
            </w:r>
            <w:proofErr w:type="spellStart"/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PnP</w:t>
            </w:r>
            <w:proofErr w:type="spellEnd"/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-устройств. </w:t>
            </w:r>
          </w:p>
          <w:p w14:paraId="1B5A6905" w14:textId="77777777" w:rsidR="0011636E" w:rsidRPr="00680055" w:rsidRDefault="0011636E" w:rsidP="0011636E">
            <w:pPr>
              <w:pStyle w:val="af8"/>
              <w:numPr>
                <w:ilvl w:val="0"/>
                <w:numId w:val="28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Контроль сетевых интерфейсов:</w:t>
            </w:r>
          </w:p>
          <w:p w14:paraId="767B9BE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включения/выключения явно заданного сетевого интерфейса или интерфейса, определяемого типом – Ethernet, WiFi, </w:t>
            </w:r>
            <w:proofErr w:type="spellStart"/>
            <w:r w:rsidRPr="00680055">
              <w:rPr>
                <w:sz w:val="21"/>
                <w:szCs w:val="21"/>
              </w:rPr>
              <w:t>IrDA</w:t>
            </w:r>
            <w:proofErr w:type="spellEnd"/>
            <w:r w:rsidRPr="00680055">
              <w:rPr>
                <w:sz w:val="21"/>
                <w:szCs w:val="21"/>
              </w:rPr>
              <w:t xml:space="preserve">, Bluetooth, FireWire (IEEE1394). </w:t>
            </w:r>
          </w:p>
          <w:p w14:paraId="7F1840B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управления сетевыми интерфейсами в зависимости от уровня сессии пользователя.  </w:t>
            </w:r>
          </w:p>
          <w:p w14:paraId="607759A9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Создание для пользователей ограниченной замкнутой среды программного обеспечения компьютера. При этом должны контролироваться исполняемые файлы (EXE-модули), файлы загружаемых библиотек (DLL-модули), запуск скриптов по технологии Active </w:t>
            </w:r>
            <w:proofErr w:type="spellStart"/>
            <w:r w:rsidRPr="00680055">
              <w:rPr>
                <w:sz w:val="21"/>
                <w:szCs w:val="21"/>
              </w:rPr>
              <w:t>Scripts</w:t>
            </w:r>
            <w:proofErr w:type="spellEnd"/>
            <w:r w:rsidRPr="00680055">
              <w:rPr>
                <w:sz w:val="21"/>
                <w:szCs w:val="21"/>
              </w:rPr>
              <w:t>.</w:t>
            </w:r>
          </w:p>
          <w:p w14:paraId="5DB7969D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Список модулей, разрешенных для запуска, должен строиться:</w:t>
            </w:r>
          </w:p>
          <w:p w14:paraId="6719E64A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 помощью явного указания модулей; </w:t>
            </w:r>
          </w:p>
          <w:p w14:paraId="67A49C3E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 информации об установленных на компьютере программах;</w:t>
            </w:r>
          </w:p>
          <w:p w14:paraId="310ADDED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 зависимостям исполняемых модулей;</w:t>
            </w:r>
          </w:p>
          <w:p w14:paraId="08F09A0D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по ярлыкам в главном меню; </w:t>
            </w:r>
          </w:p>
          <w:p w14:paraId="1152AD1B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по событиям журнала безопасности. </w:t>
            </w:r>
          </w:p>
          <w:p w14:paraId="2BC7AA1E" w14:textId="77777777" w:rsidR="0011636E" w:rsidRPr="00680055" w:rsidRDefault="0011636E" w:rsidP="0011636E">
            <w:pPr>
              <w:pStyle w:val="af8"/>
              <w:numPr>
                <w:ilvl w:val="0"/>
                <w:numId w:val="29"/>
              </w:numPr>
              <w:tabs>
                <w:tab w:val="left" w:pos="204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Контроль целостности файлов, каталогов, элементов системного реестра: </w:t>
            </w:r>
          </w:p>
          <w:p w14:paraId="25D61B6A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проведения контроля целостности в процессе загрузки ОС, в фоновом режиме при работе пользователя. </w:t>
            </w:r>
          </w:p>
          <w:p w14:paraId="21E6752C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блокировки компьютера при обнаружении нарушения целостности контролируемых объектов. </w:t>
            </w:r>
          </w:p>
          <w:p w14:paraId="2129CD49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восстановления исходного состояния контролируемого объекта. </w:t>
            </w:r>
          </w:p>
          <w:p w14:paraId="5BB53B1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контроля исполняемых файлов по встроенной ЭЦП, чтобы избежать дополнительных перерасчетов контрольных сумм при обновлении ПО со встроенной ЭЦП.</w:t>
            </w:r>
          </w:p>
          <w:p w14:paraId="52A9C052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При установке системы должны формироваться задания контроля целостности, обеспечивающие контроль ключевых параметров операционной системы и СЗИ. </w:t>
            </w:r>
          </w:p>
          <w:p w14:paraId="5543DC22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lastRenderedPageBreak/>
              <w:t>Изоляция программных модулей и контроль доступа к буферу обмена и операциям перетаскивания (</w:t>
            </w:r>
            <w:proofErr w:type="spellStart"/>
            <w:r w:rsidRPr="00680055">
              <w:rPr>
                <w:sz w:val="21"/>
                <w:szCs w:val="21"/>
              </w:rPr>
              <w:t>drag-and-drop</w:t>
            </w:r>
            <w:proofErr w:type="spellEnd"/>
            <w:r w:rsidRPr="00680055">
              <w:rPr>
                <w:sz w:val="21"/>
                <w:szCs w:val="21"/>
              </w:rPr>
              <w:t>) для изолированных модулей.</w:t>
            </w:r>
          </w:p>
          <w:p w14:paraId="2760F618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информации.</w:t>
            </w:r>
          </w:p>
          <w:p w14:paraId="4DCDC638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 Автоматическое затирание оперативной памяти компьютера с возможностью настройки количества проходов затирания информации.</w:t>
            </w:r>
          </w:p>
          <w:p w14:paraId="6A3A2177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Затирание информации на локальных и сменных дисках по команде пользователя.</w:t>
            </w:r>
          </w:p>
          <w:p w14:paraId="5322CB3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настройки количества проходов затирания информации отдельно для локальных дисков, съемных носителей, оперативной памяти.</w:t>
            </w:r>
          </w:p>
          <w:p w14:paraId="78DBCA68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Затирание данных и имен файлов, каталогов при удалении информации.</w:t>
            </w:r>
          </w:p>
          <w:p w14:paraId="22F10386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добавления объектов файловой системы в исключения подсистемы затирания данных.</w:t>
            </w:r>
          </w:p>
          <w:p w14:paraId="1320FC61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управления запретом передачи буфера обмена в терминальную (RDP) сессию.</w:t>
            </w:r>
          </w:p>
          <w:p w14:paraId="737EE0C3" w14:textId="77777777" w:rsidR="0011636E" w:rsidRPr="00680055" w:rsidRDefault="0011636E" w:rsidP="0011636E">
            <w:pPr>
              <w:pStyle w:val="af8"/>
              <w:numPr>
                <w:ilvl w:val="0"/>
                <w:numId w:val="29"/>
              </w:numPr>
              <w:tabs>
                <w:tab w:val="left" w:pos="353"/>
              </w:tabs>
              <w:spacing w:after="0" w:line="220" w:lineRule="exact"/>
              <w:ind w:left="0" w:right="0" w:firstLine="0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Шифрование контейнеров:</w:t>
            </w:r>
          </w:p>
          <w:p w14:paraId="65819CA3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обеспечиваться возможность создания зашифрованных контейнеров (</w:t>
            </w:r>
            <w:proofErr w:type="spellStart"/>
            <w:r w:rsidRPr="00680055">
              <w:rPr>
                <w:sz w:val="21"/>
                <w:szCs w:val="21"/>
              </w:rPr>
              <w:t>криптоконтейнеров</w:t>
            </w:r>
            <w:proofErr w:type="spellEnd"/>
            <w:r w:rsidRPr="00680055">
              <w:rPr>
                <w:sz w:val="21"/>
                <w:szCs w:val="21"/>
              </w:rPr>
              <w:t>) с возможностью подключения их к системе как виртуальных дисков.</w:t>
            </w:r>
          </w:p>
          <w:p w14:paraId="38630689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Вся информация, размещаемая в контейнере, должна шифроваться по алгоритму ГОСТ 34.13-2018.</w:t>
            </w:r>
          </w:p>
          <w:p w14:paraId="49FE9022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Ключевая информация для обеспечения шифрования и расшифровки данных в </w:t>
            </w:r>
            <w:proofErr w:type="spellStart"/>
            <w:r w:rsidRPr="00680055">
              <w:rPr>
                <w:sz w:val="21"/>
                <w:szCs w:val="21"/>
              </w:rPr>
              <w:t>криптоконтейнерах</w:t>
            </w:r>
            <w:proofErr w:type="spellEnd"/>
            <w:r w:rsidRPr="00680055">
              <w:rPr>
                <w:sz w:val="21"/>
                <w:szCs w:val="21"/>
              </w:rPr>
              <w:t xml:space="preserve"> должна размещаться в аппаратных идентификаторах или на съемном USB-носителе.</w:t>
            </w:r>
          </w:p>
          <w:p w14:paraId="45EC4470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быть возможность выбора размера </w:t>
            </w:r>
            <w:proofErr w:type="spellStart"/>
            <w:r w:rsidRPr="00680055">
              <w:rPr>
                <w:sz w:val="21"/>
                <w:szCs w:val="21"/>
              </w:rPr>
              <w:t>криптоконтейнера</w:t>
            </w:r>
            <w:proofErr w:type="spellEnd"/>
            <w:r w:rsidRPr="00680055">
              <w:rPr>
                <w:sz w:val="21"/>
                <w:szCs w:val="21"/>
              </w:rPr>
              <w:t xml:space="preserve"> при его создании.</w:t>
            </w:r>
          </w:p>
          <w:p w14:paraId="140A5F99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поддерживаться возможность автоматического и ручного подключения </w:t>
            </w:r>
            <w:proofErr w:type="spellStart"/>
            <w:r w:rsidRPr="00680055">
              <w:rPr>
                <w:sz w:val="21"/>
                <w:szCs w:val="21"/>
              </w:rPr>
              <w:t>криптоконтейнера</w:t>
            </w:r>
            <w:proofErr w:type="spellEnd"/>
            <w:r w:rsidRPr="00680055">
              <w:rPr>
                <w:sz w:val="21"/>
                <w:szCs w:val="21"/>
              </w:rPr>
              <w:t xml:space="preserve"> по команде пользователя.</w:t>
            </w:r>
          </w:p>
          <w:p w14:paraId="6D021B10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Доступ к </w:t>
            </w:r>
            <w:proofErr w:type="spellStart"/>
            <w:r w:rsidRPr="00680055">
              <w:rPr>
                <w:sz w:val="21"/>
                <w:szCs w:val="21"/>
              </w:rPr>
              <w:t>криптоконтейнерам</w:t>
            </w:r>
            <w:proofErr w:type="spellEnd"/>
            <w:r w:rsidRPr="00680055">
              <w:rPr>
                <w:sz w:val="21"/>
                <w:szCs w:val="21"/>
              </w:rPr>
              <w:t xml:space="preserve"> должен регулироваться дискреционными правилами разграничения доступа.</w:t>
            </w:r>
          </w:p>
          <w:p w14:paraId="04D534A5" w14:textId="77777777" w:rsidR="0011636E" w:rsidRPr="00680055" w:rsidRDefault="0011636E" w:rsidP="00DB0AA6">
            <w:pPr>
              <w:pStyle w:val="af8"/>
              <w:numPr>
                <w:ilvl w:val="0"/>
                <w:numId w:val="29"/>
              </w:numPr>
              <w:tabs>
                <w:tab w:val="left" w:pos="211"/>
                <w:tab w:val="left" w:pos="465"/>
              </w:tabs>
              <w:spacing w:after="0" w:line="220" w:lineRule="exact"/>
              <w:ind w:left="0" w:right="0" w:firstLine="181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680055">
              <w:rPr>
                <w:rFonts w:ascii="Times New Roman" w:hAnsi="Times New Roman"/>
                <w:sz w:val="21"/>
                <w:szCs w:val="21"/>
                <w:lang w:eastAsia="ru-RU"/>
              </w:rPr>
              <w:t>Защита сетевого взаимодействия и фильтрация трафика:</w:t>
            </w:r>
          </w:p>
          <w:p w14:paraId="02514CE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Должны быть механизмы аутентификации входящих и исходящих запросов методами, устойчивыми к пассивному и/или активному прослушиванию сети.</w:t>
            </w:r>
          </w:p>
          <w:p w14:paraId="0400CF4E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Должны удостоверяться субъекты доступа (пользователи и компьютеры) и защищаемые объекты (компьютеры). </w:t>
            </w:r>
          </w:p>
          <w:p w14:paraId="2E1DA773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Механизмы должны быть защищены от прослушивания, попыток подбора и перехвата паролей, подмены защищаемых объектов, подмены MAC- и IP-адресов.</w:t>
            </w:r>
          </w:p>
          <w:p w14:paraId="42ADB585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Должны быть предусмотрены механизмы защиты установленных сетевых соединений между субъектами доступа (пользователями и компьютерами) и защищаемыми объектами (серверами и информационными системами) на основе открытых стандартов протоколов семейства </w:t>
            </w:r>
            <w:proofErr w:type="spellStart"/>
            <w:r w:rsidRPr="00680055">
              <w:rPr>
                <w:sz w:val="21"/>
                <w:szCs w:val="21"/>
              </w:rPr>
              <w:t>IPsec</w:t>
            </w:r>
            <w:proofErr w:type="spellEnd"/>
            <w:r w:rsidRPr="00680055">
              <w:rPr>
                <w:sz w:val="21"/>
                <w:szCs w:val="21"/>
              </w:rPr>
              <w:t xml:space="preserve">, которые позволяют контролировать аутентичность и целостность передаваемых данных. </w:t>
            </w:r>
          </w:p>
          <w:p w14:paraId="1D19763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предусмотрена настройка режима защиты сетевого взаимодействия, при этом должны быть предусмотрены следующие режимы защиты:</w:t>
            </w:r>
          </w:p>
          <w:p w14:paraId="74D9C5E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323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соединение без защиты;</w:t>
            </w:r>
          </w:p>
          <w:p w14:paraId="6189C3D2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323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маркируется каждый пакет;</w:t>
            </w:r>
          </w:p>
          <w:p w14:paraId="7D2A4333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323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подписывается заголовок каждого пакета;</w:t>
            </w:r>
          </w:p>
          <w:p w14:paraId="5960FBA7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323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подписывается каждый пакет целиком.</w:t>
            </w:r>
          </w:p>
          <w:p w14:paraId="78A326E2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465"/>
                <w:tab w:val="left" w:pos="778"/>
                <w:tab w:val="left" w:pos="1204"/>
              </w:tabs>
              <w:ind w:left="40" w:right="0" w:firstLine="14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ограничивать сетевые соединения по правилам фильтрации:</w:t>
            </w:r>
          </w:p>
          <w:p w14:paraId="2617978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отдельных протоколов из стека TCP/IP;</w:t>
            </w:r>
          </w:p>
          <w:p w14:paraId="721DC1FA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параметров протоколов стека TCP/IP;</w:t>
            </w:r>
          </w:p>
          <w:p w14:paraId="7AA7982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параметров служебных протоколов стека TCP/IP;</w:t>
            </w:r>
          </w:p>
          <w:p w14:paraId="0A8494E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периодов времени;</w:t>
            </w:r>
          </w:p>
          <w:p w14:paraId="1B50B36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пользователей или групп пользователей;</w:t>
            </w:r>
          </w:p>
          <w:p w14:paraId="01FEBE87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параметров прикладных протоколов;</w:t>
            </w:r>
          </w:p>
          <w:p w14:paraId="24DFE130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исполняемого файла/процесса;</w:t>
            </w:r>
          </w:p>
          <w:p w14:paraId="3BCEC55B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465"/>
                <w:tab w:val="left" w:pos="778"/>
                <w:tab w:val="left" w:pos="1204"/>
              </w:tabs>
              <w:ind w:left="40" w:right="0" w:firstLine="42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 уровне сетевого адаптера.</w:t>
            </w:r>
          </w:p>
          <w:p w14:paraId="0676198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осуществлять фильтрацию команд, параметров и последовательностей команд, а также обеспечивать блокировку мобильного кода.</w:t>
            </w:r>
          </w:p>
          <w:p w14:paraId="7BBD8E2D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маркировки сетевого трафика метками конфиденциальности.</w:t>
            </w:r>
          </w:p>
          <w:p w14:paraId="32046184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204"/>
                <w:tab w:val="left" w:pos="607"/>
              </w:tabs>
              <w:ind w:left="0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Должен быть предусмотрен выбор действий для определения реакции системы на срабатывание правил фильтрации:</w:t>
            </w:r>
          </w:p>
          <w:p w14:paraId="6D1DC085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778"/>
                <w:tab w:val="left" w:pos="1204"/>
              </w:tabs>
              <w:ind w:left="284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регистрация информации в журнале;</w:t>
            </w:r>
          </w:p>
          <w:p w14:paraId="296F97AB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778"/>
                <w:tab w:val="left" w:pos="1204"/>
              </w:tabs>
              <w:ind w:left="284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звуковая сигнализация;</w:t>
            </w:r>
          </w:p>
          <w:p w14:paraId="391A3D95" w14:textId="77777777" w:rsidR="0011636E" w:rsidRPr="00680055" w:rsidRDefault="0011636E" w:rsidP="00DB0AA6">
            <w:pPr>
              <w:numPr>
                <w:ilvl w:val="1"/>
                <w:numId w:val="24"/>
              </w:numPr>
              <w:tabs>
                <w:tab w:val="left" w:pos="778"/>
                <w:tab w:val="left" w:pos="1204"/>
              </w:tabs>
              <w:ind w:left="284" w:righ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lastRenderedPageBreak/>
              <w:t>запуск программы или сценария.</w:t>
            </w:r>
          </w:p>
          <w:p w14:paraId="3EB95B64" w14:textId="77777777" w:rsidR="0011636E" w:rsidRPr="00680055" w:rsidRDefault="0011636E" w:rsidP="00774E4C">
            <w:pPr>
              <w:ind w:left="38"/>
              <w:rPr>
                <w:sz w:val="21"/>
                <w:szCs w:val="21"/>
              </w:rPr>
            </w:pPr>
          </w:p>
          <w:p w14:paraId="67F3D222" w14:textId="77777777" w:rsidR="0011636E" w:rsidRPr="00680055" w:rsidRDefault="0011636E" w:rsidP="00774E4C">
            <w:pPr>
              <w:ind w:left="38"/>
              <w:rPr>
                <w:b/>
                <w:sz w:val="21"/>
                <w:szCs w:val="21"/>
              </w:rPr>
            </w:pPr>
            <w:r w:rsidRPr="00680055">
              <w:rPr>
                <w:b/>
                <w:sz w:val="21"/>
                <w:szCs w:val="21"/>
              </w:rPr>
              <w:t>Обнаружение и предотвращение вторжений:</w:t>
            </w:r>
          </w:p>
          <w:p w14:paraId="0FD1552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обеспечиваться защита от вторжений с помощью сигнатурных и эвристических механизмов.</w:t>
            </w:r>
          </w:p>
          <w:p w14:paraId="6CBC2A68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блокировки вредоносных сетевых адресов (IP, URL).</w:t>
            </w:r>
          </w:p>
          <w:p w14:paraId="09B3B9F1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Сигнатурные механизмы должны обеспечивать проверку HTTP-трафика на наличие заданных конструкций как для входящего, так и для исходящего сетевого трафика. При обнаружении признаков атаки прохождение подозрительных сетевых пакетов должно быть заблокировано.</w:t>
            </w:r>
          </w:p>
          <w:p w14:paraId="4EF1043A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Эвристические механизмы должны распознавать и фиксировать следующие типы атак:</w:t>
            </w:r>
          </w:p>
          <w:p w14:paraId="0F3C0F52" w14:textId="77777777" w:rsidR="0011636E" w:rsidRPr="00680055" w:rsidRDefault="0011636E" w:rsidP="00DB0AA6">
            <w:pPr>
              <w:numPr>
                <w:ilvl w:val="1"/>
                <w:numId w:val="24"/>
              </w:numPr>
              <w:ind w:left="38" w:right="0" w:firstLine="28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сканирование портов;</w:t>
            </w:r>
          </w:p>
          <w:p w14:paraId="0E2485FF" w14:textId="77777777" w:rsidR="0011636E" w:rsidRPr="00680055" w:rsidRDefault="0011636E" w:rsidP="00DB0AA6">
            <w:pPr>
              <w:numPr>
                <w:ilvl w:val="1"/>
                <w:numId w:val="24"/>
              </w:numPr>
              <w:ind w:left="38" w:right="0" w:firstLine="28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подделка ARP (ARP-</w:t>
            </w:r>
            <w:proofErr w:type="spellStart"/>
            <w:r w:rsidRPr="00680055">
              <w:rPr>
                <w:sz w:val="21"/>
                <w:szCs w:val="21"/>
              </w:rPr>
              <w:t>spoofing</w:t>
            </w:r>
            <w:proofErr w:type="spellEnd"/>
            <w:r w:rsidRPr="00680055">
              <w:rPr>
                <w:sz w:val="21"/>
                <w:szCs w:val="21"/>
              </w:rPr>
              <w:t>);</w:t>
            </w:r>
          </w:p>
          <w:p w14:paraId="2A354CDF" w14:textId="77777777" w:rsidR="0011636E" w:rsidRPr="00680055" w:rsidRDefault="0011636E" w:rsidP="00DB0AA6">
            <w:pPr>
              <w:numPr>
                <w:ilvl w:val="1"/>
                <w:numId w:val="24"/>
              </w:numPr>
              <w:ind w:left="38" w:right="0" w:firstLine="28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SYN-флуд;</w:t>
            </w:r>
          </w:p>
          <w:p w14:paraId="59D2DA8E" w14:textId="77777777" w:rsidR="0011636E" w:rsidRPr="00680055" w:rsidRDefault="0011636E" w:rsidP="00DB0AA6">
            <w:pPr>
              <w:numPr>
                <w:ilvl w:val="1"/>
                <w:numId w:val="24"/>
              </w:numPr>
              <w:ind w:left="38" w:right="0" w:firstLine="28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атаки, направленные на отказ в обслуживании (</w:t>
            </w:r>
            <w:proofErr w:type="spellStart"/>
            <w:r w:rsidRPr="00680055">
              <w:rPr>
                <w:sz w:val="21"/>
                <w:szCs w:val="21"/>
              </w:rPr>
              <w:t>DoS</w:t>
            </w:r>
            <w:proofErr w:type="spellEnd"/>
            <w:r w:rsidRPr="00680055">
              <w:rPr>
                <w:sz w:val="21"/>
                <w:szCs w:val="21"/>
              </w:rPr>
              <w:t>);</w:t>
            </w:r>
          </w:p>
          <w:p w14:paraId="091767BC" w14:textId="77777777" w:rsidR="0011636E" w:rsidRPr="00680055" w:rsidRDefault="0011636E" w:rsidP="00DB0AA6">
            <w:pPr>
              <w:numPr>
                <w:ilvl w:val="1"/>
                <w:numId w:val="24"/>
              </w:numPr>
              <w:ind w:left="38" w:right="0" w:firstLine="285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распределенные атаки, направленные на отказ в обслуживании (</w:t>
            </w:r>
            <w:proofErr w:type="spellStart"/>
            <w:r w:rsidRPr="00680055">
              <w:rPr>
                <w:sz w:val="21"/>
                <w:szCs w:val="21"/>
              </w:rPr>
              <w:t>DDoS</w:t>
            </w:r>
            <w:proofErr w:type="spellEnd"/>
            <w:r w:rsidRPr="00680055">
              <w:rPr>
                <w:sz w:val="21"/>
                <w:szCs w:val="21"/>
              </w:rPr>
              <w:t>).</w:t>
            </w:r>
          </w:p>
          <w:p w14:paraId="61F34B38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При обнаружении признаков атаки эвристическими методами должен осуществляться временный запрет на прием сетевых пакетов с IP-адреса атакующего компьютера.</w:t>
            </w:r>
          </w:p>
          <w:p w14:paraId="4D999ED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Должны обеспечиваться обнаружение и блокировка аномальных сетевых пакетов.</w:t>
            </w:r>
          </w:p>
          <w:p w14:paraId="196EEBAE" w14:textId="77777777" w:rsidR="0011636E" w:rsidRPr="00680055" w:rsidRDefault="0011636E" w:rsidP="00774E4C">
            <w:pPr>
              <w:tabs>
                <w:tab w:val="left" w:pos="204"/>
              </w:tabs>
              <w:ind w:left="38"/>
              <w:rPr>
                <w:sz w:val="21"/>
                <w:szCs w:val="21"/>
              </w:rPr>
            </w:pPr>
          </w:p>
          <w:p w14:paraId="4F5442AF" w14:textId="77777777" w:rsidR="0011636E" w:rsidRPr="00680055" w:rsidRDefault="0011636E" w:rsidP="00774E4C">
            <w:pPr>
              <w:tabs>
                <w:tab w:val="left" w:pos="204"/>
              </w:tabs>
              <w:ind w:left="38"/>
              <w:rPr>
                <w:b/>
                <w:sz w:val="21"/>
                <w:szCs w:val="21"/>
              </w:rPr>
            </w:pPr>
            <w:r w:rsidRPr="00680055">
              <w:rPr>
                <w:b/>
                <w:sz w:val="21"/>
                <w:szCs w:val="21"/>
              </w:rPr>
              <w:t>Антивирусная защита:</w:t>
            </w:r>
          </w:p>
          <w:p w14:paraId="6E8F108F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обеспечиваться автоматическая проверка наличия вредоносных программ по типовым сигнатурам и с помощью эвристического анализа.</w:t>
            </w:r>
          </w:p>
          <w:p w14:paraId="017B27C1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Должно обеспечиваться сканирование локальных дисков, подключаемых дисков, отчуждаемых носителей, в том числе по команде и по расписанию.</w:t>
            </w:r>
          </w:p>
          <w:p w14:paraId="6CB0B681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указать расписание запуска антивирусных проверок с возможностью выбора ежечасного запуска, запуска в заданное время ежедневно, запуска в заданный день недели и время еженедельно или по событиям запуска СЗИ и событию успешного обновления баз.</w:t>
            </w:r>
          </w:p>
          <w:p w14:paraId="52567730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Профили антивирусного сканирования должны поддерживать настройку следующих параметров:</w:t>
            </w:r>
          </w:p>
          <w:p w14:paraId="5A274946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название и описание;</w:t>
            </w:r>
          </w:p>
          <w:p w14:paraId="3032DE4B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уровень эвристического анализа;</w:t>
            </w:r>
          </w:p>
          <w:p w14:paraId="2A86B140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проверка или пропуск архивов;</w:t>
            </w:r>
          </w:p>
          <w:p w14:paraId="0C4A9B1A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пропуск файлов больше заданного размера;</w:t>
            </w:r>
          </w:p>
          <w:p w14:paraId="252CE66D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проверка файлов только с заданным перечнем расширений;</w:t>
            </w:r>
          </w:p>
          <w:p w14:paraId="46909CFE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действия с обнаруженными вредоносными объектами – лечение, удаление, помещение в карантин;</w:t>
            </w:r>
          </w:p>
          <w:p w14:paraId="34E39B5C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объекты сканирования, включая возможность указать проверку исполняемых процессов в оперативной памяти, проверку загрузочных секторов, проверку локальных, съемных и сетевых дисков и перечень проверяемых директорий.</w:t>
            </w:r>
          </w:p>
          <w:p w14:paraId="1ACBDF28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Должно обеспечиваться удаление вредоносного программного обеспечения и его блокировка (перемещение в карантин).</w:t>
            </w:r>
          </w:p>
          <w:p w14:paraId="1A3CC6FE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Должно обеспечиваться восстановление файлов из карантина по команде администратора.</w:t>
            </w:r>
          </w:p>
          <w:p w14:paraId="28AAC05D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Должен поддерживаться список файлов и директорий, исключаемых из проверки (белый список).</w:t>
            </w:r>
          </w:p>
          <w:p w14:paraId="39A26B34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Должна обеспечиваться возможность обновления баз данных признаков компьютерных вирусов (антивирусных баз), в том числе с доступом к серверу обновлений через прокси-сервер. </w:t>
            </w:r>
          </w:p>
          <w:p w14:paraId="26F7854E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Должен обеспечиваться контроль целостности антивирусных баз и защита от их подмены при загрузке с сервера обновлений.</w:t>
            </w:r>
          </w:p>
          <w:p w14:paraId="00C1CBE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обеспечиваться возможность развертывания зеркала сервера обновлений в локальной сети.</w:t>
            </w:r>
          </w:p>
          <w:p w14:paraId="25B7B967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реализована возможность обновления антивирусных баз со съемных носителей и по локальной сети, без доступа к серверу обновлений.</w:t>
            </w:r>
          </w:p>
          <w:p w14:paraId="14507A84" w14:textId="77777777" w:rsidR="0011636E" w:rsidRPr="00680055" w:rsidRDefault="0011636E" w:rsidP="00774E4C">
            <w:pPr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Функциональный контроль ключевых компонентов системы. </w:t>
            </w:r>
          </w:p>
          <w:p w14:paraId="6E78CD9D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Регистрация событий безопасности в журнале. </w:t>
            </w:r>
          </w:p>
          <w:p w14:paraId="2B74F650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формирования отчетов по результатам аудита.</w:t>
            </w:r>
          </w:p>
          <w:p w14:paraId="411A171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Должна быть возможность поиска и фильтрации при работе с данными аудита.</w:t>
            </w:r>
          </w:p>
          <w:p w14:paraId="20F44710" w14:textId="77777777" w:rsidR="0011636E" w:rsidRPr="00680055" w:rsidRDefault="0011636E" w:rsidP="00774E4C">
            <w:pPr>
              <w:rPr>
                <w:b/>
                <w:i/>
                <w:sz w:val="21"/>
                <w:szCs w:val="21"/>
              </w:rPr>
            </w:pPr>
            <w:r w:rsidRPr="00680055">
              <w:rPr>
                <w:b/>
                <w:i/>
                <w:sz w:val="21"/>
                <w:szCs w:val="21"/>
              </w:rPr>
              <w:t>Требования к централизованному управлению в доменной сети:</w:t>
            </w:r>
          </w:p>
          <w:p w14:paraId="565700C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СЗИ должно предоставлять следующие возможности по управлению системой: </w:t>
            </w:r>
          </w:p>
          <w:p w14:paraId="62C50B69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 xml:space="preserve">Отображение структуры доменов, организационных подразделений, серверов безопасности и защищаемых компьютеров.  </w:t>
            </w:r>
          </w:p>
          <w:p w14:paraId="3C539B6E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lastRenderedPageBreak/>
              <w:t>Динамическое отображение состояния каждого защищаемого компьютера с учетом критичности состояния с точки зрения системы защиты.</w:t>
            </w:r>
          </w:p>
          <w:p w14:paraId="6E7E8E18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Отображение тревог, происходящих на защищаемых компьютерах, возможность задать признак того, что тревога обработана администратором безопасности.</w:t>
            </w:r>
          </w:p>
          <w:p w14:paraId="081E255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Разделение тревог по уровням критичности события и важности отдельных защищаемых компьютеров.</w:t>
            </w:r>
          </w:p>
          <w:p w14:paraId="078AF60A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настройки отображения диаграмм (детализации, цветовой гаммы), добавления, удаления, перемещения диаграмм на панели мониторинга.</w:t>
            </w:r>
          </w:p>
          <w:p w14:paraId="790D8E09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Выполнение оперативных команд для немедленного реагирования на инциденты безопасности (заблокировать работу пользователя, выключить компьютер).</w:t>
            </w:r>
          </w:p>
          <w:p w14:paraId="180ED626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Выполнение команд, специфичных для защитных подсистем – удаленный запуск антивирусной проверки и обновления базы данных признаков компьютерных вирусов, включение и отключение режима обучения сетевой фильтрации и т.д.</w:t>
            </w:r>
          </w:p>
          <w:p w14:paraId="0C3A326B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Оперативное управление защищаемыми компьютерами, возможность централизованно изменить параметры работы защищаемого компьютера.</w:t>
            </w:r>
          </w:p>
          <w:p w14:paraId="2FACF8B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создавать централизованные политики безопасности, распространяемые на разные (заданные) группы защищаемых компьютеров.</w:t>
            </w:r>
          </w:p>
          <w:p w14:paraId="19CDF652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Централизованный сбор журналов безопасности с защищаемых компьютеров, их хранение, возможность обработки и архивирования.</w:t>
            </w:r>
          </w:p>
          <w:p w14:paraId="0D6F74F8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Анализ собранных журналов на наличие заданных угроз безопасности с поддержкой редактирования правил детектирования угроз.</w:t>
            </w:r>
          </w:p>
          <w:p w14:paraId="07E70505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инвентаризации объектов файловой системы компьютера с последующим сохранением отчета в виде эталонного паспорта. Возможность сравнения нового паспорта с эталонным, возможность переопределения эталона.</w:t>
            </w:r>
          </w:p>
          <w:p w14:paraId="44B849C3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создания отчетов о настройках системы, установленных программах, зарегистрированных аппаратных средствах аутентификации.</w:t>
            </w:r>
          </w:p>
          <w:p w14:paraId="6CF2997A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создания шаблонов политик:</w:t>
            </w:r>
          </w:p>
          <w:p w14:paraId="31F6BCC8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создания шаблона по настроенным политикам СЗИ на компьютере;</w:t>
            </w:r>
          </w:p>
          <w:p w14:paraId="61B50804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проверки соответствия настроенных политик СЗИ на компьютере с выбранным шаблоном;</w:t>
            </w:r>
          </w:p>
          <w:p w14:paraId="7901669A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возможность распространения (применения) шаблонов политик на компьютер или группу компьютеров.</w:t>
            </w:r>
          </w:p>
          <w:p w14:paraId="45CA2A64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Централизованное управление в сложной доменной сети (</w:t>
            </w:r>
            <w:proofErr w:type="spellStart"/>
            <w:r w:rsidRPr="00680055">
              <w:rPr>
                <w:sz w:val="21"/>
                <w:szCs w:val="21"/>
              </w:rPr>
              <w:t>domain</w:t>
            </w:r>
            <w:proofErr w:type="spellEnd"/>
            <w:r w:rsidRPr="00680055">
              <w:rPr>
                <w:sz w:val="21"/>
                <w:szCs w:val="21"/>
              </w:rPr>
              <w:t xml:space="preserve"> </w:t>
            </w:r>
            <w:proofErr w:type="spellStart"/>
            <w:r w:rsidRPr="00680055">
              <w:rPr>
                <w:sz w:val="21"/>
                <w:szCs w:val="21"/>
              </w:rPr>
              <w:t>tree</w:t>
            </w:r>
            <w:proofErr w:type="spellEnd"/>
            <w:r w:rsidRPr="00680055">
              <w:rPr>
                <w:sz w:val="21"/>
                <w:szCs w:val="21"/>
              </w:rPr>
              <w:t>) должно функционировать по иерархическому принципу, при этом система должна позволять:</w:t>
            </w:r>
          </w:p>
          <w:p w14:paraId="77C90F53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распространить настройки, заданные для сервера безопасности, на все подчиненные компьютеры (в том числе – по иерархии серверов);</w:t>
            </w:r>
          </w:p>
          <w:p w14:paraId="775DCA8D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посмотреть состояние и выполнить команду на любом компьютере, подчиненном серверу безопасности (в том числе – по иерархии серверов);</w:t>
            </w:r>
          </w:p>
          <w:p w14:paraId="64307689" w14:textId="77777777" w:rsidR="0011636E" w:rsidRPr="00680055" w:rsidRDefault="0011636E" w:rsidP="0011636E">
            <w:pPr>
              <w:numPr>
                <w:ilvl w:val="1"/>
                <w:numId w:val="24"/>
              </w:numPr>
              <w:ind w:left="38" w:right="0" w:firstLine="340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создавать иерархию серверов безопасности с не менее чем 3 уровнями вложенности.</w:t>
            </w:r>
          </w:p>
          <w:p w14:paraId="32405497" w14:textId="77777777" w:rsidR="0011636E" w:rsidRPr="00680055" w:rsidRDefault="0011636E" w:rsidP="0011636E">
            <w:pPr>
              <w:numPr>
                <w:ilvl w:val="1"/>
                <w:numId w:val="24"/>
              </w:numPr>
              <w:tabs>
                <w:tab w:val="left" w:pos="204"/>
              </w:tabs>
              <w:ind w:left="38" w:right="0" w:hanging="38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Создавать домены безопасности в территориально распределенной сети, при этом должна предоставляться возможность делегирования административных полномочий лицам, ответственным за подразделения (домены безопасности).</w:t>
            </w:r>
          </w:p>
          <w:p w14:paraId="68F9F121" w14:textId="77777777" w:rsidR="0011636E" w:rsidRPr="00680055" w:rsidRDefault="0011636E" w:rsidP="00774E4C">
            <w:pPr>
              <w:ind w:firstLine="316"/>
              <w:rPr>
                <w:sz w:val="21"/>
                <w:szCs w:val="21"/>
              </w:rPr>
            </w:pPr>
          </w:p>
          <w:p w14:paraId="57A47BBE" w14:textId="0EF28606" w:rsidR="0011636E" w:rsidRPr="00680055" w:rsidRDefault="0011636E" w:rsidP="00DB0AA6">
            <w:pPr>
              <w:ind w:firstLine="316"/>
              <w:jc w:val="center"/>
              <w:rPr>
                <w:b/>
                <w:sz w:val="21"/>
                <w:szCs w:val="21"/>
              </w:rPr>
            </w:pPr>
            <w:r w:rsidRPr="00680055">
              <w:rPr>
                <w:b/>
                <w:sz w:val="21"/>
                <w:szCs w:val="21"/>
              </w:rPr>
              <w:t>Комплект содерж</w:t>
            </w:r>
            <w:r w:rsidR="00F166B7">
              <w:rPr>
                <w:b/>
                <w:sz w:val="21"/>
                <w:szCs w:val="21"/>
              </w:rPr>
              <w:t>ит</w:t>
            </w:r>
            <w:r w:rsidRPr="00680055">
              <w:rPr>
                <w:b/>
                <w:sz w:val="21"/>
                <w:szCs w:val="21"/>
              </w:rPr>
              <w:t>:</w:t>
            </w:r>
          </w:p>
          <w:p w14:paraId="5C2C126C" w14:textId="77777777" w:rsidR="0011636E" w:rsidRPr="00680055" w:rsidRDefault="0011636E" w:rsidP="00DB0AA6">
            <w:pPr>
              <w:tabs>
                <w:tab w:val="left" w:pos="317"/>
              </w:tabs>
              <w:ind w:left="0" w:firstLine="181"/>
              <w:rPr>
                <w:sz w:val="21"/>
                <w:szCs w:val="21"/>
              </w:rPr>
            </w:pPr>
            <w:r w:rsidRPr="00680055">
              <w:rPr>
                <w:sz w:val="21"/>
                <w:szCs w:val="21"/>
              </w:rPr>
              <w:t>Неисключительное право на использование программного обеспечения средства защиты информации от несанкционированного доступа с модулями защиты от НСД, контроля устройств, защиты диска и шифрования контейнеров, персонального межсетевого экрана, антивируса, обнаружения вторжений, на срок не менее 1 года.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9061" w14:textId="77777777" w:rsidR="0011636E" w:rsidRPr="00680055" w:rsidRDefault="0011636E" w:rsidP="00774E4C">
            <w:pPr>
              <w:jc w:val="center"/>
              <w:rPr>
                <w:rFonts w:eastAsia="MS Mincho"/>
                <w:sz w:val="21"/>
                <w:szCs w:val="21"/>
              </w:rPr>
            </w:pPr>
            <w:r w:rsidRPr="00680055">
              <w:rPr>
                <w:rFonts w:eastAsia="MS Mincho"/>
                <w:sz w:val="21"/>
                <w:szCs w:val="21"/>
              </w:rPr>
              <w:lastRenderedPageBreak/>
              <w:t>1</w:t>
            </w:r>
          </w:p>
        </w:tc>
      </w:tr>
    </w:tbl>
    <w:p w14:paraId="2473B259" w14:textId="77777777" w:rsidR="00F97FA4" w:rsidRDefault="00F97FA4" w:rsidP="00F97FA4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125B75F1" w14:textId="77777777" w:rsidR="0011636E" w:rsidRDefault="0011636E" w:rsidP="00F97FA4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5247"/>
        <w:gridCol w:w="5243"/>
      </w:tblGrid>
      <w:tr w:rsidR="00F97FA4" w:rsidRPr="00D71A63" w14:paraId="7C943C64" w14:textId="77777777" w:rsidTr="00774E4C">
        <w:trPr>
          <w:trHeight w:val="716"/>
        </w:trPr>
        <w:tc>
          <w:tcPr>
            <w:tcW w:w="5247" w:type="dxa"/>
            <w:tcBorders>
              <w:bottom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058DCD96" w14:textId="6CA08C1F" w:rsidR="00F97FA4" w:rsidRPr="00D71A63" w:rsidRDefault="00F97FA4" w:rsidP="00774E4C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Сублицензиат</w:t>
            </w:r>
            <w:r w:rsidRPr="00D71A63">
              <w:rPr>
                <w:b/>
                <w:color w:val="000000"/>
                <w:sz w:val="21"/>
                <w:szCs w:val="21"/>
              </w:rPr>
              <w:t>:</w:t>
            </w:r>
          </w:p>
          <w:p w14:paraId="2C14B162" w14:textId="77777777" w:rsidR="00F97FA4" w:rsidRPr="00D71A63" w:rsidRDefault="00F97FA4" w:rsidP="00774E4C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5243" w:type="dxa"/>
            <w:tcBorders>
              <w:left w:val="dotted" w:sz="4" w:space="0" w:color="7C7C7C" w:themeColor="background2" w:themeShade="80"/>
              <w:bottom w:val="dotted" w:sz="4" w:space="0" w:color="7C7C7C" w:themeColor="background2" w:themeShade="80"/>
            </w:tcBorders>
          </w:tcPr>
          <w:p w14:paraId="30E5D7CA" w14:textId="1670189B" w:rsidR="00F97FA4" w:rsidRPr="00D71A63" w:rsidRDefault="00F97FA4" w:rsidP="00774E4C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Сублицензиар</w:t>
            </w:r>
            <w:r w:rsidRPr="00D71A63">
              <w:rPr>
                <w:b/>
                <w:color w:val="000000"/>
                <w:sz w:val="21"/>
                <w:szCs w:val="21"/>
              </w:rPr>
              <w:t>:</w:t>
            </w:r>
          </w:p>
        </w:tc>
      </w:tr>
      <w:tr w:rsidR="00F97FA4" w:rsidRPr="00D71A63" w14:paraId="4FF79C43" w14:textId="77777777" w:rsidTr="00774E4C">
        <w:trPr>
          <w:trHeight w:val="566"/>
        </w:trPr>
        <w:tc>
          <w:tcPr>
            <w:tcW w:w="5247" w:type="dxa"/>
            <w:tcBorders>
              <w:top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5DDDCAA0" w14:textId="0CA7D2C2" w:rsidR="00F97FA4" w:rsidRPr="00D71A63" w:rsidRDefault="00F97FA4" w:rsidP="00774E4C">
            <w:pPr>
              <w:spacing w:line="240" w:lineRule="exact"/>
              <w:ind w:left="-105" w:firstLine="105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alias w:val="подписант"/>
                <w:tag w:val="подписант"/>
                <w:id w:val="1597894547"/>
                <w:placeholder>
                  <w:docPart w:val="13230E09B9DB4BAC80378CD600160EF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Н.А. Морозов" w:value="Н.А. Морозов"/>
                  <w:listItem w:displayText="А.И. Суров" w:value="А.И. Суров"/>
                  <w:listItem w:displayText="В.И. Кожевников" w:value="В.И. Кожевников"/>
                  <w:listItem w:displayText="Е.Г. Евлагина" w:value="Е.Г. Евлагина"/>
                  <w:listItem w:displayText="И.С. Усов" w:value="И.С. Усов"/>
                </w:dropDownList>
              </w:sdtPr>
              <w:sdtEndPr>
                <w:rPr>
                  <w:rStyle w:val="a0"/>
                  <w:b w:val="0"/>
                  <w:bCs/>
                  <w:sz w:val="24"/>
                  <w:szCs w:val="21"/>
                </w:rPr>
              </w:sdtEndPr>
              <w:sdtContent>
                <w:r w:rsidR="006B62B0">
                  <w:rPr>
                    <w:rStyle w:val="afa"/>
                  </w:rPr>
                  <w:t>А.И. Суров</w:t>
                </w:r>
              </w:sdtContent>
            </w:sdt>
          </w:p>
          <w:p w14:paraId="20B35789" w14:textId="77777777" w:rsidR="00F97FA4" w:rsidRPr="00D71A63" w:rsidRDefault="00F97FA4" w:rsidP="00774E4C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5243" w:type="dxa"/>
            <w:tcBorders>
              <w:top w:val="dotted" w:sz="4" w:space="0" w:color="7C7C7C" w:themeColor="background2" w:themeShade="80"/>
              <w:left w:val="dotted" w:sz="4" w:space="0" w:color="7C7C7C" w:themeColor="background2" w:themeShade="80"/>
            </w:tcBorders>
          </w:tcPr>
          <w:p w14:paraId="1B31DC78" w14:textId="19D1552F" w:rsidR="00F97FA4" w:rsidRPr="00D71A63" w:rsidRDefault="00F97FA4" w:rsidP="00774E4C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tag w:val=""/>
                <w:id w:val="2030372244"/>
                <w:placeholder>
                  <w:docPart w:val="D207F06FD3EF4674A2B8FFE9BEC05BF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Content>
                <w:r w:rsidRPr="00D71A63">
                  <w:rPr>
                    <w:rFonts w:eastAsiaTheme="minorHAnsi" w:cstheme="minorHAnsi"/>
                    <w:color w:val="00B050"/>
                    <w:sz w:val="21"/>
                    <w:szCs w:val="21"/>
                  </w:rPr>
                  <w:t>[</w:t>
                </w:r>
                <w:r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Pr="00D71A63">
                  <w:rPr>
                    <w:rFonts w:eastAsia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62E395D3" w14:textId="77777777" w:rsidR="00F97FA4" w:rsidRPr="00D71A63" w:rsidRDefault="00F97FA4" w:rsidP="00774E4C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</w:tr>
    </w:tbl>
    <w:p w14:paraId="6932A3A8" w14:textId="77777777" w:rsidR="00F97FA4" w:rsidRDefault="00F97FA4" w:rsidP="00F97FA4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56BD64C2" w14:textId="77777777" w:rsidR="00F97FA4" w:rsidRPr="00E508AA" w:rsidRDefault="00F97FA4" w:rsidP="00F97FA4">
      <w:pPr>
        <w:rPr>
          <w:sz w:val="21"/>
          <w:szCs w:val="21"/>
          <w:vertAlign w:val="superscript"/>
        </w:rPr>
      </w:pPr>
    </w:p>
    <w:p w14:paraId="6149234C" w14:textId="77777777" w:rsidR="003D5638" w:rsidRPr="00671B09" w:rsidRDefault="003D5638" w:rsidP="00A376A4">
      <w:pPr>
        <w:spacing w:line="240" w:lineRule="auto"/>
        <w:ind w:hanging="57"/>
        <w:rPr>
          <w:rFonts w:ascii="Tahoma" w:hAnsi="Tahoma" w:cs="Tahoma"/>
          <w:b/>
          <w:bCs/>
          <w:sz w:val="21"/>
          <w:szCs w:val="21"/>
        </w:rPr>
      </w:pPr>
    </w:p>
    <w:sectPr w:rsidR="003D5638" w:rsidRPr="00671B09" w:rsidSect="00F97FA4">
      <w:pgSz w:w="11906" w:h="16838"/>
      <w:pgMar w:top="510" w:right="566" w:bottom="510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D9370" w14:textId="77777777" w:rsidR="00315C3A" w:rsidRDefault="00315C3A">
      <w:r>
        <w:separator/>
      </w:r>
    </w:p>
    <w:p w14:paraId="23EE2301" w14:textId="77777777" w:rsidR="00315C3A" w:rsidRDefault="00315C3A"/>
  </w:endnote>
  <w:endnote w:type="continuationSeparator" w:id="0">
    <w:p w14:paraId="7D0055B1" w14:textId="77777777" w:rsidR="00315C3A" w:rsidRDefault="00315C3A">
      <w:r>
        <w:continuationSeparator/>
      </w:r>
    </w:p>
    <w:p w14:paraId="10E4682F" w14:textId="77777777" w:rsidR="00315C3A" w:rsidRDefault="00315C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3A83" w14:textId="77777777" w:rsidR="00774E4C" w:rsidRDefault="00774E4C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2C45E13" w14:textId="77777777" w:rsidR="00774E4C" w:rsidRDefault="00774E4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6357" w14:textId="77777777" w:rsidR="00774E4C" w:rsidRPr="00CD27D1" w:rsidRDefault="00774E4C" w:rsidP="00774E4C">
    <w:pPr>
      <w:pStyle w:val="a5"/>
      <w:framePr w:h="395" w:hRule="exact" w:wrap="around" w:vAnchor="text" w:hAnchor="margin" w:xAlign="right" w:y="604"/>
      <w:rPr>
        <w:rStyle w:val="aa"/>
        <w:sz w:val="16"/>
        <w:szCs w:val="16"/>
      </w:rPr>
    </w:pPr>
    <w:r w:rsidRPr="00CD27D1">
      <w:rPr>
        <w:rStyle w:val="aa"/>
        <w:sz w:val="16"/>
        <w:szCs w:val="16"/>
      </w:rPr>
      <w:fldChar w:fldCharType="begin"/>
    </w:r>
    <w:r w:rsidRPr="00CD27D1">
      <w:rPr>
        <w:rStyle w:val="aa"/>
        <w:sz w:val="16"/>
        <w:szCs w:val="16"/>
      </w:rPr>
      <w:instrText xml:space="preserve">PAGE  </w:instrText>
    </w:r>
    <w:r w:rsidRPr="00CD27D1">
      <w:rPr>
        <w:rStyle w:val="aa"/>
        <w:sz w:val="16"/>
        <w:szCs w:val="16"/>
      </w:rPr>
      <w:fldChar w:fldCharType="separate"/>
    </w:r>
    <w:r w:rsidRPr="00CD27D1">
      <w:rPr>
        <w:rStyle w:val="aa"/>
        <w:noProof/>
        <w:sz w:val="16"/>
        <w:szCs w:val="16"/>
      </w:rPr>
      <w:t>2</w:t>
    </w:r>
    <w:r w:rsidRPr="00CD27D1">
      <w:rPr>
        <w:rStyle w:val="aa"/>
        <w:sz w:val="16"/>
        <w:szCs w:val="16"/>
      </w:rPr>
      <w:fldChar w:fldCharType="end"/>
    </w:r>
  </w:p>
  <w:p w14:paraId="67C5EE99" w14:textId="4914CA41" w:rsidR="00774E4C" w:rsidRPr="0021094C" w:rsidRDefault="00774E4C" w:rsidP="008B1E5C">
    <w:pPr>
      <w:pStyle w:val="a5"/>
      <w:ind w:right="360"/>
      <w:jc w:val="left"/>
      <w:rPr>
        <w:color w:val="auto"/>
        <w:sz w:val="16"/>
        <w:szCs w:val="16"/>
      </w:rPr>
    </w:pPr>
    <w:r w:rsidRPr="0021094C">
      <w:rPr>
        <w:color w:val="auto"/>
        <w:sz w:val="16"/>
        <w:szCs w:val="16"/>
      </w:rPr>
      <w:t xml:space="preserve">Контракт № </w:t>
    </w:r>
    <w:sdt>
      <w:sdtPr>
        <w:rPr>
          <w:rStyle w:val="af7"/>
          <w:rFonts w:eastAsia="Calibri"/>
          <w:color w:val="auto"/>
          <w:sz w:val="16"/>
          <w:szCs w:val="16"/>
        </w:rPr>
        <w:tag w:val=""/>
        <w:id w:val="1139305756"/>
        <w:placeholder>
          <w:docPart w:val="55C3006A8266447794B2F6E6C2198AAD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color w:val="FF99CC"/>
        <w:text w:multiLine="1"/>
      </w:sdtPr>
      <w:sdtEndPr>
        <w:rPr>
          <w:rStyle w:val="af7"/>
          <w:rFonts w:eastAsia="Times New Roman"/>
        </w:rPr>
      </w:sdtEndPr>
      <w:sdtContent>
        <w:r w:rsidRPr="0021094C">
          <w:rPr>
            <w:rFonts w:ascii="Calibri Light" w:hAnsi="Calibri Light" w:cs="Calibri Light"/>
            <w:color w:val="00B050"/>
            <w:sz w:val="16"/>
            <w:szCs w:val="16"/>
          </w:rPr>
          <w:t>номер извещения</w:t>
        </w:r>
      </w:sdtContent>
    </w:sdt>
    <w:r w:rsidRPr="0021094C">
      <w:rPr>
        <w:sz w:val="16"/>
        <w:szCs w:val="16"/>
      </w:rPr>
      <w:t xml:space="preserve"> </w:t>
    </w:r>
    <w:r w:rsidRPr="0021094C">
      <w:rPr>
        <w:color w:val="auto"/>
        <w:sz w:val="16"/>
        <w:szCs w:val="16"/>
      </w:rPr>
      <w:t>от</w:t>
    </w:r>
    <w:r w:rsidRPr="0021094C">
      <w:rPr>
        <w:sz w:val="16"/>
        <w:szCs w:val="16"/>
      </w:rPr>
      <w:t xml:space="preserve"> </w:t>
    </w:r>
    <w:sdt>
      <w:sdtPr>
        <w:rPr>
          <w:rStyle w:val="af7"/>
          <w:color w:val="auto"/>
          <w:sz w:val="16"/>
          <w:szCs w:val="16"/>
        </w:rPr>
        <w:alias w:val="Дата"/>
        <w:tag w:val="Дата"/>
        <w:id w:val="663364549"/>
        <w:placeholder>
          <w:docPart w:val="B18A96755AED46A7A68EAD39B96CF7D7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15:color w:val="FFFFFF"/>
        <w:date w:fullDate="2026-04-20T00:00:00Z">
          <w:dateFormat w:val="dd.MM.yyyy"/>
          <w:lid w:val="ru-RU"/>
          <w:storeMappedDataAs w:val="dateTime"/>
          <w:calendar w:val="gregorian"/>
        </w:date>
      </w:sdtPr>
      <w:sdtEndPr>
        <w:rPr>
          <w:rStyle w:val="a0"/>
        </w:rPr>
      </w:sdtEndPr>
      <w:sdtContent>
        <w:r w:rsidRPr="0021094C">
          <w:rPr>
            <w:sz w:val="16"/>
            <w:szCs w:val="16"/>
          </w:rPr>
          <w:t>[</w:t>
        </w:r>
        <w:r w:rsidRPr="0021094C">
          <w:rPr>
            <w:rFonts w:ascii="Calibri Light" w:hAnsi="Calibri Light" w:cs="Calibri Light"/>
            <w:color w:val="00B050"/>
            <w:sz w:val="16"/>
            <w:szCs w:val="16"/>
          </w:rPr>
          <w:t>Дата</w:t>
        </w:r>
        <w:r w:rsidRPr="0021094C">
          <w:rPr>
            <w:sz w:val="16"/>
            <w:szCs w:val="16"/>
          </w:rPr>
          <w:t>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64D5B" w14:textId="77777777" w:rsidR="00315C3A" w:rsidRDefault="00315C3A">
      <w:r>
        <w:separator/>
      </w:r>
    </w:p>
    <w:p w14:paraId="271290B9" w14:textId="77777777" w:rsidR="00315C3A" w:rsidRDefault="00315C3A"/>
  </w:footnote>
  <w:footnote w:type="continuationSeparator" w:id="0">
    <w:p w14:paraId="4F700151" w14:textId="77777777" w:rsidR="00315C3A" w:rsidRDefault="00315C3A">
      <w:r>
        <w:continuationSeparator/>
      </w:r>
    </w:p>
    <w:p w14:paraId="16EF61AF" w14:textId="77777777" w:rsidR="00315C3A" w:rsidRDefault="00315C3A"/>
  </w:footnote>
  <w:footnote w:id="1">
    <w:p w14:paraId="4416BBC5" w14:textId="77777777" w:rsidR="00774E4C" w:rsidRDefault="00774E4C" w:rsidP="00DB6859">
      <w:pPr>
        <w:pStyle w:val="afd"/>
        <w:spacing w:line="200" w:lineRule="exact"/>
      </w:pPr>
      <w:r>
        <w:rPr>
          <w:rStyle w:val="aff"/>
        </w:rPr>
        <w:footnoteRef/>
      </w:r>
      <w:r>
        <w:t xml:space="preserve"> *В целях полноценной эксплуатации на ПК «ВУЗ онлайн» Сублицензиаром предоставляется:</w:t>
      </w:r>
    </w:p>
    <w:p w14:paraId="372E523A" w14:textId="77777777" w:rsidR="00774E4C" w:rsidRDefault="00774E4C" w:rsidP="00DB6859">
      <w:pPr>
        <w:pStyle w:val="afd"/>
        <w:spacing w:line="200" w:lineRule="exact"/>
      </w:pPr>
      <w:r>
        <w:t>- Установка и настройка средств защиты информации</w:t>
      </w:r>
    </w:p>
    <w:p w14:paraId="284A5AAD" w14:textId="5A2A7F81" w:rsidR="00774E4C" w:rsidRDefault="00774E4C" w:rsidP="00DB6859">
      <w:pPr>
        <w:pStyle w:val="afd"/>
        <w:spacing w:line="200" w:lineRule="exact"/>
      </w:pPr>
      <w:r>
        <w:t xml:space="preserve">- Периодический контроль объекта информатизации, подключенного к ресурсам </w:t>
      </w:r>
      <w:proofErr w:type="spellStart"/>
      <w:r>
        <w:t>Суперсервиса</w:t>
      </w:r>
      <w:proofErr w:type="spellEnd"/>
      <w:r>
        <w:t xml:space="preserve"> «Поступление в вуз онлайн»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58E"/>
    <w:multiLevelType w:val="multilevel"/>
    <w:tmpl w:val="2306F9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" w15:restartNumberingAfterBreak="0">
    <w:nsid w:val="05D55DCE"/>
    <w:multiLevelType w:val="hybridMultilevel"/>
    <w:tmpl w:val="8EC80C90"/>
    <w:lvl w:ilvl="0" w:tplc="6DD26E6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9724C"/>
    <w:multiLevelType w:val="multilevel"/>
    <w:tmpl w:val="5A48D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06DE3108"/>
    <w:multiLevelType w:val="multilevel"/>
    <w:tmpl w:val="7C9E5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AB0356"/>
    <w:multiLevelType w:val="multilevel"/>
    <w:tmpl w:val="6150B5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393AF0"/>
    <w:multiLevelType w:val="multilevel"/>
    <w:tmpl w:val="2C96F5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CD56A35"/>
    <w:multiLevelType w:val="multilevel"/>
    <w:tmpl w:val="F030076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D581F16"/>
    <w:multiLevelType w:val="hybridMultilevel"/>
    <w:tmpl w:val="7DDE3092"/>
    <w:lvl w:ilvl="0" w:tplc="D5D62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D62F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76A44"/>
    <w:multiLevelType w:val="multilevel"/>
    <w:tmpl w:val="F5427C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9" w15:restartNumberingAfterBreak="0">
    <w:nsid w:val="110A5B2A"/>
    <w:multiLevelType w:val="multilevel"/>
    <w:tmpl w:val="6840E1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10" w15:restartNumberingAfterBreak="0">
    <w:nsid w:val="12893B32"/>
    <w:multiLevelType w:val="multilevel"/>
    <w:tmpl w:val="1F962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11" w15:restartNumberingAfterBreak="0">
    <w:nsid w:val="129A55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746D4C"/>
    <w:multiLevelType w:val="multilevel"/>
    <w:tmpl w:val="972860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E8C2770"/>
    <w:multiLevelType w:val="multilevel"/>
    <w:tmpl w:val="48CAE6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color w:val="000000"/>
      </w:rPr>
    </w:lvl>
  </w:abstractNum>
  <w:abstractNum w:abstractNumId="14" w15:restartNumberingAfterBreak="0">
    <w:nsid w:val="1F7053A8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A5031D"/>
    <w:multiLevelType w:val="multilevel"/>
    <w:tmpl w:val="317CEE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97C3704"/>
    <w:multiLevelType w:val="hybridMultilevel"/>
    <w:tmpl w:val="E5CC816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25CCE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A5C3601"/>
    <w:multiLevelType w:val="hybridMultilevel"/>
    <w:tmpl w:val="5532F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37C3D"/>
    <w:multiLevelType w:val="multilevel"/>
    <w:tmpl w:val="1B0A94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600058"/>
    <w:multiLevelType w:val="multilevel"/>
    <w:tmpl w:val="AB7A1C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2E5E7A20"/>
    <w:multiLevelType w:val="multilevel"/>
    <w:tmpl w:val="DA20981C"/>
    <w:lvl w:ilvl="0">
      <w:start w:val="7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22" w15:restartNumberingAfterBreak="0">
    <w:nsid w:val="2FEC2162"/>
    <w:multiLevelType w:val="multilevel"/>
    <w:tmpl w:val="401A8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5DE32D6"/>
    <w:multiLevelType w:val="hybridMultilevel"/>
    <w:tmpl w:val="C246A88C"/>
    <w:lvl w:ilvl="0" w:tplc="B264318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7D51E58"/>
    <w:multiLevelType w:val="hybridMultilevel"/>
    <w:tmpl w:val="C82E2DBE"/>
    <w:lvl w:ilvl="0" w:tplc="234A1B4C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5" w15:restartNumberingAfterBreak="0">
    <w:nsid w:val="3CB76B6E"/>
    <w:multiLevelType w:val="multilevel"/>
    <w:tmpl w:val="AF26F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D6C1CC5"/>
    <w:multiLevelType w:val="multilevel"/>
    <w:tmpl w:val="AF1405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7" w15:restartNumberingAfterBreak="0">
    <w:nsid w:val="3E987DF6"/>
    <w:multiLevelType w:val="multilevel"/>
    <w:tmpl w:val="6158D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28" w15:restartNumberingAfterBreak="0">
    <w:nsid w:val="46EA47DF"/>
    <w:multiLevelType w:val="multilevel"/>
    <w:tmpl w:val="F8C06F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9" w15:restartNumberingAfterBreak="0">
    <w:nsid w:val="4B9848A8"/>
    <w:multiLevelType w:val="multilevel"/>
    <w:tmpl w:val="35FA121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8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24" w:hanging="1440"/>
      </w:pPr>
      <w:rPr>
        <w:rFonts w:hint="default"/>
      </w:rPr>
    </w:lvl>
  </w:abstractNum>
  <w:abstractNum w:abstractNumId="30" w15:restartNumberingAfterBreak="0">
    <w:nsid w:val="4D811162"/>
    <w:multiLevelType w:val="multilevel"/>
    <w:tmpl w:val="401A8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EDD32FD"/>
    <w:multiLevelType w:val="multilevel"/>
    <w:tmpl w:val="82764F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AE5E21"/>
    <w:multiLevelType w:val="multilevel"/>
    <w:tmpl w:val="C37E39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1FE55D6"/>
    <w:multiLevelType w:val="multilevel"/>
    <w:tmpl w:val="88464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DE844F7"/>
    <w:multiLevelType w:val="multilevel"/>
    <w:tmpl w:val="14EC1F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5EF528C4"/>
    <w:multiLevelType w:val="multilevel"/>
    <w:tmpl w:val="614C3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FD66A96"/>
    <w:multiLevelType w:val="hybridMultilevel"/>
    <w:tmpl w:val="B66E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70AF1"/>
    <w:multiLevelType w:val="multilevel"/>
    <w:tmpl w:val="EAD47BD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360"/>
      </w:pPr>
      <w:rPr>
        <w:rFonts w:ascii="Times New Roman" w:hAnsi="Times New Roman" w:hint="default"/>
        <w:b w:val="0"/>
        <w:i w:val="0"/>
        <w:spacing w:val="0"/>
        <w:position w:val="0"/>
        <w:sz w:val="21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38" w15:restartNumberingAfterBreak="0">
    <w:nsid w:val="65082D87"/>
    <w:multiLevelType w:val="hybridMultilevel"/>
    <w:tmpl w:val="9B627B48"/>
    <w:lvl w:ilvl="0" w:tplc="D1EE4F28">
      <w:start w:val="1"/>
      <w:numFmt w:val="bullet"/>
      <w:lvlText w:val="−"/>
      <w:lvlJc w:val="left"/>
      <w:pPr>
        <w:ind w:left="720" w:hanging="360"/>
      </w:pPr>
      <w:rPr>
        <w:rFonts w:ascii="Times New Roman" w:eastAsia="SimSun-ExtB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011EC"/>
    <w:multiLevelType w:val="hybridMultilevel"/>
    <w:tmpl w:val="99560BF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0" w15:restartNumberingAfterBreak="0">
    <w:nsid w:val="68717DF7"/>
    <w:multiLevelType w:val="hybridMultilevel"/>
    <w:tmpl w:val="93B89E4C"/>
    <w:lvl w:ilvl="0" w:tplc="D1EE4F28">
      <w:start w:val="1"/>
      <w:numFmt w:val="bullet"/>
      <w:lvlText w:val="−"/>
      <w:lvlJc w:val="left"/>
      <w:pPr>
        <w:ind w:left="1038" w:hanging="360"/>
      </w:pPr>
      <w:rPr>
        <w:rFonts w:ascii="Times New Roman" w:eastAsia="SimSun-ExtB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1" w15:restartNumberingAfterBreak="0">
    <w:nsid w:val="72211C0D"/>
    <w:multiLevelType w:val="multilevel"/>
    <w:tmpl w:val="488CAB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2" w15:restartNumberingAfterBreak="0">
    <w:nsid w:val="77694DBA"/>
    <w:multiLevelType w:val="multilevel"/>
    <w:tmpl w:val="01928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1"/>
      <w:lvlJc w:val="left"/>
      <w:pPr>
        <w:ind w:left="3005" w:hanging="2721"/>
      </w:pPr>
      <w:rPr>
        <w:rFonts w:hint="default"/>
      </w:rPr>
    </w:lvl>
  </w:abstractNum>
  <w:abstractNum w:abstractNumId="43" w15:restartNumberingAfterBreak="0">
    <w:nsid w:val="7DC071B4"/>
    <w:multiLevelType w:val="multilevel"/>
    <w:tmpl w:val="AFD067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num w:numId="1" w16cid:durableId="1861964740">
    <w:abstractNumId w:val="30"/>
  </w:num>
  <w:num w:numId="2" w16cid:durableId="1716586839">
    <w:abstractNumId w:val="5"/>
  </w:num>
  <w:num w:numId="3" w16cid:durableId="1398745602">
    <w:abstractNumId w:val="19"/>
  </w:num>
  <w:num w:numId="4" w16cid:durableId="2047874483">
    <w:abstractNumId w:val="14"/>
  </w:num>
  <w:num w:numId="5" w16cid:durableId="635919258">
    <w:abstractNumId w:val="10"/>
  </w:num>
  <w:num w:numId="6" w16cid:durableId="1770006667">
    <w:abstractNumId w:val="25"/>
  </w:num>
  <w:num w:numId="7" w16cid:durableId="462582384">
    <w:abstractNumId w:val="35"/>
  </w:num>
  <w:num w:numId="8" w16cid:durableId="554052710">
    <w:abstractNumId w:val="21"/>
  </w:num>
  <w:num w:numId="9" w16cid:durableId="1483038563">
    <w:abstractNumId w:val="3"/>
  </w:num>
  <w:num w:numId="10" w16cid:durableId="1394351383">
    <w:abstractNumId w:val="6"/>
  </w:num>
  <w:num w:numId="11" w16cid:durableId="1648437489">
    <w:abstractNumId w:val="2"/>
  </w:num>
  <w:num w:numId="12" w16cid:durableId="201090811">
    <w:abstractNumId w:val="42"/>
  </w:num>
  <w:num w:numId="13" w16cid:durableId="2088918537">
    <w:abstractNumId w:val="17"/>
  </w:num>
  <w:num w:numId="14" w16cid:durableId="743795232">
    <w:abstractNumId w:val="12"/>
  </w:num>
  <w:num w:numId="15" w16cid:durableId="595750418">
    <w:abstractNumId w:val="11"/>
  </w:num>
  <w:num w:numId="16" w16cid:durableId="520322179">
    <w:abstractNumId w:val="34"/>
  </w:num>
  <w:num w:numId="17" w16cid:durableId="2049915214">
    <w:abstractNumId w:val="4"/>
  </w:num>
  <w:num w:numId="18" w16cid:durableId="1159463997">
    <w:abstractNumId w:val="43"/>
  </w:num>
  <w:num w:numId="19" w16cid:durableId="1325014344">
    <w:abstractNumId w:val="26"/>
  </w:num>
  <w:num w:numId="20" w16cid:durableId="1099300971">
    <w:abstractNumId w:val="29"/>
  </w:num>
  <w:num w:numId="21" w16cid:durableId="1976985539">
    <w:abstractNumId w:val="32"/>
  </w:num>
  <w:num w:numId="22" w16cid:durableId="101729006">
    <w:abstractNumId w:val="31"/>
  </w:num>
  <w:num w:numId="23" w16cid:durableId="363949175">
    <w:abstractNumId w:val="16"/>
  </w:num>
  <w:num w:numId="24" w16cid:durableId="1188904180">
    <w:abstractNumId w:val="7"/>
  </w:num>
  <w:num w:numId="25" w16cid:durableId="812212080">
    <w:abstractNumId w:val="24"/>
  </w:num>
  <w:num w:numId="26" w16cid:durableId="1108475929">
    <w:abstractNumId w:val="1"/>
  </w:num>
  <w:num w:numId="27" w16cid:durableId="1546746635">
    <w:abstractNumId w:val="36"/>
  </w:num>
  <w:num w:numId="28" w16cid:durableId="1418869567">
    <w:abstractNumId w:val="39"/>
  </w:num>
  <w:num w:numId="29" w16cid:durableId="1151022410">
    <w:abstractNumId w:val="18"/>
  </w:num>
  <w:num w:numId="30" w16cid:durableId="867983078">
    <w:abstractNumId w:val="40"/>
  </w:num>
  <w:num w:numId="31" w16cid:durableId="1505632013">
    <w:abstractNumId w:val="38"/>
  </w:num>
  <w:num w:numId="32" w16cid:durableId="1846674790">
    <w:abstractNumId w:val="23"/>
  </w:num>
  <w:num w:numId="33" w16cid:durableId="1474560115">
    <w:abstractNumId w:val="37"/>
  </w:num>
  <w:num w:numId="34" w16cid:durableId="974916228">
    <w:abstractNumId w:val="0"/>
  </w:num>
  <w:num w:numId="35" w16cid:durableId="1481458871">
    <w:abstractNumId w:val="27"/>
  </w:num>
  <w:num w:numId="36" w16cid:durableId="2083673731">
    <w:abstractNumId w:val="13"/>
  </w:num>
  <w:num w:numId="37" w16cid:durableId="1596211629">
    <w:abstractNumId w:val="20"/>
  </w:num>
  <w:num w:numId="38" w16cid:durableId="843591570">
    <w:abstractNumId w:val="8"/>
  </w:num>
  <w:num w:numId="39" w16cid:durableId="2126461706">
    <w:abstractNumId w:val="28"/>
  </w:num>
  <w:num w:numId="40" w16cid:durableId="1990816586">
    <w:abstractNumId w:val="9"/>
  </w:num>
  <w:num w:numId="41" w16cid:durableId="518472489">
    <w:abstractNumId w:val="41"/>
  </w:num>
  <w:num w:numId="42" w16cid:durableId="1202671681">
    <w:abstractNumId w:val="33"/>
  </w:num>
  <w:num w:numId="43" w16cid:durableId="580212280">
    <w:abstractNumId w:val="15"/>
  </w:num>
  <w:num w:numId="44" w16cid:durableId="17226333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F5C"/>
    <w:rsid w:val="0000115A"/>
    <w:rsid w:val="0002162A"/>
    <w:rsid w:val="00022CA1"/>
    <w:rsid w:val="000237EE"/>
    <w:rsid w:val="00032403"/>
    <w:rsid w:val="000325C5"/>
    <w:rsid w:val="0004198B"/>
    <w:rsid w:val="000448E1"/>
    <w:rsid w:val="00044DAC"/>
    <w:rsid w:val="00047CF3"/>
    <w:rsid w:val="00050CFA"/>
    <w:rsid w:val="000517FE"/>
    <w:rsid w:val="00052EEE"/>
    <w:rsid w:val="000538EB"/>
    <w:rsid w:val="000557D2"/>
    <w:rsid w:val="00055FB2"/>
    <w:rsid w:val="0005630F"/>
    <w:rsid w:val="000602C2"/>
    <w:rsid w:val="00061CE7"/>
    <w:rsid w:val="000621F2"/>
    <w:rsid w:val="0007055C"/>
    <w:rsid w:val="000724E9"/>
    <w:rsid w:val="000743C8"/>
    <w:rsid w:val="00074473"/>
    <w:rsid w:val="000756F6"/>
    <w:rsid w:val="000776A2"/>
    <w:rsid w:val="000778D1"/>
    <w:rsid w:val="0008078F"/>
    <w:rsid w:val="000865A7"/>
    <w:rsid w:val="00087EEF"/>
    <w:rsid w:val="00090764"/>
    <w:rsid w:val="00092B0A"/>
    <w:rsid w:val="0009506D"/>
    <w:rsid w:val="000966A1"/>
    <w:rsid w:val="000A1436"/>
    <w:rsid w:val="000A6A49"/>
    <w:rsid w:val="000A6E83"/>
    <w:rsid w:val="000A70E8"/>
    <w:rsid w:val="000A7F78"/>
    <w:rsid w:val="000B166E"/>
    <w:rsid w:val="000B1949"/>
    <w:rsid w:val="000B443F"/>
    <w:rsid w:val="000B539C"/>
    <w:rsid w:val="000B5604"/>
    <w:rsid w:val="000B60C2"/>
    <w:rsid w:val="000C14F7"/>
    <w:rsid w:val="000C247A"/>
    <w:rsid w:val="000C4621"/>
    <w:rsid w:val="000C6801"/>
    <w:rsid w:val="000D38CC"/>
    <w:rsid w:val="000D7720"/>
    <w:rsid w:val="000E2B9B"/>
    <w:rsid w:val="000E679E"/>
    <w:rsid w:val="000F02B4"/>
    <w:rsid w:val="000F175B"/>
    <w:rsid w:val="000F175C"/>
    <w:rsid w:val="000F3063"/>
    <w:rsid w:val="00106962"/>
    <w:rsid w:val="001103C2"/>
    <w:rsid w:val="00112492"/>
    <w:rsid w:val="00113E49"/>
    <w:rsid w:val="00114A2C"/>
    <w:rsid w:val="0011636E"/>
    <w:rsid w:val="00116CAA"/>
    <w:rsid w:val="001225F7"/>
    <w:rsid w:val="00127028"/>
    <w:rsid w:val="001274EC"/>
    <w:rsid w:val="00132AF3"/>
    <w:rsid w:val="00133C9F"/>
    <w:rsid w:val="00134979"/>
    <w:rsid w:val="00136A78"/>
    <w:rsid w:val="001418EE"/>
    <w:rsid w:val="0014261B"/>
    <w:rsid w:val="001460B4"/>
    <w:rsid w:val="00147F3C"/>
    <w:rsid w:val="00151154"/>
    <w:rsid w:val="00151693"/>
    <w:rsid w:val="00151A16"/>
    <w:rsid w:val="0016304F"/>
    <w:rsid w:val="0016422B"/>
    <w:rsid w:val="00166381"/>
    <w:rsid w:val="001712FD"/>
    <w:rsid w:val="00172DD0"/>
    <w:rsid w:val="00173942"/>
    <w:rsid w:val="0017607E"/>
    <w:rsid w:val="00176CDC"/>
    <w:rsid w:val="00180C09"/>
    <w:rsid w:val="00182989"/>
    <w:rsid w:val="0018524A"/>
    <w:rsid w:val="001853B4"/>
    <w:rsid w:val="00185E92"/>
    <w:rsid w:val="00185FAE"/>
    <w:rsid w:val="0018612D"/>
    <w:rsid w:val="001942E8"/>
    <w:rsid w:val="00195980"/>
    <w:rsid w:val="001A0750"/>
    <w:rsid w:val="001A6643"/>
    <w:rsid w:val="001B047E"/>
    <w:rsid w:val="001B3C5B"/>
    <w:rsid w:val="001B62B0"/>
    <w:rsid w:val="001B7389"/>
    <w:rsid w:val="001C3129"/>
    <w:rsid w:val="001D2D8D"/>
    <w:rsid w:val="001F0FD5"/>
    <w:rsid w:val="001F10D8"/>
    <w:rsid w:val="001F15B7"/>
    <w:rsid w:val="001F391A"/>
    <w:rsid w:val="001F5DBC"/>
    <w:rsid w:val="001F7A84"/>
    <w:rsid w:val="002006B1"/>
    <w:rsid w:val="00201126"/>
    <w:rsid w:val="00204205"/>
    <w:rsid w:val="0021094C"/>
    <w:rsid w:val="00213389"/>
    <w:rsid w:val="002133CA"/>
    <w:rsid w:val="00215ED6"/>
    <w:rsid w:val="00216141"/>
    <w:rsid w:val="00217E96"/>
    <w:rsid w:val="00222449"/>
    <w:rsid w:val="00223B4F"/>
    <w:rsid w:val="002257A9"/>
    <w:rsid w:val="002259D4"/>
    <w:rsid w:val="002321D6"/>
    <w:rsid w:val="00233077"/>
    <w:rsid w:val="0023435E"/>
    <w:rsid w:val="00235E81"/>
    <w:rsid w:val="00237500"/>
    <w:rsid w:val="002411BF"/>
    <w:rsid w:val="002428D3"/>
    <w:rsid w:val="00244132"/>
    <w:rsid w:val="0025286F"/>
    <w:rsid w:val="0025479B"/>
    <w:rsid w:val="002557EC"/>
    <w:rsid w:val="00261522"/>
    <w:rsid w:val="002673DB"/>
    <w:rsid w:val="00270052"/>
    <w:rsid w:val="002701B1"/>
    <w:rsid w:val="00276F38"/>
    <w:rsid w:val="00280E2A"/>
    <w:rsid w:val="00281929"/>
    <w:rsid w:val="002852D9"/>
    <w:rsid w:val="00285E58"/>
    <w:rsid w:val="00294AF5"/>
    <w:rsid w:val="002972BB"/>
    <w:rsid w:val="002A447F"/>
    <w:rsid w:val="002B0FAA"/>
    <w:rsid w:val="002B271F"/>
    <w:rsid w:val="002C1431"/>
    <w:rsid w:val="002C3A00"/>
    <w:rsid w:val="002D0B89"/>
    <w:rsid w:val="002D5913"/>
    <w:rsid w:val="002D6CB4"/>
    <w:rsid w:val="002D7FB5"/>
    <w:rsid w:val="002E0D0A"/>
    <w:rsid w:val="002E7328"/>
    <w:rsid w:val="00303544"/>
    <w:rsid w:val="00307A2F"/>
    <w:rsid w:val="00307F27"/>
    <w:rsid w:val="00315C3A"/>
    <w:rsid w:val="0032040F"/>
    <w:rsid w:val="00320C72"/>
    <w:rsid w:val="00325E5A"/>
    <w:rsid w:val="0033176D"/>
    <w:rsid w:val="00335946"/>
    <w:rsid w:val="003368BC"/>
    <w:rsid w:val="00336FB6"/>
    <w:rsid w:val="0034248A"/>
    <w:rsid w:val="00342844"/>
    <w:rsid w:val="003469AE"/>
    <w:rsid w:val="0034708A"/>
    <w:rsid w:val="00351BB9"/>
    <w:rsid w:val="00354A53"/>
    <w:rsid w:val="00355F5C"/>
    <w:rsid w:val="00356CC5"/>
    <w:rsid w:val="003577E5"/>
    <w:rsid w:val="00357EA9"/>
    <w:rsid w:val="00366BED"/>
    <w:rsid w:val="003702FE"/>
    <w:rsid w:val="003740CB"/>
    <w:rsid w:val="003747F4"/>
    <w:rsid w:val="00376D69"/>
    <w:rsid w:val="00377125"/>
    <w:rsid w:val="00380DF8"/>
    <w:rsid w:val="003841EB"/>
    <w:rsid w:val="0038535E"/>
    <w:rsid w:val="0038762F"/>
    <w:rsid w:val="0039418D"/>
    <w:rsid w:val="00395DC5"/>
    <w:rsid w:val="0039705E"/>
    <w:rsid w:val="00397C02"/>
    <w:rsid w:val="003A17FC"/>
    <w:rsid w:val="003A43B7"/>
    <w:rsid w:val="003A5FE4"/>
    <w:rsid w:val="003A6D34"/>
    <w:rsid w:val="003B120E"/>
    <w:rsid w:val="003B1E2C"/>
    <w:rsid w:val="003B44A3"/>
    <w:rsid w:val="003C19CC"/>
    <w:rsid w:val="003C1A9D"/>
    <w:rsid w:val="003C2C34"/>
    <w:rsid w:val="003C4852"/>
    <w:rsid w:val="003C737F"/>
    <w:rsid w:val="003D273F"/>
    <w:rsid w:val="003D5388"/>
    <w:rsid w:val="003D5638"/>
    <w:rsid w:val="003D732E"/>
    <w:rsid w:val="003D7EC1"/>
    <w:rsid w:val="003E2C6A"/>
    <w:rsid w:val="003F168B"/>
    <w:rsid w:val="003F6E6F"/>
    <w:rsid w:val="003F7B06"/>
    <w:rsid w:val="0040123D"/>
    <w:rsid w:val="00402C2D"/>
    <w:rsid w:val="004047EA"/>
    <w:rsid w:val="0040630C"/>
    <w:rsid w:val="00406A46"/>
    <w:rsid w:val="00407CB8"/>
    <w:rsid w:val="004147FA"/>
    <w:rsid w:val="004208D4"/>
    <w:rsid w:val="00423153"/>
    <w:rsid w:val="00424295"/>
    <w:rsid w:val="0043029E"/>
    <w:rsid w:val="00430403"/>
    <w:rsid w:val="00430710"/>
    <w:rsid w:val="00431264"/>
    <w:rsid w:val="00431F59"/>
    <w:rsid w:val="004343EA"/>
    <w:rsid w:val="00436DEB"/>
    <w:rsid w:val="00440679"/>
    <w:rsid w:val="0044085A"/>
    <w:rsid w:val="00443298"/>
    <w:rsid w:val="00443C98"/>
    <w:rsid w:val="00444E12"/>
    <w:rsid w:val="00445725"/>
    <w:rsid w:val="00446155"/>
    <w:rsid w:val="00450CA0"/>
    <w:rsid w:val="0045114E"/>
    <w:rsid w:val="0046028F"/>
    <w:rsid w:val="00461AF8"/>
    <w:rsid w:val="00463B0C"/>
    <w:rsid w:val="00463C48"/>
    <w:rsid w:val="00466FAC"/>
    <w:rsid w:val="00470E99"/>
    <w:rsid w:val="00470F09"/>
    <w:rsid w:val="00472EC6"/>
    <w:rsid w:val="004730E7"/>
    <w:rsid w:val="00476280"/>
    <w:rsid w:val="004774FE"/>
    <w:rsid w:val="00477D18"/>
    <w:rsid w:val="00480475"/>
    <w:rsid w:val="00480A9C"/>
    <w:rsid w:val="0048463F"/>
    <w:rsid w:val="00494595"/>
    <w:rsid w:val="0049710C"/>
    <w:rsid w:val="004A1D27"/>
    <w:rsid w:val="004A20F5"/>
    <w:rsid w:val="004A4E47"/>
    <w:rsid w:val="004A6AA0"/>
    <w:rsid w:val="004B163D"/>
    <w:rsid w:val="004B455E"/>
    <w:rsid w:val="004B48E6"/>
    <w:rsid w:val="004B51E3"/>
    <w:rsid w:val="004C0A24"/>
    <w:rsid w:val="004C2321"/>
    <w:rsid w:val="004C7B4E"/>
    <w:rsid w:val="004D0D8E"/>
    <w:rsid w:val="004D57B6"/>
    <w:rsid w:val="004D674E"/>
    <w:rsid w:val="004E10A9"/>
    <w:rsid w:val="004E11A3"/>
    <w:rsid w:val="004E2C51"/>
    <w:rsid w:val="004F02E2"/>
    <w:rsid w:val="0050273D"/>
    <w:rsid w:val="00503818"/>
    <w:rsid w:val="00505454"/>
    <w:rsid w:val="00507EC4"/>
    <w:rsid w:val="00512F8A"/>
    <w:rsid w:val="00513429"/>
    <w:rsid w:val="00515F49"/>
    <w:rsid w:val="00523BC6"/>
    <w:rsid w:val="00531749"/>
    <w:rsid w:val="00532CBA"/>
    <w:rsid w:val="005367EF"/>
    <w:rsid w:val="00537408"/>
    <w:rsid w:val="0054287E"/>
    <w:rsid w:val="005458D8"/>
    <w:rsid w:val="00546337"/>
    <w:rsid w:val="0054720E"/>
    <w:rsid w:val="005478BD"/>
    <w:rsid w:val="00551517"/>
    <w:rsid w:val="005520B2"/>
    <w:rsid w:val="00553177"/>
    <w:rsid w:val="00554B78"/>
    <w:rsid w:val="00557048"/>
    <w:rsid w:val="005625E8"/>
    <w:rsid w:val="005679E4"/>
    <w:rsid w:val="00571EA9"/>
    <w:rsid w:val="00574EAD"/>
    <w:rsid w:val="00582AA4"/>
    <w:rsid w:val="00583D16"/>
    <w:rsid w:val="005848E0"/>
    <w:rsid w:val="0059138A"/>
    <w:rsid w:val="005923A5"/>
    <w:rsid w:val="00597BAF"/>
    <w:rsid w:val="005A1E78"/>
    <w:rsid w:val="005A201D"/>
    <w:rsid w:val="005A4CD3"/>
    <w:rsid w:val="005B055A"/>
    <w:rsid w:val="005B156C"/>
    <w:rsid w:val="005C164F"/>
    <w:rsid w:val="005C2259"/>
    <w:rsid w:val="005C729F"/>
    <w:rsid w:val="005D2649"/>
    <w:rsid w:val="005D272A"/>
    <w:rsid w:val="005D4013"/>
    <w:rsid w:val="005D413B"/>
    <w:rsid w:val="005D5F50"/>
    <w:rsid w:val="005D61C4"/>
    <w:rsid w:val="005D6BC4"/>
    <w:rsid w:val="005E05AC"/>
    <w:rsid w:val="005E4E1F"/>
    <w:rsid w:val="005E771F"/>
    <w:rsid w:val="005F1844"/>
    <w:rsid w:val="005F42DD"/>
    <w:rsid w:val="005F4CBD"/>
    <w:rsid w:val="0060556E"/>
    <w:rsid w:val="00607575"/>
    <w:rsid w:val="006107AD"/>
    <w:rsid w:val="00617206"/>
    <w:rsid w:val="0062246B"/>
    <w:rsid w:val="006266F4"/>
    <w:rsid w:val="00627393"/>
    <w:rsid w:val="0063079E"/>
    <w:rsid w:val="006312C3"/>
    <w:rsid w:val="00631591"/>
    <w:rsid w:val="006367AB"/>
    <w:rsid w:val="00641D5F"/>
    <w:rsid w:val="00642557"/>
    <w:rsid w:val="0064519F"/>
    <w:rsid w:val="006461A7"/>
    <w:rsid w:val="006461B8"/>
    <w:rsid w:val="006530BF"/>
    <w:rsid w:val="0065559C"/>
    <w:rsid w:val="00656ACB"/>
    <w:rsid w:val="00662317"/>
    <w:rsid w:val="0066494B"/>
    <w:rsid w:val="006664F6"/>
    <w:rsid w:val="00671B09"/>
    <w:rsid w:val="006770CE"/>
    <w:rsid w:val="0068018A"/>
    <w:rsid w:val="006830AF"/>
    <w:rsid w:val="00686D4F"/>
    <w:rsid w:val="0069046C"/>
    <w:rsid w:val="00694A34"/>
    <w:rsid w:val="00694F66"/>
    <w:rsid w:val="00695E9C"/>
    <w:rsid w:val="006A1173"/>
    <w:rsid w:val="006A15DB"/>
    <w:rsid w:val="006A3845"/>
    <w:rsid w:val="006A41FE"/>
    <w:rsid w:val="006A5352"/>
    <w:rsid w:val="006A5899"/>
    <w:rsid w:val="006B1DDD"/>
    <w:rsid w:val="006B3039"/>
    <w:rsid w:val="006B6226"/>
    <w:rsid w:val="006B62B0"/>
    <w:rsid w:val="006B6579"/>
    <w:rsid w:val="006C34D9"/>
    <w:rsid w:val="006D2EE1"/>
    <w:rsid w:val="006D555E"/>
    <w:rsid w:val="006D7124"/>
    <w:rsid w:val="006D7355"/>
    <w:rsid w:val="006E37EE"/>
    <w:rsid w:val="006E5D77"/>
    <w:rsid w:val="006E6553"/>
    <w:rsid w:val="006F1EFF"/>
    <w:rsid w:val="006F6A73"/>
    <w:rsid w:val="00700637"/>
    <w:rsid w:val="0070381D"/>
    <w:rsid w:val="00703CB0"/>
    <w:rsid w:val="007066C3"/>
    <w:rsid w:val="007079FC"/>
    <w:rsid w:val="007116AC"/>
    <w:rsid w:val="007117E8"/>
    <w:rsid w:val="00712B44"/>
    <w:rsid w:val="00712C2A"/>
    <w:rsid w:val="00713876"/>
    <w:rsid w:val="00717FD5"/>
    <w:rsid w:val="007203B1"/>
    <w:rsid w:val="00720DB4"/>
    <w:rsid w:val="0072192B"/>
    <w:rsid w:val="0072327D"/>
    <w:rsid w:val="007251AA"/>
    <w:rsid w:val="00735875"/>
    <w:rsid w:val="00740E44"/>
    <w:rsid w:val="00745604"/>
    <w:rsid w:val="007518F7"/>
    <w:rsid w:val="00754585"/>
    <w:rsid w:val="0076462F"/>
    <w:rsid w:val="00765498"/>
    <w:rsid w:val="007662A7"/>
    <w:rsid w:val="007674D1"/>
    <w:rsid w:val="007677A7"/>
    <w:rsid w:val="00771AE3"/>
    <w:rsid w:val="00771F1C"/>
    <w:rsid w:val="00772BB5"/>
    <w:rsid w:val="00774358"/>
    <w:rsid w:val="00774E4C"/>
    <w:rsid w:val="00775491"/>
    <w:rsid w:val="007779E1"/>
    <w:rsid w:val="00783B7C"/>
    <w:rsid w:val="007A2D56"/>
    <w:rsid w:val="007A4DF6"/>
    <w:rsid w:val="007B1E3B"/>
    <w:rsid w:val="007B201E"/>
    <w:rsid w:val="007B3C3A"/>
    <w:rsid w:val="007B488B"/>
    <w:rsid w:val="007B59A9"/>
    <w:rsid w:val="007C036B"/>
    <w:rsid w:val="007C05AC"/>
    <w:rsid w:val="007C29EB"/>
    <w:rsid w:val="007E1C7B"/>
    <w:rsid w:val="007E2B03"/>
    <w:rsid w:val="007E2BCB"/>
    <w:rsid w:val="007E3152"/>
    <w:rsid w:val="007E3E67"/>
    <w:rsid w:val="007E7150"/>
    <w:rsid w:val="007F1AE1"/>
    <w:rsid w:val="00800B6F"/>
    <w:rsid w:val="00800B96"/>
    <w:rsid w:val="00801FD4"/>
    <w:rsid w:val="00804419"/>
    <w:rsid w:val="00807E53"/>
    <w:rsid w:val="0081122C"/>
    <w:rsid w:val="00815678"/>
    <w:rsid w:val="008215A3"/>
    <w:rsid w:val="00821C5B"/>
    <w:rsid w:val="008239E1"/>
    <w:rsid w:val="0082572D"/>
    <w:rsid w:val="008258FA"/>
    <w:rsid w:val="008269EE"/>
    <w:rsid w:val="008315F7"/>
    <w:rsid w:val="00831B56"/>
    <w:rsid w:val="00841B8A"/>
    <w:rsid w:val="00842A10"/>
    <w:rsid w:val="00844C71"/>
    <w:rsid w:val="00845A46"/>
    <w:rsid w:val="00847D2E"/>
    <w:rsid w:val="00850E45"/>
    <w:rsid w:val="00861078"/>
    <w:rsid w:val="00862089"/>
    <w:rsid w:val="0086484B"/>
    <w:rsid w:val="00865E14"/>
    <w:rsid w:val="00866519"/>
    <w:rsid w:val="00870B60"/>
    <w:rsid w:val="00874109"/>
    <w:rsid w:val="00880EFE"/>
    <w:rsid w:val="00882B71"/>
    <w:rsid w:val="008A2249"/>
    <w:rsid w:val="008A3AB7"/>
    <w:rsid w:val="008A607A"/>
    <w:rsid w:val="008B1881"/>
    <w:rsid w:val="008B1E5C"/>
    <w:rsid w:val="008B2984"/>
    <w:rsid w:val="008C352A"/>
    <w:rsid w:val="008C6029"/>
    <w:rsid w:val="008C7208"/>
    <w:rsid w:val="008C7A5A"/>
    <w:rsid w:val="008D1347"/>
    <w:rsid w:val="008D4B6C"/>
    <w:rsid w:val="008D6D96"/>
    <w:rsid w:val="008E1BD6"/>
    <w:rsid w:val="008E529F"/>
    <w:rsid w:val="008F0AC7"/>
    <w:rsid w:val="008F1CE2"/>
    <w:rsid w:val="008F30C1"/>
    <w:rsid w:val="00901756"/>
    <w:rsid w:val="009037E0"/>
    <w:rsid w:val="0090529B"/>
    <w:rsid w:val="00905AFD"/>
    <w:rsid w:val="00910B86"/>
    <w:rsid w:val="00913D0E"/>
    <w:rsid w:val="0091628B"/>
    <w:rsid w:val="009242F4"/>
    <w:rsid w:val="00925A45"/>
    <w:rsid w:val="00926BCF"/>
    <w:rsid w:val="009312D3"/>
    <w:rsid w:val="00931F49"/>
    <w:rsid w:val="009326D4"/>
    <w:rsid w:val="009337B8"/>
    <w:rsid w:val="00933C6C"/>
    <w:rsid w:val="0093501B"/>
    <w:rsid w:val="00935A31"/>
    <w:rsid w:val="00935F89"/>
    <w:rsid w:val="009404B8"/>
    <w:rsid w:val="00941547"/>
    <w:rsid w:val="00941D43"/>
    <w:rsid w:val="00942C63"/>
    <w:rsid w:val="00943558"/>
    <w:rsid w:val="009446D3"/>
    <w:rsid w:val="00951DA9"/>
    <w:rsid w:val="00957DF4"/>
    <w:rsid w:val="009601F5"/>
    <w:rsid w:val="009604EC"/>
    <w:rsid w:val="0096050E"/>
    <w:rsid w:val="00960A36"/>
    <w:rsid w:val="009645DE"/>
    <w:rsid w:val="00967645"/>
    <w:rsid w:val="00967A9A"/>
    <w:rsid w:val="00972494"/>
    <w:rsid w:val="00972BC5"/>
    <w:rsid w:val="00975AD6"/>
    <w:rsid w:val="00977901"/>
    <w:rsid w:val="00984375"/>
    <w:rsid w:val="009846C2"/>
    <w:rsid w:val="00987F98"/>
    <w:rsid w:val="00993928"/>
    <w:rsid w:val="009968C2"/>
    <w:rsid w:val="00996FEA"/>
    <w:rsid w:val="009A06B1"/>
    <w:rsid w:val="009A092C"/>
    <w:rsid w:val="009A74D9"/>
    <w:rsid w:val="009B356E"/>
    <w:rsid w:val="009B386F"/>
    <w:rsid w:val="009B4B78"/>
    <w:rsid w:val="009B5008"/>
    <w:rsid w:val="009B6A0C"/>
    <w:rsid w:val="009C1A6B"/>
    <w:rsid w:val="009C790B"/>
    <w:rsid w:val="009D094F"/>
    <w:rsid w:val="009D13D9"/>
    <w:rsid w:val="009D4D11"/>
    <w:rsid w:val="009E665C"/>
    <w:rsid w:val="009F452C"/>
    <w:rsid w:val="009F4F5E"/>
    <w:rsid w:val="009F7FFE"/>
    <w:rsid w:val="00A01721"/>
    <w:rsid w:val="00A0274E"/>
    <w:rsid w:val="00A029CC"/>
    <w:rsid w:val="00A125A9"/>
    <w:rsid w:val="00A125F3"/>
    <w:rsid w:val="00A15CA2"/>
    <w:rsid w:val="00A17709"/>
    <w:rsid w:val="00A20E64"/>
    <w:rsid w:val="00A23260"/>
    <w:rsid w:val="00A34285"/>
    <w:rsid w:val="00A3632E"/>
    <w:rsid w:val="00A3684D"/>
    <w:rsid w:val="00A376A4"/>
    <w:rsid w:val="00A40DAA"/>
    <w:rsid w:val="00A40EF8"/>
    <w:rsid w:val="00A4452E"/>
    <w:rsid w:val="00A46177"/>
    <w:rsid w:val="00A466DC"/>
    <w:rsid w:val="00A5630D"/>
    <w:rsid w:val="00A56BE5"/>
    <w:rsid w:val="00A6189B"/>
    <w:rsid w:val="00A61B95"/>
    <w:rsid w:val="00A61D15"/>
    <w:rsid w:val="00A6265C"/>
    <w:rsid w:val="00A64451"/>
    <w:rsid w:val="00A64B6A"/>
    <w:rsid w:val="00A67337"/>
    <w:rsid w:val="00A6766F"/>
    <w:rsid w:val="00A717FA"/>
    <w:rsid w:val="00A760D9"/>
    <w:rsid w:val="00A764B2"/>
    <w:rsid w:val="00A8292F"/>
    <w:rsid w:val="00A83829"/>
    <w:rsid w:val="00A8418E"/>
    <w:rsid w:val="00A85B2C"/>
    <w:rsid w:val="00A85C08"/>
    <w:rsid w:val="00A86EA6"/>
    <w:rsid w:val="00A91E2D"/>
    <w:rsid w:val="00A935BB"/>
    <w:rsid w:val="00AA00F3"/>
    <w:rsid w:val="00AA125B"/>
    <w:rsid w:val="00AA3A95"/>
    <w:rsid w:val="00AB474A"/>
    <w:rsid w:val="00AB491D"/>
    <w:rsid w:val="00AB7512"/>
    <w:rsid w:val="00AC0EB8"/>
    <w:rsid w:val="00AC2B5D"/>
    <w:rsid w:val="00AC396D"/>
    <w:rsid w:val="00AC5FD1"/>
    <w:rsid w:val="00AC67A0"/>
    <w:rsid w:val="00AC78ED"/>
    <w:rsid w:val="00AD2955"/>
    <w:rsid w:val="00AD3566"/>
    <w:rsid w:val="00AD613F"/>
    <w:rsid w:val="00AD732D"/>
    <w:rsid w:val="00AE201D"/>
    <w:rsid w:val="00AE221D"/>
    <w:rsid w:val="00AE6BAD"/>
    <w:rsid w:val="00AF3C51"/>
    <w:rsid w:val="00AF4A11"/>
    <w:rsid w:val="00AF66BC"/>
    <w:rsid w:val="00B00974"/>
    <w:rsid w:val="00B019A6"/>
    <w:rsid w:val="00B03A38"/>
    <w:rsid w:val="00B04168"/>
    <w:rsid w:val="00B04B5C"/>
    <w:rsid w:val="00B10DFC"/>
    <w:rsid w:val="00B13C1D"/>
    <w:rsid w:val="00B163D7"/>
    <w:rsid w:val="00B20982"/>
    <w:rsid w:val="00B21874"/>
    <w:rsid w:val="00B21C76"/>
    <w:rsid w:val="00B236C1"/>
    <w:rsid w:val="00B25C17"/>
    <w:rsid w:val="00B260FD"/>
    <w:rsid w:val="00B32AAF"/>
    <w:rsid w:val="00B32D7F"/>
    <w:rsid w:val="00B41378"/>
    <w:rsid w:val="00B429CA"/>
    <w:rsid w:val="00B4347F"/>
    <w:rsid w:val="00B44631"/>
    <w:rsid w:val="00B460E0"/>
    <w:rsid w:val="00B47891"/>
    <w:rsid w:val="00B50090"/>
    <w:rsid w:val="00B53072"/>
    <w:rsid w:val="00B5333C"/>
    <w:rsid w:val="00B556DC"/>
    <w:rsid w:val="00B562FE"/>
    <w:rsid w:val="00B5755B"/>
    <w:rsid w:val="00B65094"/>
    <w:rsid w:val="00B675BA"/>
    <w:rsid w:val="00B67E96"/>
    <w:rsid w:val="00B70385"/>
    <w:rsid w:val="00B736DB"/>
    <w:rsid w:val="00B74A30"/>
    <w:rsid w:val="00B74E62"/>
    <w:rsid w:val="00B75DAE"/>
    <w:rsid w:val="00B76E72"/>
    <w:rsid w:val="00B77DDF"/>
    <w:rsid w:val="00B826EF"/>
    <w:rsid w:val="00B82F8E"/>
    <w:rsid w:val="00B927D8"/>
    <w:rsid w:val="00B9689E"/>
    <w:rsid w:val="00BA00DE"/>
    <w:rsid w:val="00BB2439"/>
    <w:rsid w:val="00BB3186"/>
    <w:rsid w:val="00BB3F9F"/>
    <w:rsid w:val="00BB673C"/>
    <w:rsid w:val="00BB6AAA"/>
    <w:rsid w:val="00BB6AD2"/>
    <w:rsid w:val="00BC19B3"/>
    <w:rsid w:val="00BC1AA1"/>
    <w:rsid w:val="00BC1F5F"/>
    <w:rsid w:val="00BC7402"/>
    <w:rsid w:val="00BD1874"/>
    <w:rsid w:val="00BD4C1F"/>
    <w:rsid w:val="00BD65EA"/>
    <w:rsid w:val="00BE2724"/>
    <w:rsid w:val="00BE2C27"/>
    <w:rsid w:val="00BE3892"/>
    <w:rsid w:val="00BE40FC"/>
    <w:rsid w:val="00BE7F9A"/>
    <w:rsid w:val="00BF3959"/>
    <w:rsid w:val="00C008A3"/>
    <w:rsid w:val="00C02A3B"/>
    <w:rsid w:val="00C04A17"/>
    <w:rsid w:val="00C05A52"/>
    <w:rsid w:val="00C05DAF"/>
    <w:rsid w:val="00C06D9F"/>
    <w:rsid w:val="00C11728"/>
    <w:rsid w:val="00C126C8"/>
    <w:rsid w:val="00C14D96"/>
    <w:rsid w:val="00C163D1"/>
    <w:rsid w:val="00C20685"/>
    <w:rsid w:val="00C20EEC"/>
    <w:rsid w:val="00C2505E"/>
    <w:rsid w:val="00C26D80"/>
    <w:rsid w:val="00C34C8B"/>
    <w:rsid w:val="00C34D81"/>
    <w:rsid w:val="00C41FBF"/>
    <w:rsid w:val="00C42192"/>
    <w:rsid w:val="00C42A06"/>
    <w:rsid w:val="00C46BE9"/>
    <w:rsid w:val="00C46DF8"/>
    <w:rsid w:val="00C50CF6"/>
    <w:rsid w:val="00C51C54"/>
    <w:rsid w:val="00C53392"/>
    <w:rsid w:val="00C55772"/>
    <w:rsid w:val="00C5670A"/>
    <w:rsid w:val="00C618B6"/>
    <w:rsid w:val="00C77362"/>
    <w:rsid w:val="00C8122E"/>
    <w:rsid w:val="00C82B92"/>
    <w:rsid w:val="00C87008"/>
    <w:rsid w:val="00C93F53"/>
    <w:rsid w:val="00CA166A"/>
    <w:rsid w:val="00CB1349"/>
    <w:rsid w:val="00CB199A"/>
    <w:rsid w:val="00CB247F"/>
    <w:rsid w:val="00CB4C7A"/>
    <w:rsid w:val="00CC414F"/>
    <w:rsid w:val="00CC58DE"/>
    <w:rsid w:val="00CD0528"/>
    <w:rsid w:val="00CD2034"/>
    <w:rsid w:val="00CD4A8E"/>
    <w:rsid w:val="00CD4EC4"/>
    <w:rsid w:val="00CE358A"/>
    <w:rsid w:val="00CF236A"/>
    <w:rsid w:val="00D00130"/>
    <w:rsid w:val="00D01B93"/>
    <w:rsid w:val="00D01F85"/>
    <w:rsid w:val="00D0217E"/>
    <w:rsid w:val="00D05085"/>
    <w:rsid w:val="00D07688"/>
    <w:rsid w:val="00D07836"/>
    <w:rsid w:val="00D11A00"/>
    <w:rsid w:val="00D13453"/>
    <w:rsid w:val="00D13A41"/>
    <w:rsid w:val="00D14BB6"/>
    <w:rsid w:val="00D16075"/>
    <w:rsid w:val="00D23754"/>
    <w:rsid w:val="00D249F5"/>
    <w:rsid w:val="00D320FD"/>
    <w:rsid w:val="00D32B2F"/>
    <w:rsid w:val="00D3310A"/>
    <w:rsid w:val="00D37F49"/>
    <w:rsid w:val="00D40F7C"/>
    <w:rsid w:val="00D4502B"/>
    <w:rsid w:val="00D45241"/>
    <w:rsid w:val="00D466FB"/>
    <w:rsid w:val="00D46A0D"/>
    <w:rsid w:val="00D559D6"/>
    <w:rsid w:val="00D55FD5"/>
    <w:rsid w:val="00D573C0"/>
    <w:rsid w:val="00D61E11"/>
    <w:rsid w:val="00D649EF"/>
    <w:rsid w:val="00D71828"/>
    <w:rsid w:val="00D7457A"/>
    <w:rsid w:val="00D74EF4"/>
    <w:rsid w:val="00D764F3"/>
    <w:rsid w:val="00D81970"/>
    <w:rsid w:val="00D83690"/>
    <w:rsid w:val="00D83D76"/>
    <w:rsid w:val="00D852B4"/>
    <w:rsid w:val="00D909E9"/>
    <w:rsid w:val="00D94E4F"/>
    <w:rsid w:val="00D951BC"/>
    <w:rsid w:val="00D95C00"/>
    <w:rsid w:val="00D969D6"/>
    <w:rsid w:val="00DA637D"/>
    <w:rsid w:val="00DA6A0C"/>
    <w:rsid w:val="00DA7F99"/>
    <w:rsid w:val="00DB068E"/>
    <w:rsid w:val="00DB0AA6"/>
    <w:rsid w:val="00DB6859"/>
    <w:rsid w:val="00DC3B66"/>
    <w:rsid w:val="00DC572E"/>
    <w:rsid w:val="00DD0436"/>
    <w:rsid w:val="00DD1621"/>
    <w:rsid w:val="00DD2E0E"/>
    <w:rsid w:val="00DD4FB7"/>
    <w:rsid w:val="00DD6F2A"/>
    <w:rsid w:val="00DE010B"/>
    <w:rsid w:val="00DE6D7F"/>
    <w:rsid w:val="00DE7C64"/>
    <w:rsid w:val="00DF05A7"/>
    <w:rsid w:val="00DF38F7"/>
    <w:rsid w:val="00DF4D5C"/>
    <w:rsid w:val="00DF7B3B"/>
    <w:rsid w:val="00E0168A"/>
    <w:rsid w:val="00E05CFF"/>
    <w:rsid w:val="00E06BAE"/>
    <w:rsid w:val="00E06BBE"/>
    <w:rsid w:val="00E15CFF"/>
    <w:rsid w:val="00E15EB1"/>
    <w:rsid w:val="00E165B2"/>
    <w:rsid w:val="00E21BA2"/>
    <w:rsid w:val="00E21EE8"/>
    <w:rsid w:val="00E221C3"/>
    <w:rsid w:val="00E2274C"/>
    <w:rsid w:val="00E240E8"/>
    <w:rsid w:val="00E24194"/>
    <w:rsid w:val="00E24F12"/>
    <w:rsid w:val="00E342EE"/>
    <w:rsid w:val="00E42F76"/>
    <w:rsid w:val="00E456F7"/>
    <w:rsid w:val="00E4619F"/>
    <w:rsid w:val="00E46312"/>
    <w:rsid w:val="00E47336"/>
    <w:rsid w:val="00E508AA"/>
    <w:rsid w:val="00E547D5"/>
    <w:rsid w:val="00E563DF"/>
    <w:rsid w:val="00E647A0"/>
    <w:rsid w:val="00E710A8"/>
    <w:rsid w:val="00E73244"/>
    <w:rsid w:val="00E7450E"/>
    <w:rsid w:val="00E76BA2"/>
    <w:rsid w:val="00E833D0"/>
    <w:rsid w:val="00E872CA"/>
    <w:rsid w:val="00E914A0"/>
    <w:rsid w:val="00E92F48"/>
    <w:rsid w:val="00EA0CB2"/>
    <w:rsid w:val="00EA360B"/>
    <w:rsid w:val="00EA3A9A"/>
    <w:rsid w:val="00EB1A3B"/>
    <w:rsid w:val="00EB2952"/>
    <w:rsid w:val="00EB305F"/>
    <w:rsid w:val="00EB7A55"/>
    <w:rsid w:val="00EC07C0"/>
    <w:rsid w:val="00EC0FC8"/>
    <w:rsid w:val="00EC62B6"/>
    <w:rsid w:val="00ED1D4C"/>
    <w:rsid w:val="00EE1304"/>
    <w:rsid w:val="00EE7ABD"/>
    <w:rsid w:val="00EF1789"/>
    <w:rsid w:val="00EF1E88"/>
    <w:rsid w:val="00EF43E6"/>
    <w:rsid w:val="00EF4882"/>
    <w:rsid w:val="00EF6E44"/>
    <w:rsid w:val="00F006A5"/>
    <w:rsid w:val="00F017C5"/>
    <w:rsid w:val="00F128E7"/>
    <w:rsid w:val="00F13698"/>
    <w:rsid w:val="00F166B7"/>
    <w:rsid w:val="00F237B1"/>
    <w:rsid w:val="00F255EA"/>
    <w:rsid w:val="00F31BBC"/>
    <w:rsid w:val="00F33DA1"/>
    <w:rsid w:val="00F345FB"/>
    <w:rsid w:val="00F4461F"/>
    <w:rsid w:val="00F52170"/>
    <w:rsid w:val="00F56BFB"/>
    <w:rsid w:val="00F56C8D"/>
    <w:rsid w:val="00F605AD"/>
    <w:rsid w:val="00F663AB"/>
    <w:rsid w:val="00F674E0"/>
    <w:rsid w:val="00F70335"/>
    <w:rsid w:val="00F751C3"/>
    <w:rsid w:val="00F7536A"/>
    <w:rsid w:val="00F763AB"/>
    <w:rsid w:val="00F764A5"/>
    <w:rsid w:val="00F80D8D"/>
    <w:rsid w:val="00F811EF"/>
    <w:rsid w:val="00F862E8"/>
    <w:rsid w:val="00F91B96"/>
    <w:rsid w:val="00F97FA4"/>
    <w:rsid w:val="00FA111F"/>
    <w:rsid w:val="00FA1227"/>
    <w:rsid w:val="00FA6669"/>
    <w:rsid w:val="00FB7A97"/>
    <w:rsid w:val="00FC121D"/>
    <w:rsid w:val="00FC2B7D"/>
    <w:rsid w:val="00FC517B"/>
    <w:rsid w:val="00FC5D54"/>
    <w:rsid w:val="00FD0B32"/>
    <w:rsid w:val="00FD1596"/>
    <w:rsid w:val="00FD4956"/>
    <w:rsid w:val="00FE1B40"/>
    <w:rsid w:val="00FE4E41"/>
    <w:rsid w:val="00FE5C40"/>
    <w:rsid w:val="00FF0EA8"/>
    <w:rsid w:val="00FF2542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1D21B"/>
  <w15:docId w15:val="{515E8DA5-3BE3-40EF-9BC7-88CC5573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en-GB" w:eastAsia="en-US" w:bidi="ar-SA"/>
      </w:rPr>
    </w:rPrDefault>
    <w:pPrDefault>
      <w:pPr>
        <w:spacing w:line="220" w:lineRule="exact"/>
        <w:ind w:left="57" w:right="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EC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756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5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2B0E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415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spacing w:after="40"/>
    </w:pPr>
    <w:rPr>
      <w:rFonts w:asciiTheme="majorHAnsi" w:hAnsiTheme="majorHAnsi" w:cstheme="majorHAnsi"/>
      <w:color w:val="000000" w:themeColor="text1"/>
      <w:sz w:val="36"/>
      <w:szCs w:val="42"/>
    </w:rPr>
  </w:style>
  <w:style w:type="character" w:customStyle="1" w:styleId="a4">
    <w:name w:val="Дата Знак"/>
    <w:basedOn w:val="a0"/>
    <w:link w:val="a3"/>
    <w:uiPriority w:val="99"/>
    <w:rPr>
      <w:rFonts w:asciiTheme="majorHAnsi" w:hAnsiTheme="majorHAnsi" w:cstheme="majorHAnsi"/>
      <w:color w:val="000000" w:themeColor="text1"/>
      <w:sz w:val="36"/>
      <w:szCs w:val="42"/>
      <w:lang w:val="en-US"/>
    </w:rPr>
  </w:style>
  <w:style w:type="paragraph" w:styleId="a5">
    <w:name w:val="footer"/>
    <w:basedOn w:val="a"/>
    <w:link w:val="a6"/>
    <w:unhideWhenUsed/>
    <w:qFormat/>
    <w:pPr>
      <w:ind w:left="29" w:right="29"/>
    </w:pPr>
    <w:rPr>
      <w:color w:val="EF4623" w:themeColor="accent1"/>
    </w:rPr>
  </w:style>
  <w:style w:type="character" w:customStyle="1" w:styleId="a6">
    <w:name w:val="Нижний колонтитул Знак"/>
    <w:basedOn w:val="a0"/>
    <w:link w:val="a5"/>
    <w:uiPriority w:val="99"/>
    <w:rPr>
      <w:color w:val="EF4623" w:themeColor="accent1"/>
      <w:lang w:val="en-US"/>
    </w:rPr>
  </w:style>
  <w:style w:type="paragraph" w:customStyle="1" w:styleId="FormHeading">
    <w:name w:val="Form Heading"/>
    <w:basedOn w:val="a"/>
    <w:qFormat/>
    <w:pPr>
      <w:spacing w:before="320"/>
    </w:pPr>
    <w:rPr>
      <w:b/>
      <w:szCs w:val="26"/>
    </w:rPr>
  </w:style>
  <w:style w:type="paragraph" w:customStyle="1" w:styleId="Graphic">
    <w:name w:val="Graphic"/>
    <w:basedOn w:val="a"/>
    <w:uiPriority w:val="99"/>
    <w:pPr>
      <w:spacing w:after="80"/>
      <w:jc w:val="center"/>
    </w:pPr>
  </w:style>
  <w:style w:type="paragraph" w:styleId="a7">
    <w:name w:val="header"/>
    <w:basedOn w:val="a"/>
    <w:link w:val="a8"/>
    <w:uiPriority w:val="99"/>
    <w:qFormat/>
    <w:pPr>
      <w:spacing w:after="380"/>
    </w:pPr>
  </w:style>
  <w:style w:type="character" w:customStyle="1" w:styleId="a8">
    <w:name w:val="Верхний колонтитул Знак"/>
    <w:basedOn w:val="a0"/>
    <w:link w:val="a7"/>
    <w:uiPriority w:val="99"/>
    <w:rPr>
      <w:color w:val="404040" w:themeColor="text1" w:themeTint="BF"/>
      <w:sz w:val="20"/>
      <w:szCs w:val="20"/>
      <w:lang w:val="en-US"/>
    </w:rPr>
  </w:style>
  <w:style w:type="table" w:styleId="a9">
    <w:name w:val="Table Grid"/>
    <w:basedOn w:val="a1"/>
    <w:pPr>
      <w:spacing w:before="120" w:after="120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Organization">
    <w:name w:val="Organization"/>
    <w:basedOn w:val="a"/>
    <w:uiPriority w:val="2"/>
    <w:qFormat/>
    <w:pPr>
      <w:spacing w:after="60"/>
      <w:ind w:left="29" w:right="29"/>
    </w:pPr>
    <w:rPr>
      <w:b/>
      <w:color w:val="EF4623" w:themeColor="accent1"/>
      <w:sz w:val="36"/>
    </w:rPr>
  </w:style>
  <w:style w:type="paragraph" w:customStyle="1" w:styleId="Page">
    <w:name w:val="Page"/>
    <w:basedOn w:val="a"/>
    <w:next w:val="a"/>
    <w:uiPriority w:val="99"/>
    <w:unhideWhenUsed/>
    <w:pPr>
      <w:spacing w:after="40"/>
      <w:jc w:val="right"/>
    </w:pPr>
    <w:rPr>
      <w:noProof/>
      <w:color w:val="000000" w:themeColor="text1"/>
      <w:sz w:val="36"/>
      <w:szCs w:val="18"/>
    </w:rPr>
  </w:style>
  <w:style w:type="character" w:styleId="aa">
    <w:name w:val="page number"/>
    <w:basedOn w:val="a0"/>
    <w:unhideWhenUsed/>
    <w:rPr>
      <w:b w:val="0"/>
      <w:color w:val="000000" w:themeColor="text1"/>
      <w:sz w:val="44"/>
    </w:rPr>
  </w:style>
  <w:style w:type="paragraph" w:styleId="ab">
    <w:name w:val="Title"/>
    <w:basedOn w:val="a"/>
    <w:next w:val="a"/>
    <w:link w:val="ac"/>
    <w:uiPriority w:val="2"/>
    <w:qFormat/>
    <w:pPr>
      <w:spacing w:after="40"/>
      <w:ind w:left="115" w:right="115"/>
    </w:pPr>
    <w:rPr>
      <w:b/>
      <w:color w:val="EF4623" w:themeColor="accent1"/>
      <w:sz w:val="44"/>
      <w:szCs w:val="42"/>
    </w:rPr>
  </w:style>
  <w:style w:type="character" w:customStyle="1" w:styleId="ac">
    <w:name w:val="Заголовок Знак"/>
    <w:basedOn w:val="a0"/>
    <w:link w:val="ab"/>
    <w:uiPriority w:val="2"/>
    <w:rPr>
      <w:b/>
      <w:color w:val="EF4623" w:themeColor="accent1"/>
      <w:sz w:val="44"/>
      <w:szCs w:val="42"/>
      <w:lang w:val="en-US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customStyle="1" w:styleId="FormText">
    <w:name w:val="Form Text"/>
    <w:basedOn w:val="a"/>
    <w:qFormat/>
    <w:pPr>
      <w:spacing w:line="264" w:lineRule="auto"/>
    </w:pPr>
    <w:rPr>
      <w:color w:val="EF4623" w:themeColor="accent1"/>
      <w:sz w:val="18"/>
    </w:rPr>
  </w:style>
  <w:style w:type="paragraph" w:customStyle="1" w:styleId="PageHeading">
    <w:name w:val="Page Heading"/>
    <w:basedOn w:val="a"/>
    <w:uiPriority w:val="1"/>
    <w:qFormat/>
    <w:pPr>
      <w:spacing w:before="600" w:after="200"/>
    </w:pPr>
    <w:rPr>
      <w:b/>
    </w:rPr>
  </w:style>
  <w:style w:type="character" w:styleId="af1">
    <w:name w:val="Hyperlink"/>
    <w:basedOn w:val="a0"/>
    <w:uiPriority w:val="99"/>
    <w:unhideWhenUsed/>
    <w:rsid w:val="00515F49"/>
    <w:rPr>
      <w:color w:val="5F5F5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15F49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515F4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41547"/>
    <w:rPr>
      <w:rFonts w:ascii="Times New Roman" w:eastAsia="Times New Roman" w:hAnsi="Times New Roman" w:cs="Times New Roman"/>
      <w:b/>
      <w:bCs/>
      <w:color w:val="auto"/>
      <w:sz w:val="27"/>
      <w:szCs w:val="2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756F6"/>
    <w:rPr>
      <w:rFonts w:asciiTheme="majorHAnsi" w:eastAsiaTheme="majorEastAsia" w:hAnsiTheme="majorHAnsi" w:cstheme="majorBidi"/>
      <w:color w:val="BF2B0E" w:themeColor="accent1" w:themeShade="BF"/>
      <w:sz w:val="32"/>
      <w:szCs w:val="32"/>
      <w:lang w:val="en-US"/>
    </w:rPr>
  </w:style>
  <w:style w:type="paragraph" w:styleId="af4">
    <w:name w:val="Body Text"/>
    <w:basedOn w:val="a"/>
    <w:link w:val="af5"/>
    <w:rsid w:val="003D7EC1"/>
    <w:pPr>
      <w:jc w:val="center"/>
    </w:pPr>
    <w:rPr>
      <w:b/>
      <w:szCs w:val="20"/>
    </w:rPr>
  </w:style>
  <w:style w:type="character" w:customStyle="1" w:styleId="af5">
    <w:name w:val="Основной текст Знак"/>
    <w:basedOn w:val="a0"/>
    <w:link w:val="af4"/>
    <w:rsid w:val="003D7EC1"/>
    <w:rPr>
      <w:rFonts w:ascii="Times New Roman" w:eastAsia="Times New Roman" w:hAnsi="Times New Roman" w:cs="Times New Roman"/>
      <w:b/>
      <w:color w:val="auto"/>
      <w:sz w:val="24"/>
      <w:lang w:val="ru-RU" w:eastAsia="ru-RU"/>
    </w:rPr>
  </w:style>
  <w:style w:type="paragraph" w:styleId="21">
    <w:name w:val="Body Text 2"/>
    <w:basedOn w:val="a"/>
    <w:link w:val="22"/>
    <w:rsid w:val="003D7EC1"/>
    <w:rPr>
      <w:szCs w:val="20"/>
    </w:rPr>
  </w:style>
  <w:style w:type="character" w:customStyle="1" w:styleId="22">
    <w:name w:val="Основной текст 2 Знак"/>
    <w:basedOn w:val="a0"/>
    <w:link w:val="21"/>
    <w:rsid w:val="003D7EC1"/>
    <w:rPr>
      <w:rFonts w:ascii="Times New Roman" w:eastAsia="Times New Roman" w:hAnsi="Times New Roman" w:cs="Times New Roman"/>
      <w:color w:val="auto"/>
      <w:sz w:val="24"/>
      <w:lang w:val="ru-RU" w:eastAsia="ru-RU"/>
    </w:rPr>
  </w:style>
  <w:style w:type="paragraph" w:customStyle="1" w:styleId="ConsNormal">
    <w:name w:val="ConsNormal"/>
    <w:rsid w:val="003D7EC1"/>
    <w:pPr>
      <w:widowControl w:val="0"/>
      <w:autoSpaceDE w:val="0"/>
      <w:autoSpaceDN w:val="0"/>
      <w:ind w:firstLine="720"/>
    </w:pPr>
    <w:rPr>
      <w:rFonts w:ascii="Arial" w:eastAsia="Times New Roman" w:hAnsi="Arial" w:cs="Arial"/>
      <w:color w:val="auto"/>
      <w:lang w:val="ru-RU" w:eastAsia="ru-RU"/>
    </w:rPr>
  </w:style>
  <w:style w:type="character" w:customStyle="1" w:styleId="af6">
    <w:name w:val="Главные слова"/>
    <w:basedOn w:val="a0"/>
    <w:uiPriority w:val="1"/>
    <w:qFormat/>
    <w:rsid w:val="003D7EC1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character" w:customStyle="1" w:styleId="af7">
    <w:name w:val="ДОКУМЕНТАЛЬНЫЙ"/>
    <w:basedOn w:val="a0"/>
    <w:uiPriority w:val="1"/>
    <w:qFormat/>
    <w:rsid w:val="003D7EC1"/>
    <w:rPr>
      <w:rFonts w:ascii="Times New Roman" w:hAnsi="Times New Roman"/>
      <w:b w:val="0"/>
      <w:i w:val="0"/>
      <w:sz w:val="21"/>
    </w:rPr>
  </w:style>
  <w:style w:type="paragraph" w:styleId="af8">
    <w:name w:val="List Paragraph"/>
    <w:aliases w:val="Bullet List,FooterText,numbered,Цветной список - Акцент 11,Список нумерованный цифры,-Абзац списка,Table-Normal,RSHB_Table-Normal,Paragraphe de liste1,lp1,ПАРАГРАФ,SL_Абзац списка,Нумерованый список,СпБезКС,1,UL,Абзац маркированнный,Рисунок"/>
    <w:basedOn w:val="a"/>
    <w:link w:val="af9"/>
    <w:uiPriority w:val="34"/>
    <w:qFormat/>
    <w:rsid w:val="003D7EC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aliases w:val="List Paragraph"/>
    <w:basedOn w:val="a"/>
    <w:link w:val="ListParagraphChar"/>
    <w:qFormat/>
    <w:rsid w:val="003D7EC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1"/>
    <w:locked/>
    <w:rsid w:val="003D7EC1"/>
    <w:rPr>
      <w:rFonts w:ascii="Calibri" w:eastAsia="Calibri" w:hAnsi="Calibri" w:cs="Times New Roman"/>
      <w:color w:val="auto"/>
      <w:lang w:val="ru-RU" w:eastAsia="ru-RU"/>
    </w:rPr>
  </w:style>
  <w:style w:type="character" w:customStyle="1" w:styleId="af9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Table-Normal Знак,RSHB_Table-Normal Знак,Paragraphe de liste1 Знак,lp1 Знак,ПАРАГРАФ Знак,СпБезКС Знак"/>
    <w:link w:val="af8"/>
    <w:uiPriority w:val="34"/>
    <w:qFormat/>
    <w:locked/>
    <w:rsid w:val="003D7EC1"/>
    <w:rPr>
      <w:rFonts w:ascii="Calibri" w:eastAsia="Calibri" w:hAnsi="Calibri" w:cs="Times New Roman"/>
      <w:color w:val="auto"/>
      <w:sz w:val="22"/>
      <w:szCs w:val="22"/>
      <w:lang w:val="ru-RU"/>
    </w:rPr>
  </w:style>
  <w:style w:type="paragraph" w:customStyle="1" w:styleId="ConsPlusNormal">
    <w:name w:val="ConsPlusNormal"/>
    <w:rsid w:val="003D7EC1"/>
    <w:pPr>
      <w:autoSpaceDE w:val="0"/>
      <w:autoSpaceDN w:val="0"/>
      <w:adjustRightInd w:val="0"/>
    </w:pPr>
    <w:rPr>
      <w:rFonts w:ascii="Arial" w:eastAsia="Calibri" w:hAnsi="Arial" w:cs="Arial"/>
      <w:color w:val="auto"/>
      <w:lang w:val="ru-RU"/>
    </w:rPr>
  </w:style>
  <w:style w:type="character" w:customStyle="1" w:styleId="afa">
    <w:name w:val="Рабочий жирный"/>
    <w:basedOn w:val="a0"/>
    <w:uiPriority w:val="1"/>
    <w:qFormat/>
    <w:rsid w:val="003D7EC1"/>
    <w:rPr>
      <w:rFonts w:ascii="Times New Roman" w:hAnsi="Times New Roman"/>
      <w:b/>
      <w:color w:val="auto"/>
      <w:sz w:val="21"/>
    </w:rPr>
  </w:style>
  <w:style w:type="table" w:customStyle="1" w:styleId="OTR21">
    <w:name w:val="OTR21"/>
    <w:basedOn w:val="a1"/>
    <w:next w:val="a9"/>
    <w:uiPriority w:val="59"/>
    <w:rsid w:val="003D7EC1"/>
    <w:rPr>
      <w:rFonts w:ascii="Calibri" w:eastAsia="Calibri" w:hAnsi="Calibri" w:cs="Times New Roman"/>
      <w:color w:val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nhideWhenUsed/>
    <w:rsid w:val="007C29EB"/>
    <w:rPr>
      <w:rFonts w:ascii="Consolas" w:eastAsia="Calibri" w:hAnsi="Consolas"/>
      <w:sz w:val="21"/>
      <w:szCs w:val="21"/>
    </w:rPr>
  </w:style>
  <w:style w:type="character" w:customStyle="1" w:styleId="afc">
    <w:name w:val="Текст Знак"/>
    <w:basedOn w:val="a0"/>
    <w:link w:val="afb"/>
    <w:rsid w:val="007C29EB"/>
    <w:rPr>
      <w:rFonts w:ascii="Consolas" w:eastAsia="Calibri" w:hAnsi="Consolas" w:cs="Times New Roman"/>
      <w:color w:val="auto"/>
      <w:sz w:val="21"/>
      <w:szCs w:val="21"/>
      <w:lang w:val="ru-RU" w:eastAsia="ru-RU"/>
    </w:rPr>
  </w:style>
  <w:style w:type="paragraph" w:customStyle="1" w:styleId="31">
    <w:name w:val="Основной текст 31"/>
    <w:basedOn w:val="a"/>
    <w:rsid w:val="00A83829"/>
    <w:pPr>
      <w:widowControl w:val="0"/>
      <w:suppressAutoHyphens/>
      <w:autoSpaceDE w:val="0"/>
    </w:pPr>
    <w:rPr>
      <w:color w:val="FF0000"/>
      <w:sz w:val="22"/>
      <w:szCs w:val="20"/>
      <w:lang w:eastAsia="ar-SA"/>
    </w:rPr>
  </w:style>
  <w:style w:type="paragraph" w:styleId="afd">
    <w:name w:val="footnote text"/>
    <w:basedOn w:val="a"/>
    <w:link w:val="afe"/>
    <w:uiPriority w:val="99"/>
    <w:semiHidden/>
    <w:unhideWhenUsed/>
    <w:rsid w:val="00407CB8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407CB8"/>
    <w:rPr>
      <w:rFonts w:ascii="Times New Roman" w:eastAsia="Times New Roman" w:hAnsi="Times New Roman" w:cs="Times New Roman"/>
      <w:color w:val="auto"/>
      <w:lang w:val="ru-RU" w:eastAsia="ru-RU"/>
    </w:rPr>
  </w:style>
  <w:style w:type="character" w:styleId="aff">
    <w:name w:val="footnote reference"/>
    <w:basedOn w:val="a0"/>
    <w:uiPriority w:val="99"/>
    <w:semiHidden/>
    <w:unhideWhenUsed/>
    <w:rsid w:val="00407CB8"/>
    <w:rPr>
      <w:vertAlign w:val="superscript"/>
    </w:rPr>
  </w:style>
  <w:style w:type="paragraph" w:styleId="aff0">
    <w:name w:val="Normal (Web)"/>
    <w:basedOn w:val="a"/>
    <w:uiPriority w:val="99"/>
    <w:unhideWhenUsed/>
    <w:rsid w:val="009B6A0C"/>
    <w:pPr>
      <w:spacing w:before="100" w:beforeAutospacing="1" w:after="100" w:afterAutospacing="1" w:line="240" w:lineRule="auto"/>
      <w:ind w:left="0" w:right="0"/>
      <w:jc w:val="left"/>
    </w:pPr>
  </w:style>
  <w:style w:type="character" w:customStyle="1" w:styleId="20">
    <w:name w:val="Заголовок 2 Знак"/>
    <w:basedOn w:val="a0"/>
    <w:link w:val="2"/>
    <w:uiPriority w:val="9"/>
    <w:semiHidden/>
    <w:rsid w:val="00A935BB"/>
    <w:rPr>
      <w:rFonts w:asciiTheme="majorHAnsi" w:eastAsiaTheme="majorEastAsia" w:hAnsiTheme="majorHAnsi" w:cstheme="majorBidi"/>
      <w:color w:val="BF2B0E" w:themeColor="accent1" w:themeShade="BF"/>
      <w:sz w:val="26"/>
      <w:szCs w:val="26"/>
      <w:lang w:val="ru-RU" w:eastAsia="ru-RU"/>
    </w:rPr>
  </w:style>
  <w:style w:type="paragraph" w:styleId="aff1">
    <w:name w:val="annotation text"/>
    <w:basedOn w:val="a"/>
    <w:link w:val="aff2"/>
    <w:uiPriority w:val="99"/>
    <w:semiHidden/>
    <w:unhideWhenUsed/>
    <w:rsid w:val="00A935BB"/>
    <w:pPr>
      <w:spacing w:line="240" w:lineRule="auto"/>
      <w:ind w:left="0" w:right="0"/>
      <w:jc w:val="left"/>
    </w:pPr>
    <w:rPr>
      <w:rFonts w:ascii="Calibri" w:hAnsi="Calibri"/>
      <w:sz w:val="20"/>
      <w:szCs w:val="20"/>
      <w:lang w:val="en-US" w:eastAsia="en-US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A935BB"/>
    <w:rPr>
      <w:rFonts w:ascii="Calibri" w:eastAsia="Times New Roman" w:hAnsi="Calibri" w:cs="Times New Roman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reestr.digital.gov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96;&#1072;&#1073;&#1083;&#1086;&#1085;&#1099;%2009.07.2025-1\&#1096;&#1072;&#1073;&#1083;&#1086;&#1085;%20&#1045;&#1040;&#1058;.%20&#1050;&#1054;&#1053;&#1058;&#1056;&#1040;&#1050;&#1058;.%20&#1041;&#1045;&#1056;&#1025;&#1047;&#1050;&#1040;%20&#1090;&#1086;&#1074;&#1072;&#1088;&#1099;%20&#1089;%20&#1055;&#1088;&#1080;&#1083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0B2759D90D4F50B0CE6894C751AC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DB54E1-E529-4C0B-824D-89007BFD1028}"/>
      </w:docPartPr>
      <w:docPartBody>
        <w:p w:rsidR="00672A41" w:rsidRDefault="00183219" w:rsidP="00183219">
          <w:pPr>
            <w:pStyle w:val="280B2759D90D4F50B0CE6894C751ACCF2"/>
          </w:pPr>
          <w:r w:rsidRPr="001C3129">
            <w:rPr>
              <w:rFonts w:ascii="Calibri Light" w:hAnsi="Calibri Light" w:cs="Calibri Light"/>
              <w:color w:val="00B050"/>
              <w:sz w:val="21"/>
              <w:szCs w:val="21"/>
              <w:shd w:val="clear" w:color="auto" w:fill="D9D9D9" w:themeFill="background1" w:themeFillShade="D9"/>
            </w:rPr>
            <w:t>номер извещения</w:t>
          </w:r>
        </w:p>
      </w:docPartBody>
    </w:docPart>
    <w:docPart>
      <w:docPartPr>
        <w:name w:val="F49D86477D2B4888B2772DCF1579AD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06A65A-D445-4A29-B4D0-59A3BDB6E42F}"/>
      </w:docPartPr>
      <w:docPartBody>
        <w:p w:rsidR="00672A41" w:rsidRDefault="00183219" w:rsidP="00183219">
          <w:pPr>
            <w:pStyle w:val="F49D86477D2B4888B2772DCF1579AD882"/>
          </w:pPr>
          <w:r>
            <w:rPr>
              <w:sz w:val="21"/>
              <w:szCs w:val="21"/>
            </w:rPr>
            <w:t>запроса цен</w:t>
          </w:r>
        </w:p>
      </w:docPartBody>
    </w:docPart>
    <w:docPart>
      <w:docPartPr>
        <w:name w:val="E4AB3EE913B14BEE993D16659AF37A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A58953-ECB9-4363-B712-32F8F27E532D}"/>
      </w:docPartPr>
      <w:docPartBody>
        <w:p w:rsidR="00672A41" w:rsidRDefault="00183219" w:rsidP="00183219">
          <w:pPr>
            <w:pStyle w:val="E4AB3EE913B14BEE993D16659AF37A4E2"/>
          </w:pP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6AB2BB48AE8A416DAD9771D4842273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95DC06-214A-4E01-BFDE-982A1FFA2EC0}"/>
      </w:docPartPr>
      <w:docPartBody>
        <w:p w:rsidR="00672A41" w:rsidRDefault="00183219" w:rsidP="00183219">
          <w:pPr>
            <w:pStyle w:val="6AB2BB48AE8A416DAD9771D48422739C2"/>
          </w:pPr>
          <w:r w:rsidRPr="00A652A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дат</w:t>
          </w: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а протокола</w:t>
          </w:r>
        </w:p>
      </w:docPartBody>
    </w:docPart>
    <w:docPart>
      <w:docPartPr>
        <w:name w:val="D179847B12B44A7C81739B069FCFF8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DFC7D8-CF44-40EE-A34E-843F7FF4CA91}"/>
      </w:docPartPr>
      <w:docPartBody>
        <w:p w:rsidR="00672A41" w:rsidRDefault="00B8243F" w:rsidP="00B8243F">
          <w:pPr>
            <w:pStyle w:val="D179847B12B44A7C81739B069FCFF858"/>
          </w:pPr>
          <w:r w:rsidRPr="0042346C">
            <w:rPr>
              <w:rFonts w:ascii="Calibri" w:hAnsi="Calibri" w:cs="Calibri"/>
              <w:bCs/>
              <w:color w:val="00B050"/>
              <w:sz w:val="21"/>
              <w:szCs w:val="21"/>
            </w:rPr>
            <w:t>наименование закупки</w:t>
          </w:r>
        </w:p>
      </w:docPartBody>
    </w:docPart>
    <w:docPart>
      <w:docPartPr>
        <w:name w:val="1D70B1B34307410B94CB9589B9C3B7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4AEAD-BAB4-4893-A14A-5E6CD18A9791}"/>
      </w:docPartPr>
      <w:docPartBody>
        <w:p w:rsidR="00672A41" w:rsidRDefault="00B8243F" w:rsidP="00B8243F">
          <w:pPr>
            <w:pStyle w:val="1D70B1B34307410B94CB9589B9C3B75A"/>
          </w:pP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___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__________</w:t>
          </w: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</w:t>
          </w:r>
        </w:p>
      </w:docPartBody>
    </w:docPart>
    <w:docPart>
      <w:docPartPr>
        <w:name w:val="C6BDAB66D34D437597E15043688247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51004F-57C8-4DD4-BAA9-A0B0FD74C67F}"/>
      </w:docPartPr>
      <w:docPartBody>
        <w:p w:rsidR="00672A41" w:rsidRDefault="00183219" w:rsidP="00183219">
          <w:pPr>
            <w:pStyle w:val="C6BDAB66D34D437597E15043688247012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67968375DA9945F696CB49181FD8ED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AB2147-A669-4130-B5E0-4DAC451A9C27}"/>
      </w:docPartPr>
      <w:docPartBody>
        <w:p w:rsidR="00672A41" w:rsidRDefault="00B8243F" w:rsidP="00B8243F">
          <w:pPr>
            <w:pStyle w:val="67968375DA9945F696CB49181FD8EDAF"/>
          </w:pPr>
          <w:r w:rsidRPr="001A199F">
            <w:rPr>
              <w:rFonts w:ascii="Calibri" w:hAnsi="Calibri" w:cs="Calibri"/>
              <w:color w:val="00B050"/>
              <w:sz w:val="21"/>
              <w:szCs w:val="21"/>
            </w:rPr>
            <w:t>выберите город</w:t>
          </w:r>
        </w:p>
      </w:docPartBody>
    </w:docPart>
    <w:docPart>
      <w:docPartPr>
        <w:name w:val="0EC3130750824F0990DE31DB72B3C4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D276AD-1153-4223-90CD-909729A3F988}"/>
      </w:docPartPr>
      <w:docPartBody>
        <w:p w:rsidR="00672A41" w:rsidRDefault="00183219" w:rsidP="00183219">
          <w:pPr>
            <w:pStyle w:val="0EC3130750824F0990DE31DB72B3C4D02"/>
          </w:pPr>
          <w:r w:rsidRPr="0001447E">
            <w:rPr>
              <w:rStyle w:val="a4"/>
              <w:rFonts w:cs="Calibri"/>
              <w:bCs/>
              <w:color w:val="00B050"/>
            </w:rPr>
            <w:t>укажите полное наименование</w:t>
          </w:r>
        </w:p>
      </w:docPartBody>
    </w:docPart>
    <w:docPart>
      <w:docPartPr>
        <w:name w:val="E40BB3B39506435EA00517AB62132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B70FEB-F1EF-42A4-824A-F4126303577A}"/>
      </w:docPartPr>
      <w:docPartBody>
        <w:p w:rsidR="00672A41" w:rsidRDefault="00183219" w:rsidP="00183219">
          <w:pPr>
            <w:pStyle w:val="E40BB3B39506435EA00517AB621329FD2"/>
          </w:pPr>
          <w:r w:rsidRPr="00671B09">
            <w:rPr>
              <w:rStyle w:val="a3"/>
              <w:sz w:val="21"/>
              <w:szCs w:val="21"/>
            </w:rPr>
            <w:t>(</w:t>
          </w:r>
        </w:p>
      </w:docPartBody>
    </w:docPart>
    <w:docPart>
      <w:docPartPr>
        <w:name w:val="64152851B9E04563B2699686D6B4D5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6CA09D-2B16-43C4-AD8A-F927A367A050}"/>
      </w:docPartPr>
      <w:docPartBody>
        <w:p w:rsidR="00672A41" w:rsidRDefault="00183219" w:rsidP="00183219">
          <w:pPr>
            <w:pStyle w:val="64152851B9E04563B2699686D6B4D50F2"/>
          </w:pP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[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краткое</w:t>
          </w: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524F7F31A0CF4FE5ADA5CC8459225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DD5511-1B44-4D19-A456-913B07FAB57D}"/>
      </w:docPartPr>
      <w:docPartBody>
        <w:p w:rsidR="00672A41" w:rsidRDefault="00183219" w:rsidP="00183219">
          <w:pPr>
            <w:pStyle w:val="524F7F31A0CF4FE5ADA5CC84592253602"/>
          </w:pPr>
          <w:r w:rsidRPr="00671B09">
            <w:rPr>
              <w:rStyle w:val="a3"/>
              <w:sz w:val="21"/>
              <w:szCs w:val="21"/>
            </w:rPr>
            <w:t>)</w:t>
          </w:r>
        </w:p>
      </w:docPartBody>
    </w:docPart>
    <w:docPart>
      <w:docPartPr>
        <w:name w:val="307CDE25401046B1B71DA5C394E164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B4F4DB-1572-4A89-9EB8-1109123E817B}"/>
      </w:docPartPr>
      <w:docPartBody>
        <w:p w:rsidR="00672A41" w:rsidRDefault="00183219" w:rsidP="00183219">
          <w:pPr>
            <w:pStyle w:val="307CDE25401046B1B71DA5C394E164F92"/>
          </w:pPr>
          <w:r w:rsidRPr="00B32FCC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B32FCC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руководителя</w:t>
          </w:r>
          <w:r w:rsidRPr="00AD3566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ФИО</w:t>
          </w:r>
        </w:p>
      </w:docPartBody>
    </w:docPart>
    <w:docPart>
      <w:docPartPr>
        <w:name w:val="36DAEEDD0B31473FBC3F1FC1B68656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979CC7-0C6F-48BE-90D6-F059093DE3E1}"/>
      </w:docPartPr>
      <w:docPartBody>
        <w:p w:rsidR="00672A41" w:rsidRDefault="00183219" w:rsidP="00183219">
          <w:pPr>
            <w:pStyle w:val="36DAEEDD0B31473FBC3F1FC1B68656FF2"/>
          </w:pPr>
          <w:r w:rsidRPr="00BB1D85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[поставщик]</w:t>
          </w:r>
        </w:p>
      </w:docPartBody>
    </w:docPart>
    <w:docPart>
      <w:docPartPr>
        <w:name w:val="3AB40430FCAE4D62AC0B73E7D3A56B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897FB6-31A4-4C27-ADD2-73DC55D77D2F}"/>
      </w:docPartPr>
      <w:docPartBody>
        <w:p w:rsidR="00672A41" w:rsidRDefault="00AB1A71" w:rsidP="00AB1A71">
          <w:pPr>
            <w:pStyle w:val="3AB40430FCAE4D62AC0B73E7D3A56BF91"/>
          </w:pPr>
          <w:r w:rsidRPr="002B7A28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2B7A2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основание</w:t>
          </w:r>
        </w:p>
      </w:docPartBody>
    </w:docPart>
    <w:docPart>
      <w:docPartPr>
        <w:name w:val="A3F03E6F6B7D4B278644307A3816E4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A8F971-C433-4F81-A11D-9E967979936F}"/>
      </w:docPartPr>
      <w:docPartBody>
        <w:p w:rsidR="00672A41" w:rsidRDefault="008F4881">
          <w:pPr>
            <w:pStyle w:val="A3F03E6F6B7D4B278644307A3816E484"/>
          </w:pPr>
          <w:r w:rsidRPr="003F2028">
            <w:rPr>
              <w:rStyle w:val="a5"/>
              <w:rFonts w:cs="Times New Roman"/>
              <w:szCs w:val="21"/>
            </w:rPr>
            <w:t>учредителей</w:t>
          </w:r>
        </w:p>
      </w:docPartBody>
    </w:docPart>
    <w:docPart>
      <w:docPartPr>
        <w:name w:val="144E0D41E1AE4769A9E1987E7D680C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981184-2227-42E2-855A-05C42470846E}"/>
      </w:docPartPr>
      <w:docPartBody>
        <w:p w:rsidR="00672A41" w:rsidRDefault="00183219" w:rsidP="00183219">
          <w:pPr>
            <w:pStyle w:val="144E0D41E1AE4769A9E1987E7D680C212"/>
          </w:pPr>
          <w:r>
            <w:rPr>
              <w:rStyle w:val="a3"/>
              <w:color w:val="00B050"/>
            </w:rPr>
            <w:t>_______</w:t>
          </w:r>
        </w:p>
      </w:docPartBody>
    </w:docPart>
    <w:docPart>
      <w:docPartPr>
        <w:name w:val="A3C6DA726F3C4B2D9414BDE13787FE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9AA45-9799-4EA8-83C0-1DC7A64290FF}"/>
      </w:docPartPr>
      <w:docPartBody>
        <w:p w:rsidR="00672A41" w:rsidRDefault="00183219" w:rsidP="00183219">
          <w:pPr>
            <w:pStyle w:val="A3C6DA726F3C4B2D9414BDE13787FEFA2"/>
          </w:pPr>
          <w:r w:rsidRPr="00D20532">
            <w:rPr>
              <w:rStyle w:val="a3"/>
              <w:rFonts w:eastAsiaTheme="minorHAnsi"/>
            </w:rPr>
            <w:t>[</w:t>
          </w:r>
          <w:r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3"/>
              <w:rFonts w:eastAsiaTheme="minorHAnsi"/>
            </w:rPr>
            <w:t>]</w:t>
          </w:r>
        </w:p>
      </w:docPartBody>
    </w:docPart>
    <w:docPart>
      <w:docPartPr>
        <w:name w:val="EE105C307AF14EF1875976F9984805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FC66A1-D097-4B26-870B-0FD545749EC5}"/>
      </w:docPartPr>
      <w:docPartBody>
        <w:p w:rsidR="00672A41" w:rsidRDefault="008F4881">
          <w:pPr>
            <w:pStyle w:val="EE105C307AF14EF1875976F998480563"/>
          </w:pPr>
          <w:r w:rsidRPr="00E46C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B9E8878107438FAF5EE65B55829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9FBA71-6617-42DB-B311-7449C5E2FBC0}"/>
      </w:docPartPr>
      <w:docPartBody>
        <w:p w:rsidR="00672A41" w:rsidRDefault="00183219" w:rsidP="00183219">
          <w:pPr>
            <w:pStyle w:val="E8B9E8878107438FAF5EE65B558291D12"/>
          </w:pPr>
          <w:r w:rsidRPr="00181C7D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p>
      </w:docPartBody>
    </w:docPart>
    <w:docPart>
      <w:docPartPr>
        <w:name w:val="DB647AF3B3184C789C92896F99AF5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7EA668-1D5E-4E61-A722-E1C83E7A886B}"/>
      </w:docPartPr>
      <w:docPartBody>
        <w:p w:rsidR="00672A41" w:rsidRDefault="00183219" w:rsidP="00183219">
          <w:pPr>
            <w:pStyle w:val="DB647AF3B3184C789C92896F99AF54742"/>
          </w:pPr>
          <w:r w:rsidRPr="00B20912">
            <w:rPr>
              <w:rStyle w:val="a3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p>
      </w:docPartBody>
    </w:docPart>
    <w:docPart>
      <w:docPartPr>
        <w:name w:val="D5BEA901A1F349E19C5AFFD710235C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E85A1A-73EE-42ED-97CA-F510BA500E2A}"/>
      </w:docPartPr>
      <w:docPartBody>
        <w:p w:rsidR="00672A41" w:rsidRDefault="00B8243F" w:rsidP="00B8243F">
          <w:pPr>
            <w:pStyle w:val="D5BEA901A1F349E19C5AFFD710235C2D"/>
          </w:pPr>
          <w:r w:rsidRPr="00A30BE9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условия для включения в цену ТРУ</w:t>
          </w:r>
        </w:p>
      </w:docPartBody>
    </w:docPart>
    <w:docPart>
      <w:docPartPr>
        <w:name w:val="08F2D6DB4F744095AA85550E692B30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0D2D06-704E-4C6F-8B03-56B23490AFC9}"/>
      </w:docPartPr>
      <w:docPartBody>
        <w:p w:rsidR="00672A41" w:rsidRDefault="00335CA4" w:rsidP="00335CA4">
          <w:pPr>
            <w:pStyle w:val="08F2D6DB4F744095AA85550E692B30D5"/>
          </w:pPr>
          <w:r w:rsidRPr="007D6132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>срок оплаты</w:t>
          </w:r>
        </w:p>
      </w:docPartBody>
    </w:docPart>
    <w:docPart>
      <w:docPartPr>
        <w:name w:val="F39B50AC12AC47619E36582481DD4D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224502-7983-42A1-B593-08403820D78B}"/>
      </w:docPartPr>
      <w:docPartBody>
        <w:p w:rsidR="00672A41" w:rsidRDefault="00C26DED" w:rsidP="00C26DED">
          <w:pPr>
            <w:pStyle w:val="F39B50AC12AC47619E36582481DD4D8C2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3754CE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источник</w:t>
          </w:r>
        </w:p>
      </w:docPartBody>
    </w:docPart>
    <w:docPart>
      <w:docPartPr>
        <w:name w:val="3E194B8470F94A08AAB8E71595D592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D8C653-5081-4895-862F-02CE2D6E1AAA}"/>
      </w:docPartPr>
      <w:docPartBody>
        <w:p w:rsidR="00672A41" w:rsidRDefault="00B8243F" w:rsidP="00B8243F">
          <w:pPr>
            <w:pStyle w:val="3E194B8470F94A08AAB8E71595D5923C"/>
          </w:pPr>
          <w:r w:rsidRPr="009A60E6">
            <w:rPr>
              <w:rStyle w:val="a3"/>
              <w:color w:val="00B050"/>
              <w:sz w:val="21"/>
              <w:szCs w:val="21"/>
            </w:rPr>
            <w:t>выберите размер пени</w:t>
          </w:r>
        </w:p>
      </w:docPartBody>
    </w:docPart>
    <w:docPart>
      <w:docPartPr>
        <w:name w:val="01E4DB71EE914394B8819A3D26F98B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F4A983-95BC-4967-A036-80D7CBF53AEE}"/>
      </w:docPartPr>
      <w:docPartBody>
        <w:p w:rsidR="00672A41" w:rsidRDefault="00B8243F" w:rsidP="00B8243F">
          <w:pPr>
            <w:pStyle w:val="01E4DB71EE914394B8819A3D26F98B44"/>
          </w:pPr>
          <w:r w:rsidRPr="00236B44">
            <w:rPr>
              <w:rStyle w:val="a3"/>
              <w:color w:val="00B050"/>
              <w:sz w:val="21"/>
              <w:szCs w:val="21"/>
            </w:rPr>
            <w:t xml:space="preserve">выберите процент </w:t>
          </w:r>
          <w:r>
            <w:rPr>
              <w:rStyle w:val="a3"/>
              <w:color w:val="00B050"/>
              <w:sz w:val="21"/>
              <w:szCs w:val="21"/>
            </w:rPr>
            <w:t>штрафа</w:t>
          </w:r>
        </w:p>
      </w:docPartBody>
    </w:docPart>
    <w:docPart>
      <w:docPartPr>
        <w:name w:val="F1B1C8AD6F864C0A982A630CA7CFE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02DD90-512D-45B8-B7BC-2837E3D2BE95}"/>
      </w:docPartPr>
      <w:docPartBody>
        <w:p w:rsidR="00672A41" w:rsidRDefault="00B8243F" w:rsidP="00B8243F">
          <w:pPr>
            <w:pStyle w:val="F1B1C8AD6F864C0A982A630CA7CFE414"/>
          </w:pPr>
          <w:r w:rsidRPr="007B1ED8">
            <w:rPr>
              <w:rStyle w:val="a3"/>
              <w:rFonts w:cs="Calibri"/>
              <w:color w:val="00B050"/>
              <w:sz w:val="21"/>
              <w:szCs w:val="21"/>
            </w:rPr>
            <w:t>выберите срок ответа на жалобу</w:t>
          </w:r>
        </w:p>
      </w:docPartBody>
    </w:docPart>
    <w:docPart>
      <w:docPartPr>
        <w:name w:val="969DE2D3EFBB4ADFBECBD31E6FFF85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3E3974-697B-4DA0-A047-9D443FD9F19A}"/>
      </w:docPartPr>
      <w:docPartBody>
        <w:p w:rsidR="00672A41" w:rsidRDefault="00183219" w:rsidP="00183219">
          <w:pPr>
            <w:pStyle w:val="969DE2D3EFBB4ADFBECBD31E6FFF85602"/>
          </w:pPr>
          <w:r w:rsidRPr="00141023">
            <w:rPr>
              <w:rFonts w:ascii="Calibri" w:hAnsi="Calibri" w:cs="Calibri"/>
              <w:bCs/>
              <w:color w:val="00B050"/>
              <w:sz w:val="21"/>
              <w:szCs w:val="21"/>
            </w:rPr>
            <w:t>[краткое]</w:t>
          </w:r>
        </w:p>
      </w:docPartBody>
    </w:docPart>
    <w:docPart>
      <w:docPartPr>
        <w:name w:val="4725F0650B9340238773C758691A6B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BC3360-71B1-4B6A-8D6C-EC03DDB96D1A}"/>
      </w:docPartPr>
      <w:docPartBody>
        <w:p w:rsidR="00672A41" w:rsidRDefault="008F4881">
          <w:pPr>
            <w:pStyle w:val="4725F0650B9340238773C758691A6BEB"/>
          </w:pPr>
          <w:r w:rsidRPr="00BB47DA">
            <w:rPr>
              <w:rStyle w:val="a3"/>
            </w:rPr>
            <w:t>Выберите элемент.</w:t>
          </w:r>
        </w:p>
      </w:docPartBody>
    </w:docPart>
    <w:docPart>
      <w:docPartPr>
        <w:name w:val="EDBC32985E2449AC9FD18F7E4AB2D6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A7921C-0B15-45B6-BBC3-FC704E968034}"/>
      </w:docPartPr>
      <w:docPartBody>
        <w:p w:rsidR="00672A41" w:rsidRDefault="00183219" w:rsidP="00183219">
          <w:pPr>
            <w:pStyle w:val="EDBC32985E2449AC9FD18F7E4AB2D6402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город</w:t>
          </w:r>
        </w:p>
      </w:docPartBody>
    </w:docPart>
    <w:docPart>
      <w:docPartPr>
        <w:name w:val="2632A525C56B4F5C989B68C2C4E0EA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34EE90-89D2-4959-9B69-ECCF493A43C0}"/>
      </w:docPartPr>
      <w:docPartBody>
        <w:p w:rsidR="00672A41" w:rsidRDefault="00183219" w:rsidP="00183219">
          <w:pPr>
            <w:pStyle w:val="2632A525C56B4F5C989B68C2C4E0EAE02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 кор./сч.</w:t>
          </w:r>
        </w:p>
      </w:docPartBody>
    </w:docPart>
    <w:docPart>
      <w:docPartPr>
        <w:name w:val="9A332305F9E44841928C51057D683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B8E1D-A979-4A8D-A56C-E31199CA4E17}"/>
      </w:docPartPr>
      <w:docPartBody>
        <w:p w:rsidR="00672A41" w:rsidRDefault="00183219" w:rsidP="00183219">
          <w:pPr>
            <w:pStyle w:val="9A332305F9E44841928C51057D683E572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БИК</w:t>
          </w:r>
        </w:p>
      </w:docPartBody>
    </w:docPart>
    <w:docPart>
      <w:docPartPr>
        <w:name w:val="17267CECFF964BC58056FDC65F9ECC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255D7C-0DE9-46A8-BDB6-EAE8B82304DD}"/>
      </w:docPartPr>
      <w:docPartBody>
        <w:p w:rsidR="00672A41" w:rsidRDefault="00B8243F" w:rsidP="00B8243F">
          <w:pPr>
            <w:pStyle w:val="17267CECFF964BC58056FDC65F9ECC94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6642C3415BE44BF1AB637B9DD7021B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410FDF-F571-4DC2-B270-E5F2DCAF9D50}"/>
      </w:docPartPr>
      <w:docPartBody>
        <w:p w:rsidR="00672A41" w:rsidRDefault="00183219" w:rsidP="00183219">
          <w:pPr>
            <w:pStyle w:val="6642C3415BE44BF1AB637B9DD7021B202"/>
          </w:pPr>
          <w:r w:rsidRPr="00D71A63">
            <w:rPr>
              <w:rFonts w:asciiTheme="minorHAnsi" w:eastAsiaTheme="minorHAnsi" w:hAnsi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asciiTheme="minorHAnsi" w:eastAsiaTheme="minorHAnsi" w:hAnsi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2765C-996D-4879-92E6-38D87FA77E53}"/>
      </w:docPartPr>
      <w:docPartBody>
        <w:p w:rsidR="00672A41" w:rsidRDefault="0085312A">
          <w:r w:rsidRPr="008763F7">
            <w:rPr>
              <w:rStyle w:val="a3"/>
            </w:rPr>
            <w:t>Выберите элемент.</w:t>
          </w:r>
        </w:p>
      </w:docPartBody>
    </w:docPart>
    <w:docPart>
      <w:docPartPr>
        <w:name w:val="B18A96755AED46A7A68EAD39B96CF7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3807EE-62D8-4FDD-B53E-E4BA0999689B}"/>
      </w:docPartPr>
      <w:docPartBody>
        <w:p w:rsidR="00672A41" w:rsidRDefault="00183219" w:rsidP="00183219">
          <w:pPr>
            <w:pStyle w:val="B18A96755AED46A7A68EAD39B96CF7D72"/>
          </w:pPr>
          <w:r w:rsidRPr="0021094C">
            <w:rPr>
              <w:sz w:val="16"/>
              <w:szCs w:val="16"/>
            </w:rPr>
            <w:t>[</w:t>
          </w:r>
          <w:r w:rsidRPr="0021094C">
            <w:rPr>
              <w:rFonts w:ascii="Calibri Light" w:hAnsi="Calibri Light" w:cs="Calibri Light"/>
              <w:color w:val="00B050"/>
              <w:sz w:val="16"/>
              <w:szCs w:val="16"/>
            </w:rPr>
            <w:t>Дата</w:t>
          </w:r>
          <w:r w:rsidRPr="0021094C">
            <w:rPr>
              <w:sz w:val="16"/>
              <w:szCs w:val="16"/>
            </w:rPr>
            <w:t>]</w:t>
          </w:r>
        </w:p>
      </w:docPartBody>
    </w:docPart>
    <w:docPart>
      <w:docPartPr>
        <w:name w:val="C47421C2B69B4C91A35292D9ED3028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37B45-3035-4D9C-8B06-394ACC5608DB}"/>
      </w:docPartPr>
      <w:docPartBody>
        <w:p w:rsidR="00672A41" w:rsidRDefault="00407331" w:rsidP="00407331">
          <w:pPr>
            <w:pStyle w:val="C47421C2B69B4C91A35292D9ED3028E41"/>
          </w:pPr>
          <w:r w:rsidRPr="00671B09">
            <w:rPr>
              <w:rStyle w:val="a3"/>
              <w:sz w:val="21"/>
              <w:szCs w:val="21"/>
            </w:rPr>
            <w:t>.</w:t>
          </w:r>
        </w:p>
      </w:docPartBody>
    </w:docPart>
    <w:docPart>
      <w:docPartPr>
        <w:name w:val="1E4187DE57AE4EF39C2D22D33BF668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5A3C32-2DEB-4BDB-B85F-788DC70F4718}"/>
      </w:docPartPr>
      <w:docPartBody>
        <w:p w:rsidR="00672A41" w:rsidRDefault="00183219" w:rsidP="00183219">
          <w:pPr>
            <w:pStyle w:val="1E4187DE57AE4EF39C2D22D33BF6681C2"/>
          </w:pPr>
          <w:r w:rsidRPr="00662317">
            <w:rPr>
              <w:rFonts w:ascii="Calibri" w:hAnsi="Calibri" w:cs="Calibri"/>
              <w:color w:val="00B050"/>
              <w:sz w:val="21"/>
              <w:szCs w:val="21"/>
            </w:rPr>
            <w:t>нет</w:t>
          </w:r>
        </w:p>
      </w:docPartBody>
    </w:docPart>
    <w:docPart>
      <w:docPartPr>
        <w:name w:val="2293E3218FA946B8B048FFB77C2E65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EC94A2-5F12-4B99-84C1-9936DE107DA0}"/>
      </w:docPartPr>
      <w:docPartBody>
        <w:p w:rsidR="00C12C74" w:rsidRDefault="00183219" w:rsidP="00183219">
          <w:pPr>
            <w:pStyle w:val="2293E3218FA946B8B048FFB77C2E65B42"/>
          </w:pPr>
          <w:r w:rsidRPr="00671B09">
            <w:rPr>
              <w:rStyle w:val="a5"/>
              <w:szCs w:val="21"/>
            </w:rPr>
            <w:t>Юридический/</w:t>
          </w:r>
        </w:p>
      </w:docPartBody>
    </w:docPart>
    <w:docPart>
      <w:docPartPr>
        <w:name w:val="55C3006A8266447794B2F6E6C2198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324CD9-7BE2-48DD-97FE-D9602D8D86DE}"/>
      </w:docPartPr>
      <w:docPartBody>
        <w:p w:rsidR="00A5344C" w:rsidRDefault="00183219" w:rsidP="00183219">
          <w:pPr>
            <w:pStyle w:val="55C3006A8266447794B2F6E6C2198AAD2"/>
          </w:pPr>
          <w:r w:rsidRPr="0021094C">
            <w:rPr>
              <w:rFonts w:ascii="Calibri Light" w:hAnsi="Calibri Light" w:cs="Calibri Light"/>
              <w:color w:val="00B050"/>
              <w:sz w:val="16"/>
              <w:szCs w:val="16"/>
            </w:rPr>
            <w:t>номер извещения</w:t>
          </w:r>
        </w:p>
      </w:docPartBody>
    </w:docPart>
    <w:docPart>
      <w:docPartPr>
        <w:name w:val="1E3C6B54C339420EAAA35D91C812E0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F3BBFA-BE07-4FD3-BA8D-B873ABBE6DB8}"/>
      </w:docPartPr>
      <w:docPartBody>
        <w:p w:rsidR="00B8243F" w:rsidRDefault="00B8243F" w:rsidP="00B8243F">
          <w:pPr>
            <w:pStyle w:val="1E3C6B54C339420EAAA35D91C812E01A"/>
          </w:pP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</w:t>
          </w:r>
          <w:r>
            <w:rPr>
              <w:rStyle w:val="a3"/>
              <w:rFonts w:ascii="Calibri" w:hAnsi="Calibri"/>
              <w:color w:val="00B050"/>
              <w:sz w:val="21"/>
              <w:szCs w:val="21"/>
            </w:rPr>
            <w:t xml:space="preserve"> </w:t>
          </w: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должность и ФИО подписанта</w:t>
          </w:r>
        </w:p>
      </w:docPartBody>
    </w:docPart>
    <w:docPart>
      <w:docPartPr>
        <w:name w:val="B1DE0F95710A49D6BC185E2D062E1D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F46FF9-BAE0-4BDC-92BF-5BA48BD02232}"/>
      </w:docPartPr>
      <w:docPartBody>
        <w:p w:rsidR="00B8243F" w:rsidRDefault="00B8243F" w:rsidP="00B8243F">
          <w:pPr>
            <w:pStyle w:val="B1DE0F95710A49D6BC185E2D062E1DF9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7A0C77A0C55B4CF8BCC2AAE3F7F4F5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81042F-BD92-4013-9452-09FFDD24C848}"/>
      </w:docPartPr>
      <w:docPartBody>
        <w:p w:rsidR="00B8243F" w:rsidRDefault="00B8243F" w:rsidP="00B8243F">
          <w:pPr>
            <w:pStyle w:val="7A0C77A0C55B4CF8BCC2AAE3F7F4F5B9"/>
          </w:pPr>
          <w:r w:rsidRPr="00223E03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документ-основание</w:t>
          </w:r>
        </w:p>
      </w:docPartBody>
    </w:docPart>
    <w:docPart>
      <w:docPartPr>
        <w:name w:val="DB7F037083CE4B89BE064F898B57AB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B3D5B-A693-4A78-B34C-6D64226EA938}"/>
      </w:docPartPr>
      <w:docPartBody>
        <w:p w:rsidR="00B8243F" w:rsidRDefault="00B8243F" w:rsidP="00B8243F">
          <w:pPr>
            <w:pStyle w:val="DB7F037083CE4B89BE064F898B57AB6D"/>
          </w:pPr>
          <w:r w:rsidRPr="00290F96">
            <w:rPr>
              <w:rFonts w:ascii="Calibri" w:eastAsia="Calibri" w:hAnsi="Calibri" w:cs="Calibri"/>
              <w:color w:val="00B050"/>
              <w:sz w:val="21"/>
              <w:szCs w:val="21"/>
            </w:rPr>
            <w:t>выберите филиал</w:t>
          </w:r>
        </w:p>
      </w:docPartBody>
    </w:docPart>
    <w:docPart>
      <w:docPartPr>
        <w:name w:val="04C8D75CE8C14DC1B603EBE2F58AF8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16C227-0341-42ED-B8FF-ECD9832A5621}"/>
      </w:docPartPr>
      <w:docPartBody>
        <w:p w:rsidR="00B8243F" w:rsidRDefault="00B8243F" w:rsidP="00B8243F">
          <w:pPr>
            <w:pStyle w:val="04C8D75CE8C14DC1B603EBE2F58AF835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адрес филиала</w:t>
          </w:r>
        </w:p>
      </w:docPartBody>
    </w:docPart>
    <w:docPart>
      <w:docPartPr>
        <w:name w:val="38FE7EE1DD284A429DCAE130E1ACA6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7EC080-E97C-4B8A-B3F0-DCC5D381E5AB}"/>
      </w:docPartPr>
      <w:docPartBody>
        <w:p w:rsidR="00B8243F" w:rsidRDefault="00B8243F" w:rsidP="00B8243F">
          <w:pPr>
            <w:pStyle w:val="38FE7EE1DD284A429DCAE130E1ACA6F5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телефон филиала</w:t>
          </w:r>
        </w:p>
      </w:docPartBody>
    </w:docPart>
    <w:docPart>
      <w:docPartPr>
        <w:name w:val="D48B2526073E4874857D339C7FC799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D09D33-F0D7-4C03-A89E-E11372EE0F1F}"/>
      </w:docPartPr>
      <w:docPartBody>
        <w:p w:rsidR="00B8243F" w:rsidRDefault="00B8243F" w:rsidP="00B8243F">
          <w:pPr>
            <w:pStyle w:val="D48B2526073E4874857D339C7FC7991D"/>
          </w:pPr>
          <w:r>
            <w:rPr>
              <w:rFonts w:ascii="Calibri" w:hAnsi="Calibri" w:cs="Calibri"/>
              <w:color w:val="00B050"/>
              <w:sz w:val="21"/>
              <w:szCs w:val="21"/>
              <w:lang w:val="en-US"/>
            </w:rPr>
            <w:t xml:space="preserve">e-mail 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филиала</w:t>
          </w:r>
        </w:p>
      </w:docPartBody>
    </w:docPart>
    <w:docPart>
      <w:docPartPr>
        <w:name w:val="421A62BB97274CDE8416BF681476CC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308EBA-F12A-433B-8767-4BB1E6A44A8D}"/>
      </w:docPartPr>
      <w:docPartBody>
        <w:p w:rsidR="00B8243F" w:rsidRDefault="00B8243F" w:rsidP="00B8243F">
          <w:pPr>
            <w:pStyle w:val="421A62BB97274CDE8416BF681476CC29"/>
          </w:pPr>
          <w:r w:rsidRPr="00113E49">
            <w:rPr>
              <w:rStyle w:val="a5"/>
              <w:rFonts w:ascii="Calibri" w:hAnsi="Calibri" w:cs="Calibri"/>
              <w:color w:val="00B050"/>
            </w:rPr>
            <w:t xml:space="preserve">ИНН </w:t>
          </w:r>
          <w:r>
            <w:rPr>
              <w:rStyle w:val="a5"/>
            </w:rPr>
            <w:t>/</w:t>
          </w: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КПП филиала</w:t>
          </w:r>
        </w:p>
      </w:docPartBody>
    </w:docPart>
    <w:docPart>
      <w:docPartPr>
        <w:name w:val="4DD3BEFC466B4871B9D0AB0CEBA680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6F5DCF-BBD5-471B-9E17-9CE0E58BB1A2}"/>
      </w:docPartPr>
      <w:docPartBody>
        <w:p w:rsidR="00B8243F" w:rsidRDefault="00B8243F" w:rsidP="00B8243F">
          <w:pPr>
            <w:pStyle w:val="4DD3BEFC466B4871B9D0AB0CEBA6809E"/>
          </w:pP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выберите ОКТМО филиала</w:t>
          </w:r>
        </w:p>
      </w:docPartBody>
    </w:docPart>
    <w:docPart>
      <w:docPartPr>
        <w:name w:val="116164015FBF4A9BA73B4F308349F3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F364E6-002E-4F35-B3F0-2CB76F0ECA83}"/>
      </w:docPartPr>
      <w:docPartBody>
        <w:p w:rsidR="00C94D0C" w:rsidRDefault="00183219" w:rsidP="00183219">
          <w:pPr>
            <w:pStyle w:val="116164015FBF4A9BA73B4F308349F3E02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05C7428F49DC49F3ABD0FFD03F172A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2C4485-134B-4CD9-89A2-3C846E50814B}"/>
      </w:docPartPr>
      <w:docPartBody>
        <w:p w:rsidR="00C94D0C" w:rsidRDefault="00183219" w:rsidP="00183219">
          <w:pPr>
            <w:pStyle w:val="05C7428F49DC49F3ABD0FFD03F172A0A2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13230E09B9DB4BAC80378CD600160E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4D6A5A-1ADF-4132-93D1-68828BBB9F77}"/>
      </w:docPartPr>
      <w:docPartBody>
        <w:p w:rsidR="00C94D0C" w:rsidRDefault="00407331" w:rsidP="00407331">
          <w:pPr>
            <w:pStyle w:val="13230E09B9DB4BAC80378CD600160EFE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D207F06FD3EF4674A2B8FFE9BEC05B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C25CF8-4896-4AC6-9E36-77B8F6D1C56A}"/>
      </w:docPartPr>
      <w:docPartBody>
        <w:p w:rsidR="00C94D0C" w:rsidRDefault="00183219" w:rsidP="00183219">
          <w:pPr>
            <w:pStyle w:val="D207F06FD3EF4674A2B8FFE9BEC05BFF2"/>
          </w:pP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8BF2C9E9309249B9843855A509B78E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210FD-988D-4860-B89A-74AF3279E251}"/>
      </w:docPartPr>
      <w:docPartBody>
        <w:p w:rsidR="006E48E8" w:rsidRDefault="00542385" w:rsidP="00542385">
          <w:pPr>
            <w:pStyle w:val="8BF2C9E9309249B9843855A509B78E29"/>
          </w:pPr>
          <w:r w:rsidRPr="00672DD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CBCE872A9794BEC90E98BDAD92063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E02C86-BBC2-4FE3-A5E7-517C6E201E7A}"/>
      </w:docPartPr>
      <w:docPartBody>
        <w:p w:rsidR="006E48E8" w:rsidRDefault="00542385" w:rsidP="00542385">
          <w:pPr>
            <w:pStyle w:val="CCBCE872A9794BEC90E98BDAD9206307"/>
          </w:pPr>
          <w:r w:rsidRPr="0015604D">
            <w:rPr>
              <w:rStyle w:val="a5"/>
              <w:rFonts w:ascii="Calibri" w:hAnsi="Calibri" w:cs="Calibri"/>
              <w:color w:val="00B050"/>
            </w:rPr>
            <w:t>укажите Товар</w:t>
          </w:r>
        </w:p>
      </w:docPartBody>
    </w:docPart>
    <w:docPart>
      <w:docPartPr>
        <w:name w:val="C10E97D3EA5E4330AAAE8670A543C6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A5515C-4AF3-4CFD-8738-FB4AB18AB9FD}"/>
      </w:docPartPr>
      <w:docPartBody>
        <w:p w:rsidR="006E48E8" w:rsidRDefault="00542385" w:rsidP="00542385">
          <w:pPr>
            <w:pStyle w:val="C10E97D3EA5E4330AAAE8670A543C6E7"/>
          </w:pPr>
          <w:r w:rsidRPr="00355F5C">
            <w:rPr>
              <w:rStyle w:val="a3"/>
              <w:rFonts w:ascii="Calibri" w:hAnsi="Calibri" w:cs="Calibri"/>
              <w:color w:val="00B050"/>
              <w:sz w:val="20"/>
            </w:rPr>
            <w:t>выберите страну происхождения</w:t>
          </w:r>
        </w:p>
      </w:docPartBody>
    </w:docPart>
    <w:docPart>
      <w:docPartPr>
        <w:name w:val="396318CD280C4C07A398491F807227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7CFEA0-D6C1-4D9B-B048-73101BE04068}"/>
      </w:docPartPr>
      <w:docPartBody>
        <w:p w:rsidR="006E48E8" w:rsidRDefault="00183219" w:rsidP="00183219">
          <w:pPr>
            <w:pStyle w:val="396318CD280C4C07A398491F807227122"/>
          </w:pPr>
          <w:r w:rsidRPr="00C46DF8">
            <w:rPr>
              <w:bCs/>
              <w:sz w:val="20"/>
              <w:szCs w:val="20"/>
              <w:lang w:eastAsia="ar-SA"/>
            </w:rPr>
            <w:t>е</w:t>
          </w:r>
          <w:r w:rsidRPr="00C46DF8">
            <w:rPr>
              <w:rFonts w:eastAsiaTheme="minorHAnsi"/>
              <w:sz w:val="20"/>
              <w:szCs w:val="20"/>
              <w:lang w:eastAsia="ar-SA"/>
            </w:rPr>
            <w:t>д.</w:t>
          </w:r>
        </w:p>
      </w:docPartBody>
    </w:docPart>
    <w:docPart>
      <w:docPartPr>
        <w:name w:val="E148489377A4494F98A7D4684BE5E2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7C9C5C-99D5-45DD-8FA9-0C0FAD7AE58B}"/>
      </w:docPartPr>
      <w:docPartBody>
        <w:p w:rsidR="006E48E8" w:rsidRDefault="00542385" w:rsidP="00542385">
          <w:pPr>
            <w:pStyle w:val="E148489377A4494F98A7D4684BE5E20E"/>
          </w:pPr>
          <w:r w:rsidRPr="00672DD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3439931E5F74D4487DB5EB56B72A0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8FE73B-A878-41AD-B9AF-4FCAAE3BCA40}"/>
      </w:docPartPr>
      <w:docPartBody>
        <w:p w:rsidR="006E48E8" w:rsidRDefault="00542385" w:rsidP="00542385">
          <w:pPr>
            <w:pStyle w:val="E3439931E5F74D4487DB5EB56B72A068"/>
          </w:pPr>
          <w:r w:rsidRPr="0015604D">
            <w:rPr>
              <w:rStyle w:val="a5"/>
              <w:rFonts w:ascii="Calibri" w:hAnsi="Calibri" w:cs="Calibri"/>
              <w:color w:val="00B050"/>
            </w:rPr>
            <w:t>укажите Товар</w:t>
          </w:r>
        </w:p>
      </w:docPartBody>
    </w:docPart>
    <w:docPart>
      <w:docPartPr>
        <w:name w:val="74EB263ECC1C4961B4277A27BF8A25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82AAEC-C071-40C2-9119-B15791E5F238}"/>
      </w:docPartPr>
      <w:docPartBody>
        <w:p w:rsidR="006E48E8" w:rsidRDefault="00542385" w:rsidP="00542385">
          <w:pPr>
            <w:pStyle w:val="74EB263ECC1C4961B4277A27BF8A25F0"/>
          </w:pPr>
          <w:r w:rsidRPr="00355F5C">
            <w:rPr>
              <w:rStyle w:val="a3"/>
              <w:rFonts w:ascii="Calibri" w:hAnsi="Calibri" w:cs="Calibri"/>
              <w:color w:val="00B050"/>
              <w:sz w:val="20"/>
            </w:rPr>
            <w:t>выберите страну происхождения</w:t>
          </w:r>
        </w:p>
      </w:docPartBody>
    </w:docPart>
    <w:docPart>
      <w:docPartPr>
        <w:name w:val="7F6CBC0363F14E6FBF33E0D71996E0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6478D5-9702-4ECA-8F2F-3F53FC0A977D}"/>
      </w:docPartPr>
      <w:docPartBody>
        <w:p w:rsidR="006E48E8" w:rsidRDefault="00183219" w:rsidP="00183219">
          <w:pPr>
            <w:pStyle w:val="7F6CBC0363F14E6FBF33E0D71996E0172"/>
          </w:pPr>
          <w:r w:rsidRPr="00C46DF8">
            <w:rPr>
              <w:bCs/>
              <w:sz w:val="20"/>
              <w:szCs w:val="20"/>
              <w:lang w:eastAsia="ar-SA"/>
            </w:rPr>
            <w:t>е</w:t>
          </w:r>
          <w:r w:rsidRPr="00C46DF8">
            <w:rPr>
              <w:rFonts w:eastAsiaTheme="minorHAnsi"/>
              <w:sz w:val="20"/>
              <w:szCs w:val="20"/>
              <w:lang w:eastAsia="ar-SA"/>
            </w:rPr>
            <w:t>д.</w:t>
          </w:r>
        </w:p>
      </w:docPartBody>
    </w:docPart>
    <w:docPart>
      <w:docPartPr>
        <w:name w:val="0D7C2C5CA84D45439CFDB64F619333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C9260D-21B0-4495-81EB-F34C5D2A453D}"/>
      </w:docPartPr>
      <w:docPartBody>
        <w:p w:rsidR="001044B5" w:rsidRDefault="00183219" w:rsidP="00183219">
          <w:pPr>
            <w:pStyle w:val="0D7C2C5CA84D45439CFDB64F6193334F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адрес филиала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2A"/>
    <w:rsid w:val="00037E79"/>
    <w:rsid w:val="00044DAC"/>
    <w:rsid w:val="00077185"/>
    <w:rsid w:val="000D35A2"/>
    <w:rsid w:val="001044B5"/>
    <w:rsid w:val="001434BA"/>
    <w:rsid w:val="00183219"/>
    <w:rsid w:val="00264E66"/>
    <w:rsid w:val="00285860"/>
    <w:rsid w:val="00286CA5"/>
    <w:rsid w:val="002C798C"/>
    <w:rsid w:val="002F2C6C"/>
    <w:rsid w:val="00307A2F"/>
    <w:rsid w:val="003160BB"/>
    <w:rsid w:val="00335CA4"/>
    <w:rsid w:val="003704D5"/>
    <w:rsid w:val="00384C89"/>
    <w:rsid w:val="00387C19"/>
    <w:rsid w:val="003F058C"/>
    <w:rsid w:val="00407331"/>
    <w:rsid w:val="0049289B"/>
    <w:rsid w:val="004E20F4"/>
    <w:rsid w:val="00503A20"/>
    <w:rsid w:val="005361D3"/>
    <w:rsid w:val="00542385"/>
    <w:rsid w:val="00571EA9"/>
    <w:rsid w:val="005D2649"/>
    <w:rsid w:val="00646818"/>
    <w:rsid w:val="00672A41"/>
    <w:rsid w:val="006E48E8"/>
    <w:rsid w:val="0070370A"/>
    <w:rsid w:val="00715A8B"/>
    <w:rsid w:val="007E2CE0"/>
    <w:rsid w:val="00806A69"/>
    <w:rsid w:val="008470C4"/>
    <w:rsid w:val="0085312A"/>
    <w:rsid w:val="008C314F"/>
    <w:rsid w:val="008D1A95"/>
    <w:rsid w:val="008F4881"/>
    <w:rsid w:val="009831B2"/>
    <w:rsid w:val="00A05C61"/>
    <w:rsid w:val="00A31555"/>
    <w:rsid w:val="00A5344C"/>
    <w:rsid w:val="00AB1A71"/>
    <w:rsid w:val="00AF2F8F"/>
    <w:rsid w:val="00AF639A"/>
    <w:rsid w:val="00B21A23"/>
    <w:rsid w:val="00B4445E"/>
    <w:rsid w:val="00B71BF2"/>
    <w:rsid w:val="00B720E5"/>
    <w:rsid w:val="00B74C64"/>
    <w:rsid w:val="00B8243F"/>
    <w:rsid w:val="00C12C74"/>
    <w:rsid w:val="00C26DED"/>
    <w:rsid w:val="00C319AD"/>
    <w:rsid w:val="00C33C4C"/>
    <w:rsid w:val="00C349B3"/>
    <w:rsid w:val="00C428EB"/>
    <w:rsid w:val="00C47847"/>
    <w:rsid w:val="00C64E90"/>
    <w:rsid w:val="00C94D0C"/>
    <w:rsid w:val="00CF2A46"/>
    <w:rsid w:val="00CF31A5"/>
    <w:rsid w:val="00D96ACD"/>
    <w:rsid w:val="00E03E7B"/>
    <w:rsid w:val="00E71879"/>
    <w:rsid w:val="00EB2952"/>
    <w:rsid w:val="00F006A5"/>
    <w:rsid w:val="00F237B1"/>
    <w:rsid w:val="00F65CBC"/>
    <w:rsid w:val="00F81BF9"/>
    <w:rsid w:val="00F94CAC"/>
    <w:rsid w:val="00FC121D"/>
    <w:rsid w:val="00FD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3219"/>
    <w:rPr>
      <w:color w:val="808080"/>
    </w:rPr>
  </w:style>
  <w:style w:type="character" w:customStyle="1" w:styleId="a4">
    <w:name w:val="Главные слова"/>
    <w:basedOn w:val="a0"/>
    <w:uiPriority w:val="1"/>
    <w:qFormat/>
    <w:rsid w:val="00183219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character" w:customStyle="1" w:styleId="a5">
    <w:name w:val="ДОКУМЕНТАЛЬНЫЙ"/>
    <w:basedOn w:val="a0"/>
    <w:uiPriority w:val="1"/>
    <w:qFormat/>
    <w:rsid w:val="00183219"/>
    <w:rPr>
      <w:rFonts w:ascii="Times New Roman" w:hAnsi="Times New Roman"/>
      <w:b w:val="0"/>
      <w:i w:val="0"/>
      <w:sz w:val="21"/>
    </w:rPr>
  </w:style>
  <w:style w:type="paragraph" w:customStyle="1" w:styleId="A3F03E6F6B7D4B278644307A3816E484">
    <w:name w:val="A3F03E6F6B7D4B278644307A3816E484"/>
  </w:style>
  <w:style w:type="paragraph" w:customStyle="1" w:styleId="EE105C307AF14EF1875976F998480563">
    <w:name w:val="EE105C307AF14EF1875976F998480563"/>
  </w:style>
  <w:style w:type="paragraph" w:customStyle="1" w:styleId="4725F0650B9340238773C758691A6BEB">
    <w:name w:val="4725F0650B9340238773C758691A6BEB"/>
  </w:style>
  <w:style w:type="paragraph" w:customStyle="1" w:styleId="C47421C2B69B4C91A35292D9ED3028E41">
    <w:name w:val="C47421C2B69B4C91A35292D9ED3028E41"/>
    <w:rsid w:val="0040733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0B2759D90D4F50B0CE6894C751ACCF">
    <w:name w:val="280B2759D90D4F50B0CE6894C751ACCF"/>
    <w:rsid w:val="00B8243F"/>
    <w:pPr>
      <w:spacing w:after="0" w:line="220" w:lineRule="exact"/>
      <w:ind w:left="57" w:right="4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F49D86477D2B4888B2772DCF1579AD88">
    <w:name w:val="F49D86477D2B4888B2772DCF1579AD88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AB3EE913B14BEE993D16659AF37A4E">
    <w:name w:val="E4AB3EE913B14BEE993D16659AF37A4E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B2BB48AE8A416DAD9771D48422739C">
    <w:name w:val="6AB2BB48AE8A416DAD9771D48422739C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79847B12B44A7C81739B069FCFF858">
    <w:name w:val="D179847B12B44A7C81739B069FCFF858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0BB3B39506435EA00517AB621329FD1">
    <w:name w:val="E40BB3B39506435EA00517AB621329FD1"/>
    <w:rsid w:val="0040733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0B1B34307410B94CB9589B9C3B75A">
    <w:name w:val="1D70B1B34307410B94CB9589B9C3B75A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AB66D34D437597E1504368824701">
    <w:name w:val="C6BDAB66D34D437597E1504368824701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968375DA9945F696CB49181FD8EDAF">
    <w:name w:val="67968375DA9945F696CB49181FD8EDAF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3C6B54C339420EAAA35D91C812E01A">
    <w:name w:val="1E3C6B54C339420EAAA35D91C812E01A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E0F95710A49D6BC185E2D062E1DF9">
    <w:name w:val="B1DE0F95710A49D6BC185E2D062E1DF9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0C77A0C55B4CF8BCC2AAE3F7F4F5B9">
    <w:name w:val="7A0C77A0C55B4CF8BCC2AAE3F7F4F5B9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F7F31A0CF4FE5ADA5CC84592253601">
    <w:name w:val="524F7F31A0CF4FE5ADA5CC84592253601"/>
    <w:rsid w:val="0040733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3E3218FA946B8B048FFB77C2E65B41">
    <w:name w:val="2293E3218FA946B8B048FFB77C2E65B41"/>
    <w:rsid w:val="0040733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6164015FBF4A9BA73B4F308349F3E0">
    <w:name w:val="116164015FBF4A9BA73B4F308349F3E0"/>
    <w:rsid w:val="004073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C7428F49DC49F3ABD0FFD03F172A0A">
    <w:name w:val="05C7428F49DC49F3ABD0FFD03F172A0A"/>
    <w:rsid w:val="004073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F2D6DB4F744095AA85550E692B30D5">
    <w:name w:val="08F2D6DB4F744095AA85550E692B30D5"/>
    <w:rsid w:val="00335CA4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3C6DA726F3C4B2D9414BDE13787FEFA">
    <w:name w:val="A3C6DA726F3C4B2D9414BDE13787FEFA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8B9E8878107438FAF5EE65B558291D1">
    <w:name w:val="E8B9E8878107438FAF5EE65B558291D1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647AF3B3184C789C92896F99AF5474">
    <w:name w:val="DB647AF3B3184C789C92896F99AF5474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5BEA901A1F349E19C5AFFD710235C2D">
    <w:name w:val="D5BEA901A1F349E19C5AFFD710235C2D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E194B8470F94A08AAB8E71595D5923C">
    <w:name w:val="3E194B8470F94A08AAB8E71595D5923C"/>
    <w:rsid w:val="00B8243F"/>
    <w:pPr>
      <w:spacing w:after="200" w:line="276" w:lineRule="auto"/>
      <w:ind w:left="720" w:right="40"/>
      <w:jc w:val="both"/>
    </w:pPr>
    <w:rPr>
      <w:rFonts w:ascii="Calibri" w:eastAsia="Calibri" w:hAnsi="Calibri" w:cs="Times New Roman"/>
      <w:sz w:val="20"/>
      <w:szCs w:val="20"/>
    </w:rPr>
  </w:style>
  <w:style w:type="paragraph" w:customStyle="1" w:styleId="01E4DB71EE914394B8819A3D26F98B44">
    <w:name w:val="01E4DB71EE914394B8819A3D26F98B44"/>
    <w:rsid w:val="00B8243F"/>
    <w:pPr>
      <w:spacing w:after="200" w:line="276" w:lineRule="auto"/>
      <w:ind w:left="720" w:right="40"/>
      <w:jc w:val="both"/>
    </w:pPr>
    <w:rPr>
      <w:rFonts w:ascii="Calibri" w:eastAsia="Calibri" w:hAnsi="Calibri" w:cs="Times New Roman"/>
      <w:sz w:val="20"/>
      <w:szCs w:val="20"/>
    </w:rPr>
  </w:style>
  <w:style w:type="paragraph" w:customStyle="1" w:styleId="F1B1C8AD6F864C0A982A630CA7CFE414">
    <w:name w:val="F1B1C8AD6F864C0A982A630CA7CFE414"/>
    <w:rsid w:val="00B8243F"/>
    <w:pPr>
      <w:spacing w:after="200" w:line="276" w:lineRule="auto"/>
      <w:ind w:left="720" w:right="40"/>
      <w:jc w:val="both"/>
    </w:pPr>
    <w:rPr>
      <w:rFonts w:ascii="Calibri" w:eastAsia="Calibri" w:hAnsi="Calibri" w:cs="Times New Roman"/>
      <w:lang w:eastAsia="en-US"/>
    </w:rPr>
  </w:style>
  <w:style w:type="paragraph" w:customStyle="1" w:styleId="DB7F037083CE4B89BE064F898B57AB6D">
    <w:name w:val="DB7F037083CE4B89BE064F898B57AB6D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C8D75CE8C14DC1B603EBE2F58AF835">
    <w:name w:val="04C8D75CE8C14DC1B603EBE2F58AF835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FE7EE1DD284A429DCAE130E1ACA6F5">
    <w:name w:val="38FE7EE1DD284A429DCAE130E1ACA6F5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8B2526073E4874857D339C7FC7991D">
    <w:name w:val="D48B2526073E4874857D339C7FC7991D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1A62BB97274CDE8416BF681476CC29">
    <w:name w:val="421A62BB97274CDE8416BF681476CC29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3BEFC466B4871B9D0AB0CEBA6809E">
    <w:name w:val="4DD3BEFC466B4871B9D0AB0CEBA6809E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285A6E018444E19ACF4C02D5255ABF">
    <w:name w:val="0C285A6E018444E19ACF4C02D5255ABF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400E12E593455BBEAF6B63F45F48A2">
    <w:name w:val="68400E12E593455BBEAF6B63F45F48A2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E7BC37AD92432CA8ECDB3B9149ECBE">
    <w:name w:val="5CE7BC37AD92432CA8ECDB3B9149ECBE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70CD1087743678960F389CBCFBC6E">
    <w:name w:val="C2370CD1087743678960F389CBCFBC6E"/>
    <w:rsid w:val="00B8243F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28ABA2A3F4046BF044B68766A1C1D">
    <w:name w:val="29E28ABA2A3F4046BF044B68766A1C1D"/>
    <w:rsid w:val="00B8243F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2B07DA7BDAC46DB9BDEED27DA5C787F">
    <w:name w:val="D2B07DA7BDAC46DB9BDEED27DA5C787F"/>
    <w:rsid w:val="00B8243F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3230E09B9DB4BAC80378CD600160EFE">
    <w:name w:val="13230E09B9DB4BAC80378CD600160EFE"/>
    <w:rsid w:val="004073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07F06FD3EF4674A2B8FFE9BEC05BFF">
    <w:name w:val="D207F06FD3EF4674A2B8FFE9BEC05BFF"/>
    <w:rsid w:val="004073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267CECFF964BC58056FDC65F9ECC94">
    <w:name w:val="17267CECFF964BC58056FDC65F9ECC94"/>
    <w:rsid w:val="00B8243F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55C3006A8266447794B2F6E6C2198AAD">
    <w:name w:val="55C3006A8266447794B2F6E6C2198AAD"/>
    <w:rsid w:val="00B8243F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  <w:style w:type="paragraph" w:customStyle="1" w:styleId="B18A96755AED46A7A68EAD39B96CF7D7">
    <w:name w:val="B18A96755AED46A7A68EAD39B96CF7D7"/>
    <w:rsid w:val="00B8243F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  <w:style w:type="paragraph" w:customStyle="1" w:styleId="F39B50AC12AC47619E36582481DD4D8C2">
    <w:name w:val="F39B50AC12AC47619E36582481DD4D8C2"/>
    <w:rsid w:val="00C26DED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C3130750824F0990DE31DB72B3C4D01">
    <w:name w:val="0EC3130750824F0990DE31DB72B3C4D0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52851B9E04563B2699686D6B4D50F1">
    <w:name w:val="64152851B9E04563B2699686D6B4D50F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7CDE25401046B1B71DA5C394E164F91">
    <w:name w:val="307CDE25401046B1B71DA5C394E164F9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DAEEDD0B31473FBC3F1FC1B68656FF1">
    <w:name w:val="36DAEEDD0B31473FBC3F1FC1B68656FF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B40430FCAE4D62AC0B73E7D3A56BF91">
    <w:name w:val="3AB40430FCAE4D62AC0B73E7D3A56BF9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4E0D41E1AE4769A9E1987E7D680C211">
    <w:name w:val="144E0D41E1AE4769A9E1987E7D680C21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9DE2D3EFBB4ADFBECBD31E6FFF85601">
    <w:name w:val="969DE2D3EFBB4ADFBECBD31E6FFF85601"/>
    <w:rsid w:val="00AB1A71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E4187DE57AE4EF39C2D22D33BF6681C1">
    <w:name w:val="1E4187DE57AE4EF39C2D22D33BF6681C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BC32985E2449AC9FD18F7E4AB2D6401">
    <w:name w:val="EDBC32985E2449AC9FD18F7E4AB2D640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32A525C56B4F5C989B68C2C4E0EAE01">
    <w:name w:val="2632A525C56B4F5C989B68C2C4E0EAE01"/>
    <w:rsid w:val="00AB1A71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32305F9E44841928C51057D683E571">
    <w:name w:val="9A332305F9E44841928C51057D683E571"/>
    <w:rsid w:val="00AB1A71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642C3415BE44BF1AB637B9DD7021B201">
    <w:name w:val="6642C3415BE44BF1AB637B9DD7021B201"/>
    <w:rsid w:val="00AB1A71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BF2C9E9309249B9843855A509B78E29">
    <w:name w:val="8BF2C9E9309249B9843855A509B78E29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BCE872A9794BEC90E98BDAD9206307">
    <w:name w:val="CCBCE872A9794BEC90E98BDAD9206307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0E97D3EA5E4330AAAE8670A543C6E7">
    <w:name w:val="C10E97D3EA5E4330AAAE8670A543C6E7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6318CD280C4C07A398491F80722712">
    <w:name w:val="396318CD280C4C07A398491F80722712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48489377A4494F98A7D4684BE5E20E">
    <w:name w:val="E148489377A4494F98A7D4684BE5E20E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439931E5F74D4487DB5EB56B72A068">
    <w:name w:val="E3439931E5F74D4487DB5EB56B72A068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EB263ECC1C4961B4277A27BF8A25F0">
    <w:name w:val="74EB263ECC1C4961B4277A27BF8A25F0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6CBC0363F14E6FBF33E0D71996E017">
    <w:name w:val="7F6CBC0363F14E6FBF33E0D71996E017"/>
    <w:rsid w:val="005423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7C2C5CA84D45439CFDB64F6193334F">
    <w:name w:val="0D7C2C5CA84D45439CFDB64F6193334F"/>
    <w:rsid w:val="001832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0B2759D90D4F50B0CE6894C751ACCF1">
    <w:name w:val="280B2759D90D4F50B0CE6894C751ACCF1"/>
    <w:rsid w:val="00183219"/>
    <w:pPr>
      <w:spacing w:after="0" w:line="220" w:lineRule="exact"/>
      <w:ind w:left="57" w:right="4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F49D86477D2B4888B2772DCF1579AD881">
    <w:name w:val="F49D86477D2B4888B2772DCF1579AD88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AB3EE913B14BEE993D16659AF37A4E1">
    <w:name w:val="E4AB3EE913B14BEE993D16659AF37A4E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B2BB48AE8A416DAD9771D48422739C1">
    <w:name w:val="6AB2BB48AE8A416DAD9771D48422739C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AB66D34D437597E15043688247011">
    <w:name w:val="C6BDAB66D34D437597E1504368824701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C3130750824F0990DE31DB72B3C4D0">
    <w:name w:val="0EC3130750824F0990DE31DB72B3C4D0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0BB3B39506435EA00517AB621329FD">
    <w:name w:val="E40BB3B39506435EA00517AB621329FD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52851B9E04563B2699686D6B4D50F">
    <w:name w:val="64152851B9E04563B2699686D6B4D50F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F7F31A0CF4FE5ADA5CC8459225360">
    <w:name w:val="524F7F31A0CF4FE5ADA5CC8459225360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7CDE25401046B1B71DA5C394E164F9">
    <w:name w:val="307CDE25401046B1B71DA5C394E164F9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DAEEDD0B31473FBC3F1FC1B68656FF">
    <w:name w:val="36DAEEDD0B31473FBC3F1FC1B68656FF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4E0D41E1AE4769A9E1987E7D680C21">
    <w:name w:val="144E0D41E1AE4769A9E1987E7D680C2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6318CD280C4C07A398491F807227121">
    <w:name w:val="396318CD280C4C07A398491F80722712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6CBC0363F14E6FBF33E0D71996E0171">
    <w:name w:val="7F6CBC0363F14E6FBF33E0D71996E017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C6DA726F3C4B2D9414BDE13787FEFA1">
    <w:name w:val="A3C6DA726F3C4B2D9414BDE13787FEFA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8B9E8878107438FAF5EE65B558291D11">
    <w:name w:val="E8B9E8878107438FAF5EE65B558291D1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647AF3B3184C789C92896F99AF54741">
    <w:name w:val="DB647AF3B3184C789C92896F99AF5474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9DE2D3EFBB4ADFBECBD31E6FFF8560">
    <w:name w:val="969DE2D3EFBB4ADFBECBD31E6FFF8560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293E3218FA946B8B048FFB77C2E65B4">
    <w:name w:val="2293E3218FA946B8B048FFB77C2E65B4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4187DE57AE4EF39C2D22D33BF6681C">
    <w:name w:val="1E4187DE57AE4EF39C2D22D33BF6681C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BC32985E2449AC9FD18F7E4AB2D640">
    <w:name w:val="EDBC32985E2449AC9FD18F7E4AB2D640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32A525C56B4F5C989B68C2C4E0EAE0">
    <w:name w:val="2632A525C56B4F5C989B68C2C4E0EAE0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32305F9E44841928C51057D683E57">
    <w:name w:val="9A332305F9E44841928C51057D683E57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642C3415BE44BF1AB637B9DD7021B20">
    <w:name w:val="6642C3415BE44BF1AB637B9DD7021B20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16164015FBF4A9BA73B4F308349F3E01">
    <w:name w:val="116164015FBF4A9BA73B4F308349F3E01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5C7428F49DC49F3ABD0FFD03F172A0A1">
    <w:name w:val="05C7428F49DC49F3ABD0FFD03F172A0A1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207F06FD3EF4674A2B8FFE9BEC05BFF1">
    <w:name w:val="D207F06FD3EF4674A2B8FFE9BEC05BFF1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C3006A8266447794B2F6E6C2198AAD1">
    <w:name w:val="55C3006A8266447794B2F6E6C2198AAD1"/>
    <w:rsid w:val="00183219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  <w:style w:type="paragraph" w:customStyle="1" w:styleId="B18A96755AED46A7A68EAD39B96CF7D71">
    <w:name w:val="B18A96755AED46A7A68EAD39B96CF7D71"/>
    <w:rsid w:val="00183219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  <w:style w:type="paragraph" w:customStyle="1" w:styleId="280B2759D90D4F50B0CE6894C751ACCF2">
    <w:name w:val="280B2759D90D4F50B0CE6894C751ACCF2"/>
    <w:rsid w:val="00183219"/>
    <w:pPr>
      <w:spacing w:after="0" w:line="220" w:lineRule="exact"/>
      <w:ind w:left="57" w:right="4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F49D86477D2B4888B2772DCF1579AD882">
    <w:name w:val="F49D86477D2B4888B2772DCF1579AD88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AB3EE913B14BEE993D16659AF37A4E2">
    <w:name w:val="E4AB3EE913B14BEE993D16659AF37A4E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B2BB48AE8A416DAD9771D48422739C2">
    <w:name w:val="6AB2BB48AE8A416DAD9771D48422739C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BDAB66D34D437597E15043688247012">
    <w:name w:val="C6BDAB66D34D437597E1504368824701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C3130750824F0990DE31DB72B3C4D02">
    <w:name w:val="0EC3130750824F0990DE31DB72B3C4D0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0BB3B39506435EA00517AB621329FD2">
    <w:name w:val="E40BB3B39506435EA00517AB621329FD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152851B9E04563B2699686D6B4D50F2">
    <w:name w:val="64152851B9E04563B2699686D6B4D50F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F7F31A0CF4FE5ADA5CC84592253602">
    <w:name w:val="524F7F31A0CF4FE5ADA5CC8459225360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7CDE25401046B1B71DA5C394E164F92">
    <w:name w:val="307CDE25401046B1B71DA5C394E164F9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DAEEDD0B31473FBC3F1FC1B68656FF2">
    <w:name w:val="36DAEEDD0B31473FBC3F1FC1B68656FF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4E0D41E1AE4769A9E1987E7D680C212">
    <w:name w:val="144E0D41E1AE4769A9E1987E7D680C21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6318CD280C4C07A398491F807227122">
    <w:name w:val="396318CD280C4C07A398491F80722712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6CBC0363F14E6FBF33E0D71996E0172">
    <w:name w:val="7F6CBC0363F14E6FBF33E0D71996E017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C6DA726F3C4B2D9414BDE13787FEFA2">
    <w:name w:val="A3C6DA726F3C4B2D9414BDE13787FEFA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8B9E8878107438FAF5EE65B558291D12">
    <w:name w:val="E8B9E8878107438FAF5EE65B558291D1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647AF3B3184C789C92896F99AF54742">
    <w:name w:val="DB647AF3B3184C789C92896F99AF5474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9DE2D3EFBB4ADFBECBD31E6FFF85602">
    <w:name w:val="969DE2D3EFBB4ADFBECBD31E6FFF85602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293E3218FA946B8B048FFB77C2E65B42">
    <w:name w:val="2293E3218FA946B8B048FFB77C2E65B4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4187DE57AE4EF39C2D22D33BF6681C2">
    <w:name w:val="1E4187DE57AE4EF39C2D22D33BF6681C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BC32985E2449AC9FD18F7E4AB2D6402">
    <w:name w:val="EDBC32985E2449AC9FD18F7E4AB2D640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32A525C56B4F5C989B68C2C4E0EAE02">
    <w:name w:val="2632A525C56B4F5C989B68C2C4E0EAE0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32305F9E44841928C51057D683E572">
    <w:name w:val="9A332305F9E44841928C51057D683E572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642C3415BE44BF1AB637B9DD7021B202">
    <w:name w:val="6642C3415BE44BF1AB637B9DD7021B202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16164015FBF4A9BA73B4F308349F3E02">
    <w:name w:val="116164015FBF4A9BA73B4F308349F3E02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5C7428F49DC49F3ABD0FFD03F172A0A2">
    <w:name w:val="05C7428F49DC49F3ABD0FFD03F172A0A2"/>
    <w:rsid w:val="00183219"/>
    <w:pPr>
      <w:widowControl w:val="0"/>
      <w:autoSpaceDE w:val="0"/>
      <w:autoSpaceDN w:val="0"/>
      <w:spacing w:after="0" w:line="220" w:lineRule="exact"/>
      <w:ind w:left="57" w:right="40"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207F06FD3EF4674A2B8FFE9BEC05BFF2">
    <w:name w:val="D207F06FD3EF4674A2B8FFE9BEC05BFF2"/>
    <w:rsid w:val="00183219"/>
    <w:pPr>
      <w:spacing w:after="0" w:line="220" w:lineRule="exact"/>
      <w:ind w:left="57" w:right="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C3006A8266447794B2F6E6C2198AAD2">
    <w:name w:val="55C3006A8266447794B2F6E6C2198AAD2"/>
    <w:rsid w:val="00183219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  <w:style w:type="paragraph" w:customStyle="1" w:styleId="B18A96755AED46A7A68EAD39B96CF7D72">
    <w:name w:val="B18A96755AED46A7A68EAD39B96CF7D72"/>
    <w:rsid w:val="00183219"/>
    <w:pPr>
      <w:spacing w:after="0" w:line="220" w:lineRule="exact"/>
      <w:ind w:left="29" w:right="29"/>
      <w:jc w:val="both"/>
    </w:pPr>
    <w:rPr>
      <w:rFonts w:ascii="Times New Roman" w:eastAsia="Times New Roman" w:hAnsi="Times New Roman" w:cs="Times New Roman"/>
      <w:color w:val="156082" w:themeColor="accent1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PublishedLinkedAssetsLookup xmlns="4873beb7-5857-4685-be1f-d57550cc96cc" xsi:nil="true"/>
    <ApprovalStatus xmlns="4873beb7-5857-4685-be1f-d57550cc96cc">А.И. Суров</ApprovalStatus>
    <MarketSpecific xmlns="4873beb7-5857-4685-be1f-d57550cc96cc">false</MarketSpecific>
    <LocComments xmlns="4873beb7-5857-4685-be1f-d57550cc96cc" xsi:nil="true"/>
    <LocLastLocAttemptVersionTypeLookup xmlns="4873beb7-5857-4685-be1f-d57550cc96cc" xsi:nil="true"/>
    <DirectSourceMarket xmlns="4873beb7-5857-4685-be1f-d57550cc96cc" xsi:nil="true"/>
    <ThumbnailAssetId xmlns="4873beb7-5857-4685-be1f-d57550cc96cc" xsi:nil="true"/>
    <PrimaryImageGen xmlns="4873beb7-5857-4685-be1f-d57550cc96cc">true</PrimaryImageGen>
    <LocNewPublishedVersionLookup xmlns="4873beb7-5857-4685-be1f-d57550cc96cc" xsi:nil="true"/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LocOverallPublishStatusLookup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 xsi:nil="true"/>
    <OpenTemplate xmlns="4873beb7-5857-4685-be1f-d57550cc96cc">true</OpenTemplate>
    <LocOverallLocStatusLookup xmlns="4873beb7-5857-4685-be1f-d57550cc96cc" xsi:nil="true"/>
    <UALocComments xmlns="4873beb7-5857-4685-be1f-d57550cc96cc" xsi:nil="true"/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1346605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>This business memo can be used for any type of meeting information or follow-up.</APDescription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OfficeOnlineVNext</PublishTargets>
    <TimesCloned xmlns="4873beb7-5857-4685-be1f-d57550cc96cc" xsi:nil="true"/>
    <AssetStart xmlns="4873beb7-5857-4685-be1f-d57550cc96cc">2011-12-02T20:18:00+00:00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2029-05-12T07:00:00+00:00</AssetExpire>
    <DSATActionTaken xmlns="4873beb7-5857-4685-be1f-d57550cc96cc" xsi:nil="true"/>
    <LocPublishedDependentAssetsLookup xmlns="4873beb7-5857-4685-be1f-d57550cc96cc" xsi:nil="true"/>
    <CSXSubmissionMarket xmlns="4873beb7-5857-4685-be1f-d57550cc96cc" xsi:nil="true"/>
    <TPExecutable xmlns="4873beb7-5857-4685-be1f-d57550cc96cc" xsi:nil="true"/>
    <EditorialTags xmlns="4873beb7-5857-4685-be1f-d57550cc96cc" xsi:nil="true"/>
    <SubmitterId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TP102790956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694815</LocLastLocAttemptVersionLookup>
    <LocProcessedForHandoffsLookup xmlns="4873beb7-5857-4685-be1f-d57550cc96cc" xsi:nil="true"/>
    <IsSearchable xmlns="4873beb7-5857-4685-be1f-d57550cc96cc">для нужд ВНИИОК - филиала ФГБНУ "Северо-Кавказский ФНАЦ"</IsSearchable>
    <TemplateTemplateType xmlns="4873beb7-5857-4685-be1f-d57550cc96cc">Word Document Template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 xsi:nil="true"/>
    <OutputCachingOn xmlns="4873beb7-5857-4685-be1f-d57550cc96cc">false</OutputCachingOn>
    <AverageRating xmlns="4873beb7-5857-4685-be1f-d57550cc96cc" xsi:nil="true"/>
    <APAuthor xmlns="4873beb7-5857-4685-be1f-d57550cc96cc">
      <UserInfo>
        <DisplayName>REDMOND\ncrowell</DisplayName>
        <AccountId>81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>Complete</EditorialStatus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LocProcessedForMarketsLookup xmlns="4873beb7-5857-4685-be1f-d57550cc96cc" xsi:nil="true"/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OverallHandbackStatusLookup xmlns="4873beb7-5857-4685-be1f-d57550cc96cc" xsi:nil="true"/>
    <OriginalRelease xmlns="4873beb7-5857-4685-be1f-d57550cc96cc">15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5B884E-1F1A-44A2-8CC0-DB5761C5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6CC18D-C81A-4265-8920-21E4E7016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CF6DE7-D480-4D6D-B670-EAE2BDA785F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50DEDD-83F8-468D-9A94-F4E5F67622D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ЕАТ. КОНТРАКТ. БЕРЁЗКА товары с Прил.dotm</Template>
  <TotalTime>2</TotalTime>
  <Pages>13</Pages>
  <Words>7798</Words>
  <Characters>44453</Characters>
  <Application>Microsoft Office Word</Application>
  <DocSecurity>0</DocSecurity>
  <Lines>370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</vt:lpstr>
      <vt:lpstr>Rechnung Nr:</vt:lpstr>
    </vt:vector>
  </TitlesOfParts>
  <Manager/>
  <Company/>
  <LinksUpToDate>false</LinksUpToDate>
  <CharactersWithSpaces>52147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</dc:title>
  <dc:creator>User</dc:creator>
  <dc:description/>
  <cp:lastModifiedBy>AnnGK</cp:lastModifiedBy>
  <cp:revision>4</cp:revision>
  <cp:lastPrinted>2025-11-26T07:13:00Z</cp:lastPrinted>
  <dcterms:created xsi:type="dcterms:W3CDTF">2026-08-05T06:26:00Z</dcterms:created>
  <dcterms:modified xsi:type="dcterms:W3CDTF">2026-08-05T11:51:00Z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