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1FD0" w:rsidRPr="00A11FD0" w:rsidRDefault="0002222C" w:rsidP="00A11FD0">
      <w:pPr>
        <w:suppressAutoHyphens w:val="0"/>
        <w:jc w:val="center"/>
        <w:rPr>
          <w:b/>
          <w:lang w:eastAsia="ru-RU"/>
        </w:rPr>
      </w:pPr>
      <w:bookmarkStart w:id="0" w:name="_GoBack"/>
      <w:bookmarkEnd w:id="0"/>
      <w:r>
        <w:rPr>
          <w:b/>
          <w:lang w:eastAsia="ru-RU"/>
        </w:rPr>
        <w:t>КОНТРАКТ</w:t>
      </w:r>
      <w:r w:rsidR="00A11FD0" w:rsidRPr="00A11FD0">
        <w:rPr>
          <w:b/>
          <w:lang w:eastAsia="ru-RU"/>
        </w:rPr>
        <w:t xml:space="preserve"> № </w:t>
      </w:r>
      <w:r w:rsidR="00CE7D1C">
        <w:rPr>
          <w:b/>
          <w:lang w:eastAsia="ru-RU"/>
        </w:rPr>
        <w:t>44-44/26</w:t>
      </w:r>
    </w:p>
    <w:p w:rsidR="00A11FD0" w:rsidRPr="00A11FD0" w:rsidRDefault="00A11FD0" w:rsidP="00A11FD0">
      <w:pPr>
        <w:suppressAutoHyphens w:val="0"/>
        <w:jc w:val="both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92"/>
      </w:tblGrid>
      <w:tr w:rsidR="00A11FD0" w:rsidRPr="00964C8F" w:rsidTr="00964C8F">
        <w:tc>
          <w:tcPr>
            <w:tcW w:w="4998" w:type="dxa"/>
            <w:shd w:val="clear" w:color="auto" w:fill="auto"/>
          </w:tcPr>
          <w:p w:rsidR="00A11FD0" w:rsidRPr="00964C8F" w:rsidRDefault="00A11FD0" w:rsidP="00964C8F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964C8F">
              <w:rPr>
                <w:rFonts w:eastAsia="Calibri"/>
                <w:sz w:val="22"/>
                <w:szCs w:val="22"/>
                <w:lang w:eastAsia="en-US"/>
              </w:rPr>
              <w:t>г. Санкт-Петербург</w:t>
            </w:r>
          </w:p>
        </w:tc>
        <w:tc>
          <w:tcPr>
            <w:tcW w:w="4998" w:type="dxa"/>
            <w:shd w:val="clear" w:color="auto" w:fill="auto"/>
          </w:tcPr>
          <w:p w:rsidR="00A11FD0" w:rsidRPr="00964C8F" w:rsidRDefault="003352F3" w:rsidP="00421017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«___» __________ 202</w:t>
            </w:r>
            <w:r w:rsidR="00CE7D1C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A11FD0" w:rsidRPr="00964C8F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A11FD0" w:rsidRPr="00A11FD0" w:rsidRDefault="00A11FD0" w:rsidP="00A11FD0">
      <w:pPr>
        <w:suppressAutoHyphens w:val="0"/>
        <w:jc w:val="both"/>
        <w:rPr>
          <w:rFonts w:eastAsia="Calibri"/>
          <w:lang w:eastAsia="en-US"/>
        </w:rPr>
      </w:pPr>
    </w:p>
    <w:p w:rsidR="00027971" w:rsidRPr="00027971" w:rsidRDefault="00027971" w:rsidP="00027971">
      <w:pPr>
        <w:suppressAutoHyphens w:val="0"/>
        <w:ind w:firstLine="709"/>
        <w:jc w:val="both"/>
        <w:rPr>
          <w:bCs/>
          <w:lang w:eastAsia="ru-RU"/>
        </w:rPr>
      </w:pPr>
    </w:p>
    <w:p w:rsidR="00027971" w:rsidRPr="00027971" w:rsidRDefault="00027971" w:rsidP="00027971">
      <w:pPr>
        <w:suppressAutoHyphens w:val="0"/>
        <w:ind w:firstLine="709"/>
        <w:jc w:val="both"/>
        <w:rPr>
          <w:bCs/>
          <w:lang w:eastAsia="ru-RU"/>
        </w:rPr>
      </w:pPr>
      <w:r w:rsidRPr="00027971">
        <w:rPr>
          <w:bCs/>
          <w:lang w:eastAsia="ru-RU"/>
        </w:rPr>
        <w:t xml:space="preserve">Федеральное государственное бюджетное учреждение высшего образования и науки «Санкт-Петербургский национальный исследовательский Академический университет имени Ж. И. Алферова Российской академии наук», именуемое в дальнейшем «Заказчик», в лице ректора Наумова Александра Рудольфовича, действующего на основании Устава, с одной стороны, </w:t>
      </w:r>
    </w:p>
    <w:p w:rsidR="00CF7521" w:rsidRPr="00CF7521" w:rsidRDefault="00027971" w:rsidP="00027971">
      <w:pPr>
        <w:suppressAutoHyphens w:val="0"/>
        <w:ind w:firstLine="709"/>
        <w:jc w:val="both"/>
        <w:rPr>
          <w:lang w:eastAsia="ru-RU"/>
        </w:rPr>
      </w:pPr>
      <w:r w:rsidRPr="00027971">
        <w:rPr>
          <w:bCs/>
          <w:lang w:eastAsia="ru-RU"/>
        </w:rPr>
        <w:t xml:space="preserve">и </w:t>
      </w:r>
      <w:r w:rsidR="004C385C">
        <w:rPr>
          <w:bCs/>
          <w:lang w:eastAsia="ru-RU"/>
        </w:rPr>
        <w:t>__</w:t>
      </w:r>
      <w:r w:rsidRPr="00027971">
        <w:rPr>
          <w:bCs/>
          <w:lang w:eastAsia="ru-RU"/>
        </w:rPr>
        <w:t>, именуемый в дальнейшем «Исполнитель», с другой стороны, а вместе именуемые в дальнейшем «Стороны»</w:t>
      </w:r>
      <w:r w:rsidR="00CF7521" w:rsidRPr="00CF7521">
        <w:rPr>
          <w:lang w:eastAsia="ru-RU"/>
        </w:rPr>
        <w:t>, на основании</w:t>
      </w:r>
      <w:r w:rsidR="00AF3434">
        <w:rPr>
          <w:lang w:eastAsia="ru-RU"/>
        </w:rPr>
        <w:t xml:space="preserve"> п.5 части 1 статьи 93</w:t>
      </w:r>
      <w:r w:rsidR="00CF7521" w:rsidRPr="00CF7521">
        <w:rPr>
          <w:lang w:eastAsia="ru-RU"/>
        </w:rPr>
        <w:t xml:space="preserve"> Федерального закона от 05.04.2013 года № 44-ФЗ «О </w:t>
      </w:r>
      <w:r w:rsidR="00AF3434">
        <w:rPr>
          <w:lang w:eastAsia="ru-RU"/>
        </w:rPr>
        <w:t>к</w:t>
      </w:r>
      <w:r w:rsidR="0002222C">
        <w:rPr>
          <w:lang w:eastAsia="ru-RU"/>
        </w:rPr>
        <w:t>онтракт</w:t>
      </w:r>
      <w:r w:rsidR="00CF7521" w:rsidRPr="00CF7521">
        <w:rPr>
          <w:lang w:eastAsia="ru-RU"/>
        </w:rPr>
        <w:t xml:space="preserve">ной системе в сфере закупок товаров, работ, услуг для обеспечения государственных и муниципальных нужд» (далее – Федеральный закон о </w:t>
      </w:r>
      <w:r w:rsidR="0002222C">
        <w:rPr>
          <w:lang w:eastAsia="ru-RU"/>
        </w:rPr>
        <w:t>Контракт</w:t>
      </w:r>
      <w:r w:rsidR="00CF7521" w:rsidRPr="00CF7521">
        <w:rPr>
          <w:lang w:eastAsia="ru-RU"/>
        </w:rPr>
        <w:t xml:space="preserve">ной системе), заключили настоящий </w:t>
      </w:r>
      <w:r w:rsidR="000547B0">
        <w:rPr>
          <w:lang w:eastAsia="ru-RU"/>
        </w:rPr>
        <w:t>к</w:t>
      </w:r>
      <w:r w:rsidR="0002222C">
        <w:rPr>
          <w:lang w:eastAsia="ru-RU"/>
        </w:rPr>
        <w:t>онтракт</w:t>
      </w:r>
      <w:r w:rsidR="00CF7521" w:rsidRPr="00CF7521">
        <w:rPr>
          <w:lang w:eastAsia="ru-RU"/>
        </w:rPr>
        <w:t xml:space="preserve"> (далее – </w:t>
      </w:r>
      <w:r w:rsidR="0002222C">
        <w:rPr>
          <w:lang w:eastAsia="ru-RU"/>
        </w:rPr>
        <w:t>Контракт</w:t>
      </w:r>
      <w:r w:rsidR="00CF7521" w:rsidRPr="00CF7521">
        <w:rPr>
          <w:lang w:eastAsia="ru-RU"/>
        </w:rPr>
        <w:t>) о нижеследующем:</w:t>
      </w:r>
    </w:p>
    <w:p w:rsidR="00CF7521" w:rsidRPr="00CF7521" w:rsidRDefault="00CF7521" w:rsidP="00CF7521">
      <w:pPr>
        <w:suppressAutoHyphens w:val="0"/>
        <w:ind w:firstLine="709"/>
        <w:jc w:val="both"/>
        <w:rPr>
          <w:lang w:eastAsia="ru-RU"/>
        </w:rPr>
      </w:pPr>
    </w:p>
    <w:p w:rsidR="00CF7521" w:rsidRPr="00CF7521" w:rsidRDefault="00CF7521" w:rsidP="00CF7521">
      <w:pPr>
        <w:suppressAutoHyphens w:val="0"/>
        <w:ind w:firstLine="709"/>
        <w:jc w:val="center"/>
        <w:rPr>
          <w:b/>
          <w:lang w:eastAsia="ru-RU"/>
        </w:rPr>
      </w:pPr>
      <w:r w:rsidRPr="00CF7521">
        <w:rPr>
          <w:b/>
          <w:lang w:eastAsia="ru-RU"/>
        </w:rPr>
        <w:t xml:space="preserve">1. ПРЕДМЕТ </w:t>
      </w:r>
      <w:r w:rsidR="0002222C">
        <w:rPr>
          <w:b/>
          <w:lang w:eastAsia="ru-RU"/>
        </w:rPr>
        <w:t>КОНТРАКТ</w:t>
      </w:r>
      <w:r w:rsidRPr="00CF7521">
        <w:rPr>
          <w:b/>
          <w:lang w:eastAsia="ru-RU"/>
        </w:rPr>
        <w:t>А</w:t>
      </w:r>
    </w:p>
    <w:p w:rsidR="00CF7521" w:rsidRPr="00027971" w:rsidRDefault="00CF7521" w:rsidP="00CF7521">
      <w:pPr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1.1. Исполнитель обязуется по заданию Заказчика </w:t>
      </w:r>
      <w:r w:rsidRPr="00027971">
        <w:rPr>
          <w:b/>
          <w:bCs/>
          <w:lang w:eastAsia="ru-RU"/>
        </w:rPr>
        <w:t xml:space="preserve">оказать услуги </w:t>
      </w:r>
      <w:r w:rsidR="007F22D3" w:rsidRPr="00027971">
        <w:rPr>
          <w:b/>
          <w:bCs/>
          <w:lang w:eastAsia="ru-RU"/>
        </w:rPr>
        <w:t xml:space="preserve">по </w:t>
      </w:r>
      <w:r w:rsidR="00027971" w:rsidRPr="00027971">
        <w:rPr>
          <w:b/>
          <w:bCs/>
          <w:lang w:eastAsia="ru-RU"/>
        </w:rPr>
        <w:t xml:space="preserve">уборке помещений </w:t>
      </w:r>
      <w:r w:rsidRPr="00027971">
        <w:rPr>
          <w:bCs/>
          <w:lang w:eastAsia="ru-RU"/>
        </w:rPr>
        <w:t xml:space="preserve">(далее – Услуги) надлежащего качества, в сроки и в полном объеме в соответствии </w:t>
      </w:r>
      <w:r w:rsidR="000577FD" w:rsidRPr="00027971">
        <w:rPr>
          <w:bCs/>
          <w:lang w:eastAsia="ru-RU"/>
        </w:rPr>
        <w:t>с</w:t>
      </w:r>
      <w:r w:rsidR="00C8730C" w:rsidRPr="00027971">
        <w:rPr>
          <w:bCs/>
          <w:lang w:eastAsia="ru-RU"/>
        </w:rPr>
        <w:t xml:space="preserve"> Техническим заданием (Приложение № 1 к Контракту) и </w:t>
      </w:r>
      <w:r w:rsidRPr="00027971">
        <w:rPr>
          <w:bCs/>
          <w:lang w:eastAsia="ru-RU"/>
        </w:rPr>
        <w:t>Спецификацией</w:t>
      </w:r>
      <w:r w:rsidR="00C8730C" w:rsidRPr="00027971">
        <w:rPr>
          <w:bCs/>
          <w:lang w:eastAsia="ru-RU"/>
        </w:rPr>
        <w:t xml:space="preserve"> (Приложение № 2 к Контракту)</w:t>
      </w:r>
      <w:r w:rsidRPr="00027971">
        <w:rPr>
          <w:bCs/>
          <w:lang w:eastAsia="ru-RU"/>
        </w:rPr>
        <w:t xml:space="preserve">, а Заказчик обязуется принять и оплатить оказанные </w:t>
      </w:r>
      <w:r w:rsidR="00125ACE" w:rsidRPr="00027971">
        <w:rPr>
          <w:bCs/>
          <w:lang w:eastAsia="ru-RU"/>
        </w:rPr>
        <w:t>У</w:t>
      </w:r>
      <w:r w:rsidRPr="00027971">
        <w:rPr>
          <w:bCs/>
          <w:lang w:eastAsia="ru-RU"/>
        </w:rPr>
        <w:t xml:space="preserve">слуги в порядке и на условиях, предусмотренных </w:t>
      </w:r>
      <w:r w:rsidR="0002222C" w:rsidRPr="00027971">
        <w:rPr>
          <w:bCs/>
          <w:lang w:eastAsia="ru-RU"/>
        </w:rPr>
        <w:t>Контракт</w:t>
      </w:r>
      <w:r w:rsidRPr="00027971">
        <w:rPr>
          <w:bCs/>
          <w:lang w:eastAsia="ru-RU"/>
        </w:rPr>
        <w:t>ом.</w:t>
      </w:r>
    </w:p>
    <w:p w:rsidR="00CF7521" w:rsidRPr="0002797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027971">
        <w:rPr>
          <w:bCs/>
          <w:lang w:eastAsia="ru-RU"/>
        </w:rPr>
        <w:t>1</w:t>
      </w:r>
      <w:r w:rsidR="001856B1" w:rsidRPr="00027971">
        <w:rPr>
          <w:bCs/>
          <w:lang w:eastAsia="ru-RU"/>
        </w:rPr>
        <w:t>.2.</w:t>
      </w:r>
      <w:r w:rsidRPr="00027971">
        <w:rPr>
          <w:bCs/>
          <w:lang w:eastAsia="ru-RU"/>
        </w:rPr>
        <w:t xml:space="preserve"> Перечень, объем, характеристика (описание), порядок оказания </w:t>
      </w:r>
      <w:r w:rsidR="00125ACE" w:rsidRPr="00027971">
        <w:rPr>
          <w:bCs/>
          <w:lang w:eastAsia="ru-RU"/>
        </w:rPr>
        <w:t>У</w:t>
      </w:r>
      <w:r w:rsidRPr="00027971">
        <w:rPr>
          <w:bCs/>
          <w:lang w:eastAsia="ru-RU"/>
        </w:rPr>
        <w:t xml:space="preserve">слуг указаны в </w:t>
      </w:r>
      <w:r w:rsidR="00C8730C" w:rsidRPr="00027971">
        <w:rPr>
          <w:bCs/>
          <w:lang w:eastAsia="ru-RU"/>
        </w:rPr>
        <w:t>Техническом задании (Приложение № 1 к Контракту) и Спецификации (Приложение № 2</w:t>
      </w:r>
      <w:r w:rsidRPr="00027971">
        <w:rPr>
          <w:bCs/>
          <w:lang w:eastAsia="ru-RU"/>
        </w:rPr>
        <w:t xml:space="preserve"> к </w:t>
      </w:r>
      <w:r w:rsidR="0002222C" w:rsidRPr="00027971">
        <w:rPr>
          <w:bCs/>
          <w:lang w:eastAsia="ru-RU"/>
        </w:rPr>
        <w:t>Контракт</w:t>
      </w:r>
      <w:r w:rsidR="002D1470">
        <w:rPr>
          <w:bCs/>
          <w:lang w:eastAsia="ru-RU"/>
        </w:rPr>
        <w:t>у).</w:t>
      </w:r>
    </w:p>
    <w:p w:rsidR="00CF7521" w:rsidRPr="00027971" w:rsidRDefault="001856B1" w:rsidP="00CF7521">
      <w:pPr>
        <w:suppressAutoHyphens w:val="0"/>
        <w:ind w:firstLine="708"/>
        <w:jc w:val="both"/>
        <w:rPr>
          <w:rFonts w:eastAsia="Calibri"/>
          <w:lang w:eastAsia="en-US"/>
        </w:rPr>
      </w:pPr>
      <w:r w:rsidRPr="00027971">
        <w:rPr>
          <w:rFonts w:eastAsia="Calibri"/>
          <w:lang w:eastAsia="en-US"/>
        </w:rPr>
        <w:t>1.3</w:t>
      </w:r>
      <w:r w:rsidR="00CF7521" w:rsidRPr="00027971">
        <w:rPr>
          <w:rFonts w:eastAsia="Calibri"/>
          <w:lang w:eastAsia="en-US"/>
        </w:rPr>
        <w:t>.</w:t>
      </w:r>
      <w:r w:rsidR="00CF7521" w:rsidRPr="00027971">
        <w:rPr>
          <w:rFonts w:ascii="Calibri" w:eastAsia="Calibri" w:hAnsi="Calibri"/>
          <w:b/>
          <w:lang w:eastAsia="en-US"/>
        </w:rPr>
        <w:t xml:space="preserve"> </w:t>
      </w:r>
      <w:r w:rsidR="00CF7521" w:rsidRPr="00027971">
        <w:rPr>
          <w:rFonts w:eastAsia="Calibri"/>
          <w:lang w:eastAsia="en-US"/>
        </w:rPr>
        <w:t>Идентификационный код закупки</w:t>
      </w:r>
      <w:r w:rsidR="000577FD" w:rsidRPr="00027971">
        <w:rPr>
          <w:rFonts w:eastAsia="Calibri"/>
          <w:lang w:eastAsia="en-US"/>
        </w:rPr>
        <w:t xml:space="preserve"> </w:t>
      </w:r>
      <w:r w:rsidR="00CE7D1C" w:rsidRPr="00CE7D1C">
        <w:rPr>
          <w:b/>
        </w:rPr>
        <w:t>26.17804161723780401001.0001.000.0000.244</w:t>
      </w:r>
      <w:r w:rsidR="00125ACE" w:rsidRPr="00CE7D1C">
        <w:rPr>
          <w:b/>
        </w:rPr>
        <w:t>.</w:t>
      </w:r>
    </w:p>
    <w:p w:rsidR="00CF7521" w:rsidRPr="00027971" w:rsidRDefault="00CF7521" w:rsidP="00CF7521">
      <w:pPr>
        <w:widowControl w:val="0"/>
        <w:suppressAutoHyphens w:val="0"/>
        <w:jc w:val="both"/>
        <w:rPr>
          <w:bCs/>
          <w:lang w:eastAsia="ru-RU"/>
        </w:rPr>
      </w:pPr>
    </w:p>
    <w:p w:rsidR="00CF7521" w:rsidRPr="00CF7521" w:rsidRDefault="00CF7521" w:rsidP="00CF7521">
      <w:pPr>
        <w:widowControl w:val="0"/>
        <w:suppressAutoHyphens w:val="0"/>
        <w:ind w:firstLine="709"/>
        <w:jc w:val="center"/>
        <w:rPr>
          <w:b/>
          <w:bCs/>
          <w:lang w:eastAsia="ru-RU"/>
        </w:rPr>
      </w:pPr>
      <w:r w:rsidRPr="00CF7521">
        <w:rPr>
          <w:b/>
          <w:bCs/>
          <w:lang w:eastAsia="ru-RU"/>
        </w:rPr>
        <w:t>2. ТРЕБОВАНИЯ К КАЧЕСТВУ УСЛУГ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2.1. Услуги должны отвечать требованиям качества, безопасности жизни и здоровья, соответствовать требованиям сертификации, государственным стандартам, экологическим, санитарно-гигиеническим правилам, а также иным требованиям, нормам, действующим на территории Российской Федерации и установленным Законодательством Российской Федерации для данного вида услуг, а также должны соответствовать требованиям настоящего </w:t>
      </w:r>
      <w:r w:rsidR="0002222C">
        <w:rPr>
          <w:bCs/>
          <w:lang w:eastAsia="ru-RU"/>
        </w:rPr>
        <w:t>Контракт</w:t>
      </w:r>
      <w:r w:rsidR="000577FD">
        <w:rPr>
          <w:bCs/>
          <w:lang w:eastAsia="ru-RU"/>
        </w:rPr>
        <w:t>а и</w:t>
      </w:r>
      <w:r w:rsidRPr="00CF7521">
        <w:rPr>
          <w:bCs/>
          <w:lang w:eastAsia="ru-RU"/>
        </w:rPr>
        <w:t xml:space="preserve"> </w:t>
      </w:r>
      <w:r w:rsidR="000577FD">
        <w:rPr>
          <w:bCs/>
          <w:lang w:eastAsia="ru-RU"/>
        </w:rPr>
        <w:t xml:space="preserve">Технического задания </w:t>
      </w:r>
      <w:r w:rsidRPr="00CF7521">
        <w:rPr>
          <w:bCs/>
          <w:lang w:eastAsia="ru-RU"/>
        </w:rPr>
        <w:t xml:space="preserve">(Приложение №1 к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у).</w:t>
      </w:r>
    </w:p>
    <w:p w:rsidR="00CF7521" w:rsidRPr="00CF7521" w:rsidRDefault="008B69CA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2.2. В случае, если У</w:t>
      </w:r>
      <w:r w:rsidR="00CF7521" w:rsidRPr="00CF7521">
        <w:rPr>
          <w:bCs/>
          <w:lang w:eastAsia="ru-RU"/>
        </w:rPr>
        <w:t xml:space="preserve">слуги оказаны некачественно, Заказчик вправе потребовать от Исполнителя безвозмездного устранения недостатков в течение 10 (десяти) календарных дней, а в случае устранения Заказчиком выявленных недостатков за свой счет, возмещения расходов на устранение недостатков. Устранение недостатков в результате ненадлежащего качества оказанных </w:t>
      </w:r>
      <w:r>
        <w:rPr>
          <w:bCs/>
          <w:lang w:eastAsia="ru-RU"/>
        </w:rPr>
        <w:t>У</w:t>
      </w:r>
      <w:r w:rsidR="00CF7521" w:rsidRPr="00CF7521">
        <w:rPr>
          <w:bCs/>
          <w:lang w:eastAsia="ru-RU"/>
        </w:rPr>
        <w:t>слуг осуществляется за счет средств Исполнителя.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В случае оказания </w:t>
      </w:r>
      <w:r w:rsidR="008B69CA">
        <w:rPr>
          <w:bCs/>
          <w:lang w:eastAsia="ru-RU"/>
        </w:rPr>
        <w:t>У</w:t>
      </w:r>
      <w:r w:rsidRPr="00CF7521">
        <w:rPr>
          <w:bCs/>
          <w:lang w:eastAsia="ru-RU"/>
        </w:rPr>
        <w:t>слуг</w:t>
      </w:r>
      <w:r w:rsidR="00235634">
        <w:rPr>
          <w:bCs/>
          <w:lang w:eastAsia="ru-RU"/>
        </w:rPr>
        <w:t>,</w:t>
      </w:r>
      <w:r w:rsidRPr="00CF7521">
        <w:rPr>
          <w:bCs/>
          <w:lang w:eastAsia="ru-RU"/>
        </w:rPr>
        <w:t xml:space="preserve"> не соответствующих </w:t>
      </w:r>
      <w:r w:rsidR="000577FD">
        <w:rPr>
          <w:bCs/>
          <w:lang w:eastAsia="ru-RU"/>
        </w:rPr>
        <w:t xml:space="preserve">Техническому заданию </w:t>
      </w:r>
      <w:r w:rsidRPr="00CF7521">
        <w:rPr>
          <w:bCs/>
          <w:lang w:eastAsia="ru-RU"/>
        </w:rPr>
        <w:t xml:space="preserve">(Приложение № 1 к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у) и условиям настоящего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а Заказчик вправе отказаться от оплаты данных услуг.</w:t>
      </w:r>
    </w:p>
    <w:p w:rsidR="00C8730C" w:rsidRPr="00A53A22" w:rsidRDefault="00C8730C" w:rsidP="00C8730C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A53A22">
        <w:rPr>
          <w:bCs/>
          <w:lang w:eastAsia="ru-RU"/>
        </w:rPr>
        <w:t>Исполнитель г</w:t>
      </w:r>
      <w:r>
        <w:rPr>
          <w:bCs/>
          <w:lang w:eastAsia="ru-RU"/>
        </w:rPr>
        <w:t xml:space="preserve">арантирует надлежащее качество </w:t>
      </w:r>
      <w:r w:rsidR="008B69CA">
        <w:rPr>
          <w:bCs/>
          <w:lang w:eastAsia="ru-RU"/>
        </w:rPr>
        <w:t>У</w:t>
      </w:r>
      <w:r w:rsidRPr="00A53A22">
        <w:rPr>
          <w:bCs/>
          <w:lang w:eastAsia="ru-RU"/>
        </w:rPr>
        <w:t xml:space="preserve">слуг, включая качество материалов и иных ресурсов, </w:t>
      </w:r>
      <w:r>
        <w:rPr>
          <w:bCs/>
          <w:lang w:eastAsia="ru-RU"/>
        </w:rPr>
        <w:t xml:space="preserve">использованных в ходе оказания </w:t>
      </w:r>
      <w:r w:rsidR="008B69CA">
        <w:rPr>
          <w:bCs/>
          <w:lang w:eastAsia="ru-RU"/>
        </w:rPr>
        <w:t>У</w:t>
      </w:r>
      <w:r w:rsidRPr="00A53A22">
        <w:rPr>
          <w:bCs/>
          <w:lang w:eastAsia="ru-RU"/>
        </w:rPr>
        <w:t>слуг. Исполнитель</w:t>
      </w:r>
      <w:r>
        <w:rPr>
          <w:bCs/>
          <w:lang w:eastAsia="ru-RU"/>
        </w:rPr>
        <w:t xml:space="preserve"> гарантирует качество оказания у</w:t>
      </w:r>
      <w:r w:rsidRPr="00A53A22">
        <w:rPr>
          <w:bCs/>
          <w:lang w:eastAsia="ru-RU"/>
        </w:rPr>
        <w:t>слуг в соответствии с требованиями, предусмотренными Контрактом.</w:t>
      </w:r>
    </w:p>
    <w:p w:rsidR="00027971" w:rsidRDefault="00C8730C" w:rsidP="00C8730C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2.4</w:t>
      </w:r>
      <w:r w:rsidRPr="00A53A22">
        <w:rPr>
          <w:bCs/>
          <w:lang w:eastAsia="ru-RU"/>
        </w:rPr>
        <w:t>.</w:t>
      </w:r>
      <w:r w:rsidRPr="00A53A22">
        <w:rPr>
          <w:bCs/>
          <w:lang w:eastAsia="ru-RU"/>
        </w:rPr>
        <w:tab/>
        <w:t>Исполнитель гарантирует, что материалы и иные ресурсы, использованные в ходе оказания Услуг, явля</w:t>
      </w:r>
      <w:r>
        <w:rPr>
          <w:bCs/>
          <w:lang w:eastAsia="ru-RU"/>
        </w:rPr>
        <w:t>ются новыми, неиспользованными</w:t>
      </w:r>
    </w:p>
    <w:p w:rsidR="00C8730C" w:rsidRPr="00A53A22" w:rsidRDefault="00C8730C" w:rsidP="00C8730C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2.5</w:t>
      </w:r>
      <w:r w:rsidRPr="00A53A22">
        <w:rPr>
          <w:bCs/>
          <w:lang w:eastAsia="ru-RU"/>
        </w:rPr>
        <w:t>.</w:t>
      </w:r>
      <w:r w:rsidRPr="00A53A22">
        <w:rPr>
          <w:bCs/>
          <w:lang w:eastAsia="ru-RU"/>
        </w:rPr>
        <w:tab/>
        <w:t>Исполнитель гарантирует:</w:t>
      </w:r>
    </w:p>
    <w:p w:rsidR="00C8730C" w:rsidRPr="00A53A22" w:rsidRDefault="00C8730C" w:rsidP="00C8730C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2.5</w:t>
      </w:r>
      <w:r w:rsidRPr="00A53A22">
        <w:rPr>
          <w:bCs/>
          <w:lang w:eastAsia="ru-RU"/>
        </w:rPr>
        <w:t>.1.</w:t>
      </w:r>
      <w:r w:rsidRPr="00A53A22">
        <w:rPr>
          <w:bCs/>
          <w:lang w:eastAsia="ru-RU"/>
        </w:rPr>
        <w:tab/>
        <w:t>надлежащее качество материалов и иных ресурсов, использованных в ходе оказания Услуг;</w:t>
      </w:r>
    </w:p>
    <w:p w:rsidR="00C8730C" w:rsidRPr="00A53A22" w:rsidRDefault="00C8730C" w:rsidP="00C8730C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2.5</w:t>
      </w:r>
      <w:r w:rsidRPr="00A53A22">
        <w:rPr>
          <w:bCs/>
          <w:lang w:eastAsia="ru-RU"/>
        </w:rPr>
        <w:t>.2.</w:t>
      </w:r>
      <w:r>
        <w:rPr>
          <w:bCs/>
          <w:lang w:eastAsia="ru-RU"/>
        </w:rPr>
        <w:tab/>
        <w:t>полное соответствие оказанных у</w:t>
      </w:r>
      <w:r w:rsidRPr="00A53A22">
        <w:rPr>
          <w:bCs/>
          <w:lang w:eastAsia="ru-RU"/>
        </w:rPr>
        <w:t>слуг условиям Контракта.</w:t>
      </w:r>
    </w:p>
    <w:p w:rsidR="00CF7521" w:rsidRPr="003352F3" w:rsidRDefault="00C8730C" w:rsidP="003352F3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2.6</w:t>
      </w:r>
      <w:r w:rsidRPr="00A53A22">
        <w:rPr>
          <w:bCs/>
          <w:lang w:eastAsia="ru-RU"/>
        </w:rPr>
        <w:t>.</w:t>
      </w:r>
      <w:r w:rsidRPr="00A53A22">
        <w:rPr>
          <w:bCs/>
          <w:lang w:eastAsia="ru-RU"/>
        </w:rPr>
        <w:tab/>
        <w:t xml:space="preserve">Неисправные или дефектные материалы и иные ресурсы, использованные в ходе </w:t>
      </w:r>
      <w:r w:rsidRPr="00A53A22">
        <w:rPr>
          <w:bCs/>
          <w:lang w:eastAsia="ru-RU"/>
        </w:rPr>
        <w:lastRenderedPageBreak/>
        <w:t xml:space="preserve">оказания Услуг, подлежат доведению Исполнителем до соответствия требованиям, установленным Контрактом, в том числе до надлежащего качества, за его счет в сроки, согласованные Сторонами. Все расходы, связанные с доведением материалов и иных ресурсов, </w:t>
      </w:r>
      <w:r>
        <w:rPr>
          <w:bCs/>
          <w:lang w:eastAsia="ru-RU"/>
        </w:rPr>
        <w:t xml:space="preserve">использованных в ходе оказания услуг, </w:t>
      </w:r>
      <w:r w:rsidRPr="00A53A22">
        <w:rPr>
          <w:bCs/>
          <w:lang w:eastAsia="ru-RU"/>
        </w:rPr>
        <w:t>до соответствия требованиям, установленным Контрактом, в том числе до надлежащего качества, оплачиваются Исполнителем. В случае доведения материалов и иных ресурсов, использованных в ходе оказания Услуг, до соответствия требованиям, установленным Контрактом, в том числе до надлежащего качества, гарантийный срок соответственно продлевается на срок доведения материалов и иных ресурсов до соответствия требованиям, установленным Контрактом, в том числе до надлежащего качества.</w:t>
      </w:r>
    </w:p>
    <w:p w:rsidR="00CF7521" w:rsidRPr="00CF7521" w:rsidRDefault="00CF7521" w:rsidP="00CF7521">
      <w:pPr>
        <w:widowControl w:val="0"/>
        <w:suppressAutoHyphens w:val="0"/>
        <w:ind w:firstLine="709"/>
        <w:jc w:val="center"/>
        <w:rPr>
          <w:b/>
          <w:bCs/>
          <w:lang w:eastAsia="ru-RU"/>
        </w:rPr>
      </w:pPr>
      <w:r w:rsidRPr="00CF7521">
        <w:rPr>
          <w:b/>
          <w:bCs/>
          <w:lang w:eastAsia="ru-RU"/>
        </w:rPr>
        <w:t>3. СРОКИ И ПОРЯДОК ОКАЗАНИЯ УСЛУГ</w:t>
      </w:r>
    </w:p>
    <w:p w:rsidR="00CF7521" w:rsidRPr="00CF7521" w:rsidRDefault="00CF7521" w:rsidP="00CF7521">
      <w:pPr>
        <w:widowControl w:val="0"/>
        <w:suppressAutoHyphens w:val="0"/>
        <w:ind w:firstLine="709"/>
        <w:jc w:val="center"/>
        <w:rPr>
          <w:b/>
          <w:bCs/>
          <w:lang w:eastAsia="ru-RU"/>
        </w:rPr>
      </w:pPr>
    </w:p>
    <w:p w:rsidR="00C8730C" w:rsidRDefault="00CF7521" w:rsidP="00027971">
      <w:pPr>
        <w:widowControl w:val="0"/>
        <w:suppressAutoHyphens w:val="0"/>
        <w:ind w:firstLine="709"/>
        <w:jc w:val="both"/>
        <w:rPr>
          <w:bCs/>
          <w:color w:val="FF0000"/>
          <w:lang w:eastAsia="ru-RU"/>
        </w:rPr>
      </w:pPr>
      <w:r w:rsidRPr="00CF7521">
        <w:rPr>
          <w:bCs/>
          <w:lang w:eastAsia="ru-RU"/>
        </w:rPr>
        <w:t xml:space="preserve">3.1. </w:t>
      </w:r>
      <w:r w:rsidR="0002222C" w:rsidRPr="0002222C">
        <w:rPr>
          <w:bCs/>
          <w:lang w:eastAsia="ru-RU"/>
        </w:rPr>
        <w:t xml:space="preserve">Услуги оказываются </w:t>
      </w:r>
    </w:p>
    <w:p w:rsidR="0016382B" w:rsidRPr="00027971" w:rsidRDefault="0002797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027971">
        <w:rPr>
          <w:bCs/>
          <w:lang w:eastAsia="ru-RU"/>
        </w:rPr>
        <w:t>Н</w:t>
      </w:r>
      <w:r w:rsidR="00C8730C" w:rsidRPr="00027971">
        <w:rPr>
          <w:bCs/>
          <w:lang w:eastAsia="ru-RU"/>
        </w:rPr>
        <w:t>а</w:t>
      </w:r>
      <w:r w:rsidR="00421017" w:rsidRPr="00027971">
        <w:rPr>
          <w:bCs/>
          <w:lang w:eastAsia="ru-RU"/>
        </w:rPr>
        <w:t xml:space="preserve">чало оказания услуг:  </w:t>
      </w:r>
      <w:r w:rsidRPr="00027971">
        <w:rPr>
          <w:bCs/>
          <w:lang w:eastAsia="ru-RU"/>
        </w:rPr>
        <w:t>13.07.2026</w:t>
      </w:r>
      <w:r w:rsidR="00C8730C" w:rsidRPr="00027971">
        <w:rPr>
          <w:bCs/>
          <w:lang w:eastAsia="ru-RU"/>
        </w:rPr>
        <w:t xml:space="preserve"> </w:t>
      </w:r>
    </w:p>
    <w:p w:rsidR="00C8730C" w:rsidRPr="00027971" w:rsidRDefault="0016382B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027971">
        <w:t xml:space="preserve">Окончание оказания услуг: </w:t>
      </w:r>
      <w:r w:rsidR="00027971" w:rsidRPr="00027971">
        <w:rPr>
          <w:bCs/>
          <w:lang w:eastAsia="ru-RU"/>
        </w:rPr>
        <w:t>21.07.2026</w:t>
      </w:r>
    </w:p>
    <w:p w:rsidR="000577FD" w:rsidRPr="0002797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027971">
        <w:rPr>
          <w:bCs/>
          <w:lang w:eastAsia="ru-RU"/>
        </w:rPr>
        <w:t xml:space="preserve">3.2. </w:t>
      </w:r>
      <w:r w:rsidR="0002222C" w:rsidRPr="00027971">
        <w:rPr>
          <w:bCs/>
          <w:lang w:eastAsia="ru-RU"/>
        </w:rPr>
        <w:t>Услуг</w:t>
      </w:r>
      <w:r w:rsidR="000577FD" w:rsidRPr="00027971">
        <w:rPr>
          <w:bCs/>
          <w:lang w:eastAsia="ru-RU"/>
        </w:rPr>
        <w:t xml:space="preserve">и </w:t>
      </w:r>
      <w:r w:rsidR="00DC0C6C" w:rsidRPr="00027971">
        <w:rPr>
          <w:bCs/>
          <w:lang w:eastAsia="ru-RU"/>
        </w:rPr>
        <w:t>оказываются по</w:t>
      </w:r>
      <w:r w:rsidR="0002222C" w:rsidRPr="00027971">
        <w:rPr>
          <w:bCs/>
          <w:lang w:eastAsia="ru-RU"/>
        </w:rPr>
        <w:t xml:space="preserve"> адресу: </w:t>
      </w:r>
      <w:r w:rsidR="000577FD" w:rsidRPr="00027971">
        <w:rPr>
          <w:bCs/>
          <w:lang w:eastAsia="ru-RU"/>
        </w:rPr>
        <w:t xml:space="preserve">194021, Россия, г. Санкт-Петербург, ул. Хлопина, д.8, к. 3, лит. А. </w:t>
      </w:r>
    </w:p>
    <w:p w:rsidR="0016382B" w:rsidRPr="0016382B" w:rsidRDefault="00C14646" w:rsidP="0016382B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3.3</w:t>
      </w:r>
      <w:r w:rsidR="0016382B">
        <w:rPr>
          <w:bCs/>
          <w:lang w:eastAsia="ru-RU"/>
        </w:rPr>
        <w:t xml:space="preserve">. </w:t>
      </w:r>
      <w:r w:rsidR="0016382B" w:rsidRPr="001F2E1C">
        <w:rPr>
          <w:bCs/>
          <w:lang w:eastAsia="ru-RU"/>
        </w:rPr>
        <w:t>Исполнитель самостоятельно приобретает материалы и иные ресурсы</w:t>
      </w:r>
      <w:r w:rsidR="0016382B">
        <w:rPr>
          <w:bCs/>
          <w:lang w:eastAsia="ru-RU"/>
        </w:rPr>
        <w:t xml:space="preserve">, необходимые ему для оказания </w:t>
      </w:r>
      <w:r w:rsidR="008B69CA">
        <w:rPr>
          <w:bCs/>
          <w:lang w:eastAsia="ru-RU"/>
        </w:rPr>
        <w:t>У</w:t>
      </w:r>
      <w:r w:rsidR="0016382B" w:rsidRPr="001F2E1C">
        <w:rPr>
          <w:bCs/>
          <w:lang w:eastAsia="ru-RU"/>
        </w:rPr>
        <w:t>слуг по Контракту. Исполнитель несет ответственность за качество приобретенных материалов и иных ресурсов, которые испо</w:t>
      </w:r>
      <w:r w:rsidR="0016382B">
        <w:rPr>
          <w:bCs/>
          <w:lang w:eastAsia="ru-RU"/>
        </w:rPr>
        <w:t>льзуются в ходе оказания Услуг.</w:t>
      </w:r>
    </w:p>
    <w:p w:rsidR="0016382B" w:rsidRPr="00027971" w:rsidRDefault="00C14646" w:rsidP="0016382B">
      <w:pPr>
        <w:suppressAutoHyphens w:val="0"/>
        <w:ind w:right="28" w:firstLine="709"/>
        <w:jc w:val="both"/>
        <w:rPr>
          <w:lang w:eastAsia="ru-RU"/>
        </w:rPr>
      </w:pPr>
      <w:r>
        <w:rPr>
          <w:lang w:eastAsia="ru-RU"/>
        </w:rPr>
        <w:t>3.4</w:t>
      </w:r>
      <w:r w:rsidR="0016382B" w:rsidRPr="0016382B">
        <w:rPr>
          <w:lang w:eastAsia="ru-RU"/>
        </w:rPr>
        <w:t>. Приемка Услуг на соответствие их объема и качества требованиям, установленным в</w:t>
      </w:r>
      <w:r w:rsidR="00317DE4">
        <w:rPr>
          <w:lang w:eastAsia="ru-RU"/>
        </w:rPr>
        <w:t xml:space="preserve"> Контракте</w:t>
      </w:r>
      <w:r w:rsidR="0016382B" w:rsidRPr="0016382B">
        <w:rPr>
          <w:lang w:eastAsia="ru-RU"/>
        </w:rPr>
        <w:t xml:space="preserve">, производится </w:t>
      </w:r>
      <w:r w:rsidR="0016382B" w:rsidRPr="00027971">
        <w:rPr>
          <w:lang w:eastAsia="ru-RU"/>
        </w:rPr>
        <w:t xml:space="preserve">Заказчиком в течение 10 (Десяти) рабочих дней со дня окончания </w:t>
      </w:r>
      <w:r w:rsidR="00A34CF3" w:rsidRPr="00027971">
        <w:rPr>
          <w:lang w:eastAsia="ru-RU"/>
        </w:rPr>
        <w:t xml:space="preserve"> </w:t>
      </w:r>
      <w:r w:rsidR="00027971" w:rsidRPr="00027971">
        <w:rPr>
          <w:lang w:eastAsia="ru-RU"/>
        </w:rPr>
        <w:t>оказания Услуг</w:t>
      </w:r>
      <w:r w:rsidR="0016382B" w:rsidRPr="00027971">
        <w:rPr>
          <w:lang w:eastAsia="ru-RU"/>
        </w:rPr>
        <w:t xml:space="preserve">. </w:t>
      </w:r>
    </w:p>
    <w:p w:rsidR="0016382B" w:rsidRDefault="00C14646" w:rsidP="0016382B">
      <w:pPr>
        <w:suppressAutoHyphens w:val="0"/>
        <w:ind w:right="28" w:firstLine="709"/>
        <w:jc w:val="both"/>
        <w:rPr>
          <w:lang w:eastAsia="ru-RU"/>
        </w:rPr>
      </w:pPr>
      <w:r>
        <w:rPr>
          <w:lang w:eastAsia="ru-RU"/>
        </w:rPr>
        <w:t>3.5</w:t>
      </w:r>
      <w:r w:rsidR="0016382B" w:rsidRPr="0016382B">
        <w:rPr>
          <w:lang w:eastAsia="ru-RU"/>
        </w:rPr>
        <w:t xml:space="preserve">. После </w:t>
      </w:r>
      <w:r w:rsidR="0016382B" w:rsidRPr="00027971">
        <w:rPr>
          <w:lang w:eastAsia="ru-RU"/>
        </w:rPr>
        <w:t>завершения оказания Услуг, предусмотренных</w:t>
      </w:r>
      <w:r w:rsidR="00317DE4" w:rsidRPr="00027971">
        <w:rPr>
          <w:lang w:eastAsia="ru-RU"/>
        </w:rPr>
        <w:t xml:space="preserve"> Контрактом</w:t>
      </w:r>
      <w:r w:rsidR="0016382B" w:rsidRPr="00027971">
        <w:rPr>
          <w:lang w:eastAsia="ru-RU"/>
        </w:rPr>
        <w:t>, Исполнитель уведомляет Заказчика о факте завершения оказания Услуг и направляет</w:t>
      </w:r>
      <w:r w:rsidR="0016382B" w:rsidRPr="0016382B">
        <w:rPr>
          <w:lang w:eastAsia="ru-RU"/>
        </w:rPr>
        <w:t xml:space="preserve"> в адрес Заказчика акт сдачи-приемки оказанных услуг</w:t>
      </w:r>
      <w:r w:rsidR="00DC0C6C">
        <w:rPr>
          <w:lang w:eastAsia="ru-RU"/>
        </w:rPr>
        <w:t>/УПД</w:t>
      </w:r>
      <w:r w:rsidR="00C239FD">
        <w:rPr>
          <w:lang w:eastAsia="ru-RU"/>
        </w:rPr>
        <w:t xml:space="preserve"> в 2 (двух) экземплярах</w:t>
      </w:r>
      <w:r w:rsidR="0016382B" w:rsidRPr="0016382B">
        <w:rPr>
          <w:lang w:eastAsia="ru-RU"/>
        </w:rPr>
        <w:t>.</w:t>
      </w:r>
    </w:p>
    <w:p w:rsidR="0016382B" w:rsidRPr="00027971" w:rsidRDefault="0016382B" w:rsidP="0016382B">
      <w:pPr>
        <w:widowControl w:val="0"/>
        <w:tabs>
          <w:tab w:val="left" w:pos="1134"/>
        </w:tabs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3.6.</w:t>
      </w:r>
      <w:r>
        <w:rPr>
          <w:bCs/>
          <w:lang w:eastAsia="ru-RU"/>
        </w:rPr>
        <w:tab/>
        <w:t>Акт сдачи-приемки оказанных у</w:t>
      </w:r>
      <w:r w:rsidRPr="001F2E1C">
        <w:rPr>
          <w:bCs/>
          <w:lang w:eastAsia="ru-RU"/>
        </w:rPr>
        <w:t>слуг</w:t>
      </w:r>
      <w:r w:rsidR="00DC0C6C">
        <w:rPr>
          <w:bCs/>
          <w:lang w:eastAsia="ru-RU"/>
        </w:rPr>
        <w:t>/УПД (далее – Акт)</w:t>
      </w:r>
      <w:r w:rsidRPr="001F2E1C">
        <w:rPr>
          <w:bCs/>
          <w:lang w:eastAsia="ru-RU"/>
        </w:rPr>
        <w:t>, содержащий информацию о фактически оказанных Услугах и иную информацию в соответствии с условиями Контракта, составляется Исполнителем, подписывается Исполнителем и скр</w:t>
      </w:r>
      <w:r>
        <w:rPr>
          <w:bCs/>
          <w:lang w:eastAsia="ru-RU"/>
        </w:rPr>
        <w:t>епляется печатью Исполнителя в 2 (двух</w:t>
      </w:r>
      <w:r w:rsidRPr="001F2E1C">
        <w:rPr>
          <w:bCs/>
          <w:lang w:eastAsia="ru-RU"/>
        </w:rPr>
        <w:t xml:space="preserve">) экземплярах (1 (один) экземпляр для </w:t>
      </w:r>
      <w:r>
        <w:rPr>
          <w:bCs/>
          <w:lang w:eastAsia="ru-RU"/>
        </w:rPr>
        <w:t>Заказчика и 1 (один) экземпляр для Исполнителя.</w:t>
      </w:r>
    </w:p>
    <w:p w:rsidR="0016382B" w:rsidRPr="0016382B" w:rsidRDefault="00C14646" w:rsidP="0016382B">
      <w:pPr>
        <w:suppressAutoHyphens w:val="0"/>
        <w:ind w:right="28" w:firstLine="709"/>
        <w:jc w:val="both"/>
        <w:rPr>
          <w:lang w:eastAsia="ru-RU"/>
        </w:rPr>
      </w:pPr>
      <w:r w:rsidRPr="00027971">
        <w:rPr>
          <w:lang w:eastAsia="ru-RU"/>
        </w:rPr>
        <w:t>3.7</w:t>
      </w:r>
      <w:r w:rsidR="0016382B" w:rsidRPr="00027971">
        <w:rPr>
          <w:lang w:eastAsia="ru-RU"/>
        </w:rPr>
        <w:t xml:space="preserve">. Не позднее </w:t>
      </w:r>
      <w:r w:rsidR="00372300" w:rsidRPr="00027971">
        <w:rPr>
          <w:lang w:eastAsia="ru-RU"/>
        </w:rPr>
        <w:t xml:space="preserve">10 (Десяти) рабочих дней </w:t>
      </w:r>
      <w:r w:rsidR="0016382B" w:rsidRPr="00027971">
        <w:rPr>
          <w:lang w:eastAsia="ru-RU"/>
        </w:rPr>
        <w:t>после получения от Исполнител</w:t>
      </w:r>
      <w:r w:rsidRPr="00027971">
        <w:rPr>
          <w:lang w:eastAsia="ru-RU"/>
        </w:rPr>
        <w:t>я документов, указанных в п. 3.5</w:t>
      </w:r>
      <w:r w:rsidR="0016382B" w:rsidRPr="00027971">
        <w:rPr>
          <w:lang w:eastAsia="ru-RU"/>
        </w:rPr>
        <w:t xml:space="preserve"> </w:t>
      </w:r>
      <w:r w:rsidR="00317DE4" w:rsidRPr="00027971">
        <w:rPr>
          <w:lang w:eastAsia="ru-RU"/>
        </w:rPr>
        <w:t>Контракта</w:t>
      </w:r>
      <w:r w:rsidR="0016382B" w:rsidRPr="00027971">
        <w:rPr>
          <w:lang w:eastAsia="ru-RU"/>
        </w:rPr>
        <w:t>, Заказчик рассматривает</w:t>
      </w:r>
      <w:r w:rsidR="0016382B" w:rsidRPr="0016382B">
        <w:rPr>
          <w:lang w:eastAsia="ru-RU"/>
        </w:rPr>
        <w:t xml:space="preserve"> результаты и осуществляет приемку оказанных Услуг по </w:t>
      </w:r>
      <w:r w:rsidR="00317DE4">
        <w:rPr>
          <w:lang w:eastAsia="ru-RU"/>
        </w:rPr>
        <w:t xml:space="preserve">Контракту </w:t>
      </w:r>
      <w:r w:rsidR="0016382B" w:rsidRPr="0016382B">
        <w:rPr>
          <w:lang w:eastAsia="ru-RU"/>
        </w:rPr>
        <w:t xml:space="preserve">на предмет соответствия их объема и качества требованиям, изложенным в </w:t>
      </w:r>
      <w:r w:rsidR="00317DE4">
        <w:rPr>
          <w:lang w:eastAsia="ru-RU"/>
        </w:rPr>
        <w:t>Контракт</w:t>
      </w:r>
      <w:r w:rsidR="0016382B" w:rsidRPr="0016382B">
        <w:rPr>
          <w:lang w:eastAsia="ru-RU"/>
        </w:rPr>
        <w:t>е.</w:t>
      </w:r>
    </w:p>
    <w:p w:rsidR="0016382B" w:rsidRPr="0016382B" w:rsidRDefault="0016382B" w:rsidP="0016382B">
      <w:pPr>
        <w:suppressAutoHyphens w:val="0"/>
        <w:ind w:right="28" w:firstLine="709"/>
        <w:jc w:val="both"/>
        <w:rPr>
          <w:lang w:eastAsia="ru-RU"/>
        </w:rPr>
      </w:pPr>
      <w:r w:rsidRPr="0016382B">
        <w:rPr>
          <w:lang w:eastAsia="ru-RU"/>
        </w:rPr>
        <w:t>3.</w:t>
      </w:r>
      <w:r w:rsidR="00C14646">
        <w:rPr>
          <w:lang w:eastAsia="ru-RU"/>
        </w:rPr>
        <w:t>8</w:t>
      </w:r>
      <w:r w:rsidRPr="0016382B">
        <w:rPr>
          <w:lang w:eastAsia="ru-RU"/>
        </w:rPr>
        <w:t xml:space="preserve">. Заказчик в </w:t>
      </w:r>
      <w:r w:rsidRPr="00027971">
        <w:rPr>
          <w:lang w:eastAsia="ru-RU"/>
        </w:rPr>
        <w:t xml:space="preserve">течение </w:t>
      </w:r>
      <w:r w:rsidR="00372300" w:rsidRPr="00027971">
        <w:rPr>
          <w:lang w:eastAsia="ru-RU"/>
        </w:rPr>
        <w:t xml:space="preserve">10 (Десяти) рабочих дней </w:t>
      </w:r>
      <w:r w:rsidRPr="00027971">
        <w:rPr>
          <w:lang w:eastAsia="ru-RU"/>
        </w:rPr>
        <w:t>со дня пол</w:t>
      </w:r>
      <w:r w:rsidRPr="0016382B">
        <w:rPr>
          <w:lang w:eastAsia="ru-RU"/>
        </w:rPr>
        <w:t xml:space="preserve">учения от Исполнителя </w:t>
      </w:r>
      <w:r w:rsidR="00DC0C6C">
        <w:rPr>
          <w:lang w:eastAsia="ru-RU"/>
        </w:rPr>
        <w:t>Акта</w:t>
      </w:r>
      <w:r w:rsidRPr="0016382B">
        <w:rPr>
          <w:lang w:eastAsia="ru-RU"/>
        </w:rPr>
        <w:t xml:space="preserve"> </w:t>
      </w:r>
      <w:r w:rsidRPr="00A34CF3">
        <w:rPr>
          <w:lang w:eastAsia="ru-RU"/>
        </w:rPr>
        <w:t xml:space="preserve">обязан </w:t>
      </w:r>
      <w:r w:rsidR="00572B79" w:rsidRPr="00A34CF3">
        <w:rPr>
          <w:lang w:eastAsia="ru-RU"/>
        </w:rPr>
        <w:t xml:space="preserve">подписать </w:t>
      </w:r>
      <w:r w:rsidR="00DC0C6C">
        <w:rPr>
          <w:lang w:eastAsia="ru-RU"/>
        </w:rPr>
        <w:t>Акт</w:t>
      </w:r>
      <w:r w:rsidRPr="00A34CF3">
        <w:rPr>
          <w:lang w:eastAsia="ru-RU"/>
        </w:rPr>
        <w:t xml:space="preserve">, либо </w:t>
      </w:r>
      <w:r w:rsidR="00572B79" w:rsidRPr="00A34CF3">
        <w:rPr>
          <w:lang w:eastAsia="ru-RU"/>
        </w:rPr>
        <w:t xml:space="preserve">направить Исполнителю </w:t>
      </w:r>
      <w:r w:rsidRPr="00A34CF3">
        <w:rPr>
          <w:lang w:eastAsia="ru-RU"/>
        </w:rPr>
        <w:t>мотивир</w:t>
      </w:r>
      <w:r w:rsidRPr="0016382B">
        <w:rPr>
          <w:lang w:eastAsia="ru-RU"/>
        </w:rPr>
        <w:t xml:space="preserve">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Мотивированный отказ направляется в порядке, предусмотренном п. </w:t>
      </w:r>
      <w:r w:rsidR="00343E9C">
        <w:rPr>
          <w:lang w:eastAsia="ru-RU"/>
        </w:rPr>
        <w:t>8.2</w:t>
      </w:r>
      <w:r w:rsidRPr="0016382B">
        <w:rPr>
          <w:lang w:eastAsia="ru-RU"/>
        </w:rPr>
        <w:t xml:space="preserve"> настоящего</w:t>
      </w:r>
      <w:r w:rsidR="00317DE4">
        <w:rPr>
          <w:lang w:eastAsia="ru-RU"/>
        </w:rPr>
        <w:t xml:space="preserve"> Контракта</w:t>
      </w:r>
      <w:r w:rsidRPr="0016382B">
        <w:rPr>
          <w:lang w:eastAsia="ru-RU"/>
        </w:rPr>
        <w:t xml:space="preserve">. </w:t>
      </w:r>
    </w:p>
    <w:p w:rsidR="0016382B" w:rsidRPr="00027971" w:rsidRDefault="00C14646" w:rsidP="0016382B">
      <w:pPr>
        <w:suppressAutoHyphens w:val="0"/>
        <w:ind w:right="28" w:firstLine="709"/>
        <w:jc w:val="both"/>
        <w:rPr>
          <w:lang w:eastAsia="ru-RU"/>
        </w:rPr>
      </w:pPr>
      <w:r w:rsidRPr="00027971">
        <w:rPr>
          <w:lang w:eastAsia="ru-RU"/>
        </w:rPr>
        <w:t>3.9</w:t>
      </w:r>
      <w:r w:rsidR="0016382B" w:rsidRPr="00027971">
        <w:rPr>
          <w:lang w:eastAsia="ru-RU"/>
        </w:rPr>
        <w:t xml:space="preserve">. В сроки, указанные Заказчиком в мотивированном отказе от приемки оказанных Услуг, Исполнитель обязан за свой счет и своими силами устранить обнаруженные недостатки. В этом случае </w:t>
      </w:r>
      <w:r w:rsidR="00DC0C6C" w:rsidRPr="00027971">
        <w:rPr>
          <w:lang w:eastAsia="ru-RU"/>
        </w:rPr>
        <w:t>Акт</w:t>
      </w:r>
      <w:r w:rsidR="0016382B" w:rsidRPr="00027971">
        <w:rPr>
          <w:lang w:eastAsia="ru-RU"/>
        </w:rPr>
        <w:t xml:space="preserve"> Заказчик подписывает в течение 10 (десяти) рабочих дней после устранения Исполнителем указанных недостатков.</w:t>
      </w:r>
    </w:p>
    <w:p w:rsidR="00C8730C" w:rsidRPr="001F2E1C" w:rsidRDefault="00C14646" w:rsidP="00C8730C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3.10</w:t>
      </w:r>
      <w:r w:rsidR="00C8730C" w:rsidRPr="001F2E1C">
        <w:rPr>
          <w:bCs/>
          <w:lang w:eastAsia="ru-RU"/>
        </w:rPr>
        <w:t>.</w:t>
      </w:r>
      <w:r w:rsidR="00C8730C" w:rsidRPr="001F2E1C">
        <w:rPr>
          <w:bCs/>
          <w:lang w:eastAsia="ru-RU"/>
        </w:rPr>
        <w:tab/>
        <w:t xml:space="preserve"> Для проверки соответствия кач</w:t>
      </w:r>
      <w:r w:rsidR="006C33F8">
        <w:rPr>
          <w:bCs/>
          <w:lang w:eastAsia="ru-RU"/>
        </w:rPr>
        <w:t>ества оказываемых Исполнителем У</w:t>
      </w:r>
      <w:r w:rsidR="00C8730C" w:rsidRPr="001F2E1C">
        <w:rPr>
          <w:bCs/>
          <w:lang w:eastAsia="ru-RU"/>
        </w:rPr>
        <w:t>слуг требованиям, установленным Контрактом, Заказчик проводит экспертизу оказыва</w:t>
      </w:r>
      <w:r w:rsidR="006C33F8">
        <w:rPr>
          <w:bCs/>
          <w:lang w:eastAsia="ru-RU"/>
        </w:rPr>
        <w:t>емых У</w:t>
      </w:r>
      <w:r w:rsidR="00C8730C">
        <w:rPr>
          <w:bCs/>
          <w:lang w:eastAsia="ru-RU"/>
        </w:rPr>
        <w:t xml:space="preserve">слуг собственными силами </w:t>
      </w:r>
      <w:r w:rsidR="00C8730C" w:rsidRPr="001F2E1C">
        <w:rPr>
          <w:bCs/>
          <w:lang w:eastAsia="ru-RU"/>
        </w:rPr>
        <w:t>или с привлечением независимых экспертов. В случае привлечения Заказчиком независимых экспертов к проверке соответствия кач</w:t>
      </w:r>
      <w:r w:rsidR="00C8730C">
        <w:rPr>
          <w:bCs/>
          <w:lang w:eastAsia="ru-RU"/>
        </w:rPr>
        <w:t xml:space="preserve">ества оказываемых Исполнителем </w:t>
      </w:r>
      <w:r w:rsidR="006C33F8">
        <w:rPr>
          <w:bCs/>
          <w:lang w:eastAsia="ru-RU"/>
        </w:rPr>
        <w:t>У</w:t>
      </w:r>
      <w:r w:rsidR="00C8730C" w:rsidRPr="001F2E1C">
        <w:rPr>
          <w:bCs/>
          <w:lang w:eastAsia="ru-RU"/>
        </w:rPr>
        <w:t>слуг требованиям, установленным Контрактом, такая проверка осуществляется в течение времени, необхо</w:t>
      </w:r>
      <w:r w:rsidR="00C8730C">
        <w:rPr>
          <w:bCs/>
          <w:lang w:eastAsia="ru-RU"/>
        </w:rPr>
        <w:t xml:space="preserve">димого для проведения проверки </w:t>
      </w:r>
      <w:r w:rsidR="006C33F8">
        <w:rPr>
          <w:bCs/>
          <w:lang w:eastAsia="ru-RU"/>
        </w:rPr>
        <w:t>У</w:t>
      </w:r>
      <w:r w:rsidR="00C8730C" w:rsidRPr="001F2E1C">
        <w:rPr>
          <w:bCs/>
          <w:lang w:eastAsia="ru-RU"/>
        </w:rPr>
        <w:t xml:space="preserve">слуг в объеме </w:t>
      </w:r>
      <w:r w:rsidR="00C8730C" w:rsidRPr="001F2E1C">
        <w:rPr>
          <w:bCs/>
          <w:lang w:eastAsia="ru-RU"/>
        </w:rPr>
        <w:lastRenderedPageBreak/>
        <w:t>требований, предусмотренных Контрактом, но не более 10 (десяти) рабоч</w:t>
      </w:r>
      <w:r w:rsidR="00C8730C">
        <w:rPr>
          <w:bCs/>
          <w:lang w:eastAsia="ru-RU"/>
        </w:rPr>
        <w:t xml:space="preserve">их дней с момента предъявления </w:t>
      </w:r>
      <w:r w:rsidR="006C33F8">
        <w:rPr>
          <w:bCs/>
          <w:lang w:eastAsia="ru-RU"/>
        </w:rPr>
        <w:t>У</w:t>
      </w:r>
      <w:r w:rsidR="00C8730C" w:rsidRPr="001F2E1C">
        <w:rPr>
          <w:bCs/>
          <w:lang w:eastAsia="ru-RU"/>
        </w:rPr>
        <w:t>слуг к приемке</w:t>
      </w:r>
      <w:r w:rsidR="006A7E91">
        <w:rPr>
          <w:bCs/>
          <w:lang w:eastAsia="ru-RU"/>
        </w:rPr>
        <w:t xml:space="preserve"> Заказчиком</w:t>
      </w:r>
      <w:r w:rsidR="00C8730C" w:rsidRPr="001F2E1C">
        <w:rPr>
          <w:bCs/>
          <w:lang w:eastAsia="ru-RU"/>
        </w:rPr>
        <w:t xml:space="preserve">. Результаты экспертизы оформляются заключением о </w:t>
      </w:r>
      <w:r w:rsidR="00C8730C">
        <w:rPr>
          <w:bCs/>
          <w:lang w:eastAsia="ru-RU"/>
        </w:rPr>
        <w:t xml:space="preserve">соответствии (не соответствии) </w:t>
      </w:r>
      <w:r w:rsidR="006C33F8">
        <w:rPr>
          <w:bCs/>
          <w:lang w:eastAsia="ru-RU"/>
        </w:rPr>
        <w:t>У</w:t>
      </w:r>
      <w:r w:rsidR="00C8730C" w:rsidRPr="001F2E1C">
        <w:rPr>
          <w:bCs/>
          <w:lang w:eastAsia="ru-RU"/>
        </w:rPr>
        <w:t>слуг по качеству требованиям, установленным Контрактом, с подробным описанием выявленных недоста</w:t>
      </w:r>
      <w:r w:rsidR="00C8730C">
        <w:rPr>
          <w:bCs/>
          <w:lang w:eastAsia="ru-RU"/>
        </w:rPr>
        <w:t>тков. Заключение оформляется в 3 (трех</w:t>
      </w:r>
      <w:r w:rsidR="00C8730C" w:rsidRPr="001F2E1C">
        <w:rPr>
          <w:bCs/>
          <w:lang w:eastAsia="ru-RU"/>
        </w:rPr>
        <w:t>) экземплярах: 1 (один) экземпляр остается у эксперта, а остальные в течение 3 (трех) рабочих дней по завершении экс</w:t>
      </w:r>
      <w:r w:rsidR="00C8730C">
        <w:rPr>
          <w:bCs/>
          <w:lang w:eastAsia="ru-RU"/>
        </w:rPr>
        <w:t xml:space="preserve">пертизы направляются Заказчику </w:t>
      </w:r>
      <w:r w:rsidR="00C8730C" w:rsidRPr="001F2E1C">
        <w:rPr>
          <w:bCs/>
          <w:lang w:eastAsia="ru-RU"/>
        </w:rPr>
        <w:t>и Исполнителю, с приложением копий материалов проверки.</w:t>
      </w:r>
    </w:p>
    <w:p w:rsidR="00C8730C" w:rsidRPr="001F2E1C" w:rsidRDefault="00C14646" w:rsidP="00C8730C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3.11</w:t>
      </w:r>
      <w:r w:rsidR="00C8730C">
        <w:rPr>
          <w:bCs/>
          <w:lang w:eastAsia="ru-RU"/>
        </w:rPr>
        <w:t>.</w:t>
      </w:r>
      <w:r w:rsidR="00C8730C">
        <w:rPr>
          <w:bCs/>
          <w:lang w:eastAsia="ru-RU"/>
        </w:rPr>
        <w:tab/>
        <w:t xml:space="preserve">В случае если </w:t>
      </w:r>
      <w:r w:rsidR="006C33F8">
        <w:rPr>
          <w:bCs/>
          <w:lang w:eastAsia="ru-RU"/>
        </w:rPr>
        <w:t>У</w:t>
      </w:r>
      <w:r w:rsidR="00C8730C" w:rsidRPr="001F2E1C">
        <w:rPr>
          <w:bCs/>
          <w:lang w:eastAsia="ru-RU"/>
        </w:rPr>
        <w:t>слуги не соо</w:t>
      </w:r>
      <w:r w:rsidR="00C8730C">
        <w:rPr>
          <w:bCs/>
          <w:lang w:eastAsia="ru-RU"/>
        </w:rPr>
        <w:t xml:space="preserve">тветствуют условиям Контракта, </w:t>
      </w:r>
      <w:r w:rsidR="006C33F8">
        <w:rPr>
          <w:bCs/>
          <w:lang w:eastAsia="ru-RU"/>
        </w:rPr>
        <w:t>У</w:t>
      </w:r>
      <w:r w:rsidR="00C8730C" w:rsidRPr="001F2E1C">
        <w:rPr>
          <w:bCs/>
          <w:lang w:eastAsia="ru-RU"/>
        </w:rPr>
        <w:t>слуги считаются не оказанными и оплате не подлежат.</w:t>
      </w:r>
    </w:p>
    <w:p w:rsidR="00C8730C" w:rsidRPr="001F2E1C" w:rsidRDefault="00C14646" w:rsidP="00C8730C">
      <w:pPr>
        <w:widowControl w:val="0"/>
        <w:suppressAutoHyphens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3.12</w:t>
      </w:r>
      <w:r w:rsidR="00C8730C" w:rsidRPr="001F2E1C">
        <w:rPr>
          <w:bCs/>
          <w:lang w:eastAsia="ru-RU"/>
        </w:rPr>
        <w:t>.</w:t>
      </w:r>
      <w:r w:rsidR="00C8730C" w:rsidRPr="001F2E1C">
        <w:rPr>
          <w:bCs/>
          <w:lang w:eastAsia="ru-RU"/>
        </w:rPr>
        <w:tab/>
        <w:t>Претензии, возни</w:t>
      </w:r>
      <w:r w:rsidR="00C8730C">
        <w:rPr>
          <w:bCs/>
          <w:lang w:eastAsia="ru-RU"/>
        </w:rPr>
        <w:t xml:space="preserve">кшие в связи с оказанием </w:t>
      </w:r>
      <w:r w:rsidR="006C33F8">
        <w:rPr>
          <w:bCs/>
          <w:lang w:eastAsia="ru-RU"/>
        </w:rPr>
        <w:t>У</w:t>
      </w:r>
      <w:r w:rsidR="00C8730C" w:rsidRPr="001F2E1C">
        <w:rPr>
          <w:bCs/>
          <w:lang w:eastAsia="ru-RU"/>
        </w:rPr>
        <w:t>слуг, не соответствующих требованиям Контракта, в том числе по объему и качеству, должны быть заявлены в течение 6 (шести) календарных месяцев с даты, когда Заказчик узнал или долж</w:t>
      </w:r>
      <w:r w:rsidR="00C8730C">
        <w:rPr>
          <w:bCs/>
          <w:lang w:eastAsia="ru-RU"/>
        </w:rPr>
        <w:t xml:space="preserve">ен был узнать о факте оказания </w:t>
      </w:r>
      <w:r w:rsidR="006C33F8">
        <w:rPr>
          <w:bCs/>
          <w:lang w:eastAsia="ru-RU"/>
        </w:rPr>
        <w:t>У</w:t>
      </w:r>
      <w:r w:rsidR="00C8730C" w:rsidRPr="001F2E1C">
        <w:rPr>
          <w:bCs/>
          <w:lang w:eastAsia="ru-RU"/>
        </w:rPr>
        <w:t>слуг, не соответствующих требованиям Контракта, в том числе по объему и качеству.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</w:p>
    <w:p w:rsidR="00CF7521" w:rsidRPr="00CF7521" w:rsidRDefault="00CF7521" w:rsidP="00CF7521">
      <w:pPr>
        <w:suppressAutoHyphens w:val="0"/>
        <w:ind w:firstLine="709"/>
        <w:jc w:val="center"/>
        <w:rPr>
          <w:b/>
          <w:lang w:eastAsia="ru-RU"/>
        </w:rPr>
      </w:pPr>
      <w:r w:rsidRPr="00CF7521">
        <w:rPr>
          <w:b/>
          <w:lang w:eastAsia="ru-RU"/>
        </w:rPr>
        <w:t xml:space="preserve">4. ЦЕНА </w:t>
      </w:r>
      <w:r w:rsidR="0002222C">
        <w:rPr>
          <w:b/>
          <w:lang w:eastAsia="ru-RU"/>
        </w:rPr>
        <w:t>КОНТРАКТ</w:t>
      </w:r>
      <w:r w:rsidRPr="00CF7521">
        <w:rPr>
          <w:b/>
          <w:lang w:eastAsia="ru-RU"/>
        </w:rPr>
        <w:t>А И ПОРЯДОК РАСЧЕТОВ</w:t>
      </w:r>
    </w:p>
    <w:p w:rsidR="00CF7521" w:rsidRPr="00027971" w:rsidRDefault="00CF7521" w:rsidP="00CF7521">
      <w:pPr>
        <w:widowControl w:val="0"/>
        <w:suppressAutoHyphens w:val="0"/>
        <w:ind w:firstLine="708"/>
        <w:jc w:val="both"/>
        <w:rPr>
          <w:lang w:eastAsia="ru-RU"/>
        </w:rPr>
      </w:pPr>
      <w:r w:rsidRPr="00CF7521">
        <w:rPr>
          <w:lang w:eastAsia="ru-RU"/>
        </w:rPr>
        <w:t>4.1</w:t>
      </w:r>
      <w:r w:rsidRPr="00027971">
        <w:rPr>
          <w:lang w:eastAsia="ru-RU"/>
        </w:rPr>
        <w:t xml:space="preserve">. Цена </w:t>
      </w:r>
      <w:r w:rsidR="0002222C" w:rsidRPr="00027971">
        <w:rPr>
          <w:lang w:eastAsia="ru-RU"/>
        </w:rPr>
        <w:t>Контракт</w:t>
      </w:r>
      <w:r w:rsidRPr="00027971">
        <w:rPr>
          <w:lang w:eastAsia="ru-RU"/>
        </w:rPr>
        <w:t xml:space="preserve">а составляет </w:t>
      </w:r>
      <w:r w:rsidR="002D1470">
        <w:rPr>
          <w:lang w:eastAsia="ru-RU"/>
        </w:rPr>
        <w:t>______</w:t>
      </w:r>
      <w:r w:rsidR="00027971" w:rsidRPr="00027971">
        <w:rPr>
          <w:lang w:eastAsia="ru-RU"/>
        </w:rPr>
        <w:t>(</w:t>
      </w:r>
      <w:r w:rsidR="002D1470">
        <w:rPr>
          <w:lang w:eastAsia="ru-RU"/>
        </w:rPr>
        <w:t>__________</w:t>
      </w:r>
      <w:r w:rsidR="00027971" w:rsidRPr="00027971">
        <w:rPr>
          <w:lang w:eastAsia="ru-RU"/>
        </w:rPr>
        <w:t>) рублей</w:t>
      </w:r>
      <w:r w:rsidRPr="00027971">
        <w:rPr>
          <w:lang w:eastAsia="ru-RU"/>
        </w:rPr>
        <w:t xml:space="preserve">, включая НДС по ставке </w:t>
      </w:r>
      <w:r w:rsidR="002D1470">
        <w:rPr>
          <w:lang w:eastAsia="ru-RU"/>
        </w:rPr>
        <w:t>___</w:t>
      </w:r>
      <w:r w:rsidRPr="00027971">
        <w:rPr>
          <w:lang w:eastAsia="ru-RU"/>
        </w:rPr>
        <w:t xml:space="preserve">, что составляет </w:t>
      </w:r>
      <w:r w:rsidR="002D1470">
        <w:rPr>
          <w:lang w:eastAsia="ru-RU"/>
        </w:rPr>
        <w:t>________</w:t>
      </w:r>
      <w:r w:rsidRPr="00027971">
        <w:rPr>
          <w:lang w:eastAsia="ru-RU"/>
        </w:rPr>
        <w:t xml:space="preserve"> (</w:t>
      </w:r>
      <w:r w:rsidR="002D1470">
        <w:rPr>
          <w:lang w:eastAsia="ru-RU"/>
        </w:rPr>
        <w:t>_____________</w:t>
      </w:r>
      <w:r w:rsidRPr="00027971">
        <w:rPr>
          <w:lang w:eastAsia="ru-RU"/>
        </w:rPr>
        <w:t xml:space="preserve">) рублей </w:t>
      </w:r>
      <w:r w:rsidR="002D1470">
        <w:rPr>
          <w:lang w:eastAsia="ru-RU"/>
        </w:rPr>
        <w:t>__</w:t>
      </w:r>
      <w:r w:rsidRPr="00027971">
        <w:rPr>
          <w:lang w:eastAsia="ru-RU"/>
        </w:rPr>
        <w:t xml:space="preserve"> копеек.</w:t>
      </w:r>
    </w:p>
    <w:p w:rsidR="00CF7521" w:rsidRPr="00027971" w:rsidRDefault="00CF7521" w:rsidP="00CF7521">
      <w:pPr>
        <w:widowControl w:val="0"/>
        <w:tabs>
          <w:tab w:val="left" w:pos="567"/>
          <w:tab w:val="left" w:pos="720"/>
        </w:tabs>
        <w:suppressAutoHyphens w:val="0"/>
        <w:jc w:val="both"/>
        <w:rPr>
          <w:lang w:eastAsia="ru-RU"/>
        </w:rPr>
      </w:pPr>
      <w:r w:rsidRPr="00027971">
        <w:rPr>
          <w:lang w:eastAsia="ru-RU"/>
        </w:rPr>
        <w:tab/>
        <w:t xml:space="preserve">4.1.1.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2222C" w:rsidRPr="00027971">
        <w:rPr>
          <w:lang w:eastAsia="ru-RU"/>
        </w:rPr>
        <w:t>Контракт</w:t>
      </w:r>
      <w:r w:rsidRPr="00027971">
        <w:rPr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F7521" w:rsidRPr="00027971" w:rsidRDefault="00CF7521" w:rsidP="00CF7521">
      <w:pPr>
        <w:widowControl w:val="0"/>
        <w:suppressAutoHyphens w:val="0"/>
        <w:ind w:firstLine="708"/>
        <w:jc w:val="both"/>
        <w:rPr>
          <w:lang w:eastAsia="ru-RU"/>
        </w:rPr>
      </w:pPr>
      <w:r w:rsidRPr="00027971">
        <w:rPr>
          <w:lang w:eastAsia="ru-RU"/>
        </w:rPr>
        <w:t xml:space="preserve">4.2. Цена </w:t>
      </w:r>
      <w:r w:rsidR="0002222C" w:rsidRPr="00027971">
        <w:rPr>
          <w:lang w:eastAsia="ru-RU"/>
        </w:rPr>
        <w:t>Контракт</w:t>
      </w:r>
      <w:r w:rsidRPr="00027971">
        <w:rPr>
          <w:lang w:eastAsia="ru-RU"/>
        </w:rPr>
        <w:t xml:space="preserve">а является твердой и определяется на весь срок исполнения </w:t>
      </w:r>
      <w:r w:rsidR="0002222C" w:rsidRPr="00027971">
        <w:rPr>
          <w:lang w:eastAsia="ru-RU"/>
        </w:rPr>
        <w:t>Контракт</w:t>
      </w:r>
      <w:r w:rsidRPr="00027971">
        <w:rPr>
          <w:lang w:eastAsia="ru-RU"/>
        </w:rPr>
        <w:t xml:space="preserve">а, кроме случаев, установленных в ч. 1 ст. 95 Федерального закона о </w:t>
      </w:r>
      <w:r w:rsidR="0002222C" w:rsidRPr="00027971">
        <w:rPr>
          <w:lang w:eastAsia="ru-RU"/>
        </w:rPr>
        <w:t>Контракт</w:t>
      </w:r>
      <w:r w:rsidR="007F7CE5" w:rsidRPr="00027971">
        <w:rPr>
          <w:lang w:eastAsia="ru-RU"/>
        </w:rPr>
        <w:t>ной системе</w:t>
      </w:r>
      <w:r w:rsidRPr="00027971">
        <w:rPr>
          <w:lang w:eastAsia="ru-RU"/>
        </w:rPr>
        <w:t xml:space="preserve">. </w:t>
      </w:r>
    </w:p>
    <w:p w:rsidR="00CF7521" w:rsidRPr="00027971" w:rsidRDefault="00CF7521" w:rsidP="00CF7521">
      <w:pPr>
        <w:widowControl w:val="0"/>
        <w:tabs>
          <w:tab w:val="left" w:pos="709"/>
        </w:tabs>
        <w:suppressAutoHyphens w:val="0"/>
        <w:autoSpaceDN w:val="0"/>
        <w:jc w:val="both"/>
        <w:textAlignment w:val="baseline"/>
        <w:rPr>
          <w:lang w:eastAsia="ru-RU"/>
        </w:rPr>
      </w:pPr>
      <w:r w:rsidRPr="00027971">
        <w:rPr>
          <w:lang w:eastAsia="ru-RU"/>
        </w:rPr>
        <w:tab/>
        <w:t xml:space="preserve">4.3. </w:t>
      </w:r>
      <w:r w:rsidR="002A1F2C" w:rsidRPr="00027971">
        <w:rPr>
          <w:lang w:eastAsia="ru-RU"/>
        </w:rPr>
        <w:t xml:space="preserve">Цена </w:t>
      </w:r>
      <w:r w:rsidR="0002222C" w:rsidRPr="00027971">
        <w:rPr>
          <w:lang w:eastAsia="ru-RU"/>
        </w:rPr>
        <w:t>Контракт</w:t>
      </w:r>
      <w:r w:rsidR="002A1F2C" w:rsidRPr="00027971">
        <w:rPr>
          <w:lang w:eastAsia="ru-RU"/>
        </w:rPr>
        <w:t xml:space="preserve">а включает в </w:t>
      </w:r>
      <w:r w:rsidR="00A34CF3" w:rsidRPr="00027971">
        <w:rPr>
          <w:lang w:eastAsia="ru-RU"/>
        </w:rPr>
        <w:t xml:space="preserve">себя стоимость Услуг, вознаграждение Исполнителя, </w:t>
      </w:r>
      <w:r w:rsidR="00C4334B" w:rsidRPr="00C4334B">
        <w:rPr>
          <w:lang w:eastAsia="ru-RU"/>
        </w:rPr>
        <w:t>включая стоимость оборудования, расходных материалов, моющих средств, средств индивидуальной защиты, транспортные расходы, погрузочно-разгрузочные операции, вывоз отход</w:t>
      </w:r>
      <w:r w:rsidR="00C4334B">
        <w:rPr>
          <w:lang w:eastAsia="ru-RU"/>
        </w:rPr>
        <w:t xml:space="preserve">ов и иные сопутствующие расходы, </w:t>
      </w:r>
      <w:r w:rsidR="00A34CF3" w:rsidRPr="00027971">
        <w:rPr>
          <w:lang w:eastAsia="ru-RU"/>
        </w:rPr>
        <w:t>а также</w:t>
      </w:r>
      <w:r w:rsidR="002A1F2C" w:rsidRPr="00027971">
        <w:rPr>
          <w:lang w:eastAsia="ru-RU"/>
        </w:rPr>
        <w:t xml:space="preserve"> все налоги, сборы и платежи, а также другие дополнительные расходы, связанные с</w:t>
      </w:r>
      <w:r w:rsidR="007F7CE5" w:rsidRPr="00027971">
        <w:rPr>
          <w:lang w:eastAsia="ru-RU"/>
        </w:rPr>
        <w:t xml:space="preserve"> оказанием Услуг</w:t>
      </w:r>
      <w:r w:rsidRPr="00027971">
        <w:rPr>
          <w:lang w:eastAsia="ru-RU"/>
        </w:rPr>
        <w:t>.</w:t>
      </w:r>
      <w:r w:rsidR="00C4334B" w:rsidRPr="00C4334B">
        <w:t xml:space="preserve"> </w:t>
      </w:r>
      <w:r w:rsidR="00C4334B" w:rsidRPr="00C4334B">
        <w:rPr>
          <w:lang w:eastAsia="ru-RU"/>
        </w:rPr>
        <w:t xml:space="preserve">Все расходы, связанные с оказанием услуг, </w:t>
      </w:r>
    </w:p>
    <w:p w:rsidR="00CF7521" w:rsidRPr="00CF7521" w:rsidRDefault="00CF7521" w:rsidP="00CF7521">
      <w:pPr>
        <w:widowControl w:val="0"/>
        <w:suppressAutoHyphens w:val="0"/>
        <w:ind w:firstLine="708"/>
        <w:jc w:val="both"/>
        <w:rPr>
          <w:lang w:eastAsia="ru-RU"/>
        </w:rPr>
      </w:pPr>
      <w:r w:rsidRPr="00CF7521">
        <w:rPr>
          <w:lang w:eastAsia="ru-RU"/>
        </w:rPr>
        <w:t xml:space="preserve">4.4. По предложению Заказчика возможно увеличение предусмотренного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ом объема </w:t>
      </w:r>
      <w:r w:rsidR="006C33F8">
        <w:rPr>
          <w:lang w:eastAsia="ru-RU"/>
        </w:rPr>
        <w:t>У</w:t>
      </w:r>
      <w:r w:rsidRPr="00CF7521">
        <w:rPr>
          <w:lang w:eastAsia="ru-RU"/>
        </w:rPr>
        <w:t xml:space="preserve">слуг не более чем на 10 (Десять) процентов или уменьшение, предусмотренное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ом объема </w:t>
      </w:r>
      <w:r w:rsidR="006C33F8">
        <w:rPr>
          <w:lang w:eastAsia="ru-RU"/>
        </w:rPr>
        <w:t>У</w:t>
      </w:r>
      <w:r w:rsidRPr="00CF7521">
        <w:rPr>
          <w:lang w:eastAsia="ru-RU"/>
        </w:rPr>
        <w:t xml:space="preserve">слуг, не более чем на 10 (Десять) процентов, с пропорциональным изменением цены </w:t>
      </w:r>
      <w:r w:rsidR="0002222C">
        <w:rPr>
          <w:lang w:eastAsia="ru-RU"/>
        </w:rPr>
        <w:t>Контракт</w:t>
      </w:r>
      <w:r w:rsidR="006C33F8">
        <w:rPr>
          <w:lang w:eastAsia="ru-RU"/>
        </w:rPr>
        <w:t>а за оказанные У</w:t>
      </w:r>
      <w:r w:rsidRPr="00CF7521">
        <w:rPr>
          <w:lang w:eastAsia="ru-RU"/>
        </w:rPr>
        <w:t xml:space="preserve">слуги. </w:t>
      </w:r>
    </w:p>
    <w:p w:rsidR="00CF7521" w:rsidRPr="00CF7521" w:rsidRDefault="00CF7521" w:rsidP="00CF7521">
      <w:pPr>
        <w:tabs>
          <w:tab w:val="left" w:pos="567"/>
        </w:tabs>
        <w:suppressAutoHyphens w:val="0"/>
        <w:ind w:right="1" w:firstLine="709"/>
        <w:jc w:val="both"/>
        <w:rPr>
          <w:bCs/>
        </w:rPr>
      </w:pPr>
      <w:r w:rsidRPr="00CF7521">
        <w:rPr>
          <w:lang w:eastAsia="ru-RU"/>
        </w:rPr>
        <w:t xml:space="preserve">4.5. </w:t>
      </w:r>
      <w:r w:rsidR="00FE56F3">
        <w:rPr>
          <w:lang w:eastAsia="ru-RU"/>
        </w:rPr>
        <w:t>Авансирование не предусмотрено. Оплата оказанных Услуг производится путем перевода безналичных денежных средств на расчетн</w:t>
      </w:r>
      <w:r w:rsidR="00895FDF">
        <w:rPr>
          <w:lang w:eastAsia="ru-RU"/>
        </w:rPr>
        <w:t>ый счет Исполнителя в течение 7</w:t>
      </w:r>
      <w:r w:rsidR="00FE56F3">
        <w:rPr>
          <w:lang w:eastAsia="ru-RU"/>
        </w:rPr>
        <w:t xml:space="preserve"> (</w:t>
      </w:r>
      <w:r w:rsidR="00895FDF">
        <w:rPr>
          <w:lang w:eastAsia="ru-RU"/>
        </w:rPr>
        <w:t>Семи</w:t>
      </w:r>
      <w:r w:rsidR="00FE56F3">
        <w:rPr>
          <w:lang w:eastAsia="ru-RU"/>
        </w:rPr>
        <w:t>) рабочих дней с момента подписания акта</w:t>
      </w:r>
      <w:r w:rsidR="00421017">
        <w:rPr>
          <w:lang w:eastAsia="ru-RU"/>
        </w:rPr>
        <w:t xml:space="preserve"> сдачи-приемки оказанных услуг</w:t>
      </w:r>
      <w:r w:rsidR="00F82C32" w:rsidRPr="00F82C32">
        <w:rPr>
          <w:lang w:eastAsia="ru-RU"/>
        </w:rPr>
        <w:t>.</w:t>
      </w:r>
    </w:p>
    <w:p w:rsidR="00CF7521" w:rsidRPr="00CF7521" w:rsidRDefault="00CF7521" w:rsidP="00CF7521">
      <w:pPr>
        <w:widowControl w:val="0"/>
        <w:suppressAutoHyphens w:val="0"/>
        <w:ind w:firstLine="708"/>
        <w:jc w:val="both"/>
        <w:rPr>
          <w:lang w:eastAsia="ru-RU"/>
        </w:rPr>
      </w:pPr>
      <w:r w:rsidRPr="00CF7521">
        <w:rPr>
          <w:lang w:eastAsia="ru-RU"/>
        </w:rPr>
        <w:t>4.6. Оп</w:t>
      </w:r>
      <w:r w:rsidR="006C33F8">
        <w:rPr>
          <w:lang w:eastAsia="ru-RU"/>
        </w:rPr>
        <w:t>лате подлежат только оказанные У</w:t>
      </w:r>
      <w:r w:rsidRPr="00CF7521">
        <w:rPr>
          <w:lang w:eastAsia="ru-RU"/>
        </w:rPr>
        <w:t>слуги, документы по к</w:t>
      </w:r>
      <w:r w:rsidR="00C14646">
        <w:rPr>
          <w:lang w:eastAsia="ru-RU"/>
        </w:rPr>
        <w:t>оторым переданы, согласно п. 3.5</w:t>
      </w:r>
      <w:r w:rsidRPr="00CF7521">
        <w:rPr>
          <w:lang w:eastAsia="ru-RU"/>
        </w:rPr>
        <w:t xml:space="preserve">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а, на бумажном носителе</w:t>
      </w:r>
      <w:r w:rsidR="00DC0C6C">
        <w:rPr>
          <w:lang w:eastAsia="ru-RU"/>
        </w:rPr>
        <w:t xml:space="preserve"> или в форме электронного документа</w:t>
      </w:r>
      <w:r w:rsidRPr="00CF7521">
        <w:rPr>
          <w:lang w:eastAsia="ru-RU"/>
        </w:rPr>
        <w:t xml:space="preserve"> с соблюдением требований к их оформлению. Копии в качестве основа</w:t>
      </w:r>
      <w:r w:rsidR="00690E0B">
        <w:rPr>
          <w:lang w:eastAsia="ru-RU"/>
        </w:rPr>
        <w:t>ния к оплате за оказанные У</w:t>
      </w:r>
      <w:r w:rsidRPr="00CF7521">
        <w:rPr>
          <w:lang w:eastAsia="ru-RU"/>
        </w:rPr>
        <w:t>слуги не принимаются.</w:t>
      </w:r>
    </w:p>
    <w:p w:rsidR="00CF7521" w:rsidRDefault="00CF7521" w:rsidP="00CF7521">
      <w:pPr>
        <w:keepNext/>
        <w:keepLines/>
        <w:suppressAutoHyphens w:val="0"/>
        <w:ind w:firstLine="709"/>
        <w:jc w:val="both"/>
        <w:rPr>
          <w:lang w:eastAsia="ru-RU"/>
        </w:rPr>
      </w:pPr>
      <w:r w:rsidRPr="00CF7521">
        <w:rPr>
          <w:lang w:eastAsia="ru-RU"/>
        </w:rPr>
        <w:t>При этом непредставление Исполнителем какого-либо из документов (одного или нескольких) или представление их с нарушением формы (ненадлежаще оформленные, отсутствуют необходимые сведения, реквизиты), либо с неоговоренными исправлениями, является для Заказчика основанием для задержки оплаты до устранения Исполнителем указанных недостатков. В этом случае Заказчик не несет ответственность за просрочку платежа и не возмещает убытки Исполнителя, возникшие в связи с данными обстоятельствами.</w:t>
      </w:r>
    </w:p>
    <w:p w:rsidR="00421017" w:rsidRDefault="00421017" w:rsidP="00421017">
      <w:pPr>
        <w:keepNext/>
        <w:keepLines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Стороны соглашаются использовать электронные </w:t>
      </w:r>
      <w:r w:rsidR="00DC0C6C">
        <w:rPr>
          <w:lang w:eastAsia="ru-RU"/>
        </w:rPr>
        <w:t>документы в электронном докумен</w:t>
      </w:r>
      <w:r>
        <w:rPr>
          <w:lang w:eastAsia="ru-RU"/>
        </w:rPr>
        <w:t>тообороте между ними, а именно в соответствии с п. 1 ст.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при подписании первичных учетных документов Сторон, счета, счет-фактуры. Сторо</w:t>
      </w:r>
      <w:r w:rsidR="00DC0C6C">
        <w:rPr>
          <w:lang w:eastAsia="ru-RU"/>
        </w:rPr>
        <w:t>ны признают, что любой электрон</w:t>
      </w:r>
      <w:r>
        <w:rPr>
          <w:lang w:eastAsia="ru-RU"/>
        </w:rPr>
        <w:t>ный документ, переданный во исполнение Договора и заверенный действующей на момент передачи усиленной квалифицированной ЭЦП отправителя</w:t>
      </w:r>
      <w:r w:rsidR="00DC0C6C">
        <w:rPr>
          <w:lang w:eastAsia="ru-RU"/>
        </w:rPr>
        <w:t>, является эквивалентом идентич</w:t>
      </w:r>
      <w:r>
        <w:rPr>
          <w:lang w:eastAsia="ru-RU"/>
        </w:rPr>
        <w:t>ного по содержанию документа на бумажном носителе,</w:t>
      </w:r>
      <w:r w:rsidR="00DC0C6C">
        <w:rPr>
          <w:lang w:eastAsia="ru-RU"/>
        </w:rPr>
        <w:t xml:space="preserve"> подписанного уполномоченным ли</w:t>
      </w:r>
      <w:r>
        <w:rPr>
          <w:lang w:eastAsia="ru-RU"/>
        </w:rPr>
        <w:t>цом организации-отправителя с проставлением печати, имеет равную с ним юридическую силу и порождает для Сторон аналогичные права и обязанности. Стороны договорились (при наличии технической возможности) при исполнении Контра</w:t>
      </w:r>
      <w:r w:rsidR="00DC0C6C">
        <w:rPr>
          <w:lang w:eastAsia="ru-RU"/>
        </w:rPr>
        <w:t>кта использовать во взаимоот</w:t>
      </w:r>
      <w:r>
        <w:rPr>
          <w:lang w:eastAsia="ru-RU"/>
        </w:rPr>
        <w:t>ношениях между собой систему электронного документооборота (далее – Система ЭДО «СбиС»). Оператором электронного документооборота является ООО «Компания «Тензор».</w:t>
      </w:r>
    </w:p>
    <w:p w:rsidR="00421017" w:rsidRDefault="00421017" w:rsidP="00421017">
      <w:pPr>
        <w:keepNext/>
        <w:keepLines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Организация ЭДО «СбиС» между Сторонами не отменяет использование</w:t>
      </w:r>
      <w:r w:rsidR="00DC0C6C">
        <w:rPr>
          <w:lang w:eastAsia="ru-RU"/>
        </w:rPr>
        <w:t xml:space="preserve"> иных спосо</w:t>
      </w:r>
      <w:r>
        <w:rPr>
          <w:lang w:eastAsia="ru-RU"/>
        </w:rPr>
        <w:t>бов изготовления, обмена и подписания документов между Сторонами в рамках Контракта.</w:t>
      </w:r>
    </w:p>
    <w:p w:rsidR="00421017" w:rsidRPr="00CF7521" w:rsidRDefault="00421017" w:rsidP="00421017">
      <w:pPr>
        <w:keepNext/>
        <w:keepLines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В случае истечения срока действия ЭЦП, отсутствия интернет-связи между Сторонами и при прочих факторах, которые не позволяют производить обмен документами в эл</w:t>
      </w:r>
      <w:r w:rsidR="00DC0C6C">
        <w:rPr>
          <w:lang w:eastAsia="ru-RU"/>
        </w:rPr>
        <w:t>ектрон</w:t>
      </w:r>
      <w:r>
        <w:rPr>
          <w:lang w:eastAsia="ru-RU"/>
        </w:rPr>
        <w:t>ном виде, направляющая Сторона незамедлительно уведомляет другую сторону о данных факторах, посредством направления уведомления на элект</w:t>
      </w:r>
      <w:r w:rsidR="00DC0C6C">
        <w:rPr>
          <w:lang w:eastAsia="ru-RU"/>
        </w:rPr>
        <w:t>ронную почту по адресам, указан</w:t>
      </w:r>
      <w:r>
        <w:rPr>
          <w:lang w:eastAsia="ru-RU"/>
        </w:rPr>
        <w:t>ным в разделе 12 Контракта и оформляет документы на бумажных носителях. Документы на бумажных носителях отправляются нарочно или почтой Р</w:t>
      </w:r>
      <w:r w:rsidR="00DC0C6C">
        <w:rPr>
          <w:lang w:eastAsia="ru-RU"/>
        </w:rPr>
        <w:t>оссии заказным письмом с уведом</w:t>
      </w:r>
      <w:r>
        <w:rPr>
          <w:lang w:eastAsia="ru-RU"/>
        </w:rPr>
        <w:t>лением о вручении.</w:t>
      </w:r>
    </w:p>
    <w:p w:rsidR="00CF7521" w:rsidRPr="00F767E9" w:rsidRDefault="00CF7521" w:rsidP="00CF7521">
      <w:pPr>
        <w:widowControl w:val="0"/>
        <w:suppressAutoHyphens w:val="0"/>
        <w:ind w:firstLine="708"/>
        <w:jc w:val="both"/>
        <w:rPr>
          <w:lang w:eastAsia="ru-RU"/>
        </w:rPr>
      </w:pPr>
      <w:r w:rsidRPr="00CF7521">
        <w:rPr>
          <w:lang w:eastAsia="ru-RU"/>
        </w:rPr>
        <w:t xml:space="preserve">4.7. Цена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 может быть снижена по соглашению Сторон без изменения предусмотренных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ом объема </w:t>
      </w:r>
      <w:r w:rsidR="00690E0B">
        <w:rPr>
          <w:lang w:eastAsia="ru-RU"/>
        </w:rPr>
        <w:t>и качества У</w:t>
      </w:r>
      <w:r w:rsidRPr="00F767E9">
        <w:rPr>
          <w:lang w:eastAsia="ru-RU"/>
        </w:rPr>
        <w:t xml:space="preserve">слуг и иных условий исполнения </w:t>
      </w:r>
      <w:r w:rsidR="0002222C">
        <w:rPr>
          <w:lang w:eastAsia="ru-RU"/>
        </w:rPr>
        <w:t>Контракт</w:t>
      </w:r>
      <w:r w:rsidRPr="00F767E9">
        <w:rPr>
          <w:lang w:eastAsia="ru-RU"/>
        </w:rPr>
        <w:t>а.</w:t>
      </w:r>
    </w:p>
    <w:p w:rsidR="00CF7521" w:rsidRPr="00F767E9" w:rsidRDefault="00CF7521" w:rsidP="00CF7521">
      <w:pPr>
        <w:widowControl w:val="0"/>
        <w:suppressAutoHyphens w:val="0"/>
        <w:ind w:firstLine="708"/>
        <w:jc w:val="both"/>
        <w:rPr>
          <w:lang w:eastAsia="ru-RU"/>
        </w:rPr>
      </w:pPr>
      <w:r w:rsidRPr="00F767E9">
        <w:rPr>
          <w:lang w:eastAsia="ru-RU"/>
        </w:rPr>
        <w:t xml:space="preserve">4.8. Источник финансирования: </w:t>
      </w:r>
      <w:r w:rsidR="00690E0B" w:rsidRPr="00690E0B">
        <w:rPr>
          <w:lang w:eastAsia="ru-RU"/>
        </w:rPr>
        <w:t>Средства бюджетных учреждений (субсидия на финансовое обеспечение выпол</w:t>
      </w:r>
      <w:r w:rsidR="00690E0B">
        <w:rPr>
          <w:lang w:eastAsia="ru-RU"/>
        </w:rPr>
        <w:t>нения государственного задания)</w:t>
      </w:r>
      <w:r w:rsidRPr="00F767E9">
        <w:rPr>
          <w:lang w:eastAsia="ru-RU"/>
        </w:rPr>
        <w:t>.</w:t>
      </w:r>
    </w:p>
    <w:p w:rsidR="00CF7521" w:rsidRPr="00CF7521" w:rsidRDefault="00CF7521" w:rsidP="00CF7521">
      <w:pPr>
        <w:widowControl w:val="0"/>
        <w:suppressAutoHyphens w:val="0"/>
        <w:ind w:firstLine="708"/>
        <w:jc w:val="both"/>
        <w:rPr>
          <w:lang w:eastAsia="ru-RU"/>
        </w:rPr>
      </w:pPr>
    </w:p>
    <w:p w:rsidR="00CF7521" w:rsidRPr="00CF7521" w:rsidRDefault="00CF7521" w:rsidP="00CF7521">
      <w:pPr>
        <w:suppressAutoHyphens w:val="0"/>
        <w:ind w:firstLine="709"/>
        <w:jc w:val="center"/>
        <w:rPr>
          <w:b/>
          <w:lang w:eastAsia="ru-RU"/>
        </w:rPr>
      </w:pPr>
      <w:r w:rsidRPr="00CF7521">
        <w:rPr>
          <w:b/>
          <w:lang w:eastAsia="ru-RU"/>
        </w:rPr>
        <w:t>5. ПРАВА И ОБЯЗАННОСТИ СТОРОН</w:t>
      </w:r>
    </w:p>
    <w:p w:rsidR="00CF7521" w:rsidRPr="00CF7521" w:rsidRDefault="00CF7521" w:rsidP="00CF7521">
      <w:pPr>
        <w:suppressAutoHyphens w:val="0"/>
        <w:ind w:firstLine="709"/>
        <w:jc w:val="center"/>
        <w:rPr>
          <w:b/>
          <w:lang w:eastAsia="ru-RU"/>
        </w:rPr>
      </w:pP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/>
          <w:bCs/>
          <w:lang w:eastAsia="ru-RU"/>
        </w:rPr>
      </w:pPr>
      <w:r w:rsidRPr="00CF7521">
        <w:rPr>
          <w:b/>
          <w:bCs/>
          <w:lang w:eastAsia="ru-RU"/>
        </w:rPr>
        <w:t>5.1. Исполнитель обязан:</w:t>
      </w:r>
    </w:p>
    <w:p w:rsidR="00CF7521" w:rsidRPr="0002797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5.1.1. Качественно и своевременно оказать указанные в </w:t>
      </w:r>
      <w:r w:rsidR="00C8730C">
        <w:rPr>
          <w:bCs/>
          <w:lang w:eastAsia="ru-RU"/>
        </w:rPr>
        <w:t xml:space="preserve">Техническом задании </w:t>
      </w:r>
      <w:r w:rsidRPr="00CF7521">
        <w:rPr>
          <w:bCs/>
          <w:lang w:eastAsia="ru-RU"/>
        </w:rPr>
        <w:t xml:space="preserve">(Приложение № 1 к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у) </w:t>
      </w:r>
      <w:r w:rsidR="006C33F8">
        <w:rPr>
          <w:bCs/>
          <w:lang w:eastAsia="ru-RU"/>
        </w:rPr>
        <w:t>У</w:t>
      </w:r>
      <w:r w:rsidRPr="00CF7521">
        <w:rPr>
          <w:bCs/>
          <w:lang w:eastAsia="ru-RU"/>
        </w:rPr>
        <w:t>слуги</w:t>
      </w:r>
      <w:r w:rsidRPr="00027971">
        <w:rPr>
          <w:bCs/>
          <w:lang w:eastAsia="ru-RU"/>
        </w:rPr>
        <w:t>, с использованием своих материалов, собственными силами и средствами.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A34CF3">
        <w:rPr>
          <w:bCs/>
          <w:lang w:eastAsia="ru-RU"/>
        </w:rPr>
        <w:t xml:space="preserve">5.1.2. </w:t>
      </w:r>
      <w:r w:rsidR="00572B79" w:rsidRPr="00A34CF3">
        <w:rPr>
          <w:bCs/>
          <w:lang w:eastAsia="ru-RU"/>
        </w:rPr>
        <w:t>Нести ответственность за подготовку своего персонала и соблюдение им требований охраны труда, электробезопасности, пожарной, промышленной и экологической безопасности в соответствии с требованиями действующего законодательства</w:t>
      </w:r>
      <w:r w:rsidRPr="00A34CF3">
        <w:rPr>
          <w:bCs/>
          <w:lang w:eastAsia="ru-RU"/>
        </w:rPr>
        <w:t>.</w:t>
      </w:r>
    </w:p>
    <w:p w:rsidR="00CF7521" w:rsidRPr="00CF7521" w:rsidRDefault="00CF7521" w:rsidP="00CF7521">
      <w:pPr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5.1.3. Не предоставлять третьим лицам или не разглашать иными способами информацию, полученную в ходе исполнения обязательств по данному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у.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5.1.4. Незамедлительно информировать Заказчика обо всех обстоятельствах, препятствующих исполнению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а.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>5.1.5. Оформи</w:t>
      </w:r>
      <w:r w:rsidR="00C14646">
        <w:rPr>
          <w:bCs/>
          <w:lang w:eastAsia="ru-RU"/>
        </w:rPr>
        <w:t>ть документы, указанные в п. 3.5</w:t>
      </w:r>
      <w:r w:rsidRPr="00CF7521">
        <w:rPr>
          <w:bCs/>
          <w:lang w:eastAsia="ru-RU"/>
        </w:rPr>
        <w:t xml:space="preserve"> настоящего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а.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>5.1.6. Предоставлять необходимую информацию и необходимые документы экспертам/экспертным организациям привлеченным Заказчиком.</w:t>
      </w:r>
    </w:p>
    <w:p w:rsidR="00CF7521" w:rsidRDefault="00CF7521" w:rsidP="00895FDF">
      <w:pPr>
        <w:widowControl w:val="0"/>
        <w:suppressAutoHyphens w:val="0"/>
        <w:ind w:firstLine="708"/>
        <w:jc w:val="both"/>
        <w:rPr>
          <w:bCs/>
          <w:lang w:eastAsia="ru-RU"/>
        </w:rPr>
      </w:pPr>
      <w:r w:rsidRPr="00CF7521">
        <w:rPr>
          <w:bCs/>
          <w:lang w:eastAsia="ru-RU"/>
        </w:rPr>
        <w:t>5.1.7. Своими силам</w:t>
      </w:r>
      <w:r w:rsidR="00895FDF">
        <w:rPr>
          <w:bCs/>
          <w:lang w:eastAsia="ru-RU"/>
        </w:rPr>
        <w:t xml:space="preserve">и и за свой счет </w:t>
      </w:r>
      <w:r w:rsidR="00DC0C6C">
        <w:rPr>
          <w:bCs/>
          <w:lang w:eastAsia="ru-RU"/>
        </w:rPr>
        <w:t>в срок</w:t>
      </w:r>
      <w:r w:rsidR="00895FDF">
        <w:rPr>
          <w:bCs/>
          <w:lang w:eastAsia="ru-RU"/>
        </w:rPr>
        <w:t>, устан</w:t>
      </w:r>
      <w:r w:rsidR="00C14646">
        <w:rPr>
          <w:bCs/>
          <w:lang w:eastAsia="ru-RU"/>
        </w:rPr>
        <w:t>овленный в соответствии с п. 3.8</w:t>
      </w:r>
      <w:r w:rsidR="00895FDF">
        <w:rPr>
          <w:bCs/>
          <w:lang w:eastAsia="ru-RU"/>
        </w:rPr>
        <w:t xml:space="preserve"> Контракта </w:t>
      </w:r>
      <w:r w:rsidRPr="00CF7521">
        <w:rPr>
          <w:bCs/>
          <w:lang w:eastAsia="ru-RU"/>
        </w:rPr>
        <w:t xml:space="preserve">по требованию Заказчика устранить допущенные по своей вине недостатки или иные отступления от условий настоящего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а.</w:t>
      </w:r>
    </w:p>
    <w:p w:rsidR="00572B79" w:rsidRPr="00A34CF3" w:rsidRDefault="00572B79" w:rsidP="00572B79">
      <w:pPr>
        <w:widowControl w:val="0"/>
        <w:suppressAutoHyphens w:val="0"/>
        <w:ind w:firstLine="708"/>
        <w:jc w:val="both"/>
        <w:rPr>
          <w:bCs/>
          <w:lang w:eastAsia="ru-RU"/>
        </w:rPr>
      </w:pPr>
      <w:r w:rsidRPr="00A34CF3">
        <w:rPr>
          <w:bCs/>
          <w:lang w:eastAsia="ru-RU"/>
        </w:rPr>
        <w:t>5.1.8.</w:t>
      </w:r>
      <w:r w:rsidRPr="00A34CF3">
        <w:t xml:space="preserve"> </w:t>
      </w:r>
      <w:r w:rsidRPr="00A34CF3">
        <w:rPr>
          <w:bCs/>
          <w:lang w:eastAsia="ru-RU"/>
        </w:rPr>
        <w:t xml:space="preserve">При привлечении Исполнителем </w:t>
      </w:r>
      <w:r w:rsidR="00DC0C6C" w:rsidRPr="00A34CF3">
        <w:rPr>
          <w:bCs/>
          <w:lang w:eastAsia="ru-RU"/>
        </w:rPr>
        <w:t>для оказания</w:t>
      </w:r>
      <w:r w:rsidRPr="00A34CF3">
        <w:rPr>
          <w:bCs/>
          <w:lang w:eastAsia="ru-RU"/>
        </w:rPr>
        <w:t xml:space="preserve"> </w:t>
      </w:r>
      <w:r w:rsidR="006C33F8">
        <w:rPr>
          <w:bCs/>
          <w:lang w:eastAsia="ru-RU"/>
        </w:rPr>
        <w:t>У</w:t>
      </w:r>
      <w:r w:rsidRPr="00A34CF3">
        <w:rPr>
          <w:bCs/>
          <w:lang w:eastAsia="ru-RU"/>
        </w:rPr>
        <w:t>слуг соисполнителей, ответственность за выполнение требований охраны труда соисполнителями несет Исполнитель. Соисполнитель обязан привлекать только квалифицированных и обученных по охране труда работн</w:t>
      </w:r>
      <w:r w:rsidR="006C33F8">
        <w:rPr>
          <w:bCs/>
          <w:lang w:eastAsia="ru-RU"/>
        </w:rPr>
        <w:t>иков, допускать к оказанию У</w:t>
      </w:r>
      <w:r w:rsidRPr="00A34CF3">
        <w:rPr>
          <w:bCs/>
          <w:lang w:eastAsia="ru-RU"/>
        </w:rPr>
        <w:t>слуг работников, обеспеченных спецодеждой, спецобувью, средствами индивидуальной и коллективной защиты.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/>
          <w:bCs/>
          <w:lang w:eastAsia="ru-RU"/>
        </w:rPr>
      </w:pPr>
      <w:r w:rsidRPr="00A34CF3">
        <w:rPr>
          <w:b/>
          <w:bCs/>
          <w:lang w:eastAsia="ru-RU"/>
        </w:rPr>
        <w:t>5.2. Исполнитель вправе: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5.2.1. Требовать </w:t>
      </w:r>
      <w:r w:rsidR="007F7CE5">
        <w:rPr>
          <w:bCs/>
          <w:lang w:eastAsia="ru-RU"/>
        </w:rPr>
        <w:t>своевременной оплаты оказанных У</w:t>
      </w:r>
      <w:r w:rsidRPr="00CF7521">
        <w:rPr>
          <w:bCs/>
          <w:lang w:eastAsia="ru-RU"/>
        </w:rPr>
        <w:t>слуг.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>5.2.2. Требовать своевременного принятия Заказчиком о</w:t>
      </w:r>
      <w:r w:rsidR="006C33F8">
        <w:rPr>
          <w:bCs/>
          <w:lang w:eastAsia="ru-RU"/>
        </w:rPr>
        <w:t>казанных У</w:t>
      </w:r>
      <w:r w:rsidR="007F7CE5">
        <w:rPr>
          <w:bCs/>
          <w:lang w:eastAsia="ru-RU"/>
        </w:rPr>
        <w:t>слуг, соответствующих</w:t>
      </w:r>
      <w:r w:rsidRPr="00CF7521">
        <w:rPr>
          <w:bCs/>
          <w:lang w:eastAsia="ru-RU"/>
        </w:rPr>
        <w:t xml:space="preserve"> требованиям </w:t>
      </w:r>
      <w:r w:rsidR="00690E0B">
        <w:rPr>
          <w:bCs/>
          <w:lang w:eastAsia="ru-RU"/>
        </w:rPr>
        <w:t xml:space="preserve">Технического задания </w:t>
      </w:r>
      <w:r w:rsidRPr="00CF7521">
        <w:rPr>
          <w:bCs/>
          <w:lang w:eastAsia="ru-RU"/>
        </w:rPr>
        <w:t xml:space="preserve">(Приложение №1 к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у).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5.2.3. Запрашивать у Заказчика разъяснения и уточнения относительно оказываемых услуг, в рамках настоящего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а.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/>
          <w:bCs/>
          <w:lang w:eastAsia="ru-RU"/>
        </w:rPr>
      </w:pPr>
      <w:r w:rsidRPr="00CF7521">
        <w:rPr>
          <w:b/>
          <w:bCs/>
          <w:lang w:eastAsia="ru-RU"/>
        </w:rPr>
        <w:t>5.3 Заказчик обязан: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5.3.1. Принять оказанные надлежащим образом </w:t>
      </w:r>
      <w:r w:rsidR="006C33F8">
        <w:rPr>
          <w:bCs/>
          <w:lang w:eastAsia="ru-RU"/>
        </w:rPr>
        <w:t>У</w:t>
      </w:r>
      <w:r w:rsidRPr="00CF7521">
        <w:rPr>
          <w:bCs/>
          <w:lang w:eastAsia="ru-RU"/>
        </w:rPr>
        <w:t>слуги.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5.3.2. Оплатить оказанные </w:t>
      </w:r>
      <w:r w:rsidR="006C33F8">
        <w:rPr>
          <w:bCs/>
          <w:lang w:eastAsia="ru-RU"/>
        </w:rPr>
        <w:t>У</w:t>
      </w:r>
      <w:r w:rsidRPr="00CF7521">
        <w:rPr>
          <w:bCs/>
          <w:lang w:eastAsia="ru-RU"/>
        </w:rPr>
        <w:t xml:space="preserve">слуги в порядке и сроки, предусмотренные настоящим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ом.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5.3.3. Провести экспертизу для проверки предоставленных Исполнителем результатов, предусмотренных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ом, в части их соответствия условиям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а. Экспертиза результатов, предусмотренных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ом проводится Заказчиком своими силами или с привлечением экспертов, экспертных организаций на основании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ов, заключенных в соответствии с Федеральным законом о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ной системе.</w:t>
      </w:r>
    </w:p>
    <w:p w:rsidR="00CF7521" w:rsidRPr="00A34CF3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>5.3.4. По результатам экс</w:t>
      </w:r>
      <w:r w:rsidR="006C33F8">
        <w:rPr>
          <w:bCs/>
          <w:lang w:eastAsia="ru-RU"/>
        </w:rPr>
        <w:t>пертизы оказанных Исполнителем У</w:t>
      </w:r>
      <w:r w:rsidRPr="00CF7521">
        <w:rPr>
          <w:bCs/>
          <w:lang w:eastAsia="ru-RU"/>
        </w:rPr>
        <w:t xml:space="preserve">слуг по настоящему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у </w:t>
      </w:r>
      <w:r w:rsidR="00572B79" w:rsidRPr="00A34CF3">
        <w:rPr>
          <w:bCs/>
          <w:lang w:eastAsia="ru-RU"/>
        </w:rPr>
        <w:t>подписать</w:t>
      </w:r>
      <w:r w:rsidRPr="00A34CF3">
        <w:rPr>
          <w:bCs/>
          <w:lang w:eastAsia="ru-RU"/>
        </w:rPr>
        <w:t xml:space="preserve"> </w:t>
      </w:r>
      <w:r w:rsidR="00DC0C6C">
        <w:rPr>
          <w:bCs/>
          <w:lang w:eastAsia="ru-RU"/>
        </w:rPr>
        <w:t>Акт</w:t>
      </w:r>
      <w:r w:rsidRPr="00A34CF3">
        <w:rPr>
          <w:bCs/>
          <w:lang w:eastAsia="ru-RU"/>
        </w:rPr>
        <w:t xml:space="preserve"> или</w:t>
      </w:r>
      <w:r w:rsidR="00572B79" w:rsidRPr="00A34CF3">
        <w:rPr>
          <w:bCs/>
          <w:lang w:eastAsia="ru-RU"/>
        </w:rPr>
        <w:t xml:space="preserve"> направить Исполнителю</w:t>
      </w:r>
      <w:r w:rsidRPr="00A34CF3">
        <w:rPr>
          <w:bCs/>
          <w:lang w:eastAsia="ru-RU"/>
        </w:rPr>
        <w:t xml:space="preserve"> мотивированный отк</w:t>
      </w:r>
      <w:r w:rsidR="00895FDF" w:rsidRPr="00A34CF3">
        <w:rPr>
          <w:bCs/>
          <w:lang w:eastAsia="ru-RU"/>
        </w:rPr>
        <w:t>аз от его подписания в течение 10 (Десяти</w:t>
      </w:r>
      <w:r w:rsidRPr="00A34CF3">
        <w:rPr>
          <w:bCs/>
          <w:lang w:eastAsia="ru-RU"/>
        </w:rPr>
        <w:t xml:space="preserve">) </w:t>
      </w:r>
      <w:r w:rsidR="00895FDF" w:rsidRPr="00A34CF3">
        <w:rPr>
          <w:bCs/>
          <w:lang w:eastAsia="ru-RU"/>
        </w:rPr>
        <w:t xml:space="preserve">рабочих </w:t>
      </w:r>
      <w:r w:rsidRPr="00A34CF3">
        <w:rPr>
          <w:bCs/>
          <w:lang w:eastAsia="ru-RU"/>
        </w:rPr>
        <w:t>дней с момента получения.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A34CF3">
        <w:rPr>
          <w:bCs/>
          <w:lang w:eastAsia="ru-RU"/>
        </w:rPr>
        <w:t>5.3.5. В случае</w:t>
      </w:r>
      <w:r w:rsidRPr="00CF7521">
        <w:rPr>
          <w:bCs/>
          <w:lang w:eastAsia="ru-RU"/>
        </w:rPr>
        <w:t xml:space="preserve"> отступления от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а или обнаружения иных недостатков, которые не могли быть установлены при приемке (скрытые недостатки), в том числе такие, которые были умышленн</w:t>
      </w:r>
      <w:r w:rsidR="00895FDF">
        <w:rPr>
          <w:bCs/>
          <w:lang w:eastAsia="ru-RU"/>
        </w:rPr>
        <w:t>о скрыты Исполнителем, в течение 30 (Тридцати</w:t>
      </w:r>
      <w:r w:rsidRPr="00CF7521">
        <w:rPr>
          <w:bCs/>
          <w:lang w:eastAsia="ru-RU"/>
        </w:rPr>
        <w:t xml:space="preserve">) календарных дней после приемки </w:t>
      </w:r>
      <w:r w:rsidR="00D31DE8">
        <w:rPr>
          <w:bCs/>
          <w:lang w:eastAsia="ru-RU"/>
        </w:rPr>
        <w:t>У</w:t>
      </w:r>
      <w:r w:rsidRPr="00CF7521">
        <w:rPr>
          <w:bCs/>
          <w:lang w:eastAsia="ru-RU"/>
        </w:rPr>
        <w:t>слуг и по их обнаружении известить Исполнителя.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/>
          <w:bCs/>
          <w:lang w:eastAsia="ru-RU"/>
        </w:rPr>
      </w:pPr>
      <w:r w:rsidRPr="00CF7521">
        <w:rPr>
          <w:b/>
          <w:bCs/>
          <w:lang w:eastAsia="ru-RU"/>
        </w:rPr>
        <w:t>5.4. Заказчик вправе:</w:t>
      </w:r>
    </w:p>
    <w:p w:rsidR="00CF7521" w:rsidRPr="00CF7521" w:rsidRDefault="00CF7521" w:rsidP="00CF7521">
      <w:pPr>
        <w:suppressAutoHyphens w:val="0"/>
        <w:ind w:firstLine="709"/>
        <w:jc w:val="both"/>
        <w:rPr>
          <w:lang w:eastAsia="ru-RU"/>
        </w:rPr>
      </w:pPr>
      <w:r w:rsidRPr="00CF7521">
        <w:rPr>
          <w:lang w:eastAsia="ru-RU"/>
        </w:rPr>
        <w:t>5.4.1. Предъявить требования, с</w:t>
      </w:r>
      <w:r w:rsidR="00D31DE8">
        <w:rPr>
          <w:lang w:eastAsia="ru-RU"/>
        </w:rPr>
        <w:t>вязанные с качеством оказанных У</w:t>
      </w:r>
      <w:r w:rsidRPr="00CF7521">
        <w:rPr>
          <w:lang w:eastAsia="ru-RU"/>
        </w:rPr>
        <w:t>слуг, в течени</w:t>
      </w:r>
      <w:r w:rsidR="00D31DE8">
        <w:rPr>
          <w:lang w:eastAsia="ru-RU"/>
        </w:rPr>
        <w:t xml:space="preserve">е </w:t>
      </w:r>
      <w:r w:rsidRPr="00CF7521">
        <w:rPr>
          <w:lang w:eastAsia="ru-RU"/>
        </w:rPr>
        <w:t xml:space="preserve">гарантийного срока на оказанные </w:t>
      </w:r>
      <w:r w:rsidR="00D31DE8">
        <w:rPr>
          <w:lang w:eastAsia="ru-RU"/>
        </w:rPr>
        <w:t>У</w:t>
      </w:r>
      <w:r w:rsidRPr="00CF7521">
        <w:rPr>
          <w:lang w:eastAsia="ru-RU"/>
        </w:rPr>
        <w:t>слуги;</w:t>
      </w:r>
    </w:p>
    <w:p w:rsidR="00CF7521" w:rsidRPr="00CF7521" w:rsidRDefault="00CF7521" w:rsidP="00CF7521">
      <w:pPr>
        <w:suppressAutoHyphens w:val="0"/>
        <w:ind w:firstLine="709"/>
        <w:jc w:val="both"/>
        <w:rPr>
          <w:lang w:eastAsia="ru-RU"/>
        </w:rPr>
      </w:pPr>
      <w:r w:rsidRPr="00CF7521">
        <w:rPr>
          <w:lang w:eastAsia="ru-RU"/>
        </w:rPr>
        <w:t xml:space="preserve">5.4.2. Требовать от Исполнителя надлежащего исполнения обязательств, предусмотренных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ом;</w:t>
      </w:r>
    </w:p>
    <w:p w:rsidR="00CF7521" w:rsidRPr="00CF7521" w:rsidRDefault="00CF7521" w:rsidP="00CF7521">
      <w:pPr>
        <w:suppressAutoHyphens w:val="0"/>
        <w:ind w:firstLine="709"/>
        <w:jc w:val="both"/>
        <w:rPr>
          <w:lang w:eastAsia="ru-RU"/>
        </w:rPr>
      </w:pPr>
      <w:r w:rsidRPr="00CF7521">
        <w:rPr>
          <w:lang w:eastAsia="ru-RU"/>
        </w:rPr>
        <w:t xml:space="preserve">5.4.3. Запрашивать у Исполнителя информацию об исполнении им обязательств по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у;</w:t>
      </w:r>
    </w:p>
    <w:p w:rsidR="00CF7521" w:rsidRPr="00CF7521" w:rsidRDefault="00CF7521" w:rsidP="00CF7521">
      <w:pPr>
        <w:suppressAutoHyphens w:val="0"/>
        <w:ind w:firstLine="709"/>
        <w:jc w:val="both"/>
        <w:rPr>
          <w:lang w:eastAsia="ru-RU"/>
        </w:rPr>
      </w:pPr>
      <w:r w:rsidRPr="00CF7521">
        <w:rPr>
          <w:lang w:eastAsia="ru-RU"/>
        </w:rPr>
        <w:t xml:space="preserve">5.4.4. Проверять в любое время ход исполнения Исполнителем обязательств по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у;</w:t>
      </w:r>
    </w:p>
    <w:p w:rsidR="00CF7521" w:rsidRPr="00CF7521" w:rsidRDefault="00CF7521" w:rsidP="00CF7521">
      <w:pPr>
        <w:suppressAutoHyphens w:val="0"/>
        <w:ind w:firstLine="709"/>
        <w:jc w:val="both"/>
        <w:rPr>
          <w:lang w:eastAsia="ru-RU"/>
        </w:rPr>
      </w:pPr>
      <w:r w:rsidRPr="00CF7521">
        <w:rPr>
          <w:lang w:eastAsia="ru-RU"/>
        </w:rPr>
        <w:t>5.4.5. Осуществлять контроль соо</w:t>
      </w:r>
      <w:r w:rsidR="00D31DE8">
        <w:rPr>
          <w:lang w:eastAsia="ru-RU"/>
        </w:rPr>
        <w:t>тветствия качества оказываемых У</w:t>
      </w:r>
      <w:r w:rsidRPr="00CF7521">
        <w:rPr>
          <w:lang w:eastAsia="ru-RU"/>
        </w:rPr>
        <w:t>слуг;</w:t>
      </w:r>
    </w:p>
    <w:p w:rsidR="00CF7521" w:rsidRPr="00CF7521" w:rsidRDefault="00CF7521" w:rsidP="00CF7521">
      <w:pPr>
        <w:suppressAutoHyphens w:val="0"/>
        <w:ind w:firstLine="709"/>
        <w:jc w:val="both"/>
        <w:rPr>
          <w:lang w:eastAsia="ru-RU"/>
        </w:rPr>
      </w:pPr>
      <w:r w:rsidRPr="00CF7521">
        <w:rPr>
          <w:lang w:eastAsia="ru-RU"/>
        </w:rPr>
        <w:t xml:space="preserve">5.4.6. Требовать от Исполнителя устранения недостатков, допущенных при исполнении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а;</w:t>
      </w:r>
    </w:p>
    <w:p w:rsidR="00CF7521" w:rsidRPr="00CF7521" w:rsidRDefault="00CF7521" w:rsidP="00DC0C6C">
      <w:pPr>
        <w:suppressAutoHyphens w:val="0"/>
        <w:ind w:firstLine="709"/>
        <w:jc w:val="both"/>
        <w:rPr>
          <w:lang w:eastAsia="ru-RU"/>
        </w:rPr>
      </w:pPr>
      <w:r w:rsidRPr="00CF7521">
        <w:rPr>
          <w:lang w:eastAsia="ru-RU"/>
        </w:rPr>
        <w:t xml:space="preserve">5.4.7. В случае оказания </w:t>
      </w:r>
      <w:r w:rsidR="00D31DE8">
        <w:rPr>
          <w:lang w:eastAsia="ru-RU"/>
        </w:rPr>
        <w:t>У</w:t>
      </w:r>
      <w:r w:rsidRPr="00CF7521">
        <w:rPr>
          <w:lang w:eastAsia="ru-RU"/>
        </w:rPr>
        <w:t xml:space="preserve">слуг, не соответствующих </w:t>
      </w:r>
      <w:r w:rsidR="00690E0B">
        <w:rPr>
          <w:lang w:eastAsia="ru-RU"/>
        </w:rPr>
        <w:t xml:space="preserve">Техническому заданию </w:t>
      </w:r>
      <w:r w:rsidRPr="00CF7521">
        <w:rPr>
          <w:lang w:eastAsia="ru-RU"/>
        </w:rPr>
        <w:t xml:space="preserve">(Приложение № 1 к настоящему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у) и условиям настоящего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а, </w:t>
      </w:r>
      <w:r w:rsidR="00D31DE8">
        <w:rPr>
          <w:lang w:eastAsia="ru-RU"/>
        </w:rPr>
        <w:t>отказаться от оплаты оказанных У</w:t>
      </w:r>
      <w:r w:rsidR="00DC0C6C">
        <w:rPr>
          <w:lang w:eastAsia="ru-RU"/>
        </w:rPr>
        <w:t>слуг.</w:t>
      </w:r>
    </w:p>
    <w:p w:rsidR="00CF7521" w:rsidRPr="00CF7521" w:rsidRDefault="00CF7521" w:rsidP="00CF7521">
      <w:pPr>
        <w:tabs>
          <w:tab w:val="left" w:pos="567"/>
        </w:tabs>
        <w:ind w:right="1" w:firstLine="709"/>
        <w:jc w:val="center"/>
        <w:rPr>
          <w:b/>
          <w:bCs/>
          <w:color w:val="000000"/>
        </w:rPr>
      </w:pPr>
      <w:r w:rsidRPr="00CF7521">
        <w:rPr>
          <w:b/>
        </w:rPr>
        <w:t>6. ОТВЕТСТВЕННОСТЬ СТОРОН.</w:t>
      </w:r>
      <w:r w:rsidRPr="00CF7521">
        <w:rPr>
          <w:b/>
          <w:bCs/>
          <w:color w:val="000000"/>
        </w:rPr>
        <w:t xml:space="preserve"> </w:t>
      </w:r>
    </w:p>
    <w:p w:rsidR="00CF7521" w:rsidRPr="00CF7521" w:rsidRDefault="00CF7521" w:rsidP="00CF7521">
      <w:pPr>
        <w:shd w:val="clear" w:color="auto" w:fill="FFFFFF"/>
        <w:ind w:firstLine="709"/>
        <w:jc w:val="both"/>
        <w:rPr>
          <w:lang w:eastAsia="ru-RU"/>
        </w:rPr>
      </w:pPr>
      <w:r w:rsidRPr="00CF7521">
        <w:rPr>
          <w:color w:val="000000"/>
        </w:rPr>
        <w:t xml:space="preserve">6.1. Стороны несут ответственность за неисполнение или ненадлежащее исполнение своих обязательств по </w:t>
      </w:r>
      <w:r w:rsidR="0002222C">
        <w:rPr>
          <w:color w:val="000000"/>
        </w:rPr>
        <w:t>Контракт</w:t>
      </w:r>
      <w:r w:rsidRPr="00CF7521">
        <w:rPr>
          <w:color w:val="000000"/>
        </w:rPr>
        <w:t>у в соответствии с законодательством РФ.</w:t>
      </w:r>
    </w:p>
    <w:p w:rsidR="00CF7521" w:rsidRPr="00CF7521" w:rsidRDefault="00CF7521" w:rsidP="00CF7521">
      <w:pPr>
        <w:widowControl w:val="0"/>
        <w:autoSpaceDN w:val="0"/>
        <w:ind w:firstLine="709"/>
        <w:jc w:val="both"/>
        <w:rPr>
          <w:rFonts w:eastAsia="Andale Sans UI" w:cs="Tahoma"/>
          <w:kern w:val="3"/>
        </w:rPr>
      </w:pPr>
      <w:r w:rsidRPr="00CF7521">
        <w:rPr>
          <w:rFonts w:eastAsia="Andale Sans UI" w:cs="Tahoma"/>
          <w:color w:val="000000"/>
          <w:kern w:val="3"/>
        </w:rPr>
        <w:t xml:space="preserve">6.2. Неустойка по </w:t>
      </w:r>
      <w:r w:rsidR="0002222C">
        <w:rPr>
          <w:rFonts w:eastAsia="Andale Sans UI" w:cs="Tahoma"/>
          <w:color w:val="000000"/>
          <w:kern w:val="3"/>
        </w:rPr>
        <w:t>Контракт</w:t>
      </w:r>
      <w:r w:rsidRPr="00CF7521">
        <w:rPr>
          <w:rFonts w:eastAsia="Andale Sans UI" w:cs="Tahoma"/>
          <w:color w:val="000000"/>
          <w:kern w:val="3"/>
        </w:rPr>
        <w:t xml:space="preserve">у выплачивается только на основании обоснованного письменного </w:t>
      </w:r>
      <w:r w:rsidRPr="00CF7521">
        <w:rPr>
          <w:rFonts w:eastAsia="Andale Sans UI" w:cs="Tahoma"/>
          <w:kern w:val="3"/>
        </w:rPr>
        <w:t>требования Стороны.</w:t>
      </w:r>
    </w:p>
    <w:p w:rsidR="00CF7521" w:rsidRPr="00CF7521" w:rsidRDefault="00CF7521" w:rsidP="00CF7521">
      <w:pPr>
        <w:widowControl w:val="0"/>
        <w:autoSpaceDN w:val="0"/>
        <w:ind w:firstLine="709"/>
        <w:jc w:val="both"/>
        <w:rPr>
          <w:rFonts w:eastAsia="Andale Sans UI" w:cs="Tahoma"/>
          <w:kern w:val="3"/>
        </w:rPr>
      </w:pPr>
      <w:r w:rsidRPr="00CF7521">
        <w:rPr>
          <w:rFonts w:eastAsia="Andale Sans UI" w:cs="Tahoma"/>
          <w:kern w:val="3"/>
        </w:rPr>
        <w:t>6.3. При невыполнении или ненадлежащем выполнении Заказчиком обязательств по </w:t>
      </w:r>
      <w:r w:rsidR="0002222C">
        <w:rPr>
          <w:rFonts w:eastAsia="Andale Sans UI" w:cs="Tahoma"/>
          <w:kern w:val="3"/>
        </w:rPr>
        <w:t>Контракт</w:t>
      </w:r>
      <w:r w:rsidRPr="00CF7521">
        <w:rPr>
          <w:rFonts w:eastAsia="Andale Sans UI" w:cs="Tahoma"/>
          <w:kern w:val="3"/>
        </w:rPr>
        <w:t>у, Заказчик несет ответственность в следующих случаях и объемах:</w:t>
      </w:r>
    </w:p>
    <w:p w:rsidR="00CF7521" w:rsidRPr="00C14646" w:rsidRDefault="00CF7521" w:rsidP="00CF7521">
      <w:pPr>
        <w:widowControl w:val="0"/>
        <w:autoSpaceDN w:val="0"/>
        <w:ind w:firstLine="709"/>
        <w:jc w:val="both"/>
        <w:rPr>
          <w:rFonts w:eastAsia="Andale Sans UI" w:cs="Tahoma"/>
          <w:kern w:val="3"/>
        </w:rPr>
      </w:pPr>
      <w:r w:rsidRPr="00CF7521">
        <w:rPr>
          <w:rFonts w:eastAsia="Andale Sans UI" w:cs="Tahoma"/>
          <w:kern w:val="3"/>
        </w:rPr>
        <w:t xml:space="preserve">6.3.1. В случае просрочки исполнения Заказчиком обязательств, предусмотренных </w:t>
      </w:r>
      <w:r w:rsidR="0002222C">
        <w:rPr>
          <w:rFonts w:eastAsia="Andale Sans UI" w:cs="Tahoma"/>
          <w:kern w:val="3"/>
        </w:rPr>
        <w:t>Контракт</w:t>
      </w:r>
      <w:r w:rsidRPr="00CF7521">
        <w:rPr>
          <w:rFonts w:eastAsia="Andale Sans UI" w:cs="Tahoma"/>
          <w:kern w:val="3"/>
        </w:rPr>
        <w:t xml:space="preserve">ом, а также в иных случаях неисполнения или ненадлежащего исполнения Заказчиком обязательств, </w:t>
      </w:r>
      <w:r w:rsidRPr="00C14646">
        <w:rPr>
          <w:rFonts w:eastAsia="Andale Sans UI" w:cs="Tahoma"/>
          <w:kern w:val="3"/>
        </w:rPr>
        <w:t xml:space="preserve">предусмотренных </w:t>
      </w:r>
      <w:r w:rsidR="0002222C" w:rsidRPr="00C14646">
        <w:rPr>
          <w:rFonts w:eastAsia="Andale Sans UI" w:cs="Tahoma"/>
          <w:kern w:val="3"/>
        </w:rPr>
        <w:t>Контракт</w:t>
      </w:r>
      <w:r w:rsidRPr="00C14646">
        <w:rPr>
          <w:rFonts w:eastAsia="Andale Sans UI" w:cs="Tahoma"/>
          <w:kern w:val="3"/>
        </w:rPr>
        <w:t>ом, Исполнитель вправе потребовать уплаты неустоек (штрафов, пеней).</w:t>
      </w:r>
    </w:p>
    <w:p w:rsidR="00CF7521" w:rsidRPr="00C14646" w:rsidRDefault="00CF7521" w:rsidP="00CF7521">
      <w:pPr>
        <w:widowControl w:val="0"/>
        <w:autoSpaceDN w:val="0"/>
        <w:ind w:firstLine="709"/>
        <w:jc w:val="both"/>
        <w:textAlignment w:val="baseline"/>
        <w:rPr>
          <w:color w:val="000000"/>
          <w:kern w:val="3"/>
        </w:rPr>
      </w:pPr>
      <w:r w:rsidRPr="00C14646">
        <w:rPr>
          <w:rFonts w:eastAsia="Andale Sans UI" w:cs="Tahoma"/>
          <w:kern w:val="3"/>
        </w:rPr>
        <w:t xml:space="preserve">6.3.1.1. Пеня начисляется за каждый день просрочки исполнения Заказчиком обязательства, предусмотренного </w:t>
      </w:r>
      <w:r w:rsidR="0002222C" w:rsidRPr="00C14646">
        <w:rPr>
          <w:rFonts w:eastAsia="Andale Sans UI" w:cs="Tahoma"/>
          <w:kern w:val="3"/>
        </w:rPr>
        <w:t>Контракт</w:t>
      </w:r>
      <w:r w:rsidRPr="00C14646">
        <w:rPr>
          <w:rFonts w:eastAsia="Andale Sans UI" w:cs="Tahoma"/>
          <w:kern w:val="3"/>
        </w:rPr>
        <w:t xml:space="preserve">ом, начиная со дня, следующего после дня истечения установленного </w:t>
      </w:r>
      <w:r w:rsidR="0002222C" w:rsidRPr="00C14646">
        <w:rPr>
          <w:rFonts w:eastAsia="Andale Sans UI" w:cs="Tahoma"/>
          <w:kern w:val="3"/>
        </w:rPr>
        <w:t>Контракт</w:t>
      </w:r>
      <w:r w:rsidRPr="00C14646">
        <w:rPr>
          <w:rFonts w:eastAsia="Andale Sans UI" w:cs="Tahoma"/>
          <w:kern w:val="3"/>
        </w:rPr>
        <w:t xml:space="preserve">ом срока исполнения обязательства. </w:t>
      </w:r>
      <w:r w:rsidRPr="00C14646">
        <w:rPr>
          <w:color w:val="000000"/>
          <w:kern w:val="3"/>
        </w:rPr>
        <w:t>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F7521" w:rsidRPr="00C14646" w:rsidRDefault="00CF7521" w:rsidP="00CF7521">
      <w:pPr>
        <w:widowControl w:val="0"/>
        <w:autoSpaceDN w:val="0"/>
        <w:ind w:firstLine="709"/>
        <w:jc w:val="both"/>
        <w:rPr>
          <w:kern w:val="3"/>
        </w:rPr>
      </w:pPr>
      <w:r w:rsidRPr="00C14646">
        <w:rPr>
          <w:kern w:val="3"/>
        </w:rPr>
        <w:t xml:space="preserve">6.3.1.2. </w:t>
      </w:r>
      <w:r w:rsidRPr="00C14646">
        <w:rPr>
          <w:color w:val="000000"/>
          <w:kern w:val="3"/>
        </w:rPr>
        <w:t xml:space="preserve">За каждый факт неисполнения Заказчиком обязательств, предусмотренных </w:t>
      </w:r>
      <w:r w:rsidR="0002222C" w:rsidRPr="00C14646">
        <w:rPr>
          <w:color w:val="000000"/>
          <w:kern w:val="3"/>
        </w:rPr>
        <w:t>Контракт</w:t>
      </w:r>
      <w:r w:rsidRPr="00C14646">
        <w:rPr>
          <w:color w:val="000000"/>
          <w:kern w:val="3"/>
        </w:rPr>
        <w:t xml:space="preserve">ом, за исключением просрочки исполнения обязательств, предусмотренных </w:t>
      </w:r>
      <w:r w:rsidR="0002222C" w:rsidRPr="00C14646">
        <w:rPr>
          <w:color w:val="000000"/>
          <w:kern w:val="3"/>
        </w:rPr>
        <w:t>Контракт</w:t>
      </w:r>
      <w:r w:rsidRPr="00C14646">
        <w:rPr>
          <w:color w:val="000000"/>
          <w:kern w:val="3"/>
        </w:rPr>
        <w:t xml:space="preserve">ом, Исполнитель вправе взыскать с Заказчика штраф </w:t>
      </w:r>
      <w:r w:rsidR="00690E0B" w:rsidRPr="00C14646">
        <w:rPr>
          <w:bCs/>
          <w:kern w:val="3"/>
        </w:rPr>
        <w:t>в размере</w:t>
      </w:r>
      <w:r w:rsidRPr="00C14646">
        <w:rPr>
          <w:bCs/>
          <w:kern w:val="3"/>
        </w:rPr>
        <w:t xml:space="preserve"> </w:t>
      </w:r>
      <w:r w:rsidR="00690E0B" w:rsidRPr="00C14646">
        <w:rPr>
          <w:bCs/>
          <w:kern w:val="3"/>
        </w:rPr>
        <w:t>1000 рублей 00 копеек.</w:t>
      </w:r>
    </w:p>
    <w:p w:rsidR="00CF7521" w:rsidRDefault="00CF7521" w:rsidP="00CF7521">
      <w:pPr>
        <w:widowControl w:val="0"/>
        <w:autoSpaceDN w:val="0"/>
        <w:ind w:firstLine="709"/>
        <w:jc w:val="both"/>
        <w:rPr>
          <w:rFonts w:eastAsia="Andale Sans UI" w:cs="Tahoma"/>
          <w:kern w:val="3"/>
        </w:rPr>
      </w:pPr>
      <w:r w:rsidRPr="00C14646">
        <w:rPr>
          <w:rFonts w:eastAsia="Andale Sans UI" w:cs="Tahoma"/>
          <w:kern w:val="3"/>
        </w:rPr>
        <w:t xml:space="preserve">6.3.2. В случае просрочки исполнения Исполнителем обязательств, предусмотренных </w:t>
      </w:r>
      <w:r w:rsidR="0002222C" w:rsidRPr="00C14646">
        <w:rPr>
          <w:rFonts w:eastAsia="Andale Sans UI" w:cs="Tahoma"/>
          <w:kern w:val="3"/>
        </w:rPr>
        <w:t>Контракт</w:t>
      </w:r>
      <w:r w:rsidRPr="00C14646">
        <w:rPr>
          <w:rFonts w:eastAsia="Andale Sans UI" w:cs="Tahoma"/>
          <w:kern w:val="3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02222C" w:rsidRPr="00C14646">
        <w:rPr>
          <w:rFonts w:eastAsia="Andale Sans UI" w:cs="Tahoma"/>
          <w:kern w:val="3"/>
        </w:rPr>
        <w:t>Контракт</w:t>
      </w:r>
      <w:r w:rsidRPr="00C14646">
        <w:rPr>
          <w:rFonts w:eastAsia="Andale Sans UI" w:cs="Tahoma"/>
          <w:kern w:val="3"/>
        </w:rPr>
        <w:t>ом, Заказчик направляет Исполнителю требование об уплате неустоек (штрафов, пеней).</w:t>
      </w:r>
    </w:p>
    <w:p w:rsidR="0078114D" w:rsidRPr="00C14646" w:rsidRDefault="0078114D" w:rsidP="00CF7521">
      <w:pPr>
        <w:widowControl w:val="0"/>
        <w:autoSpaceDN w:val="0"/>
        <w:ind w:firstLine="709"/>
        <w:jc w:val="both"/>
        <w:rPr>
          <w:rFonts w:eastAsia="Andale Sans UI" w:cs="Tahoma"/>
          <w:kern w:val="3"/>
        </w:rPr>
      </w:pPr>
      <w:r>
        <w:rPr>
          <w:rFonts w:eastAsia="Andale Sans UI" w:cs="Tahoma"/>
          <w:kern w:val="3"/>
        </w:rPr>
        <w:t>6.3.2.1.</w:t>
      </w:r>
      <w:r w:rsidRPr="0078114D">
        <w:t xml:space="preserve"> </w:t>
      </w:r>
      <w:r w:rsidRPr="0078114D">
        <w:rPr>
          <w:rFonts w:eastAsia="Andale Sans UI" w:cs="Tahoma"/>
          <w:kern w:val="3"/>
        </w:rPr>
        <w:t xml:space="preserve">Пеня начисляется за каждый день просрочки исполнения </w:t>
      </w:r>
      <w:r>
        <w:rPr>
          <w:rFonts w:eastAsia="Andale Sans UI" w:cs="Tahoma"/>
          <w:kern w:val="3"/>
        </w:rPr>
        <w:t xml:space="preserve">Исполнителем </w:t>
      </w:r>
      <w:r w:rsidRPr="0078114D">
        <w:rPr>
          <w:rFonts w:eastAsia="Andale Sans UI" w:cs="Tahoma"/>
          <w:kern w:val="3"/>
        </w:rP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</w:t>
      </w:r>
      <w:r w:rsidR="005D0A1D">
        <w:rPr>
          <w:rFonts w:eastAsia="Andale Sans UI" w:cs="Tahoma"/>
          <w:kern w:val="3"/>
        </w:rPr>
        <w:t>оказанных</w:t>
      </w:r>
      <w:r w:rsidRPr="0078114D">
        <w:rPr>
          <w:rFonts w:eastAsia="Andale Sans UI" w:cs="Tahoma"/>
          <w:kern w:val="3"/>
        </w:rPr>
        <w:t xml:space="preserve"> в срок </w:t>
      </w:r>
      <w:r w:rsidR="005D0A1D">
        <w:rPr>
          <w:rFonts w:eastAsia="Andale Sans UI" w:cs="Tahoma"/>
          <w:kern w:val="3"/>
        </w:rPr>
        <w:t>Услуг</w:t>
      </w:r>
      <w:r w:rsidRPr="0078114D">
        <w:rPr>
          <w:rFonts w:eastAsia="Andale Sans UI" w:cs="Tahoma"/>
          <w:kern w:val="3"/>
        </w:rPr>
        <w:t>.</w:t>
      </w:r>
    </w:p>
    <w:p w:rsidR="00CF7521" w:rsidRPr="00C14646" w:rsidRDefault="00CF7521" w:rsidP="00CF7521">
      <w:pPr>
        <w:widowControl w:val="0"/>
        <w:autoSpaceDN w:val="0"/>
        <w:ind w:firstLine="709"/>
        <w:jc w:val="both"/>
        <w:rPr>
          <w:bCs/>
        </w:rPr>
      </w:pPr>
      <w:r w:rsidRPr="00C14646">
        <w:rPr>
          <w:kern w:val="3"/>
        </w:rPr>
        <w:t xml:space="preserve">6.4. За каждый факт неисполнения или ненадлежащего исполнения Исполнителем обязательств, предусмотренных </w:t>
      </w:r>
      <w:r w:rsidR="0002222C" w:rsidRPr="00C14646">
        <w:rPr>
          <w:kern w:val="3"/>
        </w:rPr>
        <w:t>Контракт</w:t>
      </w:r>
      <w:r w:rsidR="00690E0B" w:rsidRPr="00C14646">
        <w:rPr>
          <w:kern w:val="3"/>
        </w:rPr>
        <w:t>ом</w:t>
      </w:r>
      <w:r w:rsidRPr="00C14646">
        <w:rPr>
          <w:kern w:val="3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2222C" w:rsidRPr="00C14646">
        <w:rPr>
          <w:kern w:val="3"/>
        </w:rPr>
        <w:t>Контракт</w:t>
      </w:r>
      <w:r w:rsidRPr="00C14646">
        <w:rPr>
          <w:kern w:val="3"/>
        </w:rPr>
        <w:t xml:space="preserve">ом, Исполнитель выплачивает Заказчику штраф </w:t>
      </w:r>
      <w:r w:rsidR="00690E0B" w:rsidRPr="00C14646">
        <w:rPr>
          <w:bCs/>
          <w:kern w:val="3"/>
        </w:rPr>
        <w:t>в размере</w:t>
      </w:r>
      <w:r w:rsidRPr="00C14646">
        <w:rPr>
          <w:bCs/>
          <w:kern w:val="3"/>
        </w:rPr>
        <w:t xml:space="preserve"> </w:t>
      </w:r>
      <w:r w:rsidRPr="00C14646">
        <w:t>1</w:t>
      </w:r>
      <w:r w:rsidR="00690E0B" w:rsidRPr="00C14646">
        <w:t>0 процентов</w:t>
      </w:r>
      <w:r w:rsidRPr="00C14646">
        <w:t xml:space="preserve"> цены </w:t>
      </w:r>
      <w:r w:rsidR="0002222C" w:rsidRPr="00C14646">
        <w:t>Контракт</w:t>
      </w:r>
      <w:r w:rsidR="00895FDF" w:rsidRPr="00C14646">
        <w:t>а.</w:t>
      </w:r>
    </w:p>
    <w:p w:rsidR="00CF7521" w:rsidRPr="00C14646" w:rsidRDefault="0002222C" w:rsidP="00CF7521">
      <w:pPr>
        <w:autoSpaceDN w:val="0"/>
        <w:ind w:firstLine="709"/>
        <w:jc w:val="both"/>
        <w:rPr>
          <w:rFonts w:eastAsia="Andale Sans UI" w:cs="Tahoma"/>
          <w:kern w:val="3"/>
        </w:rPr>
      </w:pPr>
      <w:r>
        <w:rPr>
          <w:kern w:val="3"/>
        </w:rPr>
        <w:t>6.5</w:t>
      </w:r>
      <w:r w:rsidR="00CF7521" w:rsidRPr="00CF7521">
        <w:rPr>
          <w:kern w:val="3"/>
        </w:rPr>
        <w:t xml:space="preserve">. За каждый факт неисполнения или ненадлежащего исполнения Исполнителем обязательства, предусмотренного </w:t>
      </w:r>
      <w:r>
        <w:rPr>
          <w:kern w:val="3"/>
        </w:rPr>
        <w:t>Контракт</w:t>
      </w:r>
      <w:r w:rsidR="00CF7521" w:rsidRPr="00CF7521">
        <w:rPr>
          <w:kern w:val="3"/>
        </w:rPr>
        <w:t xml:space="preserve">ом, которое не имеет стоимостного выражения (при </w:t>
      </w:r>
      <w:r w:rsidR="00CF7521" w:rsidRPr="00C14646">
        <w:rPr>
          <w:kern w:val="3"/>
        </w:rPr>
        <w:t xml:space="preserve">наличии таких обязательств), Исполнитель выплачивает Заказчику штраф </w:t>
      </w:r>
      <w:r w:rsidR="00690E0B" w:rsidRPr="00C14646">
        <w:rPr>
          <w:bCs/>
          <w:kern w:val="3"/>
        </w:rPr>
        <w:t>в размере 1000 рублей 00</w:t>
      </w:r>
      <w:r w:rsidR="00C14646">
        <w:rPr>
          <w:bCs/>
          <w:kern w:val="3"/>
        </w:rPr>
        <w:t xml:space="preserve"> копеек.</w:t>
      </w:r>
    </w:p>
    <w:p w:rsidR="00CF7521" w:rsidRPr="00CF7521" w:rsidRDefault="00CF7521" w:rsidP="00CF7521">
      <w:pPr>
        <w:widowControl w:val="0"/>
        <w:autoSpaceDN w:val="0"/>
        <w:ind w:firstLine="709"/>
        <w:jc w:val="both"/>
        <w:rPr>
          <w:rFonts w:eastAsia="Andale Sans UI" w:cs="Tahoma"/>
          <w:kern w:val="3"/>
        </w:rPr>
      </w:pPr>
      <w:r w:rsidRPr="00C14646">
        <w:rPr>
          <w:kern w:val="3"/>
        </w:rPr>
        <w:t>6.</w:t>
      </w:r>
      <w:r w:rsidR="0002222C" w:rsidRPr="00C14646">
        <w:rPr>
          <w:kern w:val="3"/>
        </w:rPr>
        <w:t>6</w:t>
      </w:r>
      <w:r w:rsidRPr="00C14646">
        <w:rPr>
          <w:kern w:val="3"/>
        </w:rPr>
        <w:t>. Общая сумма начисленных штрафов за неисполнение или ненадлежащее исполнение Исполнителем обязательств, предусмотренных</w:t>
      </w:r>
      <w:r w:rsidRPr="00CF7521">
        <w:rPr>
          <w:kern w:val="3"/>
        </w:rPr>
        <w:t xml:space="preserve"> </w:t>
      </w:r>
      <w:r w:rsidR="0002222C">
        <w:rPr>
          <w:kern w:val="3"/>
        </w:rPr>
        <w:t>Контракт</w:t>
      </w:r>
      <w:r w:rsidRPr="00CF7521">
        <w:rPr>
          <w:kern w:val="3"/>
        </w:rPr>
        <w:t xml:space="preserve">ом, не может превышать цену </w:t>
      </w:r>
      <w:r w:rsidR="0002222C">
        <w:rPr>
          <w:kern w:val="3"/>
        </w:rPr>
        <w:t>Контракт</w:t>
      </w:r>
      <w:r w:rsidRPr="00CF7521">
        <w:rPr>
          <w:kern w:val="3"/>
        </w:rPr>
        <w:t>а.</w:t>
      </w:r>
    </w:p>
    <w:p w:rsidR="00CF7521" w:rsidRPr="00CF7521" w:rsidRDefault="00CF7521" w:rsidP="00CF7521">
      <w:pPr>
        <w:widowControl w:val="0"/>
        <w:autoSpaceDN w:val="0"/>
        <w:ind w:firstLine="709"/>
        <w:jc w:val="both"/>
        <w:rPr>
          <w:rFonts w:eastAsia="Andale Sans UI" w:cs="Tahoma"/>
          <w:kern w:val="3"/>
        </w:rPr>
      </w:pPr>
      <w:r w:rsidRPr="00CF7521">
        <w:rPr>
          <w:kern w:val="3"/>
        </w:rPr>
        <w:t>6.</w:t>
      </w:r>
      <w:r w:rsidR="0002222C">
        <w:rPr>
          <w:kern w:val="3"/>
        </w:rPr>
        <w:t>7</w:t>
      </w:r>
      <w:r w:rsidRPr="00CF7521">
        <w:rPr>
          <w:kern w:val="3"/>
        </w:rPr>
        <w:t>.</w:t>
      </w:r>
      <w:r w:rsidRPr="00CF7521">
        <w:rPr>
          <w:rFonts w:ascii="Arial" w:hAnsi="Arial"/>
          <w:kern w:val="3"/>
          <w:sz w:val="20"/>
        </w:rPr>
        <w:t xml:space="preserve"> </w:t>
      </w:r>
      <w:r w:rsidRPr="00CF7521">
        <w:rPr>
          <w:kern w:val="3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02222C">
        <w:rPr>
          <w:kern w:val="3"/>
        </w:rPr>
        <w:t>Контракт</w:t>
      </w:r>
      <w:r w:rsidRPr="00CF7521">
        <w:rPr>
          <w:kern w:val="3"/>
        </w:rPr>
        <w:t xml:space="preserve">ом, не может превышать цену </w:t>
      </w:r>
      <w:r w:rsidR="0002222C">
        <w:rPr>
          <w:kern w:val="3"/>
        </w:rPr>
        <w:t>Контракт</w:t>
      </w:r>
      <w:r w:rsidRPr="00CF7521">
        <w:rPr>
          <w:kern w:val="3"/>
        </w:rPr>
        <w:t>а.</w:t>
      </w:r>
    </w:p>
    <w:p w:rsidR="00CF7521" w:rsidRPr="00CF7521" w:rsidRDefault="00CF7521" w:rsidP="00CF7521">
      <w:pPr>
        <w:widowControl w:val="0"/>
        <w:autoSpaceDN w:val="0"/>
        <w:ind w:firstLine="709"/>
        <w:jc w:val="both"/>
        <w:rPr>
          <w:rFonts w:eastAsia="Andale Sans UI" w:cs="Tahoma"/>
          <w:kern w:val="3"/>
        </w:rPr>
      </w:pPr>
      <w:r w:rsidRPr="00CF7521">
        <w:rPr>
          <w:rFonts w:eastAsia="Andale Sans UI" w:cs="Tahoma"/>
          <w:kern w:val="3"/>
        </w:rPr>
        <w:t>6.</w:t>
      </w:r>
      <w:r w:rsidR="0002222C">
        <w:rPr>
          <w:rFonts w:eastAsia="Andale Sans UI" w:cs="Tahoma"/>
          <w:kern w:val="3"/>
        </w:rPr>
        <w:t>8</w:t>
      </w:r>
      <w:r w:rsidRPr="00CF7521">
        <w:rPr>
          <w:rFonts w:eastAsia="Andale Sans UI" w:cs="Tahoma"/>
          <w:kern w:val="3"/>
        </w:rPr>
        <w:t xml:space="preserve">. Уплата штрафных санкций за нарушение обязательств по </w:t>
      </w:r>
      <w:r w:rsidR="0002222C">
        <w:rPr>
          <w:rFonts w:eastAsia="Andale Sans UI" w:cs="Tahoma"/>
          <w:kern w:val="3"/>
        </w:rPr>
        <w:t>Контракт</w:t>
      </w:r>
      <w:r w:rsidRPr="00CF7521">
        <w:rPr>
          <w:rFonts w:eastAsia="Andale Sans UI" w:cs="Tahoma"/>
          <w:kern w:val="3"/>
        </w:rPr>
        <w:t>у производится Исполнителем на основании претензии Заказчика перечислением денежных средств на счет Заказчика.</w:t>
      </w:r>
    </w:p>
    <w:p w:rsidR="00CF7521" w:rsidRPr="00CF7521" w:rsidRDefault="00CF7521" w:rsidP="00CF7521">
      <w:pPr>
        <w:widowControl w:val="0"/>
        <w:autoSpaceDN w:val="0"/>
        <w:ind w:firstLine="709"/>
        <w:jc w:val="both"/>
        <w:rPr>
          <w:rFonts w:eastAsia="Andale Sans UI" w:cs="Tahoma"/>
          <w:kern w:val="3"/>
        </w:rPr>
      </w:pPr>
      <w:r w:rsidRPr="00CF7521">
        <w:rPr>
          <w:rFonts w:eastAsia="Andale Sans UI" w:cs="Tahoma"/>
          <w:kern w:val="3"/>
        </w:rPr>
        <w:t>6.</w:t>
      </w:r>
      <w:r w:rsidR="0002222C">
        <w:rPr>
          <w:rFonts w:eastAsia="Andale Sans UI" w:cs="Tahoma"/>
          <w:kern w:val="3"/>
        </w:rPr>
        <w:t>9</w:t>
      </w:r>
      <w:r w:rsidRPr="00CF7521">
        <w:rPr>
          <w:rFonts w:eastAsia="Andale Sans UI" w:cs="Tahoma"/>
          <w:kern w:val="3"/>
        </w:rPr>
        <w:t xml:space="preserve">. Исполнитель, не исполнивший или ненадлежащим образом исполнивший обязательства по </w:t>
      </w:r>
      <w:r w:rsidR="0002222C">
        <w:rPr>
          <w:rFonts w:eastAsia="Andale Sans UI" w:cs="Tahoma"/>
          <w:kern w:val="3"/>
        </w:rPr>
        <w:t>Контракт</w:t>
      </w:r>
      <w:r w:rsidRPr="00CF7521">
        <w:rPr>
          <w:rFonts w:eastAsia="Andale Sans UI" w:cs="Tahoma"/>
          <w:kern w:val="3"/>
        </w:rPr>
        <w:t xml:space="preserve">у, обязан возместить Заказчику убытки в полной сумме сверх предусмотренных </w:t>
      </w:r>
      <w:r w:rsidR="0002222C">
        <w:rPr>
          <w:rFonts w:eastAsia="Andale Sans UI" w:cs="Tahoma"/>
          <w:kern w:val="3"/>
        </w:rPr>
        <w:t>Контракт</w:t>
      </w:r>
      <w:r w:rsidRPr="00CF7521">
        <w:rPr>
          <w:rFonts w:eastAsia="Andale Sans UI" w:cs="Tahoma"/>
          <w:kern w:val="3"/>
        </w:rPr>
        <w:t>ом неустоек (штрафов, пеней).</w:t>
      </w:r>
    </w:p>
    <w:p w:rsidR="00CF7521" w:rsidRPr="00CF7521" w:rsidRDefault="00CF7521" w:rsidP="00CF7521">
      <w:pPr>
        <w:shd w:val="clear" w:color="auto" w:fill="FFFFFF"/>
        <w:ind w:firstLine="709"/>
        <w:jc w:val="both"/>
      </w:pPr>
      <w:r w:rsidRPr="00CF7521">
        <w:t>6.1</w:t>
      </w:r>
      <w:r w:rsidR="0002222C">
        <w:t>0</w:t>
      </w:r>
      <w:r w:rsidRPr="00CF7521">
        <w:t xml:space="preserve">. Уплата пени (неустойки) за просрочку или иное ненадлежащее исполнение обязательств по </w:t>
      </w:r>
      <w:r w:rsidR="0002222C">
        <w:t>Контракт</w:t>
      </w:r>
      <w:r w:rsidRPr="00CF7521">
        <w:t>у, а также возмещение убытков, причиненных ненадлежащим исполнением обязательств, не освобождает Исполнителя от выполнения этих обязательств в натуре.</w:t>
      </w:r>
    </w:p>
    <w:p w:rsidR="00CF7521" w:rsidRPr="00CF7521" w:rsidRDefault="00CF7521" w:rsidP="00CF7521">
      <w:pPr>
        <w:suppressAutoHyphens w:val="0"/>
        <w:jc w:val="both"/>
        <w:rPr>
          <w:b/>
          <w:bCs/>
          <w:color w:val="000000"/>
          <w:lang w:eastAsia="ru-RU"/>
        </w:rPr>
      </w:pPr>
    </w:p>
    <w:p w:rsidR="00CF7521" w:rsidRPr="00CF7521" w:rsidRDefault="00CF7521" w:rsidP="00CF7521">
      <w:pPr>
        <w:suppressAutoHyphens w:val="0"/>
        <w:ind w:firstLine="709"/>
        <w:jc w:val="center"/>
        <w:rPr>
          <w:b/>
          <w:lang w:eastAsia="ru-RU"/>
        </w:rPr>
      </w:pPr>
      <w:r w:rsidRPr="00CF7521">
        <w:rPr>
          <w:b/>
          <w:lang w:eastAsia="ru-RU"/>
        </w:rPr>
        <w:t>7. ОБСТОЯТЕЛЬСТВА НЕПРЕОДОЛИМОЙ СИЛЫ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7.1.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ом, произошло вследствие непреодолимой силы или по вине другой стороны ч. 9 ст. 34 Федерального закона 05.04.2013 года № 44-ФЗ «О </w:t>
      </w:r>
      <w:r w:rsidR="00690E0B">
        <w:rPr>
          <w:bCs/>
          <w:lang w:eastAsia="ru-RU"/>
        </w:rPr>
        <w:t>к</w:t>
      </w:r>
      <w:r w:rsidR="0002222C">
        <w:rPr>
          <w:bCs/>
          <w:lang w:eastAsia="ru-RU"/>
        </w:rPr>
        <w:t>онтракт</w:t>
      </w:r>
      <w:r w:rsidRPr="00CF7521">
        <w:rPr>
          <w:bCs/>
          <w:lang w:eastAsia="ru-RU"/>
        </w:rPr>
        <w:t>ной системе в сфере закупок товаров, работ, услуг для обеспечения государственных и муниципальных нужд».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 xml:space="preserve">7.2. Сторона, которая в связи с обстоятельствами непреодолимой силы выявила невозможность исполнения обязательств по настоящему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>у, обязана уведомить другую сторону в течение 10 (десяти) календарных дней.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>7.3. Несвоевременное уведомление об этих обстоятельствах лишает соответствующую сторону права ссылаться на них в будущем.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  <w:r w:rsidRPr="00CF7521">
        <w:rPr>
          <w:bCs/>
          <w:lang w:eastAsia="ru-RU"/>
        </w:rPr>
        <w:t>7.4. Обязанность доказать обстоятельства непреодолимой силы лежит на стороне, не выполнившей свои обязательства.</w:t>
      </w:r>
    </w:p>
    <w:p w:rsidR="00CF7521" w:rsidRPr="00CF7521" w:rsidRDefault="00CF7521" w:rsidP="00CF7521">
      <w:pPr>
        <w:widowControl w:val="0"/>
        <w:suppressAutoHyphens w:val="0"/>
        <w:ind w:firstLine="709"/>
        <w:jc w:val="both"/>
        <w:rPr>
          <w:bCs/>
          <w:lang w:eastAsia="ru-RU"/>
        </w:rPr>
      </w:pPr>
    </w:p>
    <w:p w:rsidR="00CF7521" w:rsidRPr="00CF7521" w:rsidRDefault="00CF7521" w:rsidP="00CF7521">
      <w:pPr>
        <w:suppressAutoHyphens w:val="0"/>
        <w:jc w:val="center"/>
        <w:outlineLvl w:val="1"/>
        <w:rPr>
          <w:b/>
          <w:lang w:eastAsia="ru-RU"/>
        </w:rPr>
      </w:pPr>
      <w:r w:rsidRPr="00CF7521">
        <w:rPr>
          <w:b/>
          <w:lang w:eastAsia="ru-RU"/>
        </w:rPr>
        <w:t>8. ПОРЯДОК РАЗРЕШЕНИЯ СПОРОВ</w:t>
      </w:r>
    </w:p>
    <w:p w:rsidR="00CF7521" w:rsidRPr="00CF7521" w:rsidRDefault="00CF7521" w:rsidP="00CF7521">
      <w:pPr>
        <w:suppressAutoHyphens w:val="0"/>
        <w:ind w:firstLine="709"/>
        <w:jc w:val="both"/>
        <w:outlineLvl w:val="1"/>
        <w:rPr>
          <w:lang w:eastAsia="ru-RU"/>
        </w:rPr>
      </w:pPr>
      <w:r w:rsidRPr="00CF7521">
        <w:rPr>
          <w:lang w:eastAsia="ru-RU"/>
        </w:rPr>
        <w:t xml:space="preserve">8.1.  Все споры или разногласия, которые могут возникнуть из настоящего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 или в связи с ним, стороны решают путем ведения переговоров и заявления претензий.</w:t>
      </w:r>
    </w:p>
    <w:p w:rsidR="00CF7521" w:rsidRPr="00CF7521" w:rsidRDefault="00CF7521" w:rsidP="00CF7521">
      <w:pPr>
        <w:suppressAutoHyphens w:val="0"/>
        <w:ind w:firstLine="709"/>
        <w:jc w:val="both"/>
        <w:outlineLvl w:val="1"/>
        <w:rPr>
          <w:lang w:eastAsia="ru-RU"/>
        </w:rPr>
      </w:pPr>
      <w:r w:rsidRPr="00CF7521">
        <w:rPr>
          <w:lang w:eastAsia="ru-RU"/>
        </w:rPr>
        <w:t>8.2. Претензии оформляются в письменной форме, подписываются уполномоченными представителями Стороны, заявляющей претензию, и направляются в адрес другой Стороны заказным письмом с уведомлением о вручении с приложением необходимых документов. Допускается направление Сторонами претензионных писем иными способами: посредством факсимильной связи, электронной почтой, экспресс-почтой, с последующим предоставлением оригиналов документов. Датой предъявления претензии считается дата ее направления.</w:t>
      </w:r>
    </w:p>
    <w:p w:rsidR="00CF7521" w:rsidRPr="00CF7521" w:rsidRDefault="00CF7521" w:rsidP="00CF7521">
      <w:pPr>
        <w:suppressAutoHyphens w:val="0"/>
        <w:ind w:firstLine="709"/>
        <w:jc w:val="both"/>
        <w:outlineLvl w:val="1"/>
        <w:rPr>
          <w:lang w:eastAsia="ru-RU"/>
        </w:rPr>
      </w:pPr>
      <w:r w:rsidRPr="00CF7521">
        <w:rPr>
          <w:lang w:eastAsia="ru-RU"/>
        </w:rPr>
        <w:t>8.3. Претензия подлежит рассмотрению в течение 10 (десяти) календарных дней со дня ее получения. В случае признания претензии Сторона обязана в полном объеме исполнить в семидневный срок свое обязательство согласно претензии.</w:t>
      </w:r>
    </w:p>
    <w:p w:rsidR="00CF7521" w:rsidRPr="00CF7521" w:rsidRDefault="00CF7521" w:rsidP="00CF7521">
      <w:pPr>
        <w:suppressAutoHyphens w:val="0"/>
        <w:ind w:firstLine="709"/>
        <w:jc w:val="both"/>
        <w:outlineLvl w:val="1"/>
        <w:rPr>
          <w:lang w:eastAsia="ru-RU"/>
        </w:rPr>
      </w:pPr>
      <w:r w:rsidRPr="00CF7521">
        <w:rPr>
          <w:lang w:eastAsia="ru-RU"/>
        </w:rPr>
        <w:t xml:space="preserve">8.4. Отказ от претензии должен быть мотивированным и в письменной форме направлен предъявителю претензии любым способом, указанным в п. 8.2 настоящего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а. </w:t>
      </w:r>
    </w:p>
    <w:p w:rsidR="00CF7521" w:rsidRPr="00CF7521" w:rsidRDefault="00CF7521" w:rsidP="00CF7521">
      <w:pPr>
        <w:suppressAutoHyphens w:val="0"/>
        <w:ind w:firstLine="709"/>
        <w:jc w:val="both"/>
        <w:outlineLvl w:val="1"/>
        <w:rPr>
          <w:lang w:eastAsia="ru-RU"/>
        </w:rPr>
      </w:pPr>
      <w:r w:rsidRPr="00CF7521">
        <w:rPr>
          <w:lang w:eastAsia="ru-RU"/>
        </w:rPr>
        <w:t>8.5. Если стороны не достигают договоренности, то спор или разногласия рассматриваются согласно действующему законодательству Российск</w:t>
      </w:r>
      <w:r w:rsidR="00690E0B">
        <w:rPr>
          <w:lang w:eastAsia="ru-RU"/>
        </w:rPr>
        <w:t>ой Федерации путем обращения в Арбитражный суд г.</w:t>
      </w:r>
      <w:r w:rsidRPr="00CF7521">
        <w:rPr>
          <w:lang w:eastAsia="ru-RU"/>
        </w:rPr>
        <w:t xml:space="preserve"> Санкт-Петербурга и Ленинградской области.</w:t>
      </w:r>
    </w:p>
    <w:p w:rsidR="00CF7521" w:rsidRPr="00CF7521" w:rsidRDefault="00CF7521" w:rsidP="00CF7521">
      <w:pPr>
        <w:suppressAutoHyphens w:val="0"/>
        <w:jc w:val="both"/>
        <w:outlineLvl w:val="1"/>
        <w:rPr>
          <w:lang w:eastAsia="ru-RU"/>
        </w:rPr>
      </w:pPr>
    </w:p>
    <w:p w:rsidR="00CF7521" w:rsidRPr="00CF7521" w:rsidRDefault="00CF7521" w:rsidP="00CF7521">
      <w:pPr>
        <w:suppressAutoHyphens w:val="0"/>
        <w:jc w:val="center"/>
        <w:outlineLvl w:val="1"/>
        <w:rPr>
          <w:b/>
          <w:lang w:eastAsia="ru-RU"/>
        </w:rPr>
      </w:pPr>
      <w:r w:rsidRPr="00CF7521">
        <w:rPr>
          <w:b/>
          <w:lang w:eastAsia="ru-RU"/>
        </w:rPr>
        <w:t>9. УВЕДОМЛЕНИЯ</w:t>
      </w:r>
    </w:p>
    <w:p w:rsidR="00CF7521" w:rsidRPr="00CF7521" w:rsidRDefault="00CF7521" w:rsidP="00CF7521">
      <w:pPr>
        <w:suppressAutoHyphens w:val="0"/>
        <w:ind w:firstLine="540"/>
        <w:jc w:val="both"/>
        <w:rPr>
          <w:lang w:eastAsia="ru-RU"/>
        </w:rPr>
      </w:pPr>
      <w:r w:rsidRPr="00CF7521">
        <w:rPr>
          <w:lang w:eastAsia="ru-RU"/>
        </w:rPr>
        <w:t xml:space="preserve">9.1. Любое уведомление, которое одна Сторона направляет другой Стороне в соответствии с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ом, высылается в письменном виде по адресу другой Стороны с подтверждением о получении.</w:t>
      </w:r>
    </w:p>
    <w:p w:rsidR="00CF7521" w:rsidRPr="00CF7521" w:rsidRDefault="00CF7521" w:rsidP="00CF7521">
      <w:pPr>
        <w:suppressAutoHyphens w:val="0"/>
        <w:ind w:firstLine="540"/>
        <w:jc w:val="both"/>
        <w:rPr>
          <w:lang w:eastAsia="ru-RU"/>
        </w:rPr>
      </w:pPr>
      <w:r w:rsidRPr="00CF7521">
        <w:rPr>
          <w:lang w:eastAsia="ru-RU"/>
        </w:rPr>
        <w:t xml:space="preserve">9.2. Уведомление считается доставленным стороне в момент его доставки в почтовое отделение связи по адресу, указанному в разделе 12 настоящего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а.</w:t>
      </w:r>
    </w:p>
    <w:p w:rsidR="00CF7521" w:rsidRPr="00CF7521" w:rsidRDefault="00CF7521" w:rsidP="00CF7521">
      <w:pPr>
        <w:suppressAutoHyphens w:val="0"/>
        <w:ind w:firstLine="540"/>
        <w:jc w:val="both"/>
        <w:rPr>
          <w:lang w:eastAsia="ru-RU"/>
        </w:rPr>
      </w:pPr>
    </w:p>
    <w:p w:rsidR="00690E0B" w:rsidRDefault="00CF7521" w:rsidP="00690E0B">
      <w:pPr>
        <w:suppressAutoHyphens w:val="0"/>
        <w:autoSpaceDE w:val="0"/>
        <w:autoSpaceDN w:val="0"/>
        <w:adjustRightInd w:val="0"/>
        <w:jc w:val="center"/>
        <w:outlineLvl w:val="0"/>
        <w:rPr>
          <w:b/>
          <w:color w:val="000000"/>
          <w:lang w:eastAsia="ru-RU"/>
        </w:rPr>
      </w:pPr>
      <w:r w:rsidRPr="00CF7521">
        <w:rPr>
          <w:b/>
          <w:color w:val="000000"/>
          <w:sz w:val="28"/>
          <w:szCs w:val="28"/>
          <w:lang w:eastAsia="ru-RU"/>
        </w:rPr>
        <w:t xml:space="preserve"> </w:t>
      </w:r>
      <w:r w:rsidRPr="00CF7521">
        <w:rPr>
          <w:b/>
          <w:color w:val="000000"/>
          <w:lang w:eastAsia="ru-RU"/>
        </w:rPr>
        <w:t>10. АНТИКОРРУПЦИОННАЯ ОГОВОРКА</w:t>
      </w:r>
      <w:bookmarkStart w:id="1" w:name="Par2"/>
      <w:bookmarkEnd w:id="1"/>
    </w:p>
    <w:p w:rsidR="00690E0B" w:rsidRPr="00690E0B" w:rsidRDefault="00690E0B" w:rsidP="00895FDF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b/>
          <w:color w:val="000000"/>
          <w:lang w:eastAsia="ru-RU"/>
        </w:rPr>
      </w:pPr>
      <w:r w:rsidRPr="00690E0B">
        <w:rPr>
          <w:color w:val="000000"/>
          <w:lang w:eastAsia="ru-RU"/>
        </w:rPr>
        <w:t>10.1. 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690E0B" w:rsidRPr="00690E0B" w:rsidRDefault="00690E0B" w:rsidP="00895FDF">
      <w:pPr>
        <w:suppressAutoHyphens w:val="0"/>
        <w:ind w:firstLine="567"/>
        <w:jc w:val="both"/>
        <w:rPr>
          <w:color w:val="000000"/>
          <w:lang w:eastAsia="ru-RU"/>
        </w:rPr>
      </w:pPr>
      <w:r w:rsidRPr="00690E0B">
        <w:rPr>
          <w:color w:val="000000"/>
          <w:lang w:eastAsia="ru-RU"/>
        </w:rPr>
        <w:t>10.2.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690E0B" w:rsidRPr="00690E0B" w:rsidRDefault="00690E0B" w:rsidP="00895FDF">
      <w:pPr>
        <w:suppressAutoHyphens w:val="0"/>
        <w:ind w:firstLine="567"/>
        <w:jc w:val="both"/>
        <w:rPr>
          <w:color w:val="000000"/>
          <w:lang w:eastAsia="ru-RU"/>
        </w:rPr>
      </w:pPr>
      <w:r w:rsidRPr="00690E0B">
        <w:rPr>
          <w:color w:val="000000"/>
          <w:lang w:eastAsia="ru-RU"/>
        </w:rPr>
        <w:t xml:space="preserve">10.3. В случае возникновения у Стороны подозрений, что произошло или может произойти нарушение каких-либо положений пунктов 10.1 и 10.2 настоящего Контракта,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10.1 и 10.2 настоящего Контракта другой Стороной, ее аффилированными лицами, работниками или посредниками. </w:t>
      </w:r>
    </w:p>
    <w:p w:rsidR="00690E0B" w:rsidRPr="00690E0B" w:rsidRDefault="00690E0B" w:rsidP="00895FDF">
      <w:pPr>
        <w:suppressAutoHyphens w:val="0"/>
        <w:ind w:firstLine="567"/>
        <w:jc w:val="both"/>
        <w:rPr>
          <w:color w:val="000000"/>
          <w:lang w:eastAsia="ru-RU"/>
        </w:rPr>
      </w:pPr>
      <w:r w:rsidRPr="00690E0B">
        <w:rPr>
          <w:color w:val="000000"/>
          <w:lang w:eastAsia="ru-RU"/>
        </w:rPr>
        <w:t>10.4. Сторона, получившая уведомление о нарушении каких-либо положений пунктов 10.1 и 10.2 настоящего Контракта,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уведомления.</w:t>
      </w:r>
    </w:p>
    <w:p w:rsidR="00CF7521" w:rsidRDefault="00690E0B" w:rsidP="00895FDF">
      <w:pPr>
        <w:suppressAutoHyphens w:val="0"/>
        <w:ind w:firstLine="567"/>
        <w:jc w:val="both"/>
        <w:rPr>
          <w:color w:val="000000"/>
          <w:lang w:eastAsia="ru-RU"/>
        </w:rPr>
      </w:pPr>
      <w:r w:rsidRPr="00690E0B">
        <w:rPr>
          <w:color w:val="000000"/>
          <w:lang w:eastAsia="ru-RU"/>
        </w:rPr>
        <w:t>10.5. Стороны гарантируют осуществление надлежащего разбирательства по фактам нарушения положений пунктов 10.1 и 10.2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690E0B" w:rsidRPr="00CF7521" w:rsidRDefault="00690E0B" w:rsidP="00690E0B">
      <w:pPr>
        <w:suppressAutoHyphens w:val="0"/>
        <w:jc w:val="center"/>
        <w:rPr>
          <w:b/>
          <w:lang w:eastAsia="ru-RU"/>
        </w:rPr>
      </w:pPr>
    </w:p>
    <w:p w:rsidR="00CF7521" w:rsidRPr="00CF7521" w:rsidRDefault="00CF7521" w:rsidP="00CF7521">
      <w:pPr>
        <w:suppressAutoHyphens w:val="0"/>
        <w:jc w:val="center"/>
        <w:rPr>
          <w:b/>
          <w:caps/>
          <w:lang w:eastAsia="ru-RU"/>
        </w:rPr>
      </w:pPr>
      <w:r w:rsidRPr="00CF7521">
        <w:rPr>
          <w:b/>
          <w:caps/>
          <w:lang w:eastAsia="ru-RU"/>
        </w:rPr>
        <w:t xml:space="preserve">11. Срок действия </w:t>
      </w:r>
      <w:r w:rsidR="0002222C">
        <w:rPr>
          <w:b/>
          <w:caps/>
          <w:lang w:eastAsia="ru-RU"/>
        </w:rPr>
        <w:t>Контракт</w:t>
      </w:r>
      <w:r w:rsidRPr="00CF7521">
        <w:rPr>
          <w:b/>
          <w:caps/>
          <w:lang w:eastAsia="ru-RU"/>
        </w:rPr>
        <w:t>а, изменение и расторжение</w:t>
      </w:r>
    </w:p>
    <w:p w:rsidR="00CF7521" w:rsidRPr="00CF7521" w:rsidRDefault="0002222C" w:rsidP="00CF7521">
      <w:pPr>
        <w:suppressAutoHyphens w:val="0"/>
        <w:jc w:val="center"/>
        <w:rPr>
          <w:b/>
          <w:caps/>
          <w:lang w:eastAsia="ru-RU"/>
        </w:rPr>
      </w:pPr>
      <w:r>
        <w:rPr>
          <w:b/>
          <w:caps/>
          <w:lang w:eastAsia="ru-RU"/>
        </w:rPr>
        <w:t>Контракт</w:t>
      </w:r>
      <w:r w:rsidR="00CF7521" w:rsidRPr="00CF7521">
        <w:rPr>
          <w:b/>
          <w:caps/>
          <w:lang w:eastAsia="ru-RU"/>
        </w:rPr>
        <w:t>а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11.1. Настоящий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 вступает в силу с даты его подписания Сто</w:t>
      </w:r>
      <w:r w:rsidR="00895FDF">
        <w:rPr>
          <w:lang w:eastAsia="ru-RU"/>
        </w:rPr>
        <w:t>ронами и действует до 31.12.202</w:t>
      </w:r>
      <w:r w:rsidR="002D1470">
        <w:rPr>
          <w:lang w:eastAsia="ru-RU"/>
        </w:rPr>
        <w:t>6</w:t>
      </w:r>
      <w:r w:rsidRPr="00CF7521">
        <w:rPr>
          <w:lang w:eastAsia="ru-RU"/>
        </w:rPr>
        <w:t xml:space="preserve"> года, а в части взаиморасчетов и гарантийных обязательств до полного их исполнения.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11.2. </w:t>
      </w:r>
      <w:r w:rsidRPr="00CF7521">
        <w:rPr>
          <w:color w:val="000000"/>
        </w:rPr>
        <w:t xml:space="preserve">Все дополнения, изменения и исправления к </w:t>
      </w:r>
      <w:r w:rsidR="0002222C">
        <w:rPr>
          <w:color w:val="000000"/>
        </w:rPr>
        <w:t>Контракт</w:t>
      </w:r>
      <w:r w:rsidRPr="00CF7521">
        <w:rPr>
          <w:color w:val="000000"/>
        </w:rPr>
        <w:t>у действительны, только если они совершены в письменной форме, подписаны уполномоченными представителями сторон и заверены печатями.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11.3.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 может быть расторгнут по соглашению Сторон, по решению суда или в одностороннем порядке согласно Гражданскому кодексу Российской Федерации.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11.4. Заказчик вправе принять решение об одностороннем отказе от исполнения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ной системе.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11.5. В случае если Заказчиком </w:t>
      </w:r>
      <w:r w:rsidR="00D31DE8">
        <w:rPr>
          <w:lang w:eastAsia="ru-RU"/>
        </w:rPr>
        <w:t>проведена экспертиза оказанных У</w:t>
      </w:r>
      <w:r w:rsidRPr="00CF7521">
        <w:rPr>
          <w:lang w:eastAsia="ru-RU"/>
        </w:rPr>
        <w:t xml:space="preserve">слуг с привлечением экспертов, экспертных организаций, решение об одностороннем отказе от исполнения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а, послужившие основанием для одностороннего отказа Заказчика от исполнения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а.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11.6. Заказчик обязан принять решение об одностороннем отказе от исполнения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а, если в ходе исполнения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11.7 Информация об Исполнителе, с которым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 был расторгнут в связи с односторонним отказом Заказчика от исполнения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а, включается в реестр недобросовестных Поставщиков.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11.8. Изменение существенных условий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 при его исполнении не допускается, за исключением их изменения в следующих случаях: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>1) по соглашению сторон: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а) при снижении цены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 без изменения предусмотренных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ом количества товара, качества поставляемого товара и иных условий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а;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б) если по предложению Заказчика увеличивается предусмотренные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ом объем </w:t>
      </w:r>
      <w:r w:rsidR="00D31DE8">
        <w:rPr>
          <w:lang w:eastAsia="ru-RU"/>
        </w:rPr>
        <w:t>У</w:t>
      </w:r>
      <w:r w:rsidRPr="00CF7521">
        <w:rPr>
          <w:lang w:eastAsia="ru-RU"/>
        </w:rPr>
        <w:t xml:space="preserve">слуги не более чем на десять процентов или уменьшается предусмотренный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ом объем </w:t>
      </w:r>
      <w:r w:rsidR="00D31DE8">
        <w:rPr>
          <w:lang w:eastAsia="ru-RU"/>
        </w:rPr>
        <w:t>У</w:t>
      </w:r>
      <w:r w:rsidRPr="00CF7521">
        <w:rPr>
          <w:lang w:eastAsia="ru-RU"/>
        </w:rPr>
        <w:t xml:space="preserve">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а пропорци</w:t>
      </w:r>
      <w:r w:rsidR="00D31DE8">
        <w:rPr>
          <w:lang w:eastAsia="ru-RU"/>
        </w:rPr>
        <w:t>онально дополнительному объему У</w:t>
      </w:r>
      <w:r w:rsidRPr="00CF7521">
        <w:rPr>
          <w:lang w:eastAsia="ru-RU"/>
        </w:rPr>
        <w:t xml:space="preserve">слуг исходя из установленной в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е цены единицы </w:t>
      </w:r>
      <w:r w:rsidR="00D31DE8">
        <w:rPr>
          <w:lang w:eastAsia="ru-RU"/>
        </w:rPr>
        <w:t>У</w:t>
      </w:r>
      <w:r w:rsidRPr="00CF7521">
        <w:rPr>
          <w:lang w:eastAsia="ru-RU"/>
        </w:rPr>
        <w:t xml:space="preserve">слуги, но не более чем на десять процентов цены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а. При уменьшении предусмотренного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ом объема </w:t>
      </w:r>
      <w:r w:rsidR="00D31DE8">
        <w:rPr>
          <w:lang w:eastAsia="ru-RU"/>
        </w:rPr>
        <w:t>У</w:t>
      </w:r>
      <w:r w:rsidRPr="00CF7521">
        <w:rPr>
          <w:lang w:eastAsia="ru-RU"/>
        </w:rPr>
        <w:t xml:space="preserve">слуг стороны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 обязаны уменьшить цену </w:t>
      </w:r>
      <w:r w:rsidR="0002222C">
        <w:rPr>
          <w:lang w:eastAsia="ru-RU"/>
        </w:rPr>
        <w:t>Контракт</w:t>
      </w:r>
      <w:r w:rsidR="00D31DE8">
        <w:rPr>
          <w:lang w:eastAsia="ru-RU"/>
        </w:rPr>
        <w:t>а исходя из цены единицы У</w:t>
      </w:r>
      <w:r w:rsidRPr="00CF7521">
        <w:rPr>
          <w:lang w:eastAsia="ru-RU"/>
        </w:rPr>
        <w:t xml:space="preserve">слуги. Цена единицы дополнительно оказываемой </w:t>
      </w:r>
      <w:r w:rsidR="00D31DE8">
        <w:rPr>
          <w:lang w:eastAsia="ru-RU"/>
        </w:rPr>
        <w:t>У</w:t>
      </w:r>
      <w:r w:rsidRPr="00CF7521">
        <w:rPr>
          <w:lang w:eastAsia="ru-RU"/>
        </w:rPr>
        <w:t xml:space="preserve">слуги или цена единицы </w:t>
      </w:r>
      <w:r w:rsidR="00D31DE8">
        <w:rPr>
          <w:lang w:eastAsia="ru-RU"/>
        </w:rPr>
        <w:t>У</w:t>
      </w:r>
      <w:r w:rsidRPr="00CF7521">
        <w:rPr>
          <w:lang w:eastAsia="ru-RU"/>
        </w:rPr>
        <w:t xml:space="preserve">слуги при уменьшении предусмотренного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ом объема оказываемой услуги должна определяться как частное от деления первоначальной цены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 на предусмотренный в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>е объем такой услуги;</w:t>
      </w:r>
    </w:p>
    <w:p w:rsidR="00CF7521" w:rsidRP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>2) изменение в соответствии с законодательством Российской Федерации регулируемых цен (тарифов) на услуги;</w:t>
      </w:r>
    </w:p>
    <w:p w:rsidR="00CF7521" w:rsidRPr="00CF7521" w:rsidRDefault="00690E0B" w:rsidP="00CF7521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3) д</w:t>
      </w:r>
      <w:r w:rsidR="00CF7521" w:rsidRPr="00CF7521">
        <w:rPr>
          <w:lang w:eastAsia="ru-RU"/>
        </w:rPr>
        <w:t>ополнительно устанавливается возможность изменения по соглашению сторон размера и (или) сроков оплаты и (или) объема услуг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CF7521" w:rsidRDefault="00CF7521" w:rsidP="00CF7521">
      <w:pPr>
        <w:suppressAutoHyphens w:val="0"/>
        <w:ind w:firstLine="567"/>
        <w:jc w:val="both"/>
        <w:rPr>
          <w:lang w:eastAsia="ru-RU"/>
        </w:rPr>
      </w:pPr>
      <w:r w:rsidRPr="00CF7521">
        <w:rPr>
          <w:lang w:eastAsia="ru-RU"/>
        </w:rPr>
        <w:t xml:space="preserve">11.9. При исполнении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а (за исключением случаев, которые предусмотрены нормативными правовыми актами, принятыми в соответствии с частью 6 статьи 14 Федерального закона о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ной системе)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02222C">
        <w:rPr>
          <w:lang w:eastAsia="ru-RU"/>
        </w:rPr>
        <w:t>Контракт</w:t>
      </w:r>
      <w:r w:rsidRPr="00CF7521">
        <w:rPr>
          <w:lang w:eastAsia="ru-RU"/>
        </w:rPr>
        <w:t xml:space="preserve">е. </w:t>
      </w:r>
    </w:p>
    <w:p w:rsidR="00572B79" w:rsidRPr="00CF7521" w:rsidRDefault="00572B79" w:rsidP="00572B79">
      <w:pPr>
        <w:suppressAutoHyphens w:val="0"/>
        <w:ind w:firstLine="567"/>
        <w:jc w:val="both"/>
        <w:rPr>
          <w:lang w:eastAsia="ru-RU"/>
        </w:rPr>
      </w:pPr>
      <w:r w:rsidRPr="00A34CF3">
        <w:rPr>
          <w:lang w:eastAsia="ru-RU"/>
        </w:rPr>
        <w:t>11.10. Стороны признают экземпляры договора, переданные по электронной почте, равными по юридической силе экземплярам договора с оригинальной подписью и печатью до получения оригиналов, отправка которых обязательна.</w:t>
      </w:r>
    </w:p>
    <w:p w:rsidR="00CF7521" w:rsidRPr="00027971" w:rsidRDefault="00572B79" w:rsidP="00CF7521">
      <w:pPr>
        <w:suppressAutoHyphens w:val="0"/>
        <w:ind w:firstLine="540"/>
        <w:jc w:val="both"/>
        <w:rPr>
          <w:lang w:eastAsia="ru-RU"/>
        </w:rPr>
      </w:pPr>
      <w:r>
        <w:rPr>
          <w:lang w:eastAsia="ru-RU"/>
        </w:rPr>
        <w:t>11.11</w:t>
      </w:r>
      <w:r w:rsidR="00CF7521" w:rsidRPr="00CF7521">
        <w:rPr>
          <w:lang w:eastAsia="ru-RU"/>
        </w:rPr>
        <w:t xml:space="preserve">. Во всем, что не предусмотрено настоящим </w:t>
      </w:r>
      <w:r w:rsidR="0002222C">
        <w:rPr>
          <w:lang w:eastAsia="ru-RU"/>
        </w:rPr>
        <w:t>Контракт</w:t>
      </w:r>
      <w:r w:rsidR="00CF7521" w:rsidRPr="00CF7521">
        <w:rPr>
          <w:lang w:eastAsia="ru-RU"/>
        </w:rPr>
        <w:t xml:space="preserve">ом, Стороны руководствуются </w:t>
      </w:r>
      <w:r w:rsidR="00CF7521" w:rsidRPr="00027971">
        <w:rPr>
          <w:lang w:eastAsia="ru-RU"/>
        </w:rPr>
        <w:t>законодательством Российской Федерации.</w:t>
      </w:r>
    </w:p>
    <w:p w:rsidR="00CF7521" w:rsidRPr="00027971" w:rsidRDefault="00572B79" w:rsidP="00CF7521">
      <w:pPr>
        <w:suppressAutoHyphens w:val="0"/>
        <w:ind w:firstLine="540"/>
        <w:jc w:val="both"/>
        <w:rPr>
          <w:lang w:eastAsia="ru-RU"/>
        </w:rPr>
      </w:pPr>
      <w:bookmarkStart w:id="2" w:name="Par266"/>
      <w:bookmarkEnd w:id="2"/>
      <w:r w:rsidRPr="00027971">
        <w:rPr>
          <w:lang w:eastAsia="ru-RU"/>
        </w:rPr>
        <w:t>11.12</w:t>
      </w:r>
      <w:r w:rsidR="00CF7521" w:rsidRPr="00027971">
        <w:rPr>
          <w:lang w:eastAsia="ru-RU"/>
        </w:rPr>
        <w:t xml:space="preserve">. Приложения к </w:t>
      </w:r>
      <w:r w:rsidR="0002222C" w:rsidRPr="00027971">
        <w:rPr>
          <w:lang w:eastAsia="ru-RU"/>
        </w:rPr>
        <w:t>Контракт</w:t>
      </w:r>
      <w:r w:rsidR="00CF7521" w:rsidRPr="00027971">
        <w:rPr>
          <w:lang w:eastAsia="ru-RU"/>
        </w:rPr>
        <w:t>у являются его неотъемлемой частью:</w:t>
      </w:r>
    </w:p>
    <w:p w:rsidR="00690E0B" w:rsidRPr="00027971" w:rsidRDefault="00572B79" w:rsidP="00CF7521">
      <w:pPr>
        <w:suppressAutoHyphens w:val="0"/>
        <w:ind w:firstLine="540"/>
        <w:jc w:val="both"/>
        <w:rPr>
          <w:lang w:eastAsia="ru-RU"/>
        </w:rPr>
      </w:pPr>
      <w:r w:rsidRPr="00027971">
        <w:rPr>
          <w:lang w:eastAsia="ru-RU"/>
        </w:rPr>
        <w:t>11.12</w:t>
      </w:r>
      <w:r w:rsidR="00CF7521" w:rsidRPr="00027971">
        <w:rPr>
          <w:lang w:eastAsia="ru-RU"/>
        </w:rPr>
        <w:t>.1.</w:t>
      </w:r>
      <w:r w:rsidR="00CF7521" w:rsidRPr="00027971">
        <w:rPr>
          <w:b/>
          <w:lang w:eastAsia="ru-RU"/>
        </w:rPr>
        <w:t xml:space="preserve"> Приложение №1</w:t>
      </w:r>
      <w:r w:rsidR="00CF7521" w:rsidRPr="00027971">
        <w:rPr>
          <w:lang w:eastAsia="ru-RU"/>
        </w:rPr>
        <w:t xml:space="preserve"> –</w:t>
      </w:r>
      <w:r w:rsidR="00690E0B" w:rsidRPr="00027971">
        <w:rPr>
          <w:lang w:eastAsia="ru-RU"/>
        </w:rPr>
        <w:t xml:space="preserve"> Техническое задание</w:t>
      </w:r>
    </w:p>
    <w:p w:rsidR="00C8730C" w:rsidRPr="00027971" w:rsidRDefault="00572B79" w:rsidP="00CF7521">
      <w:pPr>
        <w:suppressAutoHyphens w:val="0"/>
        <w:ind w:firstLine="540"/>
        <w:jc w:val="both"/>
        <w:rPr>
          <w:lang w:eastAsia="ru-RU"/>
        </w:rPr>
      </w:pPr>
      <w:r w:rsidRPr="00027971">
        <w:rPr>
          <w:lang w:eastAsia="ru-RU"/>
        </w:rPr>
        <w:t>11.12</w:t>
      </w:r>
      <w:r w:rsidR="00C8730C" w:rsidRPr="00027971">
        <w:rPr>
          <w:lang w:eastAsia="ru-RU"/>
        </w:rPr>
        <w:t>.2</w:t>
      </w:r>
      <w:r w:rsidR="00C8730C" w:rsidRPr="00027971">
        <w:rPr>
          <w:b/>
          <w:lang w:eastAsia="ru-RU"/>
        </w:rPr>
        <w:t xml:space="preserve"> Приложение № 2 </w:t>
      </w:r>
      <w:r w:rsidR="00C8730C" w:rsidRPr="00027971">
        <w:rPr>
          <w:lang w:eastAsia="ru-RU"/>
        </w:rPr>
        <w:t>- Спецификация</w:t>
      </w:r>
    </w:p>
    <w:p w:rsidR="00CF7521" w:rsidRPr="00CF7521" w:rsidRDefault="00CF7521" w:rsidP="00CF7521">
      <w:pPr>
        <w:suppressAutoHyphens w:val="0"/>
        <w:ind w:firstLine="540"/>
        <w:jc w:val="both"/>
        <w:rPr>
          <w:lang w:eastAsia="ru-RU"/>
        </w:rPr>
      </w:pPr>
    </w:p>
    <w:p w:rsidR="00CF7521" w:rsidRPr="00CF7521" w:rsidRDefault="00CF7521" w:rsidP="00CF7521">
      <w:pPr>
        <w:suppressAutoHyphens w:val="0"/>
        <w:jc w:val="center"/>
        <w:outlineLvl w:val="1"/>
        <w:rPr>
          <w:b/>
          <w:caps/>
          <w:lang w:eastAsia="ru-RU"/>
        </w:rPr>
      </w:pPr>
      <w:r w:rsidRPr="00CF7521">
        <w:rPr>
          <w:b/>
          <w:caps/>
          <w:lang w:eastAsia="ru-RU"/>
        </w:rPr>
        <w:t>12. Реквизиты и подписи Сторон</w:t>
      </w:r>
    </w:p>
    <w:tbl>
      <w:tblPr>
        <w:tblW w:w="103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1"/>
        <w:gridCol w:w="5239"/>
      </w:tblGrid>
      <w:tr w:rsidR="00CF7521" w:rsidRPr="00CF7521" w:rsidTr="00B24AF6">
        <w:trPr>
          <w:trHeight w:val="376"/>
        </w:trPr>
        <w:tc>
          <w:tcPr>
            <w:tcW w:w="5101" w:type="dxa"/>
            <w:shd w:val="clear" w:color="auto" w:fill="auto"/>
            <w:tcMar>
              <w:left w:w="62" w:type="dxa"/>
            </w:tcMar>
          </w:tcPr>
          <w:p w:rsidR="00CF7521" w:rsidRPr="00CF7521" w:rsidRDefault="00CF7521" w:rsidP="00CF7521">
            <w:pPr>
              <w:suppressAutoHyphens w:val="0"/>
              <w:rPr>
                <w:b/>
                <w:lang w:eastAsia="ru-RU"/>
              </w:rPr>
            </w:pPr>
            <w:r w:rsidRPr="00CF7521">
              <w:rPr>
                <w:b/>
                <w:lang w:eastAsia="ru-RU"/>
              </w:rPr>
              <w:t>12.1. Заказчик:</w:t>
            </w:r>
          </w:p>
        </w:tc>
        <w:tc>
          <w:tcPr>
            <w:tcW w:w="5239" w:type="dxa"/>
            <w:shd w:val="clear" w:color="auto" w:fill="auto"/>
            <w:tcMar>
              <w:left w:w="62" w:type="dxa"/>
            </w:tcMar>
          </w:tcPr>
          <w:p w:rsidR="00CF7521" w:rsidRPr="00CF7521" w:rsidRDefault="00CF7521" w:rsidP="00CF7521">
            <w:pPr>
              <w:suppressAutoHyphens w:val="0"/>
              <w:rPr>
                <w:b/>
                <w:lang w:eastAsia="ru-RU"/>
              </w:rPr>
            </w:pPr>
            <w:r w:rsidRPr="00CF7521">
              <w:rPr>
                <w:b/>
                <w:lang w:eastAsia="ru-RU"/>
              </w:rPr>
              <w:t>12.2. Исполнитель:</w:t>
            </w:r>
          </w:p>
        </w:tc>
      </w:tr>
      <w:tr w:rsidR="00CF7521" w:rsidRPr="00CF7521" w:rsidTr="00B24AF6">
        <w:tc>
          <w:tcPr>
            <w:tcW w:w="5101" w:type="dxa"/>
            <w:shd w:val="clear" w:color="auto" w:fill="auto"/>
            <w:tcMar>
              <w:left w:w="62" w:type="dxa"/>
            </w:tcMar>
          </w:tcPr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федеральное государственное бюджетное учреждение высшего образования и науки «Санкт-Петербургский национальный исследовательский Академический университет имени Ж.И. Алферова Российской академии наук»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(СПбАУ РАН им. Ж.И. Алферова)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Юридический адрес: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 xml:space="preserve">194021, Россия, г. Санкт-Петербург, 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ул. Хлопина, д.8, к. 3, лит. А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Банковские реквизиты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ИНН 7804161723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КПП 780401001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 xml:space="preserve">Номер лицевого счета: 20726У97280 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Номер банковского (казначейского) счета: 03214643000000013225</w:t>
            </w:r>
            <w:r w:rsidRPr="00282B99">
              <w:rPr>
                <w:rFonts w:eastAsia="Calibri"/>
                <w:sz w:val="22"/>
                <w:szCs w:val="22"/>
                <w:lang w:eastAsia="ru-RU"/>
              </w:rPr>
              <w:tab/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ОКЦ № 1 ВВГУ Банка России // УФК по Нижегородской области, г. Нижний Новгород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 xml:space="preserve">БИК: 012202102, 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к/с: 40102810745370000024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eastAsia="ru-RU"/>
              </w:rPr>
              <w:t>тел. 8-812-274-44-65</w:t>
            </w:r>
          </w:p>
          <w:p w:rsidR="00282B99" w:rsidRPr="00282B99" w:rsidRDefault="00282B99" w:rsidP="002D1470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rPr>
                <w:rFonts w:eastAsia="Calibri"/>
                <w:sz w:val="22"/>
                <w:szCs w:val="22"/>
                <w:lang w:eastAsia="ru-RU"/>
              </w:rPr>
            </w:pPr>
            <w:r w:rsidRPr="00282B99">
              <w:rPr>
                <w:rFonts w:eastAsia="Calibri"/>
                <w:sz w:val="22"/>
                <w:szCs w:val="22"/>
                <w:lang w:val="en-US" w:eastAsia="ru-RU"/>
              </w:rPr>
              <w:t>e</w:t>
            </w:r>
            <w:r w:rsidRPr="00282B99">
              <w:rPr>
                <w:rFonts w:eastAsia="Calibri"/>
                <w:sz w:val="22"/>
                <w:szCs w:val="22"/>
                <w:lang w:eastAsia="ru-RU"/>
              </w:rPr>
              <w:t>-</w:t>
            </w:r>
            <w:r w:rsidRPr="00282B99">
              <w:rPr>
                <w:rFonts w:eastAsia="Calibri"/>
                <w:sz w:val="22"/>
                <w:szCs w:val="22"/>
                <w:lang w:val="en-US" w:eastAsia="ru-RU"/>
              </w:rPr>
              <w:t>mail</w:t>
            </w:r>
            <w:r w:rsidRPr="00282B99">
              <w:rPr>
                <w:rFonts w:eastAsia="Calibri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282B99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ru-RU"/>
                </w:rPr>
                <w:t>office</w:t>
              </w:r>
              <w:r w:rsidRPr="00282B99">
                <w:rPr>
                  <w:rFonts w:eastAsia="Calibri"/>
                  <w:color w:val="0000FF"/>
                  <w:sz w:val="22"/>
                  <w:szCs w:val="22"/>
                  <w:u w:val="single"/>
                  <w:lang w:eastAsia="ru-RU"/>
                </w:rPr>
                <w:t>@</w:t>
              </w:r>
              <w:r w:rsidRPr="00282B99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ru-RU"/>
                </w:rPr>
                <w:t>spbau</w:t>
              </w:r>
              <w:r w:rsidRPr="00282B99">
                <w:rPr>
                  <w:rFonts w:eastAsia="Calibri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r w:rsidRPr="00282B99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  <w:p w:rsidR="00CF7521" w:rsidRPr="00282B99" w:rsidRDefault="00CF7521" w:rsidP="00690E0B">
            <w:pPr>
              <w:widowControl w:val="0"/>
              <w:suppressAutoHyphens w:val="0"/>
              <w:snapToGrid w:val="0"/>
              <w:jc w:val="both"/>
              <w:rPr>
                <w:bCs/>
                <w:iCs/>
              </w:rPr>
            </w:pPr>
          </w:p>
        </w:tc>
        <w:tc>
          <w:tcPr>
            <w:tcW w:w="5239" w:type="dxa"/>
            <w:shd w:val="clear" w:color="auto" w:fill="auto"/>
            <w:tcMar>
              <w:left w:w="62" w:type="dxa"/>
            </w:tcMar>
          </w:tcPr>
          <w:p w:rsidR="00CF7521" w:rsidRPr="00A34CF3" w:rsidRDefault="00CF7521" w:rsidP="00CF7521">
            <w:pPr>
              <w:suppressAutoHyphens w:val="0"/>
              <w:rPr>
                <w:lang w:eastAsia="ru-RU"/>
              </w:rPr>
            </w:pPr>
            <w:r w:rsidRPr="00A34CF3">
              <w:rPr>
                <w:lang w:eastAsia="ru-RU"/>
              </w:rPr>
              <w:t>Юридический адрес: ______________________________________________________________________________</w:t>
            </w:r>
          </w:p>
          <w:p w:rsidR="00CF7521" w:rsidRPr="00A34CF3" w:rsidRDefault="00CF7521" w:rsidP="00CF7521">
            <w:pPr>
              <w:suppressAutoHyphens w:val="0"/>
              <w:ind w:firstLine="13"/>
              <w:rPr>
                <w:lang w:eastAsia="ru-RU"/>
              </w:rPr>
            </w:pPr>
            <w:r w:rsidRPr="00A34CF3">
              <w:rPr>
                <w:lang w:eastAsia="ru-RU"/>
              </w:rPr>
              <w:t>Фактический адрес: ______________________________________________________________________________</w:t>
            </w:r>
          </w:p>
          <w:p w:rsidR="00CF7521" w:rsidRPr="00A34CF3" w:rsidRDefault="00CF7521" w:rsidP="00CF7521">
            <w:pPr>
              <w:suppressAutoHyphens w:val="0"/>
              <w:ind w:firstLine="13"/>
              <w:rPr>
                <w:lang w:eastAsia="ru-RU"/>
              </w:rPr>
            </w:pPr>
            <w:r w:rsidRPr="00A34CF3">
              <w:rPr>
                <w:lang w:eastAsia="ru-RU"/>
              </w:rPr>
              <w:t>ИНН\КПП ____________\____________</w:t>
            </w:r>
          </w:p>
          <w:p w:rsidR="00CF7521" w:rsidRPr="00A34CF3" w:rsidRDefault="00CF7521" w:rsidP="00CF7521">
            <w:pPr>
              <w:suppressAutoHyphens w:val="0"/>
              <w:ind w:firstLine="13"/>
              <w:rPr>
                <w:lang w:eastAsia="ru-RU"/>
              </w:rPr>
            </w:pPr>
            <w:r w:rsidRPr="00A34CF3">
              <w:rPr>
                <w:lang w:eastAsia="ru-RU"/>
              </w:rPr>
              <w:t>ОГРН ______________ ОКПО ___________</w:t>
            </w:r>
          </w:p>
          <w:p w:rsidR="00CF7521" w:rsidRPr="00A34CF3" w:rsidRDefault="00CF7521" w:rsidP="00CF7521">
            <w:pPr>
              <w:suppressAutoHyphens w:val="0"/>
              <w:rPr>
                <w:lang w:eastAsia="ru-RU"/>
              </w:rPr>
            </w:pPr>
            <w:r w:rsidRPr="00A34CF3">
              <w:rPr>
                <w:lang w:eastAsia="ru-RU"/>
              </w:rPr>
              <w:t>БИК _______________</w:t>
            </w:r>
          </w:p>
          <w:p w:rsidR="00CF7521" w:rsidRPr="00A34CF3" w:rsidRDefault="00CF7521" w:rsidP="00CF7521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A34CF3">
              <w:rPr>
                <w:lang w:eastAsia="ru-RU"/>
              </w:rPr>
              <w:t>р/сч _______________________</w:t>
            </w:r>
          </w:p>
          <w:p w:rsidR="00CF7521" w:rsidRPr="00A34CF3" w:rsidRDefault="00CF7521" w:rsidP="00CF7521">
            <w:pPr>
              <w:shd w:val="clear" w:color="auto" w:fill="FFFFFF"/>
              <w:suppressAutoHyphens w:val="0"/>
              <w:jc w:val="both"/>
              <w:rPr>
                <w:color w:val="000000"/>
                <w:spacing w:val="2"/>
                <w:lang w:eastAsia="ru-RU"/>
              </w:rPr>
            </w:pPr>
            <w:r w:rsidRPr="00A34CF3">
              <w:rPr>
                <w:lang w:eastAsia="ru-RU"/>
              </w:rPr>
              <w:t>БАНК: __________________________________________</w:t>
            </w:r>
          </w:p>
          <w:p w:rsidR="00CF7521" w:rsidRPr="00A34CF3" w:rsidRDefault="00CF7521" w:rsidP="00CF7521">
            <w:pPr>
              <w:suppressAutoHyphens w:val="0"/>
              <w:rPr>
                <w:color w:val="000000"/>
                <w:spacing w:val="2"/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color w:val="000000"/>
                <w:spacing w:val="2"/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color w:val="000000"/>
                <w:spacing w:val="2"/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color w:val="000000"/>
                <w:spacing w:val="2"/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color w:val="000000"/>
                <w:spacing w:val="2"/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rPr>
                <w:lang w:eastAsia="ru-RU"/>
              </w:rPr>
            </w:pPr>
          </w:p>
          <w:p w:rsidR="00CF7521" w:rsidRPr="00A34CF3" w:rsidRDefault="00CF7521" w:rsidP="00CF7521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CF7521" w:rsidRPr="00CF7521" w:rsidTr="00B24AF6">
        <w:tc>
          <w:tcPr>
            <w:tcW w:w="5101" w:type="dxa"/>
            <w:shd w:val="clear" w:color="auto" w:fill="auto"/>
            <w:tcMar>
              <w:left w:w="62" w:type="dxa"/>
            </w:tcMar>
          </w:tcPr>
          <w:p w:rsidR="00690E0B" w:rsidRDefault="002D1470" w:rsidP="00CF752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Ректор</w:t>
            </w:r>
          </w:p>
          <w:p w:rsidR="00FB5B67" w:rsidRDefault="00FB5B67" w:rsidP="00CF752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CF7521" w:rsidRPr="00CF7521" w:rsidRDefault="00CF7521" w:rsidP="00CF752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CF7521" w:rsidRPr="00CF7521" w:rsidRDefault="00CF7521" w:rsidP="00CF752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CF7521" w:rsidRPr="00CF7521" w:rsidRDefault="00690E0B" w:rsidP="002D1470">
            <w:pPr>
              <w:widowControl w:val="0"/>
              <w:suppressAutoHyphens w:val="0"/>
              <w:snapToGrid w:val="0"/>
              <w:jc w:val="both"/>
              <w:rPr>
                <w:b/>
                <w:bCs/>
                <w:iCs/>
              </w:rPr>
            </w:pPr>
            <w:r>
              <w:rPr>
                <w:b/>
                <w:lang w:eastAsia="ru-RU"/>
              </w:rPr>
              <w:t xml:space="preserve">____________________ </w:t>
            </w:r>
            <w:r w:rsidR="002D1470">
              <w:rPr>
                <w:b/>
                <w:lang w:eastAsia="ru-RU"/>
              </w:rPr>
              <w:t>А.Р. Наумов</w:t>
            </w:r>
            <w:r w:rsidR="00CF7521" w:rsidRPr="00CF7521">
              <w:rPr>
                <w:b/>
                <w:lang w:eastAsia="ru-RU"/>
              </w:rPr>
              <w:t xml:space="preserve"> </w:t>
            </w:r>
          </w:p>
        </w:tc>
        <w:tc>
          <w:tcPr>
            <w:tcW w:w="5239" w:type="dxa"/>
            <w:shd w:val="clear" w:color="auto" w:fill="auto"/>
            <w:tcMar>
              <w:left w:w="62" w:type="dxa"/>
            </w:tcMar>
          </w:tcPr>
          <w:p w:rsidR="00CF7521" w:rsidRPr="00CF7521" w:rsidRDefault="00CF7521" w:rsidP="00CF752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CF7521">
              <w:rPr>
                <w:b/>
                <w:bCs/>
                <w:color w:val="000000"/>
                <w:lang w:eastAsia="ru-RU"/>
              </w:rPr>
              <w:t>(должность)</w:t>
            </w:r>
          </w:p>
          <w:p w:rsidR="00CF7521" w:rsidRDefault="00CF7521" w:rsidP="00CF752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572B79" w:rsidRDefault="00572B79" w:rsidP="00CF752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690E0B" w:rsidRPr="00CF7521" w:rsidRDefault="00690E0B" w:rsidP="00CF752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  <w:p w:rsidR="00CF7521" w:rsidRPr="00CF7521" w:rsidRDefault="00CF7521" w:rsidP="00CF7521">
            <w:pPr>
              <w:suppressAutoHyphens w:val="0"/>
              <w:rPr>
                <w:lang w:eastAsia="ru-RU"/>
              </w:rPr>
            </w:pPr>
            <w:r w:rsidRPr="00CF7521">
              <w:rPr>
                <w:b/>
                <w:lang w:eastAsia="ru-RU"/>
              </w:rPr>
              <w:t>____________________ (И.О. Фамилия)</w:t>
            </w:r>
          </w:p>
        </w:tc>
      </w:tr>
    </w:tbl>
    <w:p w:rsidR="00027971" w:rsidRDefault="00027971" w:rsidP="00CF7521">
      <w:pPr>
        <w:suppressAutoHyphens w:val="0"/>
        <w:rPr>
          <w:lang w:eastAsia="ru-RU"/>
        </w:rPr>
      </w:pPr>
    </w:p>
    <w:p w:rsidR="00027971" w:rsidRPr="00027971" w:rsidRDefault="00027971" w:rsidP="00027971">
      <w:pPr>
        <w:rPr>
          <w:lang w:eastAsia="ru-RU"/>
        </w:rPr>
      </w:pPr>
    </w:p>
    <w:p w:rsidR="00027971" w:rsidRPr="00027971" w:rsidRDefault="00027971" w:rsidP="00027971">
      <w:pPr>
        <w:rPr>
          <w:lang w:eastAsia="ru-RU"/>
        </w:rPr>
      </w:pPr>
    </w:p>
    <w:p w:rsidR="00027971" w:rsidRPr="00027971" w:rsidRDefault="00027971" w:rsidP="00027971">
      <w:pPr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  <w:r>
        <w:rPr>
          <w:lang w:eastAsia="ru-RU"/>
        </w:rPr>
        <w:tab/>
      </w: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027971" w:rsidRPr="00CF7521" w:rsidRDefault="00027971" w:rsidP="00027971">
      <w:pPr>
        <w:widowControl w:val="0"/>
        <w:suppressAutoHyphens w:val="0"/>
        <w:jc w:val="right"/>
        <w:rPr>
          <w:bCs/>
          <w:lang w:eastAsia="ru-RU"/>
        </w:rPr>
      </w:pPr>
      <w:r w:rsidRPr="00CF7521">
        <w:rPr>
          <w:bCs/>
          <w:lang w:eastAsia="ru-RU"/>
        </w:rPr>
        <w:t xml:space="preserve">Приложение </w:t>
      </w:r>
      <w:r>
        <w:rPr>
          <w:bCs/>
          <w:lang w:eastAsia="ru-RU"/>
        </w:rPr>
        <w:t>№ 1</w:t>
      </w:r>
    </w:p>
    <w:p w:rsidR="00027971" w:rsidRPr="00027971" w:rsidRDefault="00027971" w:rsidP="00027971">
      <w:pPr>
        <w:widowControl w:val="0"/>
        <w:suppressAutoHyphens w:val="0"/>
        <w:jc w:val="right"/>
        <w:rPr>
          <w:bCs/>
          <w:lang w:eastAsia="ru-RU"/>
        </w:rPr>
      </w:pPr>
      <w:r w:rsidRPr="00CF7521">
        <w:rPr>
          <w:bCs/>
          <w:lang w:eastAsia="ru-RU"/>
        </w:rPr>
        <w:t xml:space="preserve">к </w:t>
      </w:r>
      <w:r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у № </w:t>
      </w:r>
      <w:r w:rsidR="00CE7D1C">
        <w:rPr>
          <w:bCs/>
          <w:lang w:eastAsia="ru-RU"/>
        </w:rPr>
        <w:t xml:space="preserve">44-44/26 </w:t>
      </w:r>
      <w:r>
        <w:rPr>
          <w:bCs/>
          <w:lang w:eastAsia="ru-RU"/>
        </w:rPr>
        <w:t>от «__» _______ 20___ г.</w:t>
      </w:r>
    </w:p>
    <w:p w:rsidR="00027971" w:rsidRDefault="00027971" w:rsidP="00027971">
      <w:pPr>
        <w:tabs>
          <w:tab w:val="center" w:pos="4153"/>
          <w:tab w:val="right" w:pos="8306"/>
        </w:tabs>
        <w:jc w:val="center"/>
        <w:rPr>
          <w:b/>
          <w:bCs/>
          <w:caps/>
          <w:lang w:eastAsia="en-US"/>
        </w:rPr>
      </w:pPr>
    </w:p>
    <w:p w:rsidR="00027971" w:rsidRPr="00027971" w:rsidRDefault="00027971" w:rsidP="00027971">
      <w:pPr>
        <w:tabs>
          <w:tab w:val="center" w:pos="4153"/>
          <w:tab w:val="right" w:pos="8306"/>
        </w:tabs>
        <w:jc w:val="center"/>
        <w:rPr>
          <w:lang w:val="en-US"/>
        </w:rPr>
      </w:pPr>
      <w:r>
        <w:rPr>
          <w:b/>
          <w:bCs/>
          <w:caps/>
          <w:lang w:eastAsia="en-US"/>
        </w:rPr>
        <w:t>Спецификация</w:t>
      </w:r>
    </w:p>
    <w:p w:rsidR="00027971" w:rsidRPr="00027971" w:rsidRDefault="00027971" w:rsidP="00027971">
      <w:pPr>
        <w:tabs>
          <w:tab w:val="center" w:pos="4153"/>
          <w:tab w:val="right" w:pos="8306"/>
        </w:tabs>
        <w:jc w:val="center"/>
        <w:rPr>
          <w:lang w:eastAsia="en-US"/>
        </w:rPr>
      </w:pPr>
    </w:p>
    <w:tbl>
      <w:tblPr>
        <w:tblW w:w="4403" w:type="pct"/>
        <w:tblLook w:val="0000" w:firstRow="0" w:lastRow="0" w:firstColumn="0" w:lastColumn="0" w:noHBand="0" w:noVBand="0"/>
      </w:tblPr>
      <w:tblGrid>
        <w:gridCol w:w="591"/>
        <w:gridCol w:w="3302"/>
        <w:gridCol w:w="2077"/>
        <w:gridCol w:w="2633"/>
      </w:tblGrid>
      <w:tr w:rsidR="004C385C" w:rsidRPr="00027971" w:rsidTr="004C385C">
        <w:trPr>
          <w:trHeight w:val="242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  <w:rPr>
                <w:lang w:val="en-US"/>
              </w:rPr>
            </w:pPr>
            <w:r w:rsidRPr="00027971">
              <w:rPr>
                <w:rFonts w:eastAsia="Times New Roman CYR"/>
                <w:color w:val="000000"/>
                <w:lang w:val="en-US"/>
              </w:rPr>
              <w:t>Описание услуг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  <w:rPr>
                <w:rFonts w:eastAsia="Times New Roman CYR"/>
                <w:lang w:val="en-US"/>
              </w:rPr>
            </w:pPr>
          </w:p>
          <w:p w:rsidR="004C385C" w:rsidRPr="00027971" w:rsidRDefault="004C385C" w:rsidP="00027971">
            <w:pPr>
              <w:suppressAutoHyphens w:val="0"/>
              <w:snapToGrid w:val="0"/>
              <w:jc w:val="center"/>
              <w:rPr>
                <w:vertAlign w:val="superscript"/>
              </w:rPr>
            </w:pPr>
            <w:r w:rsidRPr="00027971">
              <w:rPr>
                <w:rFonts w:eastAsia="Times New Roman CYR"/>
                <w:bCs/>
                <w:color w:val="000000"/>
                <w:lang w:val="en-US"/>
              </w:rPr>
              <w:t>Количество</w:t>
            </w:r>
            <w:r>
              <w:rPr>
                <w:rFonts w:eastAsia="Times New Roman CYR"/>
                <w:bCs/>
                <w:color w:val="000000"/>
              </w:rPr>
              <w:t>, м</w:t>
            </w:r>
            <w:r>
              <w:rPr>
                <w:rFonts w:eastAsia="Times New Roman CYR"/>
                <w:bCs/>
                <w:color w:val="000000"/>
                <w:vertAlign w:val="superscript"/>
              </w:rPr>
              <w:t>2</w:t>
            </w:r>
          </w:p>
          <w:p w:rsidR="004C385C" w:rsidRPr="00027971" w:rsidRDefault="004C385C" w:rsidP="00027971">
            <w:pPr>
              <w:suppressAutoHyphens w:val="0"/>
              <w:snapToGrid w:val="0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85C" w:rsidRPr="00907DCF" w:rsidRDefault="004C385C" w:rsidP="00027971">
            <w:pPr>
              <w:suppressAutoHyphens w:val="0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Стоимость, руб.</w:t>
            </w:r>
          </w:p>
        </w:tc>
      </w:tr>
      <w:tr w:rsidR="004C385C" w:rsidRPr="00027971" w:rsidTr="004C385C">
        <w:trPr>
          <w:trHeight w:val="732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  <w:rPr>
                <w:lang w:val="en-US"/>
              </w:rPr>
            </w:pPr>
            <w:r w:rsidRPr="00027971">
              <w:rPr>
                <w:rFonts w:eastAsia="Times New Roman CYR"/>
                <w:lang w:val="en-US"/>
              </w:rPr>
              <w:t>1</w:t>
            </w:r>
          </w:p>
        </w:tc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 w:rsidRPr="00027971">
              <w:t xml:space="preserve">Снятие элементов фальшпола. </w:t>
            </w:r>
          </w:p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 w:rsidRPr="00027971">
              <w:t xml:space="preserve">Обеспыливание, мытье полов под фальшполом «Чистая зона» </w:t>
            </w:r>
            <w:r>
              <w:t xml:space="preserve">с применением пылесоса </w:t>
            </w:r>
            <w:r>
              <w:rPr>
                <w:lang w:val="en-US"/>
              </w:rPr>
              <w:t>Karkher</w:t>
            </w:r>
            <w:r>
              <w:t xml:space="preserve">, </w:t>
            </w:r>
            <w:r w:rsidRPr="00027971">
              <w:t>(ГОСТ Р ИСО 14644-3-2007). Класс чистоты помещений от 3 ИСО до 9 ИСО.</w:t>
            </w:r>
          </w:p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 w:rsidRPr="00027971">
              <w:t>Установка элементов  фальшпола.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  <w:rPr>
                <w:lang w:val="en-US"/>
              </w:rPr>
            </w:pPr>
            <w:r>
              <w:rPr>
                <w:rFonts w:eastAsia="Times New Roman CYR"/>
                <w:lang w:val="en-US"/>
              </w:rPr>
              <w:t xml:space="preserve">805,00 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85C" w:rsidRDefault="004C385C" w:rsidP="00027971">
            <w:pPr>
              <w:suppressAutoHyphens w:val="0"/>
              <w:snapToGrid w:val="0"/>
              <w:jc w:val="center"/>
            </w:pPr>
          </w:p>
        </w:tc>
      </w:tr>
      <w:tr w:rsidR="004C385C" w:rsidRPr="00027971" w:rsidTr="004C385C">
        <w:trPr>
          <w:trHeight w:val="732"/>
        </w:trPr>
        <w:tc>
          <w:tcPr>
            <w:tcW w:w="3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  <w:rPr>
                <w:rFonts w:eastAsia="Times New Roman CYR"/>
              </w:rPr>
            </w:pPr>
            <w:r w:rsidRPr="00027971">
              <w:rPr>
                <w:rFonts w:eastAsia="Times New Roman CYR"/>
              </w:rPr>
              <w:t>2</w:t>
            </w:r>
          </w:p>
        </w:tc>
        <w:tc>
          <w:tcPr>
            <w:tcW w:w="19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 w:rsidRPr="00027971">
              <w:t>Снятие элементов потолочных конструкций.</w:t>
            </w:r>
          </w:p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 w:rsidRPr="00027971">
              <w:t>Обеспыливание, мытье за потолочным пространством «Чистая зона». Класс чистоты помещений от 3 ИСО до 9 ИСО.</w:t>
            </w:r>
          </w:p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 w:rsidRPr="00027971">
              <w:t>Установка элементов потолочных конструкций.</w:t>
            </w:r>
          </w:p>
        </w:tc>
        <w:tc>
          <w:tcPr>
            <w:tcW w:w="12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4A6DA4" w:rsidRDefault="004C385C" w:rsidP="00027971">
            <w:pPr>
              <w:suppressAutoHyphens w:val="0"/>
              <w:snapToGrid w:val="0"/>
              <w:jc w:val="center"/>
            </w:pPr>
            <w:r>
              <w:rPr>
                <w:rFonts w:eastAsia="Times New Roman CYR"/>
                <w:lang w:val="en-US"/>
              </w:rPr>
              <w:t>805,00</w:t>
            </w:r>
          </w:p>
        </w:tc>
        <w:tc>
          <w:tcPr>
            <w:tcW w:w="15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85C" w:rsidRPr="00907DCF" w:rsidRDefault="004C385C" w:rsidP="00027971">
            <w:pPr>
              <w:suppressAutoHyphens w:val="0"/>
              <w:snapToGrid w:val="0"/>
              <w:jc w:val="center"/>
            </w:pPr>
          </w:p>
        </w:tc>
      </w:tr>
      <w:tr w:rsidR="004C385C" w:rsidRPr="00907DCF" w:rsidTr="004C385C">
        <w:trPr>
          <w:trHeight w:val="732"/>
        </w:trPr>
        <w:tc>
          <w:tcPr>
            <w:tcW w:w="3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>
              <w:t>3</w:t>
            </w:r>
          </w:p>
        </w:tc>
        <w:tc>
          <w:tcPr>
            <w:tcW w:w="19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>
              <w:t>Мойка окон и межрамных пространств  (4шт.) включая демонтаж стекла</w:t>
            </w:r>
          </w:p>
        </w:tc>
        <w:tc>
          <w:tcPr>
            <w:tcW w:w="12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>
              <w:t>-</w:t>
            </w:r>
          </w:p>
        </w:tc>
        <w:tc>
          <w:tcPr>
            <w:tcW w:w="15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85C" w:rsidRPr="00907DCF" w:rsidRDefault="004C385C" w:rsidP="00027971">
            <w:pPr>
              <w:suppressAutoHyphens w:val="0"/>
              <w:snapToGrid w:val="0"/>
              <w:jc w:val="center"/>
            </w:pPr>
          </w:p>
        </w:tc>
      </w:tr>
      <w:tr w:rsidR="004C385C" w:rsidRPr="00027971" w:rsidTr="004C385C">
        <w:trPr>
          <w:trHeight w:val="732"/>
        </w:trPr>
        <w:tc>
          <w:tcPr>
            <w:tcW w:w="3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9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85C" w:rsidRPr="00027971" w:rsidRDefault="004C385C" w:rsidP="00027971">
            <w:pPr>
              <w:suppressAutoHyphens w:val="0"/>
              <w:snapToGrid w:val="0"/>
              <w:jc w:val="center"/>
            </w:pPr>
            <w:r w:rsidRPr="00027971">
              <w:rPr>
                <w:rFonts w:eastAsia="Times New Roman CYR"/>
              </w:rPr>
              <w:t>Итого:</w:t>
            </w:r>
          </w:p>
        </w:tc>
        <w:tc>
          <w:tcPr>
            <w:tcW w:w="273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85C" w:rsidRPr="00907DCF" w:rsidRDefault="004C385C" w:rsidP="004C385C">
            <w:pPr>
              <w:suppressAutoHyphens w:val="0"/>
              <w:snapToGrid w:val="0"/>
              <w:jc w:val="right"/>
              <w:rPr>
                <w:rFonts w:eastAsia="Times New Roman CYR"/>
              </w:rPr>
            </w:pPr>
          </w:p>
        </w:tc>
      </w:tr>
    </w:tbl>
    <w:p w:rsidR="00027971" w:rsidRPr="00027971" w:rsidRDefault="00027971" w:rsidP="00027971">
      <w:pPr>
        <w:rPr>
          <w:lang w:eastAsia="en-US"/>
        </w:rPr>
      </w:pPr>
    </w:p>
    <w:p w:rsidR="00027971" w:rsidRPr="00027971" w:rsidRDefault="00027971" w:rsidP="00027971">
      <w:pPr>
        <w:jc w:val="right"/>
        <w:rPr>
          <w:lang w:eastAsia="en-US"/>
        </w:rPr>
      </w:pPr>
    </w:p>
    <w:p w:rsidR="00027971" w:rsidRPr="00027971" w:rsidRDefault="00027971" w:rsidP="00027971">
      <w:pPr>
        <w:jc w:val="right"/>
        <w:rPr>
          <w:lang w:eastAsia="en-US"/>
        </w:rPr>
      </w:pPr>
    </w:p>
    <w:p w:rsidR="00027971" w:rsidRPr="00027971" w:rsidRDefault="00027971" w:rsidP="00027971">
      <w:pPr>
        <w:jc w:val="right"/>
        <w:rPr>
          <w:lang w:eastAsia="en-US"/>
        </w:rPr>
      </w:pPr>
    </w:p>
    <w:p w:rsidR="00027971" w:rsidRPr="00027971" w:rsidRDefault="00027971" w:rsidP="00027971">
      <w:pPr>
        <w:jc w:val="right"/>
        <w:rPr>
          <w:lang w:eastAsia="en-US"/>
        </w:rPr>
      </w:pPr>
    </w:p>
    <w:p w:rsidR="00027971" w:rsidRDefault="00027971" w:rsidP="00027971">
      <w:pPr>
        <w:tabs>
          <w:tab w:val="left" w:pos="1605"/>
        </w:tabs>
        <w:rPr>
          <w:lang w:eastAsia="ru-RU"/>
        </w:rPr>
      </w:pPr>
    </w:p>
    <w:p w:rsidR="00CF7521" w:rsidRPr="00027971" w:rsidRDefault="00027971" w:rsidP="00027971">
      <w:pPr>
        <w:tabs>
          <w:tab w:val="left" w:pos="1605"/>
        </w:tabs>
        <w:rPr>
          <w:lang w:eastAsia="ru-RU"/>
        </w:rPr>
        <w:sectPr w:rsidR="00CF7521" w:rsidRPr="000279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276" w:header="0" w:footer="0" w:gutter="0"/>
          <w:cols w:space="720"/>
          <w:formProt w:val="0"/>
          <w:docGrid w:linePitch="360" w:charSpace="-6145"/>
        </w:sectPr>
      </w:pPr>
      <w:r>
        <w:rPr>
          <w:lang w:eastAsia="ru-RU"/>
        </w:rPr>
        <w:tab/>
      </w:r>
    </w:p>
    <w:p w:rsidR="00CF7521" w:rsidRPr="00CF7521" w:rsidRDefault="00CF7521" w:rsidP="00CF7521">
      <w:pPr>
        <w:widowControl w:val="0"/>
        <w:suppressAutoHyphens w:val="0"/>
        <w:jc w:val="right"/>
        <w:rPr>
          <w:bCs/>
          <w:lang w:eastAsia="ru-RU"/>
        </w:rPr>
      </w:pPr>
      <w:r w:rsidRPr="00CF7521">
        <w:rPr>
          <w:bCs/>
          <w:lang w:eastAsia="ru-RU"/>
        </w:rPr>
        <w:t xml:space="preserve">Приложение </w:t>
      </w:r>
      <w:r w:rsidR="006A192D">
        <w:rPr>
          <w:bCs/>
          <w:lang w:eastAsia="ru-RU"/>
        </w:rPr>
        <w:t>№</w:t>
      </w:r>
      <w:r w:rsidR="007E0022">
        <w:rPr>
          <w:bCs/>
          <w:lang w:eastAsia="ru-RU"/>
        </w:rPr>
        <w:t xml:space="preserve"> 1</w:t>
      </w:r>
    </w:p>
    <w:p w:rsidR="00CF7521" w:rsidRPr="00CF7521" w:rsidRDefault="00CF7521" w:rsidP="00CF7521">
      <w:pPr>
        <w:widowControl w:val="0"/>
        <w:suppressAutoHyphens w:val="0"/>
        <w:jc w:val="right"/>
        <w:rPr>
          <w:bCs/>
          <w:lang w:eastAsia="ru-RU"/>
        </w:rPr>
      </w:pPr>
      <w:r w:rsidRPr="00CF7521">
        <w:rPr>
          <w:bCs/>
          <w:lang w:eastAsia="ru-RU"/>
        </w:rPr>
        <w:t xml:space="preserve">к </w:t>
      </w:r>
      <w:r w:rsidR="0002222C">
        <w:rPr>
          <w:bCs/>
          <w:lang w:eastAsia="ru-RU"/>
        </w:rPr>
        <w:t>Контракт</w:t>
      </w:r>
      <w:r w:rsidRPr="00CF7521">
        <w:rPr>
          <w:bCs/>
          <w:lang w:eastAsia="ru-RU"/>
        </w:rPr>
        <w:t xml:space="preserve">у № </w:t>
      </w:r>
      <w:r w:rsidR="00CE7D1C">
        <w:rPr>
          <w:bCs/>
          <w:lang w:eastAsia="ru-RU"/>
        </w:rPr>
        <w:t xml:space="preserve">44-44/26 </w:t>
      </w:r>
      <w:r w:rsidRPr="00CF7521">
        <w:rPr>
          <w:bCs/>
          <w:lang w:eastAsia="ru-RU"/>
        </w:rPr>
        <w:t>от «__» _______ 20___ г.</w:t>
      </w:r>
    </w:p>
    <w:p w:rsidR="00CF7521" w:rsidRPr="00CF7521" w:rsidRDefault="00CF7521" w:rsidP="00CF7521">
      <w:pPr>
        <w:widowControl w:val="0"/>
        <w:suppressAutoHyphens w:val="0"/>
        <w:jc w:val="right"/>
        <w:rPr>
          <w:bCs/>
          <w:lang w:eastAsia="ru-RU"/>
        </w:rPr>
      </w:pPr>
    </w:p>
    <w:p w:rsidR="00027971" w:rsidRPr="00CF7521" w:rsidRDefault="00027971" w:rsidP="00027971">
      <w:pPr>
        <w:suppressAutoHyphens w:val="0"/>
        <w:jc w:val="center"/>
        <w:outlineLvl w:val="0"/>
        <w:rPr>
          <w:b/>
          <w:bCs/>
          <w:lang w:eastAsia="ru-RU"/>
        </w:rPr>
      </w:pPr>
      <w:r w:rsidRPr="00CF7521">
        <w:rPr>
          <w:b/>
          <w:bCs/>
          <w:lang w:eastAsia="ru-RU"/>
        </w:rPr>
        <w:t>ТЕХНИЧЕСКОЕ ЗАДАНИЕ</w:t>
      </w:r>
    </w:p>
    <w:p w:rsidR="00027971" w:rsidRDefault="00027971" w:rsidP="00027971">
      <w:pPr>
        <w:suppressAutoHyphens w:val="0"/>
        <w:spacing w:line="29" w:lineRule="atLeast"/>
        <w:jc w:val="center"/>
        <w:rPr>
          <w:b/>
          <w:bCs/>
          <w:lang w:eastAsia="ru-RU"/>
        </w:rPr>
      </w:pPr>
      <w:r w:rsidRPr="003D2DFC">
        <w:rPr>
          <w:rFonts w:eastAsia="Calibri"/>
          <w:b/>
          <w:bCs/>
          <w:lang w:eastAsia="en-US"/>
        </w:rPr>
        <w:t xml:space="preserve">на </w:t>
      </w:r>
      <w:r w:rsidRPr="003D2DFC">
        <w:rPr>
          <w:b/>
        </w:rPr>
        <w:t xml:space="preserve">оказание услуг по </w:t>
      </w:r>
      <w:r w:rsidRPr="003D2DFC">
        <w:rPr>
          <w:b/>
          <w:bCs/>
          <w:lang w:eastAsia="ru-RU"/>
        </w:rPr>
        <w:t xml:space="preserve">уборке чистой зоны СПбАУ </w:t>
      </w:r>
      <w:r>
        <w:rPr>
          <w:b/>
          <w:bCs/>
          <w:lang w:eastAsia="ru-RU"/>
        </w:rPr>
        <w:t xml:space="preserve">РАН </w:t>
      </w:r>
      <w:r w:rsidRPr="003D2DFC">
        <w:rPr>
          <w:b/>
          <w:bCs/>
          <w:lang w:eastAsia="ru-RU"/>
        </w:rPr>
        <w:t>им. Ж.И. Алферова</w:t>
      </w:r>
    </w:p>
    <w:p w:rsidR="00027971" w:rsidRDefault="00027971" w:rsidP="00027971">
      <w:pPr>
        <w:suppressAutoHyphens w:val="0"/>
        <w:spacing w:line="29" w:lineRule="atLeast"/>
        <w:jc w:val="center"/>
        <w:rPr>
          <w:b/>
          <w:bCs/>
          <w:lang w:eastAsia="ru-RU"/>
        </w:rPr>
      </w:pP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1. Предмет оказания услуг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Исполнитель обязуется оказать услуги по уборке помещений чистой зоны Заказчика, включая выполнение комплекса специализированных уборочных мероприятий в помещениях с классом чистоты от 3 ISO до 9 ISO, с соблюдением требований действующего законодательства Российской Федерации, условий Контракта и н</w:t>
      </w:r>
      <w:r>
        <w:rPr>
          <w:bCs/>
          <w:lang w:eastAsia="ru-RU"/>
        </w:rPr>
        <w:t>астоящего Технического задания.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Услуги должны быть оказаны таким образом, чтобы в процессе их выполнения не допускалось ухудшение состояния помещений чистой зоны, загрязнение поверхностей, повреждение конструктивных элементов помещений, инженерных систем, оконных и потолочных конструкций, элементов фальшпо</w:t>
      </w:r>
      <w:r>
        <w:rPr>
          <w:bCs/>
          <w:lang w:eastAsia="ru-RU"/>
        </w:rPr>
        <w:t>ла и иного имущества Заказчика.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2. Место оказания услуг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Место оказания услуг: 194021, г. Санкт-Петербург, у</w:t>
      </w:r>
      <w:r>
        <w:rPr>
          <w:bCs/>
          <w:lang w:eastAsia="ru-RU"/>
        </w:rPr>
        <w:t>л. Хлопина, д. 8, к. 3, лит. А.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3. Срок оказания услуг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Срок оказания услуг: с 13.07.2</w:t>
      </w:r>
      <w:r>
        <w:rPr>
          <w:bCs/>
          <w:lang w:eastAsia="ru-RU"/>
        </w:rPr>
        <w:t>026 по 21.07.2026 включительно.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Общий срок выполнения работ по уб</w:t>
      </w:r>
      <w:r>
        <w:rPr>
          <w:bCs/>
          <w:lang w:eastAsia="ru-RU"/>
        </w:rPr>
        <w:t>орке — не более 7 рабочих смен.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Конкретный график допуска в помещения, очередность уборки участков, время начала и окончания работ согласовываются с Заказ</w:t>
      </w:r>
      <w:r>
        <w:rPr>
          <w:bCs/>
          <w:lang w:eastAsia="ru-RU"/>
        </w:rPr>
        <w:t>чиком до начала оказания услуг.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4. Объем и состав услуг</w:t>
      </w:r>
    </w:p>
    <w:p w:rsidR="00C4334B" w:rsidRPr="00C4334B" w:rsidRDefault="00C4334B" w:rsidP="00C4334B">
      <w:pPr>
        <w:suppressAutoHyphens w:val="0"/>
        <w:spacing w:line="29" w:lineRule="atLeast"/>
        <w:jc w:val="both"/>
        <w:rPr>
          <w:bCs/>
          <w:lang w:eastAsia="ru-RU"/>
        </w:rPr>
      </w:pPr>
      <w:r w:rsidRPr="00C4334B">
        <w:rPr>
          <w:bCs/>
          <w:lang w:eastAsia="ru-RU"/>
        </w:rPr>
        <w:t>Исполнитель оказывает услуги в следующем объеме:</w:t>
      </w:r>
    </w:p>
    <w:p w:rsidR="00027971" w:rsidRDefault="00027971" w:rsidP="00027971">
      <w:pPr>
        <w:suppressAutoHyphens w:val="0"/>
        <w:spacing w:line="29" w:lineRule="atLeast"/>
        <w:jc w:val="center"/>
        <w:rPr>
          <w:b/>
          <w:bCs/>
          <w:lang w:eastAsia="ru-RU"/>
        </w:rPr>
      </w:pPr>
    </w:p>
    <w:tbl>
      <w:tblPr>
        <w:tblW w:w="10479" w:type="dxa"/>
        <w:jc w:val="center"/>
        <w:tblLayout w:type="fixed"/>
        <w:tblLook w:val="0000" w:firstRow="0" w:lastRow="0" w:firstColumn="0" w:lastColumn="0" w:noHBand="0" w:noVBand="0"/>
      </w:tblPr>
      <w:tblGrid>
        <w:gridCol w:w="510"/>
        <w:gridCol w:w="6998"/>
        <w:gridCol w:w="2971"/>
      </w:tblGrid>
      <w:tr w:rsidR="00907DCF" w:rsidRPr="00E3242B" w:rsidTr="00C5333C">
        <w:trPr>
          <w:trHeight w:val="24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jc w:val="center"/>
            </w:pPr>
            <w:r w:rsidRPr="00E3242B">
              <w:rPr>
                <w:rFonts w:ascii="Times New Roman CYR" w:eastAsia="Times New Roman CYR" w:hAnsi="Times New Roman CYR" w:cs="Times New Roman CYR"/>
                <w:color w:val="000000"/>
              </w:rPr>
              <w:t>Описание работ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000000"/>
              </w:rPr>
            </w:pPr>
          </w:p>
          <w:p w:rsidR="00907DCF" w:rsidRPr="00E3242B" w:rsidRDefault="00907DCF" w:rsidP="00C5333C">
            <w:pPr>
              <w:suppressAutoHyphens w:val="0"/>
              <w:snapToGrid w:val="0"/>
              <w:jc w:val="center"/>
            </w:pPr>
            <w:r w:rsidRPr="00E3242B">
              <w:rPr>
                <w:rFonts w:ascii="Times New Roman CYR" w:eastAsia="Times New Roman CYR" w:hAnsi="Times New Roman CYR" w:cs="Times New Roman CYR"/>
                <w:color w:val="000000"/>
              </w:rPr>
              <w:t xml:space="preserve">Объем </w:t>
            </w:r>
          </w:p>
        </w:tc>
      </w:tr>
      <w:tr w:rsidR="00907DCF" w:rsidRPr="00E3242B" w:rsidTr="00C5333C">
        <w:trPr>
          <w:trHeight w:val="73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jc w:val="center"/>
            </w:pPr>
            <w:r w:rsidRPr="00E3242B">
              <w:rPr>
                <w:rFonts w:ascii="Times New Roman CYR" w:eastAsia="Times New Roman CYR" w:hAnsi="Times New Roman CYR" w:cs="Times New Roman CYR"/>
              </w:rPr>
              <w:t>1</w:t>
            </w:r>
          </w:p>
        </w:tc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</w:pPr>
            <w:r w:rsidRPr="00E3242B">
              <w:rPr>
                <w:rFonts w:ascii="Times New Roman CYR" w:eastAsia="Times New Roman CYR" w:hAnsi="Times New Roman CYR" w:cs="Times New Roman CYR"/>
              </w:rPr>
              <w:t xml:space="preserve">Снятие элементов фальшпола. </w:t>
            </w:r>
          </w:p>
          <w:p w:rsidR="00907DCF" w:rsidRPr="00E3242B" w:rsidRDefault="00907DCF" w:rsidP="00C5333C">
            <w:pPr>
              <w:suppressAutoHyphens w:val="0"/>
              <w:snapToGrid w:val="0"/>
            </w:pPr>
            <w:r w:rsidRPr="00E3242B">
              <w:rPr>
                <w:rFonts w:ascii="Times New Roman CYR" w:eastAsia="Times New Roman CYR" w:hAnsi="Times New Roman CYR" w:cs="Times New Roman CYR"/>
              </w:rPr>
              <w:t xml:space="preserve">Обеспыливание пола с применением пылесоса </w:t>
            </w:r>
            <w:r w:rsidRPr="00E3242B">
              <w:rPr>
                <w:rFonts w:ascii="Times New Roman CYR" w:eastAsia="Times New Roman CYR" w:hAnsi="Times New Roman CYR" w:cs="Times New Roman CYR"/>
                <w:lang w:val="en-US"/>
              </w:rPr>
              <w:t>Karcher</w:t>
            </w:r>
            <w:r w:rsidRPr="00E3242B">
              <w:rPr>
                <w:rFonts w:ascii="Times New Roman CYR" w:eastAsia="Times New Roman CYR" w:hAnsi="Times New Roman CYR" w:cs="Times New Roman CYR"/>
              </w:rPr>
              <w:t xml:space="preserve">, мытье полов под фальшполом с применением специального оборудования и химических средств </w:t>
            </w:r>
            <w:r w:rsidRPr="00573EDB">
              <w:rPr>
                <w:rFonts w:ascii="Times New Roman CYR" w:eastAsia="Times New Roman CYR" w:hAnsi="Times New Roman CYR" w:cs="Times New Roman CYR"/>
              </w:rPr>
              <w:t>(ГОСТ Р ИСО 14644-3-2007)</w:t>
            </w:r>
            <w:r w:rsidRPr="00E3242B">
              <w:rPr>
                <w:rFonts w:ascii="Times New Roman CYR" w:eastAsia="Times New Roman CYR" w:hAnsi="Times New Roman CYR" w:cs="Times New Roman CYR"/>
              </w:rPr>
              <w:t>. Класс чистоты помещений от 3 ИСО до 9 ИСО.</w:t>
            </w:r>
          </w:p>
          <w:p w:rsidR="00907DCF" w:rsidRPr="00E3242B" w:rsidRDefault="00907DCF" w:rsidP="00F6428F">
            <w:pPr>
              <w:suppressAutoHyphens w:val="0"/>
              <w:snapToGrid w:val="0"/>
            </w:pPr>
            <w:r w:rsidRPr="00E3242B">
              <w:rPr>
                <w:rFonts w:ascii="Times New Roman CYR" w:eastAsia="Times New Roman CYR" w:hAnsi="Times New Roman CYR" w:cs="Times New Roman CYR"/>
              </w:rPr>
              <w:t xml:space="preserve">Установка элементов фальшпола.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jc w:val="center"/>
              <w:rPr>
                <w:vertAlign w:val="superscript"/>
              </w:rPr>
            </w:pPr>
            <w:r w:rsidRPr="00E3242B">
              <w:rPr>
                <w:rFonts w:ascii="Times New Roman CYR" w:eastAsia="Times New Roman CYR" w:hAnsi="Times New Roman CYR" w:cs="Times New Roman CYR"/>
              </w:rPr>
              <w:t>805,00 м</w:t>
            </w:r>
            <w:r w:rsidRPr="00E3242B">
              <w:rPr>
                <w:rFonts w:ascii="Times New Roman CYR" w:eastAsia="Times New Roman CYR" w:hAnsi="Times New Roman CYR" w:cs="Times New Roman CYR"/>
                <w:vertAlign w:val="superscript"/>
              </w:rPr>
              <w:t>2</w:t>
            </w:r>
          </w:p>
        </w:tc>
      </w:tr>
      <w:tr w:rsidR="00907DCF" w:rsidRPr="00E3242B" w:rsidTr="00C5333C">
        <w:trPr>
          <w:trHeight w:val="732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3242B">
              <w:rPr>
                <w:rFonts w:ascii="Times New Roman CYR" w:eastAsia="Times New Roman CYR" w:hAnsi="Times New Roman CYR" w:cs="Times New Roman CYR"/>
              </w:rPr>
              <w:t>2</w:t>
            </w:r>
          </w:p>
        </w:tc>
        <w:tc>
          <w:tcPr>
            <w:tcW w:w="6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</w:pPr>
            <w:r w:rsidRPr="00E3242B">
              <w:rPr>
                <w:rFonts w:ascii="Times New Roman CYR" w:eastAsia="Times New Roman CYR" w:hAnsi="Times New Roman CYR" w:cs="Times New Roman CYR"/>
              </w:rPr>
              <w:t>Снятие элементов потолочных конструкций.</w:t>
            </w:r>
          </w:p>
          <w:p w:rsidR="00907DCF" w:rsidRPr="00E3242B" w:rsidRDefault="00907DCF" w:rsidP="00C5333C">
            <w:pPr>
              <w:suppressAutoHyphens w:val="0"/>
              <w:snapToGrid w:val="0"/>
            </w:pPr>
            <w:r w:rsidRPr="00E3242B">
              <w:rPr>
                <w:rFonts w:ascii="Times New Roman CYR" w:eastAsia="Times New Roman CYR" w:hAnsi="Times New Roman CYR" w:cs="Times New Roman CYR"/>
              </w:rPr>
              <w:t>Обеспыливание, мытье за потолочным пространством с применением специального оборудования и химических средств. Класс чистоты помещений от 3 ИСО до 9 ИСО.</w:t>
            </w:r>
          </w:p>
          <w:p w:rsidR="00907DCF" w:rsidRPr="00E3242B" w:rsidRDefault="00907DCF" w:rsidP="00C5333C">
            <w:pPr>
              <w:suppressAutoHyphens w:val="0"/>
              <w:snapToGrid w:val="0"/>
              <w:rPr>
                <w:rFonts w:ascii="Times New Roman CYR" w:eastAsia="Times New Roman CYR" w:hAnsi="Times New Roman CYR" w:cs="Times New Roman CYR"/>
              </w:rPr>
            </w:pPr>
            <w:r w:rsidRPr="00E3242B">
              <w:rPr>
                <w:rFonts w:ascii="Times New Roman CYR" w:eastAsia="Times New Roman CYR" w:hAnsi="Times New Roman CYR" w:cs="Times New Roman CYR"/>
              </w:rPr>
              <w:t xml:space="preserve">Установка элементов потолочных конструкций. </w:t>
            </w:r>
          </w:p>
          <w:p w:rsidR="00907DCF" w:rsidRPr="00E3242B" w:rsidRDefault="00907DCF" w:rsidP="00C5333C">
            <w:pPr>
              <w:suppressAutoHyphens w:val="0"/>
              <w:snapToGrid w:val="0"/>
            </w:pPr>
            <w:r w:rsidRPr="00E3242B">
              <w:rPr>
                <w:rFonts w:ascii="Times New Roman CYR" w:eastAsia="Times New Roman CYR" w:hAnsi="Times New Roman CYR" w:cs="Times New Roman CYR"/>
              </w:rPr>
              <w:t>Уборка венткоробов с одной стороны.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jc w:val="center"/>
              <w:rPr>
                <w:vertAlign w:val="superscript"/>
              </w:rPr>
            </w:pPr>
            <w:r w:rsidRPr="00E3242B">
              <w:rPr>
                <w:rFonts w:ascii="Times New Roman CYR" w:eastAsia="Times New Roman CYR" w:hAnsi="Times New Roman CYR" w:cs="Times New Roman CYR"/>
              </w:rPr>
              <w:t>805,00 м</w:t>
            </w:r>
            <w:r w:rsidRPr="00E3242B">
              <w:rPr>
                <w:rFonts w:ascii="Times New Roman CYR" w:eastAsia="Times New Roman CYR" w:hAnsi="Times New Roman CYR" w:cs="Times New Roman CYR"/>
                <w:vertAlign w:val="superscript"/>
              </w:rPr>
              <w:t>2</w:t>
            </w:r>
          </w:p>
        </w:tc>
      </w:tr>
      <w:tr w:rsidR="00907DCF" w:rsidRPr="00E3242B" w:rsidTr="00C5333C">
        <w:trPr>
          <w:trHeight w:val="732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3242B"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6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rPr>
                <w:rFonts w:ascii="Times New Roman CYR" w:eastAsia="Times New Roman CYR" w:hAnsi="Times New Roman CYR" w:cs="Times New Roman CYR"/>
              </w:rPr>
            </w:pPr>
            <w:r w:rsidRPr="00E3242B">
              <w:rPr>
                <w:rFonts w:ascii="Times New Roman CYR" w:eastAsia="Times New Roman CYR" w:hAnsi="Times New Roman CYR" w:cs="Times New Roman CYR"/>
              </w:rPr>
              <w:t>Мойка окон и межрамных пространств, включая демонтаж стекла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DCF" w:rsidRPr="00E3242B" w:rsidRDefault="00907DCF" w:rsidP="00C5333C">
            <w:pPr>
              <w:suppressAutoHyphens w:val="0"/>
              <w:snapToGrid w:val="0"/>
              <w:jc w:val="center"/>
            </w:pPr>
            <w:r w:rsidRPr="00E3242B">
              <w:rPr>
                <w:rFonts w:ascii="Times New Roman CYR" w:eastAsia="Times New Roman CYR" w:hAnsi="Times New Roman CYR" w:cs="Times New Roman CYR"/>
              </w:rPr>
              <w:t>4 шт</w:t>
            </w:r>
          </w:p>
        </w:tc>
      </w:tr>
      <w:tr w:rsidR="00027971" w:rsidRPr="00E3242B" w:rsidTr="00C5333C">
        <w:trPr>
          <w:trHeight w:val="732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971" w:rsidRPr="00E3242B" w:rsidRDefault="00027971" w:rsidP="00C5333C">
            <w:pPr>
              <w:suppressAutoHyphens w:val="0"/>
              <w:snapToGrid w:val="0"/>
              <w:jc w:val="center"/>
            </w:pPr>
            <w:r w:rsidRPr="00E3242B">
              <w:t>4</w:t>
            </w:r>
          </w:p>
        </w:tc>
        <w:tc>
          <w:tcPr>
            <w:tcW w:w="6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971" w:rsidRPr="00F235CA" w:rsidRDefault="00027971" w:rsidP="00C4334B">
            <w:pPr>
              <w:suppressAutoHyphens w:val="0"/>
              <w:snapToGrid w:val="0"/>
              <w:rPr>
                <w:highlight w:val="yellow"/>
              </w:rPr>
            </w:pPr>
            <w:r w:rsidRPr="00573EDB">
              <w:rPr>
                <w:rFonts w:ascii="Times New Roman CYR" w:eastAsia="Times New Roman CYR" w:hAnsi="Times New Roman CYR" w:cs="Times New Roman CYR"/>
              </w:rPr>
              <w:t>Срок проведений работ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971" w:rsidRPr="00F235CA" w:rsidRDefault="00027971" w:rsidP="00C5333C">
            <w:pPr>
              <w:suppressAutoHyphens w:val="0"/>
              <w:snapToGrid w:val="0"/>
              <w:jc w:val="center"/>
              <w:rPr>
                <w:highlight w:val="yellow"/>
              </w:rPr>
            </w:pPr>
            <w:r w:rsidRPr="00573EDB">
              <w:t>не более 7 рабочих смен</w:t>
            </w:r>
          </w:p>
        </w:tc>
      </w:tr>
    </w:tbl>
    <w:p w:rsidR="00027971" w:rsidRDefault="00027971" w:rsidP="00027971">
      <w:pPr>
        <w:suppressAutoHyphens w:val="0"/>
        <w:spacing w:line="29" w:lineRule="atLeast"/>
        <w:jc w:val="center"/>
        <w:rPr>
          <w:b/>
          <w:bCs/>
          <w:lang w:eastAsia="ru-RU"/>
        </w:rPr>
      </w:pP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При оказании услуг Исполнитель обязан обеспечить полное выполнение указанных операций, а также восстановление исходного положения демонтированных эле</w:t>
      </w:r>
      <w:r>
        <w:rPr>
          <w:bCs/>
          <w:lang w:eastAsia="ar-SA"/>
        </w:rPr>
        <w:t>ментов после завершения уборки.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5. Требования к качеству услуг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Услуги должны оказываться с учетом режима эксплуатации помещений чистой зоны и с применением методов уборки, допустимых для соответству</w:t>
      </w:r>
      <w:r>
        <w:rPr>
          <w:bCs/>
          <w:lang w:eastAsia="ar-SA"/>
        </w:rPr>
        <w:t>ющего класса чистоты помещений.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>
        <w:rPr>
          <w:bCs/>
          <w:lang w:eastAsia="ar-SA"/>
        </w:rPr>
        <w:t>Услуги должны соответствовать:</w:t>
      </w:r>
    </w:p>
    <w:p w:rsidR="00C4334B" w:rsidRDefault="00C4334B" w:rsidP="00B308F0">
      <w:pPr>
        <w:numPr>
          <w:ilvl w:val="0"/>
          <w:numId w:val="4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приложению F ГОСТ Р ИСО 14644-5-2005;</w:t>
      </w:r>
    </w:p>
    <w:p w:rsidR="00C4334B" w:rsidRDefault="00C4334B" w:rsidP="00B308F0">
      <w:pPr>
        <w:numPr>
          <w:ilvl w:val="0"/>
          <w:numId w:val="4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пункту Е.5.3 ГОСТ Р ИСО 14644-5-2005 в части требований к средствам для уборки;</w:t>
      </w:r>
    </w:p>
    <w:p w:rsidR="00C4334B" w:rsidRPr="00C4334B" w:rsidRDefault="00C4334B" w:rsidP="00B308F0">
      <w:pPr>
        <w:numPr>
          <w:ilvl w:val="0"/>
          <w:numId w:val="4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требованиям ГОСТ Р ИСО 14644-3-2007 в части применимости методов и операций, указанных в настоящем Техническом задании.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После завершения оказания услуг очищенные поверхности, пространства под фальшполом, за потолочными конструкциями, оконные и межрамные пространства должны быть очищены от пыли, загрязнений и следов уборочных работ, а демонтированные элементы должны быть установлены обратн</w:t>
      </w:r>
      <w:r>
        <w:rPr>
          <w:bCs/>
          <w:lang w:eastAsia="ar-SA"/>
        </w:rPr>
        <w:t>о без повреждений и деформаций.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6. Требования к персоналу Исполнителя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Исполнитель обязан привлекать к оказанию услуг персонал, имеющий квалификацию и практические навыки, достаточные для выполнени</w:t>
      </w:r>
      <w:r>
        <w:rPr>
          <w:bCs/>
          <w:lang w:eastAsia="ar-SA"/>
        </w:rPr>
        <w:t>я уборки помещений чистой зоны.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Персонал Ис</w:t>
      </w:r>
      <w:r>
        <w:rPr>
          <w:bCs/>
          <w:lang w:eastAsia="ar-SA"/>
        </w:rPr>
        <w:t>полнителя обязан:</w:t>
      </w:r>
    </w:p>
    <w:p w:rsidR="00C4334B" w:rsidRDefault="00C4334B" w:rsidP="00B308F0">
      <w:pPr>
        <w:numPr>
          <w:ilvl w:val="0"/>
          <w:numId w:val="5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соблюдать установленный Заказчиком пропускной и внутриобъектовый режим;</w:t>
      </w:r>
    </w:p>
    <w:p w:rsidR="00C4334B" w:rsidRDefault="00C4334B" w:rsidP="00B308F0">
      <w:pPr>
        <w:numPr>
          <w:ilvl w:val="0"/>
          <w:numId w:val="5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использовать чистую специальную одежду, обувь, инвентарь и расходные материалы, пригодные для работы в помещениях чистой зоны;</w:t>
      </w:r>
    </w:p>
    <w:p w:rsidR="00C4334B" w:rsidRDefault="00C4334B" w:rsidP="00B308F0">
      <w:pPr>
        <w:numPr>
          <w:ilvl w:val="0"/>
          <w:numId w:val="5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соблюдать требования Заказчика по порядку доступа в помещения, перемещению между зонами и обращению с демонтируемыми элементами;</w:t>
      </w:r>
    </w:p>
    <w:p w:rsidR="00C4334B" w:rsidRPr="00C4334B" w:rsidRDefault="00C4334B" w:rsidP="00B308F0">
      <w:pPr>
        <w:numPr>
          <w:ilvl w:val="0"/>
          <w:numId w:val="5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не допускать действий, способных повлечь загрязнение помещений, оборудования или поверхностей.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По требованию Заказчика Исполнитель до начала оказания услуг предоставляет сведения о работниках,</w:t>
      </w:r>
      <w:r>
        <w:rPr>
          <w:bCs/>
          <w:lang w:eastAsia="ar-SA"/>
        </w:rPr>
        <w:t xml:space="preserve"> допущенных к выполнению услуг.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7. Требования к оборудованию, инвентарю и материалам</w:t>
      </w:r>
    </w:p>
    <w:p w:rsidR="00C4334B" w:rsidRPr="00C4334B" w:rsidRDefault="00C4334B" w:rsidP="00B308F0">
      <w:pPr>
        <w:numPr>
          <w:ilvl w:val="0"/>
          <w:numId w:val="6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 xml:space="preserve">Исполнитель самостоятельно и за свой счет обеспечивает наличие оборудования, инвентаря, химических средств, расходных материалов и иных ресурсов, </w:t>
      </w:r>
      <w:r>
        <w:rPr>
          <w:bCs/>
          <w:lang w:eastAsia="ar-SA"/>
        </w:rPr>
        <w:t>необходимых для оказания услуг.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Применяемые оборудование</w:t>
      </w:r>
      <w:r>
        <w:rPr>
          <w:bCs/>
          <w:lang w:eastAsia="ar-SA"/>
        </w:rPr>
        <w:t>, инвентарь и материалы должны:</w:t>
      </w:r>
    </w:p>
    <w:p w:rsidR="00C4334B" w:rsidRDefault="00C4334B" w:rsidP="00B308F0">
      <w:pPr>
        <w:numPr>
          <w:ilvl w:val="0"/>
          <w:numId w:val="6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быть технически исправными и безопасными в использовании;</w:t>
      </w:r>
    </w:p>
    <w:p w:rsidR="00C4334B" w:rsidRDefault="00C4334B" w:rsidP="00B308F0">
      <w:pPr>
        <w:numPr>
          <w:ilvl w:val="0"/>
          <w:numId w:val="6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соответствовать назначению и условиям уборки помещений чистой зоны;</w:t>
      </w:r>
    </w:p>
    <w:p w:rsidR="00C4334B" w:rsidRDefault="00C4334B" w:rsidP="00B308F0">
      <w:pPr>
        <w:numPr>
          <w:ilvl w:val="0"/>
          <w:numId w:val="6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не являться источником дополнительного загрязнения помещений;</w:t>
      </w:r>
    </w:p>
    <w:p w:rsidR="00C4334B" w:rsidRPr="00C4334B" w:rsidRDefault="00C4334B" w:rsidP="00B308F0">
      <w:pPr>
        <w:numPr>
          <w:ilvl w:val="0"/>
          <w:numId w:val="6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обеспечивать возможность качественного обеспыливания и влажной уборки без повреждения поверхностей и конструкций.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Для вакуумной уборки должны использова</w:t>
      </w:r>
      <w:r>
        <w:rPr>
          <w:bCs/>
          <w:lang w:eastAsia="ar-SA"/>
        </w:rPr>
        <w:t>ться пылесосы с HEPA-фильтрами.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Используемые моющие и чистящие средства должны соответствовать требованиям, применимым к уборке помещений чистой зоны, и не должны ухудшать состояние поверхностей, материалов, инженерных элементов и оборудования, нахо</w:t>
      </w:r>
      <w:r>
        <w:rPr>
          <w:bCs/>
          <w:lang w:eastAsia="ar-SA"/>
        </w:rPr>
        <w:t>дящихся в помещениях Заказчика.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8. Порядок оказания услуг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До начала оказания услуг Исполнитель обязан согласовать с Заказчиком последовательность выполнения работ, состав задействованного персонала, перечень оборудования</w:t>
      </w:r>
      <w:r>
        <w:rPr>
          <w:bCs/>
          <w:lang w:eastAsia="ar-SA"/>
        </w:rPr>
        <w:t xml:space="preserve"> и порядок допуска в помещения.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Услуги должны оказываться поэтапно, с соблюдением требований Заказчика к доступу в помещения, демонтажу и обратной установке элементов фальшпола, потолочных конструкций и иных элементов, временно с</w:t>
      </w:r>
      <w:r>
        <w:rPr>
          <w:bCs/>
          <w:lang w:eastAsia="ar-SA"/>
        </w:rPr>
        <w:t>нимаемых для проведения уборки.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>
        <w:rPr>
          <w:bCs/>
          <w:lang w:eastAsia="ar-SA"/>
        </w:rPr>
        <w:t>Исполнитель обязан обеспечить:</w:t>
      </w:r>
    </w:p>
    <w:p w:rsidR="00C4334B" w:rsidRDefault="00C4334B" w:rsidP="00B308F0">
      <w:pPr>
        <w:numPr>
          <w:ilvl w:val="0"/>
          <w:numId w:val="7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аккуратный демонтаж и обратную установку элементов без их повреждения;</w:t>
      </w:r>
    </w:p>
    <w:p w:rsidR="00C4334B" w:rsidRDefault="00C4334B" w:rsidP="00B308F0">
      <w:pPr>
        <w:numPr>
          <w:ilvl w:val="0"/>
          <w:numId w:val="7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сбор и удаление загрязнений, мусора и отходов, образовавшихся в процессе оказания услуг;</w:t>
      </w:r>
    </w:p>
    <w:p w:rsidR="00C4334B" w:rsidRDefault="00C4334B" w:rsidP="00B308F0">
      <w:pPr>
        <w:numPr>
          <w:ilvl w:val="0"/>
          <w:numId w:val="7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сохранность имущества Заказчика в период оказания услуг;</w:t>
      </w:r>
    </w:p>
    <w:p w:rsidR="00C4334B" w:rsidRPr="00C4334B" w:rsidRDefault="00C4334B" w:rsidP="00B308F0">
      <w:pPr>
        <w:numPr>
          <w:ilvl w:val="0"/>
          <w:numId w:val="7"/>
        </w:num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соблюдение требований охраны труда, пожарной безопасности, санитарных норм и правил.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9. Результат оказания услуг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Результатом оказания услуг является выполнение полного комплекса уборочных мероприятий в помещениях чистой зоны Заказчика в объеме, установленном настоящим Техническим заданием, с соблюдением требований к качеству, безопасно</w:t>
      </w:r>
      <w:r>
        <w:rPr>
          <w:bCs/>
          <w:lang w:eastAsia="ar-SA"/>
        </w:rPr>
        <w:t>сти и порядку проведения работ.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10. Порядок приемки услуг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Приемка оказанных услуг осуществляется Заказчиком после завершения полного объема услуг на основании акта сдачи-приемки оказанных услуг/УПД и результатов проверки соответствия оказанных услуг условиям Контракта и н</w:t>
      </w:r>
      <w:r>
        <w:rPr>
          <w:bCs/>
          <w:lang w:eastAsia="ar-SA"/>
        </w:rPr>
        <w:t>астоящего Технического задания.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Метод приемки: визуальный контроль, а также проверка факта выполнения всего объема услуг, состояния очищенных поверхностей, отсутствия видимых загрязнений, качества обратной установки демонтированных элементов и отсутствия п</w:t>
      </w:r>
      <w:r>
        <w:rPr>
          <w:bCs/>
          <w:lang w:eastAsia="ar-SA"/>
        </w:rPr>
        <w:t>овреждений имущества Заказчика.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Заказчик вправе провести экспертизу оказанных услуг собственными силами или с привлечением экспертов в поряд</w:t>
      </w:r>
      <w:r>
        <w:rPr>
          <w:bCs/>
          <w:lang w:eastAsia="ar-SA"/>
        </w:rPr>
        <w:t>ке, предусмотренном Контрактом.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В случае выявления недостатков Заказчик вправе отказаться от приемки до их п</w:t>
      </w:r>
      <w:r>
        <w:rPr>
          <w:bCs/>
          <w:lang w:eastAsia="ar-SA"/>
        </w:rPr>
        <w:t>олного устранения Исполнителем.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11. Особые условия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Исполнитель несет ответственность за качество оказанных услуг, безопасность применяемых материалов и сохранность имущества Заказ</w:t>
      </w:r>
      <w:r>
        <w:rPr>
          <w:bCs/>
          <w:lang w:eastAsia="ar-SA"/>
        </w:rPr>
        <w:t>чика в период оказания услуг.</w:t>
      </w:r>
    </w:p>
    <w:p w:rsidR="00C4334B" w:rsidRPr="00C4334B" w:rsidRDefault="00C4334B" w:rsidP="00C4334B">
      <w:pPr>
        <w:autoSpaceDE w:val="0"/>
        <w:jc w:val="both"/>
        <w:rPr>
          <w:bCs/>
          <w:lang w:eastAsia="ar-SA"/>
        </w:rPr>
      </w:pPr>
      <w:r w:rsidRPr="00C4334B">
        <w:rPr>
          <w:bCs/>
          <w:lang w:eastAsia="ar-SA"/>
        </w:rPr>
        <w:t>Все расходы, связанные с оказанием услуг, включая стоимость оборудования, расходных материалов, моющих средств, средств индивидуальной защиты, транспортные расходы, погрузочно-разгрузочные операции, вывоз отходов и иные сопутствующие расходы, считаются включенными в цену Контракта.</w:t>
      </w:r>
    </w:p>
    <w:p w:rsidR="007E0022" w:rsidRDefault="007E0022" w:rsidP="00CF7521">
      <w:pPr>
        <w:autoSpaceDE w:val="0"/>
        <w:jc w:val="both"/>
        <w:rPr>
          <w:bCs/>
          <w:lang w:eastAsia="ar-SA"/>
        </w:rPr>
      </w:pPr>
    </w:p>
    <w:p w:rsidR="007E0022" w:rsidRDefault="007E0022" w:rsidP="00CF7521">
      <w:pPr>
        <w:autoSpaceDE w:val="0"/>
        <w:jc w:val="both"/>
        <w:rPr>
          <w:bCs/>
          <w:lang w:eastAsia="ar-SA"/>
        </w:rPr>
      </w:pPr>
    </w:p>
    <w:p w:rsidR="007E0022" w:rsidRDefault="007E0022" w:rsidP="00CF7521">
      <w:pPr>
        <w:autoSpaceDE w:val="0"/>
        <w:jc w:val="both"/>
        <w:rPr>
          <w:bCs/>
          <w:lang w:eastAsia="ar-SA"/>
        </w:rPr>
      </w:pPr>
    </w:p>
    <w:p w:rsidR="007E0022" w:rsidRPr="00CF7521" w:rsidRDefault="007E0022" w:rsidP="00CF7521">
      <w:pPr>
        <w:autoSpaceDE w:val="0"/>
        <w:jc w:val="both"/>
        <w:rPr>
          <w:bCs/>
          <w:lang w:eastAsia="ar-SA"/>
        </w:rPr>
      </w:pPr>
    </w:p>
    <w:tbl>
      <w:tblPr>
        <w:tblW w:w="10206" w:type="dxa"/>
        <w:tblInd w:w="-84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529"/>
        <w:gridCol w:w="4677"/>
      </w:tblGrid>
      <w:tr w:rsidR="00A34CF3" w:rsidRPr="00CF7521" w:rsidTr="007E0022">
        <w:trPr>
          <w:trHeight w:val="926"/>
        </w:trPr>
        <w:tc>
          <w:tcPr>
            <w:tcW w:w="5529" w:type="dxa"/>
            <w:shd w:val="clear" w:color="auto" w:fill="auto"/>
          </w:tcPr>
          <w:p w:rsidR="00A34CF3" w:rsidRPr="00A34CF3" w:rsidRDefault="00907DCF" w:rsidP="00A34CF3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Ректор</w:t>
            </w:r>
          </w:p>
          <w:p w:rsidR="00A34CF3" w:rsidRDefault="00A34CF3" w:rsidP="00A34CF3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  <w:p w:rsidR="00FB5B67" w:rsidRPr="00A34CF3" w:rsidRDefault="00FB5B67" w:rsidP="00A34CF3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  <w:p w:rsidR="00A34CF3" w:rsidRPr="00A34CF3" w:rsidRDefault="00A34CF3" w:rsidP="00A34CF3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  <w:p w:rsidR="00A34CF3" w:rsidRPr="00A34CF3" w:rsidRDefault="00A34CF3" w:rsidP="00907DCF">
            <w:pPr>
              <w:widowControl w:val="0"/>
              <w:suppressAutoHyphens w:val="0"/>
              <w:snapToGrid w:val="0"/>
              <w:jc w:val="both"/>
              <w:rPr>
                <w:bCs/>
                <w:iCs/>
              </w:rPr>
            </w:pPr>
            <w:r w:rsidRPr="00A34CF3">
              <w:rPr>
                <w:lang w:eastAsia="ru-RU"/>
              </w:rPr>
              <w:t xml:space="preserve">____________________ </w:t>
            </w:r>
            <w:r w:rsidR="00907DCF">
              <w:rPr>
                <w:lang w:eastAsia="ru-RU"/>
              </w:rPr>
              <w:t>А.Р.</w:t>
            </w:r>
            <w:r w:rsidR="002D1470">
              <w:rPr>
                <w:lang w:eastAsia="ru-RU"/>
              </w:rPr>
              <w:t xml:space="preserve"> </w:t>
            </w:r>
            <w:r w:rsidR="00907DCF">
              <w:rPr>
                <w:lang w:eastAsia="ru-RU"/>
              </w:rPr>
              <w:t>Наумов</w:t>
            </w:r>
            <w:r w:rsidRPr="00A34CF3">
              <w:rPr>
                <w:lang w:eastAsia="ru-RU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A34CF3" w:rsidRPr="00A34CF3" w:rsidRDefault="00A34CF3" w:rsidP="00A34CF3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A34CF3">
              <w:rPr>
                <w:bCs/>
                <w:color w:val="000000"/>
                <w:lang w:eastAsia="ru-RU"/>
              </w:rPr>
              <w:t>(должность)</w:t>
            </w:r>
          </w:p>
          <w:p w:rsidR="00A34CF3" w:rsidRPr="00A34CF3" w:rsidRDefault="00A34CF3" w:rsidP="00A34CF3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  <w:p w:rsidR="00A34CF3" w:rsidRPr="00A34CF3" w:rsidRDefault="00A34CF3" w:rsidP="00A34CF3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  <w:p w:rsidR="00A34CF3" w:rsidRPr="00A34CF3" w:rsidRDefault="00A34CF3" w:rsidP="00A34CF3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  <w:p w:rsidR="00A34CF3" w:rsidRPr="00A34CF3" w:rsidRDefault="00A34CF3" w:rsidP="00A34CF3">
            <w:pPr>
              <w:suppressAutoHyphens w:val="0"/>
              <w:rPr>
                <w:lang w:eastAsia="ru-RU"/>
              </w:rPr>
            </w:pPr>
            <w:r w:rsidRPr="00A34CF3">
              <w:rPr>
                <w:lang w:eastAsia="ru-RU"/>
              </w:rPr>
              <w:t>____________________ (И.О. Фамилия)</w:t>
            </w:r>
          </w:p>
        </w:tc>
      </w:tr>
    </w:tbl>
    <w:p w:rsidR="00A11FD0" w:rsidRDefault="00A11FD0" w:rsidP="00907DCF">
      <w:pPr>
        <w:suppressAutoHyphens w:val="0"/>
        <w:rPr>
          <w:b/>
        </w:rPr>
      </w:pPr>
    </w:p>
    <w:sectPr w:rsidR="00A11FD0" w:rsidSect="00A11F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20" w:footer="720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58" w:rsidRDefault="00517C58">
      <w:r>
        <w:separator/>
      </w:r>
    </w:p>
  </w:endnote>
  <w:endnote w:type="continuationSeparator" w:id="0">
    <w:p w:rsidR="00517C58" w:rsidRDefault="0051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 w:rsidP="003743A3">
    <w:pPr>
      <w:pStyle w:val="afc"/>
      <w:jc w:val="right"/>
    </w:pPr>
    <w:r>
      <w:fldChar w:fldCharType="begin"/>
    </w:r>
    <w:r>
      <w:instrText xml:space="preserve"> PAGE </w:instrText>
    </w:r>
    <w:r>
      <w:fldChar w:fldCharType="separate"/>
    </w:r>
    <w:r w:rsidR="00C43861"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/>
  <w:p w:rsidR="006C33F8" w:rsidRDefault="006C33F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 w:rsidP="00A621DA">
    <w:pPr>
      <w:pStyle w:val="afc"/>
      <w:jc w:val="right"/>
    </w:pPr>
    <w:r>
      <w:fldChar w:fldCharType="begin"/>
    </w:r>
    <w:r>
      <w:instrText xml:space="preserve"> PAGE </w:instrText>
    </w:r>
    <w:r>
      <w:fldChar w:fldCharType="separate"/>
    </w:r>
    <w:r w:rsidR="00C43861">
      <w:rPr>
        <w:noProof/>
      </w:rPr>
      <w:t>14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58" w:rsidRDefault="00517C58">
      <w:r>
        <w:separator/>
      </w:r>
    </w:p>
  </w:footnote>
  <w:footnote w:type="continuationSeparator" w:id="0">
    <w:p w:rsidR="00517C58" w:rsidRDefault="0051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/>
  <w:p w:rsidR="006C33F8" w:rsidRDefault="006C33F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 w:rsidP="00712CF0">
    <w:pPr>
      <w:pStyle w:val="af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3F8" w:rsidRDefault="006C33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BF5A87E4"/>
    <w:name w:val="WW8Num3"/>
    <w:lvl w:ilvl="0">
      <w:start w:val="1"/>
      <w:numFmt w:val="decimal"/>
      <w:lvlText w:val="%1."/>
      <w:lvlJc w:val="left"/>
      <w:pPr>
        <w:tabs>
          <w:tab w:val="num" w:pos="662"/>
        </w:tabs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1C302F"/>
    <w:multiLevelType w:val="hybridMultilevel"/>
    <w:tmpl w:val="3D706CD6"/>
    <w:lvl w:ilvl="0" w:tplc="67A2078E">
      <w:start w:val="1"/>
      <w:numFmt w:val="bullet"/>
      <w:pStyle w:val="a"/>
      <w:lvlText w:val="−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3" w15:restartNumberingAfterBreak="0">
    <w:nsid w:val="4140650D"/>
    <w:multiLevelType w:val="hybridMultilevel"/>
    <w:tmpl w:val="B1DCF78A"/>
    <w:lvl w:ilvl="0" w:tplc="7C86A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79A9"/>
    <w:multiLevelType w:val="hybridMultilevel"/>
    <w:tmpl w:val="3AA4F81E"/>
    <w:lvl w:ilvl="0" w:tplc="7C86A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130AA"/>
    <w:multiLevelType w:val="hybridMultilevel"/>
    <w:tmpl w:val="676C08A4"/>
    <w:lvl w:ilvl="0" w:tplc="7C86A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A2F7E"/>
    <w:multiLevelType w:val="hybridMultilevel"/>
    <w:tmpl w:val="57D0277A"/>
    <w:lvl w:ilvl="0" w:tplc="7C86A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44F34"/>
    <w:multiLevelType w:val="multilevel"/>
    <w:tmpl w:val="8D686E84"/>
    <w:lvl w:ilvl="0">
      <w:start w:val="1"/>
      <w:numFmt w:val="decimal"/>
      <w:pStyle w:val="1"/>
      <w:suff w:val="space"/>
      <w:lvlText w:val="РАЗДЕЛ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"/>
      <w:isLgl/>
      <w:suff w:val="space"/>
      <w:lvlText w:val="Подраздел 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D6"/>
    <w:rsid w:val="00000881"/>
    <w:rsid w:val="00004133"/>
    <w:rsid w:val="0000491D"/>
    <w:rsid w:val="00004CBC"/>
    <w:rsid w:val="00006414"/>
    <w:rsid w:val="000076E3"/>
    <w:rsid w:val="0001089C"/>
    <w:rsid w:val="000122A0"/>
    <w:rsid w:val="000125C1"/>
    <w:rsid w:val="0001267F"/>
    <w:rsid w:val="000135FC"/>
    <w:rsid w:val="00014376"/>
    <w:rsid w:val="00014750"/>
    <w:rsid w:val="00020538"/>
    <w:rsid w:val="0002222C"/>
    <w:rsid w:val="000229F2"/>
    <w:rsid w:val="00027971"/>
    <w:rsid w:val="00027FBF"/>
    <w:rsid w:val="000325CE"/>
    <w:rsid w:val="00035785"/>
    <w:rsid w:val="00035AF3"/>
    <w:rsid w:val="000415E3"/>
    <w:rsid w:val="00047470"/>
    <w:rsid w:val="00050270"/>
    <w:rsid w:val="00051C95"/>
    <w:rsid w:val="00053404"/>
    <w:rsid w:val="0005458E"/>
    <w:rsid w:val="000547B0"/>
    <w:rsid w:val="00056DD0"/>
    <w:rsid w:val="000577FD"/>
    <w:rsid w:val="00064709"/>
    <w:rsid w:val="00067A97"/>
    <w:rsid w:val="0007263F"/>
    <w:rsid w:val="0007455E"/>
    <w:rsid w:val="00076B5B"/>
    <w:rsid w:val="0008139D"/>
    <w:rsid w:val="00081E64"/>
    <w:rsid w:val="00082453"/>
    <w:rsid w:val="0008467A"/>
    <w:rsid w:val="00094A10"/>
    <w:rsid w:val="000A0F27"/>
    <w:rsid w:val="000A1591"/>
    <w:rsid w:val="000A2208"/>
    <w:rsid w:val="000A39E6"/>
    <w:rsid w:val="000A3FB0"/>
    <w:rsid w:val="000A584D"/>
    <w:rsid w:val="000A6E77"/>
    <w:rsid w:val="000B2CCA"/>
    <w:rsid w:val="000B5E66"/>
    <w:rsid w:val="000C4B17"/>
    <w:rsid w:val="000C57BB"/>
    <w:rsid w:val="000C6CAF"/>
    <w:rsid w:val="000D021B"/>
    <w:rsid w:val="000D23EF"/>
    <w:rsid w:val="000D71CC"/>
    <w:rsid w:val="000D78E2"/>
    <w:rsid w:val="000D7C4A"/>
    <w:rsid w:val="000D7D8D"/>
    <w:rsid w:val="000E3C31"/>
    <w:rsid w:val="000E3D23"/>
    <w:rsid w:val="000E695F"/>
    <w:rsid w:val="000F08CA"/>
    <w:rsid w:val="000F37EA"/>
    <w:rsid w:val="000F586E"/>
    <w:rsid w:val="000F6F30"/>
    <w:rsid w:val="00100A6C"/>
    <w:rsid w:val="0010315A"/>
    <w:rsid w:val="00103A5E"/>
    <w:rsid w:val="00103D05"/>
    <w:rsid w:val="00104849"/>
    <w:rsid w:val="00105552"/>
    <w:rsid w:val="001067D0"/>
    <w:rsid w:val="00106C91"/>
    <w:rsid w:val="00107CE7"/>
    <w:rsid w:val="00112E03"/>
    <w:rsid w:val="001201DD"/>
    <w:rsid w:val="0012170F"/>
    <w:rsid w:val="00123933"/>
    <w:rsid w:val="00125ACE"/>
    <w:rsid w:val="00125B86"/>
    <w:rsid w:val="00131C17"/>
    <w:rsid w:val="00133121"/>
    <w:rsid w:val="00133F91"/>
    <w:rsid w:val="00134DF3"/>
    <w:rsid w:val="00135944"/>
    <w:rsid w:val="0013624A"/>
    <w:rsid w:val="00137FF8"/>
    <w:rsid w:val="0014210C"/>
    <w:rsid w:val="00142797"/>
    <w:rsid w:val="00142ACF"/>
    <w:rsid w:val="00146D50"/>
    <w:rsid w:val="00157900"/>
    <w:rsid w:val="001611F0"/>
    <w:rsid w:val="00162248"/>
    <w:rsid w:val="0016382B"/>
    <w:rsid w:val="00166B25"/>
    <w:rsid w:val="00172A4A"/>
    <w:rsid w:val="00172D70"/>
    <w:rsid w:val="001748A9"/>
    <w:rsid w:val="001759FE"/>
    <w:rsid w:val="00180501"/>
    <w:rsid w:val="001830E8"/>
    <w:rsid w:val="00183643"/>
    <w:rsid w:val="001838DC"/>
    <w:rsid w:val="00184641"/>
    <w:rsid w:val="00184EC6"/>
    <w:rsid w:val="001856B1"/>
    <w:rsid w:val="0018692C"/>
    <w:rsid w:val="0019156A"/>
    <w:rsid w:val="0019345D"/>
    <w:rsid w:val="00194032"/>
    <w:rsid w:val="00194B5A"/>
    <w:rsid w:val="001979A6"/>
    <w:rsid w:val="00197B58"/>
    <w:rsid w:val="001A0F47"/>
    <w:rsid w:val="001A40C2"/>
    <w:rsid w:val="001B0E46"/>
    <w:rsid w:val="001B0FE0"/>
    <w:rsid w:val="001B1A6E"/>
    <w:rsid w:val="001C4506"/>
    <w:rsid w:val="001C537B"/>
    <w:rsid w:val="001C6A41"/>
    <w:rsid w:val="001D1D9B"/>
    <w:rsid w:val="001D22D8"/>
    <w:rsid w:val="001D2449"/>
    <w:rsid w:val="001D3812"/>
    <w:rsid w:val="001D5D16"/>
    <w:rsid w:val="001E25D5"/>
    <w:rsid w:val="001E2DA6"/>
    <w:rsid w:val="001E743F"/>
    <w:rsid w:val="001F03AC"/>
    <w:rsid w:val="001F10F7"/>
    <w:rsid w:val="001F4696"/>
    <w:rsid w:val="001F4BE8"/>
    <w:rsid w:val="00200B24"/>
    <w:rsid w:val="0020214B"/>
    <w:rsid w:val="002039C3"/>
    <w:rsid w:val="00203A0F"/>
    <w:rsid w:val="00207919"/>
    <w:rsid w:val="00211B13"/>
    <w:rsid w:val="00213ADB"/>
    <w:rsid w:val="00214B30"/>
    <w:rsid w:val="00216291"/>
    <w:rsid w:val="002162C1"/>
    <w:rsid w:val="0021703C"/>
    <w:rsid w:val="00220017"/>
    <w:rsid w:val="00221B42"/>
    <w:rsid w:val="002222C0"/>
    <w:rsid w:val="00223BBC"/>
    <w:rsid w:val="002241AA"/>
    <w:rsid w:val="00226C98"/>
    <w:rsid w:val="00226DE7"/>
    <w:rsid w:val="0023015B"/>
    <w:rsid w:val="00230DA0"/>
    <w:rsid w:val="00235634"/>
    <w:rsid w:val="00236353"/>
    <w:rsid w:val="0024680B"/>
    <w:rsid w:val="00247640"/>
    <w:rsid w:val="00247B4F"/>
    <w:rsid w:val="00250A6F"/>
    <w:rsid w:val="00251A9E"/>
    <w:rsid w:val="002521A3"/>
    <w:rsid w:val="0026011B"/>
    <w:rsid w:val="00260195"/>
    <w:rsid w:val="00263507"/>
    <w:rsid w:val="002707EE"/>
    <w:rsid w:val="00282375"/>
    <w:rsid w:val="00282B99"/>
    <w:rsid w:val="00285EA4"/>
    <w:rsid w:val="00286F18"/>
    <w:rsid w:val="0029327C"/>
    <w:rsid w:val="00294222"/>
    <w:rsid w:val="00296D10"/>
    <w:rsid w:val="002A00E1"/>
    <w:rsid w:val="002A1F19"/>
    <w:rsid w:val="002A1F2C"/>
    <w:rsid w:val="002A238B"/>
    <w:rsid w:val="002A5788"/>
    <w:rsid w:val="002A5D2F"/>
    <w:rsid w:val="002B083E"/>
    <w:rsid w:val="002B254F"/>
    <w:rsid w:val="002B38B7"/>
    <w:rsid w:val="002B5827"/>
    <w:rsid w:val="002B5DEC"/>
    <w:rsid w:val="002B7F8C"/>
    <w:rsid w:val="002B7FAD"/>
    <w:rsid w:val="002C08E0"/>
    <w:rsid w:val="002C2B8E"/>
    <w:rsid w:val="002D133C"/>
    <w:rsid w:val="002D1470"/>
    <w:rsid w:val="002D1EF7"/>
    <w:rsid w:val="002D38A3"/>
    <w:rsid w:val="002D3B2E"/>
    <w:rsid w:val="002D3D39"/>
    <w:rsid w:val="002D6879"/>
    <w:rsid w:val="002E1C03"/>
    <w:rsid w:val="002E5793"/>
    <w:rsid w:val="002E6C79"/>
    <w:rsid w:val="002F35C8"/>
    <w:rsid w:val="003000DE"/>
    <w:rsid w:val="0030180C"/>
    <w:rsid w:val="00301B98"/>
    <w:rsid w:val="00302208"/>
    <w:rsid w:val="00304D48"/>
    <w:rsid w:val="003055AB"/>
    <w:rsid w:val="0030717D"/>
    <w:rsid w:val="00307843"/>
    <w:rsid w:val="0031133D"/>
    <w:rsid w:val="00312288"/>
    <w:rsid w:val="00312B95"/>
    <w:rsid w:val="003150D6"/>
    <w:rsid w:val="00315EB1"/>
    <w:rsid w:val="0031674F"/>
    <w:rsid w:val="00317DE4"/>
    <w:rsid w:val="003210AB"/>
    <w:rsid w:val="003211B9"/>
    <w:rsid w:val="003215D7"/>
    <w:rsid w:val="00322465"/>
    <w:rsid w:val="00334120"/>
    <w:rsid w:val="003352F3"/>
    <w:rsid w:val="00343D17"/>
    <w:rsid w:val="00343E9C"/>
    <w:rsid w:val="00344ABF"/>
    <w:rsid w:val="00345514"/>
    <w:rsid w:val="00350082"/>
    <w:rsid w:val="00352340"/>
    <w:rsid w:val="00353B2B"/>
    <w:rsid w:val="003550DE"/>
    <w:rsid w:val="00357A5A"/>
    <w:rsid w:val="003619AD"/>
    <w:rsid w:val="00362601"/>
    <w:rsid w:val="003633E7"/>
    <w:rsid w:val="00366D24"/>
    <w:rsid w:val="00367931"/>
    <w:rsid w:val="003713DE"/>
    <w:rsid w:val="00372300"/>
    <w:rsid w:val="0037264E"/>
    <w:rsid w:val="00372739"/>
    <w:rsid w:val="003743A3"/>
    <w:rsid w:val="00380456"/>
    <w:rsid w:val="003836D9"/>
    <w:rsid w:val="00387050"/>
    <w:rsid w:val="003879B5"/>
    <w:rsid w:val="00387E2C"/>
    <w:rsid w:val="003910F0"/>
    <w:rsid w:val="00392D7E"/>
    <w:rsid w:val="00394441"/>
    <w:rsid w:val="00394565"/>
    <w:rsid w:val="003A0143"/>
    <w:rsid w:val="003A0ED2"/>
    <w:rsid w:val="003A17C1"/>
    <w:rsid w:val="003A2210"/>
    <w:rsid w:val="003A3763"/>
    <w:rsid w:val="003B110B"/>
    <w:rsid w:val="003B3E9B"/>
    <w:rsid w:val="003B5C8A"/>
    <w:rsid w:val="003B5D6A"/>
    <w:rsid w:val="003B6DDF"/>
    <w:rsid w:val="003C202E"/>
    <w:rsid w:val="003C7552"/>
    <w:rsid w:val="003D47FB"/>
    <w:rsid w:val="003E6711"/>
    <w:rsid w:val="003E6802"/>
    <w:rsid w:val="003F0A83"/>
    <w:rsid w:val="003F1D8A"/>
    <w:rsid w:val="003F4DB1"/>
    <w:rsid w:val="003F71FD"/>
    <w:rsid w:val="00400920"/>
    <w:rsid w:val="0040169F"/>
    <w:rsid w:val="00404043"/>
    <w:rsid w:val="00406EDA"/>
    <w:rsid w:val="00412431"/>
    <w:rsid w:val="00412BFA"/>
    <w:rsid w:val="004136BE"/>
    <w:rsid w:val="00413BEC"/>
    <w:rsid w:val="00414B18"/>
    <w:rsid w:val="00415445"/>
    <w:rsid w:val="0041658F"/>
    <w:rsid w:val="00416C25"/>
    <w:rsid w:val="004208C6"/>
    <w:rsid w:val="00421017"/>
    <w:rsid w:val="004242E5"/>
    <w:rsid w:val="00427C90"/>
    <w:rsid w:val="00433FCE"/>
    <w:rsid w:val="00434043"/>
    <w:rsid w:val="004348DF"/>
    <w:rsid w:val="004468B5"/>
    <w:rsid w:val="004479E6"/>
    <w:rsid w:val="00450AAF"/>
    <w:rsid w:val="004518FF"/>
    <w:rsid w:val="004536C6"/>
    <w:rsid w:val="004542BA"/>
    <w:rsid w:val="00461B57"/>
    <w:rsid w:val="00461D91"/>
    <w:rsid w:val="004628F2"/>
    <w:rsid w:val="0046369A"/>
    <w:rsid w:val="004662BD"/>
    <w:rsid w:val="00466D9E"/>
    <w:rsid w:val="00470672"/>
    <w:rsid w:val="00473F25"/>
    <w:rsid w:val="00474F9E"/>
    <w:rsid w:val="004755DE"/>
    <w:rsid w:val="00475FC4"/>
    <w:rsid w:val="00481C0E"/>
    <w:rsid w:val="004825D3"/>
    <w:rsid w:val="00485A3B"/>
    <w:rsid w:val="00487DD6"/>
    <w:rsid w:val="0049046D"/>
    <w:rsid w:val="00490E94"/>
    <w:rsid w:val="004A32C7"/>
    <w:rsid w:val="004A4DFC"/>
    <w:rsid w:val="004A6DA4"/>
    <w:rsid w:val="004B06F1"/>
    <w:rsid w:val="004B7244"/>
    <w:rsid w:val="004C2A3D"/>
    <w:rsid w:val="004C3178"/>
    <w:rsid w:val="004C385C"/>
    <w:rsid w:val="004C638D"/>
    <w:rsid w:val="004C69CC"/>
    <w:rsid w:val="004C7244"/>
    <w:rsid w:val="004D0448"/>
    <w:rsid w:val="004D4CCF"/>
    <w:rsid w:val="004D547F"/>
    <w:rsid w:val="004D62F6"/>
    <w:rsid w:val="004D6E2E"/>
    <w:rsid w:val="004E3357"/>
    <w:rsid w:val="004E5701"/>
    <w:rsid w:val="004E6039"/>
    <w:rsid w:val="004F1F12"/>
    <w:rsid w:val="004F27D3"/>
    <w:rsid w:val="004F32E0"/>
    <w:rsid w:val="004F59A8"/>
    <w:rsid w:val="00500D0B"/>
    <w:rsid w:val="0050214A"/>
    <w:rsid w:val="005100D5"/>
    <w:rsid w:val="0051093C"/>
    <w:rsid w:val="005156C1"/>
    <w:rsid w:val="00517C58"/>
    <w:rsid w:val="00517E5A"/>
    <w:rsid w:val="00517FF0"/>
    <w:rsid w:val="005202B3"/>
    <w:rsid w:val="00521C11"/>
    <w:rsid w:val="0052241D"/>
    <w:rsid w:val="00522F8E"/>
    <w:rsid w:val="00523984"/>
    <w:rsid w:val="00525762"/>
    <w:rsid w:val="00531112"/>
    <w:rsid w:val="00533DFA"/>
    <w:rsid w:val="005349D8"/>
    <w:rsid w:val="00535F2A"/>
    <w:rsid w:val="00535FA3"/>
    <w:rsid w:val="00546392"/>
    <w:rsid w:val="005479A2"/>
    <w:rsid w:val="00547E44"/>
    <w:rsid w:val="005538E1"/>
    <w:rsid w:val="00553BF8"/>
    <w:rsid w:val="00555212"/>
    <w:rsid w:val="0055767C"/>
    <w:rsid w:val="0056163A"/>
    <w:rsid w:val="005623B3"/>
    <w:rsid w:val="00566DE4"/>
    <w:rsid w:val="00567811"/>
    <w:rsid w:val="00571BB9"/>
    <w:rsid w:val="00572B79"/>
    <w:rsid w:val="00576FDD"/>
    <w:rsid w:val="00577006"/>
    <w:rsid w:val="00583AF6"/>
    <w:rsid w:val="00584DCB"/>
    <w:rsid w:val="00591166"/>
    <w:rsid w:val="0059218A"/>
    <w:rsid w:val="00597BD5"/>
    <w:rsid w:val="005A030B"/>
    <w:rsid w:val="005A22FC"/>
    <w:rsid w:val="005A38C3"/>
    <w:rsid w:val="005A65FA"/>
    <w:rsid w:val="005A72BF"/>
    <w:rsid w:val="005B0C40"/>
    <w:rsid w:val="005B0CC7"/>
    <w:rsid w:val="005B1709"/>
    <w:rsid w:val="005B1789"/>
    <w:rsid w:val="005B1B7B"/>
    <w:rsid w:val="005B4806"/>
    <w:rsid w:val="005C426B"/>
    <w:rsid w:val="005C4680"/>
    <w:rsid w:val="005D0A1D"/>
    <w:rsid w:val="005D2B67"/>
    <w:rsid w:val="005D7E29"/>
    <w:rsid w:val="005E00A6"/>
    <w:rsid w:val="005E27A7"/>
    <w:rsid w:val="005E2F44"/>
    <w:rsid w:val="005E39EB"/>
    <w:rsid w:val="005E3CE8"/>
    <w:rsid w:val="005E505D"/>
    <w:rsid w:val="005F1D6F"/>
    <w:rsid w:val="005F3458"/>
    <w:rsid w:val="005F40D4"/>
    <w:rsid w:val="005F57F0"/>
    <w:rsid w:val="005F6FE2"/>
    <w:rsid w:val="00600D35"/>
    <w:rsid w:val="00600D38"/>
    <w:rsid w:val="00606B2F"/>
    <w:rsid w:val="0060778C"/>
    <w:rsid w:val="00607E18"/>
    <w:rsid w:val="006100DC"/>
    <w:rsid w:val="00614041"/>
    <w:rsid w:val="00617C82"/>
    <w:rsid w:val="00622551"/>
    <w:rsid w:val="0062389F"/>
    <w:rsid w:val="0062436D"/>
    <w:rsid w:val="00625682"/>
    <w:rsid w:val="00625A3C"/>
    <w:rsid w:val="00625BB0"/>
    <w:rsid w:val="0062616F"/>
    <w:rsid w:val="00630C01"/>
    <w:rsid w:val="00632A99"/>
    <w:rsid w:val="00633249"/>
    <w:rsid w:val="00634357"/>
    <w:rsid w:val="00637677"/>
    <w:rsid w:val="0063796F"/>
    <w:rsid w:val="00641B5A"/>
    <w:rsid w:val="0064254C"/>
    <w:rsid w:val="00643D51"/>
    <w:rsid w:val="0064750F"/>
    <w:rsid w:val="0065139E"/>
    <w:rsid w:val="00651907"/>
    <w:rsid w:val="006539B3"/>
    <w:rsid w:val="006542DC"/>
    <w:rsid w:val="006554FB"/>
    <w:rsid w:val="006564E4"/>
    <w:rsid w:val="0065745C"/>
    <w:rsid w:val="00663076"/>
    <w:rsid w:val="00666B3E"/>
    <w:rsid w:val="00667B35"/>
    <w:rsid w:val="00671C9F"/>
    <w:rsid w:val="00671DB5"/>
    <w:rsid w:val="00673A5D"/>
    <w:rsid w:val="00674D84"/>
    <w:rsid w:val="0067586F"/>
    <w:rsid w:val="00680273"/>
    <w:rsid w:val="00681303"/>
    <w:rsid w:val="00682292"/>
    <w:rsid w:val="006825A6"/>
    <w:rsid w:val="00683162"/>
    <w:rsid w:val="0068483F"/>
    <w:rsid w:val="00684B97"/>
    <w:rsid w:val="00684DAC"/>
    <w:rsid w:val="00687022"/>
    <w:rsid w:val="00690E0B"/>
    <w:rsid w:val="006919AB"/>
    <w:rsid w:val="006929B6"/>
    <w:rsid w:val="00696AE8"/>
    <w:rsid w:val="006A192D"/>
    <w:rsid w:val="006A269D"/>
    <w:rsid w:val="006A3CC5"/>
    <w:rsid w:val="006A7682"/>
    <w:rsid w:val="006A7E91"/>
    <w:rsid w:val="006A7EED"/>
    <w:rsid w:val="006B23CE"/>
    <w:rsid w:val="006B57F4"/>
    <w:rsid w:val="006C15DB"/>
    <w:rsid w:val="006C33F8"/>
    <w:rsid w:val="006C3815"/>
    <w:rsid w:val="006D47A6"/>
    <w:rsid w:val="006D5266"/>
    <w:rsid w:val="006D69D2"/>
    <w:rsid w:val="006D6ED0"/>
    <w:rsid w:val="006D7081"/>
    <w:rsid w:val="006D71E7"/>
    <w:rsid w:val="006E26B4"/>
    <w:rsid w:val="006E4A47"/>
    <w:rsid w:val="006E6C28"/>
    <w:rsid w:val="006E7343"/>
    <w:rsid w:val="006F2108"/>
    <w:rsid w:val="006F54C8"/>
    <w:rsid w:val="00700976"/>
    <w:rsid w:val="0070305B"/>
    <w:rsid w:val="00703DAB"/>
    <w:rsid w:val="00705247"/>
    <w:rsid w:val="00707258"/>
    <w:rsid w:val="007107E7"/>
    <w:rsid w:val="00712CF0"/>
    <w:rsid w:val="0071354B"/>
    <w:rsid w:val="00716E5A"/>
    <w:rsid w:val="00721510"/>
    <w:rsid w:val="007245AF"/>
    <w:rsid w:val="00726FA7"/>
    <w:rsid w:val="00727112"/>
    <w:rsid w:val="00727837"/>
    <w:rsid w:val="0073087B"/>
    <w:rsid w:val="00732CFB"/>
    <w:rsid w:val="00734E87"/>
    <w:rsid w:val="00735716"/>
    <w:rsid w:val="00736704"/>
    <w:rsid w:val="00742DBF"/>
    <w:rsid w:val="00743E47"/>
    <w:rsid w:val="0074450E"/>
    <w:rsid w:val="007461D5"/>
    <w:rsid w:val="007507A1"/>
    <w:rsid w:val="007513C6"/>
    <w:rsid w:val="0075312C"/>
    <w:rsid w:val="00762B30"/>
    <w:rsid w:val="00763866"/>
    <w:rsid w:val="00765B0E"/>
    <w:rsid w:val="0076675C"/>
    <w:rsid w:val="00767B1D"/>
    <w:rsid w:val="0077339B"/>
    <w:rsid w:val="00773F97"/>
    <w:rsid w:val="00774924"/>
    <w:rsid w:val="00776AD5"/>
    <w:rsid w:val="0078114D"/>
    <w:rsid w:val="00782ADA"/>
    <w:rsid w:val="007846D2"/>
    <w:rsid w:val="0078719E"/>
    <w:rsid w:val="00787284"/>
    <w:rsid w:val="00787E60"/>
    <w:rsid w:val="007907C0"/>
    <w:rsid w:val="00793E7F"/>
    <w:rsid w:val="007960E4"/>
    <w:rsid w:val="00796429"/>
    <w:rsid w:val="007A0F54"/>
    <w:rsid w:val="007A1E4A"/>
    <w:rsid w:val="007A2374"/>
    <w:rsid w:val="007A6670"/>
    <w:rsid w:val="007A75DD"/>
    <w:rsid w:val="007A77BF"/>
    <w:rsid w:val="007B278E"/>
    <w:rsid w:val="007B3A8C"/>
    <w:rsid w:val="007B6695"/>
    <w:rsid w:val="007B71FC"/>
    <w:rsid w:val="007C03A5"/>
    <w:rsid w:val="007C14E5"/>
    <w:rsid w:val="007C4DB6"/>
    <w:rsid w:val="007C61CA"/>
    <w:rsid w:val="007D05B3"/>
    <w:rsid w:val="007D1D71"/>
    <w:rsid w:val="007D6492"/>
    <w:rsid w:val="007E0022"/>
    <w:rsid w:val="007E1860"/>
    <w:rsid w:val="007E1A3F"/>
    <w:rsid w:val="007E1E9B"/>
    <w:rsid w:val="007E215C"/>
    <w:rsid w:val="007E3163"/>
    <w:rsid w:val="007E5C56"/>
    <w:rsid w:val="007E67F6"/>
    <w:rsid w:val="007E7EDE"/>
    <w:rsid w:val="007F22D3"/>
    <w:rsid w:val="007F26F8"/>
    <w:rsid w:val="007F2771"/>
    <w:rsid w:val="007F2A73"/>
    <w:rsid w:val="007F7CE5"/>
    <w:rsid w:val="00802841"/>
    <w:rsid w:val="00803C6C"/>
    <w:rsid w:val="00804AA1"/>
    <w:rsid w:val="0080583C"/>
    <w:rsid w:val="0080596E"/>
    <w:rsid w:val="00805BC7"/>
    <w:rsid w:val="00806582"/>
    <w:rsid w:val="00807657"/>
    <w:rsid w:val="00810B24"/>
    <w:rsid w:val="008127FC"/>
    <w:rsid w:val="0082594F"/>
    <w:rsid w:val="00825C77"/>
    <w:rsid w:val="0083044F"/>
    <w:rsid w:val="008305EB"/>
    <w:rsid w:val="00830720"/>
    <w:rsid w:val="008329B5"/>
    <w:rsid w:val="00832D19"/>
    <w:rsid w:val="00834F5B"/>
    <w:rsid w:val="00835229"/>
    <w:rsid w:val="008363C5"/>
    <w:rsid w:val="00836BED"/>
    <w:rsid w:val="008374E7"/>
    <w:rsid w:val="008402EB"/>
    <w:rsid w:val="00841F19"/>
    <w:rsid w:val="00843067"/>
    <w:rsid w:val="00843745"/>
    <w:rsid w:val="0084376A"/>
    <w:rsid w:val="00843D56"/>
    <w:rsid w:val="00844A02"/>
    <w:rsid w:val="00844F65"/>
    <w:rsid w:val="00847731"/>
    <w:rsid w:val="00851581"/>
    <w:rsid w:val="0085190E"/>
    <w:rsid w:val="0085434C"/>
    <w:rsid w:val="00860A8E"/>
    <w:rsid w:val="00865073"/>
    <w:rsid w:val="00880675"/>
    <w:rsid w:val="00880DB5"/>
    <w:rsid w:val="0088543B"/>
    <w:rsid w:val="0088547B"/>
    <w:rsid w:val="008918E0"/>
    <w:rsid w:val="008933DE"/>
    <w:rsid w:val="00893458"/>
    <w:rsid w:val="00895FDF"/>
    <w:rsid w:val="008A2AEF"/>
    <w:rsid w:val="008A3495"/>
    <w:rsid w:val="008A6150"/>
    <w:rsid w:val="008A709C"/>
    <w:rsid w:val="008A7C57"/>
    <w:rsid w:val="008B08AB"/>
    <w:rsid w:val="008B69CA"/>
    <w:rsid w:val="008B7826"/>
    <w:rsid w:val="008B7852"/>
    <w:rsid w:val="008C0499"/>
    <w:rsid w:val="008C366F"/>
    <w:rsid w:val="008C45FC"/>
    <w:rsid w:val="008C49D7"/>
    <w:rsid w:val="008C5631"/>
    <w:rsid w:val="008C76A8"/>
    <w:rsid w:val="008D1A7F"/>
    <w:rsid w:val="008D2A5D"/>
    <w:rsid w:val="008D6904"/>
    <w:rsid w:val="008D7DA4"/>
    <w:rsid w:val="008E1C85"/>
    <w:rsid w:val="008E6E59"/>
    <w:rsid w:val="008E7F1A"/>
    <w:rsid w:val="008F6B81"/>
    <w:rsid w:val="0090053D"/>
    <w:rsid w:val="00900708"/>
    <w:rsid w:val="0090219D"/>
    <w:rsid w:val="00903DD5"/>
    <w:rsid w:val="00907DCF"/>
    <w:rsid w:val="00910678"/>
    <w:rsid w:val="00911F5D"/>
    <w:rsid w:val="009159D9"/>
    <w:rsid w:val="00917505"/>
    <w:rsid w:val="00921947"/>
    <w:rsid w:val="00921EDE"/>
    <w:rsid w:val="0092259E"/>
    <w:rsid w:val="00925A33"/>
    <w:rsid w:val="00925B95"/>
    <w:rsid w:val="00926A60"/>
    <w:rsid w:val="009274DC"/>
    <w:rsid w:val="00931214"/>
    <w:rsid w:val="009315E0"/>
    <w:rsid w:val="00934394"/>
    <w:rsid w:val="00936805"/>
    <w:rsid w:val="00945F70"/>
    <w:rsid w:val="009473A2"/>
    <w:rsid w:val="009512FB"/>
    <w:rsid w:val="00954EFA"/>
    <w:rsid w:val="00956C11"/>
    <w:rsid w:val="0095709E"/>
    <w:rsid w:val="0096148C"/>
    <w:rsid w:val="00961B19"/>
    <w:rsid w:val="00964C8F"/>
    <w:rsid w:val="00964EC8"/>
    <w:rsid w:val="00966E9C"/>
    <w:rsid w:val="0096742D"/>
    <w:rsid w:val="00967514"/>
    <w:rsid w:val="00973FE1"/>
    <w:rsid w:val="009740FC"/>
    <w:rsid w:val="00977074"/>
    <w:rsid w:val="0097715A"/>
    <w:rsid w:val="00977873"/>
    <w:rsid w:val="00977D6C"/>
    <w:rsid w:val="00984BF9"/>
    <w:rsid w:val="00985B76"/>
    <w:rsid w:val="00990446"/>
    <w:rsid w:val="009944DF"/>
    <w:rsid w:val="009A0AB2"/>
    <w:rsid w:val="009A4530"/>
    <w:rsid w:val="009A47A8"/>
    <w:rsid w:val="009A4C14"/>
    <w:rsid w:val="009A719A"/>
    <w:rsid w:val="009A7BE5"/>
    <w:rsid w:val="009A7F03"/>
    <w:rsid w:val="009B0A8D"/>
    <w:rsid w:val="009B156C"/>
    <w:rsid w:val="009B2C76"/>
    <w:rsid w:val="009B3958"/>
    <w:rsid w:val="009B6030"/>
    <w:rsid w:val="009B77BD"/>
    <w:rsid w:val="009C0F02"/>
    <w:rsid w:val="009C7EEF"/>
    <w:rsid w:val="009D14BF"/>
    <w:rsid w:val="009D1B2C"/>
    <w:rsid w:val="009D5DBC"/>
    <w:rsid w:val="009E0A65"/>
    <w:rsid w:val="009E0F15"/>
    <w:rsid w:val="009E3464"/>
    <w:rsid w:val="009E4D9B"/>
    <w:rsid w:val="009E4E14"/>
    <w:rsid w:val="009E6343"/>
    <w:rsid w:val="009E6DCD"/>
    <w:rsid w:val="009E6EEE"/>
    <w:rsid w:val="009E70ED"/>
    <w:rsid w:val="009F111A"/>
    <w:rsid w:val="009F469F"/>
    <w:rsid w:val="00A005FE"/>
    <w:rsid w:val="00A00F85"/>
    <w:rsid w:val="00A041AD"/>
    <w:rsid w:val="00A04DBD"/>
    <w:rsid w:val="00A0593E"/>
    <w:rsid w:val="00A061C1"/>
    <w:rsid w:val="00A11FD0"/>
    <w:rsid w:val="00A135C2"/>
    <w:rsid w:val="00A13F81"/>
    <w:rsid w:val="00A157EF"/>
    <w:rsid w:val="00A16A4D"/>
    <w:rsid w:val="00A17943"/>
    <w:rsid w:val="00A20F6C"/>
    <w:rsid w:val="00A21280"/>
    <w:rsid w:val="00A22311"/>
    <w:rsid w:val="00A2245D"/>
    <w:rsid w:val="00A2474F"/>
    <w:rsid w:val="00A24F43"/>
    <w:rsid w:val="00A305D0"/>
    <w:rsid w:val="00A30617"/>
    <w:rsid w:val="00A3184C"/>
    <w:rsid w:val="00A34CF3"/>
    <w:rsid w:val="00A34EBC"/>
    <w:rsid w:val="00A37DB7"/>
    <w:rsid w:val="00A406C5"/>
    <w:rsid w:val="00A42871"/>
    <w:rsid w:val="00A503BC"/>
    <w:rsid w:val="00A52FDD"/>
    <w:rsid w:val="00A5710A"/>
    <w:rsid w:val="00A5784B"/>
    <w:rsid w:val="00A621DA"/>
    <w:rsid w:val="00A63C49"/>
    <w:rsid w:val="00A6493D"/>
    <w:rsid w:val="00A67113"/>
    <w:rsid w:val="00A70AED"/>
    <w:rsid w:val="00A712E8"/>
    <w:rsid w:val="00A72F90"/>
    <w:rsid w:val="00A76C54"/>
    <w:rsid w:val="00A76CF5"/>
    <w:rsid w:val="00A77729"/>
    <w:rsid w:val="00A80DE2"/>
    <w:rsid w:val="00A817BD"/>
    <w:rsid w:val="00A81BBB"/>
    <w:rsid w:val="00A8468C"/>
    <w:rsid w:val="00A846B7"/>
    <w:rsid w:val="00A86328"/>
    <w:rsid w:val="00A90077"/>
    <w:rsid w:val="00A924D8"/>
    <w:rsid w:val="00A9518A"/>
    <w:rsid w:val="00A95EF2"/>
    <w:rsid w:val="00AA25CA"/>
    <w:rsid w:val="00AA3F36"/>
    <w:rsid w:val="00AA466E"/>
    <w:rsid w:val="00AA6AA0"/>
    <w:rsid w:val="00AA75AA"/>
    <w:rsid w:val="00AA7AB2"/>
    <w:rsid w:val="00AC0925"/>
    <w:rsid w:val="00AC0951"/>
    <w:rsid w:val="00AC150E"/>
    <w:rsid w:val="00AC67C8"/>
    <w:rsid w:val="00AD02A4"/>
    <w:rsid w:val="00AD5C37"/>
    <w:rsid w:val="00AD625C"/>
    <w:rsid w:val="00AD634F"/>
    <w:rsid w:val="00AD7918"/>
    <w:rsid w:val="00AE02C8"/>
    <w:rsid w:val="00AF19BE"/>
    <w:rsid w:val="00AF2E10"/>
    <w:rsid w:val="00AF3434"/>
    <w:rsid w:val="00AF5374"/>
    <w:rsid w:val="00AF5634"/>
    <w:rsid w:val="00B0051C"/>
    <w:rsid w:val="00B0107B"/>
    <w:rsid w:val="00B05DFB"/>
    <w:rsid w:val="00B07661"/>
    <w:rsid w:val="00B1394C"/>
    <w:rsid w:val="00B13D1C"/>
    <w:rsid w:val="00B16E30"/>
    <w:rsid w:val="00B22CB1"/>
    <w:rsid w:val="00B23599"/>
    <w:rsid w:val="00B24AF6"/>
    <w:rsid w:val="00B25275"/>
    <w:rsid w:val="00B30555"/>
    <w:rsid w:val="00B308F0"/>
    <w:rsid w:val="00B31760"/>
    <w:rsid w:val="00B33214"/>
    <w:rsid w:val="00B37A3A"/>
    <w:rsid w:val="00B41380"/>
    <w:rsid w:val="00B416D2"/>
    <w:rsid w:val="00B45230"/>
    <w:rsid w:val="00B46DE6"/>
    <w:rsid w:val="00B522D9"/>
    <w:rsid w:val="00B52C1B"/>
    <w:rsid w:val="00B53F9D"/>
    <w:rsid w:val="00B63263"/>
    <w:rsid w:val="00B65DCD"/>
    <w:rsid w:val="00B66201"/>
    <w:rsid w:val="00B7150E"/>
    <w:rsid w:val="00B71B5B"/>
    <w:rsid w:val="00B74BB5"/>
    <w:rsid w:val="00B7516D"/>
    <w:rsid w:val="00B7724E"/>
    <w:rsid w:val="00B82857"/>
    <w:rsid w:val="00B82FAF"/>
    <w:rsid w:val="00B83031"/>
    <w:rsid w:val="00B83D66"/>
    <w:rsid w:val="00B852C4"/>
    <w:rsid w:val="00B85A9D"/>
    <w:rsid w:val="00B902C2"/>
    <w:rsid w:val="00B90CCE"/>
    <w:rsid w:val="00B93FA4"/>
    <w:rsid w:val="00B94945"/>
    <w:rsid w:val="00B94CC7"/>
    <w:rsid w:val="00BA26DB"/>
    <w:rsid w:val="00BB134B"/>
    <w:rsid w:val="00BB1CEA"/>
    <w:rsid w:val="00BB1D5A"/>
    <w:rsid w:val="00BC224D"/>
    <w:rsid w:val="00BC5760"/>
    <w:rsid w:val="00BC5925"/>
    <w:rsid w:val="00BD43CB"/>
    <w:rsid w:val="00BD5A0B"/>
    <w:rsid w:val="00BD5B48"/>
    <w:rsid w:val="00BD5D6D"/>
    <w:rsid w:val="00BD7AEC"/>
    <w:rsid w:val="00BE1657"/>
    <w:rsid w:val="00BE25F2"/>
    <w:rsid w:val="00BE277F"/>
    <w:rsid w:val="00BE567E"/>
    <w:rsid w:val="00BE5C0A"/>
    <w:rsid w:val="00BF0B97"/>
    <w:rsid w:val="00BF10C6"/>
    <w:rsid w:val="00BF13CD"/>
    <w:rsid w:val="00BF3F95"/>
    <w:rsid w:val="00BF5982"/>
    <w:rsid w:val="00BF6491"/>
    <w:rsid w:val="00C030A2"/>
    <w:rsid w:val="00C04DD9"/>
    <w:rsid w:val="00C05297"/>
    <w:rsid w:val="00C122CE"/>
    <w:rsid w:val="00C14646"/>
    <w:rsid w:val="00C16A22"/>
    <w:rsid w:val="00C17378"/>
    <w:rsid w:val="00C207AE"/>
    <w:rsid w:val="00C22A2C"/>
    <w:rsid w:val="00C23004"/>
    <w:rsid w:val="00C239FD"/>
    <w:rsid w:val="00C23A4D"/>
    <w:rsid w:val="00C2480A"/>
    <w:rsid w:val="00C26B8A"/>
    <w:rsid w:val="00C26CA9"/>
    <w:rsid w:val="00C3110A"/>
    <w:rsid w:val="00C36CB2"/>
    <w:rsid w:val="00C406D7"/>
    <w:rsid w:val="00C416CD"/>
    <w:rsid w:val="00C4334B"/>
    <w:rsid w:val="00C43861"/>
    <w:rsid w:val="00C43A66"/>
    <w:rsid w:val="00C44A2D"/>
    <w:rsid w:val="00C46C5D"/>
    <w:rsid w:val="00C47444"/>
    <w:rsid w:val="00C51203"/>
    <w:rsid w:val="00C53244"/>
    <w:rsid w:val="00C532B8"/>
    <w:rsid w:val="00C5333C"/>
    <w:rsid w:val="00C57556"/>
    <w:rsid w:val="00C57CE5"/>
    <w:rsid w:val="00C632BB"/>
    <w:rsid w:val="00C65565"/>
    <w:rsid w:val="00C66856"/>
    <w:rsid w:val="00C67841"/>
    <w:rsid w:val="00C77BE3"/>
    <w:rsid w:val="00C8730C"/>
    <w:rsid w:val="00C87AA6"/>
    <w:rsid w:val="00C87CF5"/>
    <w:rsid w:val="00C95880"/>
    <w:rsid w:val="00CA25B0"/>
    <w:rsid w:val="00CA532D"/>
    <w:rsid w:val="00CA5902"/>
    <w:rsid w:val="00CA7AC1"/>
    <w:rsid w:val="00CB2C0F"/>
    <w:rsid w:val="00CB31D3"/>
    <w:rsid w:val="00CB4C6A"/>
    <w:rsid w:val="00CC3514"/>
    <w:rsid w:val="00CC5818"/>
    <w:rsid w:val="00CD1A68"/>
    <w:rsid w:val="00CD34D8"/>
    <w:rsid w:val="00CE1E21"/>
    <w:rsid w:val="00CE4DB2"/>
    <w:rsid w:val="00CE7D1C"/>
    <w:rsid w:val="00CF1802"/>
    <w:rsid w:val="00CF3DCF"/>
    <w:rsid w:val="00CF7521"/>
    <w:rsid w:val="00D03019"/>
    <w:rsid w:val="00D0536C"/>
    <w:rsid w:val="00D05753"/>
    <w:rsid w:val="00D1150E"/>
    <w:rsid w:val="00D167D3"/>
    <w:rsid w:val="00D2164D"/>
    <w:rsid w:val="00D21C38"/>
    <w:rsid w:val="00D23121"/>
    <w:rsid w:val="00D23E7F"/>
    <w:rsid w:val="00D244E9"/>
    <w:rsid w:val="00D31DE8"/>
    <w:rsid w:val="00D346F6"/>
    <w:rsid w:val="00D3584B"/>
    <w:rsid w:val="00D41E10"/>
    <w:rsid w:val="00D455F5"/>
    <w:rsid w:val="00D5096D"/>
    <w:rsid w:val="00D52A18"/>
    <w:rsid w:val="00D55006"/>
    <w:rsid w:val="00D6089E"/>
    <w:rsid w:val="00D60C9E"/>
    <w:rsid w:val="00D628DE"/>
    <w:rsid w:val="00D6294B"/>
    <w:rsid w:val="00D64886"/>
    <w:rsid w:val="00D667B9"/>
    <w:rsid w:val="00D67372"/>
    <w:rsid w:val="00D700A0"/>
    <w:rsid w:val="00D707A3"/>
    <w:rsid w:val="00D71A6F"/>
    <w:rsid w:val="00D71CB3"/>
    <w:rsid w:val="00D7371C"/>
    <w:rsid w:val="00D73D63"/>
    <w:rsid w:val="00D762C1"/>
    <w:rsid w:val="00D77856"/>
    <w:rsid w:val="00D77E26"/>
    <w:rsid w:val="00D80A50"/>
    <w:rsid w:val="00D813AD"/>
    <w:rsid w:val="00D8219D"/>
    <w:rsid w:val="00D82CC7"/>
    <w:rsid w:val="00D85BCE"/>
    <w:rsid w:val="00D87306"/>
    <w:rsid w:val="00D878E4"/>
    <w:rsid w:val="00D912BD"/>
    <w:rsid w:val="00D92897"/>
    <w:rsid w:val="00D941D2"/>
    <w:rsid w:val="00D95DED"/>
    <w:rsid w:val="00D96396"/>
    <w:rsid w:val="00D97C71"/>
    <w:rsid w:val="00D97E43"/>
    <w:rsid w:val="00DA30F0"/>
    <w:rsid w:val="00DA3516"/>
    <w:rsid w:val="00DA3DDC"/>
    <w:rsid w:val="00DA661D"/>
    <w:rsid w:val="00DA791B"/>
    <w:rsid w:val="00DB590C"/>
    <w:rsid w:val="00DB5EEF"/>
    <w:rsid w:val="00DB7B24"/>
    <w:rsid w:val="00DC0C6C"/>
    <w:rsid w:val="00DC10DF"/>
    <w:rsid w:val="00DC46FC"/>
    <w:rsid w:val="00DD328D"/>
    <w:rsid w:val="00DD478E"/>
    <w:rsid w:val="00DD6A25"/>
    <w:rsid w:val="00DD6ED2"/>
    <w:rsid w:val="00DD72B9"/>
    <w:rsid w:val="00DE0683"/>
    <w:rsid w:val="00DE2393"/>
    <w:rsid w:val="00DF2F83"/>
    <w:rsid w:val="00DF36EF"/>
    <w:rsid w:val="00DF5ECB"/>
    <w:rsid w:val="00E00E1A"/>
    <w:rsid w:val="00E04E63"/>
    <w:rsid w:val="00E105F3"/>
    <w:rsid w:val="00E10A77"/>
    <w:rsid w:val="00E11E20"/>
    <w:rsid w:val="00E15CBC"/>
    <w:rsid w:val="00E17429"/>
    <w:rsid w:val="00E17485"/>
    <w:rsid w:val="00E2172A"/>
    <w:rsid w:val="00E248F2"/>
    <w:rsid w:val="00E27A92"/>
    <w:rsid w:val="00E31B35"/>
    <w:rsid w:val="00E333F8"/>
    <w:rsid w:val="00E369FE"/>
    <w:rsid w:val="00E405DF"/>
    <w:rsid w:val="00E40F60"/>
    <w:rsid w:val="00E42285"/>
    <w:rsid w:val="00E55A5C"/>
    <w:rsid w:val="00E56779"/>
    <w:rsid w:val="00E57881"/>
    <w:rsid w:val="00E6448D"/>
    <w:rsid w:val="00E65CEA"/>
    <w:rsid w:val="00E66607"/>
    <w:rsid w:val="00E669C1"/>
    <w:rsid w:val="00E743F2"/>
    <w:rsid w:val="00E81933"/>
    <w:rsid w:val="00E93214"/>
    <w:rsid w:val="00E96D7A"/>
    <w:rsid w:val="00EA1E21"/>
    <w:rsid w:val="00EA31E4"/>
    <w:rsid w:val="00EA6C62"/>
    <w:rsid w:val="00EA7F8F"/>
    <w:rsid w:val="00EB0FBA"/>
    <w:rsid w:val="00EB33C0"/>
    <w:rsid w:val="00EB53D3"/>
    <w:rsid w:val="00EB7048"/>
    <w:rsid w:val="00EB7C6D"/>
    <w:rsid w:val="00EB7C73"/>
    <w:rsid w:val="00ED0BCB"/>
    <w:rsid w:val="00ED3350"/>
    <w:rsid w:val="00ED4664"/>
    <w:rsid w:val="00ED6034"/>
    <w:rsid w:val="00ED7228"/>
    <w:rsid w:val="00EE0AE3"/>
    <w:rsid w:val="00EE1076"/>
    <w:rsid w:val="00EE5966"/>
    <w:rsid w:val="00EE5CD6"/>
    <w:rsid w:val="00EE6F6B"/>
    <w:rsid w:val="00EF7054"/>
    <w:rsid w:val="00F0581F"/>
    <w:rsid w:val="00F059EA"/>
    <w:rsid w:val="00F05B86"/>
    <w:rsid w:val="00F05C5C"/>
    <w:rsid w:val="00F05C89"/>
    <w:rsid w:val="00F07369"/>
    <w:rsid w:val="00F1192A"/>
    <w:rsid w:val="00F13E39"/>
    <w:rsid w:val="00F153A9"/>
    <w:rsid w:val="00F1739C"/>
    <w:rsid w:val="00F17813"/>
    <w:rsid w:val="00F20E16"/>
    <w:rsid w:val="00F20F8F"/>
    <w:rsid w:val="00F21B88"/>
    <w:rsid w:val="00F25AC2"/>
    <w:rsid w:val="00F31B71"/>
    <w:rsid w:val="00F32BED"/>
    <w:rsid w:val="00F330D9"/>
    <w:rsid w:val="00F34264"/>
    <w:rsid w:val="00F4182C"/>
    <w:rsid w:val="00F432A3"/>
    <w:rsid w:val="00F43B50"/>
    <w:rsid w:val="00F43C06"/>
    <w:rsid w:val="00F555F4"/>
    <w:rsid w:val="00F55A5C"/>
    <w:rsid w:val="00F621AF"/>
    <w:rsid w:val="00F63322"/>
    <w:rsid w:val="00F6428F"/>
    <w:rsid w:val="00F64314"/>
    <w:rsid w:val="00F650EF"/>
    <w:rsid w:val="00F65A7F"/>
    <w:rsid w:val="00F6613E"/>
    <w:rsid w:val="00F710AD"/>
    <w:rsid w:val="00F75507"/>
    <w:rsid w:val="00F75D7B"/>
    <w:rsid w:val="00F767E9"/>
    <w:rsid w:val="00F77D7B"/>
    <w:rsid w:val="00F80592"/>
    <w:rsid w:val="00F82246"/>
    <w:rsid w:val="00F82C32"/>
    <w:rsid w:val="00F8513A"/>
    <w:rsid w:val="00F86714"/>
    <w:rsid w:val="00F87693"/>
    <w:rsid w:val="00F91A3D"/>
    <w:rsid w:val="00F9660F"/>
    <w:rsid w:val="00FA12D1"/>
    <w:rsid w:val="00FA2707"/>
    <w:rsid w:val="00FA3359"/>
    <w:rsid w:val="00FA33CA"/>
    <w:rsid w:val="00FA6006"/>
    <w:rsid w:val="00FA7DFE"/>
    <w:rsid w:val="00FB2E95"/>
    <w:rsid w:val="00FB5B67"/>
    <w:rsid w:val="00FB5CB4"/>
    <w:rsid w:val="00FC0854"/>
    <w:rsid w:val="00FC15DE"/>
    <w:rsid w:val="00FC28F9"/>
    <w:rsid w:val="00FC3647"/>
    <w:rsid w:val="00FC556F"/>
    <w:rsid w:val="00FD14C9"/>
    <w:rsid w:val="00FD5DCF"/>
    <w:rsid w:val="00FE1103"/>
    <w:rsid w:val="00FE1BE6"/>
    <w:rsid w:val="00FE29E9"/>
    <w:rsid w:val="00FE3052"/>
    <w:rsid w:val="00FE358C"/>
    <w:rsid w:val="00FE56F3"/>
    <w:rsid w:val="00FF0432"/>
    <w:rsid w:val="00FF3827"/>
    <w:rsid w:val="00FF399C"/>
    <w:rsid w:val="00FF3F58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9740E9C-5C01-4B29-A2FF-C5F92D2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4CF3"/>
    <w:pPr>
      <w:suppressAutoHyphens/>
    </w:pPr>
    <w:rPr>
      <w:sz w:val="24"/>
      <w:szCs w:val="24"/>
      <w:lang w:eastAsia="zh-CN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uiPriority w:val="9"/>
    <w:qFormat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0"/>
    <w:next w:val="a0"/>
    <w:qFormat/>
    <w:pPr>
      <w:keepNext/>
      <w:overflowPunct w:val="0"/>
      <w:autoSpaceDE w:val="0"/>
      <w:jc w:val="center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pPr>
      <w:keepNext/>
      <w:overflowPunct w:val="0"/>
      <w:autoSpaceDE w:val="0"/>
      <w:ind w:firstLine="720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</w:style>
  <w:style w:type="paragraph" w:styleId="8">
    <w:name w:val="heading 8"/>
    <w:basedOn w:val="a0"/>
    <w:next w:val="a0"/>
    <w:qFormat/>
    <w:pPr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sz w:val="20"/>
      <w:szCs w:val="20"/>
      <w:lang w:val="x-none"/>
    </w:rPr>
  </w:style>
  <w:style w:type="paragraph" w:styleId="9">
    <w:name w:val="heading 9"/>
    <w:basedOn w:val="a0"/>
    <w:next w:val="a0"/>
    <w:qFormat/>
    <w:pPr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i/>
      <w:sz w:val="1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70">
    <w:name w:val="Основной шрифт абзаца7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60">
    <w:name w:val="Основной шрифт абзаца6"/>
  </w:style>
  <w:style w:type="character" w:customStyle="1" w:styleId="30">
    <w:name w:val="Заголовок 3 Знак"/>
    <w:uiPriority w:val="9"/>
    <w:rPr>
      <w:rFonts w:ascii="Arial" w:hAnsi="Arial" w:cs="Arial"/>
      <w:b/>
      <w:bCs/>
      <w:sz w:val="26"/>
      <w:szCs w:val="26"/>
      <w:lang w:val="x-none"/>
    </w:rPr>
  </w:style>
  <w:style w:type="character" w:customStyle="1" w:styleId="40">
    <w:name w:val="Заголовок 4 Знак"/>
    <w:rPr>
      <w:b/>
      <w:sz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Основной текст с отступом Знак"/>
    <w:rPr>
      <w:color w:val="000000"/>
      <w:sz w:val="24"/>
      <w:lang w:val="ru-RU" w:bidi="ar-SA"/>
    </w:rPr>
  </w:style>
  <w:style w:type="character" w:customStyle="1" w:styleId="a6">
    <w:name w:val="Гипертекстовая ссылка"/>
    <w:rPr>
      <w:color w:val="008000"/>
      <w:sz w:val="20"/>
      <w:szCs w:val="20"/>
      <w:u w:val="single"/>
    </w:rPr>
  </w:style>
  <w:style w:type="character" w:styleId="a7">
    <w:name w:val="page number"/>
    <w:basedOn w:val="60"/>
  </w:style>
  <w:style w:type="character" w:customStyle="1" w:styleId="22">
    <w:name w:val="Основной текст с отступом 2 Знак"/>
    <w:rPr>
      <w:sz w:val="24"/>
      <w:szCs w:val="24"/>
      <w:lang w:val="ru-RU" w:bidi="ar-SA"/>
    </w:rPr>
  </w:style>
  <w:style w:type="character" w:customStyle="1" w:styleId="grame">
    <w:name w:val="grame"/>
    <w:basedOn w:val="60"/>
  </w:style>
  <w:style w:type="character" w:customStyle="1" w:styleId="12">
    <w:name w:val="Основной текст Знак1"/>
    <w:rPr>
      <w:sz w:val="24"/>
      <w:szCs w:val="24"/>
      <w:lang w:val="ru-RU" w:bidi="ar-SA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postbody">
    <w:name w:val="postbody"/>
    <w:basedOn w:val="60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iceouttxt1">
    <w:name w:val="iceouttxt1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Pr>
      <w:rFonts w:ascii="Times New Roman" w:hAnsi="Times New Roman" w:cs="Times New Roman"/>
      <w:b/>
      <w:bCs/>
      <w:sz w:val="22"/>
      <w:szCs w:val="22"/>
    </w:rPr>
  </w:style>
  <w:style w:type="character" w:customStyle="1" w:styleId="220">
    <w:name w:val="Знак2 Знак2"/>
    <w:rPr>
      <w:color w:val="000000"/>
      <w:sz w:val="24"/>
      <w:lang w:val="ru-RU" w:bidi="ar-SA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50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31">
    <w:name w:val="Основной шрифт абзаца3"/>
  </w:style>
  <w:style w:type="character" w:customStyle="1" w:styleId="23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3">
    <w:name w:val="Основной шрифт абзаца1"/>
  </w:style>
  <w:style w:type="character" w:styleId="a9">
    <w:name w:val="Strong"/>
    <w:uiPriority w:val="22"/>
    <w:qFormat/>
    <w:rPr>
      <w:b/>
      <w:bCs/>
    </w:rPr>
  </w:style>
  <w:style w:type="character" w:customStyle="1" w:styleId="WW--">
    <w:name w:val="WW-Интернет-ссылка"/>
    <w:rPr>
      <w:color w:val="000080"/>
      <w:u w:val="single"/>
      <w:lang w:val="ru-RU"/>
    </w:rPr>
  </w:style>
  <w:style w:type="character" w:customStyle="1" w:styleId="TitleChar">
    <w:name w:val="Title Char"/>
    <w:rPr>
      <w:rFonts w:ascii="Arial" w:hAnsi="Arial" w:cs="Arial"/>
      <w:sz w:val="24"/>
      <w:lang w:val="ru-RU" w:bidi="ar-SA"/>
    </w:rPr>
  </w:style>
  <w:style w:type="character" w:styleId="aa">
    <w:name w:val="Emphasis"/>
    <w:qFormat/>
    <w:rPr>
      <w:i/>
      <w:iCs/>
    </w:rPr>
  </w:style>
  <w:style w:type="character" w:customStyle="1" w:styleId="Heading1Char">
    <w:name w:val="Heading 1 Char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Pr>
      <w:rFonts w:eastAsia="Calibri"/>
      <w:i/>
      <w:sz w:val="22"/>
      <w:szCs w:val="24"/>
      <w:lang w:val="ru-RU" w:bidi="ar-SA"/>
    </w:rPr>
  </w:style>
  <w:style w:type="character" w:customStyle="1" w:styleId="ab">
    <w:name w:val="Заголовок записки Знак"/>
    <w:rPr>
      <w:sz w:val="24"/>
      <w:szCs w:val="24"/>
      <w:lang w:val="ru-RU" w:bidi="ar-SA"/>
    </w:rPr>
  </w:style>
  <w:style w:type="character" w:customStyle="1" w:styleId="ac">
    <w:name w:val="Название Знак"/>
    <w:rPr>
      <w:b/>
      <w:bCs/>
      <w:sz w:val="24"/>
      <w:szCs w:val="24"/>
    </w:rPr>
  </w:style>
  <w:style w:type="character" w:customStyle="1" w:styleId="ad">
    <w:name w:val="Подзаголовок Знак"/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link">
    <w:name w:val="link"/>
    <w:rPr>
      <w:strike w:val="0"/>
      <w:dstrike w:val="0"/>
      <w:sz w:val="30"/>
      <w:szCs w:val="30"/>
      <w:u w:val="none"/>
    </w:rPr>
  </w:style>
  <w:style w:type="character" w:customStyle="1" w:styleId="ae">
    <w:name w:val="Верхний колонтитул Знак"/>
    <w:uiPriority w:val="99"/>
    <w:rPr>
      <w:sz w:val="24"/>
      <w:szCs w:val="24"/>
    </w:rPr>
  </w:style>
  <w:style w:type="character" w:customStyle="1" w:styleId="af">
    <w:name w:val="Нижний колонтитул Знак"/>
    <w:uiPriority w:val="99"/>
    <w:rPr>
      <w:sz w:val="24"/>
      <w:szCs w:val="24"/>
    </w:rPr>
  </w:style>
  <w:style w:type="character" w:customStyle="1" w:styleId="af0">
    <w:name w:val="Текст сноски Знак"/>
    <w:basedOn w:val="60"/>
  </w:style>
  <w:style w:type="character" w:customStyle="1" w:styleId="af1">
    <w:name w:val="Символ сноски"/>
    <w:rPr>
      <w:vertAlign w:val="superscript"/>
    </w:rPr>
  </w:style>
  <w:style w:type="character" w:customStyle="1" w:styleId="apple-converted-space">
    <w:name w:val="apple-converted-space"/>
    <w:basedOn w:val="60"/>
  </w:style>
  <w:style w:type="character" w:customStyle="1" w:styleId="ConsNormal">
    <w:name w:val="ConsNormal Знак"/>
    <w:qFormat/>
    <w:rPr>
      <w:rFonts w:ascii="Arial" w:hAnsi="Arial" w:cs="Arial"/>
      <w:lang w:val="ru-RU" w:bidi="ar-SA"/>
    </w:rPr>
  </w:style>
  <w:style w:type="character" w:customStyle="1" w:styleId="24">
    <w:name w:val="Основной текст 2 Знак"/>
    <w:rPr>
      <w:sz w:val="24"/>
      <w:szCs w:val="24"/>
    </w:rPr>
  </w:style>
  <w:style w:type="character" w:customStyle="1" w:styleId="af2">
    <w:name w:val="Текст Знак"/>
    <w:rPr>
      <w:rFonts w:ascii="Courier New" w:eastAsia="MS Mincho" w:hAnsi="Courier New" w:cs="Courier New"/>
    </w:rPr>
  </w:style>
  <w:style w:type="character" w:styleId="af3">
    <w:name w:val="line number"/>
    <w:basedOn w:val="60"/>
  </w:style>
  <w:style w:type="character" w:customStyle="1" w:styleId="80">
    <w:name w:val="Заголовок 8 Знак"/>
    <w:rPr>
      <w:rFonts w:ascii="Arial" w:eastAsia="Calibri" w:hAnsi="Arial" w:cs="Arial"/>
      <w:i/>
      <w:lang w:eastAsia="zh-CN"/>
    </w:rPr>
  </w:style>
  <w:style w:type="character" w:customStyle="1" w:styleId="af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newsdate">
    <w:name w:val="newsdate"/>
    <w:rPr>
      <w:rFonts w:cs="Times New Roman"/>
    </w:rPr>
  </w:style>
  <w:style w:type="character" w:customStyle="1" w:styleId="highlight">
    <w:name w:val="highlight"/>
    <w:basedOn w:val="60"/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90">
    <w:name w:val="Заголовок 9 Знак"/>
    <w:rPr>
      <w:rFonts w:ascii="Arial" w:eastAsia="Calibri" w:hAnsi="Arial" w:cs="Arial"/>
      <w:b/>
      <w:i/>
      <w:sz w:val="18"/>
      <w:lang w:eastAsia="zh-CN"/>
    </w:rPr>
  </w:style>
  <w:style w:type="character" w:customStyle="1" w:styleId="WW-">
    <w:name w:val="WW-Символ сноски"/>
    <w:rPr>
      <w:rFonts w:cs="Times New Roman"/>
      <w:vertAlign w:val="superscript"/>
    </w:rPr>
  </w:style>
  <w:style w:type="paragraph" w:customStyle="1" w:styleId="25">
    <w:name w:val="Заголовок2"/>
    <w:basedOn w:val="a0"/>
    <w:next w:val="a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link w:val="af6"/>
    <w:pPr>
      <w:spacing w:after="120"/>
    </w:pPr>
  </w:style>
  <w:style w:type="paragraph" w:styleId="af7">
    <w:name w:val="List"/>
    <w:basedOn w:val="af5"/>
    <w:pPr>
      <w:jc w:val="both"/>
    </w:pPr>
    <w:rPr>
      <w:rFonts w:cs="Mangal"/>
      <w:szCs w:val="20"/>
    </w:rPr>
  </w:style>
  <w:style w:type="paragraph" w:styleId="af8">
    <w:name w:val="caption"/>
    <w:basedOn w:val="a0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0"/>
    <w:pPr>
      <w:suppressLineNumbers/>
    </w:pPr>
    <w:rPr>
      <w:rFonts w:cs="Mangal"/>
    </w:rPr>
  </w:style>
  <w:style w:type="paragraph" w:customStyle="1" w:styleId="14">
    <w:name w:val="Заголовок1"/>
    <w:basedOn w:val="a0"/>
    <w:next w:val="a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61">
    <w:name w:val="Название объекта6"/>
    <w:basedOn w:val="a0"/>
    <w:pPr>
      <w:jc w:val="center"/>
    </w:pPr>
    <w:rPr>
      <w:b/>
      <w:bCs/>
      <w:lang w:val="x-none"/>
    </w:rPr>
  </w:style>
  <w:style w:type="paragraph" w:customStyle="1" w:styleId="62">
    <w:name w:val="Указатель6"/>
    <w:basedOn w:val="a0"/>
    <w:pPr>
      <w:suppressLineNumbers/>
    </w:pPr>
    <w:rPr>
      <w:rFonts w:cs="Mangal"/>
    </w:rPr>
  </w:style>
  <w:style w:type="paragraph" w:customStyle="1" w:styleId="15">
    <w:name w:val="Маркированный список1"/>
    <w:basedOn w:val="a0"/>
    <w:pPr>
      <w:snapToGrid w:val="0"/>
      <w:ind w:firstLine="567"/>
      <w:jc w:val="both"/>
    </w:pPr>
    <w:rPr>
      <w:szCs w:val="20"/>
    </w:rPr>
  </w:style>
  <w:style w:type="paragraph" w:styleId="af9">
    <w:name w:val="Body Text Indent"/>
    <w:basedOn w:val="a0"/>
    <w:pPr>
      <w:ind w:firstLine="720"/>
      <w:jc w:val="both"/>
    </w:pPr>
    <w:rPr>
      <w:color w:val="000000"/>
      <w:szCs w:val="20"/>
    </w:rPr>
  </w:style>
  <w:style w:type="paragraph" w:customStyle="1" w:styleId="310">
    <w:name w:val="Основной текст 31"/>
    <w:basedOn w:val="a0"/>
    <w:pPr>
      <w:overflowPunct w:val="0"/>
      <w:autoSpaceDE w:val="0"/>
      <w:jc w:val="both"/>
    </w:pPr>
    <w:rPr>
      <w:szCs w:val="20"/>
    </w:rPr>
  </w:style>
  <w:style w:type="paragraph" w:customStyle="1" w:styleId="26">
    <w:name w:val="заголовок 2"/>
    <w:basedOn w:val="a0"/>
    <w:next w:val="a0"/>
    <w:pPr>
      <w:keepNext/>
      <w:overflowPunct w:val="0"/>
      <w:autoSpaceDE w:val="0"/>
    </w:pPr>
    <w:rPr>
      <w:b/>
      <w:szCs w:val="20"/>
      <w:lang w:val="en-US"/>
    </w:rPr>
  </w:style>
  <w:style w:type="paragraph" w:customStyle="1" w:styleId="33">
    <w:name w:val="заголовок 3"/>
    <w:basedOn w:val="a0"/>
    <w:next w:val="a0"/>
    <w:pPr>
      <w:keepNext/>
      <w:overflowPunct w:val="0"/>
      <w:autoSpaceDE w:val="0"/>
    </w:pPr>
    <w:rPr>
      <w:szCs w:val="20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ConsNormal0">
    <w:name w:val="ConsNormal"/>
    <w:qFormat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styleId="afa">
    <w:name w:val="Balloon Text"/>
    <w:basedOn w:val="a0"/>
    <w:uiPriority w:val="99"/>
    <w:rPr>
      <w:rFonts w:ascii="Tahoma" w:hAnsi="Tahoma" w:cs="Tahoma"/>
      <w:sz w:val="16"/>
      <w:szCs w:val="16"/>
      <w:lang w:val="x-none"/>
    </w:rPr>
  </w:style>
  <w:style w:type="paragraph" w:styleId="afb">
    <w:name w:val="header"/>
    <w:basedOn w:val="a0"/>
    <w:uiPriority w:val="99"/>
    <w:rPr>
      <w:lang w:val="x-none"/>
    </w:rPr>
  </w:style>
  <w:style w:type="paragraph" w:styleId="afc">
    <w:name w:val="footer"/>
    <w:basedOn w:val="a0"/>
    <w:uiPriority w:val="99"/>
    <w:rPr>
      <w:lang w:val="x-none"/>
    </w:rPr>
  </w:style>
  <w:style w:type="paragraph" w:customStyle="1" w:styleId="221">
    <w:name w:val="Основной текст с отступом 22"/>
    <w:basedOn w:val="a0"/>
    <w:pPr>
      <w:spacing w:after="120" w:line="480" w:lineRule="auto"/>
      <w:ind w:left="283"/>
    </w:pPr>
  </w:style>
  <w:style w:type="paragraph" w:customStyle="1" w:styleId="27">
    <w:name w:val="Текст2"/>
    <w:basedOn w:val="a0"/>
    <w:pPr>
      <w:ind w:firstLine="709"/>
      <w:jc w:val="both"/>
    </w:pPr>
    <w:rPr>
      <w:rFonts w:ascii="Courier New" w:eastAsia="MS Mincho" w:hAnsi="Courier New" w:cs="Courier New"/>
      <w:sz w:val="20"/>
      <w:szCs w:val="20"/>
      <w:lang w:val="x-none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6">
    <w:name w:val="Стиль1"/>
    <w:basedOn w:val="a0"/>
    <w:pPr>
      <w:keepNext/>
      <w:keepLines/>
      <w:widowControl w:val="0"/>
      <w:suppressLineNumbers/>
      <w:spacing w:after="60"/>
      <w:ind w:left="432" w:hanging="432"/>
    </w:pPr>
    <w:rPr>
      <w:b/>
      <w:sz w:val="28"/>
    </w:rPr>
  </w:style>
  <w:style w:type="paragraph" w:styleId="28">
    <w:name w:val="List Number 2"/>
    <w:basedOn w:val="a0"/>
    <w:pPr>
      <w:ind w:left="432" w:hanging="432"/>
    </w:pPr>
  </w:style>
  <w:style w:type="paragraph" w:customStyle="1" w:styleId="29">
    <w:name w:val="Стиль2"/>
    <w:basedOn w:val="28"/>
    <w:pPr>
      <w:keepNext/>
      <w:keepLines/>
      <w:widowControl w:val="0"/>
      <w:suppressLineNumbers/>
      <w:spacing w:after="60"/>
      <w:ind w:left="1836" w:hanging="576"/>
      <w:jc w:val="both"/>
    </w:pPr>
    <w:rPr>
      <w:b/>
      <w:szCs w:val="20"/>
    </w:rPr>
  </w:style>
  <w:style w:type="paragraph" w:customStyle="1" w:styleId="34">
    <w:name w:val="Стиль3"/>
    <w:basedOn w:val="221"/>
    <w:pPr>
      <w:widowControl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styleId="42">
    <w:name w:val="toc 4"/>
    <w:basedOn w:val="a0"/>
    <w:next w:val="a0"/>
    <w:pPr>
      <w:ind w:left="720" w:firstLine="709"/>
    </w:pPr>
    <w:rPr>
      <w:rFonts w:eastAsia="MS Mincho"/>
      <w:szCs w:val="21"/>
    </w:rPr>
  </w:style>
  <w:style w:type="paragraph" w:customStyle="1" w:styleId="17">
    <w:name w:val="Знак1"/>
    <w:basedOn w:val="a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35">
    <w:name w:val="toc 3"/>
    <w:basedOn w:val="a0"/>
    <w:next w:val="a0"/>
  </w:style>
  <w:style w:type="paragraph" w:customStyle="1" w:styleId="afd">
    <w:name w:val="Знак Знак Знак Знак"/>
    <w:basedOn w:val="a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8">
    <w:name w:val="Обычный1"/>
    <w:pPr>
      <w:suppressAutoHyphens/>
    </w:pPr>
    <w:rPr>
      <w:rFonts w:eastAsia="MS Mincho"/>
      <w:sz w:val="24"/>
      <w:lang w:eastAsia="zh-CN"/>
    </w:rPr>
  </w:style>
  <w:style w:type="paragraph" w:customStyle="1" w:styleId="afe">
    <w:name w:val="Таблицы (моноширинный)"/>
    <w:basedOn w:val="a0"/>
    <w:next w:val="a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320">
    <w:name w:val="Основной текст с отступом 32"/>
    <w:basedOn w:val="a0"/>
    <w:pPr>
      <w:spacing w:after="120"/>
      <w:ind w:left="283"/>
    </w:pPr>
    <w:rPr>
      <w:sz w:val="16"/>
      <w:szCs w:val="16"/>
      <w:lang w:val="x-none"/>
    </w:rPr>
  </w:style>
  <w:style w:type="paragraph" w:customStyle="1" w:styleId="aff">
    <w:name w:val="Заголовок статьи"/>
    <w:basedOn w:val="a0"/>
    <w:next w:val="a0"/>
    <w:pPr>
      <w:widowControl w:val="0"/>
      <w:autoSpaceDE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0">
    <w:name w:val="Знак"/>
    <w:basedOn w:val="a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1">
    <w:name w:val="Знак Знак Знак Знак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sz w:val="24"/>
      <w:lang w:eastAsia="zh-CN"/>
    </w:rPr>
  </w:style>
  <w:style w:type="paragraph" w:customStyle="1" w:styleId="Style8">
    <w:name w:val="Style8"/>
    <w:basedOn w:val="a0"/>
    <w:pPr>
      <w:widowControl w:val="0"/>
      <w:autoSpaceDE w:val="0"/>
      <w:spacing w:line="278" w:lineRule="exact"/>
      <w:jc w:val="center"/>
    </w:pPr>
  </w:style>
  <w:style w:type="paragraph" w:customStyle="1" w:styleId="Style9">
    <w:name w:val="Style9"/>
    <w:basedOn w:val="a0"/>
    <w:pPr>
      <w:widowControl w:val="0"/>
      <w:autoSpaceDE w:val="0"/>
      <w:spacing w:line="269" w:lineRule="exact"/>
      <w:ind w:firstLine="667"/>
      <w:jc w:val="both"/>
    </w:pPr>
  </w:style>
  <w:style w:type="paragraph" w:customStyle="1" w:styleId="Style6">
    <w:name w:val="Style6"/>
    <w:basedOn w:val="a0"/>
    <w:pPr>
      <w:widowControl w:val="0"/>
      <w:autoSpaceDE w:val="0"/>
      <w:spacing w:line="269" w:lineRule="exact"/>
      <w:jc w:val="both"/>
    </w:pPr>
  </w:style>
  <w:style w:type="paragraph" w:customStyle="1" w:styleId="Style30">
    <w:name w:val="Style30"/>
    <w:basedOn w:val="a0"/>
    <w:pPr>
      <w:widowControl w:val="0"/>
      <w:autoSpaceDE w:val="0"/>
      <w:spacing w:line="274" w:lineRule="exact"/>
      <w:ind w:firstLine="682"/>
    </w:pPr>
  </w:style>
  <w:style w:type="paragraph" w:customStyle="1" w:styleId="222">
    <w:name w:val="Основной текст 22"/>
    <w:basedOn w:val="a0"/>
    <w:pPr>
      <w:spacing w:after="120" w:line="480" w:lineRule="auto"/>
    </w:pPr>
    <w:rPr>
      <w:lang w:val="x-none"/>
    </w:rPr>
  </w:style>
  <w:style w:type="paragraph" w:customStyle="1" w:styleId="51">
    <w:name w:val="Название объекта5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3">
    <w:name w:val="Название объекта4"/>
    <w:basedOn w:val="a0"/>
    <w:next w:val="aff2"/>
    <w:pPr>
      <w:jc w:val="center"/>
    </w:pPr>
    <w:rPr>
      <w:rFonts w:ascii="Arial" w:hAnsi="Arial" w:cs="Arial"/>
      <w:b/>
      <w:bCs/>
      <w:szCs w:val="36"/>
    </w:rPr>
  </w:style>
  <w:style w:type="paragraph" w:styleId="aff2">
    <w:name w:val="Subtitle"/>
    <w:basedOn w:val="14"/>
    <w:next w:val="af5"/>
    <w:qFormat/>
    <w:pPr>
      <w:jc w:val="center"/>
    </w:pPr>
    <w:rPr>
      <w:rFonts w:cs="Times New Roman"/>
      <w:i/>
      <w:iCs/>
      <w:lang w:val="x-none"/>
    </w:rPr>
  </w:style>
  <w:style w:type="paragraph" w:customStyle="1" w:styleId="44">
    <w:name w:val="Указатель4"/>
    <w:basedOn w:val="a0"/>
    <w:pPr>
      <w:suppressLineNumbers/>
    </w:pPr>
    <w:rPr>
      <w:rFonts w:cs="Mangal"/>
    </w:rPr>
  </w:style>
  <w:style w:type="paragraph" w:customStyle="1" w:styleId="36">
    <w:name w:val="Название объекта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7">
    <w:name w:val="Указатель3"/>
    <w:basedOn w:val="a0"/>
    <w:pPr>
      <w:suppressLineNumbers/>
    </w:pPr>
    <w:rPr>
      <w:rFonts w:cs="Mangal"/>
    </w:rPr>
  </w:style>
  <w:style w:type="paragraph" w:customStyle="1" w:styleId="2a">
    <w:name w:val="Название объекта2"/>
    <w:basedOn w:val="a0"/>
    <w:pPr>
      <w:jc w:val="center"/>
    </w:pPr>
    <w:rPr>
      <w:rFonts w:ascii="Arial" w:hAnsi="Arial" w:cs="Arial"/>
      <w:szCs w:val="20"/>
    </w:rPr>
  </w:style>
  <w:style w:type="paragraph" w:customStyle="1" w:styleId="2b">
    <w:name w:val="Указатель2"/>
    <w:basedOn w:val="a0"/>
    <w:pPr>
      <w:suppressLineNumbers/>
    </w:pPr>
    <w:rPr>
      <w:rFonts w:cs="Mangal"/>
    </w:rPr>
  </w:style>
  <w:style w:type="paragraph" w:customStyle="1" w:styleId="19">
    <w:name w:val="Название объекта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0"/>
    <w:pPr>
      <w:suppressLineNumbers/>
    </w:pPr>
    <w:rPr>
      <w:rFonts w:cs="Mangal"/>
    </w:rPr>
  </w:style>
  <w:style w:type="paragraph" w:styleId="aff3">
    <w:name w:val="Normal (Web)"/>
    <w:basedOn w:val="a0"/>
    <w:uiPriority w:val="99"/>
    <w:pPr>
      <w:spacing w:before="280" w:after="280"/>
    </w:pPr>
  </w:style>
  <w:style w:type="paragraph" w:customStyle="1" w:styleId="1b">
    <w:name w:val="Текст примечания1"/>
    <w:basedOn w:val="a0"/>
    <w:rPr>
      <w:sz w:val="20"/>
      <w:szCs w:val="20"/>
      <w:lang w:val="en-US"/>
    </w:rPr>
  </w:style>
  <w:style w:type="paragraph" w:customStyle="1" w:styleId="aff4">
    <w:name w:val="Содержимое таблицы"/>
    <w:basedOn w:val="a0"/>
    <w:qFormat/>
    <w:pPr>
      <w:widowControl w:val="0"/>
      <w:suppressLineNumbers/>
    </w:pPr>
    <w:rPr>
      <w:rFonts w:ascii="Arial" w:eastAsia="Lucida Sans Unicode" w:hAnsi="Arial" w:cs="Arial"/>
      <w:kern w:val="1"/>
      <w:sz w:val="20"/>
    </w:rPr>
  </w:style>
  <w:style w:type="paragraph" w:customStyle="1" w:styleId="aff5">
    <w:name w:val="Таблица текст"/>
    <w:basedOn w:val="a0"/>
    <w:pPr>
      <w:widowControl w:val="0"/>
      <w:spacing w:before="40" w:after="40"/>
      <w:ind w:left="57" w:right="57"/>
    </w:pPr>
    <w:rPr>
      <w:rFonts w:eastAsia="Lucida Sans Unicode"/>
      <w:kern w:val="1"/>
      <w:sz w:val="22"/>
      <w:szCs w:val="22"/>
    </w:rPr>
  </w:style>
  <w:style w:type="paragraph" w:customStyle="1" w:styleId="aff6">
    <w:name w:val="Заголовок таблицы"/>
    <w:basedOn w:val="aff4"/>
    <w:pPr>
      <w:jc w:val="center"/>
    </w:pPr>
    <w:rPr>
      <w:b/>
      <w:bCs/>
    </w:rPr>
  </w:style>
  <w:style w:type="paragraph" w:customStyle="1" w:styleId="WW-0">
    <w:name w:val="WW-Базовый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7">
    <w:name w:val="Горизонтальная линия"/>
    <w:basedOn w:val="a0"/>
    <w:next w:val="af5"/>
    <w:pPr>
      <w:suppressLineNumbers/>
      <w:spacing w:after="283"/>
    </w:pPr>
    <w:rPr>
      <w:rFonts w:eastAsia="Calibri"/>
      <w:sz w:val="12"/>
      <w:szCs w:val="12"/>
    </w:rPr>
  </w:style>
  <w:style w:type="paragraph" w:customStyle="1" w:styleId="WW-Normal">
    <w:name w:val="WW-Normal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c">
    <w:name w:val="Абзац списка1"/>
    <w:basedOn w:val="a0"/>
    <w:pPr>
      <w:ind w:left="708"/>
    </w:pPr>
  </w:style>
  <w:style w:type="paragraph" w:customStyle="1" w:styleId="1d">
    <w:name w:val="Без интервала1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WW-Normal1">
    <w:name w:val="WW-Norma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8">
    <w:name w:val="Текст паспорта"/>
    <w:basedOn w:val="a0"/>
    <w:pPr>
      <w:ind w:firstLine="709"/>
      <w:jc w:val="both"/>
    </w:pPr>
    <w:rPr>
      <w:rFonts w:ascii="TimesET" w:hAnsi="TimesET" w:cs="TimesET"/>
      <w:kern w:val="1"/>
      <w:szCs w:val="20"/>
    </w:rPr>
  </w:style>
  <w:style w:type="paragraph" w:customStyle="1" w:styleId="1e">
    <w:name w:val="Заголовок записки1"/>
    <w:basedOn w:val="a0"/>
    <w:next w:val="a0"/>
    <w:pPr>
      <w:spacing w:after="60"/>
      <w:jc w:val="both"/>
    </w:pPr>
  </w:style>
  <w:style w:type="paragraph" w:customStyle="1" w:styleId="msonormalbullet1gif">
    <w:name w:val="msonormalbullet1.gif"/>
    <w:basedOn w:val="a0"/>
    <w:pPr>
      <w:spacing w:before="280" w:after="280"/>
    </w:pPr>
  </w:style>
  <w:style w:type="paragraph" w:customStyle="1" w:styleId="msonormalbullet3gif">
    <w:name w:val="msonormalbullet3.gif"/>
    <w:basedOn w:val="a0"/>
    <w:pPr>
      <w:spacing w:before="280" w:after="280"/>
    </w:pPr>
  </w:style>
  <w:style w:type="paragraph" w:customStyle="1" w:styleId="consplusnormalbullet1gif">
    <w:name w:val="consplusnormalbullet1.gif"/>
    <w:basedOn w:val="a0"/>
    <w:pPr>
      <w:spacing w:before="280" w:after="280"/>
    </w:pPr>
  </w:style>
  <w:style w:type="paragraph" w:customStyle="1" w:styleId="consplusnormalbullet3gif">
    <w:name w:val="consplusnormalbullet3.gif"/>
    <w:basedOn w:val="a0"/>
    <w:pPr>
      <w:spacing w:before="280" w:after="280"/>
    </w:pPr>
  </w:style>
  <w:style w:type="paragraph" w:customStyle="1" w:styleId="consplusnormalbullet2gif">
    <w:name w:val="consplusnormalbullet2.gif"/>
    <w:basedOn w:val="a0"/>
    <w:pPr>
      <w:spacing w:before="280" w:after="280"/>
    </w:pPr>
  </w:style>
  <w:style w:type="paragraph" w:customStyle="1" w:styleId="msobodytextindent2bullet1gif">
    <w:name w:val="msobodytextindent2bullet1.gif"/>
    <w:basedOn w:val="a0"/>
    <w:pPr>
      <w:spacing w:before="280" w:after="280"/>
    </w:pPr>
  </w:style>
  <w:style w:type="paragraph" w:customStyle="1" w:styleId="msobodytextindent2bullet2gif">
    <w:name w:val="msobodytextindent2bullet2.gif"/>
    <w:basedOn w:val="a0"/>
    <w:pPr>
      <w:spacing w:before="280" w:after="280"/>
    </w:pPr>
  </w:style>
  <w:style w:type="paragraph" w:customStyle="1" w:styleId="msobodytextindent2bullet3gif">
    <w:name w:val="msobodytextindent2bullet3.gif"/>
    <w:basedOn w:val="a0"/>
    <w:pPr>
      <w:spacing w:before="280" w:after="280"/>
    </w:pPr>
  </w:style>
  <w:style w:type="paragraph" w:customStyle="1" w:styleId="31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customStyle="1" w:styleId="msonormalbullet2gif">
    <w:name w:val="msonormalbullet2.gif"/>
    <w:basedOn w:val="a0"/>
    <w:pPr>
      <w:spacing w:before="280" w:after="280"/>
    </w:pPr>
  </w:style>
  <w:style w:type="paragraph" w:customStyle="1" w:styleId="210">
    <w:name w:val="Основной текст 21"/>
    <w:basedOn w:val="a0"/>
    <w:pPr>
      <w:spacing w:after="120" w:line="480" w:lineRule="auto"/>
    </w:pPr>
  </w:style>
  <w:style w:type="paragraph" w:styleId="HTML0">
    <w:name w:val="HTML Preformatted"/>
    <w:basedOn w:val="a0"/>
    <w:rPr>
      <w:rFonts w:ascii="Courier New" w:hAnsi="Courier New" w:cs="Courier New"/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ff9">
    <w:name w:val="footnote text"/>
    <w:basedOn w:val="a0"/>
    <w:pPr>
      <w:widowControl w:val="0"/>
      <w:autoSpaceDE w:val="0"/>
    </w:pPr>
    <w:rPr>
      <w:sz w:val="20"/>
      <w:szCs w:val="20"/>
    </w:rPr>
  </w:style>
  <w:style w:type="paragraph" w:styleId="affa">
    <w:name w:val="List Paragraph"/>
    <w:basedOn w:val="a0"/>
    <w:qFormat/>
    <w:pPr>
      <w:ind w:left="720"/>
      <w:contextualSpacing/>
    </w:pPr>
  </w:style>
  <w:style w:type="paragraph" w:styleId="affb">
    <w:name w:val="No Spacing"/>
    <w:basedOn w:val="a0"/>
    <w:qFormat/>
    <w:rPr>
      <w:rFonts w:ascii="Calibri" w:hAnsi="Calibri" w:cs="Calibri"/>
      <w:szCs w:val="32"/>
      <w:lang w:val="en-US" w:bidi="en-US"/>
    </w:rPr>
  </w:style>
  <w:style w:type="paragraph" w:customStyle="1" w:styleId="2c">
    <w:name w:val="Абзац списка2"/>
    <w:basedOn w:val="a0"/>
    <w:pPr>
      <w:ind w:left="708"/>
    </w:pPr>
  </w:style>
  <w:style w:type="paragraph" w:customStyle="1" w:styleId="affc">
    <w:name w:val="Знак Знак Знак Знак Знак"/>
    <w:basedOn w:val="a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">
    <w:name w:val="Текст1"/>
    <w:basedOn w:val="a0"/>
    <w:pPr>
      <w:spacing w:before="120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 Знак Знак Знак"/>
    <w:basedOn w:val="a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Iacaaiea">
    <w:name w:val="Iacaaiea"/>
    <w:basedOn w:val="a0"/>
    <w:pPr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1CStyle4">
    <w:name w:val="1CStyle4"/>
    <w:pPr>
      <w:suppressAutoHyphens/>
      <w:spacing w:after="200" w:line="276" w:lineRule="auto"/>
      <w:jc w:val="center"/>
    </w:pPr>
    <w:rPr>
      <w:rFonts w:ascii="Arial" w:hAnsi="Arial" w:cs="Arial"/>
      <w:szCs w:val="22"/>
      <w:lang w:eastAsia="zh-CN"/>
    </w:rPr>
  </w:style>
  <w:style w:type="paragraph" w:customStyle="1" w:styleId="211">
    <w:name w:val="Основной текст с отступом 21"/>
    <w:basedOn w:val="a0"/>
    <w:pPr>
      <w:widowControl w:val="0"/>
      <w:spacing w:after="60"/>
      <w:ind w:firstLine="540"/>
      <w:jc w:val="both"/>
      <w:textAlignment w:val="baseline"/>
    </w:pPr>
    <w:rPr>
      <w:rFonts w:eastAsia="Andale Sans UI" w:cs="Tahoma"/>
      <w:sz w:val="28"/>
      <w:szCs w:val="28"/>
    </w:rPr>
  </w:style>
  <w:style w:type="paragraph" w:customStyle="1" w:styleId="afff">
    <w:name w:val="Без интервала Знак"/>
    <w:pPr>
      <w:suppressAutoHyphens/>
      <w:jc w:val="both"/>
    </w:pPr>
    <w:rPr>
      <w:rFonts w:ascii="Calibri" w:eastAsia="Calibri" w:hAnsi="Calibri" w:cs="Calibri"/>
      <w:sz w:val="24"/>
      <w:szCs w:val="22"/>
      <w:lang w:eastAsia="zh-CN"/>
    </w:rPr>
  </w:style>
  <w:style w:type="paragraph" w:customStyle="1" w:styleId="afff0">
    <w:name w:val="Регуляр — текст документа"/>
    <w:basedOn w:val="a0"/>
    <w:pPr>
      <w:spacing w:before="12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ListParagraph">
    <w:name w:val="List Paragraph"/>
    <w:basedOn w:val="a0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ff1">
    <w:name w:val="Содержимое врезки"/>
    <w:basedOn w:val="a0"/>
  </w:style>
  <w:style w:type="paragraph" w:customStyle="1" w:styleId="Standard">
    <w:name w:val="Standard"/>
    <w:rsid w:val="007B3A8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NoSpacing">
    <w:name w:val="No Spacing"/>
    <w:rsid w:val="00125B86"/>
    <w:pPr>
      <w:suppressAutoHyphens/>
      <w:jc w:val="both"/>
    </w:pPr>
    <w:rPr>
      <w:color w:val="00000A"/>
      <w:kern w:val="1"/>
      <w:sz w:val="24"/>
      <w:szCs w:val="22"/>
      <w:lang w:eastAsia="zh-CN"/>
    </w:rPr>
  </w:style>
  <w:style w:type="paragraph" w:customStyle="1" w:styleId="Normal">
    <w:name w:val="Normal"/>
    <w:rsid w:val="00100A6C"/>
    <w:pPr>
      <w:widowControl w:val="0"/>
    </w:pPr>
    <w:rPr>
      <w:snapToGrid w:val="0"/>
      <w:sz w:val="24"/>
    </w:rPr>
  </w:style>
  <w:style w:type="table" w:styleId="afff2">
    <w:name w:val="Table Grid"/>
    <w:basedOn w:val="a2"/>
    <w:uiPriority w:val="39"/>
    <w:rsid w:val="00A81B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">
    <w:name w:val="Body Text Indent 2"/>
    <w:basedOn w:val="a0"/>
    <w:rsid w:val="00474F9E"/>
    <w:pPr>
      <w:spacing w:line="100" w:lineRule="atLeast"/>
    </w:pPr>
    <w:rPr>
      <w:kern w:val="1"/>
      <w:lang w:eastAsia="ru-RU"/>
    </w:rPr>
  </w:style>
  <w:style w:type="table" w:customStyle="1" w:styleId="1f0">
    <w:name w:val="Сетка таблицы1"/>
    <w:basedOn w:val="a2"/>
    <w:next w:val="afff2"/>
    <w:uiPriority w:val="59"/>
    <w:rsid w:val="00F432A3"/>
    <w:rPr>
      <w:rFonts w:eastAsia="Calibri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732CFB"/>
    <w:pPr>
      <w:suppressLineNumbers/>
    </w:pPr>
    <w:rPr>
      <w:lang w:val="en-US" w:eastAsia="en-US" w:bidi="en-US"/>
    </w:rPr>
  </w:style>
  <w:style w:type="paragraph" w:customStyle="1" w:styleId="LO-Normal">
    <w:name w:val="LO-Normal"/>
    <w:rsid w:val="00696AE8"/>
    <w:pPr>
      <w:widowControl w:val="0"/>
      <w:suppressAutoHyphens/>
    </w:pPr>
    <w:rPr>
      <w:sz w:val="24"/>
      <w:lang w:eastAsia="zh-CN"/>
    </w:rPr>
  </w:style>
  <w:style w:type="character" w:customStyle="1" w:styleId="nowrap">
    <w:name w:val="nowrap"/>
    <w:rsid w:val="00696AE8"/>
  </w:style>
  <w:style w:type="paragraph" w:customStyle="1" w:styleId="1">
    <w:name w:val="МойЗаголовок1"/>
    <w:basedOn w:val="10"/>
    <w:next w:val="af5"/>
    <w:link w:val="1f1"/>
    <w:autoRedefine/>
    <w:qFormat/>
    <w:rsid w:val="009D1B2C"/>
    <w:pPr>
      <w:numPr>
        <w:numId w:val="2"/>
      </w:numPr>
      <w:suppressAutoHyphens w:val="0"/>
      <w:spacing w:before="0" w:after="0"/>
      <w:jc w:val="center"/>
      <w:outlineLvl w:val="9"/>
    </w:pPr>
    <w:rPr>
      <w:rFonts w:ascii="Times New Roman" w:hAnsi="Times New Roman" w:cs="Times New Roman"/>
      <w:iCs/>
      <w:kern w:val="0"/>
      <w:sz w:val="24"/>
      <w:szCs w:val="20"/>
      <w:lang w:eastAsia="ru-RU"/>
    </w:rPr>
  </w:style>
  <w:style w:type="paragraph" w:customStyle="1" w:styleId="2">
    <w:name w:val="МойЗаголовок2"/>
    <w:basedOn w:val="20"/>
    <w:next w:val="af5"/>
    <w:link w:val="2d"/>
    <w:autoRedefine/>
    <w:qFormat/>
    <w:rsid w:val="005A65FA"/>
    <w:pPr>
      <w:numPr>
        <w:ilvl w:val="1"/>
        <w:numId w:val="2"/>
      </w:numPr>
      <w:suppressAutoHyphens w:val="0"/>
      <w:spacing w:before="0" w:after="0"/>
      <w:jc w:val="center"/>
      <w:outlineLvl w:val="9"/>
    </w:pPr>
    <w:rPr>
      <w:rFonts w:ascii="Times New Roman" w:eastAsia="Calibri" w:hAnsi="Times New Roman" w:cs="Times New Roman"/>
      <w:b w:val="0"/>
      <w:bCs w:val="0"/>
      <w:i w:val="0"/>
      <w:iCs w:val="0"/>
      <w:sz w:val="24"/>
      <w:szCs w:val="20"/>
      <w:lang w:eastAsia="en-US"/>
    </w:rPr>
  </w:style>
  <w:style w:type="character" w:customStyle="1" w:styleId="1f1">
    <w:name w:val="МойЗаголовок1 Знак"/>
    <w:link w:val="1"/>
    <w:rsid w:val="009D1B2C"/>
    <w:rPr>
      <w:b/>
      <w:bCs/>
      <w:iCs/>
      <w:sz w:val="24"/>
    </w:rPr>
  </w:style>
  <w:style w:type="character" w:customStyle="1" w:styleId="2d">
    <w:name w:val="МойЗаголовок2 Знак"/>
    <w:link w:val="2"/>
    <w:rsid w:val="005A65FA"/>
    <w:rPr>
      <w:rFonts w:eastAsia="Calibri"/>
      <w:sz w:val="24"/>
      <w:lang w:eastAsia="en-US"/>
    </w:rPr>
  </w:style>
  <w:style w:type="paragraph" w:customStyle="1" w:styleId="1f2">
    <w:name w:val=" Знак Знак Знак Знак Знак Знак Знак Знак Знак Знак Знак Знак1"/>
    <w:basedOn w:val="a0"/>
    <w:rsid w:val="005A65F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734E8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Заголовок 2 Знак"/>
    <w:link w:val="20"/>
    <w:uiPriority w:val="9"/>
    <w:rsid w:val="006929B6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af6">
    <w:name w:val="Основной текст Знак"/>
    <w:link w:val="af5"/>
    <w:rsid w:val="006929B6"/>
    <w:rPr>
      <w:sz w:val="24"/>
      <w:szCs w:val="24"/>
      <w:lang w:eastAsia="zh-CN"/>
    </w:rPr>
  </w:style>
  <w:style w:type="character" w:customStyle="1" w:styleId="11">
    <w:name w:val="Заголовок 1 Знак"/>
    <w:link w:val="10"/>
    <w:uiPriority w:val="9"/>
    <w:rsid w:val="006929B6"/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a">
    <w:name w:val="Маркер"/>
    <w:basedOn w:val="a0"/>
    <w:qFormat/>
    <w:rsid w:val="005A72BF"/>
    <w:pPr>
      <w:numPr>
        <w:numId w:val="3"/>
      </w:numPr>
      <w:tabs>
        <w:tab w:val="left" w:pos="142"/>
        <w:tab w:val="left" w:pos="1418"/>
      </w:tabs>
      <w:suppressAutoHyphens w:val="0"/>
      <w:spacing w:line="264" w:lineRule="auto"/>
      <w:jc w:val="both"/>
    </w:pPr>
    <w:rPr>
      <w:lang w:eastAsia="ru-RU"/>
    </w:rPr>
  </w:style>
  <w:style w:type="paragraph" w:customStyle="1" w:styleId="38">
    <w:name w:val="Уровень 3"/>
    <w:basedOn w:val="3"/>
    <w:qFormat/>
    <w:rsid w:val="005A72BF"/>
    <w:pPr>
      <w:keepNext w:val="0"/>
      <w:numPr>
        <w:ilvl w:val="2"/>
        <w:numId w:val="0"/>
      </w:numPr>
      <w:tabs>
        <w:tab w:val="num" w:pos="1559"/>
      </w:tabs>
      <w:suppressAutoHyphens w:val="0"/>
      <w:spacing w:before="120" w:after="0" w:line="264" w:lineRule="auto"/>
      <w:ind w:firstLine="709"/>
      <w:jc w:val="both"/>
    </w:pPr>
    <w:rPr>
      <w:rFonts w:ascii="Times New Roman" w:hAnsi="Times New Roman"/>
      <w:b w:val="0"/>
      <w:sz w:val="24"/>
      <w:lang w:val="ru-RU" w:eastAsia="ru-RU"/>
    </w:rPr>
  </w:style>
  <w:style w:type="paragraph" w:customStyle="1" w:styleId="2e">
    <w:name w:val="Уровень 2"/>
    <w:basedOn w:val="20"/>
    <w:qFormat/>
    <w:rsid w:val="005A72BF"/>
    <w:pPr>
      <w:tabs>
        <w:tab w:val="num" w:pos="1276"/>
      </w:tabs>
      <w:suppressAutoHyphens w:val="0"/>
      <w:spacing w:before="120" w:after="120" w:line="264" w:lineRule="auto"/>
      <w:ind w:firstLine="709"/>
      <w:jc w:val="both"/>
    </w:pPr>
    <w:rPr>
      <w:rFonts w:ascii="Times New Roman" w:hAnsi="Times New Roman" w:cs="Times New Roman"/>
      <w:b w:val="0"/>
      <w:i w:val="0"/>
      <w:iCs w:val="0"/>
      <w:sz w:val="24"/>
      <w:szCs w:val="24"/>
      <w:lang w:eastAsia="ru-RU"/>
    </w:rPr>
  </w:style>
  <w:style w:type="numbering" w:customStyle="1" w:styleId="1f3">
    <w:name w:val="Нет списка1"/>
    <w:next w:val="a3"/>
    <w:uiPriority w:val="99"/>
    <w:semiHidden/>
    <w:unhideWhenUsed/>
    <w:rsid w:val="00301B98"/>
  </w:style>
  <w:style w:type="paragraph" w:customStyle="1" w:styleId="formattext">
    <w:name w:val="formattext"/>
    <w:basedOn w:val="a0"/>
    <w:rsid w:val="00027971"/>
    <w:pPr>
      <w:suppressAutoHyphens w:val="0"/>
      <w:spacing w:before="240" w:after="3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bau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C35D-4D9C-4D98-8DF1-A8774E0C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5644</Words>
  <Characters>32177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</vt:lpstr>
    </vt:vector>
  </TitlesOfParts>
  <Company/>
  <LinksUpToDate>false</LinksUpToDate>
  <CharactersWithSpaces>37746</CharactersWithSpaces>
  <SharedDoc>false</SharedDoc>
  <HLinks>
    <vt:vector size="6" baseType="variant">
      <vt:variant>
        <vt:i4>131126</vt:i4>
      </vt:variant>
      <vt:variant>
        <vt:i4>0</vt:i4>
      </vt:variant>
      <vt:variant>
        <vt:i4>0</vt:i4>
      </vt:variant>
      <vt:variant>
        <vt:i4>5</vt:i4>
      </vt:variant>
      <vt:variant>
        <vt:lpwstr>mailto:office@spbau.ru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</dc:title>
  <dc:subject/>
  <dc:creator>O_Kostritskaya</dc:creator>
  <cp:keywords/>
  <cp:lastModifiedBy>Плюснина Светлана Анатольевна</cp:lastModifiedBy>
  <cp:revision>2</cp:revision>
  <cp:lastPrinted>2018-10-17T13:26:00Z</cp:lastPrinted>
  <dcterms:created xsi:type="dcterms:W3CDTF">2026-06-26T13:10:00Z</dcterms:created>
  <dcterms:modified xsi:type="dcterms:W3CDTF">2026-06-26T13:10:00Z</dcterms:modified>
</cp:coreProperties>
</file>