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F2A40" w14:textId="77777777" w:rsidR="00AC19BB" w:rsidRDefault="00AC19BB" w:rsidP="00AC19BB">
      <w:pPr>
        <w:jc w:val="right"/>
        <w:rPr>
          <w:b/>
          <w:bCs/>
          <w:sz w:val="22"/>
          <w:szCs w:val="22"/>
        </w:rPr>
      </w:pPr>
    </w:p>
    <w:p w14:paraId="0BF4C034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 начальной (максимальной) цены контракта</w:t>
      </w:r>
    </w:p>
    <w:p w14:paraId="477E5465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</w:p>
    <w:p w14:paraId="547887CC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Используемый метод определения начальной максимальной цены контракта:</w:t>
      </w:r>
      <w:r>
        <w:rPr>
          <w:b/>
          <w:bCs/>
          <w:sz w:val="22"/>
          <w:szCs w:val="22"/>
        </w:rPr>
        <w:t xml:space="preserve"> метод сопоставимых рыночных цен (анализа рынка).</w:t>
      </w:r>
    </w:p>
    <w:p w14:paraId="2EFE8689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757BFF0C" w14:textId="29163002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Начальная (максимальная) цена конт</w:t>
      </w:r>
      <w:r w:rsidR="002B77F7">
        <w:rPr>
          <w:sz w:val="22"/>
          <w:szCs w:val="22"/>
        </w:rPr>
        <w:t>ракта на поставку</w:t>
      </w:r>
      <w:r>
        <w:rPr>
          <w:sz w:val="22"/>
          <w:szCs w:val="22"/>
        </w:rPr>
        <w:t xml:space="preserve"> </w:t>
      </w:r>
      <w:r w:rsidR="00B65DFA">
        <w:rPr>
          <w:bCs/>
          <w:sz w:val="22"/>
          <w:szCs w:val="22"/>
        </w:rPr>
        <w:t>буклетов, журналов и сувенирной продукции</w:t>
      </w:r>
      <w:r>
        <w:rPr>
          <w:sz w:val="22"/>
          <w:szCs w:val="22"/>
        </w:rPr>
        <w:t>:</w:t>
      </w:r>
    </w:p>
    <w:p w14:paraId="30F461ED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tbl>
      <w:tblPr>
        <w:tblW w:w="10200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567"/>
        <w:gridCol w:w="1132"/>
        <w:gridCol w:w="1558"/>
        <w:gridCol w:w="1558"/>
        <w:gridCol w:w="1507"/>
        <w:gridCol w:w="1184"/>
      </w:tblGrid>
      <w:tr w:rsidR="00AC19BB" w14:paraId="62810CB4" w14:textId="77777777" w:rsidTr="00AC19BB"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A5D9099" w14:textId="77777777" w:rsidR="00AC19BB" w:rsidRDefault="00AC19BB">
            <w:pPr>
              <w:ind w:left="57" w:firstLine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Расчет начальной максимальной цены контракта (НМЦК)</w:t>
            </w:r>
          </w:p>
        </w:tc>
      </w:tr>
      <w:tr w:rsidR="00AC19BB" w14:paraId="59BC2388" w14:textId="77777777" w:rsidTr="006842B2">
        <w:trPr>
          <w:trHeight w:val="539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BD14E67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77B9864E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товара</w:t>
            </w:r>
          </w:p>
          <w:p w14:paraId="236243B7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C942F" w14:textId="77777777" w:rsidR="00AC19BB" w:rsidRDefault="00AC19BB">
            <w:pPr>
              <w:snapToGrid w:val="0"/>
              <w:jc w:val="left"/>
              <w:rPr>
                <w:color w:val="000000"/>
              </w:rPr>
            </w:pPr>
          </w:p>
          <w:p w14:paraId="425D743D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</w:p>
          <w:p w14:paraId="16412599" w14:textId="77777777" w:rsidR="00AC19BB" w:rsidRDefault="00072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4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C2576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Предлагаемая цена, рублей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6199F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  <w:p w14:paraId="4C51EF55" w14:textId="77777777" w:rsidR="00AC19BB" w:rsidRDefault="00AC19BB">
            <w:pPr>
              <w:ind w:firstLine="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НМЦ</w:t>
            </w:r>
          </w:p>
          <w:p w14:paraId="7E577268" w14:textId="77777777" w:rsidR="00AC19BB" w:rsidRDefault="00AC19BB">
            <w:pPr>
              <w:ind w:firstLine="1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цена (руб.)</w:t>
            </w:r>
          </w:p>
          <w:p w14:paraId="7BCCFA83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 шт(среднее значение)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361D0" w14:textId="77777777" w:rsidR="00AC19BB" w:rsidRDefault="00AC19B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НМЦК </w:t>
            </w:r>
          </w:p>
        </w:tc>
      </w:tr>
      <w:tr w:rsidR="00AC19BB" w14:paraId="707DA254" w14:textId="77777777" w:rsidTr="006842B2">
        <w:trPr>
          <w:trHeight w:val="2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1ABF060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C3166CB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1645E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</w:t>
            </w:r>
          </w:p>
          <w:p w14:paraId="5DB45632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B934E" w14:textId="77777777" w:rsidR="0016786C" w:rsidRDefault="0016786C">
            <w:pPr>
              <w:jc w:val="center"/>
              <w:rPr>
                <w:color w:val="000000"/>
              </w:rPr>
            </w:pPr>
          </w:p>
          <w:p w14:paraId="562EFAB1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2 </w:t>
            </w:r>
          </w:p>
          <w:p w14:paraId="63542C98" w14:textId="77777777" w:rsidR="00AC19BB" w:rsidRDefault="00AC19B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FAA52" w14:textId="77777777" w:rsidR="0016786C" w:rsidRDefault="0016786C">
            <w:pPr>
              <w:jc w:val="center"/>
              <w:rPr>
                <w:color w:val="000000"/>
              </w:rPr>
            </w:pPr>
          </w:p>
          <w:p w14:paraId="3875E33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3 </w:t>
            </w:r>
          </w:p>
          <w:p w14:paraId="1D9B274D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43F78C8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097941" w14:textId="77777777" w:rsidR="00AC19BB" w:rsidRDefault="00AC19BB">
            <w:pPr>
              <w:jc w:val="left"/>
              <w:rPr>
                <w:b/>
                <w:color w:val="000000"/>
              </w:rPr>
            </w:pPr>
          </w:p>
        </w:tc>
      </w:tr>
      <w:tr w:rsidR="006978AB" w14:paraId="4A617FDB" w14:textId="77777777" w:rsidTr="00FA35DB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96A20" w14:textId="19F93EFF" w:rsidR="006978AB" w:rsidRPr="00B52B79" w:rsidRDefault="006978AB" w:rsidP="006978AB">
            <w:pPr>
              <w:suppressAutoHyphens/>
              <w:jc w:val="left"/>
              <w:rPr>
                <w:sz w:val="20"/>
                <w:szCs w:val="20"/>
                <w:lang w:eastAsia="ar-SA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1.</w:t>
            </w:r>
            <w:r w:rsidR="00A03845" w:rsidRPr="00A03845">
              <w:rPr>
                <w:rFonts w:ascii="ArialMT" w:hAnsi="ArialMT" w:cs="ArialMT"/>
                <w:sz w:val="16"/>
                <w:szCs w:val="16"/>
                <w:lang w:eastAsia="ar-SA"/>
              </w:rPr>
              <w:t xml:space="preserve"> </w:t>
            </w:r>
            <w:r w:rsidR="00A03845" w:rsidRPr="00A03845">
              <w:rPr>
                <w:rFonts w:ascii="ArialMT" w:hAnsi="ArialMT" w:cs="ArialMT"/>
                <w:sz w:val="16"/>
                <w:szCs w:val="16"/>
                <w:lang w:eastAsia="ar-SA"/>
              </w:rPr>
              <w:t>Журналы А5 210х148мм. Информационный материал для детей. Блок - 16 страниц, бумага мелованная 200 г/м2, полноцветная печать с двух сторон, выборочный глянцевый УФ-лак, обложка – картон мелованный 350 г/м2, полноцветная печать с двух сторон, ламинация матовая, выборочный глянцевый УФ-лак (лицо-оборот), фольгирование (лицо-оборот); крепление - 2 скобки. Индивидуальная п/э упаковка. Макет Покупателя.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F91FF9" w14:textId="5E07ED4C" w:rsidR="006978AB" w:rsidRPr="006250EB" w:rsidRDefault="00A03845" w:rsidP="006978AB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30</w:t>
            </w:r>
            <w:r w:rsidR="006978AB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C5ED7" w14:textId="0F51DED3" w:rsidR="006978AB" w:rsidRPr="006250EB" w:rsidRDefault="00A03845" w:rsidP="006978AB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bCs/>
                <w:noProof/>
                <w:sz w:val="20"/>
                <w:szCs w:val="20"/>
                <w:lang w:eastAsia="ar-SA"/>
              </w:rPr>
              <w:t>130,00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073E" w14:textId="2578AC62" w:rsidR="006978AB" w:rsidRPr="00023511" w:rsidRDefault="00A03845" w:rsidP="006978AB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134,65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A4A7" w14:textId="41879182" w:rsidR="006978AB" w:rsidRPr="00023511" w:rsidRDefault="00A03845" w:rsidP="006978A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138,50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A5DF4" w14:textId="77777777" w:rsidR="006978AB" w:rsidRDefault="006978AB" w:rsidP="006978AB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337D4" w14:textId="77777777" w:rsidR="006978AB" w:rsidRDefault="006978AB" w:rsidP="006978AB">
            <w:pPr>
              <w:snapToGrid w:val="0"/>
              <w:jc w:val="center"/>
            </w:pPr>
          </w:p>
        </w:tc>
      </w:tr>
      <w:tr w:rsidR="0016786C" w14:paraId="5E43E3D7" w14:textId="77777777" w:rsidTr="006842B2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5B46BE" w14:textId="77777777" w:rsidR="0016786C" w:rsidRDefault="0016786C" w:rsidP="0016786C">
            <w:pPr>
              <w:ind w:left="539"/>
              <w:jc w:val="left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B59CF9" w14:textId="77777777" w:rsidR="0016786C" w:rsidRDefault="0016786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3CDE7" w14:textId="3F6CF1E1" w:rsidR="0016786C" w:rsidRDefault="00A03845">
            <w:pPr>
              <w:snapToGrid w:val="0"/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39000,00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01C5" w14:textId="1CD360FB" w:rsidR="0016786C" w:rsidRDefault="00A03845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40395,00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96CA" w14:textId="4622EB50" w:rsidR="0016786C" w:rsidRDefault="00A0384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41550,00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CB461" w14:textId="77777777" w:rsidR="0016786C" w:rsidRDefault="0016786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09D6A" w14:textId="77777777" w:rsidR="0016786C" w:rsidRDefault="0016786C">
            <w:pPr>
              <w:snapToGrid w:val="0"/>
              <w:jc w:val="center"/>
            </w:pPr>
          </w:p>
        </w:tc>
      </w:tr>
    </w:tbl>
    <w:p w14:paraId="6D88A45E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spacing w:line="297" w:lineRule="exact"/>
        <w:ind w:left="768" w:right="792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E168E41" w14:textId="77777777" w:rsidR="00AC19BB" w:rsidRDefault="00AC19BB" w:rsidP="00AC19BB">
      <w:pPr>
        <w:rPr>
          <w:b/>
          <w:bCs/>
        </w:rPr>
      </w:pPr>
    </w:p>
    <w:p w14:paraId="325C20DE" w14:textId="77777777" w:rsidR="00AC19BB" w:rsidRDefault="00AC19BB" w:rsidP="00AC19BB">
      <w:pPr>
        <w:rPr>
          <w:sz w:val="22"/>
          <w:szCs w:val="22"/>
        </w:rPr>
      </w:pPr>
    </w:p>
    <w:p w14:paraId="1365A28B" w14:textId="77777777" w:rsidR="00AC19BB" w:rsidRDefault="00AC19BB" w:rsidP="00AC19BB">
      <w:pPr>
        <w:widowControl w:val="0"/>
        <w:autoSpaceDE w:val="0"/>
        <w:autoSpaceDN w:val="0"/>
        <w:adjustRightInd w:val="0"/>
      </w:pPr>
    </w:p>
    <w:p w14:paraId="3D196352" w14:textId="77777777" w:rsidR="001179C3" w:rsidRDefault="001179C3"/>
    <w:sectPr w:rsidR="001179C3" w:rsidSect="0011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AD2DCA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284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72F86B4F"/>
    <w:multiLevelType w:val="hybridMultilevel"/>
    <w:tmpl w:val="C76049D8"/>
    <w:lvl w:ilvl="0" w:tplc="BC9E9AEC">
      <w:start w:val="1"/>
      <w:numFmt w:val="decimal"/>
      <w:lvlText w:val="%1."/>
      <w:lvlJc w:val="left"/>
      <w:pPr>
        <w:ind w:left="672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24915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931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9BB"/>
    <w:rsid w:val="00012C49"/>
    <w:rsid w:val="00023511"/>
    <w:rsid w:val="00072F45"/>
    <w:rsid w:val="00112074"/>
    <w:rsid w:val="001179C3"/>
    <w:rsid w:val="001275C9"/>
    <w:rsid w:val="0016786C"/>
    <w:rsid w:val="00174AC1"/>
    <w:rsid w:val="00262CD7"/>
    <w:rsid w:val="002B77F7"/>
    <w:rsid w:val="00305AE1"/>
    <w:rsid w:val="003167BE"/>
    <w:rsid w:val="00342DFD"/>
    <w:rsid w:val="003E2551"/>
    <w:rsid w:val="003E3B02"/>
    <w:rsid w:val="003E5D64"/>
    <w:rsid w:val="004011F7"/>
    <w:rsid w:val="00526AC8"/>
    <w:rsid w:val="00530981"/>
    <w:rsid w:val="005D22AF"/>
    <w:rsid w:val="00600EEC"/>
    <w:rsid w:val="00681685"/>
    <w:rsid w:val="006842B2"/>
    <w:rsid w:val="006978AB"/>
    <w:rsid w:val="00697E89"/>
    <w:rsid w:val="006C5C82"/>
    <w:rsid w:val="00773506"/>
    <w:rsid w:val="007E33F1"/>
    <w:rsid w:val="007E3F4F"/>
    <w:rsid w:val="00876F48"/>
    <w:rsid w:val="00904851"/>
    <w:rsid w:val="00A03845"/>
    <w:rsid w:val="00A36362"/>
    <w:rsid w:val="00A45FA5"/>
    <w:rsid w:val="00AC19BB"/>
    <w:rsid w:val="00AD5337"/>
    <w:rsid w:val="00B4626E"/>
    <w:rsid w:val="00B65DFA"/>
    <w:rsid w:val="00B763CA"/>
    <w:rsid w:val="00BB2FC9"/>
    <w:rsid w:val="00BD3142"/>
    <w:rsid w:val="00BF2BC0"/>
    <w:rsid w:val="00C76FF8"/>
    <w:rsid w:val="00E16685"/>
    <w:rsid w:val="00E65B99"/>
    <w:rsid w:val="00E82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9EA0"/>
  <w15:docId w15:val="{C57875D7-CDCA-4659-B07A-CAD99218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User</cp:lastModifiedBy>
  <cp:revision>22</cp:revision>
  <dcterms:created xsi:type="dcterms:W3CDTF">2022-03-30T08:15:00Z</dcterms:created>
  <dcterms:modified xsi:type="dcterms:W3CDTF">2026-08-20T10:57:00Z</dcterms:modified>
</cp:coreProperties>
</file>