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407747">
      <w:pPr>
        <w:pStyle w:val="2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534EE">
        <w:rPr>
          <w:sz w:val="22"/>
          <w:szCs w:val="22"/>
        </w:rPr>
        <w:t xml:space="preserve">  </w:t>
      </w:r>
      <w:r w:rsidR="00860510">
        <w:rPr>
          <w:sz w:val="22"/>
          <w:szCs w:val="22"/>
        </w:rPr>
        <w:t xml:space="preserve">  </w:t>
      </w:r>
      <w:r w:rsidR="00140376">
        <w:rPr>
          <w:sz w:val="22"/>
          <w:szCs w:val="22"/>
        </w:rPr>
        <w:t xml:space="preserve"> </w:t>
      </w:r>
      <w:r w:rsidR="009534EE">
        <w:rPr>
          <w:sz w:val="22"/>
          <w:szCs w:val="22"/>
        </w:rPr>
        <w:t>«__»_________2026 г.</w:t>
      </w:r>
    </w:p>
    <w:p w:rsidR="00C44F64" w:rsidRDefault="009534EE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6D7B6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DF0C9C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EF0BE7">
        <w:rPr>
          <w:sz w:val="22"/>
          <w:szCs w:val="22"/>
        </w:rPr>
        <w:t xml:space="preserve">поставить </w:t>
      </w:r>
      <w:r w:rsidR="00DF0C9C">
        <w:rPr>
          <w:sz w:val="22"/>
          <w:szCs w:val="22"/>
        </w:rPr>
        <w:t>и</w:t>
      </w:r>
      <w:r w:rsidR="00DF0C9C" w:rsidRPr="00DF0C9C">
        <w:rPr>
          <w:sz w:val="22"/>
          <w:szCs w:val="22"/>
        </w:rPr>
        <w:t>нформационн</w:t>
      </w:r>
      <w:r w:rsidR="00DF0C9C">
        <w:rPr>
          <w:sz w:val="22"/>
          <w:szCs w:val="22"/>
        </w:rPr>
        <w:t>ую</w:t>
      </w:r>
      <w:r w:rsidR="00DF0C9C" w:rsidRPr="00DF0C9C">
        <w:rPr>
          <w:sz w:val="22"/>
          <w:szCs w:val="22"/>
        </w:rPr>
        <w:t xml:space="preserve"> экспозици</w:t>
      </w:r>
      <w:r w:rsidR="00DF0C9C">
        <w:rPr>
          <w:sz w:val="22"/>
          <w:szCs w:val="22"/>
        </w:rPr>
        <w:t>ю</w:t>
      </w:r>
      <w:r w:rsidR="00DF0C9C" w:rsidRPr="00DF0C9C">
        <w:rPr>
          <w:sz w:val="22"/>
          <w:szCs w:val="22"/>
        </w:rPr>
        <w:t xml:space="preserve"> наружного</w:t>
      </w:r>
      <w:r w:rsidR="00DF0C9C">
        <w:rPr>
          <w:sz w:val="22"/>
          <w:szCs w:val="22"/>
        </w:rPr>
        <w:t xml:space="preserve"> </w:t>
      </w:r>
      <w:r w:rsidR="00DF0C9C" w:rsidRPr="00DF0C9C">
        <w:rPr>
          <w:sz w:val="22"/>
          <w:szCs w:val="22"/>
        </w:rPr>
        <w:t xml:space="preserve">исполнения </w:t>
      </w:r>
      <w:r w:rsidR="00DF0C9C">
        <w:rPr>
          <w:sz w:val="22"/>
          <w:szCs w:val="22"/>
        </w:rPr>
        <w:t xml:space="preserve">«Входная </w:t>
      </w:r>
      <w:r w:rsidR="00031C34">
        <w:rPr>
          <w:sz w:val="22"/>
          <w:szCs w:val="22"/>
        </w:rPr>
        <w:t>группа кластера «Гор</w:t>
      </w:r>
      <w:r w:rsidR="00DF0C9C" w:rsidRPr="00DF0C9C">
        <w:rPr>
          <w:sz w:val="22"/>
          <w:szCs w:val="22"/>
        </w:rPr>
        <w:t xml:space="preserve">ы </w:t>
      </w:r>
      <w:proofErr w:type="spellStart"/>
      <w:r w:rsidR="00DF0C9C" w:rsidRPr="00DF0C9C">
        <w:rPr>
          <w:sz w:val="22"/>
          <w:szCs w:val="22"/>
        </w:rPr>
        <w:t>Ахви-Варгуно</w:t>
      </w:r>
      <w:r w:rsidR="006912D3">
        <w:rPr>
          <w:sz w:val="22"/>
          <w:szCs w:val="22"/>
        </w:rPr>
        <w:t>-</w:t>
      </w:r>
      <w:r w:rsidR="00DF0C9C" w:rsidRPr="00DF0C9C">
        <w:rPr>
          <w:sz w:val="22"/>
          <w:szCs w:val="22"/>
        </w:rPr>
        <w:t>Пиро</w:t>
      </w:r>
      <w:proofErr w:type="spellEnd"/>
      <w:r w:rsidR="00DF0C9C" w:rsidRPr="00DF0C9C">
        <w:rPr>
          <w:sz w:val="22"/>
          <w:szCs w:val="22"/>
        </w:rPr>
        <w:t>» Национального парка «</w:t>
      </w:r>
      <w:proofErr w:type="spellStart"/>
      <w:r w:rsidR="00DF0C9C" w:rsidRPr="00DF0C9C">
        <w:rPr>
          <w:sz w:val="22"/>
          <w:szCs w:val="22"/>
        </w:rPr>
        <w:t>Воттоваара</w:t>
      </w:r>
      <w:proofErr w:type="spellEnd"/>
      <w:r w:rsidR="00DF0C9C" w:rsidRPr="00DF0C9C">
        <w:rPr>
          <w:sz w:val="22"/>
          <w:szCs w:val="22"/>
        </w:rPr>
        <w:t xml:space="preserve">» </w:t>
      </w:r>
      <w:r w:rsidR="00286C9F">
        <w:rPr>
          <w:sz w:val="22"/>
          <w:szCs w:val="22"/>
        </w:rPr>
        <w:t xml:space="preserve">(далее – Товар), изготовленную в соответствии </w:t>
      </w:r>
      <w:r w:rsidR="00DF0C9C">
        <w:rPr>
          <w:sz w:val="22"/>
          <w:szCs w:val="22"/>
        </w:rPr>
        <w:t xml:space="preserve">с </w:t>
      </w:r>
      <w:r w:rsidR="00286C9F" w:rsidRPr="00286C9F">
        <w:rPr>
          <w:sz w:val="22"/>
          <w:szCs w:val="22"/>
        </w:rPr>
        <w:t>Техническ</w:t>
      </w:r>
      <w:r w:rsidR="00286C9F">
        <w:rPr>
          <w:sz w:val="22"/>
          <w:szCs w:val="22"/>
        </w:rPr>
        <w:t>им</w:t>
      </w:r>
      <w:r w:rsidR="00286C9F" w:rsidRPr="00286C9F">
        <w:rPr>
          <w:sz w:val="22"/>
          <w:szCs w:val="22"/>
        </w:rPr>
        <w:t xml:space="preserve"> задани</w:t>
      </w:r>
      <w:r w:rsidR="00286C9F">
        <w:rPr>
          <w:sz w:val="22"/>
          <w:szCs w:val="22"/>
        </w:rPr>
        <w:t>ем</w:t>
      </w:r>
      <w:r w:rsidR="00286C9F" w:rsidRPr="00286C9F">
        <w:rPr>
          <w:sz w:val="22"/>
          <w:szCs w:val="22"/>
        </w:rPr>
        <w:t xml:space="preserve"> (Приложение № </w:t>
      </w:r>
      <w:r w:rsidR="001E0B4D">
        <w:rPr>
          <w:sz w:val="22"/>
          <w:szCs w:val="22"/>
        </w:rPr>
        <w:t>2</w:t>
      </w:r>
      <w:r w:rsidR="00286C9F" w:rsidRPr="00286C9F">
        <w:rPr>
          <w:sz w:val="22"/>
          <w:szCs w:val="22"/>
        </w:rPr>
        <w:t>)</w:t>
      </w:r>
      <w:r w:rsidR="007D154D" w:rsidRPr="002B3B3A">
        <w:rPr>
          <w:sz w:val="22"/>
          <w:szCs w:val="22"/>
        </w:rPr>
        <w:t>, являющ</w:t>
      </w:r>
      <w:r w:rsidR="00286C9F">
        <w:rPr>
          <w:sz w:val="22"/>
          <w:szCs w:val="22"/>
        </w:rPr>
        <w:t>им</w:t>
      </w:r>
      <w:r w:rsidR="00DF0C9C">
        <w:rPr>
          <w:sz w:val="22"/>
          <w:szCs w:val="22"/>
        </w:rPr>
        <w:t>ся</w:t>
      </w:r>
      <w:r w:rsidR="007D154D" w:rsidRPr="002B3B3A">
        <w:rPr>
          <w:sz w:val="22"/>
          <w:szCs w:val="22"/>
        </w:rPr>
        <w:t xml:space="preserve"> неотъемлем</w:t>
      </w:r>
      <w:r w:rsidR="00DF0C9C">
        <w:rPr>
          <w:sz w:val="22"/>
          <w:szCs w:val="22"/>
        </w:rPr>
        <w:t>ой</w:t>
      </w:r>
      <w:r w:rsidR="007D154D" w:rsidRPr="002B3B3A">
        <w:rPr>
          <w:sz w:val="22"/>
          <w:szCs w:val="22"/>
        </w:rPr>
        <w:t xml:space="preserve"> част</w:t>
      </w:r>
      <w:r w:rsidR="00DF0C9C">
        <w:rPr>
          <w:sz w:val="22"/>
          <w:szCs w:val="22"/>
        </w:rPr>
        <w:t>ью</w:t>
      </w:r>
      <w:r w:rsidR="007D154D" w:rsidRPr="002B3B3A">
        <w:rPr>
          <w:sz w:val="22"/>
          <w:szCs w:val="22"/>
        </w:rPr>
        <w:t xml:space="preserve">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2A7C74" w:rsidRDefault="00753FE6" w:rsidP="00286C9F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2A7C74" w:rsidRPr="002A7C74">
        <w:rPr>
          <w:bCs/>
          <w:color w:val="000000" w:themeColor="text1"/>
          <w:sz w:val="22"/>
          <w:szCs w:val="22"/>
        </w:rPr>
        <w:t>Описание, сроки  изготовления, поставки и установки Товара, информация о месте поставки и  требования по установке указаны в  Техническом задании (Приложение № 2 к Договору).</w:t>
      </w:r>
    </w:p>
    <w:p w:rsidR="00286C9F" w:rsidRDefault="00753FE6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="00286C9F">
        <w:rPr>
          <w:bCs/>
          <w:sz w:val="22"/>
          <w:szCs w:val="22"/>
        </w:rPr>
        <w:t>Срок</w:t>
      </w:r>
      <w:r w:rsidRPr="002B3B3A">
        <w:rPr>
          <w:bCs/>
          <w:sz w:val="22"/>
          <w:szCs w:val="22"/>
        </w:rPr>
        <w:t xml:space="preserve"> поставки</w:t>
      </w:r>
      <w:r w:rsidRPr="00696581">
        <w:rPr>
          <w:bCs/>
          <w:sz w:val="22"/>
          <w:szCs w:val="22"/>
        </w:rPr>
        <w:t xml:space="preserve">: </w:t>
      </w:r>
      <w:proofErr w:type="gramStart"/>
      <w:r w:rsidR="008C0BD6" w:rsidRPr="008C0BD6">
        <w:rPr>
          <w:b/>
          <w:bCs/>
          <w:sz w:val="22"/>
          <w:szCs w:val="22"/>
        </w:rPr>
        <w:t>с</w:t>
      </w:r>
      <w:r w:rsidR="008C0BD6">
        <w:rPr>
          <w:bCs/>
          <w:sz w:val="22"/>
          <w:szCs w:val="22"/>
        </w:rPr>
        <w:t xml:space="preserve"> </w:t>
      </w:r>
      <w:r w:rsidR="008C0BD6">
        <w:rPr>
          <w:b/>
          <w:bCs/>
          <w:sz w:val="22"/>
          <w:szCs w:val="22"/>
        </w:rPr>
        <w:t>даты заключения</w:t>
      </w:r>
      <w:proofErr w:type="gramEnd"/>
      <w:r w:rsidR="008C0BD6">
        <w:rPr>
          <w:b/>
          <w:bCs/>
          <w:sz w:val="22"/>
          <w:szCs w:val="22"/>
        </w:rPr>
        <w:t xml:space="preserve"> Договора до</w:t>
      </w:r>
      <w:r w:rsidR="00286C9F">
        <w:rPr>
          <w:b/>
          <w:bCs/>
          <w:sz w:val="22"/>
          <w:szCs w:val="22"/>
        </w:rPr>
        <w:t xml:space="preserve"> 16 октября 2026 года</w:t>
      </w:r>
      <w:r w:rsidR="002A7C74">
        <w:rPr>
          <w:b/>
          <w:bCs/>
          <w:sz w:val="22"/>
          <w:szCs w:val="22"/>
        </w:rPr>
        <w:t xml:space="preserve"> включительно</w:t>
      </w:r>
      <w:r w:rsidR="00286C9F">
        <w:rPr>
          <w:b/>
          <w:bCs/>
          <w:sz w:val="22"/>
          <w:szCs w:val="22"/>
        </w:rPr>
        <w:t>.</w:t>
      </w:r>
    </w:p>
    <w:p w:rsidR="00286C9F" w:rsidRPr="00286C9F" w:rsidRDefault="00286C9F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EF0BE7">
        <w:rPr>
          <w:bCs/>
          <w:color w:val="000000" w:themeColor="text1"/>
          <w:sz w:val="22"/>
          <w:szCs w:val="22"/>
        </w:rPr>
        <w:t xml:space="preserve"> </w:t>
      </w:r>
      <w:r w:rsidR="00753FE6" w:rsidRPr="002B3B3A">
        <w:rPr>
          <w:bCs/>
          <w:sz w:val="22"/>
          <w:szCs w:val="22"/>
        </w:rPr>
        <w:t>Цена Договора составляет</w:t>
      </w:r>
      <w:proofErr w:type="gramStart"/>
      <w:r w:rsidR="00753FE6" w:rsidRPr="002B3B3A">
        <w:rPr>
          <w:bCs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 xml:space="preserve">_________(__________) </w:t>
      </w:r>
      <w:proofErr w:type="gramEnd"/>
      <w:r w:rsidR="009534EE" w:rsidRPr="009534EE">
        <w:rPr>
          <w:b/>
          <w:snapToGrid w:val="0"/>
          <w:sz w:val="22"/>
          <w:szCs w:val="22"/>
        </w:rPr>
        <w:t>рублей ______ копеек, в том числе НДС __% – __________(_____)</w:t>
      </w:r>
      <w:r w:rsidR="009534EE">
        <w:rPr>
          <w:b/>
          <w:snapToGrid w:val="0"/>
          <w:sz w:val="22"/>
          <w:szCs w:val="22"/>
        </w:rPr>
        <w:t xml:space="preserve"> </w:t>
      </w:r>
      <w:r w:rsidR="00031C34">
        <w:rPr>
          <w:b/>
          <w:snapToGrid w:val="0"/>
          <w:sz w:val="22"/>
          <w:szCs w:val="22"/>
        </w:rPr>
        <w:t>рублей ___ копеек, НДС</w:t>
      </w:r>
      <w:r w:rsidR="009534EE" w:rsidRPr="009534EE">
        <w:rPr>
          <w:b/>
          <w:snapToGrid w:val="0"/>
          <w:sz w:val="22"/>
          <w:szCs w:val="22"/>
        </w:rPr>
        <w:t xml:space="preserve"> </w:t>
      </w:r>
      <w:r w:rsidR="00031C34">
        <w:rPr>
          <w:b/>
          <w:snapToGrid w:val="0"/>
          <w:sz w:val="22"/>
          <w:szCs w:val="22"/>
        </w:rPr>
        <w:t>не облагается.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EF0BE7">
        <w:rPr>
          <w:sz w:val="22"/>
          <w:szCs w:val="22"/>
        </w:rPr>
        <w:t xml:space="preserve"> </w:t>
      </w:r>
      <w:proofErr w:type="gramStart"/>
      <w:r w:rsidR="002A7C74" w:rsidRPr="002A7C74">
        <w:rPr>
          <w:sz w:val="22"/>
          <w:szCs w:val="22"/>
        </w:rPr>
        <w:t>Цена Договора включает все расходы, связанные с по</w:t>
      </w:r>
      <w:r w:rsidR="00031C34">
        <w:rPr>
          <w:sz w:val="22"/>
          <w:szCs w:val="22"/>
        </w:rPr>
        <w:t>ставкой Товара в соответствии с </w:t>
      </w:r>
      <w:r w:rsidR="002A7C74" w:rsidRPr="002A7C74">
        <w:rPr>
          <w:sz w:val="22"/>
          <w:szCs w:val="22"/>
        </w:rPr>
        <w:t>требованиями Договора, в том числе: стоимость Товара, стоимость упаковки, стоимость разработки тематического контента, стоимость оформления всех сопутствующих к Договору документов, транспортные расходы по доставке Товара Заказчику в место поставки и установки, расходы на погрузочно-разгрузочные работы, расходы по монтажу (установке) товара, прочие затраты Поставщика и другие обязательные платежи,  предусмотренные</w:t>
      </w:r>
      <w:proofErr w:type="gramEnd"/>
      <w:r w:rsidR="002A7C74" w:rsidRPr="002A7C74">
        <w:rPr>
          <w:sz w:val="22"/>
          <w:szCs w:val="22"/>
        </w:rPr>
        <w:t xml:space="preserve"> законодательством и/или условиями исполнения Договора.</w:t>
      </w:r>
    </w:p>
    <w:p w:rsidR="004C4538" w:rsidRDefault="00753FE6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3A2A51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</w:p>
    <w:p w:rsidR="006B6CEC" w:rsidRPr="006B6CEC" w:rsidRDefault="006B6CEC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3A2A51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031C34">
        <w:rPr>
          <w:b/>
          <w:sz w:val="22"/>
          <w:szCs w:val="22"/>
        </w:rPr>
        <w:t>средства бюджетного учреждения</w:t>
      </w:r>
      <w:r w:rsidR="001F0399">
        <w:rPr>
          <w:b/>
          <w:sz w:val="22"/>
          <w:szCs w:val="22"/>
        </w:rPr>
        <w:t xml:space="preserve"> (субсидии)</w:t>
      </w:r>
      <w:r w:rsidR="00031C34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8C093D" w:rsidRPr="008C093D" w:rsidRDefault="00676374" w:rsidP="008C093D">
      <w:pPr>
        <w:ind w:firstLine="709"/>
        <w:jc w:val="both"/>
        <w:rPr>
          <w:sz w:val="22"/>
          <w:szCs w:val="22"/>
        </w:rPr>
      </w:pPr>
      <w:r w:rsidRPr="008C093D">
        <w:rPr>
          <w:sz w:val="22"/>
          <w:szCs w:val="22"/>
        </w:rPr>
        <w:t>3.1</w:t>
      </w:r>
      <w:r w:rsidR="00542CC2" w:rsidRPr="008C093D">
        <w:rPr>
          <w:sz w:val="22"/>
          <w:szCs w:val="22"/>
        </w:rPr>
        <w:t>.</w:t>
      </w:r>
      <w:r w:rsidRPr="008C093D">
        <w:rPr>
          <w:sz w:val="22"/>
          <w:szCs w:val="22"/>
        </w:rPr>
        <w:t xml:space="preserve"> </w:t>
      </w:r>
      <w:r w:rsidR="002A7C74" w:rsidRPr="002A7C74">
        <w:rPr>
          <w:sz w:val="22"/>
          <w:szCs w:val="22"/>
        </w:rPr>
        <w:t>Поставщик поставляет и устанавливает Товар в соответствии с Техническим заданием (Приложение № 2 к Договору).</w:t>
      </w:r>
    </w:p>
    <w:p w:rsidR="008C093D" w:rsidRPr="008C093D" w:rsidRDefault="008C093D" w:rsidP="008C093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93D">
        <w:rPr>
          <w:sz w:val="22"/>
          <w:szCs w:val="22"/>
        </w:rPr>
        <w:t xml:space="preserve">3.2. </w:t>
      </w:r>
      <w:r w:rsidRPr="008C093D">
        <w:rPr>
          <w:color w:val="000000"/>
          <w:sz w:val="22"/>
          <w:szCs w:val="22"/>
        </w:rPr>
        <w:t>Поставка и установка Товара осуществляется на площадке, расположенной на территории кластера «</w:t>
      </w:r>
      <w:proofErr w:type="spellStart"/>
      <w:r w:rsidRPr="008C093D">
        <w:rPr>
          <w:color w:val="000000"/>
          <w:sz w:val="22"/>
          <w:szCs w:val="22"/>
        </w:rPr>
        <w:t>Ахви</w:t>
      </w:r>
      <w:proofErr w:type="spellEnd"/>
      <w:r w:rsidRPr="008C093D">
        <w:rPr>
          <w:color w:val="000000"/>
          <w:sz w:val="22"/>
          <w:szCs w:val="22"/>
        </w:rPr>
        <w:t xml:space="preserve"> – </w:t>
      </w:r>
      <w:proofErr w:type="spellStart"/>
      <w:r w:rsidRPr="008C093D">
        <w:rPr>
          <w:color w:val="000000"/>
          <w:sz w:val="22"/>
          <w:szCs w:val="22"/>
        </w:rPr>
        <w:t>Варгуно</w:t>
      </w:r>
      <w:proofErr w:type="spellEnd"/>
      <w:r w:rsidRPr="008C093D">
        <w:rPr>
          <w:color w:val="000000"/>
          <w:sz w:val="22"/>
          <w:szCs w:val="22"/>
        </w:rPr>
        <w:t xml:space="preserve"> - </w:t>
      </w:r>
      <w:proofErr w:type="spellStart"/>
      <w:r w:rsidRPr="008C093D">
        <w:rPr>
          <w:color w:val="000000"/>
          <w:sz w:val="22"/>
          <w:szCs w:val="22"/>
        </w:rPr>
        <w:t>Пиро</w:t>
      </w:r>
      <w:proofErr w:type="spellEnd"/>
      <w:r w:rsidRPr="008C093D">
        <w:rPr>
          <w:color w:val="000000"/>
          <w:sz w:val="22"/>
          <w:szCs w:val="22"/>
        </w:rPr>
        <w:t>» Национального парка «</w:t>
      </w:r>
      <w:proofErr w:type="spellStart"/>
      <w:r w:rsidRPr="008C093D">
        <w:rPr>
          <w:color w:val="000000"/>
          <w:sz w:val="22"/>
          <w:szCs w:val="22"/>
        </w:rPr>
        <w:t>Воттоваара</w:t>
      </w:r>
      <w:proofErr w:type="spellEnd"/>
      <w:r w:rsidRPr="008C093D">
        <w:rPr>
          <w:color w:val="000000"/>
          <w:sz w:val="22"/>
          <w:szCs w:val="22"/>
        </w:rPr>
        <w:t xml:space="preserve">». Ориентировочные координаты площадки – </w:t>
      </w:r>
      <w:r w:rsidRPr="008C093D">
        <w:rPr>
          <w:color w:val="000000"/>
          <w:sz w:val="22"/>
          <w:szCs w:val="22"/>
        </w:rPr>
        <w:lastRenderedPageBreak/>
        <w:t>63.425801 СШ, 32.062163 ВД. Точное место размещения Экспозиции определяется во время предварительного технического осмотра площадки представителями Поставщика и Заказчика.</w:t>
      </w:r>
      <w:r>
        <w:rPr>
          <w:color w:val="000000"/>
          <w:sz w:val="22"/>
          <w:szCs w:val="22"/>
        </w:rPr>
        <w:t xml:space="preserve"> 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</w:t>
      </w:r>
      <w:r w:rsidR="008C093D">
        <w:rPr>
          <w:sz w:val="22"/>
          <w:szCs w:val="22"/>
        </w:rPr>
        <w:t>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</w:t>
      </w:r>
      <w:r w:rsidR="00D24063">
        <w:rPr>
          <w:sz w:val="22"/>
          <w:szCs w:val="22"/>
        </w:rPr>
        <w:t>ченным им лицом, действующим на</w:t>
      </w:r>
      <w:r w:rsidR="00D24063">
        <w:rPr>
          <w:sz w:val="22"/>
          <w:szCs w:val="22"/>
          <w:lang w:val="en-US"/>
        </w:rPr>
        <w:t> </w:t>
      </w:r>
      <w:r w:rsidRPr="002B3B3A">
        <w:rPr>
          <w:sz w:val="22"/>
          <w:szCs w:val="22"/>
        </w:rPr>
        <w:t>основании доверенности, выданной Заказчиком) путем передачи Поставщиком Товара и документ</w:t>
      </w:r>
      <w:r w:rsidR="008C093D">
        <w:rPr>
          <w:sz w:val="22"/>
          <w:szCs w:val="22"/>
        </w:rPr>
        <w:t xml:space="preserve">ов, указанных в пункте </w:t>
      </w:r>
      <w:r w:rsidRPr="002B3B3A">
        <w:rPr>
          <w:sz w:val="22"/>
          <w:szCs w:val="22"/>
        </w:rPr>
        <w:t>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5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6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</w:t>
      </w:r>
      <w:r w:rsidR="00913375" w:rsidRPr="002A7C74">
        <w:rPr>
          <w:sz w:val="22"/>
          <w:szCs w:val="22"/>
        </w:rPr>
        <w:t>и установленного</w:t>
      </w:r>
      <w:r w:rsidR="00913375" w:rsidRPr="00913375">
        <w:rPr>
          <w:sz w:val="22"/>
          <w:szCs w:val="22"/>
        </w:rPr>
        <w:t xml:space="preserve"> </w:t>
      </w:r>
      <w:r w:rsidR="009E67C9">
        <w:rPr>
          <w:sz w:val="22"/>
          <w:szCs w:val="22"/>
        </w:rPr>
        <w:t xml:space="preserve">Товара Заказчик в течение </w:t>
      </w:r>
      <w:r w:rsidR="002A7C74">
        <w:rPr>
          <w:sz w:val="22"/>
          <w:szCs w:val="22"/>
        </w:rPr>
        <w:t>5</w:t>
      </w:r>
      <w:r w:rsidR="009E67C9" w:rsidRPr="001623A0">
        <w:rPr>
          <w:sz w:val="22"/>
          <w:szCs w:val="22"/>
        </w:rPr>
        <w:t xml:space="preserve"> (</w:t>
      </w:r>
      <w:r w:rsidR="002A7C74">
        <w:rPr>
          <w:sz w:val="22"/>
          <w:szCs w:val="22"/>
        </w:rPr>
        <w:t>пяти</w:t>
      </w:r>
      <w:r w:rsidR="00676374" w:rsidRPr="001623A0">
        <w:rPr>
          <w:sz w:val="22"/>
          <w:szCs w:val="22"/>
        </w:rPr>
        <w:t xml:space="preserve">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7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8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10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A7C74" w:rsidRPr="002A7C74">
        <w:rPr>
          <w:sz w:val="22"/>
          <w:szCs w:val="22"/>
        </w:rPr>
        <w:t xml:space="preserve">Изготовить, поставить и установить Товар в порядке, количестве, в срок и на условиях, предусмотренных Договором и Приложением № 2 к Договору (Техническим заданием);   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A7C74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A7C74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своевременную приемку и оплату поставленног</w:t>
      </w:r>
      <w:r w:rsidR="008F2F17">
        <w:rPr>
          <w:sz w:val="22"/>
          <w:szCs w:val="22"/>
        </w:rPr>
        <w:t>о Товара надлежащего качества в</w:t>
      </w:r>
      <w:r w:rsidR="008F2F17">
        <w:rPr>
          <w:sz w:val="22"/>
          <w:szCs w:val="22"/>
          <w:lang w:val="en-US"/>
        </w:rPr>
        <w:t> 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EF0BE7">
        <w:rPr>
          <w:sz w:val="22"/>
          <w:szCs w:val="22"/>
        </w:rPr>
        <w:t>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AE622C" w:rsidRPr="002A7C74">
        <w:rPr>
          <w:sz w:val="22"/>
          <w:szCs w:val="22"/>
        </w:rPr>
        <w:t>Поставщик поставляет Товар на место установки</w:t>
      </w:r>
      <w:r w:rsidR="009863B4" w:rsidRPr="002B3B3A">
        <w:rPr>
          <w:sz w:val="22"/>
          <w:szCs w:val="22"/>
        </w:rPr>
        <w:t xml:space="preserve">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2A7C74" w:rsidRPr="002A7C74">
        <w:rPr>
          <w:sz w:val="22"/>
          <w:szCs w:val="22"/>
        </w:rPr>
        <w:t>Гарантийный срок на поставляемый Товар и его установку не менее 24 (двадцати четырех) месяцев с момента подписания сторонами УПД (товарной накладной).</w:t>
      </w:r>
    </w:p>
    <w:p w:rsidR="002A7C74" w:rsidRPr="00895B2D" w:rsidRDefault="002A7C7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  В случае просрочки исполнения Заказчиком обязательств, преду</w:t>
      </w:r>
      <w:r w:rsidR="008F2F17">
        <w:rPr>
          <w:sz w:val="22"/>
          <w:szCs w:val="22"/>
        </w:rPr>
        <w:t>смотренных Договором, а также в</w:t>
      </w:r>
      <w:r w:rsidR="008F2F17"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proofErr w:type="gramStart"/>
      <w:r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proofErr w:type="gramStart"/>
      <w:r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 </w:t>
      </w:r>
      <w:r w:rsidRPr="001E0B4D">
        <w:rPr>
          <w:sz w:val="22"/>
          <w:szCs w:val="22"/>
        </w:rPr>
        <w:t>44-ФЗ</w:t>
      </w:r>
      <w:r>
        <w:rPr>
          <w:sz w:val="22"/>
          <w:szCs w:val="22"/>
        </w:rPr>
        <w:t>,  Постановлению Правительства Российской Федерации от 30 августа 2017 года № 1042 «</w:t>
      </w:r>
      <w:r w:rsidR="00DF0C9C">
        <w:rPr>
          <w:bCs/>
          <w:sz w:val="22"/>
          <w:szCs w:val="22"/>
          <w:shd w:val="clear" w:color="auto" w:fill="FFFFFF"/>
        </w:rPr>
        <w:t>Об </w:t>
      </w:r>
      <w:r>
        <w:rPr>
          <w:bCs/>
          <w:sz w:val="22"/>
          <w:szCs w:val="22"/>
          <w:shd w:val="clear" w:color="auto" w:fill="FFFFFF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>
        <w:rPr>
          <w:sz w:val="22"/>
          <w:szCs w:val="22"/>
        </w:rPr>
        <w:t>» и условиям настоящего Договора.</w:t>
      </w:r>
    </w:p>
    <w:p w:rsidR="00753FE6" w:rsidRPr="002B3B3A" w:rsidRDefault="00753FE6" w:rsidP="009534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E0B4D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</w:t>
      </w:r>
      <w:r w:rsidR="00DF0C9C">
        <w:rPr>
          <w:color w:val="000000"/>
          <w:sz w:val="22"/>
          <w:szCs w:val="22"/>
        </w:rPr>
        <w:t>ыми</w:t>
      </w:r>
      <w:r w:rsidR="00753FE6" w:rsidRPr="002B3B3A">
        <w:rPr>
          <w:color w:val="000000"/>
          <w:sz w:val="22"/>
          <w:szCs w:val="22"/>
        </w:rPr>
        <w:t xml:space="preserve"> част</w:t>
      </w:r>
      <w:r w:rsidR="00DF0C9C">
        <w:rPr>
          <w:color w:val="000000"/>
          <w:sz w:val="22"/>
          <w:szCs w:val="22"/>
        </w:rPr>
        <w:t>ями</w:t>
      </w:r>
      <w:r w:rsidR="00753FE6" w:rsidRPr="002B3B3A">
        <w:rPr>
          <w:color w:val="000000"/>
          <w:sz w:val="22"/>
          <w:szCs w:val="22"/>
        </w:rPr>
        <w:t xml:space="preserve"> настоящего Договора явля</w:t>
      </w:r>
      <w:r w:rsidR="00DF0C9C">
        <w:rPr>
          <w:color w:val="000000"/>
          <w:sz w:val="22"/>
          <w:szCs w:val="22"/>
        </w:rPr>
        <w:t>ю</w:t>
      </w:r>
      <w:r w:rsidR="00753FE6" w:rsidRPr="002B3B3A">
        <w:rPr>
          <w:color w:val="000000"/>
          <w:sz w:val="22"/>
          <w:szCs w:val="22"/>
        </w:rPr>
        <w:t>тся следующ</w:t>
      </w:r>
      <w:r w:rsidR="00DF0C9C">
        <w:rPr>
          <w:color w:val="000000"/>
          <w:sz w:val="22"/>
          <w:szCs w:val="22"/>
        </w:rPr>
        <w:t>ие</w:t>
      </w:r>
      <w:r w:rsidR="00753FE6" w:rsidRPr="002B3B3A">
        <w:rPr>
          <w:color w:val="000000"/>
          <w:sz w:val="22"/>
          <w:szCs w:val="22"/>
        </w:rPr>
        <w:t xml:space="preserve"> приложени</w:t>
      </w:r>
      <w:r w:rsidR="00DF0C9C">
        <w:rPr>
          <w:color w:val="000000"/>
          <w:sz w:val="22"/>
          <w:szCs w:val="22"/>
        </w:rPr>
        <w:t>я</w:t>
      </w:r>
      <w:r w:rsidR="00753FE6" w:rsidRPr="002B3B3A">
        <w:rPr>
          <w:color w:val="000000"/>
          <w:sz w:val="22"/>
          <w:szCs w:val="22"/>
        </w:rPr>
        <w:t>: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>Приложение</w:t>
      </w:r>
      <w:r w:rsidR="001E0B4D">
        <w:rPr>
          <w:color w:val="000000"/>
          <w:sz w:val="22"/>
          <w:szCs w:val="22"/>
        </w:rPr>
        <w:t xml:space="preserve"> № 1 –</w:t>
      </w:r>
      <w:r w:rsidR="00DF0C9C">
        <w:rPr>
          <w:color w:val="000000"/>
          <w:sz w:val="22"/>
          <w:szCs w:val="22"/>
        </w:rPr>
        <w:t xml:space="preserve"> Спецификация;</w:t>
      </w:r>
    </w:p>
    <w:p w:rsidR="00DF0C9C" w:rsidRPr="002B3B3A" w:rsidRDefault="00DF0C9C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Приложение 2 – Техническое задание.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75445B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75445B" w:rsidRDefault="0075445B" w:rsidP="0075445B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6734AB" w:rsidTr="00F22344">
        <w:trPr>
          <w:trHeight w:val="1127"/>
        </w:trPr>
        <w:tc>
          <w:tcPr>
            <w:tcW w:w="5639" w:type="dxa"/>
          </w:tcPr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bCs/>
                <w:sz w:val="20"/>
                <w:szCs w:val="20"/>
              </w:rPr>
              <w:t>ЗАКАЗЧИК:</w:t>
            </w:r>
          </w:p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 w:rsidRPr="006734AB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6734AB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тел./факс: 8 (81452) 59-98-98 доб.207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6734AB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9F5589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>«Национальный парк «Водлозерский», л.сч.20066Х43980)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Лицевой счет: 20066Х43980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Банковский счет: 03214643000000010600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Корреспондентский счет: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895B2D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БИК 018602104</w:t>
            </w: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9F5589" w:rsidRDefault="0036551E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___________________/ </w:t>
            </w:r>
            <w:r w:rsidR="00384B2E" w:rsidRPr="009F5589">
              <w:rPr>
                <w:rFonts w:eastAsia="MS Mincho"/>
                <w:sz w:val="20"/>
                <w:szCs w:val="20"/>
              </w:rPr>
              <w:t>_________________</w:t>
            </w:r>
            <w:r w:rsidRPr="009F5589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6734AB" w:rsidRDefault="00F22344" w:rsidP="006734AB">
            <w:pPr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</w:rPr>
              <w:t>ПОСТАВЩИК:</w:t>
            </w: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6734AB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P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ind w:firstLine="709"/>
              <w:jc w:val="both"/>
              <w:rPr>
                <w:rFonts w:eastAsia="MS Mincho"/>
                <w:sz w:val="20"/>
                <w:szCs w:val="20"/>
              </w:rPr>
            </w:pPr>
          </w:p>
          <w:p w:rsidR="0090584A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6734AB" w:rsidRDefault="0036551E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_ / </w:t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  <w:t>__________________/</w:t>
            </w:r>
          </w:p>
          <w:p w:rsidR="008B572E" w:rsidRPr="006734AB" w:rsidRDefault="0090584A" w:rsidP="0090584A">
            <w:pPr>
              <w:spacing w:line="0" w:lineRule="atLeast"/>
              <w:ind w:firstLine="709"/>
              <w:rPr>
                <w:b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4E5FB0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0B2587" w:rsidRPr="009534EE" w:rsidRDefault="009534EE" w:rsidP="009534EE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3E4A77" w:rsidRDefault="003E4A7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90584A" w:rsidRDefault="00753FE6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tbl>
      <w:tblPr>
        <w:tblStyle w:val="ac"/>
        <w:tblW w:w="10368" w:type="dxa"/>
        <w:tblLayout w:type="fixed"/>
        <w:tblLook w:val="04A0" w:firstRow="1" w:lastRow="0" w:firstColumn="1" w:lastColumn="0" w:noHBand="0" w:noVBand="1"/>
      </w:tblPr>
      <w:tblGrid>
        <w:gridCol w:w="588"/>
        <w:gridCol w:w="3206"/>
        <w:gridCol w:w="1701"/>
        <w:gridCol w:w="992"/>
        <w:gridCol w:w="1134"/>
        <w:gridCol w:w="1352"/>
        <w:gridCol w:w="1395"/>
      </w:tblGrid>
      <w:tr w:rsidR="0090584A" w:rsidRPr="00CA2D7C" w:rsidTr="00345DB3">
        <w:tc>
          <w:tcPr>
            <w:tcW w:w="588" w:type="dxa"/>
          </w:tcPr>
          <w:p w:rsidR="0090584A" w:rsidRPr="00CA2D7C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CA2D7C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CA2D7C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A2D7C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06" w:type="dxa"/>
            <w:vAlign w:val="center"/>
          </w:tcPr>
          <w:p w:rsidR="0090584A" w:rsidRPr="00CA2D7C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Наименование Товаров (работ, услуг)/Характеристики</w:t>
            </w:r>
            <w:r w:rsidR="00CA2D7C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0584A" w:rsidRPr="00CA2D7C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992" w:type="dxa"/>
            <w:vAlign w:val="center"/>
          </w:tcPr>
          <w:p w:rsidR="0090584A" w:rsidRPr="00CA2D7C" w:rsidRDefault="009F70D0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Кол</w:t>
            </w:r>
            <w:r w:rsidR="0090584A" w:rsidRPr="00CA2D7C">
              <w:rPr>
                <w:rFonts w:eastAsiaTheme="minorEastAsia"/>
                <w:b/>
                <w:sz w:val="20"/>
                <w:szCs w:val="20"/>
              </w:rPr>
              <w:t>-во</w:t>
            </w:r>
          </w:p>
        </w:tc>
        <w:tc>
          <w:tcPr>
            <w:tcW w:w="1134" w:type="dxa"/>
            <w:vAlign w:val="center"/>
          </w:tcPr>
          <w:p w:rsidR="0090584A" w:rsidRPr="00CA2D7C" w:rsidRDefault="0090584A" w:rsidP="0051717F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CA2D7C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 xml:space="preserve">Цена за ед., </w:t>
            </w:r>
            <w:r w:rsidR="0090584A" w:rsidRPr="00CA2D7C">
              <w:rPr>
                <w:rFonts w:eastAsiaTheme="minorEastAsia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1395" w:type="dxa"/>
            <w:vAlign w:val="center"/>
          </w:tcPr>
          <w:p w:rsidR="0090584A" w:rsidRPr="00CA2D7C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Сумма, руб.</w:t>
            </w:r>
          </w:p>
        </w:tc>
      </w:tr>
      <w:tr w:rsidR="009F70D0" w:rsidRPr="00CA2D7C" w:rsidTr="00345DB3">
        <w:tc>
          <w:tcPr>
            <w:tcW w:w="588" w:type="dxa"/>
          </w:tcPr>
          <w:p w:rsidR="009F70D0" w:rsidRPr="00CA2D7C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CA2D7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6" w:type="dxa"/>
          </w:tcPr>
          <w:p w:rsidR="00DF0C9C" w:rsidRPr="00DF0C9C" w:rsidRDefault="00DF0C9C" w:rsidP="00DF0C9C">
            <w:pPr>
              <w:rPr>
                <w:sz w:val="20"/>
                <w:szCs w:val="20"/>
              </w:rPr>
            </w:pPr>
            <w:r w:rsidRPr="00DF0C9C">
              <w:rPr>
                <w:sz w:val="20"/>
                <w:szCs w:val="20"/>
              </w:rPr>
              <w:t>Инфо</w:t>
            </w:r>
            <w:r>
              <w:rPr>
                <w:sz w:val="20"/>
                <w:szCs w:val="20"/>
              </w:rPr>
              <w:t xml:space="preserve">рмационная экспозиция </w:t>
            </w:r>
            <w:proofErr w:type="spellStart"/>
            <w:r>
              <w:rPr>
                <w:sz w:val="20"/>
                <w:szCs w:val="20"/>
              </w:rPr>
              <w:t>наружного</w:t>
            </w:r>
            <w:r w:rsidRPr="00DF0C9C">
              <w:rPr>
                <w:sz w:val="20"/>
                <w:szCs w:val="20"/>
              </w:rPr>
              <w:t>исполнения</w:t>
            </w:r>
            <w:proofErr w:type="spellEnd"/>
            <w:r w:rsidRPr="00DF0C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«</w:t>
            </w:r>
            <w:r w:rsidRPr="00DF0C9C">
              <w:rPr>
                <w:sz w:val="20"/>
                <w:szCs w:val="20"/>
              </w:rPr>
              <w:t>Входная</w:t>
            </w:r>
          </w:p>
          <w:p w:rsidR="004E5FB0" w:rsidRPr="00CA2D7C" w:rsidRDefault="00DF0C9C" w:rsidP="00DF0C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кластера «</w:t>
            </w:r>
            <w:r w:rsidRPr="00DF0C9C">
              <w:rPr>
                <w:sz w:val="20"/>
                <w:szCs w:val="20"/>
              </w:rPr>
              <w:t xml:space="preserve">Горы </w:t>
            </w:r>
            <w:proofErr w:type="spellStart"/>
            <w:r w:rsidRPr="00DF0C9C">
              <w:rPr>
                <w:sz w:val="20"/>
                <w:szCs w:val="20"/>
              </w:rPr>
              <w:t>Ахви-В</w:t>
            </w:r>
            <w:r>
              <w:rPr>
                <w:sz w:val="20"/>
                <w:szCs w:val="20"/>
              </w:rPr>
              <w:t>аргуно</w:t>
            </w:r>
            <w:r w:rsidR="006912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Пиро</w:t>
            </w:r>
            <w:proofErr w:type="spellEnd"/>
            <w:r>
              <w:rPr>
                <w:sz w:val="20"/>
                <w:szCs w:val="20"/>
              </w:rPr>
              <w:t>» Национального парка «</w:t>
            </w:r>
            <w:proofErr w:type="spellStart"/>
            <w:r>
              <w:rPr>
                <w:sz w:val="20"/>
                <w:szCs w:val="20"/>
              </w:rPr>
              <w:t>Воттоваара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F70D0" w:rsidRPr="00CA2D7C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F70D0" w:rsidRPr="00CA2D7C" w:rsidRDefault="00DF0C9C" w:rsidP="003655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F70D0" w:rsidRPr="00CA2D7C" w:rsidRDefault="00345DB3" w:rsidP="0051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</w:p>
        </w:tc>
        <w:tc>
          <w:tcPr>
            <w:tcW w:w="1352" w:type="dxa"/>
          </w:tcPr>
          <w:p w:rsidR="009F70D0" w:rsidRPr="00CA2D7C" w:rsidRDefault="009F70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9F70D0" w:rsidRPr="00CA2D7C" w:rsidRDefault="009F70D0">
            <w:pPr>
              <w:jc w:val="right"/>
              <w:rPr>
                <w:sz w:val="20"/>
                <w:szCs w:val="20"/>
              </w:rPr>
            </w:pPr>
          </w:p>
        </w:tc>
      </w:tr>
      <w:tr w:rsidR="006D75D7" w:rsidRPr="00CA2D7C" w:rsidTr="00AB25A0">
        <w:tc>
          <w:tcPr>
            <w:tcW w:w="8973" w:type="dxa"/>
            <w:gridSpan w:val="6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  <w:r w:rsidRPr="00CA2D7C">
              <w:rPr>
                <w:sz w:val="20"/>
                <w:szCs w:val="20"/>
              </w:rPr>
              <w:t>Итого:</w:t>
            </w:r>
          </w:p>
        </w:tc>
        <w:tc>
          <w:tcPr>
            <w:tcW w:w="1395" w:type="dxa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</w:p>
        </w:tc>
      </w:tr>
      <w:tr w:rsidR="006D75D7" w:rsidRPr="00CA2D7C" w:rsidTr="00AB25A0">
        <w:tc>
          <w:tcPr>
            <w:tcW w:w="8973" w:type="dxa"/>
            <w:gridSpan w:val="6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  <w:r w:rsidRPr="00CA2D7C">
              <w:rPr>
                <w:sz w:val="20"/>
                <w:szCs w:val="20"/>
              </w:rPr>
              <w:t>в том числе НДС__%</w:t>
            </w:r>
          </w:p>
        </w:tc>
        <w:tc>
          <w:tcPr>
            <w:tcW w:w="1395" w:type="dxa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</w:p>
        </w:tc>
      </w:tr>
    </w:tbl>
    <w:p w:rsidR="004E5FB0" w:rsidRDefault="004E5FB0" w:rsidP="006D75D7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384B2E" w:rsidRPr="008B572E" w:rsidRDefault="00384B2E" w:rsidP="00384B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384B2E">
              <w:rPr>
                <w:bCs/>
                <w:sz w:val="20"/>
                <w:szCs w:val="20"/>
              </w:rPr>
              <w:t>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</w:t>
            </w:r>
            <w:r w:rsidR="00CA2D7C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</w:t>
            </w:r>
            <w:r w:rsidR="0051717F">
              <w:rPr>
                <w:bCs/>
                <w:sz w:val="20"/>
                <w:szCs w:val="20"/>
              </w:rPr>
              <w:t>М.П.</w:t>
            </w:r>
            <w:r w:rsidR="00926C89">
              <w:rPr>
                <w:bCs/>
                <w:sz w:val="20"/>
                <w:szCs w:val="20"/>
              </w:rPr>
              <w:t xml:space="preserve">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5238" w:type="dxa"/>
          </w:tcPr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51717F" w:rsidP="00384B2E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           </w:t>
            </w:r>
            <w:r w:rsidR="00CA2D7C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 М.П.</w:t>
            </w:r>
          </w:p>
        </w:tc>
      </w:tr>
    </w:tbl>
    <w:p w:rsidR="005C6829" w:rsidRDefault="005C6829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A7C74" w:rsidRDefault="002A7C74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A7C74" w:rsidRDefault="002A7C74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>Приложение №2</w:t>
      </w: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>
        <w:rPr>
          <w:rFonts w:eastAsia="Calibri"/>
          <w:sz w:val="22"/>
          <w:szCs w:val="22"/>
        </w:rPr>
        <w:t>_____</w:t>
      </w:r>
    </w:p>
    <w:p w:rsidR="004E5FB0" w:rsidRPr="009534EE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4E5FB0" w:rsidRDefault="004E5FB0" w:rsidP="004E5FB0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DF0C9C" w:rsidRPr="00E314A8" w:rsidRDefault="00DF0C9C" w:rsidP="00DF0C9C">
      <w:pPr>
        <w:spacing w:line="0" w:lineRule="atLeast"/>
        <w:jc w:val="center"/>
        <w:rPr>
          <w:b/>
          <w:sz w:val="22"/>
          <w:szCs w:val="22"/>
        </w:rPr>
      </w:pPr>
      <w:r w:rsidRPr="00E314A8">
        <w:rPr>
          <w:b/>
          <w:sz w:val="22"/>
          <w:szCs w:val="22"/>
        </w:rPr>
        <w:t>ТЕХНИЧЕСКОЕ ЗАДАНИЕ</w:t>
      </w:r>
    </w:p>
    <w:p w:rsidR="006912D3" w:rsidRPr="00E314A8" w:rsidRDefault="00DF0C9C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на создание и установку информационной экспозиции наружного исполнения  </w:t>
      </w:r>
      <w:r w:rsidR="006912D3" w:rsidRPr="00E314A8">
        <w:rPr>
          <w:b/>
          <w:color w:val="000000"/>
          <w:sz w:val="22"/>
          <w:szCs w:val="22"/>
        </w:rPr>
        <w:t>«</w:t>
      </w:r>
      <w:proofErr w:type="gramStart"/>
      <w:r w:rsidR="006912D3" w:rsidRPr="00E314A8">
        <w:rPr>
          <w:b/>
          <w:color w:val="000000"/>
          <w:sz w:val="22"/>
          <w:szCs w:val="22"/>
        </w:rPr>
        <w:t>Входная</w:t>
      </w:r>
      <w:proofErr w:type="gramEnd"/>
    </w:p>
    <w:p w:rsidR="00DF0C9C" w:rsidRPr="00E314A8" w:rsidRDefault="006912D3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группа кластера «Горы </w:t>
      </w:r>
      <w:proofErr w:type="spellStart"/>
      <w:r w:rsidRPr="00E314A8">
        <w:rPr>
          <w:b/>
          <w:color w:val="000000"/>
          <w:sz w:val="22"/>
          <w:szCs w:val="22"/>
        </w:rPr>
        <w:t>Ахви-Варгуно-Пиро</w:t>
      </w:r>
      <w:proofErr w:type="spellEnd"/>
      <w:r w:rsidRPr="00E314A8">
        <w:rPr>
          <w:b/>
          <w:color w:val="000000"/>
          <w:sz w:val="22"/>
          <w:szCs w:val="22"/>
        </w:rPr>
        <w:t>» Национального парка «</w:t>
      </w:r>
      <w:proofErr w:type="spellStart"/>
      <w:r w:rsidRPr="00E314A8">
        <w:rPr>
          <w:b/>
          <w:color w:val="000000"/>
          <w:sz w:val="22"/>
          <w:szCs w:val="22"/>
        </w:rPr>
        <w:t>Воттоваара</w:t>
      </w:r>
      <w:proofErr w:type="spellEnd"/>
      <w:r w:rsidRPr="00E314A8">
        <w:rPr>
          <w:b/>
          <w:color w:val="000000"/>
          <w:sz w:val="22"/>
          <w:szCs w:val="22"/>
        </w:rPr>
        <w:t>»</w:t>
      </w:r>
    </w:p>
    <w:p w:rsidR="006912D3" w:rsidRPr="00E314A8" w:rsidRDefault="006912D3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1. Общие сведения: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Настоящее техническое задание (далее – ТЗ) определяет перечень, объем и порядок в</w:t>
      </w:r>
      <w:bookmarkStart w:id="0" w:name="_Hlk235381784"/>
      <w:r w:rsidRPr="00E314A8">
        <w:rPr>
          <w:color w:val="000000"/>
          <w:sz w:val="22"/>
          <w:szCs w:val="22"/>
        </w:rPr>
        <w:t>ыполнения работ по созданию и установке информационной экспозиции наружного исполнения (с разработкой тематического конте</w:t>
      </w:r>
      <w:r w:rsidR="006912D3" w:rsidRPr="00E314A8">
        <w:rPr>
          <w:color w:val="000000"/>
          <w:sz w:val="22"/>
          <w:szCs w:val="22"/>
        </w:rPr>
        <w:t>нта) “Входная группа кластера “</w:t>
      </w:r>
      <w:proofErr w:type="spellStart"/>
      <w:r w:rsidR="006912D3" w:rsidRPr="00E314A8">
        <w:rPr>
          <w:color w:val="000000"/>
          <w:sz w:val="22"/>
          <w:szCs w:val="22"/>
        </w:rPr>
        <w:t>Ахви</w:t>
      </w:r>
      <w:proofErr w:type="spellEnd"/>
      <w:r w:rsidR="006912D3" w:rsidRPr="00E314A8">
        <w:rPr>
          <w:color w:val="000000"/>
          <w:sz w:val="22"/>
          <w:szCs w:val="22"/>
        </w:rPr>
        <w:t xml:space="preserve"> – </w:t>
      </w:r>
      <w:proofErr w:type="spellStart"/>
      <w:r w:rsidR="006912D3" w:rsidRPr="00E314A8">
        <w:rPr>
          <w:color w:val="000000"/>
          <w:sz w:val="22"/>
          <w:szCs w:val="22"/>
        </w:rPr>
        <w:t>Варгуно</w:t>
      </w:r>
      <w:proofErr w:type="spellEnd"/>
      <w:r w:rsidR="006912D3" w:rsidRPr="00E314A8">
        <w:rPr>
          <w:color w:val="000000"/>
          <w:sz w:val="22"/>
          <w:szCs w:val="22"/>
        </w:rPr>
        <w:t xml:space="preserve"> - </w:t>
      </w:r>
      <w:proofErr w:type="spellStart"/>
      <w:r w:rsidR="006912D3" w:rsidRPr="00E314A8">
        <w:rPr>
          <w:color w:val="000000"/>
          <w:sz w:val="22"/>
          <w:szCs w:val="22"/>
        </w:rPr>
        <w:t>Пиро</w:t>
      </w:r>
      <w:proofErr w:type="spellEnd"/>
      <w:r w:rsidRPr="00E314A8">
        <w:rPr>
          <w:color w:val="000000"/>
          <w:sz w:val="22"/>
          <w:szCs w:val="22"/>
        </w:rPr>
        <w:t>” Национального парка “</w:t>
      </w:r>
      <w:proofErr w:type="spellStart"/>
      <w:r w:rsidRPr="00E314A8">
        <w:rPr>
          <w:color w:val="000000"/>
          <w:sz w:val="22"/>
          <w:szCs w:val="22"/>
        </w:rPr>
        <w:t>Воттоваара</w:t>
      </w:r>
      <w:proofErr w:type="spellEnd"/>
      <w:r w:rsidRPr="00E314A8">
        <w:rPr>
          <w:color w:val="000000"/>
          <w:sz w:val="22"/>
          <w:szCs w:val="22"/>
        </w:rPr>
        <w:t>”</w:t>
      </w:r>
      <w:bookmarkEnd w:id="0"/>
      <w:r w:rsidRPr="00E314A8">
        <w:rPr>
          <w:color w:val="000000"/>
          <w:sz w:val="22"/>
          <w:szCs w:val="22"/>
        </w:rPr>
        <w:t xml:space="preserve"> (далее Экспозиция, Товар) для нужд ФГБУ «Национальный парк «Водлозерский».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2. Место поставки Товара: </w:t>
      </w:r>
    </w:p>
    <w:p w:rsidR="00DF0C9C" w:rsidRPr="00E314A8" w:rsidRDefault="003C444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2A7C74">
        <w:rPr>
          <w:color w:val="000000"/>
          <w:sz w:val="22"/>
          <w:szCs w:val="22"/>
        </w:rPr>
        <w:t>Поставка и монтаж (установка) Экспозиции</w:t>
      </w:r>
      <w:r w:rsidR="00DF0C9C" w:rsidRPr="00E314A8">
        <w:rPr>
          <w:color w:val="000000"/>
          <w:sz w:val="22"/>
          <w:szCs w:val="22"/>
        </w:rPr>
        <w:t xml:space="preserve"> осуществляется на площадке, расположенной на территории кластера «</w:t>
      </w:r>
      <w:proofErr w:type="spellStart"/>
      <w:r w:rsidR="00DF0C9C" w:rsidRPr="00E314A8">
        <w:rPr>
          <w:color w:val="000000"/>
          <w:sz w:val="22"/>
          <w:szCs w:val="22"/>
        </w:rPr>
        <w:t>Ахви</w:t>
      </w:r>
      <w:proofErr w:type="spellEnd"/>
      <w:r w:rsidR="00DF0C9C" w:rsidRPr="00E314A8">
        <w:rPr>
          <w:color w:val="000000"/>
          <w:sz w:val="22"/>
          <w:szCs w:val="22"/>
        </w:rPr>
        <w:t xml:space="preserve"> – </w:t>
      </w:r>
      <w:proofErr w:type="spellStart"/>
      <w:r w:rsidR="00DF0C9C" w:rsidRPr="00E314A8">
        <w:rPr>
          <w:color w:val="000000"/>
          <w:sz w:val="22"/>
          <w:szCs w:val="22"/>
        </w:rPr>
        <w:t>Варгуно</w:t>
      </w:r>
      <w:proofErr w:type="spellEnd"/>
      <w:r w:rsidR="00DF0C9C" w:rsidRPr="00E314A8">
        <w:rPr>
          <w:color w:val="000000"/>
          <w:sz w:val="22"/>
          <w:szCs w:val="22"/>
        </w:rPr>
        <w:t xml:space="preserve"> - </w:t>
      </w:r>
      <w:proofErr w:type="spellStart"/>
      <w:r w:rsidR="00DF0C9C" w:rsidRPr="00E314A8">
        <w:rPr>
          <w:color w:val="000000"/>
          <w:sz w:val="22"/>
          <w:szCs w:val="22"/>
        </w:rPr>
        <w:t>Пиро</w:t>
      </w:r>
      <w:proofErr w:type="spellEnd"/>
      <w:r w:rsidR="00DF0C9C" w:rsidRPr="00E314A8">
        <w:rPr>
          <w:color w:val="000000"/>
          <w:sz w:val="22"/>
          <w:szCs w:val="22"/>
        </w:rPr>
        <w:t>» Национального парка «</w:t>
      </w:r>
      <w:proofErr w:type="spellStart"/>
      <w:r w:rsidR="00DF0C9C" w:rsidRPr="00E314A8">
        <w:rPr>
          <w:color w:val="000000"/>
          <w:sz w:val="22"/>
          <w:szCs w:val="22"/>
        </w:rPr>
        <w:t>Воттоваара</w:t>
      </w:r>
      <w:proofErr w:type="spellEnd"/>
      <w:r w:rsidR="00DF0C9C" w:rsidRPr="00E314A8">
        <w:rPr>
          <w:color w:val="000000"/>
          <w:sz w:val="22"/>
          <w:szCs w:val="22"/>
        </w:rPr>
        <w:t>». Ориентировочные координаты площадки – 63.425801 СШ, 32.062163 ВД. Точное место размещ</w:t>
      </w:r>
      <w:r w:rsidR="00D24063">
        <w:rPr>
          <w:color w:val="000000"/>
          <w:sz w:val="22"/>
          <w:szCs w:val="22"/>
        </w:rPr>
        <w:t>ения Экспозиции определяется во</w:t>
      </w:r>
      <w:r w:rsidR="00D24063">
        <w:rPr>
          <w:color w:val="000000"/>
          <w:sz w:val="22"/>
          <w:szCs w:val="22"/>
          <w:lang w:val="en-US"/>
        </w:rPr>
        <w:t> </w:t>
      </w:r>
      <w:r w:rsidR="00DF0C9C" w:rsidRPr="00E314A8">
        <w:rPr>
          <w:color w:val="000000"/>
          <w:sz w:val="22"/>
          <w:szCs w:val="22"/>
        </w:rPr>
        <w:t>время предварительного технического осмотра площадки представителями Поставщика и Заказчика.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Наличие и состояние дорог в районе кластера (места поставки и установки наружной экспозиции): грунтовые дороги общего пользования, лесотехнические дороги плохого состояния, преодолеваемые с помощью транспорта повышенной проходимости с полным приводом.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</w:p>
    <w:p w:rsidR="008619F7" w:rsidRPr="008619F7" w:rsidRDefault="008619F7" w:rsidP="008619F7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  <w:r w:rsidRPr="008619F7">
        <w:rPr>
          <w:b/>
          <w:color w:val="000000"/>
          <w:sz w:val="22"/>
          <w:szCs w:val="22"/>
        </w:rPr>
        <w:t xml:space="preserve">3. Срок изготовления, поставки и установки (далее - выполнения работ): </w:t>
      </w:r>
    </w:p>
    <w:p w:rsidR="008619F7" w:rsidRPr="008619F7" w:rsidRDefault="008619F7" w:rsidP="008619F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8619F7">
        <w:rPr>
          <w:color w:val="000000"/>
          <w:sz w:val="22"/>
          <w:szCs w:val="22"/>
        </w:rPr>
        <w:t xml:space="preserve">Срок начала выполнения работ: </w:t>
      </w:r>
      <w:proofErr w:type="gramStart"/>
      <w:r w:rsidRPr="008619F7">
        <w:rPr>
          <w:color w:val="000000"/>
          <w:sz w:val="22"/>
          <w:szCs w:val="22"/>
        </w:rPr>
        <w:t>с даты заключения</w:t>
      </w:r>
      <w:proofErr w:type="gramEnd"/>
      <w:r w:rsidRPr="008619F7">
        <w:rPr>
          <w:color w:val="000000"/>
          <w:sz w:val="22"/>
          <w:szCs w:val="22"/>
        </w:rPr>
        <w:t xml:space="preserve"> Договора.</w:t>
      </w:r>
    </w:p>
    <w:p w:rsidR="008619F7" w:rsidRPr="008619F7" w:rsidRDefault="008619F7" w:rsidP="008619F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8619F7">
        <w:rPr>
          <w:color w:val="000000"/>
          <w:sz w:val="22"/>
          <w:szCs w:val="22"/>
        </w:rPr>
        <w:t>Срок окончания выполнения работ: до 16.10.2026 года.</w:t>
      </w:r>
    </w:p>
    <w:p w:rsidR="00DF0C9C" w:rsidRPr="008619F7" w:rsidRDefault="008619F7" w:rsidP="008619F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8619F7">
        <w:rPr>
          <w:color w:val="000000"/>
          <w:sz w:val="22"/>
          <w:szCs w:val="22"/>
        </w:rPr>
        <w:t>Доставка до места установки и монтаж Экспозиции осуществляется транспортом Пос</w:t>
      </w:r>
      <w:r w:rsidR="00D24063">
        <w:rPr>
          <w:color w:val="000000"/>
          <w:sz w:val="22"/>
          <w:szCs w:val="22"/>
        </w:rPr>
        <w:t>тавщика и за</w:t>
      </w:r>
      <w:r w:rsidR="00D24063">
        <w:rPr>
          <w:color w:val="000000"/>
          <w:sz w:val="22"/>
          <w:szCs w:val="22"/>
          <w:lang w:val="en-US"/>
        </w:rPr>
        <w:t> </w:t>
      </w:r>
      <w:r w:rsidRPr="008619F7">
        <w:rPr>
          <w:color w:val="000000"/>
          <w:sz w:val="22"/>
          <w:szCs w:val="22"/>
        </w:rPr>
        <w:t>счет Поставщика, разгрузка и погрузка также осуществляется силами и средствами Поставщика. Расходы по проживанию в месте установки и ответственность за сохранность материалов несет Поставщик.</w:t>
      </w:r>
    </w:p>
    <w:p w:rsidR="008619F7" w:rsidRPr="00E314A8" w:rsidRDefault="008619F7" w:rsidP="008619F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4.</w:t>
      </w:r>
      <w:r w:rsidRPr="00E314A8">
        <w:rPr>
          <w:color w:val="000000"/>
          <w:sz w:val="22"/>
          <w:szCs w:val="22"/>
        </w:rPr>
        <w:t xml:space="preserve"> </w:t>
      </w:r>
      <w:r w:rsidRPr="008619F7">
        <w:rPr>
          <w:b/>
          <w:color w:val="000000"/>
          <w:sz w:val="22"/>
          <w:szCs w:val="22"/>
        </w:rPr>
        <w:t>Национальный парк “</w:t>
      </w:r>
      <w:proofErr w:type="spellStart"/>
      <w:r w:rsidRPr="008619F7">
        <w:rPr>
          <w:b/>
          <w:color w:val="000000"/>
          <w:sz w:val="22"/>
          <w:szCs w:val="22"/>
        </w:rPr>
        <w:t>Воттоваара</w:t>
      </w:r>
      <w:proofErr w:type="spellEnd"/>
      <w:r w:rsidRPr="008619F7">
        <w:rPr>
          <w:b/>
          <w:color w:val="000000"/>
          <w:sz w:val="22"/>
          <w:szCs w:val="22"/>
        </w:rPr>
        <w:t>” является особо охраняемой природной территорией федерального значения</w:t>
      </w:r>
      <w:r w:rsidRPr="00E314A8">
        <w:rPr>
          <w:color w:val="000000"/>
          <w:sz w:val="22"/>
          <w:szCs w:val="22"/>
        </w:rPr>
        <w:t>. Поставщик обязан соблюдать требования и нор</w:t>
      </w:r>
      <w:r w:rsidR="008C0BD6" w:rsidRPr="00E314A8">
        <w:rPr>
          <w:color w:val="000000"/>
          <w:sz w:val="22"/>
          <w:szCs w:val="22"/>
        </w:rPr>
        <w:t>мы Федерального закона от 14 марта 1995 года</w:t>
      </w:r>
      <w:r w:rsidRPr="00E314A8">
        <w:rPr>
          <w:color w:val="000000"/>
          <w:sz w:val="22"/>
          <w:szCs w:val="22"/>
        </w:rPr>
        <w:t xml:space="preserve"> № 33-ФЗ «Об особо охраняемых природных территориях». Применение техники при поставке и монтаже должно быть предварительно согласовано с Заказчик</w:t>
      </w:r>
      <w:r w:rsidR="008C0BD6" w:rsidRPr="00E314A8">
        <w:rPr>
          <w:color w:val="000000"/>
          <w:sz w:val="22"/>
          <w:szCs w:val="22"/>
        </w:rPr>
        <w:t>ом</w:t>
      </w:r>
      <w:r w:rsidRPr="00E314A8">
        <w:rPr>
          <w:color w:val="000000"/>
          <w:sz w:val="22"/>
          <w:szCs w:val="22"/>
        </w:rPr>
        <w:t xml:space="preserve">, работы должны </w:t>
      </w:r>
      <w:r w:rsidR="008C0BD6" w:rsidRPr="00E314A8">
        <w:rPr>
          <w:color w:val="000000"/>
          <w:sz w:val="22"/>
          <w:szCs w:val="22"/>
        </w:rPr>
        <w:t>проводиться</w:t>
      </w:r>
      <w:r w:rsidRPr="00E314A8">
        <w:rPr>
          <w:color w:val="000000"/>
          <w:sz w:val="22"/>
          <w:szCs w:val="22"/>
        </w:rPr>
        <w:t xml:space="preserve"> с минимальным нарушением почвенного покрова и растительности.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5. Требования к разработке Документации Экспозиции: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 Дизайн-проект Экспозиции разрабатывается </w:t>
      </w:r>
      <w:proofErr w:type="gramStart"/>
      <w:r w:rsidRPr="00E314A8">
        <w:rPr>
          <w:color w:val="000000"/>
          <w:sz w:val="22"/>
          <w:szCs w:val="22"/>
        </w:rPr>
        <w:t>Поставщиком</w:t>
      </w:r>
      <w:proofErr w:type="gramEnd"/>
      <w:r w:rsidRPr="00E314A8">
        <w:rPr>
          <w:color w:val="000000"/>
          <w:sz w:val="22"/>
          <w:szCs w:val="22"/>
        </w:rPr>
        <w:t xml:space="preserve"> на основании предста</w:t>
      </w:r>
      <w:r w:rsidR="00D24063">
        <w:rPr>
          <w:color w:val="000000"/>
          <w:sz w:val="22"/>
          <w:szCs w:val="22"/>
        </w:rPr>
        <w:t>вленного в</w:t>
      </w:r>
      <w:r w:rsidR="00D24063">
        <w:rPr>
          <w:color w:val="000000"/>
          <w:sz w:val="22"/>
          <w:szCs w:val="22"/>
          <w:lang w:val="en-US"/>
        </w:rPr>
        <w:t> </w:t>
      </w:r>
      <w:r w:rsidRPr="00E314A8">
        <w:rPr>
          <w:color w:val="000000"/>
          <w:sz w:val="22"/>
          <w:szCs w:val="22"/>
        </w:rPr>
        <w:t>Техническом задании схематичного решения Экспозиции с соблюдением размеров и должен включать: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5.1.1. Схему размещения элементов Экспозиции в привязке к местности (определяется во время выезда с </w:t>
      </w:r>
      <w:proofErr w:type="spellStart"/>
      <w:r w:rsidRPr="00E314A8">
        <w:rPr>
          <w:color w:val="000000"/>
          <w:sz w:val="22"/>
          <w:szCs w:val="22"/>
        </w:rPr>
        <w:t>фотофиксацией</w:t>
      </w:r>
      <w:proofErr w:type="spellEnd"/>
      <w:r w:rsidRPr="00E314A8">
        <w:rPr>
          <w:color w:val="000000"/>
          <w:sz w:val="22"/>
          <w:szCs w:val="22"/>
        </w:rPr>
        <w:t xml:space="preserve"> площадки на территорию кластера совместно с представителями Заказчика);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5.1.2. Фотореалистичную визуализацию Экспозиции с </w:t>
      </w:r>
      <w:proofErr w:type="spellStart"/>
      <w:r w:rsidRPr="00E314A8">
        <w:rPr>
          <w:color w:val="000000"/>
          <w:sz w:val="22"/>
          <w:szCs w:val="22"/>
        </w:rPr>
        <w:t>фотопривязкой</w:t>
      </w:r>
      <w:proofErr w:type="spellEnd"/>
      <w:r w:rsidRPr="00E314A8">
        <w:rPr>
          <w:color w:val="000000"/>
          <w:sz w:val="22"/>
          <w:szCs w:val="22"/>
        </w:rPr>
        <w:t xml:space="preserve"> к точке установки;</w:t>
      </w:r>
    </w:p>
    <w:p w:rsidR="002F416F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  <w:lang w:val="en-US"/>
        </w:rPr>
      </w:pPr>
      <w:r w:rsidRPr="00E314A8">
        <w:rPr>
          <w:color w:val="000000"/>
          <w:sz w:val="22"/>
          <w:szCs w:val="22"/>
        </w:rPr>
        <w:t xml:space="preserve">5.1.3. Оригинал-макеты информационного наполнения и художественного оформления стендов Экспозиции (с соблюдением требования к сохранению </w:t>
      </w:r>
      <w:proofErr w:type="gramStart"/>
      <w:r w:rsidRPr="00E314A8">
        <w:rPr>
          <w:color w:val="000000"/>
          <w:sz w:val="22"/>
          <w:szCs w:val="22"/>
        </w:rPr>
        <w:t>преемственности оформления информационного наполнения других объектов  Заказчика</w:t>
      </w:r>
      <w:proofErr w:type="gramEnd"/>
      <w:r w:rsidRPr="00E314A8">
        <w:rPr>
          <w:color w:val="000000"/>
          <w:sz w:val="22"/>
          <w:szCs w:val="22"/>
        </w:rPr>
        <w:t>).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5.2. При разработке контента (информационного и художественного наполнения) Экспозиции Поставщик должен учитывать цель ее создания, как входной информационной и эстетически оформленной группы национального парка «</w:t>
      </w:r>
      <w:proofErr w:type="spellStart"/>
      <w:r w:rsidRPr="00E314A8">
        <w:rPr>
          <w:color w:val="000000"/>
          <w:sz w:val="22"/>
          <w:szCs w:val="22"/>
        </w:rPr>
        <w:t>Воттоваара</w:t>
      </w:r>
      <w:proofErr w:type="spellEnd"/>
      <w:r w:rsidRPr="00E314A8">
        <w:rPr>
          <w:color w:val="000000"/>
          <w:sz w:val="22"/>
          <w:szCs w:val="22"/>
        </w:rPr>
        <w:t>» и его кластера «</w:t>
      </w:r>
      <w:proofErr w:type="spellStart"/>
      <w:r w:rsidRPr="00E314A8">
        <w:rPr>
          <w:color w:val="000000"/>
          <w:sz w:val="22"/>
          <w:szCs w:val="22"/>
        </w:rPr>
        <w:t>Ахви</w:t>
      </w:r>
      <w:proofErr w:type="spellEnd"/>
      <w:r w:rsidRPr="00E314A8">
        <w:rPr>
          <w:color w:val="000000"/>
          <w:sz w:val="22"/>
          <w:szCs w:val="22"/>
        </w:rPr>
        <w:t xml:space="preserve"> – </w:t>
      </w:r>
      <w:proofErr w:type="spellStart"/>
      <w:r w:rsidRPr="00E314A8">
        <w:rPr>
          <w:color w:val="000000"/>
          <w:sz w:val="22"/>
          <w:szCs w:val="22"/>
        </w:rPr>
        <w:t>Варгуно</w:t>
      </w:r>
      <w:proofErr w:type="spellEnd"/>
      <w:r w:rsidRPr="00E314A8">
        <w:rPr>
          <w:color w:val="000000"/>
          <w:sz w:val="22"/>
          <w:szCs w:val="22"/>
        </w:rPr>
        <w:t xml:space="preserve"> - </w:t>
      </w:r>
      <w:proofErr w:type="spellStart"/>
      <w:r w:rsidRPr="00E314A8">
        <w:rPr>
          <w:color w:val="000000"/>
          <w:sz w:val="22"/>
          <w:szCs w:val="22"/>
        </w:rPr>
        <w:t>Пиро</w:t>
      </w:r>
      <w:proofErr w:type="spellEnd"/>
      <w:r w:rsidRPr="00E314A8">
        <w:rPr>
          <w:color w:val="000000"/>
          <w:sz w:val="22"/>
          <w:szCs w:val="22"/>
        </w:rPr>
        <w:t>», в том числе необходимо выполнить: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5.2.</w:t>
      </w:r>
      <w:r w:rsidR="00D24063" w:rsidRPr="001F0399">
        <w:rPr>
          <w:color w:val="000000"/>
          <w:sz w:val="22"/>
          <w:szCs w:val="22"/>
        </w:rPr>
        <w:t>1</w:t>
      </w:r>
      <w:r w:rsidRPr="00E314A8">
        <w:rPr>
          <w:color w:val="000000"/>
          <w:sz w:val="22"/>
          <w:szCs w:val="22"/>
        </w:rPr>
        <w:t xml:space="preserve">. </w:t>
      </w:r>
      <w:r w:rsidR="002F416F" w:rsidRPr="00E314A8">
        <w:rPr>
          <w:color w:val="000000"/>
          <w:sz w:val="22"/>
          <w:szCs w:val="22"/>
        </w:rPr>
        <w:t>Отбор из предоставленных Заказчиком информационных материалов и подбор необходимых исходных материалов, соответствующих цели создания Экспозиции.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5.2.</w:t>
      </w:r>
      <w:r w:rsidR="00D24063" w:rsidRPr="001F0399">
        <w:rPr>
          <w:color w:val="000000"/>
          <w:sz w:val="22"/>
          <w:szCs w:val="22"/>
        </w:rPr>
        <w:t>2</w:t>
      </w:r>
      <w:r w:rsidRPr="00E314A8">
        <w:rPr>
          <w:color w:val="000000"/>
          <w:sz w:val="22"/>
          <w:szCs w:val="22"/>
        </w:rPr>
        <w:t xml:space="preserve">. </w:t>
      </w:r>
      <w:r w:rsidR="002F416F" w:rsidRPr="00E314A8">
        <w:rPr>
          <w:color w:val="000000"/>
          <w:sz w:val="22"/>
          <w:szCs w:val="22"/>
        </w:rPr>
        <w:t>Формирование предложений по интерпретации исход</w:t>
      </w:r>
      <w:r w:rsidRPr="00E314A8">
        <w:rPr>
          <w:color w:val="000000"/>
          <w:sz w:val="22"/>
          <w:szCs w:val="22"/>
        </w:rPr>
        <w:t>ных материалов в соответствии с </w:t>
      </w:r>
      <w:r w:rsidR="002F416F" w:rsidRPr="00E314A8">
        <w:rPr>
          <w:color w:val="000000"/>
          <w:sz w:val="22"/>
          <w:szCs w:val="22"/>
        </w:rPr>
        <w:t>задачами Экспозиций, спецификой места и особенностями применяемых конструкций и материалов.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5.2.</w:t>
      </w:r>
      <w:r w:rsidR="00D24063" w:rsidRPr="001F0399">
        <w:rPr>
          <w:color w:val="000000"/>
          <w:sz w:val="22"/>
          <w:szCs w:val="22"/>
        </w:rPr>
        <w:t>3</w:t>
      </w:r>
      <w:r w:rsidRPr="00E314A8">
        <w:rPr>
          <w:color w:val="000000"/>
          <w:sz w:val="22"/>
          <w:szCs w:val="22"/>
        </w:rPr>
        <w:t xml:space="preserve">. </w:t>
      </w:r>
      <w:r w:rsidR="002F416F" w:rsidRPr="00E314A8">
        <w:rPr>
          <w:color w:val="000000"/>
          <w:sz w:val="22"/>
          <w:szCs w:val="22"/>
        </w:rPr>
        <w:t>Создание оригинал-макетов Экспозиции в едином художественно-стилевом решении.</w:t>
      </w:r>
    </w:p>
    <w:p w:rsidR="002F416F" w:rsidRPr="00E314A8" w:rsidRDefault="00D24063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</w:t>
      </w:r>
      <w:r w:rsidRPr="001F0399">
        <w:rPr>
          <w:color w:val="000000"/>
          <w:sz w:val="22"/>
          <w:szCs w:val="22"/>
        </w:rPr>
        <w:t>4</w:t>
      </w:r>
      <w:r w:rsidR="004531C7" w:rsidRPr="00E314A8">
        <w:rPr>
          <w:color w:val="000000"/>
          <w:sz w:val="22"/>
          <w:szCs w:val="22"/>
        </w:rPr>
        <w:t xml:space="preserve">. </w:t>
      </w:r>
      <w:r w:rsidR="002F416F" w:rsidRPr="00E314A8">
        <w:rPr>
          <w:color w:val="000000"/>
          <w:sz w:val="22"/>
          <w:szCs w:val="22"/>
        </w:rPr>
        <w:t xml:space="preserve">Согласование </w:t>
      </w:r>
      <w:proofErr w:type="gramStart"/>
      <w:r w:rsidR="002F416F" w:rsidRPr="00E314A8">
        <w:rPr>
          <w:color w:val="000000"/>
          <w:sz w:val="22"/>
          <w:szCs w:val="22"/>
        </w:rPr>
        <w:t>готового</w:t>
      </w:r>
      <w:proofErr w:type="gramEnd"/>
      <w:r w:rsidR="002F416F" w:rsidRPr="00E314A8">
        <w:rPr>
          <w:color w:val="000000"/>
          <w:sz w:val="22"/>
          <w:szCs w:val="22"/>
        </w:rPr>
        <w:t xml:space="preserve"> контента Заказчиком, внесение необходимых правок.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DF0C9C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</w:t>
      </w:r>
      <w:r w:rsidR="004531C7" w:rsidRPr="00E314A8">
        <w:rPr>
          <w:color w:val="000000"/>
          <w:sz w:val="22"/>
          <w:szCs w:val="22"/>
        </w:rPr>
        <w:t>3</w:t>
      </w:r>
      <w:r w:rsidRPr="00E314A8">
        <w:rPr>
          <w:color w:val="000000"/>
          <w:sz w:val="22"/>
          <w:szCs w:val="22"/>
        </w:rPr>
        <w:t xml:space="preserve">. </w:t>
      </w:r>
      <w:proofErr w:type="gramStart"/>
      <w:r w:rsidRPr="00E314A8">
        <w:rPr>
          <w:color w:val="000000"/>
          <w:sz w:val="22"/>
          <w:szCs w:val="22"/>
        </w:rPr>
        <w:t xml:space="preserve">При подготовке Дизайн-проекта и Технического проекта, обеспечении Экспозиции контентом, изготовлении и монтаже </w:t>
      </w:r>
      <w:r w:rsidR="00243B81" w:rsidRPr="00D24063">
        <w:rPr>
          <w:color w:val="000000"/>
          <w:sz w:val="22"/>
          <w:szCs w:val="22"/>
        </w:rPr>
        <w:t>(установке)</w:t>
      </w:r>
      <w:r w:rsidR="00243B81">
        <w:rPr>
          <w:color w:val="000000"/>
          <w:sz w:val="22"/>
          <w:szCs w:val="22"/>
        </w:rPr>
        <w:t xml:space="preserve"> </w:t>
      </w:r>
      <w:r w:rsidRPr="00E314A8">
        <w:rPr>
          <w:color w:val="000000"/>
          <w:sz w:val="22"/>
          <w:szCs w:val="22"/>
        </w:rPr>
        <w:t>Экспозиций, внесение изменений (включая подбор материалов, определение размеров, создание информационно-визуального контента, определение конструктивных и иных решений) в настоящее Техническое задание возможно только по согласованию с Заказчиком, при этом указанные изменения должны быть обоснованы Поставщиком с точки зрения обеспечения и/или улучшения необходимых Заказчику функциональных характеристик Товара, указанных</w:t>
      </w:r>
      <w:proofErr w:type="gramEnd"/>
      <w:r w:rsidRPr="00E314A8">
        <w:rPr>
          <w:color w:val="000000"/>
          <w:sz w:val="22"/>
          <w:szCs w:val="22"/>
        </w:rPr>
        <w:t xml:space="preserve"> в настоящем Техническом задании.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color w:val="000000"/>
          <w:sz w:val="22"/>
          <w:szCs w:val="22"/>
        </w:rPr>
      </w:pPr>
      <w:bookmarkStart w:id="1" w:name="_GoBack"/>
      <w:bookmarkEnd w:id="1"/>
      <w:r w:rsidRPr="00E314A8">
        <w:rPr>
          <w:b/>
          <w:color w:val="000000"/>
          <w:sz w:val="22"/>
          <w:szCs w:val="22"/>
        </w:rPr>
        <w:lastRenderedPageBreak/>
        <w:t>6.  Перечень и объем поставляемого Товара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225"/>
        <w:gridCol w:w="1133"/>
        <w:gridCol w:w="1274"/>
      </w:tblGrid>
      <w:tr w:rsidR="00DF0C9C" w:rsidRPr="00E314A8" w:rsidTr="00DF0C9C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E314A8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E314A8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Описание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DF0C9C" w:rsidRPr="00E314A8" w:rsidTr="00DF0C9C">
        <w:trPr>
          <w:trHeight w:val="1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C9C" w:rsidRPr="00E314A8" w:rsidRDefault="00DF0C9C">
            <w:pPr>
              <w:spacing w:after="200"/>
              <w:ind w:hanging="2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9C" w:rsidRPr="00E314A8" w:rsidRDefault="00DF0C9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314A8">
              <w:rPr>
                <w:color w:val="000000"/>
                <w:sz w:val="22"/>
                <w:szCs w:val="22"/>
              </w:rPr>
              <w:t>Информационная экспозиция наружного исполнения со следующими характеристиками:</w:t>
            </w:r>
          </w:p>
          <w:p w:rsidR="00DF0C9C" w:rsidRPr="00E314A8" w:rsidRDefault="00DF0C9C">
            <w:pPr>
              <w:ind w:hanging="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314A8">
              <w:rPr>
                <w:b/>
                <w:sz w:val="22"/>
                <w:szCs w:val="22"/>
              </w:rPr>
              <w:t>Схематичное решение Экспозиции: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  <w:lang w:val="en-US"/>
              </w:rPr>
            </w:pPr>
            <w:r w:rsidRPr="00E314A8">
              <w:rPr>
                <w:noProof/>
                <w:sz w:val="22"/>
                <w:szCs w:val="22"/>
              </w:rPr>
              <w:drawing>
                <wp:inline distT="0" distB="0" distL="0" distR="0" wp14:anchorId="0E3DDC8B" wp14:editId="76428042">
                  <wp:extent cx="4459605" cy="22517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b="25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605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C9C" w:rsidRPr="00E314A8" w:rsidRDefault="00DF0C9C">
            <w:pPr>
              <w:rPr>
                <w:sz w:val="22"/>
                <w:szCs w:val="22"/>
                <w:lang w:val="en-US"/>
              </w:rPr>
            </w:pP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Стела информационная: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Общие габариты: высота не менее 3900 мм, ширина не менее 2500 мм, глубина не менее 900 мм (в основании).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 xml:space="preserve">Основание </w:t>
            </w:r>
            <w:r w:rsidRPr="00E314A8">
              <w:rPr>
                <w:sz w:val="22"/>
                <w:szCs w:val="22"/>
              </w:rPr>
              <w:t xml:space="preserve">- габион 900x900x2400 мм из сварной оцинкованной сетки не менее 4 мм, торцевые соединительные пружины и протяжки </w:t>
            </w:r>
            <w:proofErr w:type="spellStart"/>
            <w:r w:rsidRPr="00E314A8">
              <w:rPr>
                <w:sz w:val="22"/>
                <w:szCs w:val="22"/>
              </w:rPr>
              <w:t>оцикнованные</w:t>
            </w:r>
            <w:proofErr w:type="spellEnd"/>
            <w:r w:rsidRPr="00E314A8">
              <w:rPr>
                <w:sz w:val="22"/>
                <w:szCs w:val="22"/>
              </w:rPr>
              <w:t xml:space="preserve">, наполнение природным камнем. В случае использования сварных соединений, во </w:t>
            </w:r>
            <w:proofErr w:type="spellStart"/>
            <w:r w:rsidRPr="00E314A8">
              <w:rPr>
                <w:sz w:val="22"/>
                <w:szCs w:val="22"/>
              </w:rPr>
              <w:t>избежания</w:t>
            </w:r>
            <w:proofErr w:type="spellEnd"/>
            <w:r w:rsidRPr="00E314A8">
              <w:rPr>
                <w:sz w:val="22"/>
                <w:szCs w:val="22"/>
              </w:rPr>
              <w:t xml:space="preserve"> последующего ржавления, все швы должны быть </w:t>
            </w:r>
            <w:proofErr w:type="spellStart"/>
            <w:r w:rsidRPr="00E314A8">
              <w:rPr>
                <w:sz w:val="22"/>
                <w:szCs w:val="22"/>
              </w:rPr>
              <w:t>прогрунтованы</w:t>
            </w:r>
            <w:proofErr w:type="spellEnd"/>
            <w:r w:rsidRPr="00E314A8">
              <w:rPr>
                <w:sz w:val="22"/>
                <w:szCs w:val="22"/>
              </w:rPr>
              <w:t xml:space="preserve"> и окрашены в цвет основной конструкции.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Сваи винтовые для установки каркаса не менее 89 мм.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Каркас</w:t>
            </w:r>
            <w:r w:rsidRPr="00E314A8">
              <w:rPr>
                <w:color w:val="000000"/>
                <w:sz w:val="22"/>
                <w:szCs w:val="22"/>
              </w:rPr>
              <w:t xml:space="preserve"> –</w:t>
            </w:r>
            <w:r w:rsidRPr="00E314A8">
              <w:rPr>
                <w:sz w:val="22"/>
                <w:szCs w:val="22"/>
              </w:rPr>
              <w:t xml:space="preserve"> сухостойная сосна (</w:t>
            </w:r>
            <w:proofErr w:type="spellStart"/>
            <w:r w:rsidRPr="00E314A8">
              <w:rPr>
                <w:sz w:val="22"/>
                <w:szCs w:val="22"/>
              </w:rPr>
              <w:t>кело</w:t>
            </w:r>
            <w:proofErr w:type="spellEnd"/>
            <w:r w:rsidRPr="00E314A8">
              <w:rPr>
                <w:sz w:val="22"/>
                <w:szCs w:val="22"/>
              </w:rPr>
              <w:t xml:space="preserve">) диаметром не менее 250 мм, обработанная </w:t>
            </w:r>
            <w:proofErr w:type="spellStart"/>
            <w:r w:rsidRPr="00E314A8">
              <w:rPr>
                <w:sz w:val="22"/>
                <w:szCs w:val="22"/>
              </w:rPr>
              <w:t>антипиренным</w:t>
            </w:r>
            <w:proofErr w:type="spellEnd"/>
            <w:r w:rsidRPr="00E314A8">
              <w:rPr>
                <w:sz w:val="22"/>
                <w:szCs w:val="22"/>
              </w:rPr>
              <w:t xml:space="preserve"> и антигрибковым составами и декорированная орнаментом методом ручной фрезеровки в соответствии с фирменным стилем Национального парка “</w:t>
            </w:r>
            <w:proofErr w:type="spellStart"/>
            <w:r w:rsidRPr="00E314A8">
              <w:rPr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sz w:val="22"/>
                <w:szCs w:val="22"/>
              </w:rPr>
              <w:t>”. Каркас устанавливается на винтовые сваи диаметром не менее 89 мм и связывается металлическими шпильками не менее М16.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Логотип национального парка «</w:t>
            </w:r>
            <w:proofErr w:type="spellStart"/>
            <w:r w:rsidRPr="00E314A8">
              <w:rPr>
                <w:b/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b/>
                <w:sz w:val="22"/>
                <w:szCs w:val="22"/>
              </w:rPr>
              <w:t>» из двух элементов</w:t>
            </w:r>
            <w:r w:rsidRPr="00E314A8">
              <w:rPr>
                <w:sz w:val="22"/>
                <w:szCs w:val="22"/>
              </w:rPr>
              <w:t xml:space="preserve">: 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общий размер не менее 1135x2000 мм.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 xml:space="preserve">основание – фанера ФСФ влагостойкая 18 мм окрашенная, </w:t>
            </w:r>
            <w:proofErr w:type="gramStart"/>
            <w:r w:rsidRPr="00E314A8">
              <w:rPr>
                <w:sz w:val="22"/>
                <w:szCs w:val="22"/>
              </w:rPr>
              <w:t>сталь</w:t>
            </w:r>
            <w:proofErr w:type="gramEnd"/>
            <w:r w:rsidRPr="00E314A8">
              <w:rPr>
                <w:sz w:val="22"/>
                <w:szCs w:val="22"/>
              </w:rPr>
              <w:t xml:space="preserve"> патинированная не менее 5 мм, крепление к каркасы болтовым соединением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proofErr w:type="gramStart"/>
            <w:r w:rsidRPr="00E314A8">
              <w:rPr>
                <w:sz w:val="22"/>
                <w:szCs w:val="22"/>
              </w:rPr>
              <w:t>Нанесение текста и графических элементов – фрезеровка металла не менее 0,5 мм, накладные элементы (буквы и графический орнамент - акрил белый 3 мм.</w:t>
            </w:r>
            <w:proofErr w:type="gramEnd"/>
          </w:p>
          <w:p w:rsidR="00DF0C9C" w:rsidRPr="00E314A8" w:rsidRDefault="00DF0C9C">
            <w:pPr>
              <w:rPr>
                <w:sz w:val="22"/>
                <w:szCs w:val="22"/>
              </w:rPr>
            </w:pPr>
          </w:p>
          <w:p w:rsidR="00DF0C9C" w:rsidRPr="00E314A8" w:rsidRDefault="00DF0C9C">
            <w:pPr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 xml:space="preserve">Стенд информационный (2 </w:t>
            </w:r>
            <w:proofErr w:type="spellStart"/>
            <w:proofErr w:type="gramStart"/>
            <w:r w:rsidRPr="00E314A8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  <w:r w:rsidRPr="00E314A8">
              <w:rPr>
                <w:b/>
                <w:sz w:val="22"/>
                <w:szCs w:val="22"/>
              </w:rPr>
              <w:t>):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Общие габариты: высота не менее 1450 мм (в верхней точке), ширина не менее 600 мм, глубина не менее 600 мм.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9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основание</w:t>
            </w:r>
            <w:r w:rsidRPr="00E314A8">
              <w:rPr>
                <w:b/>
                <w:sz w:val="22"/>
                <w:szCs w:val="22"/>
              </w:rPr>
              <w:t xml:space="preserve"> </w:t>
            </w:r>
            <w:r w:rsidRPr="00E314A8">
              <w:rPr>
                <w:sz w:val="22"/>
                <w:szCs w:val="22"/>
              </w:rPr>
              <w:t>- габион с наполнением природным камнем.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9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Информационный щит (600</w:t>
            </w:r>
            <w:r w:rsidRPr="00E314A8">
              <w:rPr>
                <w:sz w:val="22"/>
                <w:szCs w:val="22"/>
                <w:lang w:val="en-US"/>
              </w:rPr>
              <w:t>x</w:t>
            </w:r>
            <w:r w:rsidRPr="00E314A8">
              <w:rPr>
                <w:sz w:val="22"/>
                <w:szCs w:val="22"/>
              </w:rPr>
              <w:t xml:space="preserve">1000 мм): основание - фанера влагостойкая толщиной не менее 18 мм окрашенная, </w:t>
            </w:r>
            <w:proofErr w:type="spellStart"/>
            <w:r w:rsidRPr="00E314A8">
              <w:rPr>
                <w:sz w:val="22"/>
                <w:szCs w:val="22"/>
              </w:rPr>
              <w:t>инфопанель</w:t>
            </w:r>
            <w:proofErr w:type="spellEnd"/>
            <w:r w:rsidRPr="00E314A8">
              <w:rPr>
                <w:sz w:val="22"/>
                <w:szCs w:val="22"/>
              </w:rPr>
              <w:t xml:space="preserve"> - композит не менее 3 мм, пленка </w:t>
            </w:r>
            <w:proofErr w:type="gramStart"/>
            <w:r w:rsidRPr="00E314A8">
              <w:rPr>
                <w:sz w:val="22"/>
                <w:szCs w:val="22"/>
              </w:rPr>
              <w:t>с</w:t>
            </w:r>
            <w:proofErr w:type="gramEnd"/>
            <w:r w:rsidRPr="00E314A8">
              <w:rPr>
                <w:sz w:val="22"/>
                <w:szCs w:val="22"/>
              </w:rPr>
              <w:t xml:space="preserve"> защитной </w:t>
            </w:r>
            <w:proofErr w:type="spellStart"/>
            <w:r w:rsidRPr="00E314A8">
              <w:rPr>
                <w:sz w:val="22"/>
                <w:szCs w:val="22"/>
              </w:rPr>
              <w:t>ламинацией</w:t>
            </w:r>
            <w:proofErr w:type="spellEnd"/>
            <w:r w:rsidRPr="00E314A8">
              <w:rPr>
                <w:sz w:val="22"/>
                <w:szCs w:val="22"/>
              </w:rPr>
              <w:t xml:space="preserve"> (для уличного всепогодного исполнения).</w:t>
            </w:r>
          </w:p>
          <w:p w:rsidR="00DF0C9C" w:rsidRPr="00E314A8" w:rsidRDefault="00DF0C9C">
            <w:pPr>
              <w:pStyle w:val="a3"/>
              <w:rPr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Функционал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 xml:space="preserve">Приобретаемая Экспозиция должна быть всепогодной, устойчивой и предназначенной для установки и закрепления на уличной площадке. В случае использования сварных соединений, все швы должны быть </w:t>
            </w:r>
            <w:proofErr w:type="spellStart"/>
            <w:r w:rsidRPr="00E314A8">
              <w:rPr>
                <w:sz w:val="22"/>
                <w:szCs w:val="22"/>
              </w:rPr>
              <w:t>прогрунтованы</w:t>
            </w:r>
            <w:proofErr w:type="spellEnd"/>
            <w:r w:rsidRPr="00E314A8">
              <w:rPr>
                <w:sz w:val="22"/>
                <w:szCs w:val="22"/>
              </w:rPr>
              <w:t xml:space="preserve"> и окрашены в цвет основной конструкции.</w:t>
            </w: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lastRenderedPageBreak/>
              <w:t>Тематический контент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Поставщиком должен быть разработан тематический контент Экспозиции, включая:</w:t>
            </w:r>
          </w:p>
          <w:p w:rsidR="00DF0C9C" w:rsidRPr="00E314A8" w:rsidRDefault="00DF0C9C">
            <w:pPr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Информационный щит с информацией о кластере «</w:t>
            </w:r>
            <w:proofErr w:type="spellStart"/>
            <w:r w:rsidRPr="00E314A8">
              <w:rPr>
                <w:sz w:val="22"/>
                <w:szCs w:val="22"/>
              </w:rPr>
              <w:t>Ахви</w:t>
            </w:r>
            <w:proofErr w:type="spellEnd"/>
            <w:r w:rsidRPr="00E314A8">
              <w:rPr>
                <w:sz w:val="22"/>
                <w:szCs w:val="22"/>
              </w:rPr>
              <w:t xml:space="preserve"> – </w:t>
            </w:r>
            <w:proofErr w:type="spellStart"/>
            <w:r w:rsidRPr="00E314A8">
              <w:rPr>
                <w:sz w:val="22"/>
                <w:szCs w:val="22"/>
              </w:rPr>
              <w:t>Варгуно</w:t>
            </w:r>
            <w:proofErr w:type="spellEnd"/>
            <w:r w:rsidRPr="00E314A8">
              <w:rPr>
                <w:sz w:val="22"/>
                <w:szCs w:val="22"/>
              </w:rPr>
              <w:t xml:space="preserve"> – </w:t>
            </w:r>
            <w:proofErr w:type="spellStart"/>
            <w:r w:rsidRPr="00E314A8">
              <w:rPr>
                <w:sz w:val="22"/>
                <w:szCs w:val="22"/>
              </w:rPr>
              <w:t>Пиро</w:t>
            </w:r>
            <w:proofErr w:type="spellEnd"/>
            <w:r w:rsidRPr="00E314A8">
              <w:rPr>
                <w:sz w:val="22"/>
                <w:szCs w:val="22"/>
              </w:rPr>
              <w:t>» и основных природных объектах, расположенных на его территории, включая карту-схему кластера.</w:t>
            </w:r>
          </w:p>
          <w:p w:rsidR="00DF0C9C" w:rsidRPr="00E314A8" w:rsidRDefault="00DF0C9C">
            <w:pPr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Содержание и оригинал-макет информационного щита согласуется с Заказчиком.</w:t>
            </w:r>
          </w:p>
          <w:p w:rsidR="00DF0C9C" w:rsidRPr="00E314A8" w:rsidRDefault="00DF0C9C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E314A8">
              <w:rPr>
                <w:sz w:val="22"/>
                <w:szCs w:val="22"/>
              </w:rPr>
              <w:t>Макет информационного щита с общей информацией о национальном парке «</w:t>
            </w:r>
            <w:proofErr w:type="spellStart"/>
            <w:r w:rsidRPr="00E314A8">
              <w:rPr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sz w:val="22"/>
                <w:szCs w:val="22"/>
              </w:rPr>
              <w:t>», включая карту-схему национального парка, согласуется, утверждается и окончательно передается Заказчиком Исполнителю для изготовления.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C9C" w:rsidRPr="00E314A8" w:rsidRDefault="00DF0C9C">
            <w:pPr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rPr>
                <w:color w:val="000000"/>
                <w:sz w:val="22"/>
                <w:szCs w:val="22"/>
              </w:rPr>
            </w:pPr>
            <w:r w:rsidRPr="00E314A8">
              <w:rPr>
                <w:color w:val="000000"/>
                <w:sz w:val="22"/>
                <w:szCs w:val="22"/>
              </w:rPr>
              <w:t>комплект</w:t>
            </w:r>
          </w:p>
          <w:p w:rsidR="00DF0C9C" w:rsidRPr="00E314A8" w:rsidRDefault="00DF0C9C">
            <w:pPr>
              <w:spacing w:after="200"/>
              <w:ind w:hanging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C9C" w:rsidRPr="00E314A8" w:rsidRDefault="00DF0C9C">
            <w:pPr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1</w:t>
            </w:r>
          </w:p>
          <w:p w:rsidR="00DF0C9C" w:rsidRPr="00E314A8" w:rsidRDefault="00DF0C9C">
            <w:pPr>
              <w:spacing w:after="200"/>
              <w:ind w:hanging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F0C9C" w:rsidRPr="00E314A8" w:rsidRDefault="00DF0C9C" w:rsidP="00DF0C9C">
      <w:pPr>
        <w:ind w:firstLine="709"/>
        <w:jc w:val="both"/>
        <w:rPr>
          <w:sz w:val="22"/>
          <w:szCs w:val="22"/>
          <w:lang w:eastAsia="ar-SA"/>
        </w:rPr>
      </w:pPr>
    </w:p>
    <w:p w:rsidR="00DF0C9C" w:rsidRPr="00E314A8" w:rsidRDefault="00DF0C9C" w:rsidP="004531C7">
      <w:pPr>
        <w:ind w:firstLine="709"/>
        <w:jc w:val="both"/>
        <w:rPr>
          <w:b/>
          <w:sz w:val="22"/>
          <w:szCs w:val="22"/>
          <w:lang w:eastAsia="ar-SA"/>
        </w:rPr>
      </w:pPr>
      <w:r w:rsidRPr="00E314A8">
        <w:rPr>
          <w:b/>
          <w:sz w:val="22"/>
          <w:szCs w:val="22"/>
          <w:lang w:eastAsia="ar-SA"/>
        </w:rPr>
        <w:t xml:space="preserve">7. Гарантийный срок качества выполняемых работ и применяемых материалов: </w:t>
      </w: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  <w:r w:rsidRPr="00E314A8">
        <w:rPr>
          <w:sz w:val="22"/>
          <w:szCs w:val="22"/>
          <w:lang w:eastAsia="ar-SA"/>
        </w:rPr>
        <w:t>7.1. Подрядчик обязан предоставить срок гарантии нормального функционирования результатов работы в соответствии со сроками, предусмотренными техническими регламентами, но не менее 24 (двадцать четыре) месяцев с момента (дня) подписания сторонами товарной накладной</w:t>
      </w:r>
      <w:r w:rsidR="004531C7" w:rsidRPr="00E314A8">
        <w:rPr>
          <w:sz w:val="22"/>
          <w:szCs w:val="22"/>
          <w:lang w:eastAsia="ar-SA"/>
        </w:rPr>
        <w:t xml:space="preserve"> (УПД).  </w:t>
      </w:r>
      <w:r w:rsidRPr="00E314A8">
        <w:rPr>
          <w:sz w:val="22"/>
          <w:szCs w:val="22"/>
          <w:lang w:eastAsia="ar-SA"/>
        </w:rPr>
        <w:t>Под гарантией понимается устранение Подрядчиком своими силами и за свой счет допущенных по его вине недостатков, в</w:t>
      </w:r>
      <w:r w:rsidR="004531C7" w:rsidRPr="00E314A8">
        <w:rPr>
          <w:sz w:val="22"/>
          <w:szCs w:val="22"/>
          <w:lang w:eastAsia="ar-SA"/>
        </w:rPr>
        <w:t>ыявленных после приемки Товара. Гарантийный срок на </w:t>
      </w:r>
      <w:r w:rsidRPr="00E314A8">
        <w:rPr>
          <w:sz w:val="22"/>
          <w:szCs w:val="22"/>
          <w:lang w:eastAsia="ar-SA"/>
        </w:rPr>
        <w:t xml:space="preserve">материалы, используемые при выполнении работ, должен быть не </w:t>
      </w:r>
      <w:proofErr w:type="gramStart"/>
      <w:r w:rsidRPr="00E314A8">
        <w:rPr>
          <w:sz w:val="22"/>
          <w:szCs w:val="22"/>
          <w:lang w:eastAsia="ar-SA"/>
        </w:rPr>
        <w:t>менее гарантийного</w:t>
      </w:r>
      <w:proofErr w:type="gramEnd"/>
      <w:r w:rsidRPr="00E314A8">
        <w:rPr>
          <w:sz w:val="22"/>
          <w:szCs w:val="22"/>
          <w:lang w:eastAsia="ar-SA"/>
        </w:rPr>
        <w:t xml:space="preserve"> срока, указанного производителем, и который должен соответствовать требованиям стандартов и сертификатов качества, установленного производителем.</w:t>
      </w: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  <w:r w:rsidRPr="00E314A8">
        <w:rPr>
          <w:sz w:val="22"/>
          <w:szCs w:val="22"/>
          <w:lang w:eastAsia="ar-SA"/>
        </w:rPr>
        <w:t>7.2. При обнаружении в период гарантийного срока эксплуатации недостатков, не позволяющих продолжить нормальную эксплуатацию объекта (результатов работы) до их устранения, Исполнитель обязан устранить недостатки за свой счет в течение 10 дней с момента получения акта обнаружения недостатков, при этом гарантийный срок продлевается на период устранения недостатков.</w:t>
      </w:r>
    </w:p>
    <w:p w:rsidR="00DF0C9C" w:rsidRPr="00E314A8" w:rsidRDefault="00DF0C9C" w:rsidP="00DF0C9C">
      <w:pPr>
        <w:ind w:firstLine="709"/>
        <w:jc w:val="both"/>
        <w:rPr>
          <w:sz w:val="22"/>
          <w:szCs w:val="22"/>
          <w:lang w:eastAsia="ar-SA"/>
        </w:rPr>
      </w:pPr>
    </w:p>
    <w:p w:rsidR="004E5FB0" w:rsidRPr="00E314A8" w:rsidRDefault="004E5FB0" w:rsidP="000B4B39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4E5FB0" w:rsidRPr="00E314A8" w:rsidTr="004E5FB0">
        <w:trPr>
          <w:trHeight w:val="731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/>
                <w:bCs/>
                <w:sz w:val="22"/>
                <w:szCs w:val="22"/>
              </w:rPr>
              <w:t>ЗАКАЗЧИК</w:t>
            </w:r>
            <w:r w:rsidRPr="00E314A8">
              <w:rPr>
                <w:bCs/>
                <w:sz w:val="22"/>
                <w:szCs w:val="22"/>
              </w:rPr>
              <w:t>: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E314A8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4E5FB0" w:rsidRPr="00E314A8" w:rsidTr="004E5FB0">
        <w:trPr>
          <w:trHeight w:val="1035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</w:t>
            </w:r>
            <w:r w:rsidR="00E314A8">
              <w:rPr>
                <w:bCs/>
                <w:sz w:val="22"/>
                <w:szCs w:val="22"/>
              </w:rPr>
              <w:t>__</w:t>
            </w:r>
            <w:r w:rsidRPr="00E314A8">
              <w:rPr>
                <w:bCs/>
                <w:sz w:val="22"/>
                <w:szCs w:val="22"/>
              </w:rPr>
              <w:t>_______________/ __________________ 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                М.П.      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________________ /_______________/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                 М.П.</w:t>
            </w:r>
          </w:p>
        </w:tc>
      </w:tr>
    </w:tbl>
    <w:p w:rsidR="004E5FB0" w:rsidRDefault="004E5FB0" w:rsidP="000B4B39">
      <w:pPr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4E5FB0" w:rsidRDefault="004E5FB0" w:rsidP="004E5FB0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Pr="007F4A08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4E5FB0" w:rsidRPr="007F4A08" w:rsidSect="0075445B">
      <w:headerReference w:type="default" r:id="rId10"/>
      <w:pgSz w:w="11906" w:h="16838"/>
      <w:pgMar w:top="687" w:right="424" w:bottom="426" w:left="993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2A" w:rsidRDefault="00B90B2A">
      <w:r>
        <w:separator/>
      </w:r>
    </w:p>
  </w:endnote>
  <w:endnote w:type="continuationSeparator" w:id="0">
    <w:p w:rsidR="00B90B2A" w:rsidRDefault="00B9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2A" w:rsidRDefault="00B90B2A">
      <w:r>
        <w:separator/>
      </w:r>
    </w:p>
  </w:footnote>
  <w:footnote w:type="continuationSeparator" w:id="0">
    <w:p w:rsidR="00B90B2A" w:rsidRDefault="00B90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C74" w:rsidRPr="001E0B4D" w:rsidRDefault="002A7C74" w:rsidP="00017E40">
    <w:pPr>
      <w:pStyle w:val="a8"/>
      <w:jc w:val="center"/>
      <w:rPr>
        <w:sz w:val="20"/>
        <w:szCs w:val="20"/>
      </w:rPr>
    </w:pPr>
    <w:r w:rsidRPr="001E0B4D">
      <w:rPr>
        <w:sz w:val="20"/>
        <w:szCs w:val="20"/>
      </w:rPr>
      <w:fldChar w:fldCharType="begin"/>
    </w:r>
    <w:r w:rsidRPr="001E0B4D">
      <w:rPr>
        <w:sz w:val="20"/>
        <w:szCs w:val="20"/>
      </w:rPr>
      <w:instrText>PAGE   \* MERGEFORMAT</w:instrText>
    </w:r>
    <w:r w:rsidRPr="001E0B4D">
      <w:rPr>
        <w:sz w:val="20"/>
        <w:szCs w:val="20"/>
      </w:rPr>
      <w:fldChar w:fldCharType="separate"/>
    </w:r>
    <w:r w:rsidR="008F2F17">
      <w:rPr>
        <w:noProof/>
        <w:sz w:val="20"/>
        <w:szCs w:val="20"/>
      </w:rPr>
      <w:t>9</w:t>
    </w:r>
    <w:r w:rsidRPr="001E0B4D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8C8"/>
    <w:multiLevelType w:val="hybridMultilevel"/>
    <w:tmpl w:val="74FC578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35D40EA"/>
    <w:multiLevelType w:val="hybridMultilevel"/>
    <w:tmpl w:val="A62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F707E"/>
    <w:multiLevelType w:val="multilevel"/>
    <w:tmpl w:val="E2206A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192F85"/>
    <w:multiLevelType w:val="hybridMultilevel"/>
    <w:tmpl w:val="6E70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3C2447"/>
    <w:multiLevelType w:val="hybridMultilevel"/>
    <w:tmpl w:val="FC90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F0CFC"/>
    <w:multiLevelType w:val="hybridMultilevel"/>
    <w:tmpl w:val="C22E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C5A4A"/>
    <w:multiLevelType w:val="multilevel"/>
    <w:tmpl w:val="490EFE6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BA8"/>
    <w:rsid w:val="00017E40"/>
    <w:rsid w:val="00031C34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4B39"/>
    <w:rsid w:val="000B6446"/>
    <w:rsid w:val="000B7766"/>
    <w:rsid w:val="000C00BC"/>
    <w:rsid w:val="000C3370"/>
    <w:rsid w:val="000C5526"/>
    <w:rsid w:val="000C592D"/>
    <w:rsid w:val="000C7820"/>
    <w:rsid w:val="000D1B97"/>
    <w:rsid w:val="000E54E6"/>
    <w:rsid w:val="0011184B"/>
    <w:rsid w:val="00112F72"/>
    <w:rsid w:val="00114567"/>
    <w:rsid w:val="0011578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0B4D"/>
    <w:rsid w:val="001E34A7"/>
    <w:rsid w:val="001F0399"/>
    <w:rsid w:val="001F682A"/>
    <w:rsid w:val="00202012"/>
    <w:rsid w:val="002045E8"/>
    <w:rsid w:val="0020568C"/>
    <w:rsid w:val="00205AF6"/>
    <w:rsid w:val="002129F8"/>
    <w:rsid w:val="00214C83"/>
    <w:rsid w:val="002258A2"/>
    <w:rsid w:val="002265E7"/>
    <w:rsid w:val="00232697"/>
    <w:rsid w:val="0023431B"/>
    <w:rsid w:val="00236E1B"/>
    <w:rsid w:val="00237C49"/>
    <w:rsid w:val="00240B07"/>
    <w:rsid w:val="00242E83"/>
    <w:rsid w:val="00243645"/>
    <w:rsid w:val="00243B81"/>
    <w:rsid w:val="0025481F"/>
    <w:rsid w:val="00271A60"/>
    <w:rsid w:val="00272ECA"/>
    <w:rsid w:val="00286C9F"/>
    <w:rsid w:val="00296EF8"/>
    <w:rsid w:val="002978A8"/>
    <w:rsid w:val="002A1C25"/>
    <w:rsid w:val="002A375B"/>
    <w:rsid w:val="002A7C74"/>
    <w:rsid w:val="002B0922"/>
    <w:rsid w:val="002B3B3A"/>
    <w:rsid w:val="002B761F"/>
    <w:rsid w:val="002C5ECD"/>
    <w:rsid w:val="002D0633"/>
    <w:rsid w:val="002D41A4"/>
    <w:rsid w:val="002D4CEF"/>
    <w:rsid w:val="002D5D60"/>
    <w:rsid w:val="002E6993"/>
    <w:rsid w:val="002F416F"/>
    <w:rsid w:val="002F710E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53D3"/>
    <w:rsid w:val="00336190"/>
    <w:rsid w:val="0033728D"/>
    <w:rsid w:val="00340340"/>
    <w:rsid w:val="00345DB3"/>
    <w:rsid w:val="00362A69"/>
    <w:rsid w:val="00364AA0"/>
    <w:rsid w:val="0036551E"/>
    <w:rsid w:val="00371AA4"/>
    <w:rsid w:val="00375EB5"/>
    <w:rsid w:val="00384B2E"/>
    <w:rsid w:val="00396346"/>
    <w:rsid w:val="003A2A51"/>
    <w:rsid w:val="003A4AF0"/>
    <w:rsid w:val="003A69E6"/>
    <w:rsid w:val="003B230C"/>
    <w:rsid w:val="003B5561"/>
    <w:rsid w:val="003C0A46"/>
    <w:rsid w:val="003C3A48"/>
    <w:rsid w:val="003C444C"/>
    <w:rsid w:val="003D15EE"/>
    <w:rsid w:val="003D76B0"/>
    <w:rsid w:val="003E236E"/>
    <w:rsid w:val="003E32A3"/>
    <w:rsid w:val="003E4A77"/>
    <w:rsid w:val="003E5BA2"/>
    <w:rsid w:val="003E6257"/>
    <w:rsid w:val="003E6836"/>
    <w:rsid w:val="003F2D51"/>
    <w:rsid w:val="00404B48"/>
    <w:rsid w:val="00407739"/>
    <w:rsid w:val="00407747"/>
    <w:rsid w:val="004214A9"/>
    <w:rsid w:val="00435B09"/>
    <w:rsid w:val="00436875"/>
    <w:rsid w:val="0043703D"/>
    <w:rsid w:val="004427DA"/>
    <w:rsid w:val="00447209"/>
    <w:rsid w:val="0045174A"/>
    <w:rsid w:val="004531C7"/>
    <w:rsid w:val="00453DD9"/>
    <w:rsid w:val="0047609F"/>
    <w:rsid w:val="00480D79"/>
    <w:rsid w:val="00481D82"/>
    <w:rsid w:val="004849E7"/>
    <w:rsid w:val="004850FC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E5FB0"/>
    <w:rsid w:val="004F2BBC"/>
    <w:rsid w:val="004F61E6"/>
    <w:rsid w:val="0050318D"/>
    <w:rsid w:val="005051ED"/>
    <w:rsid w:val="005054C6"/>
    <w:rsid w:val="00511D0D"/>
    <w:rsid w:val="00513D5D"/>
    <w:rsid w:val="0051717F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1DF8"/>
    <w:rsid w:val="005659D2"/>
    <w:rsid w:val="00573191"/>
    <w:rsid w:val="00573205"/>
    <w:rsid w:val="00574F24"/>
    <w:rsid w:val="00584956"/>
    <w:rsid w:val="00586B9D"/>
    <w:rsid w:val="005B0CA1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2094C"/>
    <w:rsid w:val="00632FEA"/>
    <w:rsid w:val="00637B7D"/>
    <w:rsid w:val="0064468E"/>
    <w:rsid w:val="006521C3"/>
    <w:rsid w:val="00656A1E"/>
    <w:rsid w:val="0067281A"/>
    <w:rsid w:val="00672EC8"/>
    <w:rsid w:val="006734AB"/>
    <w:rsid w:val="0067451A"/>
    <w:rsid w:val="00676374"/>
    <w:rsid w:val="00680B2F"/>
    <w:rsid w:val="00682027"/>
    <w:rsid w:val="00684926"/>
    <w:rsid w:val="00685E60"/>
    <w:rsid w:val="006869CC"/>
    <w:rsid w:val="00690A60"/>
    <w:rsid w:val="006912D3"/>
    <w:rsid w:val="00696581"/>
    <w:rsid w:val="006A0886"/>
    <w:rsid w:val="006A1052"/>
    <w:rsid w:val="006A3CD4"/>
    <w:rsid w:val="006A4D6F"/>
    <w:rsid w:val="006A4F57"/>
    <w:rsid w:val="006A77ED"/>
    <w:rsid w:val="006A7DC1"/>
    <w:rsid w:val="006B2F21"/>
    <w:rsid w:val="006B6CEC"/>
    <w:rsid w:val="006C21AF"/>
    <w:rsid w:val="006C46C6"/>
    <w:rsid w:val="006D31B1"/>
    <w:rsid w:val="006D75D7"/>
    <w:rsid w:val="006D7B60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445B"/>
    <w:rsid w:val="007639B7"/>
    <w:rsid w:val="0077658A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50724"/>
    <w:rsid w:val="00854FA0"/>
    <w:rsid w:val="00860510"/>
    <w:rsid w:val="008619F7"/>
    <w:rsid w:val="00874E0D"/>
    <w:rsid w:val="008771D2"/>
    <w:rsid w:val="00890F9B"/>
    <w:rsid w:val="00895B2D"/>
    <w:rsid w:val="008A3F84"/>
    <w:rsid w:val="008B3726"/>
    <w:rsid w:val="008B45C0"/>
    <w:rsid w:val="008B4958"/>
    <w:rsid w:val="008B572E"/>
    <w:rsid w:val="008C093D"/>
    <w:rsid w:val="008C0BD6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8F2F17"/>
    <w:rsid w:val="00900086"/>
    <w:rsid w:val="009009DE"/>
    <w:rsid w:val="00904440"/>
    <w:rsid w:val="0090584A"/>
    <w:rsid w:val="00905E15"/>
    <w:rsid w:val="00906F81"/>
    <w:rsid w:val="00913375"/>
    <w:rsid w:val="00915F61"/>
    <w:rsid w:val="0092601C"/>
    <w:rsid w:val="00926C89"/>
    <w:rsid w:val="00933C0F"/>
    <w:rsid w:val="009353CB"/>
    <w:rsid w:val="00937188"/>
    <w:rsid w:val="00937878"/>
    <w:rsid w:val="00937926"/>
    <w:rsid w:val="00944D9E"/>
    <w:rsid w:val="00947024"/>
    <w:rsid w:val="00951433"/>
    <w:rsid w:val="009534EE"/>
    <w:rsid w:val="00953EFB"/>
    <w:rsid w:val="00954F3B"/>
    <w:rsid w:val="00960C57"/>
    <w:rsid w:val="009654D3"/>
    <w:rsid w:val="0096757B"/>
    <w:rsid w:val="00971166"/>
    <w:rsid w:val="0097371A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9F5589"/>
    <w:rsid w:val="009F70D0"/>
    <w:rsid w:val="00A0500F"/>
    <w:rsid w:val="00A1469E"/>
    <w:rsid w:val="00A16302"/>
    <w:rsid w:val="00A31C45"/>
    <w:rsid w:val="00A40E30"/>
    <w:rsid w:val="00A52AEE"/>
    <w:rsid w:val="00A613A3"/>
    <w:rsid w:val="00A6197E"/>
    <w:rsid w:val="00AA132D"/>
    <w:rsid w:val="00AA5B3A"/>
    <w:rsid w:val="00AA665E"/>
    <w:rsid w:val="00AB10A8"/>
    <w:rsid w:val="00AB1DEE"/>
    <w:rsid w:val="00AB25A0"/>
    <w:rsid w:val="00AB341E"/>
    <w:rsid w:val="00AD252B"/>
    <w:rsid w:val="00AE0DC2"/>
    <w:rsid w:val="00AE622C"/>
    <w:rsid w:val="00AE6D26"/>
    <w:rsid w:val="00B02BA0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0B2A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14E8"/>
    <w:rsid w:val="00C02651"/>
    <w:rsid w:val="00C039EB"/>
    <w:rsid w:val="00C07E4B"/>
    <w:rsid w:val="00C11166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485"/>
    <w:rsid w:val="00C9693C"/>
    <w:rsid w:val="00CA28B2"/>
    <w:rsid w:val="00CA2D7C"/>
    <w:rsid w:val="00CA468E"/>
    <w:rsid w:val="00CB23F7"/>
    <w:rsid w:val="00CB318C"/>
    <w:rsid w:val="00CB5BE0"/>
    <w:rsid w:val="00CB68AB"/>
    <w:rsid w:val="00CC5E8F"/>
    <w:rsid w:val="00CD45B3"/>
    <w:rsid w:val="00CD7D4C"/>
    <w:rsid w:val="00CE0CBD"/>
    <w:rsid w:val="00CF3D7A"/>
    <w:rsid w:val="00D05C99"/>
    <w:rsid w:val="00D12B80"/>
    <w:rsid w:val="00D12DC7"/>
    <w:rsid w:val="00D24063"/>
    <w:rsid w:val="00D33A04"/>
    <w:rsid w:val="00D37297"/>
    <w:rsid w:val="00D43D3C"/>
    <w:rsid w:val="00D46D41"/>
    <w:rsid w:val="00D60CEA"/>
    <w:rsid w:val="00D6761A"/>
    <w:rsid w:val="00D67B7D"/>
    <w:rsid w:val="00D84079"/>
    <w:rsid w:val="00D9247F"/>
    <w:rsid w:val="00D93E05"/>
    <w:rsid w:val="00D94EF9"/>
    <w:rsid w:val="00D96E4D"/>
    <w:rsid w:val="00DA09D1"/>
    <w:rsid w:val="00DA1185"/>
    <w:rsid w:val="00DA403F"/>
    <w:rsid w:val="00DA51AF"/>
    <w:rsid w:val="00DA6389"/>
    <w:rsid w:val="00DA7DF4"/>
    <w:rsid w:val="00DC0F57"/>
    <w:rsid w:val="00DF0C9C"/>
    <w:rsid w:val="00DF477C"/>
    <w:rsid w:val="00DF57BC"/>
    <w:rsid w:val="00DF5B58"/>
    <w:rsid w:val="00E16624"/>
    <w:rsid w:val="00E16E79"/>
    <w:rsid w:val="00E20790"/>
    <w:rsid w:val="00E25C74"/>
    <w:rsid w:val="00E314A8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0BE7"/>
    <w:rsid w:val="00EF5C68"/>
    <w:rsid w:val="00EF72AB"/>
    <w:rsid w:val="00F06CAF"/>
    <w:rsid w:val="00F16566"/>
    <w:rsid w:val="00F22344"/>
    <w:rsid w:val="00F25E48"/>
    <w:rsid w:val="00F2650B"/>
    <w:rsid w:val="00F32B84"/>
    <w:rsid w:val="00F35152"/>
    <w:rsid w:val="00F423BE"/>
    <w:rsid w:val="00F430F3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9600D"/>
    <w:rsid w:val="00FA3238"/>
    <w:rsid w:val="00FB37DB"/>
    <w:rsid w:val="00FC231F"/>
    <w:rsid w:val="00FC41D4"/>
    <w:rsid w:val="00FC48C2"/>
    <w:rsid w:val="00FD47A5"/>
    <w:rsid w:val="00FE03CF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DC370-2E45-4972-A94E-7114C137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19</cp:revision>
  <cp:lastPrinted>2025-02-28T09:02:00Z</cp:lastPrinted>
  <dcterms:created xsi:type="dcterms:W3CDTF">2026-07-28T07:10:00Z</dcterms:created>
  <dcterms:modified xsi:type="dcterms:W3CDTF">2026-08-03T06:15:00Z</dcterms:modified>
</cp:coreProperties>
</file>