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28142B22" w14:textId="77777777" w:rsidR="00C11545" w:rsidRPr="00C11545" w:rsidRDefault="00C11545" w:rsidP="00C11545">
      <w:pPr>
        <w:suppressAutoHyphens/>
        <w:contextualSpacing/>
        <w:jc w:val="center"/>
        <w:rPr>
          <w:bCs/>
          <w:sz w:val="28"/>
          <w:szCs w:val="28"/>
        </w:rPr>
      </w:pPr>
      <w:r w:rsidRPr="00C11545">
        <w:rPr>
          <w:bCs/>
          <w:sz w:val="28"/>
          <w:szCs w:val="28"/>
        </w:rPr>
        <w:t>ТЕХНИЧЕСКОЕ ЗАДАНИЕ</w:t>
      </w:r>
    </w:p>
    <w:p w14:paraId="28C77D90" w14:textId="77777777" w:rsidR="00C11545" w:rsidRPr="00C11545" w:rsidRDefault="00C11545" w:rsidP="00C11545">
      <w:pPr>
        <w:suppressAutoHyphens/>
        <w:jc w:val="center"/>
        <w:rPr>
          <w:color w:val="000000"/>
          <w:sz w:val="28"/>
          <w:szCs w:val="28"/>
          <w:shd w:val="clear" w:color="auto" w:fill="FFFFFF"/>
        </w:rPr>
      </w:pPr>
      <w:r w:rsidRPr="00C11545">
        <w:rPr>
          <w:sz w:val="28"/>
          <w:szCs w:val="28"/>
        </w:rPr>
        <w:t>на поставку пневматических шин</w:t>
      </w:r>
    </w:p>
    <w:p w14:paraId="0828B85C" w14:textId="77777777" w:rsidR="00C11545" w:rsidRPr="00C11545" w:rsidRDefault="00C11545" w:rsidP="00C11545">
      <w:pPr>
        <w:suppressAutoHyphens/>
        <w:ind w:right="-2"/>
        <w:jc w:val="center"/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ОКПД 2: </w:t>
      </w:r>
      <w:r w:rsidRPr="00C11545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22.11.11.000</w:t>
      </w:r>
    </w:p>
    <w:p w14:paraId="1D3559FF" w14:textId="77777777" w:rsidR="00C11545" w:rsidRPr="00C11545" w:rsidRDefault="00C11545" w:rsidP="00C11545">
      <w:pPr>
        <w:suppressAutoHyphens/>
        <w:contextualSpacing/>
        <w:jc w:val="center"/>
        <w:rPr>
          <w:bCs/>
          <w:sz w:val="28"/>
          <w:szCs w:val="28"/>
        </w:rPr>
      </w:pPr>
    </w:p>
    <w:p w14:paraId="22CA446F" w14:textId="77777777" w:rsidR="00C11545" w:rsidRPr="00C11545" w:rsidRDefault="00C11545" w:rsidP="00C11545">
      <w:pPr>
        <w:numPr>
          <w:ilvl w:val="0"/>
          <w:numId w:val="29"/>
        </w:numPr>
        <w:suppressAutoHyphens/>
        <w:ind w:left="0" w:firstLine="709"/>
        <w:contextualSpacing/>
        <w:jc w:val="both"/>
        <w:rPr>
          <w:sz w:val="28"/>
          <w:szCs w:val="28"/>
        </w:rPr>
      </w:pPr>
      <w:r w:rsidRPr="00C11545">
        <w:rPr>
          <w:bCs/>
          <w:sz w:val="28"/>
          <w:szCs w:val="28"/>
        </w:rPr>
        <w:t>Наименование и описание объекта закупки.</w:t>
      </w:r>
    </w:p>
    <w:p w14:paraId="44B02406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Шины пневматические для легковых автомобилей: </w:t>
      </w:r>
    </w:p>
    <w:p w14:paraId="3462E1E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1.1 Номинальный посадочный диаметр обода: 16 дюймов</w:t>
      </w:r>
    </w:p>
    <w:p w14:paraId="50805D9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67923B9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185 мм</w:t>
      </w:r>
    </w:p>
    <w:p w14:paraId="70043D3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75 процентов</w:t>
      </w:r>
    </w:p>
    <w:p w14:paraId="6DAD0D0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R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170 км/ч)</w:t>
      </w:r>
    </w:p>
    <w:p w14:paraId="22DA435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104/102 (до 900 кг)</w:t>
      </w:r>
    </w:p>
    <w:p w14:paraId="2A55A96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Усиление: С</w:t>
      </w:r>
    </w:p>
    <w:p w14:paraId="334FF376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1D3BCE0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14:paraId="1A5CE746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Cordiant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Business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CS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</w:t>
      </w:r>
    </w:p>
    <w:p w14:paraId="7921296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соответствовать артикулу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: 1439297403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083DCDAE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6 штук.</w:t>
      </w:r>
    </w:p>
    <w:p w14:paraId="6313F855" w14:textId="77777777" w:rsidR="00922A62" w:rsidRDefault="00922A62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4608328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1.2 Номинальный посадочный диаметр обода: 16 дюймов</w:t>
      </w:r>
    </w:p>
    <w:p w14:paraId="43862B5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0D3AB14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185 мм</w:t>
      </w:r>
    </w:p>
    <w:p w14:paraId="1FB0D65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75 процентов</w:t>
      </w:r>
    </w:p>
    <w:p w14:paraId="5E1C0C7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R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170 км/ч)</w:t>
      </w:r>
    </w:p>
    <w:p w14:paraId="75162B6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104/102 (до 900 кг)</w:t>
      </w:r>
    </w:p>
    <w:p w14:paraId="6E8C253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Усиление: С</w:t>
      </w:r>
    </w:p>
    <w:p w14:paraId="117DD47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Наличие шипов: да </w:t>
      </w:r>
    </w:p>
    <w:p w14:paraId="234C35A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3DB2A3B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зимняя</w:t>
      </w:r>
    </w:p>
    <w:p w14:paraId="093F030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Кама </w:t>
      </w:r>
      <w:proofErr w:type="spellStart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Ice</w:t>
      </w:r>
      <w:proofErr w:type="spellEnd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Trace</w:t>
      </w:r>
      <w:proofErr w:type="spellEnd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(НК-530)</w:t>
      </w:r>
    </w:p>
    <w:p w14:paraId="5164578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Товар должен соответствовать артикулу: 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1251013.</w:t>
      </w:r>
    </w:p>
    <w:p w14:paraId="117E6EB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6 штук.</w:t>
      </w:r>
    </w:p>
    <w:p w14:paraId="102AD203" w14:textId="77777777" w:rsidR="00922A62" w:rsidRDefault="00922A62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3A69734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1.3 Номинальный посадочный диаметр обода: 17 дюймов</w:t>
      </w:r>
    </w:p>
    <w:p w14:paraId="7A78A27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00FCAA9D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215 мм</w:t>
      </w:r>
    </w:p>
    <w:p w14:paraId="7829E95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60 процентов</w:t>
      </w:r>
    </w:p>
    <w:p w14:paraId="7AE9205E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H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210 км/ч)</w:t>
      </w:r>
    </w:p>
    <w:p w14:paraId="5C8BAE4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100 (до 800 кг)</w:t>
      </w:r>
    </w:p>
    <w:p w14:paraId="75A8FA6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Усиление: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XL</w:t>
      </w:r>
    </w:p>
    <w:p w14:paraId="6E9B5F3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59A0AF8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14:paraId="04799859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Наименование шин: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Ikon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Autograph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Aqua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3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SUV</w:t>
      </w:r>
    </w:p>
    <w:p w14:paraId="47D62F7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Товар должен соответствовать артикулу: </w:t>
      </w:r>
      <w:bookmarkStart w:id="2" w:name="_GoBack"/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732294</w:t>
      </w:r>
      <w:bookmarkEnd w:id="2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7EE7338D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7530B0EB" w14:textId="77777777" w:rsidR="00922A62" w:rsidRDefault="00922A62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06B1B43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1.4 Номинальный посадочный диаметр обода: 17 дюймов</w:t>
      </w:r>
    </w:p>
    <w:p w14:paraId="6A5A7AF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2C2C344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215 мм</w:t>
      </w:r>
    </w:p>
    <w:p w14:paraId="36DEDD9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60 процентов</w:t>
      </w:r>
    </w:p>
    <w:p w14:paraId="1EE6BF9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190 км/ч)</w:t>
      </w:r>
    </w:p>
    <w:p w14:paraId="1551F63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100 (до 800 кг)</w:t>
      </w:r>
    </w:p>
    <w:p w14:paraId="045FE32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Усиление: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XL</w:t>
      </w:r>
    </w:p>
    <w:p w14:paraId="6D99AE46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Наличие шипов: да </w:t>
      </w:r>
    </w:p>
    <w:p w14:paraId="3BBF973C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4019B08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зимняя</w:t>
      </w:r>
    </w:p>
    <w:p w14:paraId="34966C8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Ikon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Character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Ice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7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SUV</w:t>
      </w:r>
    </w:p>
    <w:p w14:paraId="09CD90E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Товар должен соответствовать артикулу: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TS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77975.</w:t>
      </w:r>
    </w:p>
    <w:p w14:paraId="2E3D4B1C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68001870" w14:textId="77777777" w:rsidR="00922A62" w:rsidRDefault="00922A62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00772C7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1.5 Номинальный посадочный диаметр обода: 15 дюймов</w:t>
      </w:r>
    </w:p>
    <w:p w14:paraId="76F0B886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0BE3E5D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195 мм</w:t>
      </w:r>
    </w:p>
    <w:p w14:paraId="40F5438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55 процентов</w:t>
      </w:r>
    </w:p>
    <w:p w14:paraId="1C2D0E8E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V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240 км/ч)</w:t>
      </w:r>
    </w:p>
    <w:p w14:paraId="0794160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89 (до 580 кг)</w:t>
      </w:r>
    </w:p>
    <w:p w14:paraId="571D1BF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12C60F39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14:paraId="5342BE4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proofErr w:type="spellStart"/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Viatti</w:t>
      </w:r>
      <w:proofErr w:type="spellEnd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Strada</w:t>
      </w:r>
      <w:proofErr w:type="spellEnd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2 (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V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-134)</w:t>
      </w:r>
    </w:p>
    <w:p w14:paraId="428B331D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соответствовать артикулу: 3110082.</w:t>
      </w:r>
    </w:p>
    <w:p w14:paraId="7134C0A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8 штук.</w:t>
      </w:r>
    </w:p>
    <w:p w14:paraId="616D783B" w14:textId="77777777" w:rsidR="00922A62" w:rsidRDefault="00922A62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0FCF3D0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1.6 Номинальный посадочный диаметр обода: 15 дюймов</w:t>
      </w:r>
    </w:p>
    <w:p w14:paraId="1C6418B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47151E0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185 мм</w:t>
      </w:r>
    </w:p>
    <w:p w14:paraId="102D4AC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60 процентов</w:t>
      </w:r>
    </w:p>
    <w:p w14:paraId="3499BD0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190 км/ч)</w:t>
      </w:r>
    </w:p>
    <w:p w14:paraId="08F4C8F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88 (до 560 кг)</w:t>
      </w:r>
    </w:p>
    <w:p w14:paraId="31CECAB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Наличие шипов: да </w:t>
      </w:r>
    </w:p>
    <w:p w14:paraId="65442C5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0365FF9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зимняя</w:t>
      </w:r>
    </w:p>
    <w:p w14:paraId="7B0B129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Ikon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Character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Ice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5</w:t>
      </w:r>
    </w:p>
    <w:p w14:paraId="72D59A79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Товар должен соответствовать артикулу: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TS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77926.</w:t>
      </w:r>
    </w:p>
    <w:p w14:paraId="07940FF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563541E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542D5C0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1.7 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Номинальный посадочный диаметр обода: 18 дюймов</w:t>
      </w:r>
    </w:p>
    <w:p w14:paraId="6B3186E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661276B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Номинальная ширина профиля: 245 мм</w:t>
      </w:r>
    </w:p>
    <w:p w14:paraId="6D60EF9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40 процентов</w:t>
      </w:r>
    </w:p>
    <w:p w14:paraId="3AD38A8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Индекс категории скорости: </w:t>
      </w:r>
      <w:r w:rsidRPr="00C11545">
        <w:rPr>
          <w:rFonts w:eastAsia="Calibri"/>
          <w:sz w:val="28"/>
          <w:szCs w:val="28"/>
          <w:shd w:val="clear" w:color="auto" w:fill="FFFFFF"/>
          <w:lang w:val="en-US" w:eastAsia="en-US"/>
        </w:rPr>
        <w:t>Y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 (до 300 км/ч)</w:t>
      </w:r>
    </w:p>
    <w:p w14:paraId="6075686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Индекс нагрузки: 97 (до 730 кг)</w:t>
      </w:r>
    </w:p>
    <w:p w14:paraId="1332323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07BC83A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14:paraId="66136F3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r w:rsidRPr="00C11545">
        <w:rPr>
          <w:rFonts w:eastAsia="Calibri"/>
          <w:sz w:val="28"/>
          <w:szCs w:val="28"/>
          <w:shd w:val="clear" w:color="auto" w:fill="FFFFFF"/>
          <w:lang w:val="en-US" w:eastAsia="en-US"/>
        </w:rPr>
        <w:t>Michelin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sz w:val="28"/>
          <w:szCs w:val="28"/>
          <w:shd w:val="clear" w:color="auto" w:fill="FFFFFF"/>
          <w:lang w:val="en-US" w:eastAsia="en-US"/>
        </w:rPr>
        <w:t>Pilot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sz w:val="28"/>
          <w:szCs w:val="28"/>
          <w:shd w:val="clear" w:color="auto" w:fill="FFFFFF"/>
          <w:lang w:val="en-US" w:eastAsia="en-US"/>
        </w:rPr>
        <w:t>Sport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 5.</w:t>
      </w:r>
    </w:p>
    <w:p w14:paraId="129D764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Товар должен соответствовать артикулу: 534679.</w:t>
      </w:r>
    </w:p>
    <w:p w14:paraId="3DCE721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008ECA54" w14:textId="77777777" w:rsidR="00F7499B" w:rsidRDefault="00F7499B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33FB5AA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1.8 Номинальный посадочный диаметр обода: 17 дюймов</w:t>
      </w:r>
    </w:p>
    <w:p w14:paraId="4CD0CBD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012A0DB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245 мм</w:t>
      </w:r>
    </w:p>
    <w:p w14:paraId="455E02CC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45 процентов</w:t>
      </w:r>
    </w:p>
    <w:p w14:paraId="429E1E9B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190 км/ч)</w:t>
      </w:r>
    </w:p>
    <w:p w14:paraId="47090516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99 (до 775 кг)</w:t>
      </w:r>
    </w:p>
    <w:p w14:paraId="4015029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Наличие шипов: да</w:t>
      </w:r>
    </w:p>
    <w:p w14:paraId="011166C0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Усиление: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XL</w:t>
      </w:r>
    </w:p>
    <w:p w14:paraId="139F8BF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6AC8A59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зимняя</w:t>
      </w:r>
    </w:p>
    <w:p w14:paraId="2E85A60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Ikon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Autograph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Ice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9</w:t>
      </w:r>
    </w:p>
    <w:p w14:paraId="583F28B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Товар должен соответствовать артикулу: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TS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72219.</w:t>
      </w:r>
    </w:p>
    <w:p w14:paraId="0A08F97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252BFB78" w14:textId="77777777" w:rsidR="00F7499B" w:rsidRDefault="00F7499B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155680E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1.9 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Номинальный посадочный диаметр обода: 15 дюймов</w:t>
      </w:r>
    </w:p>
    <w:p w14:paraId="329AF1E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7D3E432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Номинальная ширина профиля: 185 мм</w:t>
      </w:r>
    </w:p>
    <w:p w14:paraId="58A2A65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65 процентов</w:t>
      </w:r>
    </w:p>
    <w:p w14:paraId="72D3ADDE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Индекс категории скорости: H (до 210 км/ч)</w:t>
      </w:r>
    </w:p>
    <w:p w14:paraId="3DC2172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Индекс нагрузки: 92 (до 630 кг)</w:t>
      </w:r>
    </w:p>
    <w:p w14:paraId="5A00318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5478DE82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14:paraId="3BFD1298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proofErr w:type="spellStart"/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Cordiant</w:t>
      </w:r>
      <w:proofErr w:type="spellEnd"/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Gravity</w:t>
      </w:r>
      <w:proofErr w:type="spellEnd"/>
    </w:p>
    <w:p w14:paraId="76BF243C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Товар должен соответствовать артикулу: 1439292091.</w:t>
      </w:r>
    </w:p>
    <w:p w14:paraId="1DDE1BE4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39433FFE" w14:textId="77777777" w:rsidR="00F7499B" w:rsidRDefault="00F7499B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6CE0CAAC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1.10. Номинальный посадочный диаметр обода: 14 дюймов</w:t>
      </w:r>
    </w:p>
    <w:p w14:paraId="06CC2851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14:paraId="61335A6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175 мм</w:t>
      </w:r>
    </w:p>
    <w:p w14:paraId="0A201D5A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70 процентов</w:t>
      </w:r>
    </w:p>
    <w:p w14:paraId="0D12C9CF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скорости: 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H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(до 210 км/ч)</w:t>
      </w:r>
    </w:p>
    <w:p w14:paraId="24D4C1F3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 нагрузки: 88 (до 560 кг)</w:t>
      </w:r>
    </w:p>
    <w:p w14:paraId="11214027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14:paraId="43A6C679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14:paraId="7018F389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Наименование шин: </w:t>
      </w:r>
      <w:proofErr w:type="spellStart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Viatti</w:t>
      </w:r>
      <w:proofErr w:type="spellEnd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Strada</w:t>
      </w:r>
      <w:proofErr w:type="spellEnd"/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2</w:t>
      </w:r>
    </w:p>
    <w:p w14:paraId="0843B7F9" w14:textId="77777777" w:rsidR="00C11545" w:rsidRPr="00C11545" w:rsidRDefault="00C11545" w:rsidP="00C11545">
      <w:pPr>
        <w:suppressAutoHyphens/>
        <w:ind w:right="-2"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соответствовать артикулу</w:t>
      </w:r>
      <w:r w:rsidRPr="00C11545">
        <w:rPr>
          <w:rFonts w:eastAsia="Calibri"/>
          <w:sz w:val="28"/>
          <w:szCs w:val="28"/>
          <w:shd w:val="clear" w:color="auto" w:fill="FFFFFF"/>
          <w:lang w:eastAsia="en-US"/>
        </w:rPr>
        <w:t>: 3110075</w:t>
      </w: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28F57FD5" w14:textId="77777777" w:rsidR="00C11545" w:rsidRPr="00C11545" w:rsidRDefault="00C11545" w:rsidP="00C1154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1154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14:paraId="6D35E6F1" w14:textId="77777777" w:rsidR="00C11545" w:rsidRPr="00C11545" w:rsidRDefault="00C11545" w:rsidP="00C11545">
      <w:pPr>
        <w:suppressAutoHyphens/>
        <w:ind w:firstLine="709"/>
        <w:jc w:val="both"/>
        <w:rPr>
          <w:sz w:val="28"/>
          <w:szCs w:val="28"/>
        </w:rPr>
      </w:pPr>
      <w:r w:rsidRPr="00C11545">
        <w:rPr>
          <w:sz w:val="28"/>
          <w:szCs w:val="28"/>
        </w:rPr>
        <w:t>Далее – «Товар»</w:t>
      </w:r>
    </w:p>
    <w:p w14:paraId="47E9A037" w14:textId="77777777" w:rsidR="00C11545" w:rsidRPr="00C11545" w:rsidRDefault="00C11545" w:rsidP="00C11545">
      <w:pPr>
        <w:suppressAutoHyphens/>
        <w:ind w:firstLine="708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lastRenderedPageBreak/>
        <w:t>Параметры и качество Товара должны соответствовать требованиям ГОСТ Р 52900-2007 «Шины пневматические для легковых автомобилей и прицепов к ним», ГОСТ Р ИСО 4000-1-2005 «Шины для легковых автомобилей и ободья», ГОСТ 4754-97 «Шины пневматические для легковых автомобилей, прицепов к ним, легких грузовых автомобилей и автобусов особо малой вместимости» при этом поставщик обязан указать конкретный товар на этапе подачи заявки для участия в электронном аукционе.</w:t>
      </w:r>
    </w:p>
    <w:p w14:paraId="68B430C6" w14:textId="77777777" w:rsidR="00C11545" w:rsidRPr="00C11545" w:rsidRDefault="00C11545" w:rsidP="00C11545">
      <w:pPr>
        <w:suppressAutoHyphens/>
        <w:ind w:firstLine="708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 xml:space="preserve">Марка, модель, модификация и характеристики каждой единицы товара должны быть одинаковыми в случае, если количество к поставке более 1 единицы. Год выпуска шин должен быть не ранее </w:t>
      </w:r>
      <w:r w:rsidRPr="00C11545">
        <w:rPr>
          <w:color w:val="000000"/>
          <w:sz w:val="28"/>
          <w:szCs w:val="28"/>
        </w:rPr>
        <w:t>2025 года</w:t>
      </w:r>
      <w:r w:rsidRPr="00C11545">
        <w:rPr>
          <w:sz w:val="28"/>
          <w:szCs w:val="28"/>
        </w:rPr>
        <w:t>.</w:t>
      </w:r>
    </w:p>
    <w:p w14:paraId="63C0111E" w14:textId="77777777" w:rsidR="00C11545" w:rsidRPr="00C11545" w:rsidRDefault="00C11545" w:rsidP="00C11545">
      <w:pPr>
        <w:numPr>
          <w:ilvl w:val="0"/>
          <w:numId w:val="29"/>
        </w:numPr>
        <w:suppressAutoHyphens/>
        <w:ind w:left="0" w:firstLine="709"/>
        <w:contextualSpacing/>
        <w:jc w:val="both"/>
        <w:rPr>
          <w:bCs/>
          <w:sz w:val="28"/>
          <w:szCs w:val="28"/>
        </w:rPr>
      </w:pPr>
      <w:r w:rsidRPr="00C11545">
        <w:rPr>
          <w:bCs/>
          <w:sz w:val="28"/>
          <w:szCs w:val="28"/>
        </w:rPr>
        <w:t>Место, срок и условия поставки товара:</w:t>
      </w:r>
    </w:p>
    <w:p w14:paraId="5A5D8908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Поставка товара осуществляется по адресу: г. Москва, ул. Винницкая д. 6. в течение 5 (пяти) рабочих дней с момента подписания государственного контракта.</w:t>
      </w:r>
    </w:p>
    <w:p w14:paraId="515EEFA4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Поставка товара и погрузочно-разгрузочные работы на склад Заказчика осуществляется силами и средствами Поставщика, исключающими возможность его механических повреждений.</w:t>
      </w:r>
    </w:p>
    <w:p w14:paraId="421C4A75" w14:textId="77777777" w:rsidR="00C11545" w:rsidRPr="00C11545" w:rsidRDefault="00C11545" w:rsidP="00C11545">
      <w:pPr>
        <w:numPr>
          <w:ilvl w:val="0"/>
          <w:numId w:val="29"/>
        </w:numPr>
        <w:suppressAutoHyphens/>
        <w:ind w:left="0" w:firstLine="709"/>
        <w:contextualSpacing/>
        <w:jc w:val="both"/>
        <w:rPr>
          <w:bCs/>
          <w:sz w:val="28"/>
          <w:szCs w:val="28"/>
        </w:rPr>
      </w:pPr>
      <w:r w:rsidRPr="00C11545">
        <w:rPr>
          <w:bCs/>
          <w:sz w:val="28"/>
          <w:szCs w:val="28"/>
        </w:rPr>
        <w:t>Дополнительные Требования:</w:t>
      </w:r>
    </w:p>
    <w:p w14:paraId="52614936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Товар должен соответствовать действующим требованиям технических регламентов, ГОСТов, стандартов, быть сертифицированным. Копии (или, при наличии, оригиналов) сертификатов качества Поставщик обязан предоставить Заказчику при условии, что товар подлежит обязательной сертификации в соответствии с постановлением Правительства Российской Федерации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</w:r>
    </w:p>
    <w:p w14:paraId="79428D3B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Товар должен поставляться новым, не бывшем в эксплуатации, не восстановленным, не находящимся на консервации и длительном хранении, работоспособным и обеспечивать предусмотренную производителем функциональность. На нем не должно быть повреждений, изменений вида комплектующих, следов изменения номера, маркировки, а также иных несоответствий официальному техническому описанию.</w:t>
      </w:r>
    </w:p>
    <w:p w14:paraId="093110DD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 xml:space="preserve">Товар должен отгружаться с комплектом сопроводительной документации, предусмотренной изготовителем, </w:t>
      </w:r>
      <w:proofErr w:type="gramStart"/>
      <w:r w:rsidRPr="00C11545">
        <w:rPr>
          <w:sz w:val="28"/>
          <w:szCs w:val="28"/>
        </w:rPr>
        <w:t>например</w:t>
      </w:r>
      <w:proofErr w:type="gramEnd"/>
      <w:r w:rsidRPr="00C11545">
        <w:rPr>
          <w:sz w:val="28"/>
          <w:szCs w:val="28"/>
        </w:rPr>
        <w:t>: паспорт изделия, гарантийный талон, сертификат или его копия (при наличии).</w:t>
      </w:r>
    </w:p>
    <w:p w14:paraId="3A60AEA6" w14:textId="77777777" w:rsidR="00C11545" w:rsidRPr="00C11545" w:rsidRDefault="00C11545" w:rsidP="00C11545">
      <w:pPr>
        <w:numPr>
          <w:ilvl w:val="0"/>
          <w:numId w:val="29"/>
        </w:numPr>
        <w:suppressAutoHyphens/>
        <w:ind w:left="0" w:firstLine="709"/>
        <w:contextualSpacing/>
        <w:jc w:val="both"/>
        <w:rPr>
          <w:bCs/>
          <w:sz w:val="28"/>
          <w:szCs w:val="28"/>
        </w:rPr>
      </w:pPr>
      <w:r w:rsidRPr="00C11545">
        <w:rPr>
          <w:bCs/>
          <w:sz w:val="28"/>
          <w:szCs w:val="28"/>
        </w:rPr>
        <w:t>Требования к поставщику:</w:t>
      </w:r>
    </w:p>
    <w:p w14:paraId="2A18F145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 xml:space="preserve">Поставщик должен соответствовать требованиям, установленным законодательством Российской Федерации к лицам, осуществляющим оказание услуг, являющихся предметом торгов, иметь необходимые сертификаты на товар в соответствии с действующим законодательством Российской Федерации. </w:t>
      </w:r>
    </w:p>
    <w:p w14:paraId="19ECAB2D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 xml:space="preserve">Также, на день подачи заявки на участие в конкурсной процедуре, в отношении поставщика не должно быть: </w:t>
      </w:r>
    </w:p>
    <w:p w14:paraId="276F9F49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- инициировано процедур ликвидации юридического лица;</w:t>
      </w:r>
    </w:p>
    <w:p w14:paraId="003E875E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- решений судов о признании его банкротом и об открытии конкурсного производства;</w:t>
      </w:r>
    </w:p>
    <w:p w14:paraId="79DBDE70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lastRenderedPageBreak/>
        <w:t>- решений компетентных органов власти о прекращении деятельности, предусмотренных КоАП;</w:t>
      </w:r>
    </w:p>
    <w:p w14:paraId="02F15EDC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- наличия в производстве дел о задолженностях по налогам, сборам и иным обязательным платежам в бюджеты любого уровня за прошедший календарный год, размер которых превышает 25 % балансовой стоимости активов поставщика;</w:t>
      </w:r>
    </w:p>
    <w:p w14:paraId="00D0DCA4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- сведений о наличии в реестре недобросовестных поставщиков.</w:t>
      </w:r>
    </w:p>
    <w:p w14:paraId="67AD3454" w14:textId="77777777" w:rsidR="00C11545" w:rsidRPr="00C11545" w:rsidRDefault="00C11545" w:rsidP="00C11545">
      <w:pPr>
        <w:numPr>
          <w:ilvl w:val="0"/>
          <w:numId w:val="29"/>
        </w:numPr>
        <w:suppressAutoHyphens/>
        <w:ind w:left="0" w:firstLine="709"/>
        <w:contextualSpacing/>
        <w:jc w:val="both"/>
        <w:rPr>
          <w:bCs/>
          <w:sz w:val="28"/>
          <w:szCs w:val="28"/>
        </w:rPr>
      </w:pPr>
      <w:r w:rsidRPr="00C11545">
        <w:rPr>
          <w:bCs/>
          <w:sz w:val="28"/>
          <w:szCs w:val="28"/>
        </w:rPr>
        <w:t>Требования к сроку и объему предоставления гарантии:</w:t>
      </w:r>
    </w:p>
    <w:p w14:paraId="7ABD668E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 xml:space="preserve">Срок гарантии производителя на весь объем поставляемого товара должен составлять не менее 12 месяцев, соответствовать сроку, подтвержденному документами завода-изготовителя, и исчисляется с момента подписания акта приемки товара Заказчиком. </w:t>
      </w:r>
    </w:p>
    <w:p w14:paraId="4F143FD5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В случае обнаружения:</w:t>
      </w:r>
    </w:p>
    <w:p w14:paraId="56E1BE19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sz w:val="28"/>
          <w:szCs w:val="28"/>
        </w:rPr>
      </w:pPr>
      <w:r w:rsidRPr="00C11545">
        <w:rPr>
          <w:sz w:val="28"/>
          <w:szCs w:val="28"/>
        </w:rPr>
        <w:t>- дефектов при приёмке товара – поставщик обязан заменить за свой счет и своими силами такой товар в течение 5 (пяти) рабочих дней;</w:t>
      </w:r>
    </w:p>
    <w:p w14:paraId="2D469841" w14:textId="77777777" w:rsidR="00C11545" w:rsidRPr="00C11545" w:rsidRDefault="00C11545" w:rsidP="00C11545">
      <w:pPr>
        <w:suppressAutoHyphens/>
        <w:ind w:firstLine="709"/>
        <w:contextualSpacing/>
        <w:jc w:val="both"/>
        <w:rPr>
          <w:rFonts w:eastAsia="Calibri"/>
          <w:spacing w:val="8"/>
          <w:kern w:val="2"/>
          <w:sz w:val="28"/>
          <w:szCs w:val="28"/>
          <w:lang w:eastAsia="ar-SA"/>
        </w:rPr>
      </w:pPr>
      <w:r w:rsidRPr="00C11545">
        <w:rPr>
          <w:sz w:val="28"/>
          <w:szCs w:val="28"/>
        </w:rPr>
        <w:t>- скрытых недостатков, либо несоответствие требованиям качества в период гарантийного срока – поставщик обязан заменить за свой счет и своими силами такой товар в течение 15 (пятнадцати) рабочих дней.</w:t>
      </w:r>
    </w:p>
    <w:p w14:paraId="084BC0EC" w14:textId="77777777" w:rsidR="00C11545" w:rsidRPr="00C11545" w:rsidRDefault="00C11545" w:rsidP="00C11545">
      <w:pPr>
        <w:suppressAutoHyphens/>
        <w:contextualSpacing/>
        <w:jc w:val="both"/>
        <w:rPr>
          <w:rFonts w:eastAsia="Calibri"/>
          <w:spacing w:val="8"/>
          <w:kern w:val="2"/>
          <w:sz w:val="27"/>
          <w:szCs w:val="27"/>
          <w:lang w:eastAsia="ar-SA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8DB23" w14:textId="77777777" w:rsidR="0066123E" w:rsidRDefault="0066123E" w:rsidP="00CE7EDB">
      <w:r>
        <w:separator/>
      </w:r>
    </w:p>
  </w:endnote>
  <w:endnote w:type="continuationSeparator" w:id="0">
    <w:p w14:paraId="19A9841D" w14:textId="77777777" w:rsidR="0066123E" w:rsidRDefault="0066123E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922A62" w:rsidRDefault="00922A62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922A62" w:rsidRDefault="00922A62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922A62" w:rsidRDefault="00922A62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5CB6D" w14:textId="77777777" w:rsidR="0066123E" w:rsidRDefault="0066123E" w:rsidP="00CE7EDB">
      <w:r>
        <w:separator/>
      </w:r>
    </w:p>
  </w:footnote>
  <w:footnote w:type="continuationSeparator" w:id="0">
    <w:p w14:paraId="63B98EC0" w14:textId="77777777" w:rsidR="0066123E" w:rsidRDefault="0066123E" w:rsidP="00CE7EDB">
      <w:r>
        <w:continuationSeparator/>
      </w:r>
    </w:p>
  </w:footnote>
  <w:footnote w:id="1">
    <w:p w14:paraId="4388B9D3" w14:textId="77777777" w:rsidR="00922A62" w:rsidRPr="00C53360" w:rsidRDefault="00922A62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922A62" w:rsidRPr="002A512C" w:rsidRDefault="00922A62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922A62" w:rsidRPr="00D236CC" w:rsidRDefault="00922A62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922A62" w:rsidRPr="00D236CC" w:rsidRDefault="00922A62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922A62" w:rsidRPr="00D236CC" w:rsidRDefault="00922A62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922A62" w:rsidRDefault="00922A62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922A62" w:rsidRDefault="00922A62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922A62" w:rsidRDefault="00922A62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922A62" w:rsidRDefault="00922A62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922A62" w:rsidRDefault="00922A62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922A62" w:rsidRDefault="00922A62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922A62" w:rsidRDefault="00922A62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922A62" w:rsidRDefault="00922A62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922A62" w:rsidRDefault="00922A62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922A62" w:rsidRDefault="00922A62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CC7037"/>
    <w:multiLevelType w:val="multilevel"/>
    <w:tmpl w:val="7828028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8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7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1"/>
  </w:num>
  <w:num w:numId="15">
    <w:abstractNumId w:val="8"/>
  </w:num>
  <w:num w:numId="16">
    <w:abstractNumId w:val="19"/>
  </w:num>
  <w:num w:numId="17">
    <w:abstractNumId w:val="23"/>
  </w:num>
  <w:num w:numId="18">
    <w:abstractNumId w:val="22"/>
  </w:num>
  <w:num w:numId="19">
    <w:abstractNumId w:val="17"/>
  </w:num>
  <w:num w:numId="20">
    <w:abstractNumId w:val="24"/>
  </w:num>
  <w:num w:numId="21">
    <w:abstractNumId w:val="0"/>
  </w:num>
  <w:num w:numId="22">
    <w:abstractNumId w:val="25"/>
  </w:num>
  <w:num w:numId="23">
    <w:abstractNumId w:val="7"/>
  </w:num>
  <w:num w:numId="24">
    <w:abstractNumId w:val="26"/>
  </w:num>
  <w:num w:numId="25">
    <w:abstractNumId w:val="13"/>
  </w:num>
  <w:num w:numId="26">
    <w:abstractNumId w:val="1"/>
  </w:num>
  <w:num w:numId="27">
    <w:abstractNumId w:val="2"/>
  </w:num>
  <w:num w:numId="28">
    <w:abstractNumId w:val="2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123E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2A62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1545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7499B"/>
    <w:rsid w:val="00F83995"/>
    <w:rsid w:val="00F847E0"/>
    <w:rsid w:val="00F863DD"/>
    <w:rsid w:val="00FA0464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575F1-DB1B-4FF1-AB89-E5054FB8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15</Pages>
  <Words>5566</Words>
  <Characters>31732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31</cp:revision>
  <cp:lastPrinted>2018-10-08T12:24:00Z</cp:lastPrinted>
  <dcterms:created xsi:type="dcterms:W3CDTF">2026-03-31T07:55:00Z</dcterms:created>
  <dcterms:modified xsi:type="dcterms:W3CDTF">2026-07-27T13:58:00Z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