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FA4908" w:rsidRPr="008C18DF" w:rsidTr="00D87C89">
        <w:trPr>
          <w:trHeight w:val="15586"/>
        </w:trPr>
        <w:tc>
          <w:tcPr>
            <w:tcW w:w="10490" w:type="dxa"/>
            <w:shd w:val="clear" w:color="auto" w:fill="auto"/>
          </w:tcPr>
          <w:p w:rsidR="00FA4908" w:rsidRPr="008C18DF" w:rsidRDefault="004403F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8C18DF">
              <w:rPr>
                <w:rFonts w:eastAsia="Arial Unicode MS"/>
                <w:b/>
                <w:sz w:val="24"/>
                <w:szCs w:val="24"/>
              </w:rPr>
              <w:t>Договор № ______</w:t>
            </w:r>
          </w:p>
          <w:p w:rsidR="00FA4908" w:rsidRPr="008C18DF" w:rsidRDefault="00FA4908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CB6F34" w:rsidRDefault="00A77D76">
            <w:pPr>
              <w:jc w:val="center"/>
              <w:rPr>
                <w:sz w:val="24"/>
                <w:szCs w:val="24"/>
              </w:rPr>
            </w:pPr>
            <w:r w:rsidRPr="00A77D76">
              <w:rPr>
                <w:sz w:val="24"/>
                <w:szCs w:val="24"/>
              </w:rPr>
              <w:t>Оказание услуг по техническому обслуживанию автоматических установок пожарной сигнализации</w:t>
            </w:r>
          </w:p>
          <w:p w:rsidR="00FA4908" w:rsidRPr="008C18DF" w:rsidRDefault="004403F3">
            <w:pPr>
              <w:jc w:val="center"/>
              <w:rPr>
                <w:sz w:val="24"/>
                <w:szCs w:val="24"/>
              </w:rPr>
            </w:pPr>
            <w:r w:rsidRPr="008C18DF">
              <w:rPr>
                <w:sz w:val="24"/>
                <w:szCs w:val="24"/>
              </w:rPr>
              <w:t>ИКЗ</w:t>
            </w:r>
            <w:r w:rsidRPr="008C18DF">
              <w:rPr>
                <w:rFonts w:eastAsia="Arial Unicode MS"/>
                <w:sz w:val="24"/>
                <w:szCs w:val="24"/>
              </w:rPr>
              <w:t xml:space="preserve"> </w:t>
            </w:r>
            <w:r w:rsidR="00416062">
              <w:rPr>
                <w:rFonts w:eastAsia="Arial Unicode MS"/>
                <w:sz w:val="24"/>
                <w:szCs w:val="24"/>
              </w:rPr>
              <w:t>261390613214639060100100100110000</w:t>
            </w:r>
            <w:r w:rsidR="00416062" w:rsidRPr="00416062">
              <w:rPr>
                <w:rFonts w:eastAsia="Arial Unicode MS"/>
                <w:sz w:val="24"/>
                <w:szCs w:val="24"/>
              </w:rPr>
              <w:t>244</w:t>
            </w:r>
          </w:p>
          <w:p w:rsidR="00FA4908" w:rsidRPr="008C18DF" w:rsidRDefault="004403F3">
            <w:pPr>
              <w:spacing w:after="60"/>
              <w:ind w:left="34" w:hanging="34"/>
              <w:jc w:val="both"/>
              <w:rPr>
                <w:sz w:val="24"/>
                <w:szCs w:val="24"/>
              </w:rPr>
            </w:pPr>
            <w:r w:rsidRPr="008C18DF">
              <w:rPr>
                <w:sz w:val="24"/>
                <w:szCs w:val="24"/>
              </w:rPr>
              <w:t xml:space="preserve">   г. </w:t>
            </w:r>
            <w:r w:rsidR="00675EC5" w:rsidRPr="008C18DF">
              <w:rPr>
                <w:sz w:val="24"/>
                <w:szCs w:val="24"/>
              </w:rPr>
              <w:t>Калининград</w:t>
            </w:r>
            <w:r w:rsidRPr="008C18DF">
              <w:rPr>
                <w:sz w:val="24"/>
                <w:szCs w:val="24"/>
              </w:rPr>
              <w:t xml:space="preserve">                                                                                        </w:t>
            </w:r>
            <w:r w:rsidR="00B36C76">
              <w:rPr>
                <w:sz w:val="24"/>
                <w:szCs w:val="24"/>
              </w:rPr>
              <w:t xml:space="preserve">           </w:t>
            </w:r>
            <w:proofErr w:type="gramStart"/>
            <w:r w:rsidR="00B36C76">
              <w:rPr>
                <w:sz w:val="24"/>
                <w:szCs w:val="24"/>
              </w:rPr>
              <w:t xml:space="preserve">   «</w:t>
            </w:r>
            <w:proofErr w:type="gramEnd"/>
            <w:r w:rsidR="00B36C76">
              <w:rPr>
                <w:sz w:val="24"/>
                <w:szCs w:val="24"/>
              </w:rPr>
              <w:t>___» _______ 2026</w:t>
            </w:r>
            <w:r w:rsidRPr="008C18DF">
              <w:rPr>
                <w:sz w:val="24"/>
                <w:szCs w:val="24"/>
              </w:rPr>
              <w:t xml:space="preserve"> г.</w:t>
            </w:r>
          </w:p>
          <w:p w:rsidR="00FA4908" w:rsidRPr="008C18DF" w:rsidRDefault="00675EC5">
            <w:pPr>
              <w:tabs>
                <w:tab w:val="left" w:pos="426"/>
              </w:tabs>
              <w:spacing w:after="60"/>
              <w:ind w:firstLine="567"/>
              <w:jc w:val="both"/>
              <w:rPr>
                <w:sz w:val="24"/>
                <w:szCs w:val="24"/>
              </w:rPr>
            </w:pPr>
            <w:r w:rsidRPr="008C18DF">
              <w:rPr>
                <w:b/>
                <w:sz w:val="24"/>
                <w:szCs w:val="24"/>
              </w:rPr>
              <w:t>Федеральное казенное учреждение «Главное бюро медико-социальной экспертизы по Калининградской области» Министерства труда и социальной защиты Российской Федерации</w:t>
            </w:r>
            <w:r w:rsidRPr="008C18DF">
              <w:rPr>
                <w:sz w:val="24"/>
                <w:szCs w:val="24"/>
              </w:rPr>
              <w:t xml:space="preserve">, именуемое в дальнейшем «Заказчик» в лице </w:t>
            </w:r>
            <w:r w:rsidR="001F00EC" w:rsidRPr="001F00EC">
              <w:rPr>
                <w:sz w:val="24"/>
                <w:szCs w:val="24"/>
              </w:rPr>
              <w:t xml:space="preserve">временно исполняющего обязанности руководителя — главного эксперта по медико-социальной экспертизе </w:t>
            </w:r>
            <w:proofErr w:type="spellStart"/>
            <w:r w:rsidR="001F00EC" w:rsidRPr="001F00EC">
              <w:rPr>
                <w:sz w:val="24"/>
                <w:szCs w:val="24"/>
              </w:rPr>
              <w:t>Ереминой</w:t>
            </w:r>
            <w:proofErr w:type="spellEnd"/>
            <w:r w:rsidR="001F00EC" w:rsidRPr="001F00EC">
              <w:rPr>
                <w:sz w:val="24"/>
                <w:szCs w:val="24"/>
              </w:rPr>
              <w:t xml:space="preserve"> Галины Александровны, действующего на основании приказа от 04.12.2025 г. № 38-кр</w:t>
            </w:r>
            <w:r w:rsidR="004403F3" w:rsidRPr="008C18DF">
              <w:rPr>
                <w:sz w:val="24"/>
                <w:szCs w:val="24"/>
              </w:rPr>
              <w:t>, с одной стороны, и __________________________, в лице___________________________________  именуемый в дальнейшем «Исполнитель» с другой стороны, в дальнейшем совместно именуемые «Стороны», и каждый в отдельности «Сторона», на основании п. 4 ч. 1 ст. 93 Федерального закона от 05.04.2013 года № 44-ФЗ «О контрактной системе в сфере закупок товаров, работ услуг для обеспечения государственных и муниципальных нужд», заключили настоящий Договор о нижеследующем:</w:t>
            </w:r>
          </w:p>
          <w:p w:rsidR="00FA4908" w:rsidRPr="008C18DF" w:rsidRDefault="004403F3">
            <w:pPr>
              <w:tabs>
                <w:tab w:val="left" w:pos="0"/>
                <w:tab w:val="left" w:pos="418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C18DF">
              <w:rPr>
                <w:b/>
                <w:bCs/>
                <w:sz w:val="24"/>
                <w:szCs w:val="24"/>
              </w:rPr>
              <w:t>1. Предмет Договора</w:t>
            </w:r>
          </w:p>
          <w:p w:rsidR="00FA4908" w:rsidRPr="008C18DF" w:rsidRDefault="004403F3">
            <w:pPr>
              <w:pStyle w:val="Standard"/>
              <w:ind w:firstLine="567"/>
              <w:jc w:val="both"/>
              <w:rPr>
                <w:bCs/>
                <w:sz w:val="24"/>
                <w:szCs w:val="24"/>
              </w:rPr>
            </w:pPr>
            <w:r w:rsidRPr="008C18DF">
              <w:rPr>
                <w:sz w:val="24"/>
                <w:szCs w:val="24"/>
              </w:rPr>
              <w:t>1.1.</w:t>
            </w:r>
            <w:r w:rsidRPr="008C18DF">
              <w:rPr>
                <w:sz w:val="24"/>
                <w:szCs w:val="24"/>
                <w:lang w:eastAsia="en-US"/>
              </w:rPr>
              <w:t xml:space="preserve"> Исполнитель обязуется в установленный срок, в объеме, в порядке и на условиях договора оказать </w:t>
            </w:r>
            <w:r w:rsidR="0018623D" w:rsidRPr="0018623D">
              <w:rPr>
                <w:sz w:val="24"/>
                <w:szCs w:val="24"/>
                <w:lang w:eastAsia="en-US"/>
              </w:rPr>
              <w:t xml:space="preserve">обязуется оказать </w:t>
            </w:r>
            <w:r w:rsidR="0018623D">
              <w:rPr>
                <w:sz w:val="24"/>
                <w:szCs w:val="24"/>
                <w:lang w:eastAsia="en-US"/>
              </w:rPr>
              <w:t>Заказчику услуги</w:t>
            </w:r>
            <w:r w:rsidRPr="008C18DF">
              <w:rPr>
                <w:sz w:val="24"/>
                <w:szCs w:val="24"/>
                <w:lang w:eastAsia="en-US"/>
              </w:rPr>
              <w:t xml:space="preserve"> </w:t>
            </w:r>
            <w:r w:rsidR="0018623D" w:rsidRPr="0018623D">
              <w:rPr>
                <w:sz w:val="24"/>
                <w:szCs w:val="24"/>
                <w:lang w:eastAsia="en-US"/>
              </w:rPr>
              <w:t>по техническому обслуживанию автоматических установок пожарной сигнализации</w:t>
            </w:r>
            <w:r w:rsidRPr="008C18DF">
              <w:rPr>
                <w:sz w:val="24"/>
                <w:szCs w:val="24"/>
                <w:lang w:eastAsia="en-US"/>
              </w:rPr>
              <w:t xml:space="preserve"> в соответствии с требованиями технического задания (Приложение № 1 к Договору) (далее – </w:t>
            </w:r>
            <w:r w:rsidR="0018623D">
              <w:rPr>
                <w:sz w:val="24"/>
                <w:szCs w:val="24"/>
                <w:lang w:eastAsia="en-US"/>
              </w:rPr>
              <w:t>У</w:t>
            </w:r>
            <w:r w:rsidRPr="008C18DF">
              <w:rPr>
                <w:sz w:val="24"/>
                <w:szCs w:val="24"/>
                <w:lang w:eastAsia="en-US"/>
              </w:rPr>
              <w:t xml:space="preserve">слуги), а Заказчик обязуется организовать приемку и оплату </w:t>
            </w:r>
            <w:r w:rsidR="0018623D">
              <w:rPr>
                <w:sz w:val="24"/>
                <w:szCs w:val="24"/>
                <w:lang w:eastAsia="en-US"/>
              </w:rPr>
              <w:t>оказанных Услуг</w:t>
            </w:r>
            <w:r w:rsidRPr="008C18DF">
              <w:rPr>
                <w:sz w:val="24"/>
                <w:szCs w:val="24"/>
                <w:lang w:eastAsia="en-US"/>
              </w:rPr>
              <w:t xml:space="preserve"> в порядке и на условиях настоящего Договора</w:t>
            </w:r>
            <w:r w:rsidRPr="008C18DF">
              <w:rPr>
                <w:sz w:val="24"/>
                <w:szCs w:val="24"/>
              </w:rPr>
              <w:t xml:space="preserve">. </w:t>
            </w:r>
          </w:p>
          <w:p w:rsidR="00F356E8" w:rsidRPr="00F356E8" w:rsidRDefault="00F356E8" w:rsidP="00F356E8">
            <w:pPr>
              <w:tabs>
                <w:tab w:val="left" w:pos="0"/>
                <w:tab w:val="left" w:pos="567"/>
              </w:tabs>
              <w:ind w:firstLine="567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F356E8">
              <w:rPr>
                <w:sz w:val="24"/>
                <w:szCs w:val="24"/>
                <w:lang w:eastAsia="en-US"/>
              </w:rPr>
              <w:t xml:space="preserve">1.2. Услуги оказываются Исполнителем в точном соответствии с условиями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и описания объекта закупки (технического задания) (Приложение №1, являющееся неотъемлемой частью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). </w:t>
            </w:r>
          </w:p>
          <w:p w:rsidR="00F356E8" w:rsidRPr="00F356E8" w:rsidRDefault="00F356E8" w:rsidP="00F356E8">
            <w:pPr>
              <w:tabs>
                <w:tab w:val="left" w:pos="0"/>
                <w:tab w:val="left" w:pos="567"/>
              </w:tabs>
              <w:ind w:firstLine="567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F356E8">
              <w:rPr>
                <w:sz w:val="24"/>
                <w:szCs w:val="24"/>
                <w:lang w:eastAsia="en-US"/>
              </w:rPr>
              <w:t xml:space="preserve">1.3. Заказчик обязуется принять Услуги, оказанные Исполнителем в точном соответствии с условиями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и технического задания (Приложение № 1, являющееся неотъемлемой частью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>).</w:t>
            </w:r>
          </w:p>
          <w:p w:rsidR="00FA4908" w:rsidRPr="008C18DF" w:rsidRDefault="00F356E8" w:rsidP="00F356E8">
            <w:pPr>
              <w:pStyle w:val="Standard"/>
              <w:shd w:val="clear" w:color="auto" w:fill="FFFFFF"/>
              <w:tabs>
                <w:tab w:val="left" w:pos="1260"/>
              </w:tabs>
              <w:ind w:firstLine="567"/>
              <w:jc w:val="both"/>
              <w:rPr>
                <w:sz w:val="24"/>
                <w:szCs w:val="24"/>
              </w:rPr>
            </w:pPr>
            <w:r w:rsidRPr="00F356E8">
              <w:rPr>
                <w:sz w:val="24"/>
                <w:szCs w:val="24"/>
                <w:lang w:eastAsia="en-US"/>
              </w:rPr>
              <w:t xml:space="preserve">1.4. В течение срока действия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Стороны не вправе вносить изменения в условия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за исключением случаев, предусмотренных законодательством. Под существенными условиями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понимаются: предмет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, цена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>, срок оказания Услуг.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 w:rsidRPr="00AE4BFF">
              <w:rPr>
                <w:b/>
                <w:sz w:val="24"/>
                <w:szCs w:val="24"/>
              </w:rPr>
              <w:t>2. Место и сроки оказания Услуг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 xml:space="preserve">2.1. Услуги оказываются в сроки, указанные в </w:t>
            </w:r>
            <w:r>
              <w:rPr>
                <w:sz w:val="24"/>
                <w:szCs w:val="24"/>
              </w:rPr>
              <w:t>Договоре</w:t>
            </w:r>
            <w:r w:rsidRPr="00AE4BFF">
              <w:rPr>
                <w:sz w:val="24"/>
                <w:szCs w:val="24"/>
              </w:rPr>
              <w:t>.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 xml:space="preserve">Начало оказания услуг – с момента заключения </w:t>
            </w:r>
            <w:r>
              <w:rPr>
                <w:sz w:val="24"/>
                <w:szCs w:val="24"/>
              </w:rPr>
              <w:t>Договора</w:t>
            </w:r>
            <w:r w:rsidRPr="00AE4BFF">
              <w:rPr>
                <w:sz w:val="24"/>
                <w:szCs w:val="24"/>
              </w:rPr>
              <w:t>.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>Окончание оказания услуг – 30 октября 2026 года (включительно).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>2.2. Стороны определяют конкретные даты оказания Услуг не позднее чем за 2 дня до оказания Услуг.</w:t>
            </w:r>
          </w:p>
          <w:p w:rsid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 xml:space="preserve">2.3. Место оказания услуг: </w:t>
            </w:r>
          </w:p>
          <w:p w:rsid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E4BFF">
              <w:rPr>
                <w:sz w:val="24"/>
                <w:szCs w:val="24"/>
              </w:rPr>
              <w:t>Калининградская область, г. Советск, ул. Луначарского, д.22, в рабочие дни с 9:00 до 16:00 часов по местному времени Заказчика.</w:t>
            </w:r>
          </w:p>
          <w:p w:rsid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E4BFF">
              <w:rPr>
                <w:sz w:val="24"/>
                <w:szCs w:val="24"/>
              </w:rPr>
              <w:t>Калининградская область, г. Калининград, ул. Офицерская, д.6</w:t>
            </w:r>
            <w:r w:rsidR="00D87C89" w:rsidRPr="00D87C89">
              <w:rPr>
                <w:sz w:val="24"/>
                <w:szCs w:val="24"/>
              </w:rPr>
              <w:t>, в рабочие дни с 9:00 до 16:00 часов по местному времени Заказчика.</w:t>
            </w:r>
          </w:p>
          <w:p w:rsidR="00FA4908" w:rsidRPr="008C18DF" w:rsidRDefault="00AE4BFF">
            <w:pPr>
              <w:ind w:left="539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3</w:t>
            </w:r>
            <w:r w:rsidR="004403F3" w:rsidRPr="008C18DF">
              <w:rPr>
                <w:rFonts w:eastAsia="Arial Unicode MS"/>
                <w:b/>
                <w:sz w:val="24"/>
                <w:szCs w:val="24"/>
              </w:rPr>
              <w:t>. Цена договора и порядок расчетов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</w:t>
            </w:r>
            <w:r w:rsidR="004403F3" w:rsidRPr="008C18DF">
              <w:rPr>
                <w:spacing w:val="-6"/>
                <w:sz w:val="24"/>
                <w:szCs w:val="24"/>
              </w:rPr>
              <w:t>.1. Цена настоящего договора (общая стоимость оказываемых услуг) составляет __________________________(___________________________________), в том числе НДС (без НДС) в сумме ___________________. Цена договора является твердой, определяется на весь срок исполнения Договора и включает в себя стоимость услуг, запасных частей, расходных материалов, все расходы Исполнителя, связанные с оказанием услуг Заказчику, с уплатой налогов, сборов и иных обязательных платежей, а также иные расходы, прямо не указанные в тексте Договора, но необходимые для выполнения Исполнителем других принятых на себя обязательств по Договору.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</w:t>
            </w:r>
            <w:r w:rsidR="004403F3" w:rsidRPr="008C18DF">
              <w:rPr>
                <w:spacing w:val="-6"/>
                <w:sz w:val="24"/>
                <w:szCs w:val="24"/>
              </w:rPr>
              <w:t>.2. Цена настоящего Договора является твердой, определяется на весь срок его исполнения, за исключением случаев: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</w:t>
            </w:r>
            <w:r w:rsidR="004403F3" w:rsidRPr="008C18DF">
              <w:rPr>
                <w:spacing w:val="-6"/>
                <w:sz w:val="24"/>
                <w:szCs w:val="24"/>
              </w:rPr>
              <w:t>.2.1. При снижении цены Договора без изменения предусмотренных Договором количества оказываемых услуг, качества услуг и иных условий Договора.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</w:t>
            </w:r>
            <w:r w:rsidR="004403F3" w:rsidRPr="008C18DF">
              <w:rPr>
                <w:spacing w:val="-6"/>
                <w:sz w:val="24"/>
                <w:szCs w:val="24"/>
              </w:rPr>
              <w:t xml:space="preserve">.2.2.  Если по предложению Заказчика увеличиваются предусмотренные Договором количество услуг не более чем на десять процентов или уменьшаются предусмотренные Договором количество </w:t>
            </w:r>
            <w:r w:rsidR="004403F3" w:rsidRPr="008C18DF">
              <w:rPr>
                <w:spacing w:val="-6"/>
                <w:sz w:val="24"/>
                <w:szCs w:val="24"/>
              </w:rPr>
              <w:lastRenderedPageBreak/>
              <w:t>оказываемых услуг не более чем на десять процентов.</w:t>
            </w:r>
          </w:p>
          <w:p w:rsidR="00FA4908" w:rsidRPr="008C18DF" w:rsidRDefault="00AE4BFF">
            <w:pPr>
              <w:ind w:firstLine="567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>.3. Оплата производится Заказчиком путем перечисления безналичных денежных средств на расчетный счет Исполнителя, в следующем порядке:</w:t>
            </w:r>
          </w:p>
          <w:p w:rsidR="00FA4908" w:rsidRPr="008C18DF" w:rsidRDefault="00AE4BFF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>.3.1. Аванс не предусмотрен.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>.3.2. Окончательный расчет за оказанные услуги осуществляется в срок, не превышающий 7 (семь) рабочих дней с даты приемки оказанных услуг Заказчиком.</w:t>
            </w:r>
          </w:p>
          <w:p w:rsidR="00FA4908" w:rsidRPr="008C18DF" w:rsidRDefault="00AE4BF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 xml:space="preserve">.4. </w:t>
            </w:r>
            <w:r w:rsidR="00B752DC" w:rsidRPr="008C18DF">
              <w:rPr>
                <w:spacing w:val="-1"/>
                <w:sz w:val="24"/>
                <w:szCs w:val="24"/>
              </w:rPr>
              <w:t>Источник финансирования Договора – средства федерального бюджета.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>.5. В случае изменения расчетного счета, Исполнитель обязан своевременно (до момента перечисления Заказчиком денежных средств на счет Исполнителя) в письменной форме, сообщить об этом Заказчику и направить дополнительное соглашение к настоящему Договору,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непосредственно сам Исполнитель.</w:t>
            </w:r>
          </w:p>
          <w:p w:rsidR="00FA4908" w:rsidRPr="008C18DF" w:rsidRDefault="00F502C1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4</w:t>
            </w:r>
            <w:r w:rsidR="004403F3" w:rsidRPr="008C18DF">
              <w:rPr>
                <w:rFonts w:eastAsia="MS Mincho"/>
                <w:b/>
                <w:sz w:val="24"/>
                <w:szCs w:val="24"/>
                <w:lang w:eastAsia="ja-JP"/>
              </w:rPr>
              <w:t>. Порядок сдачи и приемки оказанных услуг</w:t>
            </w:r>
          </w:p>
          <w:p w:rsidR="00FA4908" w:rsidRPr="008C18DF" w:rsidRDefault="00F502C1" w:rsidP="006C0A96">
            <w:pPr>
              <w:spacing w:line="276" w:lineRule="auto"/>
              <w:ind w:right="34"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4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 Исполнитель в течение 5 (пяти) рабочих дней после завершения оказания услуг оформляет и направляет Заказчику пакет документов: Акт оказанных услуг, счет-фактуру на оказанные услуги (п</w:t>
            </w:r>
            <w:r w:rsidR="00AE4BFF">
              <w:rPr>
                <w:rFonts w:eastAsia="MS Mincho"/>
                <w:sz w:val="24"/>
                <w:szCs w:val="24"/>
                <w:lang w:eastAsia="ja-JP"/>
              </w:rPr>
              <w:t>ри необходимости её оформления)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, счет, Акт 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приемки товаров, работ, услуг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 по форме 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0510452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 (у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тв. приказом Минфина России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от 15 апреля 2021 г. N 61н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(в ред. от 30 сентября 2024 г.)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>)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</w:t>
            </w:r>
          </w:p>
          <w:p w:rsidR="00FA4908" w:rsidRPr="008C18DF" w:rsidRDefault="00F502C1">
            <w:pPr>
              <w:spacing w:line="276" w:lineRule="auto"/>
              <w:ind w:right="34"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4</w:t>
            </w:r>
            <w:r w:rsidR="00AE4BFF">
              <w:rPr>
                <w:rFonts w:eastAsia="MS Mincho"/>
                <w:sz w:val="24"/>
                <w:szCs w:val="24"/>
                <w:lang w:eastAsia="ja-JP"/>
              </w:rPr>
              <w:t>.2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 Заказчик осуществляет проверку представленных Исполнителем документов. При отсутствии претензий к качеству оказанных услуг и к предоставленным документам, подписывает акт оказанных услуг, и в течение 10 (десяти) рабочих дней направляет его Исполнителю.</w:t>
            </w:r>
          </w:p>
          <w:p w:rsidR="00FA4908" w:rsidRPr="008C18DF" w:rsidRDefault="00F502C1">
            <w:pPr>
              <w:spacing w:line="276" w:lineRule="auto"/>
              <w:ind w:right="34"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4</w:t>
            </w:r>
            <w:r w:rsidR="00AE4BFF">
              <w:rPr>
                <w:rFonts w:eastAsia="MS Mincho"/>
                <w:sz w:val="24"/>
                <w:szCs w:val="24"/>
                <w:lang w:eastAsia="ja-JP"/>
              </w:rPr>
              <w:t>.3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 В случае наличия претензий к качеству и объему оказанных услуг, Заказчик направляет Исполнителю мотивированный отказ от подписания акта приемки оказанных услуг.</w:t>
            </w:r>
          </w:p>
          <w:p w:rsidR="00FA4908" w:rsidRPr="008C18DF" w:rsidRDefault="00F502C1">
            <w:pPr>
              <w:ind w:left="539"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5</w:t>
            </w:r>
            <w:r w:rsidR="004403F3" w:rsidRPr="008C18DF">
              <w:rPr>
                <w:rFonts w:eastAsia="MS Mincho"/>
                <w:b/>
                <w:sz w:val="24"/>
                <w:szCs w:val="24"/>
                <w:lang w:eastAsia="ja-JP"/>
              </w:rPr>
              <w:t>. Права и обязанности Исполнителя</w:t>
            </w:r>
          </w:p>
          <w:p w:rsidR="00FA4908" w:rsidRPr="008C18DF" w:rsidRDefault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 xml:space="preserve">.1. </w:t>
            </w:r>
            <w:r w:rsidR="004403F3" w:rsidRPr="008C18DF">
              <w:rPr>
                <w:sz w:val="24"/>
                <w:szCs w:val="24"/>
                <w:highlight w:val="white"/>
              </w:rPr>
              <w:t>Исполнител</w:t>
            </w:r>
            <w:r w:rsidR="004403F3" w:rsidRPr="008C18DF">
              <w:rPr>
                <w:sz w:val="24"/>
                <w:szCs w:val="24"/>
              </w:rPr>
              <w:t xml:space="preserve">ь 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обязан:</w:t>
            </w:r>
          </w:p>
          <w:p w:rsidR="00FA4908" w:rsidRPr="008C18DF" w:rsidRDefault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.1.1. Оказать услуги в объеме и в сроки, установленные настоящим Договором с соблюдением всех применимых законодательных и иных действующих нормативных актов в указанной сфере, документации изготовителей, технической и прочей документации, содержащей требования к технике, видам и качеству работ.</w:t>
            </w:r>
          </w:p>
          <w:p w:rsidR="00FA4908" w:rsidRPr="008C18DF" w:rsidRDefault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.1.2. Обеспечить целевое использование средств, предоставляемых Заказчиком для оказания услуг по настоящему Договору.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5.1.3.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Представитель «Исполнителя», регулярно, 1 раз в квартал, в течение всего перио</w:t>
            </w:r>
            <w:r>
              <w:rPr>
                <w:rFonts w:eastAsia="MS Mincho"/>
                <w:sz w:val="24"/>
                <w:szCs w:val="24"/>
                <w:lang w:eastAsia="ja-JP"/>
              </w:rPr>
              <w:t>да действия настоящего Договора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: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прибывает к «</w:t>
            </w:r>
            <w:r>
              <w:rPr>
                <w:rFonts w:eastAsia="MS Mincho"/>
                <w:sz w:val="24"/>
                <w:szCs w:val="24"/>
                <w:lang w:eastAsia="ja-JP"/>
              </w:rPr>
              <w:t>Заказчику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», имея при себе действующее на день визита служебное удостоверение (в случае увольнения сотрудника «Исполнитель» обязан немедленно оповестить об этом «</w:t>
            </w:r>
            <w:r>
              <w:rPr>
                <w:rFonts w:eastAsia="MS Mincho"/>
                <w:sz w:val="24"/>
                <w:szCs w:val="24"/>
                <w:lang w:eastAsia="ja-JP"/>
              </w:rPr>
              <w:t>Заказчика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») и бланк «АКТ ТЕХНИЧЕСКОГО ОБСЛУЖИВАНИЯ»;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при необходимости согласует время прибытия на обслуживание;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производит осмотр и диагностирование системы;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проверяет условия эксплуатации обслуживаемой системы;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консультирует персонал «</w:t>
            </w:r>
            <w:r>
              <w:rPr>
                <w:rFonts w:eastAsia="MS Mincho"/>
                <w:sz w:val="24"/>
                <w:szCs w:val="24"/>
                <w:lang w:eastAsia="ja-JP"/>
              </w:rPr>
              <w:t>Заказчика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» по вопросам эксплуатации обслуживаемой системы;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- 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при возникновении проблем в эксплуатации обслуживаемой системы, проводит сначала консультации по телефону, </w:t>
            </w:r>
            <w:r>
              <w:rPr>
                <w:rFonts w:eastAsia="MS Mincho"/>
                <w:sz w:val="24"/>
                <w:szCs w:val="24"/>
                <w:lang w:eastAsia="ja-JP"/>
              </w:rPr>
              <w:t xml:space="preserve">а затем, при необходимости, за 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дополнительную оплату по отдельному договору обеспечивает выезд специалистов на объект в течение полного рабочего дня, производит внеплановый ремонт АУПС и СОУЭ;</w:t>
            </w:r>
          </w:p>
          <w:p w:rsidR="00FA4908" w:rsidRPr="008C18DF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- 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по отдельному договору производит модернизацию и расширение АУПС и </w:t>
            </w:r>
            <w:proofErr w:type="gramStart"/>
            <w:r w:rsidRPr="00F502C1">
              <w:rPr>
                <w:rFonts w:eastAsia="MS Mincho"/>
                <w:sz w:val="24"/>
                <w:szCs w:val="24"/>
                <w:lang w:eastAsia="ja-JP"/>
              </w:rPr>
              <w:t>СОУЭ.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</w:t>
            </w:r>
            <w:proofErr w:type="gramEnd"/>
          </w:p>
          <w:p w:rsidR="00FA4908" w:rsidRPr="008C18DF" w:rsidRDefault="0085105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6</w:t>
            </w:r>
            <w:r w:rsidR="004403F3" w:rsidRPr="008C18DF">
              <w:rPr>
                <w:rFonts w:eastAsia="Arial Unicode MS"/>
                <w:b/>
                <w:sz w:val="24"/>
                <w:szCs w:val="24"/>
              </w:rPr>
              <w:t>. Права и обязанности Заказчика</w:t>
            </w:r>
          </w:p>
          <w:p w:rsidR="00FA4908" w:rsidRPr="008C18DF" w:rsidRDefault="0085105B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6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 Заказчик обязан:</w:t>
            </w:r>
          </w:p>
          <w:p w:rsidR="00FA4908" w:rsidRDefault="0085105B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6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.1.1. Принять и оплатить оказанные услуги в соответствии с условиями настоящего Договора.</w:t>
            </w:r>
          </w:p>
          <w:p w:rsidR="0085105B" w:rsidRPr="0085105B" w:rsidRDefault="0085105B" w:rsidP="0085105B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6.1.2</w:t>
            </w:r>
            <w:r w:rsidRPr="008510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</w:t>
            </w:r>
            <w:r w:rsidRPr="0085105B">
              <w:rPr>
                <w:sz w:val="24"/>
                <w:szCs w:val="24"/>
              </w:rPr>
              <w:t>редоставить техническую документацию (паспорта, инструкции пользователям) и схему размещения оборудования на объекте;</w:t>
            </w:r>
          </w:p>
          <w:p w:rsidR="0085105B" w:rsidRPr="0085105B" w:rsidRDefault="0085105B" w:rsidP="0085105B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6.1.3</w:t>
            </w:r>
            <w:r w:rsidRPr="008510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</w:t>
            </w:r>
            <w:r w:rsidRPr="0085105B">
              <w:rPr>
                <w:sz w:val="24"/>
                <w:szCs w:val="24"/>
              </w:rPr>
              <w:t>роизводить допуск специалистов для работы с АУПС и СОУЭ исключительно по действующему на день визита служебному удостоверению;</w:t>
            </w:r>
          </w:p>
          <w:p w:rsidR="0085105B" w:rsidRPr="0085105B" w:rsidRDefault="0085105B" w:rsidP="0085105B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</w:t>
            </w:r>
            <w:r w:rsidRPr="008510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Pr="0085105B">
              <w:rPr>
                <w:sz w:val="24"/>
                <w:szCs w:val="24"/>
              </w:rPr>
              <w:t xml:space="preserve"> рабочие дни (при необходимости по предварительному согласованию) обеспечить доступ специалистов на объект и непосредственно свободный доступ к обслуживаемому </w:t>
            </w:r>
            <w:r w:rsidRPr="0085105B">
              <w:rPr>
                <w:sz w:val="24"/>
                <w:szCs w:val="24"/>
              </w:rPr>
              <w:lastRenderedPageBreak/>
              <w:t>оборудованию;</w:t>
            </w:r>
          </w:p>
          <w:p w:rsidR="0085105B" w:rsidRPr="0085105B" w:rsidRDefault="00C25524" w:rsidP="0085105B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6.1.5</w:t>
            </w:r>
            <w:r w:rsidRPr="00C2552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</w:t>
            </w:r>
            <w:r w:rsidR="0085105B" w:rsidRPr="0085105B">
              <w:rPr>
                <w:sz w:val="24"/>
                <w:szCs w:val="24"/>
              </w:rPr>
              <w:t>беспечить присутствие на объекте ответственного за эксплуатацию обслуживаемой системы или другого уполномоченного лица, имеющего при себе «Журнал регистрации работ по ТО и ППР»;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6</w:t>
            </w:r>
            <w:r w:rsidR="004403F3" w:rsidRPr="008C18DF">
              <w:rPr>
                <w:rFonts w:eastAsia="Arial Unicode MS"/>
                <w:sz w:val="24"/>
                <w:szCs w:val="24"/>
              </w:rPr>
              <w:t>.2. Заказчик имеет право: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6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.2.1. Отказаться от оплаты оказанных услуг в случае их несоответствия требованиям, установленным настоящим Договором.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6</w:t>
            </w:r>
            <w:r w:rsidR="004403F3" w:rsidRPr="008C18DF">
              <w:rPr>
                <w:rFonts w:eastAsia="Arial Unicode MS"/>
                <w:sz w:val="24"/>
                <w:szCs w:val="24"/>
              </w:rPr>
              <w:t xml:space="preserve">.2.2. </w:t>
            </w:r>
            <w:r w:rsidR="004403F3" w:rsidRPr="008C18DF">
              <w:rPr>
                <w:sz w:val="24"/>
                <w:szCs w:val="24"/>
              </w:rPr>
              <w:t>В любое время проверять соответствие качества оказываемых Исполнителем услуг, объем которых установлен настоящим Договором и другими обязательными для Исполнителя требованиями без вмешательства в оперативно-хозяйственную деятельность Исполнителя. Если в результате такой проверки станет очевидным, что услуги не будут оказаны в соответствии с требованиями настоящего Договора и (или) в надлежащие сроки, Заказчик вправе направить Исполнителю требование об устранении недостатков с указанием срока для их устранения.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Arial Unicode MS"/>
                <w:sz w:val="24"/>
                <w:szCs w:val="24"/>
              </w:rPr>
              <w:t>6</w:t>
            </w:r>
            <w:r w:rsidR="004403F3" w:rsidRPr="008C18DF">
              <w:rPr>
                <w:rFonts w:eastAsia="Arial Unicode MS"/>
                <w:sz w:val="24"/>
                <w:szCs w:val="24"/>
              </w:rPr>
              <w:t xml:space="preserve">.2.3. </w:t>
            </w:r>
            <w:r w:rsidR="004403F3" w:rsidRPr="008C18DF">
              <w:rPr>
                <w:sz w:val="24"/>
                <w:szCs w:val="24"/>
              </w:rPr>
              <w:t>Требовать от Исполнителя предоставления документации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, оформленной в соответствии с требованиями нормативно-правовых актов Российской Федерации.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white"/>
              </w:rPr>
              <w:t>7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Ответственность Сторон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4403F3" w:rsidRPr="008C18DF">
              <w:rPr>
                <w:sz w:val="24"/>
                <w:szCs w:val="24"/>
                <w:lang w:eastAsia="en-US"/>
              </w:rPr>
              <w:t>.1. В случае просрочки исполнения, неисполнения или ненадлежащего исполнения условий настоящего Договора Стороны несут ответственность в виде уплаты неустойки (штрафов, пеней)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постановления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от 30.08.2017 № 1042) и условиями Договора.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2757CB">
              <w:rPr>
                <w:sz w:val="24"/>
                <w:szCs w:val="24"/>
                <w:lang w:eastAsia="en-US"/>
              </w:rPr>
              <w:t xml:space="preserve">.2. </w:t>
            </w:r>
            <w:r w:rsidR="004403F3" w:rsidRPr="008C18DF">
              <w:rPr>
                <w:sz w:val="24"/>
                <w:szCs w:val="24"/>
                <w:lang w:eastAsia="en-US"/>
              </w:rPr>
              <w:t>Уплата неустойки (штрафа, пени) не освобождает Сторону от исполнения обязательств по настоящему Договору в полном объеме.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4403F3" w:rsidRPr="008C18DF">
              <w:rPr>
                <w:sz w:val="24"/>
                <w:szCs w:val="24"/>
                <w:lang w:eastAsia="en-US"/>
              </w:rPr>
              <w:t>.3. Заказчик вправе взыскать сумму начисленной неустойки (штрафов, пеней) путем выплаты Исполнителю суммы, уменьшенной на сумму неустойки (штрафа, пени). Сумма взысканной неустойки (штрафов, пеней) перечисляется Заказчиком в доход федерального бюджета Российской Федерации в порядке, установленном бюджетным законодательством.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4403F3" w:rsidRPr="008C18DF">
              <w:rPr>
                <w:sz w:val="24"/>
                <w:szCs w:val="24"/>
                <w:lang w:eastAsia="en-US"/>
              </w:rPr>
              <w:t xml:space="preserve">.4. Требования к сроку и объему предоставления гарантий </w:t>
            </w:r>
            <w:r>
              <w:rPr>
                <w:sz w:val="24"/>
                <w:szCs w:val="24"/>
                <w:lang w:eastAsia="en-US"/>
              </w:rPr>
              <w:t>на оказанные услуги</w:t>
            </w:r>
            <w:r w:rsidR="004403F3" w:rsidRPr="008C18DF">
              <w:rPr>
                <w:sz w:val="24"/>
                <w:szCs w:val="24"/>
                <w:lang w:eastAsia="en-US"/>
              </w:rPr>
              <w:t>:</w:t>
            </w:r>
          </w:p>
          <w:p w:rsidR="00FA4908" w:rsidRPr="008C18DF" w:rsidRDefault="00C25524">
            <w:pPr>
              <w:spacing w:after="60"/>
              <w:ind w:left="3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403F3" w:rsidRPr="008C18DF">
              <w:rPr>
                <w:sz w:val="24"/>
                <w:szCs w:val="24"/>
              </w:rPr>
              <w:t>.4.1. На оказанные по настоящему Договору услуги устанавливается гарантия сроком не менее 12 (двенадцати) месяцев, если иной срок гарантии не установлен заводом-изготовителем, с момента подписания Акта выполненных работ.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4403F3" w:rsidRPr="008C18DF">
              <w:rPr>
                <w:sz w:val="24"/>
                <w:szCs w:val="24"/>
                <w:lang w:eastAsia="en-US"/>
              </w:rPr>
              <w:t xml:space="preserve">.4.2. В случае предъявления Заказчиком требования о безвозмездном устранении недостатков </w:t>
            </w:r>
            <w:r>
              <w:rPr>
                <w:sz w:val="24"/>
                <w:szCs w:val="24"/>
                <w:lang w:eastAsia="en-US"/>
              </w:rPr>
              <w:t>оказанных услуг</w:t>
            </w:r>
            <w:r w:rsidR="004403F3" w:rsidRPr="008C18DF">
              <w:rPr>
                <w:sz w:val="24"/>
                <w:szCs w:val="24"/>
                <w:lang w:eastAsia="en-US"/>
              </w:rPr>
              <w:t>, Исполнитель обязан устранить такие недостатки в течение 10 (десяти) календарных дней с момента предъявления требования.  Исполнитель устраняет недостатки и их последствия собственными силами и за счет собственных средств.</w:t>
            </w:r>
          </w:p>
          <w:p w:rsidR="00FA4908" w:rsidRPr="008C18DF" w:rsidRDefault="00C25524">
            <w:pPr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4403F3" w:rsidRPr="008C18DF">
              <w:rPr>
                <w:b/>
                <w:sz w:val="24"/>
                <w:szCs w:val="24"/>
              </w:rPr>
              <w:t>. Обстоятельства непреодолимой силы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403F3" w:rsidRPr="008C18DF">
              <w:rPr>
                <w:sz w:val="24"/>
                <w:szCs w:val="24"/>
              </w:rPr>
              <w:t>.1. Под обстоятельствами непреодолимой силы понимают чрезвычайные и непредотвратимые обстоятельства, которые могут возникнуть после заключения настоящего Договора в результате непредвиденных или непреодолимых Сторонами событий.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403F3" w:rsidRPr="008C18DF">
              <w:rPr>
                <w:sz w:val="24"/>
                <w:szCs w:val="24"/>
              </w:rPr>
              <w:t>.2. Стороны освобождаются от ответственности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а именно: землетрясение,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настоящему Договору.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4403F3" w:rsidRPr="008C18DF">
              <w:rPr>
                <w:sz w:val="24"/>
                <w:szCs w:val="24"/>
              </w:rPr>
              <w:t>.3. Сторона, для которой создалась невозможность исполнения обязательств по настоящему Договору,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10-ти (десяти) рабочих дней с момента их наступления. Извещение должно содержать данные о наступлении и характере обстоятельств и возможных их последствиях.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      </w:r>
          </w:p>
          <w:p w:rsidR="00FA4908" w:rsidRPr="008C18DF" w:rsidRDefault="00C25524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b/>
                <w:sz w:val="24"/>
                <w:szCs w:val="24"/>
                <w:lang w:eastAsia="ja-JP"/>
              </w:rPr>
              <w:t>. Условия конфиденциальности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 xml:space="preserve">.1. Стороны обязуются обеспечить конфиденциальность сведений, касающихся хода выполнения и результатов оказания услуг по настоящему Договору в части не противоречащей </w:t>
            </w:r>
            <w:r w:rsidR="004403F3" w:rsidRPr="008C18DF">
              <w:rPr>
                <w:sz w:val="24"/>
                <w:szCs w:val="24"/>
              </w:rPr>
      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.2.</w:t>
            </w:r>
            <w:r w:rsidR="004403F3" w:rsidRPr="008C18DF">
              <w:rPr>
                <w:rFonts w:eastAsia="Arial Unicode MS"/>
                <w:sz w:val="24"/>
                <w:szCs w:val="24"/>
              </w:rPr>
              <w:t xml:space="preserve"> Исполнитель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 xml:space="preserve"> обязуется не публиковать, полученные при оказании им услуг, сведения без согласования с Заказчиком.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.3. Обязательства по соблюдению конфиденциальности сохраняют свою силу и после истечения срока действия настоящего Договора или досрочного его расторжения в течение последующих пяти лет.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 xml:space="preserve">.4. Нарушившая условия конфиденциальности Сторона возмещает потерпевшей стороне убытки в размере прямых потерь и упущенной выгоды. Размер ущерба, объем, и срок его возмещения определяет комиссия, назначаемая </w:t>
            </w:r>
            <w:r w:rsidR="004403F3" w:rsidRPr="008C18DF">
              <w:rPr>
                <w:sz w:val="24"/>
                <w:szCs w:val="24"/>
              </w:rPr>
              <w:t>З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аказчиком из равного числа представителей Сторон.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Порядок урегулирования споров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.2. Все достигнутые договоренности Стороны оформляют в виде дополнительных соглашений, подписанных Сторонами и скрепленных печатями.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.3. До передачи спора на разрешение суда Стороны примут меры к его урегулированию в претензионном порядке.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.3.1. Претензия должна быть направлена в письменном виде. По полученной претензии Сторона должна дать письменный ответ по существу в срок не позднее 5 (пяти) рабочих дней, с даты ее получения.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.3.2. В претензии должны быть указаны: наименование </w:t>
            </w:r>
            <w:proofErr w:type="gramStart"/>
            <w:r w:rsidR="004403F3" w:rsidRPr="008C18DF">
              <w:rPr>
                <w:sz w:val="24"/>
                <w:szCs w:val="24"/>
                <w:highlight w:val="white"/>
              </w:rPr>
              <w:t>стороны</w:t>
            </w:r>
            <w:proofErr w:type="gramEnd"/>
            <w:r w:rsidR="004403F3" w:rsidRPr="008C18DF">
              <w:rPr>
                <w:sz w:val="24"/>
                <w:szCs w:val="24"/>
                <w:highlight w:val="white"/>
              </w:rPr>
              <w:t xml:space="preserve"> предъявившей претензию; наименование стороны, которой направлена претензия.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.3.3. Если претензионные требования подлежат денежной оценке, в претензии указывается </w:t>
            </w:r>
            <w:proofErr w:type="spellStart"/>
            <w:r w:rsidR="004403F3" w:rsidRPr="008C18DF">
              <w:rPr>
                <w:sz w:val="24"/>
                <w:szCs w:val="24"/>
                <w:highlight w:val="white"/>
              </w:rPr>
              <w:t>истребуемая</w:t>
            </w:r>
            <w:proofErr w:type="spellEnd"/>
            <w:r w:rsidR="004403F3" w:rsidRPr="008C18DF">
              <w:rPr>
                <w:sz w:val="24"/>
                <w:szCs w:val="24"/>
                <w:highlight w:val="white"/>
              </w:rPr>
              <w:t xml:space="preserve"> сумма и ее полный и обоснованный расчет.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.4. В случае невыполнения Сторонами своих обязательств и не достижения взаимного согласия споры по настоящему Договору разрешаются в Арбитражном суде </w:t>
            </w:r>
            <w:r w:rsidR="00055909" w:rsidRPr="008C18DF">
              <w:rPr>
                <w:sz w:val="24"/>
                <w:szCs w:val="24"/>
                <w:highlight w:val="white"/>
              </w:rPr>
              <w:t>Калининградской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 области.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11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Срок действия Договора</w:t>
            </w:r>
          </w:p>
          <w:p w:rsidR="00FA4908" w:rsidRPr="008C18DF" w:rsidRDefault="00C25524">
            <w:pPr>
              <w:spacing w:after="60"/>
              <w:ind w:left="34" w:firstLine="506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.1. Договор вступает в силу с момента подписания и действует по </w:t>
            </w:r>
            <w:r w:rsidRPr="00C25524">
              <w:rPr>
                <w:b/>
                <w:sz w:val="24"/>
                <w:szCs w:val="24"/>
              </w:rPr>
              <w:t>30 ноября 2026 года</w:t>
            </w:r>
            <w:r w:rsidR="004403F3" w:rsidRPr="008C18DF">
              <w:rPr>
                <w:sz w:val="24"/>
                <w:szCs w:val="24"/>
                <w:highlight w:val="white"/>
              </w:rPr>
              <w:t>, а в части расчётов и гарантий, до полного исполнения обязательств Сторонами.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Порядок расторжения Договора</w:t>
            </w:r>
          </w:p>
          <w:p w:rsidR="00FA4908" w:rsidRPr="008C18DF" w:rsidRDefault="004403F3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 w:rsidRPr="008C18DF">
              <w:rPr>
                <w:sz w:val="24"/>
                <w:szCs w:val="24"/>
                <w:highlight w:val="white"/>
              </w:rPr>
              <w:t>1</w:t>
            </w:r>
            <w:r w:rsidR="00C25524">
              <w:rPr>
                <w:sz w:val="24"/>
                <w:szCs w:val="24"/>
                <w:highlight w:val="white"/>
              </w:rPr>
              <w:t>2</w:t>
            </w:r>
            <w:r w:rsidRPr="008C18DF">
              <w:rPr>
                <w:sz w:val="24"/>
                <w:szCs w:val="24"/>
                <w:highlight w:val="white"/>
              </w:rPr>
              <w:t>.1. Расторжение Договора допускается исключительно по соглашению сторон, по решению суда или в одностороннем порядке в соответствии с действующим законодательством.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.2. В случае расторжения Договора по инициативе одной из Сторон оформляется Соглашение о расторжении Договора, а также производится сверка взаиморасчетов, которой подтверждается объем исполненных обязательств.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со дня получения такого предложения.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 Заказчик вправе расторгнуть Договор в одностороннем порядке, в случае существенного нарушения условий Договора Исполнителем: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.4.1. Нарушения Исполнителем сроков оказания услуг более чем на 5 (пять) календарных дней;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.4.2. Причинения значительного ущерба Исполнителем Заказчику;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.4.3. Нарушения Исполнителем сроков устранения недостатков более чем на 3 (три) календарных дня;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.4.4. Установления факта проведения ликвидации Исполнителем – юридического лица или наличия решения арбитражного суда о признании Исполнителя банкротом и открытии в отношении него конкурсного производства;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.4.5. В иных случаях, предусмотренных гражданским законодательством Российской Федерации.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.5. Любая из Сторон вправе обратиться в суд только при отказе другой стороны от расторжения Договора по соглашению Сторон или нарушении сроков, указанных в п. 11.3 настоящего Договора.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13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Прочие условия</w:t>
            </w:r>
            <w:bookmarkStart w:id="0" w:name="_GoBack"/>
            <w:bookmarkEnd w:id="0"/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.1. Все уведомления Сторон, связанные с исполнением настоящего Договора направляются в письменной форме по почте заказным письмом по фактическому адресу Стороны, указанному в </w:t>
            </w:r>
            <w:r w:rsidR="004403F3" w:rsidRPr="008C18D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u w:val="single"/>
              </w:rPr>
              <w:t>азделе 14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 настоящего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</w:t>
            </w:r>
            <w:r w:rsidR="004403F3" w:rsidRPr="008C18DF">
              <w:rPr>
                <w:sz w:val="24"/>
                <w:szCs w:val="24"/>
                <w:highlight w:val="white"/>
              </w:rPr>
              <w:t>.2. Договор составлен в 2 (двух) экземплярах, по одному для каждой из Сторон, имеющих одинаковую юридическую силу.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</w:t>
            </w:r>
            <w:r w:rsidR="004403F3" w:rsidRPr="008C18DF">
              <w:rPr>
                <w:sz w:val="24"/>
                <w:szCs w:val="24"/>
                <w:highlight w:val="white"/>
              </w:rPr>
              <w:t>.3. Во всем, что не предусмотрено настоящим Договором, Стороны руководствуются действующим законодательством Российской Федерации.</w:t>
            </w:r>
          </w:p>
          <w:tbl>
            <w:tblPr>
              <w:tblpPr w:leftFromText="180" w:rightFromText="180" w:vertAnchor="text" w:horzAnchor="margin" w:tblpXSpec="center" w:tblpY="569"/>
              <w:tblOverlap w:val="never"/>
              <w:tblW w:w="10808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774"/>
              <w:gridCol w:w="5034"/>
            </w:tblGrid>
            <w:tr w:rsidR="00FA4908" w:rsidRPr="00C25524" w:rsidTr="00D87C89">
              <w:trPr>
                <w:trHeight w:val="6805"/>
                <w:jc w:val="center"/>
              </w:trPr>
              <w:tc>
                <w:tcPr>
                  <w:tcW w:w="5774" w:type="dxa"/>
                </w:tcPr>
                <w:p w:rsidR="00FA4908" w:rsidRPr="00C25524" w:rsidRDefault="004403F3">
                  <w:pPr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«Заказчик»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b/>
                      <w:sz w:val="22"/>
                      <w:szCs w:val="22"/>
                    </w:rPr>
                  </w:pPr>
                  <w:r w:rsidRPr="00C25524">
                    <w:rPr>
                      <w:b/>
                      <w:sz w:val="22"/>
                      <w:szCs w:val="22"/>
                    </w:rPr>
                    <w:t>ФКУ «ГБ МСЭ по Калининградской области» Минтруда России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Юридический адрес: 236016, г. Калининград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ул. Свердлова, д. 27а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ИНН 3906132146 / КПП 390601001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УФК по Нижегородской области (ФКУ «ГБ МСЭ по Калининградской области» Минтруда России л/</w:t>
                  </w:r>
                  <w:proofErr w:type="spellStart"/>
                  <w:r w:rsidRPr="00C25524">
                    <w:rPr>
                      <w:sz w:val="22"/>
                      <w:szCs w:val="22"/>
                    </w:rPr>
                    <w:t>сч</w:t>
                  </w:r>
                  <w:proofErr w:type="spellEnd"/>
                  <w:r w:rsidRPr="00C25524">
                    <w:rPr>
                      <w:sz w:val="22"/>
                      <w:szCs w:val="22"/>
                    </w:rPr>
                    <w:t xml:space="preserve"> 03351А74330)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ОКЦ № 1 ВВГУ Банка России // УФК по Нижегородской области, г. Нижний Новгород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Казначейский счет 03211643000000013240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БИК: 012202102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Единый казначейский счет 40102810745370000024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Тел. 8(4012) 46-43-31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 xml:space="preserve">Адрес электронной почты: </w:t>
                  </w:r>
                </w:p>
                <w:p w:rsidR="00A115A5" w:rsidRPr="00C25524" w:rsidRDefault="00A115A5" w:rsidP="00A115A5">
                  <w:pPr>
                    <w:autoSpaceDE w:val="0"/>
                    <w:autoSpaceDN w:val="0"/>
                    <w:adjustRightInd w:val="0"/>
                    <w:ind w:left="-3"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  <w:lang w:val="en-US"/>
                    </w:rPr>
                    <w:t>E</w:t>
                  </w:r>
                  <w:r w:rsidRPr="00C25524">
                    <w:rPr>
                      <w:sz w:val="22"/>
                      <w:szCs w:val="22"/>
                    </w:rPr>
                    <w:t>-</w:t>
                  </w:r>
                  <w:r w:rsidRPr="00C25524">
                    <w:rPr>
                      <w:sz w:val="22"/>
                      <w:szCs w:val="22"/>
                      <w:lang w:val="en-US"/>
                    </w:rPr>
                    <w:t>mail</w:t>
                  </w:r>
                  <w:r w:rsidRPr="00C25524">
                    <w:rPr>
                      <w:sz w:val="22"/>
                      <w:szCs w:val="22"/>
                    </w:rPr>
                    <w:t xml:space="preserve">: </w:t>
                  </w:r>
                  <w:hyperlink r:id="rId8" w:history="1">
                    <w:r w:rsidRPr="00C25524">
                      <w:rPr>
                        <w:rStyle w:val="a7"/>
                        <w:sz w:val="22"/>
                        <w:szCs w:val="22"/>
                        <w:lang w:val="en-US"/>
                      </w:rPr>
                      <w:t>info</w:t>
                    </w:r>
                    <w:r w:rsidRPr="00C25524">
                      <w:rPr>
                        <w:rStyle w:val="a7"/>
                        <w:sz w:val="22"/>
                        <w:szCs w:val="22"/>
                      </w:rPr>
                      <w:t>@</w:t>
                    </w:r>
                    <w:proofErr w:type="spellStart"/>
                    <w:r w:rsidRPr="00C25524">
                      <w:rPr>
                        <w:rStyle w:val="a7"/>
                        <w:sz w:val="22"/>
                        <w:szCs w:val="22"/>
                        <w:lang w:val="en-US"/>
                      </w:rPr>
                      <w:t>gbmse</w:t>
                    </w:r>
                    <w:proofErr w:type="spellEnd"/>
                    <w:r w:rsidRPr="00C25524">
                      <w:rPr>
                        <w:rStyle w:val="a7"/>
                        <w:sz w:val="22"/>
                        <w:szCs w:val="22"/>
                      </w:rPr>
                      <w:t>39.</w:t>
                    </w:r>
                    <w:proofErr w:type="spellStart"/>
                    <w:r w:rsidRPr="00C25524">
                      <w:rPr>
                        <w:rStyle w:val="a7"/>
                        <w:sz w:val="22"/>
                        <w:szCs w:val="22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A115A5" w:rsidRPr="00C25524" w:rsidRDefault="00A115A5" w:rsidP="00A115A5">
                  <w:pPr>
                    <w:autoSpaceDE w:val="0"/>
                    <w:autoSpaceDN w:val="0"/>
                    <w:adjustRightInd w:val="0"/>
                    <w:ind w:left="-3"/>
                    <w:rPr>
                      <w:sz w:val="22"/>
                      <w:szCs w:val="22"/>
                    </w:rPr>
                  </w:pPr>
                  <w:proofErr w:type="spellStart"/>
                  <w:r w:rsidRPr="00C25524">
                    <w:rPr>
                      <w:sz w:val="22"/>
                      <w:szCs w:val="22"/>
                    </w:rPr>
                    <w:t>Врио</w:t>
                  </w:r>
                  <w:proofErr w:type="spellEnd"/>
                  <w:r w:rsidRPr="00C25524">
                    <w:rPr>
                      <w:sz w:val="22"/>
                      <w:szCs w:val="22"/>
                    </w:rPr>
                    <w:t xml:space="preserve"> руководителя-главного эксперта по МСЭ                                      </w:t>
                  </w:r>
                </w:p>
                <w:p w:rsidR="00A115A5" w:rsidRPr="00C25524" w:rsidRDefault="00A115A5" w:rsidP="00A115A5">
                  <w:pPr>
                    <w:autoSpaceDE w:val="0"/>
                    <w:autoSpaceDN w:val="0"/>
                    <w:adjustRightInd w:val="0"/>
                    <w:ind w:left="-3"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______________________ Еремина Г.А.</w:t>
                  </w:r>
                </w:p>
                <w:p w:rsidR="00FA4908" w:rsidRPr="00C25524" w:rsidRDefault="00A115A5" w:rsidP="00A115A5">
                  <w:pPr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ЭП</w:t>
                  </w:r>
                </w:p>
              </w:tc>
              <w:tc>
                <w:tcPr>
                  <w:tcW w:w="5034" w:type="dxa"/>
                </w:tcPr>
                <w:p w:rsidR="00FA4908" w:rsidRPr="00C25524" w:rsidRDefault="008C18DF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«Исполнитель»</w:t>
                  </w: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FA4908" w:rsidRPr="00C25524" w:rsidRDefault="00FA4908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</w:p>
                <w:p w:rsidR="00D26E43" w:rsidRPr="00C25524" w:rsidRDefault="00D26E43" w:rsidP="00D26E43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</w:pPr>
                  <w:r w:rsidRPr="00C2552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>от Исполнителя</w:t>
                  </w:r>
                </w:p>
                <w:p w:rsidR="00D26E43" w:rsidRPr="00C25524" w:rsidRDefault="00D26E43" w:rsidP="00D26E43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</w:pPr>
                  <w:proofErr w:type="spellStart"/>
                  <w:r w:rsidRPr="00C2552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>Руководитель_____________________Ф.И.О</w:t>
                  </w:r>
                  <w:proofErr w:type="spellEnd"/>
                  <w:r w:rsidRPr="00C2552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>.</w:t>
                  </w:r>
                </w:p>
                <w:p w:rsidR="00FA4908" w:rsidRPr="00C25524" w:rsidRDefault="00D26E43" w:rsidP="007E0925">
                  <w:pPr>
                    <w:ind w:left="385"/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 xml:space="preserve">              Электронная подпись</w:t>
                  </w:r>
                </w:p>
              </w:tc>
            </w:tr>
          </w:tbl>
          <w:p w:rsidR="00FA4908" w:rsidRPr="008C18DF" w:rsidRDefault="004403F3">
            <w:pPr>
              <w:spacing w:after="60"/>
              <w:ind w:left="-567" w:firstLine="567"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8C18DF">
              <w:rPr>
                <w:rFonts w:eastAsia="MS Mincho"/>
                <w:b/>
                <w:sz w:val="24"/>
                <w:szCs w:val="24"/>
                <w:lang w:eastAsia="ja-JP"/>
              </w:rPr>
              <w:t>13. Банковские реквизиты и юридические адреса Сторон</w:t>
            </w:r>
          </w:p>
          <w:p w:rsidR="00FA4908" w:rsidRPr="008C18DF" w:rsidRDefault="00FA4908">
            <w:pPr>
              <w:jc w:val="both"/>
              <w:rPr>
                <w:sz w:val="24"/>
                <w:szCs w:val="24"/>
              </w:rPr>
            </w:pPr>
          </w:p>
        </w:tc>
      </w:tr>
    </w:tbl>
    <w:p w:rsidR="00FA4908" w:rsidRPr="008C18DF" w:rsidRDefault="004403F3" w:rsidP="00DC4B24">
      <w:pPr>
        <w:shd w:val="clear" w:color="auto" w:fill="FFFFFF"/>
        <w:ind w:left="6372" w:right="-55" w:firstLine="7"/>
        <w:jc w:val="right"/>
        <w:rPr>
          <w:sz w:val="24"/>
          <w:szCs w:val="24"/>
        </w:rPr>
      </w:pPr>
      <w:r w:rsidRPr="008C18DF">
        <w:rPr>
          <w:sz w:val="24"/>
          <w:szCs w:val="24"/>
        </w:rPr>
        <w:lastRenderedPageBreak/>
        <w:t>Приложение № 1</w:t>
      </w:r>
      <w:r w:rsidR="00DC4B24">
        <w:rPr>
          <w:sz w:val="24"/>
          <w:szCs w:val="24"/>
        </w:rPr>
        <w:t xml:space="preserve"> </w:t>
      </w:r>
      <w:r w:rsidRPr="008C18DF">
        <w:rPr>
          <w:sz w:val="24"/>
          <w:szCs w:val="24"/>
        </w:rPr>
        <w:t>к Договору</w:t>
      </w:r>
    </w:p>
    <w:p w:rsidR="00FA4908" w:rsidRPr="008C18DF" w:rsidRDefault="004403F3" w:rsidP="00DC4B24">
      <w:pPr>
        <w:ind w:left="6372" w:firstLine="7"/>
        <w:jc w:val="right"/>
        <w:rPr>
          <w:sz w:val="24"/>
          <w:szCs w:val="24"/>
        </w:rPr>
      </w:pPr>
      <w:r w:rsidRPr="008C18DF">
        <w:rPr>
          <w:sz w:val="24"/>
          <w:szCs w:val="24"/>
        </w:rPr>
        <w:t xml:space="preserve">от ________________________ </w:t>
      </w:r>
    </w:p>
    <w:p w:rsidR="00FA4908" w:rsidRDefault="004403F3" w:rsidP="00DC4B24">
      <w:pPr>
        <w:ind w:left="6372" w:firstLine="7"/>
        <w:jc w:val="right"/>
        <w:rPr>
          <w:sz w:val="24"/>
          <w:szCs w:val="24"/>
        </w:rPr>
      </w:pPr>
      <w:r w:rsidRPr="008C18DF">
        <w:rPr>
          <w:sz w:val="24"/>
          <w:szCs w:val="24"/>
        </w:rPr>
        <w:t>№________________________</w:t>
      </w:r>
    </w:p>
    <w:p w:rsidR="007E0925" w:rsidRDefault="007E0925" w:rsidP="00DC4B24">
      <w:pPr>
        <w:ind w:left="6372" w:firstLine="7"/>
        <w:jc w:val="right"/>
        <w:rPr>
          <w:sz w:val="24"/>
          <w:szCs w:val="24"/>
        </w:rPr>
      </w:pPr>
    </w:p>
    <w:p w:rsidR="007E0925" w:rsidRPr="00D515CB" w:rsidRDefault="007E0925" w:rsidP="007E0925">
      <w:pPr>
        <w:jc w:val="center"/>
        <w:rPr>
          <w:rFonts w:ascii="Calibri" w:eastAsia="Calibri" w:hAnsi="Calibri"/>
          <w:sz w:val="24"/>
          <w:szCs w:val="24"/>
        </w:rPr>
      </w:pPr>
      <w:r w:rsidRPr="00D515CB">
        <w:rPr>
          <w:b/>
          <w:sz w:val="24"/>
          <w:szCs w:val="24"/>
        </w:rPr>
        <w:t>Описание объекта закупки (Техническое задание)</w:t>
      </w:r>
    </w:p>
    <w:p w:rsidR="007E0925" w:rsidRPr="00D515CB" w:rsidRDefault="007E0925" w:rsidP="007E0925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«О</w:t>
      </w:r>
      <w:r>
        <w:rPr>
          <w:b/>
          <w:sz w:val="24"/>
          <w:szCs w:val="24"/>
        </w:rPr>
        <w:t>казание</w:t>
      </w:r>
      <w:r w:rsidRPr="00D515CB">
        <w:rPr>
          <w:b/>
          <w:sz w:val="24"/>
          <w:szCs w:val="24"/>
        </w:rPr>
        <w:t xml:space="preserve"> услуг по техническому обслуживанию </w:t>
      </w:r>
      <w:r w:rsidRPr="008A505D">
        <w:rPr>
          <w:b/>
          <w:sz w:val="24"/>
          <w:szCs w:val="24"/>
        </w:rPr>
        <w:t>автоматических установок пожарной сигнализации</w:t>
      </w:r>
      <w:r>
        <w:rPr>
          <w:b/>
          <w:sz w:val="24"/>
          <w:szCs w:val="24"/>
        </w:rPr>
        <w:t>»</w:t>
      </w:r>
    </w:p>
    <w:p w:rsidR="007E0925" w:rsidRPr="00D515CB" w:rsidRDefault="007E0925" w:rsidP="007E0925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D515CB">
        <w:rPr>
          <w:b/>
          <w:bCs/>
          <w:sz w:val="24"/>
          <w:szCs w:val="24"/>
        </w:rPr>
        <w:t>Описание объекта закупки</w:t>
      </w:r>
      <w:r w:rsidRPr="00D515CB">
        <w:rPr>
          <w:bCs/>
          <w:sz w:val="24"/>
          <w:szCs w:val="24"/>
        </w:rPr>
        <w:t xml:space="preserve"> – оказание услуг по техническому обслуживанию </w:t>
      </w:r>
      <w:r w:rsidRPr="008A505D">
        <w:rPr>
          <w:bCs/>
          <w:sz w:val="24"/>
          <w:szCs w:val="24"/>
        </w:rPr>
        <w:t>автоматических установок пожарной сигнализации</w:t>
      </w:r>
      <w:r w:rsidRPr="00D515CB">
        <w:rPr>
          <w:bCs/>
          <w:sz w:val="24"/>
          <w:szCs w:val="24"/>
        </w:rPr>
        <w:t xml:space="preserve">, </w:t>
      </w:r>
      <w:r w:rsidRPr="00D515CB">
        <w:rPr>
          <w:sz w:val="24"/>
          <w:szCs w:val="24"/>
        </w:rPr>
        <w:t>помещений</w:t>
      </w:r>
      <w:r w:rsidRPr="00D515CB">
        <w:rPr>
          <w:bCs/>
          <w:sz w:val="24"/>
          <w:szCs w:val="24"/>
        </w:rPr>
        <w:t xml:space="preserve"> </w:t>
      </w:r>
      <w:r w:rsidRPr="00D515CB">
        <w:rPr>
          <w:sz w:val="24"/>
          <w:szCs w:val="24"/>
        </w:rPr>
        <w:t>ФКУ «ГБ МСЭ по Калининградской области» Минтруда России</w:t>
      </w:r>
      <w:r w:rsidRPr="00D515CB">
        <w:rPr>
          <w:bCs/>
          <w:sz w:val="24"/>
          <w:szCs w:val="24"/>
        </w:rPr>
        <w:t>, в соответствии с требованиями действующего законодательства в области пожарной безопасности.</w:t>
      </w:r>
    </w:p>
    <w:p w:rsidR="007E0925" w:rsidRPr="00D515CB" w:rsidRDefault="007E0925" w:rsidP="007E0925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D515CB">
        <w:rPr>
          <w:bCs/>
          <w:sz w:val="24"/>
          <w:szCs w:val="24"/>
        </w:rPr>
        <w:t xml:space="preserve">Услуги включают совокупность организационно-технических мероприятий и операций, необходимых для поддержания и восстановления работоспособности системы охранно-пожарной сигнализации в соответствии с техническим заданием.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b/>
          <w:sz w:val="24"/>
          <w:szCs w:val="24"/>
        </w:rPr>
        <w:t xml:space="preserve">Требования к оказанию услуг: </w:t>
      </w:r>
      <w:r w:rsidRPr="00D515CB">
        <w:rPr>
          <w:sz w:val="24"/>
          <w:szCs w:val="24"/>
        </w:rPr>
        <w:t xml:space="preserve">Услуга оказывается с соблюдением трудового законодательства РФ, СНиПов, ГОСТов, ТУ, ПСД, требований иных нормативных документов. Оказание услуг должно проводиться в установленные сроки в соответствии с действующими регламентами.  </w:t>
      </w:r>
    </w:p>
    <w:p w:rsidR="007E0925" w:rsidRPr="00D515CB" w:rsidRDefault="007E0925" w:rsidP="007E0925">
      <w:pPr>
        <w:ind w:firstLine="709"/>
        <w:jc w:val="both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Периодичность проведения обслуживания: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  <w:u w:val="single"/>
        </w:rPr>
        <w:t>Ежеквартально</w:t>
      </w:r>
      <w:r w:rsidRPr="00D515CB">
        <w:rPr>
          <w:sz w:val="24"/>
          <w:szCs w:val="24"/>
        </w:rPr>
        <w:t xml:space="preserve"> до 25 числа последнего месяца квартала (за последний квартал текущего года акты выставляются не позднее 30 октября 2026 г.). Кроме этого отдельно оговаривается перечень операций по обслуживанию и ремонту. Порядок и частота выполнения ТО, представляющего собой комплекс различных профилактических мероприятий, регламентируется СНиП и ГОСТами, а также инструкцией завода-изготовителя.</w:t>
      </w:r>
    </w:p>
    <w:p w:rsidR="007E0925" w:rsidRPr="00D515CB" w:rsidRDefault="007E0925" w:rsidP="007E0925">
      <w:pPr>
        <w:widowControl/>
        <w:numPr>
          <w:ilvl w:val="0"/>
          <w:numId w:val="5"/>
        </w:numPr>
        <w:tabs>
          <w:tab w:val="left" w:pos="1320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bCs/>
          <w:sz w:val="24"/>
          <w:szCs w:val="24"/>
        </w:rPr>
      </w:pPr>
      <w:r w:rsidRPr="00D515CB">
        <w:rPr>
          <w:b/>
          <w:bCs/>
          <w:sz w:val="24"/>
          <w:szCs w:val="24"/>
        </w:rPr>
        <w:t>Периодичность (график) оказания услуг</w:t>
      </w:r>
    </w:p>
    <w:tbl>
      <w:tblPr>
        <w:tblW w:w="103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7893"/>
        <w:gridCol w:w="1906"/>
      </w:tblGrid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515CB">
              <w:rPr>
                <w:b/>
                <w:color w:val="000000"/>
                <w:sz w:val="24"/>
                <w:szCs w:val="24"/>
              </w:rPr>
              <w:t>№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515CB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5CB">
              <w:rPr>
                <w:rFonts w:eastAsia="Calibri"/>
                <w:b/>
                <w:iCs/>
                <w:sz w:val="24"/>
                <w:szCs w:val="24"/>
              </w:rPr>
              <w:t>Виды работ, выполняемых при оказании Услуг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Периодичность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Проверка технического состояния</w:t>
            </w:r>
            <w:r w:rsidRPr="00D515C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 раз в квартал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Внешний осмотр соединительных линий, </w:t>
            </w:r>
            <w:proofErr w:type="spellStart"/>
            <w:r w:rsidRPr="00D515CB">
              <w:rPr>
                <w:sz w:val="24"/>
                <w:szCs w:val="24"/>
              </w:rPr>
              <w:t>разветвительных</w:t>
            </w:r>
            <w:proofErr w:type="spellEnd"/>
            <w:r w:rsidRPr="00D515CB">
              <w:rPr>
                <w:sz w:val="24"/>
                <w:szCs w:val="24"/>
              </w:rPr>
              <w:t xml:space="preserve"> коробок, контрольных розеток и гибких переходов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целостности изоляции, отсутствие перемычек (</w:t>
            </w:r>
            <w:proofErr w:type="spellStart"/>
            <w:r w:rsidRPr="00D515CB">
              <w:rPr>
                <w:sz w:val="24"/>
                <w:szCs w:val="24"/>
              </w:rPr>
              <w:t>закороток</w:t>
            </w:r>
            <w:proofErr w:type="spellEnd"/>
            <w:r w:rsidRPr="00D515CB">
              <w:rPr>
                <w:sz w:val="24"/>
                <w:szCs w:val="24"/>
              </w:rPr>
              <w:t>), вставок другого типа провода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Удаление пыли, грязи, скруток, провесов проводов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1.4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Проверка состояния электропроводки питания, качества соединения проводов и кабелей в распределительных щитах электропитания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1.5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Проверка </w:t>
            </w:r>
            <w:proofErr w:type="spellStart"/>
            <w:r w:rsidRPr="00D515CB">
              <w:rPr>
                <w:sz w:val="24"/>
                <w:szCs w:val="24"/>
              </w:rPr>
              <w:t>оповещателей</w:t>
            </w:r>
            <w:proofErr w:type="spellEnd"/>
            <w:r w:rsidRPr="00D515CB">
              <w:rPr>
                <w:sz w:val="24"/>
                <w:szCs w:val="24"/>
              </w:rPr>
              <w:t>, выключателей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1.6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Контроль состояния звуковых и световых </w:t>
            </w:r>
            <w:proofErr w:type="spellStart"/>
            <w:r w:rsidRPr="00D515CB">
              <w:rPr>
                <w:sz w:val="24"/>
                <w:szCs w:val="24"/>
              </w:rPr>
              <w:t>оповещателей</w:t>
            </w:r>
            <w:proofErr w:type="spellEnd"/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 xml:space="preserve">Проверка работоспособности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 раз в квартал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2.1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режима «короткое замыкание»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2.2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режима «обрыв»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 xml:space="preserve">Проверка электрических параметров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1 раз в </w:t>
            </w:r>
            <w:r w:rsidRPr="00D515CB">
              <w:rPr>
                <w:sz w:val="24"/>
                <w:szCs w:val="24"/>
                <w:lang w:val="en-US"/>
              </w:rPr>
              <w:t xml:space="preserve">6 </w:t>
            </w:r>
            <w:r w:rsidRPr="00D515CB">
              <w:rPr>
                <w:sz w:val="24"/>
                <w:szCs w:val="24"/>
              </w:rPr>
              <w:t>месяцев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3.1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величины сопротивления утечки и изоляции проводов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3.2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величины сопротивления шлейфа без выносного элемента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3.3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величины напряжения в шлейфе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 xml:space="preserve">Проверка работоспособности дымовых, комбинированных, тепловых, ручных </w:t>
            </w:r>
            <w:proofErr w:type="spellStart"/>
            <w:r w:rsidRPr="00D515CB">
              <w:rPr>
                <w:b/>
                <w:bCs/>
                <w:sz w:val="24"/>
                <w:szCs w:val="24"/>
              </w:rPr>
              <w:t>извещателей</w:t>
            </w:r>
            <w:proofErr w:type="spellEnd"/>
            <w:r w:rsidRPr="00D515CB">
              <w:rPr>
                <w:b/>
                <w:bCs/>
                <w:sz w:val="24"/>
                <w:szCs w:val="24"/>
              </w:rPr>
              <w:t xml:space="preserve">, модулей управления, контроля и сопряжения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 раз в квартал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Контроль режимов работы </w:t>
            </w:r>
            <w:proofErr w:type="spellStart"/>
            <w:r w:rsidRPr="00D515CB">
              <w:rPr>
                <w:sz w:val="24"/>
                <w:szCs w:val="24"/>
              </w:rPr>
              <w:t>извещателя</w:t>
            </w:r>
            <w:proofErr w:type="spellEnd"/>
            <w:r w:rsidRPr="00D515CB">
              <w:rPr>
                <w:sz w:val="24"/>
                <w:szCs w:val="24"/>
              </w:rPr>
              <w:t xml:space="preserve"> «пожар» и «дежурный режим»;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Проверка установок </w:t>
            </w:r>
            <w:proofErr w:type="spellStart"/>
            <w:r w:rsidRPr="00D515CB">
              <w:rPr>
                <w:sz w:val="24"/>
                <w:szCs w:val="24"/>
              </w:rPr>
              <w:t>извещателя</w:t>
            </w:r>
            <w:proofErr w:type="spellEnd"/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Проверка срабатывания </w:t>
            </w:r>
            <w:proofErr w:type="spellStart"/>
            <w:r w:rsidRPr="00D515CB">
              <w:rPr>
                <w:sz w:val="24"/>
                <w:szCs w:val="24"/>
              </w:rPr>
              <w:t>извещателя</w:t>
            </w:r>
            <w:proofErr w:type="spellEnd"/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4.4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Проверка правильности установки </w:t>
            </w:r>
            <w:proofErr w:type="spellStart"/>
            <w:r w:rsidRPr="00D515CB">
              <w:rPr>
                <w:sz w:val="24"/>
                <w:szCs w:val="24"/>
              </w:rPr>
              <w:t>извещателя</w:t>
            </w:r>
            <w:proofErr w:type="spellEnd"/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4.5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Чистка камер </w:t>
            </w:r>
            <w:proofErr w:type="spellStart"/>
            <w:r w:rsidRPr="00D515CB">
              <w:rPr>
                <w:sz w:val="24"/>
                <w:szCs w:val="24"/>
              </w:rPr>
              <w:t>извещателей</w:t>
            </w:r>
            <w:proofErr w:type="spellEnd"/>
            <w:r w:rsidRPr="00D515CB">
              <w:rPr>
                <w:sz w:val="24"/>
                <w:szCs w:val="24"/>
              </w:rPr>
              <w:t xml:space="preserve"> от загрязнения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 xml:space="preserve">Проверка источников постоянного тока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 раз в квартал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Проверка условий эксплуатации аккумуляторных батарей: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выполнения требований по размещению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Измерение электрических параметров источника питания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  <w:highlight w:val="yellow"/>
              </w:rPr>
            </w:pPr>
            <w:r w:rsidRPr="00D515CB">
              <w:rPr>
                <w:sz w:val="24"/>
                <w:szCs w:val="24"/>
              </w:rPr>
              <w:t>5.4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Измерение величины тока срабатывания автоматической защиты от перегрузки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5.6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Проверка и при необходимости регулировка величины напряжения аккумуляторных батарей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5.7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Замена аккумуляторных батарей источников бесперебойного питания, приобретенных за счет средств Заказчика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>По мере необходимости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D515CB">
              <w:rPr>
                <w:color w:val="000000"/>
                <w:sz w:val="24"/>
                <w:szCs w:val="24"/>
              </w:rPr>
              <w:t>Устранение неисправностей оборудования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>По мере необходимости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>Проведение инструктажа с персоналом в вопросах, касающихся эксплуатации оборудования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>1 раз в квартал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 xml:space="preserve">Предоставление по каждому объекту Акта проверки работоспособности (проведения работ по техническому обслуживанию) средств обеспечения пожарной безопасности зданий и сооружений согласно приложения №19 к приказу МЧС России от 28.05.2012 г. № 292 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 xml:space="preserve">1 раз в квартал </w:t>
            </w:r>
          </w:p>
        </w:tc>
      </w:tr>
    </w:tbl>
    <w:p w:rsidR="007E0925" w:rsidRPr="00D515CB" w:rsidRDefault="007E0925" w:rsidP="007E0925">
      <w:pPr>
        <w:tabs>
          <w:tab w:val="left" w:pos="2040"/>
          <w:tab w:val="center" w:pos="4524"/>
        </w:tabs>
        <w:autoSpaceDE w:val="0"/>
        <w:autoSpaceDN w:val="0"/>
        <w:adjustRightInd w:val="0"/>
        <w:ind w:right="306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ab/>
      </w:r>
      <w:r w:rsidRPr="00D515CB">
        <w:rPr>
          <w:b/>
          <w:sz w:val="24"/>
          <w:szCs w:val="24"/>
        </w:rPr>
        <w:tab/>
        <w:t>2. Порядок и условия оказания услуг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1. Услуги оказываются силами и за счет средств Исполнителя в режиме деятельности Заказчика.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2. Услуги должны оказываться с привлечением квалифицированных специалистов, имеющих все разрешения (сертификаты) и допуски к вышеназванным работам.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3. Обеспечение инструментами и оборудованием (технологическим и испытательным), средствами измерения входит в стоимость услуг и осуществляется Исполнителем.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4. Применяемые в ходе реализации требований настоящего Технического задания средства измерений, должны быть проверены и соответствовать требованиям к их функциональным, конструктивным и эксплуатационным характеристикам.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5. После оказания услуг на каждом объекте в обязательном порядке делается отметка в «Журнале учета оказания услуг по техническому обслуживанию и контролю технического состояния установок пожарной сигнализации».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6. После выполнения Исполнителем технического обслуживания все оборудование, которое обслуживалось, должно оставаться в исправном состоянии.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7. В случае возникновения неисправности Заказчик направляет Исполнителю заявку на диагностику оборудования любыми средствами связи. Исполнитель обеспечивает прибытие специалиста в течение 12 часов с момента получения заявки. В случае аварийной ситуации Исполнитель обеспечивает прибытие специалистов в течение 4 часов после получения заявки.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В случае выявления выхода из строя оборудования (механизмов, комплектующих), указанного в настоящем Техническом задании, Исполнитель не позднее 24 часов, для восстановления работоспособности оборудования (механизмов, комплектующих) из своих оборотных средств за свой счет устанавливает исправные запасные части и/или оборудование, взамен вышедших из строя. После восстановления работоспособности системы (оборудования, механизмов, комплектующих) Исполнитель с представителем Заказчика составляет </w:t>
      </w:r>
      <w:proofErr w:type="spellStart"/>
      <w:r w:rsidRPr="00D515CB">
        <w:rPr>
          <w:sz w:val="24"/>
          <w:szCs w:val="24"/>
        </w:rPr>
        <w:t>дефектовочный</w:t>
      </w:r>
      <w:proofErr w:type="spellEnd"/>
      <w:r w:rsidRPr="00D515CB">
        <w:rPr>
          <w:sz w:val="24"/>
          <w:szCs w:val="24"/>
        </w:rPr>
        <w:t xml:space="preserve"> акт, в котором указывают вышедшие из строя запасные части и/или оборудование, а также причину их выхода из строя.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В случае выхода из строя приборов, оборудования (механизмов, комплектующих) все затраты по восстановлению работоспособности приборов, оборудования, (механизмов, комплектующих) несет Исполнитель.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8. Исполнитель несет полную ответственность за соблюдение своими специалистами внутреннего режима, правил техники безопасности, пожарной безопасности, действующих у Заказчика.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9.</w:t>
      </w:r>
      <w:r w:rsidRPr="00D515CB">
        <w:rPr>
          <w:rFonts w:ascii="Calibri" w:hAnsi="Calibri"/>
          <w:sz w:val="24"/>
          <w:szCs w:val="24"/>
        </w:rPr>
        <w:t xml:space="preserve"> </w:t>
      </w:r>
      <w:r w:rsidRPr="00D515CB">
        <w:rPr>
          <w:sz w:val="24"/>
          <w:szCs w:val="24"/>
        </w:rPr>
        <w:t>Исполнитель гарантирует качество и безопасность оказываемых Услуг в соответствии с действующими стандартами и нормами безопасности, утвержденными на данный вид Услуг, и требованиям, установленным действующим законодательством Российской Федерации в области охранной деятельности.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10. При необходимости Исполнитель оказывает техническую помощь Заказчику в вопросах, касающихся эксплуатации оборудования (проведение инструктажа, составление инструкций для персонала).</w:t>
      </w:r>
    </w:p>
    <w:p w:rsidR="007E0925" w:rsidRPr="00D515CB" w:rsidRDefault="007E0925" w:rsidP="007E0925">
      <w:pPr>
        <w:tabs>
          <w:tab w:val="left" w:pos="1134"/>
          <w:tab w:val="left" w:pos="8505"/>
        </w:tabs>
        <w:autoSpaceDE w:val="0"/>
        <w:autoSpaceDN w:val="0"/>
        <w:adjustRightInd w:val="0"/>
        <w:ind w:right="27"/>
        <w:contextualSpacing/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3.Перечень оборудования, подлежащего техническому обслуживанию, место оказания услуг</w:t>
      </w:r>
    </w:p>
    <w:p w:rsidR="007E0925" w:rsidRPr="00D515CB" w:rsidRDefault="007E0925" w:rsidP="007E0925">
      <w:pPr>
        <w:shd w:val="clear" w:color="auto" w:fill="FFFFFF"/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 xml:space="preserve">3.1.Перечень оборудования пожарной сигнализации на объекте по адресу </w:t>
      </w:r>
    </w:p>
    <w:p w:rsidR="007E0925" w:rsidRPr="00D515CB" w:rsidRDefault="007E0925" w:rsidP="007E0925">
      <w:pPr>
        <w:shd w:val="clear" w:color="auto" w:fill="FFFFFF"/>
        <w:jc w:val="center"/>
        <w:rPr>
          <w:sz w:val="24"/>
          <w:szCs w:val="24"/>
        </w:rPr>
      </w:pPr>
      <w:r w:rsidRPr="00D515CB">
        <w:rPr>
          <w:b/>
          <w:sz w:val="24"/>
          <w:szCs w:val="24"/>
        </w:rPr>
        <w:t>г. Калининград, Офицерская, 6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5437"/>
        <w:gridCol w:w="1762"/>
        <w:gridCol w:w="1316"/>
        <w:gridCol w:w="971"/>
      </w:tblGrid>
      <w:tr w:rsidR="007E0925" w:rsidRPr="00D515CB" w:rsidTr="000F69FF"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№</w:t>
            </w:r>
          </w:p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Наименование основных смонтированных средств</w:t>
            </w:r>
          </w:p>
        </w:tc>
        <w:tc>
          <w:tcPr>
            <w:tcW w:w="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Тип, марка оборудования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Единица</w:t>
            </w:r>
          </w:p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proofErr w:type="spellStart"/>
            <w:r w:rsidRPr="00D515CB">
              <w:rPr>
                <w:b/>
                <w:bCs/>
                <w:sz w:val="24"/>
                <w:szCs w:val="24"/>
              </w:rPr>
              <w:t>измер</w:t>
            </w:r>
            <w:proofErr w:type="spellEnd"/>
            <w:r w:rsidRPr="00D515C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7E0925" w:rsidRPr="00D515CB" w:rsidTr="000F69FF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Прибор приемно-контрольный охранно-пожарный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Гранит-5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39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дымовой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 212-66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19</w:t>
            </w:r>
          </w:p>
        </w:tc>
      </w:tr>
      <w:tr w:rsidR="007E0925" w:rsidRPr="00D515CB" w:rsidTr="000F69FF">
        <w:trPr>
          <w:trHeight w:val="39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ручной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ИПР-3СУ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Звуковое устройство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Свирель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Световое табло «ВЫХОД»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12В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тепловой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ИП-101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6</w:t>
            </w:r>
          </w:p>
        </w:tc>
      </w:tr>
    </w:tbl>
    <w:p w:rsidR="007E0925" w:rsidRPr="00D515CB" w:rsidRDefault="007E0925" w:rsidP="007E0925">
      <w:pPr>
        <w:jc w:val="center"/>
        <w:rPr>
          <w:b/>
          <w:sz w:val="24"/>
          <w:szCs w:val="24"/>
        </w:rPr>
      </w:pPr>
    </w:p>
    <w:p w:rsidR="007E0925" w:rsidRPr="00D515CB" w:rsidRDefault="007E0925" w:rsidP="007E0925">
      <w:pPr>
        <w:shd w:val="clear" w:color="auto" w:fill="FFFFFF"/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3.2.Перечень оборудования пожарной сигнализации на объекте по адресу</w:t>
      </w:r>
    </w:p>
    <w:p w:rsidR="007E0925" w:rsidRPr="00D515CB" w:rsidRDefault="007E0925" w:rsidP="007E0925">
      <w:pPr>
        <w:shd w:val="clear" w:color="auto" w:fill="FFFFFF"/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г. Советск, Луначарского,22</w:t>
      </w:r>
    </w:p>
    <w:tbl>
      <w:tblPr>
        <w:tblW w:w="4976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5593"/>
        <w:gridCol w:w="1883"/>
        <w:gridCol w:w="1229"/>
        <w:gridCol w:w="796"/>
      </w:tblGrid>
      <w:tr w:rsidR="007E0925" w:rsidRPr="00D515CB" w:rsidTr="000F69FF"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№</w:t>
            </w:r>
          </w:p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Наименование основных смонтированных средств</w:t>
            </w: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Тип, марка оборудования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Единица</w:t>
            </w:r>
          </w:p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и</w:t>
            </w:r>
            <w:r w:rsidRPr="00D515CB">
              <w:rPr>
                <w:b/>
                <w:bCs/>
                <w:sz w:val="24"/>
                <w:szCs w:val="24"/>
              </w:rPr>
              <w:t>змер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Кол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D515CB">
              <w:rPr>
                <w:b/>
                <w:bCs/>
                <w:sz w:val="24"/>
                <w:szCs w:val="24"/>
              </w:rPr>
              <w:t>во</w:t>
            </w:r>
          </w:p>
        </w:tc>
      </w:tr>
      <w:tr w:rsidR="007E0925" w:rsidRPr="00D515CB" w:rsidTr="000F69FF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Прибор приемно-контрольный охранно-пожарный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Кварц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39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дымовой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 212-141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12</w:t>
            </w:r>
          </w:p>
        </w:tc>
      </w:tr>
      <w:tr w:rsidR="007E0925" w:rsidRPr="00D515CB" w:rsidTr="000F69FF">
        <w:trPr>
          <w:trHeight w:val="39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ручной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ИПР-3СУ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39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ручной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ИПР-513-10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Звуковое устройство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NV 3100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2</w:t>
            </w:r>
          </w:p>
        </w:tc>
      </w:tr>
      <w:tr w:rsidR="007E0925" w:rsidRPr="00D515CB" w:rsidTr="000F69FF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Световое табло «ВЫХОД»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12В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2</w:t>
            </w:r>
          </w:p>
        </w:tc>
      </w:tr>
      <w:tr w:rsidR="007E0925" w:rsidRPr="00D515CB" w:rsidTr="000F69FF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Светозвуковой </w:t>
            </w: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Маяк 12 К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</w:tbl>
    <w:p w:rsidR="007E0925" w:rsidRPr="00D515CB" w:rsidRDefault="007E0925" w:rsidP="007E0925">
      <w:pPr>
        <w:rPr>
          <w:b/>
          <w:sz w:val="24"/>
          <w:szCs w:val="24"/>
        </w:rPr>
      </w:pPr>
    </w:p>
    <w:p w:rsidR="007E0925" w:rsidRPr="00D515CB" w:rsidRDefault="007E0925" w:rsidP="007E0925">
      <w:pPr>
        <w:suppressLineNumbers/>
        <w:ind w:firstLine="709"/>
        <w:jc w:val="center"/>
        <w:rPr>
          <w:b/>
          <w:bCs/>
          <w:i/>
          <w:iCs/>
          <w:kern w:val="3"/>
          <w:sz w:val="24"/>
          <w:szCs w:val="24"/>
        </w:rPr>
      </w:pPr>
      <w:r w:rsidRPr="00D515CB">
        <w:rPr>
          <w:b/>
          <w:sz w:val="24"/>
          <w:szCs w:val="24"/>
        </w:rPr>
        <w:t>4.</w:t>
      </w:r>
      <w:r w:rsidRPr="00D515CB">
        <w:rPr>
          <w:b/>
          <w:sz w:val="24"/>
          <w:szCs w:val="24"/>
          <w:lang w:eastAsia="ar-SA"/>
        </w:rPr>
        <w:t>Перечень услуг (объем регламентных работ)</w:t>
      </w:r>
    </w:p>
    <w:p w:rsidR="007E0925" w:rsidRPr="00D515CB" w:rsidRDefault="007E0925" w:rsidP="007E0925">
      <w:pPr>
        <w:snapToGrid w:val="0"/>
        <w:ind w:firstLine="709"/>
        <w:jc w:val="center"/>
        <w:rPr>
          <w:rFonts w:eastAsia="Arial" w:cs="Calibri"/>
          <w:b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b/>
          <w:kern w:val="1"/>
          <w:sz w:val="24"/>
          <w:szCs w:val="24"/>
          <w:lang w:eastAsia="ar-SA"/>
        </w:rPr>
        <w:t>Услуги по техническому обслуживанию: автоматической пожарной сигнализации (АПС) и системы оповещения</w:t>
      </w:r>
      <w:r w:rsidRPr="00D515CB">
        <w:rPr>
          <w:rFonts w:eastAsia="Arial" w:cs="Calibri"/>
          <w:b/>
          <w:i/>
          <w:kern w:val="1"/>
          <w:sz w:val="24"/>
          <w:szCs w:val="24"/>
          <w:lang w:eastAsia="ar-SA"/>
        </w:rPr>
        <w:t xml:space="preserve"> </w:t>
      </w:r>
      <w:r w:rsidRPr="00D515CB">
        <w:rPr>
          <w:rFonts w:eastAsia="Arial" w:cs="Calibri"/>
          <w:b/>
          <w:kern w:val="1"/>
          <w:sz w:val="24"/>
          <w:szCs w:val="24"/>
          <w:lang w:eastAsia="ar-SA"/>
        </w:rPr>
        <w:t>о пожаре (СОП) включают в себя: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Осуществление технического надзора за правильным содержанием и организацией эксплуатации АПС и СОП Заказчика.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Осуществление регламентных работ (плановое техническое обслуживание АПС и СОП Заказчика).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Устранение неисправностей АПС и СОП Заказчика (проведение текущего ремонта).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- Оказание технической помощи Заказчику в вопросах технического обслуживания АПС и СОП (проведение инструктажа, составление инструкций по эксплуатации). 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Устранение неисправностей АПС и СОП по вызову Заказчика в течение 24 часов с момента вызова.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Уборка помещений по окончании работ.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Обеспечения устойчивого функционирования технических средств (ТС).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Контроль технического состояния технических средств (ТС).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Выявление и устранение технических неисправностей и причин ложных тревог, уменьшение их количества.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Ликвидация последствий воздействия на ТС климатических, технологических и других неблагоприятных условий.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 - Услуги по техническому обслуживанию автоматической пожарной сигнализации и системы оповещения о пожаре оказываются без предоставления складских помещений, с охраной материалов за счет Исполнителя. 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Все необходимые материалы, механизмы и инструменты доставляются к месту оказания услуг Исполнителем.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b/>
          <w:kern w:val="1"/>
          <w:sz w:val="24"/>
          <w:szCs w:val="24"/>
          <w:lang w:eastAsia="ar-SA"/>
        </w:rPr>
        <w:t>Плановое ТО</w:t>
      </w: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 предусматривается для шлейфов сигнализации, аппаратуры и технологического оборудования.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В обязательном порядке проводят проверку общей работоспособности всей системы.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В процессе ТО следует проверять: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а) состояние монтажа, крепление и внешний вид аппаратуры;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б) срабатывание </w:t>
      </w:r>
      <w:proofErr w:type="spellStart"/>
      <w:r w:rsidRPr="00D515CB">
        <w:rPr>
          <w:rFonts w:eastAsia="Arial" w:cs="Calibri"/>
          <w:kern w:val="1"/>
          <w:sz w:val="24"/>
          <w:szCs w:val="24"/>
          <w:lang w:eastAsia="ar-SA"/>
        </w:rPr>
        <w:t>извещателей</w:t>
      </w:r>
      <w:proofErr w:type="spellEnd"/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 и работоспособность приемно-контрольных приборов и устройств;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в) состояние гибких соединений (переходов);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г) работоспособность основных и резервных источников электропитания;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д) работоспособность световых и звуковых </w:t>
      </w:r>
      <w:proofErr w:type="spellStart"/>
      <w:r w:rsidRPr="00D515CB">
        <w:rPr>
          <w:rFonts w:eastAsia="Arial" w:cs="Calibri"/>
          <w:kern w:val="1"/>
          <w:sz w:val="24"/>
          <w:szCs w:val="24"/>
          <w:lang w:eastAsia="ar-SA"/>
        </w:rPr>
        <w:t>извещателей</w:t>
      </w:r>
      <w:proofErr w:type="spellEnd"/>
      <w:r w:rsidRPr="00D515CB">
        <w:rPr>
          <w:rFonts w:eastAsia="Arial" w:cs="Calibri"/>
          <w:kern w:val="1"/>
          <w:sz w:val="24"/>
          <w:szCs w:val="24"/>
          <w:lang w:eastAsia="ar-SA"/>
        </w:rPr>
        <w:t>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е) общую работоспособность системы в целом;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ж) прохождение сигналов от всех автоматических пожарных </w:t>
      </w:r>
      <w:proofErr w:type="spellStart"/>
      <w:r w:rsidRPr="00D515CB">
        <w:rPr>
          <w:rFonts w:eastAsia="Arial" w:cs="Calibri"/>
          <w:kern w:val="1"/>
          <w:sz w:val="24"/>
          <w:szCs w:val="24"/>
          <w:lang w:eastAsia="ar-SA"/>
        </w:rPr>
        <w:t>извещателей</w:t>
      </w:r>
      <w:proofErr w:type="spellEnd"/>
      <w:r w:rsidRPr="00D515CB">
        <w:rPr>
          <w:rFonts w:eastAsia="Arial" w:cs="Calibri"/>
          <w:kern w:val="1"/>
          <w:sz w:val="24"/>
          <w:szCs w:val="24"/>
          <w:lang w:eastAsia="ar-SA"/>
        </w:rPr>
        <w:t>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з) фиксацию сигналов приемными станциями и генерирования ими управляющих и информационных сигналов, включение информационных табло и др.;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b/>
          <w:kern w:val="1"/>
          <w:sz w:val="24"/>
          <w:szCs w:val="24"/>
          <w:lang w:eastAsia="ar-SA"/>
        </w:rPr>
        <w:t>Неплановое ТО проводят при</w:t>
      </w:r>
      <w:r w:rsidRPr="00D515CB">
        <w:rPr>
          <w:rFonts w:eastAsia="Arial" w:cs="Calibri"/>
          <w:kern w:val="1"/>
          <w:sz w:val="24"/>
          <w:szCs w:val="24"/>
          <w:lang w:eastAsia="ar-SA"/>
        </w:rPr>
        <w:t>: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поступлении ложных сигналов тревоги с охраняемого объекта;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отказе аппаратуры;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вызове Заказчика;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ликвидации последствий воздействия на ТС климатических, технологических и других неблагоприятных условий.</w:t>
      </w:r>
    </w:p>
    <w:p w:rsidR="007E0925" w:rsidRPr="00D515CB" w:rsidRDefault="007E0925" w:rsidP="007E092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  <w:sz w:val="24"/>
          <w:szCs w:val="24"/>
        </w:rPr>
      </w:pPr>
      <w:r w:rsidRPr="00D515CB">
        <w:rPr>
          <w:sz w:val="24"/>
          <w:szCs w:val="24"/>
        </w:rPr>
        <w:t>Результаты проведения планового и непланового ТО следует регистрировать в журнале по установленной форме, страницы которого должны быть пронумерованы, прошнурованы и скреплены печатью.</w:t>
      </w:r>
    </w:p>
    <w:p w:rsidR="007E0925" w:rsidRPr="00D515CB" w:rsidRDefault="007E0925" w:rsidP="007E0925">
      <w:pPr>
        <w:autoSpaceDE w:val="0"/>
        <w:autoSpaceDN w:val="0"/>
        <w:adjustRightInd w:val="0"/>
        <w:ind w:firstLine="708"/>
        <w:jc w:val="both"/>
        <w:rPr>
          <w:rFonts w:eastAsia="Arial Unicode MS"/>
          <w:b/>
          <w:color w:val="000000"/>
          <w:spacing w:val="-2"/>
          <w:sz w:val="24"/>
          <w:szCs w:val="24"/>
        </w:rPr>
      </w:pPr>
    </w:p>
    <w:p w:rsidR="007E0925" w:rsidRPr="00D515CB" w:rsidRDefault="007E0925" w:rsidP="007E0925">
      <w:pPr>
        <w:autoSpaceDE w:val="0"/>
        <w:autoSpaceDN w:val="0"/>
        <w:adjustRightInd w:val="0"/>
        <w:ind w:firstLine="708"/>
        <w:jc w:val="center"/>
        <w:rPr>
          <w:rFonts w:eastAsia="Arial Unicode MS"/>
          <w:b/>
          <w:color w:val="000000"/>
          <w:sz w:val="24"/>
          <w:szCs w:val="24"/>
        </w:rPr>
      </w:pPr>
      <w:r w:rsidRPr="00D515CB">
        <w:rPr>
          <w:rFonts w:eastAsia="Arial Unicode MS"/>
          <w:b/>
          <w:color w:val="000000"/>
          <w:spacing w:val="-2"/>
          <w:sz w:val="24"/>
          <w:szCs w:val="24"/>
        </w:rPr>
        <w:t xml:space="preserve">5.Требования к организации Исполнителем системы контроля </w:t>
      </w:r>
      <w:r w:rsidRPr="00D515CB">
        <w:rPr>
          <w:rFonts w:eastAsia="Arial Unicode MS"/>
          <w:b/>
          <w:color w:val="000000"/>
          <w:sz w:val="24"/>
          <w:szCs w:val="24"/>
        </w:rPr>
        <w:t>качества оказанных услуг:</w:t>
      </w:r>
    </w:p>
    <w:p w:rsidR="007E0925" w:rsidRPr="00D515CB" w:rsidRDefault="007E0925" w:rsidP="007E0925">
      <w:pPr>
        <w:autoSpaceDE w:val="0"/>
        <w:autoSpaceDN w:val="0"/>
        <w:adjustRightInd w:val="0"/>
        <w:ind w:firstLine="708"/>
        <w:rPr>
          <w:rFonts w:eastAsia="Arial Unicode MS"/>
          <w:color w:val="000000"/>
          <w:sz w:val="24"/>
          <w:szCs w:val="24"/>
        </w:rPr>
      </w:pPr>
      <w:r w:rsidRPr="00D515CB">
        <w:rPr>
          <w:rFonts w:eastAsia="Arial Unicode MS"/>
          <w:color w:val="000000"/>
          <w:spacing w:val="-2"/>
          <w:sz w:val="24"/>
          <w:szCs w:val="24"/>
        </w:rPr>
        <w:t xml:space="preserve">Системы контроля </w:t>
      </w:r>
      <w:r w:rsidRPr="00D515CB">
        <w:rPr>
          <w:rFonts w:eastAsia="Arial Unicode MS"/>
          <w:color w:val="000000"/>
          <w:sz w:val="24"/>
          <w:szCs w:val="24"/>
        </w:rPr>
        <w:t>качества оказанных услуг должна включать в себя:</w:t>
      </w:r>
    </w:p>
    <w:p w:rsidR="007E0925" w:rsidRPr="00D515CB" w:rsidRDefault="007E0925" w:rsidP="007E0925">
      <w:pPr>
        <w:shd w:val="clear" w:color="auto" w:fill="FFFFFF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D515CB">
        <w:rPr>
          <w:rFonts w:eastAsia="Arial Unicode MS"/>
          <w:color w:val="000000"/>
          <w:sz w:val="24"/>
          <w:szCs w:val="24"/>
        </w:rPr>
        <w:t xml:space="preserve">- ведение на каждом объекте учетных журналов технического обслуживания оборудования с указанием даты оказания услуг, наименование услуги, перечня оборудования, Ф.И.О работника Исполнителя, периода выполнения работ; </w:t>
      </w:r>
    </w:p>
    <w:p w:rsidR="007E0925" w:rsidRPr="00D515CB" w:rsidRDefault="007E0925" w:rsidP="007E0925">
      <w:pPr>
        <w:shd w:val="clear" w:color="auto" w:fill="FFFFFF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D515CB">
        <w:rPr>
          <w:rFonts w:eastAsia="Arial Unicode MS"/>
          <w:color w:val="000000"/>
          <w:spacing w:val="-1"/>
          <w:sz w:val="24"/>
          <w:szCs w:val="24"/>
        </w:rPr>
        <w:t>- составление и представление представителю Заказчика актов технического состояния обслуживаемого оборудования для каждого объекта отдельно;</w:t>
      </w:r>
    </w:p>
    <w:p w:rsidR="007E0925" w:rsidRPr="00D515CB" w:rsidRDefault="007E0925" w:rsidP="007E0925">
      <w:pPr>
        <w:shd w:val="clear" w:color="auto" w:fill="FFFFFF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D515CB">
        <w:rPr>
          <w:rFonts w:eastAsia="Arial Unicode MS"/>
          <w:color w:val="000000"/>
          <w:spacing w:val="-2"/>
          <w:sz w:val="24"/>
          <w:szCs w:val="24"/>
        </w:rPr>
        <w:t>- составление и представление Заказчику Акта оказанных услуг.</w:t>
      </w:r>
    </w:p>
    <w:p w:rsidR="007E0925" w:rsidRPr="00D515CB" w:rsidRDefault="007E0925" w:rsidP="007E0925">
      <w:pPr>
        <w:autoSpaceDE w:val="0"/>
        <w:autoSpaceDN w:val="0"/>
        <w:adjustRightInd w:val="0"/>
        <w:ind w:left="1069"/>
        <w:contextualSpacing/>
        <w:jc w:val="center"/>
        <w:outlineLvl w:val="0"/>
        <w:rPr>
          <w:rFonts w:eastAsia="Calibri"/>
          <w:sz w:val="24"/>
          <w:szCs w:val="24"/>
        </w:rPr>
      </w:pPr>
      <w:r w:rsidRPr="00D515CB">
        <w:rPr>
          <w:rFonts w:eastAsia="Calibri"/>
          <w:b/>
          <w:bCs/>
          <w:sz w:val="24"/>
          <w:szCs w:val="24"/>
        </w:rPr>
        <w:t>6.Требования к результатам закупки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rFonts w:eastAsia="Calibri"/>
          <w:sz w:val="24"/>
          <w:szCs w:val="24"/>
        </w:rPr>
        <w:t>Результатом закупки является о</w:t>
      </w:r>
      <w:r w:rsidRPr="00D515CB">
        <w:rPr>
          <w:bCs/>
          <w:sz w:val="24"/>
          <w:szCs w:val="24"/>
        </w:rPr>
        <w:t xml:space="preserve">казание услуг по техническому обслуживанию системы охранно-пожарной сигнализации на объектах </w:t>
      </w:r>
      <w:r w:rsidRPr="00D515CB">
        <w:rPr>
          <w:sz w:val="24"/>
          <w:szCs w:val="24"/>
        </w:rPr>
        <w:t>ФКУ «ГБ МСЭ по Калининградской области» Минтруда России</w:t>
      </w:r>
      <w:r w:rsidRPr="00D515CB">
        <w:rPr>
          <w:bCs/>
          <w:sz w:val="24"/>
          <w:szCs w:val="24"/>
        </w:rPr>
        <w:t xml:space="preserve"> </w:t>
      </w:r>
      <w:r w:rsidRPr="00D515CB">
        <w:rPr>
          <w:rFonts w:eastAsia="Calibri"/>
          <w:sz w:val="24"/>
          <w:szCs w:val="24"/>
        </w:rPr>
        <w:t>в полном объеме, в соответствии с Техническим заданием.</w:t>
      </w:r>
    </w:p>
    <w:p w:rsidR="007E0925" w:rsidRPr="00D515CB" w:rsidRDefault="007E0925" w:rsidP="007E0925">
      <w:pPr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7. Срок оказания услуг</w:t>
      </w:r>
    </w:p>
    <w:p w:rsidR="007E0925" w:rsidRDefault="007E0925" w:rsidP="007E0925">
      <w:pPr>
        <w:ind w:firstLine="7"/>
        <w:jc w:val="center"/>
        <w:rPr>
          <w:sz w:val="24"/>
          <w:szCs w:val="24"/>
        </w:rPr>
      </w:pPr>
      <w:r w:rsidRPr="00D515CB">
        <w:rPr>
          <w:sz w:val="24"/>
          <w:szCs w:val="24"/>
        </w:rPr>
        <w:t>Оказание Услуг осуществляется с момента заключения договора по 30.10.2026 год</w:t>
      </w:r>
      <w:r>
        <w:rPr>
          <w:sz w:val="24"/>
          <w:szCs w:val="24"/>
        </w:rPr>
        <w:t>.</w:t>
      </w:r>
    </w:p>
    <w:p w:rsidR="007E0925" w:rsidRDefault="007E0925" w:rsidP="007E0925">
      <w:pPr>
        <w:ind w:firstLine="7"/>
        <w:jc w:val="center"/>
        <w:rPr>
          <w:sz w:val="24"/>
          <w:szCs w:val="24"/>
        </w:rPr>
      </w:pPr>
    </w:p>
    <w:tbl>
      <w:tblPr>
        <w:tblStyle w:val="12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7E0925" w:rsidRPr="003133F1" w:rsidTr="000F69FF">
        <w:tc>
          <w:tcPr>
            <w:tcW w:w="5529" w:type="dxa"/>
          </w:tcPr>
          <w:p w:rsidR="007E0925" w:rsidRPr="003133F1" w:rsidRDefault="007E0925" w:rsidP="000F69FF">
            <w:pPr>
              <w:widowControl/>
              <w:ind w:left="34" w:right="567"/>
              <w:rPr>
                <w:b/>
                <w:sz w:val="22"/>
                <w:szCs w:val="22"/>
                <w:lang w:eastAsia="ar-SA"/>
              </w:rPr>
            </w:pPr>
            <w:r w:rsidRPr="003133F1">
              <w:rPr>
                <w:b/>
                <w:sz w:val="22"/>
                <w:szCs w:val="22"/>
                <w:lang w:eastAsia="ar-SA"/>
              </w:rPr>
              <w:t>Заказчик</w:t>
            </w:r>
          </w:p>
        </w:tc>
        <w:tc>
          <w:tcPr>
            <w:tcW w:w="4819" w:type="dxa"/>
          </w:tcPr>
          <w:p w:rsidR="007E0925" w:rsidRPr="003133F1" w:rsidRDefault="007E0925" w:rsidP="000F69FF">
            <w:pPr>
              <w:widowControl/>
              <w:ind w:left="34" w:right="567"/>
              <w:rPr>
                <w:b/>
                <w:sz w:val="22"/>
                <w:szCs w:val="22"/>
                <w:lang w:eastAsia="ar-SA"/>
              </w:rPr>
            </w:pPr>
            <w:r w:rsidRPr="003133F1">
              <w:rPr>
                <w:b/>
                <w:sz w:val="22"/>
                <w:szCs w:val="22"/>
                <w:lang w:eastAsia="ar-SA"/>
              </w:rPr>
              <w:t>Исполнитель</w:t>
            </w:r>
          </w:p>
        </w:tc>
      </w:tr>
      <w:tr w:rsidR="007E0925" w:rsidRPr="003133F1" w:rsidTr="000F69FF">
        <w:trPr>
          <w:trHeight w:val="553"/>
        </w:trPr>
        <w:tc>
          <w:tcPr>
            <w:tcW w:w="5529" w:type="dxa"/>
          </w:tcPr>
          <w:p w:rsidR="007E0925" w:rsidRPr="005E6A79" w:rsidRDefault="007E0925" w:rsidP="000F69FF">
            <w:pPr>
              <w:widowControl/>
              <w:tabs>
                <w:tab w:val="left" w:pos="142"/>
              </w:tabs>
              <w:ind w:right="567"/>
              <w:jc w:val="both"/>
              <w:rPr>
                <w:sz w:val="22"/>
                <w:szCs w:val="22"/>
              </w:rPr>
            </w:pPr>
            <w:proofErr w:type="spellStart"/>
            <w:r w:rsidRPr="005E6A79">
              <w:rPr>
                <w:sz w:val="22"/>
                <w:szCs w:val="22"/>
              </w:rPr>
              <w:t>Врио</w:t>
            </w:r>
            <w:proofErr w:type="spellEnd"/>
            <w:r w:rsidRPr="005E6A79">
              <w:rPr>
                <w:sz w:val="22"/>
                <w:szCs w:val="22"/>
              </w:rPr>
              <w:t xml:space="preserve"> Руково</w:t>
            </w:r>
            <w:r>
              <w:rPr>
                <w:sz w:val="22"/>
                <w:szCs w:val="22"/>
              </w:rPr>
              <w:t>дителя – Главного эксперта по ме</w:t>
            </w:r>
            <w:r w:rsidRPr="005E6A79">
              <w:rPr>
                <w:sz w:val="22"/>
                <w:szCs w:val="22"/>
              </w:rPr>
              <w:t xml:space="preserve">дико-социальной экспертизе </w:t>
            </w:r>
          </w:p>
          <w:p w:rsidR="007E0925" w:rsidRPr="005E6A79" w:rsidRDefault="007E0925" w:rsidP="000F69FF">
            <w:pPr>
              <w:widowControl/>
              <w:tabs>
                <w:tab w:val="left" w:pos="142"/>
              </w:tabs>
              <w:ind w:right="567"/>
              <w:jc w:val="both"/>
              <w:rPr>
                <w:sz w:val="22"/>
                <w:szCs w:val="22"/>
              </w:rPr>
            </w:pPr>
            <w:r w:rsidRPr="005E6A79">
              <w:rPr>
                <w:sz w:val="22"/>
                <w:szCs w:val="22"/>
              </w:rPr>
              <w:t>____________</w:t>
            </w:r>
            <w:proofErr w:type="gramStart"/>
            <w:r w:rsidRPr="005E6A79">
              <w:rPr>
                <w:sz w:val="22"/>
                <w:szCs w:val="22"/>
              </w:rPr>
              <w:t>_  Еремина</w:t>
            </w:r>
            <w:proofErr w:type="gramEnd"/>
            <w:r w:rsidRPr="005E6A79">
              <w:rPr>
                <w:sz w:val="22"/>
                <w:szCs w:val="22"/>
              </w:rPr>
              <w:t xml:space="preserve"> Г.А.</w:t>
            </w:r>
          </w:p>
          <w:p w:rsidR="007E0925" w:rsidRPr="003133F1" w:rsidRDefault="007E0925" w:rsidP="000F69FF">
            <w:pPr>
              <w:tabs>
                <w:tab w:val="left" w:pos="1418"/>
                <w:tab w:val="left" w:pos="5103"/>
              </w:tabs>
              <w:ind w:right="567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E6A79">
              <w:rPr>
                <w:sz w:val="22"/>
                <w:szCs w:val="22"/>
              </w:rPr>
              <w:t xml:space="preserve"> ЭП</w:t>
            </w:r>
          </w:p>
        </w:tc>
        <w:tc>
          <w:tcPr>
            <w:tcW w:w="4819" w:type="dxa"/>
          </w:tcPr>
          <w:p w:rsidR="007E0925" w:rsidRPr="00B90B18" w:rsidRDefault="007E0925" w:rsidP="000F69FF">
            <w:pPr>
              <w:widowControl/>
              <w:ind w:right="-1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</w:p>
          <w:p w:rsidR="007E0925" w:rsidRPr="00B90B18" w:rsidRDefault="007E0925" w:rsidP="000F69FF">
            <w:pPr>
              <w:widowControl/>
              <w:ind w:right="-1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E0925" w:rsidRPr="003133F1" w:rsidRDefault="007E0925" w:rsidP="000F69FF">
            <w:pPr>
              <w:widowControl/>
              <w:ind w:right="-1"/>
              <w:rPr>
                <w:rFonts w:eastAsia="Calibri"/>
                <w:sz w:val="22"/>
                <w:szCs w:val="22"/>
                <w:lang w:eastAsia="en-US"/>
              </w:rPr>
            </w:pPr>
            <w:r w:rsidRPr="00B90B18">
              <w:rPr>
                <w:rFonts w:eastAsia="Calibri"/>
                <w:sz w:val="22"/>
                <w:szCs w:val="22"/>
                <w:lang w:eastAsia="en-US"/>
              </w:rPr>
              <w:t xml:space="preserve">_____________________ </w:t>
            </w:r>
            <w:r>
              <w:rPr>
                <w:rFonts w:eastAsia="Calibri"/>
                <w:sz w:val="22"/>
                <w:szCs w:val="22"/>
                <w:lang w:eastAsia="en-US"/>
              </w:rPr>
              <w:t>___________________</w:t>
            </w:r>
          </w:p>
          <w:p w:rsidR="007E0925" w:rsidRPr="003133F1" w:rsidRDefault="007E0925" w:rsidP="000F69FF">
            <w:pPr>
              <w:widowControl/>
              <w:ind w:right="567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133F1">
              <w:rPr>
                <w:rFonts w:eastAsia="Calibri"/>
                <w:bCs/>
                <w:sz w:val="22"/>
                <w:szCs w:val="22"/>
                <w:lang w:eastAsia="en-US"/>
              </w:rPr>
              <w:t>ЭП</w:t>
            </w:r>
          </w:p>
        </w:tc>
      </w:tr>
    </w:tbl>
    <w:p w:rsidR="007E0925" w:rsidRPr="008C18DF" w:rsidRDefault="007E0925" w:rsidP="007E0925">
      <w:pPr>
        <w:ind w:firstLine="7"/>
        <w:jc w:val="center"/>
        <w:rPr>
          <w:sz w:val="24"/>
          <w:szCs w:val="24"/>
        </w:rPr>
      </w:pPr>
    </w:p>
    <w:p w:rsidR="00DC4B24" w:rsidRPr="003133F1" w:rsidRDefault="00DC4B24" w:rsidP="00DC4B24">
      <w:pPr>
        <w:widowControl/>
        <w:ind w:left="1134" w:right="567" w:firstLine="709"/>
        <w:jc w:val="right"/>
        <w:rPr>
          <w:sz w:val="22"/>
          <w:szCs w:val="22"/>
          <w:lang w:eastAsia="ar-SA"/>
        </w:rPr>
      </w:pPr>
      <w:r w:rsidRPr="003133F1">
        <w:rPr>
          <w:sz w:val="22"/>
          <w:szCs w:val="22"/>
          <w:lang w:eastAsia="ar-SA"/>
        </w:rPr>
        <w:t>Приложение № 2</w:t>
      </w:r>
    </w:p>
    <w:p w:rsidR="00DC4B24" w:rsidRPr="003133F1" w:rsidRDefault="00DC4B24" w:rsidP="00DC4B24">
      <w:pPr>
        <w:widowControl/>
        <w:ind w:left="1134" w:right="567" w:firstLine="709"/>
        <w:jc w:val="right"/>
        <w:rPr>
          <w:sz w:val="22"/>
          <w:szCs w:val="22"/>
          <w:lang w:eastAsia="ar-SA"/>
        </w:rPr>
      </w:pPr>
      <w:r w:rsidRPr="003133F1">
        <w:rPr>
          <w:sz w:val="22"/>
          <w:szCs w:val="22"/>
          <w:lang w:eastAsia="ar-SA"/>
        </w:rPr>
        <w:t xml:space="preserve">к </w:t>
      </w:r>
      <w:r>
        <w:rPr>
          <w:sz w:val="22"/>
          <w:szCs w:val="22"/>
          <w:lang w:eastAsia="ar-SA"/>
        </w:rPr>
        <w:t>договору</w:t>
      </w:r>
      <w:r w:rsidRPr="003133F1">
        <w:rPr>
          <w:sz w:val="22"/>
          <w:szCs w:val="22"/>
          <w:lang w:eastAsia="ar-SA"/>
        </w:rPr>
        <w:t xml:space="preserve"> № </w:t>
      </w:r>
      <w:r>
        <w:rPr>
          <w:sz w:val="22"/>
          <w:szCs w:val="22"/>
          <w:lang w:eastAsia="ar-SA"/>
        </w:rPr>
        <w:t>_________________</w:t>
      </w:r>
    </w:p>
    <w:p w:rsidR="00DC4B24" w:rsidRPr="003133F1" w:rsidRDefault="00DC4B24" w:rsidP="00DC4B24">
      <w:pPr>
        <w:widowControl/>
        <w:ind w:left="1134" w:right="567" w:firstLine="709"/>
        <w:jc w:val="right"/>
        <w:rPr>
          <w:sz w:val="22"/>
          <w:szCs w:val="22"/>
          <w:lang w:eastAsia="ar-SA"/>
        </w:rPr>
      </w:pPr>
      <w:r w:rsidRPr="003133F1">
        <w:rPr>
          <w:sz w:val="22"/>
          <w:szCs w:val="22"/>
          <w:lang w:eastAsia="ar-SA"/>
        </w:rPr>
        <w:t>от «___» ________ 202_ года</w:t>
      </w:r>
    </w:p>
    <w:p w:rsidR="00DC4B24" w:rsidRPr="003133F1" w:rsidRDefault="00DC4B24" w:rsidP="00DC4B24">
      <w:pPr>
        <w:widowControl/>
        <w:suppressAutoHyphens w:val="0"/>
        <w:spacing w:line="276" w:lineRule="auto"/>
        <w:ind w:left="1134" w:right="567"/>
        <w:jc w:val="center"/>
        <w:rPr>
          <w:rFonts w:eastAsia="Calibri"/>
          <w:b/>
          <w:sz w:val="22"/>
          <w:szCs w:val="22"/>
          <w:lang w:eastAsia="en-US"/>
        </w:rPr>
      </w:pPr>
      <w:r w:rsidRPr="003133F1">
        <w:rPr>
          <w:rFonts w:eastAsia="Calibri"/>
          <w:b/>
          <w:sz w:val="22"/>
          <w:szCs w:val="22"/>
          <w:lang w:eastAsia="en-US"/>
        </w:rPr>
        <w:t>СПЕЦИФИКАЦИЯ</w:t>
      </w:r>
    </w:p>
    <w:p w:rsidR="00DC4B24" w:rsidRPr="003133F1" w:rsidRDefault="00DC4B24" w:rsidP="00DC4B24">
      <w:pPr>
        <w:widowControl/>
        <w:suppressAutoHyphens w:val="0"/>
        <w:spacing w:line="259" w:lineRule="auto"/>
        <w:ind w:left="1134" w:right="567" w:firstLine="708"/>
        <w:jc w:val="center"/>
        <w:rPr>
          <w:rFonts w:ascii="Calibri" w:eastAsia="Calibri" w:hAnsi="Calibri"/>
          <w:b/>
          <w:bCs/>
          <w:color w:val="0070C0"/>
          <w:sz w:val="22"/>
          <w:szCs w:val="22"/>
          <w:u w:val="single"/>
          <w:lang w:eastAsia="en-US"/>
        </w:rPr>
      </w:pPr>
    </w:p>
    <w:tbl>
      <w:tblPr>
        <w:tblStyle w:val="110"/>
        <w:tblW w:w="10341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134"/>
        <w:gridCol w:w="850"/>
        <w:gridCol w:w="1275"/>
        <w:gridCol w:w="1275"/>
        <w:gridCol w:w="1134"/>
      </w:tblGrid>
      <w:tr w:rsidR="00DC4B24" w:rsidRPr="003133F1" w:rsidTr="00A930A1">
        <w:trPr>
          <w:trHeight w:val="510"/>
        </w:trPr>
        <w:tc>
          <w:tcPr>
            <w:tcW w:w="562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№ п/п</w:t>
            </w:r>
          </w:p>
        </w:tc>
        <w:tc>
          <w:tcPr>
            <w:tcW w:w="4111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Наименование услуг.</w:t>
            </w:r>
            <w:r w:rsidRPr="003133F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3133F1">
              <w:rPr>
                <w:lang w:eastAsia="ar-SA"/>
              </w:rPr>
              <w:t xml:space="preserve">Код, наименование по справочнику(ОКПД2/КТРУ) </w:t>
            </w:r>
          </w:p>
        </w:tc>
        <w:tc>
          <w:tcPr>
            <w:tcW w:w="1134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Ед. измерения</w:t>
            </w:r>
          </w:p>
        </w:tc>
        <w:tc>
          <w:tcPr>
            <w:tcW w:w="850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Количество</w:t>
            </w:r>
          </w:p>
        </w:tc>
        <w:tc>
          <w:tcPr>
            <w:tcW w:w="1275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>
              <w:rPr>
                <w:lang w:eastAsia="ar-SA"/>
              </w:rPr>
              <w:t>НДС</w:t>
            </w:r>
          </w:p>
        </w:tc>
        <w:tc>
          <w:tcPr>
            <w:tcW w:w="1275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 xml:space="preserve">Цена за ед. </w:t>
            </w:r>
            <w:proofErr w:type="spellStart"/>
            <w:r w:rsidRPr="003133F1">
              <w:rPr>
                <w:lang w:eastAsia="ar-SA"/>
              </w:rPr>
              <w:t>изм-ия</w:t>
            </w:r>
            <w:proofErr w:type="spellEnd"/>
            <w:r w:rsidRPr="003133F1">
              <w:rPr>
                <w:lang w:eastAsia="ar-SA"/>
              </w:rPr>
              <w:t xml:space="preserve">, </w:t>
            </w:r>
          </w:p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руб.</w:t>
            </w:r>
          </w:p>
        </w:tc>
        <w:tc>
          <w:tcPr>
            <w:tcW w:w="1134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Сумма, руб.</w:t>
            </w:r>
          </w:p>
        </w:tc>
      </w:tr>
      <w:tr w:rsidR="00DC4B24" w:rsidRPr="003133F1" w:rsidTr="00A930A1">
        <w:trPr>
          <w:trHeight w:val="215"/>
        </w:trPr>
        <w:tc>
          <w:tcPr>
            <w:tcW w:w="562" w:type="dxa"/>
          </w:tcPr>
          <w:p w:rsidR="00DC4B24" w:rsidRPr="003133F1" w:rsidRDefault="00DC4B24" w:rsidP="00A930A1">
            <w:pPr>
              <w:widowControl/>
              <w:rPr>
                <w:lang w:eastAsia="ar-SA"/>
              </w:rPr>
            </w:pPr>
            <w:r w:rsidRPr="003133F1">
              <w:rPr>
                <w:lang w:eastAsia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B24" w:rsidRPr="003133F1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 w:rsidRPr="007E0925">
              <w:rPr>
                <w:rFonts w:eastAsia="Calibri"/>
                <w:color w:val="000000"/>
                <w:lang w:eastAsia="en-US"/>
              </w:rPr>
              <w:t>Услуги по техническому обслуживанию системы охранно-пожарной сигнализации в помещении по адресу: Калининградская область, г. Советск, ул. Луначарского, д.22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B24" w:rsidRPr="003133F1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B24" w:rsidRPr="003133F1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</w:p>
        </w:tc>
      </w:tr>
      <w:tr w:rsidR="007E0925" w:rsidRPr="003133F1" w:rsidTr="00A930A1">
        <w:trPr>
          <w:trHeight w:val="215"/>
        </w:trPr>
        <w:tc>
          <w:tcPr>
            <w:tcW w:w="562" w:type="dxa"/>
          </w:tcPr>
          <w:p w:rsidR="007E0925" w:rsidRPr="003133F1" w:rsidRDefault="007E0925" w:rsidP="00A930A1">
            <w:pPr>
              <w:widowControl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925" w:rsidRPr="007E0925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 w:rsidRPr="007E0925">
              <w:rPr>
                <w:rFonts w:eastAsia="Calibri"/>
                <w:color w:val="000000"/>
                <w:lang w:eastAsia="en-US"/>
              </w:rPr>
              <w:t>Услуги по техническому обслуживанию системы охранно-пожарной сигнализации в помещении по адресу: Калининградская область, г. Калининград, ул. Офицерская, д.6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925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 w:rsidRPr="007E0925">
              <w:rPr>
                <w:rFonts w:eastAsia="Calibri"/>
                <w:color w:val="000000"/>
                <w:lang w:eastAsia="en-US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925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</w:tcPr>
          <w:p w:rsidR="007E0925" w:rsidRPr="003133F1" w:rsidRDefault="007E0925" w:rsidP="00A930A1">
            <w:pPr>
              <w:widowControl/>
              <w:jc w:val="center"/>
              <w:rPr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7E0925" w:rsidRPr="003133F1" w:rsidRDefault="007E0925" w:rsidP="00A930A1">
            <w:pPr>
              <w:widowControl/>
              <w:jc w:val="center"/>
              <w:rPr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0925" w:rsidRPr="003133F1" w:rsidRDefault="007E0925" w:rsidP="00A930A1">
            <w:pPr>
              <w:widowControl/>
              <w:jc w:val="center"/>
              <w:rPr>
                <w:lang w:eastAsia="ar-SA"/>
              </w:rPr>
            </w:pPr>
          </w:p>
        </w:tc>
      </w:tr>
      <w:tr w:rsidR="00DC4B24" w:rsidRPr="003133F1" w:rsidTr="00A930A1">
        <w:trPr>
          <w:trHeight w:val="187"/>
        </w:trPr>
        <w:tc>
          <w:tcPr>
            <w:tcW w:w="9207" w:type="dxa"/>
            <w:gridSpan w:val="6"/>
          </w:tcPr>
          <w:p w:rsidR="00DC4B24" w:rsidRPr="003133F1" w:rsidRDefault="00DC4B24" w:rsidP="00A930A1">
            <w:pPr>
              <w:widowControl/>
              <w:spacing w:line="256" w:lineRule="auto"/>
              <w:jc w:val="right"/>
              <w:rPr>
                <w:rFonts w:eastAsia="Calibri"/>
                <w:color w:val="000000"/>
                <w:lang w:eastAsia="en-US"/>
              </w:rPr>
            </w:pPr>
            <w:r w:rsidRPr="003133F1">
              <w:rPr>
                <w:rFonts w:eastAsia="Calibri"/>
                <w:color w:val="00000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DC4B24" w:rsidRPr="003133F1" w:rsidRDefault="00DC4B24" w:rsidP="00A930A1">
            <w:pPr>
              <w:widowControl/>
              <w:spacing w:line="256" w:lineRule="auto"/>
              <w:rPr>
                <w:rFonts w:eastAsia="Calibri"/>
                <w:color w:val="000000"/>
                <w:lang w:eastAsia="en-US"/>
              </w:rPr>
            </w:pPr>
          </w:p>
        </w:tc>
      </w:tr>
    </w:tbl>
    <w:tbl>
      <w:tblPr>
        <w:tblStyle w:val="12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DC4B24" w:rsidRPr="003133F1" w:rsidTr="00A930A1">
        <w:tc>
          <w:tcPr>
            <w:tcW w:w="5529" w:type="dxa"/>
          </w:tcPr>
          <w:p w:rsidR="00DC4B24" w:rsidRPr="003133F1" w:rsidRDefault="00DC4B24" w:rsidP="00A930A1">
            <w:pPr>
              <w:widowControl/>
              <w:ind w:left="34" w:right="567"/>
              <w:rPr>
                <w:b/>
                <w:sz w:val="22"/>
                <w:szCs w:val="22"/>
                <w:lang w:eastAsia="ar-SA"/>
              </w:rPr>
            </w:pPr>
            <w:r w:rsidRPr="003133F1">
              <w:rPr>
                <w:b/>
                <w:sz w:val="22"/>
                <w:szCs w:val="22"/>
                <w:lang w:eastAsia="ar-SA"/>
              </w:rPr>
              <w:t>Заказчик</w:t>
            </w:r>
          </w:p>
        </w:tc>
        <w:tc>
          <w:tcPr>
            <w:tcW w:w="4819" w:type="dxa"/>
          </w:tcPr>
          <w:p w:rsidR="00DC4B24" w:rsidRPr="003133F1" w:rsidRDefault="00DC4B24" w:rsidP="00A930A1">
            <w:pPr>
              <w:widowControl/>
              <w:ind w:left="34" w:right="567"/>
              <w:rPr>
                <w:b/>
                <w:sz w:val="22"/>
                <w:szCs w:val="22"/>
                <w:lang w:eastAsia="ar-SA"/>
              </w:rPr>
            </w:pPr>
            <w:r w:rsidRPr="003133F1">
              <w:rPr>
                <w:b/>
                <w:sz w:val="22"/>
                <w:szCs w:val="22"/>
                <w:lang w:eastAsia="ar-SA"/>
              </w:rPr>
              <w:t>Исполнитель</w:t>
            </w:r>
          </w:p>
        </w:tc>
      </w:tr>
      <w:tr w:rsidR="00DC4B24" w:rsidRPr="003133F1" w:rsidTr="00A930A1">
        <w:trPr>
          <w:trHeight w:val="553"/>
        </w:trPr>
        <w:tc>
          <w:tcPr>
            <w:tcW w:w="5529" w:type="dxa"/>
          </w:tcPr>
          <w:p w:rsidR="005E6A79" w:rsidRPr="005E6A79" w:rsidRDefault="005E6A79" w:rsidP="005E6A79">
            <w:pPr>
              <w:widowControl/>
              <w:tabs>
                <w:tab w:val="left" w:pos="142"/>
              </w:tabs>
              <w:ind w:right="567"/>
              <w:jc w:val="both"/>
              <w:rPr>
                <w:sz w:val="22"/>
                <w:szCs w:val="22"/>
              </w:rPr>
            </w:pPr>
            <w:proofErr w:type="spellStart"/>
            <w:r w:rsidRPr="005E6A79">
              <w:rPr>
                <w:sz w:val="22"/>
                <w:szCs w:val="22"/>
              </w:rPr>
              <w:t>Врио</w:t>
            </w:r>
            <w:proofErr w:type="spellEnd"/>
            <w:r w:rsidRPr="005E6A79">
              <w:rPr>
                <w:sz w:val="22"/>
                <w:szCs w:val="22"/>
              </w:rPr>
              <w:t xml:space="preserve"> Руково</w:t>
            </w:r>
            <w:r>
              <w:rPr>
                <w:sz w:val="22"/>
                <w:szCs w:val="22"/>
              </w:rPr>
              <w:t>дителя – Главного эксперта по ме</w:t>
            </w:r>
            <w:r w:rsidRPr="005E6A79">
              <w:rPr>
                <w:sz w:val="22"/>
                <w:szCs w:val="22"/>
              </w:rPr>
              <w:t xml:space="preserve">дико-социальной экспертизе </w:t>
            </w:r>
          </w:p>
          <w:p w:rsidR="005E6A79" w:rsidRPr="005E6A79" w:rsidRDefault="005E6A79" w:rsidP="005E6A79">
            <w:pPr>
              <w:widowControl/>
              <w:tabs>
                <w:tab w:val="left" w:pos="142"/>
              </w:tabs>
              <w:ind w:right="567"/>
              <w:jc w:val="both"/>
              <w:rPr>
                <w:sz w:val="22"/>
                <w:szCs w:val="22"/>
              </w:rPr>
            </w:pPr>
            <w:r w:rsidRPr="005E6A79">
              <w:rPr>
                <w:sz w:val="22"/>
                <w:szCs w:val="22"/>
              </w:rPr>
              <w:t>____________</w:t>
            </w:r>
            <w:proofErr w:type="gramStart"/>
            <w:r w:rsidRPr="005E6A79">
              <w:rPr>
                <w:sz w:val="22"/>
                <w:szCs w:val="22"/>
              </w:rPr>
              <w:t>_  Еремина</w:t>
            </w:r>
            <w:proofErr w:type="gramEnd"/>
            <w:r w:rsidRPr="005E6A79">
              <w:rPr>
                <w:sz w:val="22"/>
                <w:szCs w:val="22"/>
              </w:rPr>
              <w:t xml:space="preserve"> Г.А.</w:t>
            </w:r>
          </w:p>
          <w:p w:rsidR="00DC4B24" w:rsidRPr="003133F1" w:rsidRDefault="005E6A79" w:rsidP="005E6A79">
            <w:pPr>
              <w:tabs>
                <w:tab w:val="left" w:pos="1418"/>
                <w:tab w:val="left" w:pos="5103"/>
              </w:tabs>
              <w:ind w:right="567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E6A79">
              <w:rPr>
                <w:sz w:val="22"/>
                <w:szCs w:val="22"/>
              </w:rPr>
              <w:t xml:space="preserve"> ЭП</w:t>
            </w:r>
          </w:p>
        </w:tc>
        <w:tc>
          <w:tcPr>
            <w:tcW w:w="4819" w:type="dxa"/>
          </w:tcPr>
          <w:p w:rsidR="00DC4B24" w:rsidRPr="00B90B18" w:rsidRDefault="00DC4B24" w:rsidP="00A930A1">
            <w:pPr>
              <w:widowControl/>
              <w:ind w:right="-1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</w:p>
          <w:p w:rsidR="00DC4B24" w:rsidRPr="00B90B18" w:rsidRDefault="00DC4B24" w:rsidP="00A930A1">
            <w:pPr>
              <w:widowControl/>
              <w:ind w:right="-1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C4B24" w:rsidRPr="003133F1" w:rsidRDefault="00DC4B24" w:rsidP="00A930A1">
            <w:pPr>
              <w:widowControl/>
              <w:ind w:right="-1"/>
              <w:rPr>
                <w:rFonts w:eastAsia="Calibri"/>
                <w:sz w:val="22"/>
                <w:szCs w:val="22"/>
                <w:lang w:eastAsia="en-US"/>
              </w:rPr>
            </w:pPr>
            <w:r w:rsidRPr="00B90B18">
              <w:rPr>
                <w:rFonts w:eastAsia="Calibri"/>
                <w:sz w:val="22"/>
                <w:szCs w:val="22"/>
                <w:lang w:eastAsia="en-US"/>
              </w:rPr>
              <w:t xml:space="preserve">_____________________ </w:t>
            </w:r>
            <w:r>
              <w:rPr>
                <w:rFonts w:eastAsia="Calibri"/>
                <w:sz w:val="22"/>
                <w:szCs w:val="22"/>
                <w:lang w:eastAsia="en-US"/>
              </w:rPr>
              <w:t>___________________</w:t>
            </w:r>
          </w:p>
          <w:p w:rsidR="00DC4B24" w:rsidRPr="003133F1" w:rsidRDefault="00DC4B24" w:rsidP="00A930A1">
            <w:pPr>
              <w:widowControl/>
              <w:ind w:right="567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133F1">
              <w:rPr>
                <w:rFonts w:eastAsia="Calibri"/>
                <w:bCs/>
                <w:sz w:val="22"/>
                <w:szCs w:val="22"/>
                <w:lang w:eastAsia="en-US"/>
              </w:rPr>
              <w:t>ЭП</w:t>
            </w:r>
          </w:p>
        </w:tc>
      </w:tr>
    </w:tbl>
    <w:p w:rsidR="00DC4B24" w:rsidRPr="00D26E43" w:rsidRDefault="00DC4B24">
      <w:pPr>
        <w:widowControl/>
        <w:ind w:left="6946" w:right="-426"/>
        <w:rPr>
          <w:sz w:val="24"/>
          <w:szCs w:val="24"/>
          <w:lang w:eastAsia="en-US"/>
        </w:rPr>
      </w:pPr>
    </w:p>
    <w:sectPr w:rsidR="00DC4B24" w:rsidRPr="00D26E43" w:rsidSect="007E0925">
      <w:footerReference w:type="even" r:id="rId9"/>
      <w:footerReference w:type="default" r:id="rId10"/>
      <w:footerReference w:type="first" r:id="rId11"/>
      <w:pgSz w:w="11906" w:h="16838"/>
      <w:pgMar w:top="284" w:right="424" w:bottom="426" w:left="1134" w:header="0" w:footer="28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8BD" w:rsidRDefault="004403F3">
      <w:r>
        <w:separator/>
      </w:r>
    </w:p>
  </w:endnote>
  <w:endnote w:type="continuationSeparator" w:id="0">
    <w:p w:rsidR="00B448BD" w:rsidRDefault="0044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08" w:rsidRDefault="00FA490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08" w:rsidRDefault="00FA4908">
    <w:pPr>
      <w:pStyle w:val="ad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08" w:rsidRDefault="00FA4908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8BD" w:rsidRDefault="004403F3">
      <w:r>
        <w:separator/>
      </w:r>
    </w:p>
  </w:footnote>
  <w:footnote w:type="continuationSeparator" w:id="0">
    <w:p w:rsidR="00B448BD" w:rsidRDefault="00440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3B18"/>
    <w:multiLevelType w:val="hybridMultilevel"/>
    <w:tmpl w:val="4DA636EC"/>
    <w:lvl w:ilvl="0" w:tplc="46CEA0FC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AE57C0"/>
    <w:multiLevelType w:val="multilevel"/>
    <w:tmpl w:val="6A5A96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16E37D2"/>
    <w:multiLevelType w:val="multilevel"/>
    <w:tmpl w:val="6B6451F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77960BA2"/>
    <w:multiLevelType w:val="hybridMultilevel"/>
    <w:tmpl w:val="87CADFF8"/>
    <w:lvl w:ilvl="0" w:tplc="EB385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4A0AD8"/>
    <w:multiLevelType w:val="multilevel"/>
    <w:tmpl w:val="6CCAEA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08"/>
    <w:rsid w:val="000064F7"/>
    <w:rsid w:val="00055909"/>
    <w:rsid w:val="000848AB"/>
    <w:rsid w:val="000D4275"/>
    <w:rsid w:val="00135FA0"/>
    <w:rsid w:val="00142F55"/>
    <w:rsid w:val="00160B01"/>
    <w:rsid w:val="00161F53"/>
    <w:rsid w:val="0018623D"/>
    <w:rsid w:val="001F00EC"/>
    <w:rsid w:val="00200570"/>
    <w:rsid w:val="0024004C"/>
    <w:rsid w:val="002757CB"/>
    <w:rsid w:val="00281161"/>
    <w:rsid w:val="002844C8"/>
    <w:rsid w:val="00345A69"/>
    <w:rsid w:val="003D4C30"/>
    <w:rsid w:val="00416062"/>
    <w:rsid w:val="004403F3"/>
    <w:rsid w:val="0048320C"/>
    <w:rsid w:val="00497A57"/>
    <w:rsid w:val="005B5D62"/>
    <w:rsid w:val="005E6A79"/>
    <w:rsid w:val="00675EC5"/>
    <w:rsid w:val="006B39BF"/>
    <w:rsid w:val="006C0A96"/>
    <w:rsid w:val="006D4FC9"/>
    <w:rsid w:val="007E0925"/>
    <w:rsid w:val="0085105B"/>
    <w:rsid w:val="008C18DF"/>
    <w:rsid w:val="008E4856"/>
    <w:rsid w:val="00913783"/>
    <w:rsid w:val="009657F3"/>
    <w:rsid w:val="009E731D"/>
    <w:rsid w:val="00A115A5"/>
    <w:rsid w:val="00A55330"/>
    <w:rsid w:val="00A63FB8"/>
    <w:rsid w:val="00A77D76"/>
    <w:rsid w:val="00AD576B"/>
    <w:rsid w:val="00AE4BFF"/>
    <w:rsid w:val="00B36C76"/>
    <w:rsid w:val="00B448BD"/>
    <w:rsid w:val="00B752DC"/>
    <w:rsid w:val="00C02F55"/>
    <w:rsid w:val="00C25524"/>
    <w:rsid w:val="00CB6F34"/>
    <w:rsid w:val="00CD3A0D"/>
    <w:rsid w:val="00D26E43"/>
    <w:rsid w:val="00D662E5"/>
    <w:rsid w:val="00D82569"/>
    <w:rsid w:val="00D87C89"/>
    <w:rsid w:val="00D963A3"/>
    <w:rsid w:val="00DC4B24"/>
    <w:rsid w:val="00F356E8"/>
    <w:rsid w:val="00F502C1"/>
    <w:rsid w:val="00F53269"/>
    <w:rsid w:val="00F6470E"/>
    <w:rsid w:val="00FA4908"/>
    <w:rsid w:val="00FB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9324C-520F-4254-B659-3D4B8B9B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E6C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67E6C"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Strong"/>
    <w:uiPriority w:val="22"/>
    <w:qFormat/>
    <w:rsid w:val="002B66ED"/>
    <w:rPr>
      <w:b/>
      <w:bCs/>
    </w:rPr>
  </w:style>
  <w:style w:type="character" w:customStyle="1" w:styleId="a5">
    <w:name w:val="Без интервала Знак"/>
    <w:link w:val="1"/>
    <w:uiPriority w:val="99"/>
    <w:qFormat/>
    <w:locked/>
    <w:rsid w:val="002B66ED"/>
    <w:rPr>
      <w:rFonts w:ascii="Calibri" w:eastAsia="Calibri" w:hAnsi="Calibri" w:cs="Times New Roman"/>
    </w:rPr>
  </w:style>
  <w:style w:type="character" w:customStyle="1" w:styleId="a6">
    <w:name w:val="Абзац списка Знак"/>
    <w:uiPriority w:val="99"/>
    <w:qFormat/>
    <w:rsid w:val="002B6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A6724"/>
    <w:rPr>
      <w:color w:val="0000FF" w:themeColor="hyperlink"/>
      <w:u w:val="single"/>
    </w:rPr>
  </w:style>
  <w:style w:type="character" w:customStyle="1" w:styleId="Bodytext">
    <w:name w:val="Body text_"/>
    <w:uiPriority w:val="99"/>
    <w:qFormat/>
    <w:locked/>
    <w:rsid w:val="008E5F56"/>
    <w:rPr>
      <w:shd w:val="clear" w:color="auto" w:fill="FFFFFF"/>
    </w:rPr>
  </w:style>
  <w:style w:type="character" w:customStyle="1" w:styleId="a8">
    <w:name w:val="Название Знак"/>
    <w:basedOn w:val="a0"/>
    <w:uiPriority w:val="10"/>
    <w:qFormat/>
    <w:rsid w:val="00B642A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10">
    <w:name w:val="Название Знак1"/>
    <w:link w:val="a9"/>
    <w:uiPriority w:val="10"/>
    <w:qFormat/>
    <w:rsid w:val="00B642AF"/>
    <w:rPr>
      <w:rFonts w:ascii="Arial" w:eastAsia="Times New Roman" w:hAnsi="Arial" w:cs="Times New Roman"/>
      <w:b/>
      <w:kern w:val="2"/>
      <w:sz w:val="32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5061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5061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rsid w:val="00DE0B5C"/>
    <w:pPr>
      <w:spacing w:after="140" w:line="276" w:lineRule="auto"/>
    </w:pPr>
  </w:style>
  <w:style w:type="paragraph" w:styleId="af0">
    <w:name w:val="List"/>
    <w:basedOn w:val="af"/>
    <w:rsid w:val="00DE0B5C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DE0B5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rsid w:val="00DE0B5C"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1"/>
    <w:basedOn w:val="a"/>
    <w:next w:val="af"/>
    <w:qFormat/>
    <w:rsid w:val="00DE0B5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alloon Text"/>
    <w:basedOn w:val="a"/>
    <w:uiPriority w:val="99"/>
    <w:semiHidden/>
    <w:unhideWhenUsed/>
    <w:qFormat/>
    <w:rsid w:val="00367E6C"/>
    <w:rPr>
      <w:rFonts w:ascii="Tahoma" w:hAnsi="Tahoma" w:cs="Tahoma"/>
      <w:sz w:val="16"/>
      <w:szCs w:val="16"/>
    </w:rPr>
  </w:style>
  <w:style w:type="paragraph" w:styleId="af4">
    <w:name w:val="List Paragraph"/>
    <w:basedOn w:val="a"/>
    <w:qFormat/>
    <w:rsid w:val="002B66ED"/>
    <w:pPr>
      <w:widowControl/>
      <w:ind w:left="720"/>
      <w:contextualSpacing/>
    </w:pPr>
    <w:rPr>
      <w:sz w:val="24"/>
      <w:szCs w:val="24"/>
    </w:rPr>
  </w:style>
  <w:style w:type="paragraph" w:customStyle="1" w:styleId="1">
    <w:name w:val="Без интервала1"/>
    <w:link w:val="a5"/>
    <w:uiPriority w:val="99"/>
    <w:qFormat/>
    <w:rsid w:val="002B66ED"/>
    <w:rPr>
      <w:rFonts w:cs="Times New Roman"/>
    </w:rPr>
  </w:style>
  <w:style w:type="paragraph" w:customStyle="1" w:styleId="cee1fbf7edfbe9">
    <w:name w:val="Оceбe1ыfbчf7нedыfbйe9"/>
    <w:uiPriority w:val="99"/>
    <w:qFormat/>
    <w:rsid w:val="002B66ED"/>
    <w:pPr>
      <w:widowControl w:val="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odytext1">
    <w:name w:val="Body text1"/>
    <w:basedOn w:val="a"/>
    <w:uiPriority w:val="99"/>
    <w:qFormat/>
    <w:rsid w:val="008E5F56"/>
    <w:pPr>
      <w:shd w:val="clear" w:color="auto" w:fill="FFFFFF"/>
      <w:spacing w:before="540" w:after="360" w:line="240" w:lineRule="atLeast"/>
      <w:jc w:val="both"/>
    </w:pPr>
    <w:rPr>
      <w:sz w:val="22"/>
      <w:szCs w:val="22"/>
    </w:rPr>
  </w:style>
  <w:style w:type="paragraph" w:styleId="af5">
    <w:name w:val="No Spacing"/>
    <w:qFormat/>
    <w:rsid w:val="00AB7F80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0D1AE0"/>
    <w:pPr>
      <w:spacing w:line="255" w:lineRule="exact"/>
      <w:jc w:val="center"/>
    </w:pPr>
    <w:rPr>
      <w:sz w:val="22"/>
      <w:szCs w:val="22"/>
      <w:lang w:eastAsia="en-US"/>
    </w:rPr>
  </w:style>
  <w:style w:type="paragraph" w:customStyle="1" w:styleId="Default">
    <w:name w:val="Default"/>
    <w:qFormat/>
    <w:rsid w:val="00DB394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Title"/>
    <w:basedOn w:val="a"/>
    <w:link w:val="10"/>
    <w:qFormat/>
    <w:rsid w:val="00B642AF"/>
    <w:pPr>
      <w:widowControl/>
      <w:suppressAutoHyphens w:val="0"/>
      <w:spacing w:before="240" w:after="60"/>
      <w:jc w:val="center"/>
      <w:outlineLvl w:val="0"/>
    </w:pPr>
    <w:rPr>
      <w:rFonts w:ascii="Arial" w:hAnsi="Arial"/>
      <w:b/>
      <w:kern w:val="2"/>
      <w:sz w:val="32"/>
    </w:rPr>
  </w:style>
  <w:style w:type="paragraph" w:customStyle="1" w:styleId="Standard">
    <w:name w:val="Standard"/>
    <w:qFormat/>
    <w:rsid w:val="00516AA2"/>
    <w:pPr>
      <w:widowControl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unhideWhenUsed/>
    <w:rsid w:val="00506101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506101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59"/>
    <w:rsid w:val="00A04BF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04BF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f8"/>
    <w:uiPriority w:val="39"/>
    <w:rsid w:val="00DC4B24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8"/>
    <w:uiPriority w:val="59"/>
    <w:rsid w:val="00DC4B24"/>
    <w:pPr>
      <w:suppressAutoHyphens w:val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bmse39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85E2A-14C9-40DC-8AE9-88F6DD402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4568</Words>
  <Characters>26043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Нагибин Александр Владимирович</dc:creator>
  <dc:description/>
  <cp:lastModifiedBy>Ильменёв Вадим Фёдорович</cp:lastModifiedBy>
  <cp:revision>11</cp:revision>
  <cp:lastPrinted>2025-04-09T10:17:00Z</cp:lastPrinted>
  <dcterms:created xsi:type="dcterms:W3CDTF">2026-04-07T11:52:00Z</dcterms:created>
  <dcterms:modified xsi:type="dcterms:W3CDTF">2026-04-08T09:48:00Z</dcterms:modified>
  <dc:language>ru-RU</dc:language>
</cp:coreProperties>
</file>