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"/>
        <w:gridCol w:w="226"/>
        <w:gridCol w:w="1558"/>
        <w:gridCol w:w="567"/>
        <w:gridCol w:w="582"/>
        <w:gridCol w:w="992"/>
        <w:gridCol w:w="1134"/>
        <w:gridCol w:w="992"/>
        <w:gridCol w:w="992"/>
        <w:gridCol w:w="992"/>
        <w:gridCol w:w="992"/>
        <w:gridCol w:w="567"/>
        <w:gridCol w:w="992"/>
        <w:gridCol w:w="1418"/>
        <w:gridCol w:w="1559"/>
        <w:gridCol w:w="851"/>
        <w:gridCol w:w="213"/>
        <w:gridCol w:w="1488"/>
      </w:tblGrid>
      <w:tr w:rsidR="00FB643E" w14:paraId="06136371" w14:textId="77777777">
        <w:trPr>
          <w:trHeight w:hRule="exact" w:val="277"/>
        </w:trPr>
        <w:tc>
          <w:tcPr>
            <w:tcW w:w="198" w:type="dxa"/>
          </w:tcPr>
          <w:p w14:paraId="15BC2F1C" w14:textId="77777777" w:rsidR="00FB643E" w:rsidRDefault="00FB643E"/>
        </w:tc>
        <w:tc>
          <w:tcPr>
            <w:tcW w:w="15876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F680EF9" w14:textId="72E42C21" w:rsidR="00FB643E" w:rsidRDefault="005721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Обоснование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начальной</w:t>
            </w:r>
            <w:proofErr w:type="spellEnd"/>
            <w:r w:rsidR="0039463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(максимальной)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цены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.</w:t>
            </w:r>
          </w:p>
        </w:tc>
      </w:tr>
      <w:tr w:rsidR="00FB643E" w:rsidRPr="00394634" w14:paraId="183BCC2F" w14:textId="77777777">
        <w:trPr>
          <w:trHeight w:hRule="exact" w:val="628"/>
        </w:trPr>
        <w:tc>
          <w:tcPr>
            <w:tcW w:w="198" w:type="dxa"/>
          </w:tcPr>
          <w:p w14:paraId="30DA98A1" w14:textId="77777777" w:rsidR="00FB643E" w:rsidRDefault="00FB643E"/>
        </w:tc>
        <w:tc>
          <w:tcPr>
            <w:tcW w:w="16017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D1E2344" w14:textId="1C187F9B" w:rsidR="00FB643E" w:rsidRPr="001B41A6" w:rsidRDefault="0057213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Предмет контракта: Замена правой направляющей для крепления </w:t>
            </w:r>
            <w:proofErr w:type="gramStart"/>
            <w:r w:rsidRPr="001B41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манжет  (</w:t>
            </w:r>
            <w:proofErr w:type="gramEnd"/>
            <w:r w:rsidRPr="001B41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артикул 26562,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Hocoma</w:t>
            </w:r>
            <w:proofErr w:type="spellEnd"/>
            <w:r w:rsidRPr="001B41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AG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) на  реабилитационном комплексе для локомоторной терапии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Lokomat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nanos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, зав.№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LK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0035, инв.№0-003304, 2014г.в.</w:t>
            </w:r>
          </w:p>
        </w:tc>
      </w:tr>
      <w:tr w:rsidR="00FB643E" w:rsidRPr="00394634" w14:paraId="71C492D4" w14:textId="77777777">
        <w:trPr>
          <w:trHeight w:hRule="exact" w:val="416"/>
        </w:trPr>
        <w:tc>
          <w:tcPr>
            <w:tcW w:w="198" w:type="dxa"/>
          </w:tcPr>
          <w:p w14:paraId="4914F0CE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227" w:type="dxa"/>
          </w:tcPr>
          <w:p w14:paraId="4366DE7C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1559" w:type="dxa"/>
          </w:tcPr>
          <w:p w14:paraId="5C72181B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2013B494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2F035367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2DA374C1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72C2DDE3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38C73C22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4E5AC921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0BE2DC98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19357263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3271F82A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594A1F93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1418" w:type="dxa"/>
          </w:tcPr>
          <w:p w14:paraId="0BAA2CB6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1559" w:type="dxa"/>
          </w:tcPr>
          <w:p w14:paraId="1A820196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851" w:type="dxa"/>
          </w:tcPr>
          <w:p w14:paraId="08838534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213" w:type="dxa"/>
          </w:tcPr>
          <w:p w14:paraId="3899C7B9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1403" w:type="dxa"/>
          </w:tcPr>
          <w:p w14:paraId="7E8FE802" w14:textId="77777777" w:rsidR="00FB643E" w:rsidRPr="001B41A6" w:rsidRDefault="00FB643E">
            <w:pPr>
              <w:rPr>
                <w:lang w:val="ru-RU"/>
              </w:rPr>
            </w:pPr>
          </w:p>
        </w:tc>
      </w:tr>
      <w:tr w:rsidR="00FB643E" w:rsidRPr="00394634" w14:paraId="1A503795" w14:textId="77777777">
        <w:trPr>
          <w:trHeight w:hRule="exact" w:val="972"/>
        </w:trPr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D41C3D5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F027CBF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предмета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контракта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D789856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678D2EA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4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403346" w14:textId="77777777" w:rsidR="00FB643E" w:rsidRPr="001B41A6" w:rsidRDefault="0057213A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Коммерческие предложения (руб./</w:t>
            </w:r>
            <w:proofErr w:type="spellStart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ед.изм</w:t>
            </w:r>
            <w:proofErr w:type="spellEnd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.)</w:t>
            </w: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DFBDD38" w14:textId="77777777" w:rsidR="00FB643E" w:rsidRPr="001B41A6" w:rsidRDefault="0057213A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262908E" w14:textId="77777777" w:rsidR="00FB643E" w:rsidRPr="001B41A6" w:rsidRDefault="0057213A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Н(М)ЦК, определяемая методом сопоставимых рыночных цен (анализа </w:t>
            </w:r>
            <w:proofErr w:type="gramStart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рынка)*</w:t>
            </w:r>
            <w:proofErr w:type="gramEnd"/>
          </w:p>
        </w:tc>
      </w:tr>
      <w:tr w:rsidR="00FB643E" w14:paraId="2920D9ED" w14:textId="77777777">
        <w:trPr>
          <w:trHeight w:hRule="exact" w:val="877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271181D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7B6D7DF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C84367D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72B4741" w14:textId="77777777" w:rsidR="00FB643E" w:rsidRPr="001B41A6" w:rsidRDefault="00FB643E">
            <w:pPr>
              <w:rPr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2596D65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1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BC67AEF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866E1FC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3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DF88579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4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2252F6C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5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799327A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%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B324FE8" w14:textId="77777777" w:rsidR="00FB643E" w:rsidRPr="001B41A6" w:rsidRDefault="0057213A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Приме </w:t>
            </w:r>
            <w:proofErr w:type="spellStart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няемы</w:t>
            </w:r>
            <w:proofErr w:type="spellEnd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й </w:t>
            </w:r>
            <w:proofErr w:type="spellStart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коэфф</w:t>
            </w:r>
            <w:proofErr w:type="spellEnd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ициен</w:t>
            </w:r>
            <w:proofErr w:type="spellEnd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т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4304C1A" w14:textId="77777777" w:rsidR="00FB643E" w:rsidRPr="001B41A6" w:rsidRDefault="0057213A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Средняя </w:t>
            </w:r>
            <w:proofErr w:type="spellStart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арифметиче</w:t>
            </w:r>
            <w:proofErr w:type="spellEnd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ская</w:t>
            </w:r>
            <w:proofErr w:type="spellEnd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цена за единицу &lt;ц&gt;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BE44C99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Среднее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квадратичное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отклонение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05B6A8A" w14:textId="77777777" w:rsidR="00FB643E" w:rsidRPr="001B41A6" w:rsidRDefault="0057213A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(%)</w:t>
            </w:r>
          </w:p>
          <w:p w14:paraId="0E130BA0" w14:textId="77777777" w:rsidR="00FB643E" w:rsidRPr="001B41A6" w:rsidRDefault="0057213A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(не должен превышать 33%)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BB1A44A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Цена за единицу изм. (руб.)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  <w:tc>
          <w:tcPr>
            <w:tcW w:w="1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8F84FF9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Н(М)ЦК по формуле, где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 количество (объем) закупаемого товара (работы, услуги)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</w:tr>
      <w:tr w:rsidR="00FB643E" w14:paraId="0D0F3EB1" w14:textId="77777777">
        <w:trPr>
          <w:trHeight w:hRule="exact" w:val="16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C552419" w14:textId="77777777" w:rsidR="00FB643E" w:rsidRDefault="00FB643E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956CC78" w14:textId="77777777" w:rsidR="00FB643E" w:rsidRDefault="00FB643E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1EED4F6" w14:textId="77777777" w:rsidR="00FB643E" w:rsidRDefault="00FB643E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26CB224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EFAE194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9AC9DB7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E2B6319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185AC51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030918A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24C4D79" w14:textId="77777777" w:rsidR="00FB643E" w:rsidRDefault="00FB643E"/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444FBD8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57E3B9F" w14:textId="77777777" w:rsidR="00FB643E" w:rsidRDefault="00FB643E"/>
        </w:tc>
        <w:tc>
          <w:tcPr>
            <w:tcW w:w="127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36C23EC5" w14:textId="77777777" w:rsidR="00FB643E" w:rsidRDefault="0057213A">
            <w:r>
              <w:rPr>
                <w:noProof/>
              </w:rPr>
              <w:drawing>
                <wp:inline distT="0" distB="0" distL="0" distR="0" wp14:anchorId="03CC044E" wp14:editId="44CDD3EA">
                  <wp:extent cx="810000" cy="27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EED6A5" w14:textId="77777777" w:rsidR="00FB643E" w:rsidRDefault="00FB643E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9AD51EE" w14:textId="77777777" w:rsidR="00FB643E" w:rsidRDefault="00FB643E"/>
        </w:tc>
        <w:tc>
          <w:tcPr>
            <w:tcW w:w="1615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92CF712" w14:textId="77777777" w:rsidR="00FB643E" w:rsidRDefault="00FB643E"/>
        </w:tc>
      </w:tr>
      <w:tr w:rsidR="00FB643E" w14:paraId="4D8CBC99" w14:textId="77777777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CE4B4EA" w14:textId="77777777" w:rsidR="00FB643E" w:rsidRDefault="00FB643E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CFD39B8" w14:textId="77777777" w:rsidR="00FB643E" w:rsidRDefault="00FB643E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99C10F9" w14:textId="77777777" w:rsidR="00FB643E" w:rsidRDefault="00FB643E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3440516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383F4AA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84DBECC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99D9C48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E815FE2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4481FE5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DFC4FE9" w14:textId="77777777" w:rsidR="00FB643E" w:rsidRDefault="00FB643E"/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3926E91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3A8911B" w14:textId="77777777" w:rsidR="00FB643E" w:rsidRDefault="00FB643E"/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54D3B03E" w14:textId="77777777" w:rsidR="00FB643E" w:rsidRDefault="00FB643E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81D28E4" w14:textId="77777777" w:rsidR="00FB643E" w:rsidRDefault="00FB643E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1B6A205" w14:textId="77777777" w:rsidR="00FB643E" w:rsidRDefault="00FB643E"/>
        </w:tc>
        <w:tc>
          <w:tcPr>
            <w:tcW w:w="212" w:type="dxa"/>
            <w:tcBorders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67288F0" w14:textId="77777777" w:rsidR="00FB643E" w:rsidRDefault="00FB643E"/>
        </w:tc>
        <w:tc>
          <w:tcPr>
            <w:tcW w:w="1403" w:type="dxa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72FC210C" w14:textId="77777777" w:rsidR="00FB643E" w:rsidRDefault="0057213A">
            <w:r>
              <w:rPr>
                <w:noProof/>
              </w:rPr>
              <w:drawing>
                <wp:inline distT="0" distB="0" distL="0" distR="0" wp14:anchorId="27479EF6" wp14:editId="01AA0CE0">
                  <wp:extent cx="891047" cy="160952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047" cy="16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43E" w14:paraId="65600A45" w14:textId="77777777">
        <w:trPr>
          <w:trHeight w:hRule="exact" w:val="233"/>
        </w:trPr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B2C2182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70E4F98" w14:textId="20418E47" w:rsidR="00FB643E" w:rsidRPr="001B41A6" w:rsidRDefault="0057213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Замена правой направляющей для крепления манжет </w:t>
            </w:r>
            <w:proofErr w:type="gramStart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( артикул</w:t>
            </w:r>
            <w:proofErr w:type="gramEnd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26562,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Hocoma</w:t>
            </w:r>
            <w:proofErr w:type="spellEnd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AG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) на реабилитационном комплексе для локомоторной терапии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Lokomat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nanos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, зав.№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LK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0035, инв.№0-00330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3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, 2014г.в.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B104C1D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услуга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B44E2D5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CBEC73E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34 840,00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DEE6265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35 000,00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D41CAD5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38 000,00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00F16E3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DEDBD35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48083AE" w14:textId="77777777" w:rsidR="00FB643E" w:rsidRDefault="00FB643E"/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1487390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38654DA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35 946,67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371D449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1 780,04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0E9CAFC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4,95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41D16EA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35 946,67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B04E207" w14:textId="77777777" w:rsidR="00FB643E" w:rsidRDefault="0057213A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35 946,67</w:t>
            </w:r>
          </w:p>
        </w:tc>
      </w:tr>
      <w:tr w:rsidR="00FB643E" w14:paraId="77C1D94B" w14:textId="77777777">
        <w:trPr>
          <w:trHeight w:hRule="exact" w:val="2346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076F034" w14:textId="77777777" w:rsidR="00FB643E" w:rsidRDefault="00FB643E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DE9CD63" w14:textId="77777777" w:rsidR="00FB643E" w:rsidRDefault="00FB643E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D792847" w14:textId="77777777" w:rsidR="00FB643E" w:rsidRDefault="00FB643E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C0B1969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0DAC775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22A613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04A072F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3027F93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1E4FAA6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870A0BF" w14:textId="77777777" w:rsidR="00FB643E" w:rsidRDefault="00FB643E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3D3B58C" w14:textId="77777777" w:rsidR="00FB643E" w:rsidRDefault="00FB643E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BE8A6DC" w14:textId="77777777" w:rsidR="00FB643E" w:rsidRDefault="00FB643E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7560815" w14:textId="77777777" w:rsidR="00FB643E" w:rsidRDefault="00FB643E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A80F661" w14:textId="77777777" w:rsidR="00FB643E" w:rsidRDefault="00FB643E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078BE87" w14:textId="77777777" w:rsidR="00FB643E" w:rsidRDefault="00FB643E"/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3323256" w14:textId="77777777" w:rsidR="00FB643E" w:rsidRDefault="00FB643E"/>
        </w:tc>
      </w:tr>
      <w:tr w:rsidR="00FB643E" w14:paraId="3CFA4171" w14:textId="77777777">
        <w:trPr>
          <w:trHeight w:hRule="exact" w:val="1111"/>
        </w:trPr>
        <w:tc>
          <w:tcPr>
            <w:tcW w:w="5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2B9FA18" w14:textId="77777777" w:rsidR="00FB643E" w:rsidRPr="001B41A6" w:rsidRDefault="0057213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В результате проведенного расчета Н(М)ЦК контракта составила:</w:t>
            </w:r>
          </w:p>
        </w:tc>
        <w:tc>
          <w:tcPr>
            <w:tcW w:w="10914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13BC61A2" w14:textId="77777777" w:rsidR="00FB643E" w:rsidRDefault="0057213A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35 946,67</w:t>
            </w:r>
          </w:p>
        </w:tc>
      </w:tr>
      <w:tr w:rsidR="00FB643E" w:rsidRPr="00394634" w14:paraId="03F0D912" w14:textId="77777777" w:rsidTr="001B41A6">
        <w:trPr>
          <w:trHeight w:hRule="exact" w:val="1241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253CE02E" w14:textId="77777777" w:rsidR="001B41A6" w:rsidRPr="001B41A6" w:rsidRDefault="0057213A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Источник формирования начальной (максимальной) цены: цена контракта определена в соответствии со статьей 22 Федерального закона от 5 апреля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Методическими рекомендациями Министерства экономического развития РФ от 2 октября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567.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32"/>
            </w:tblGrid>
            <w:tr w:rsidR="001B41A6" w:rsidRPr="00394634" w14:paraId="2BE7AD54" w14:textId="77777777" w:rsidTr="00D9310A">
              <w:trPr>
                <w:trHeight w:val="573"/>
              </w:trPr>
              <w:tc>
                <w:tcPr>
                  <w:tcW w:w="1233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vAlign w:val="center"/>
                  <w:hideMark/>
                </w:tcPr>
                <w:p w14:paraId="2B7112B6" w14:textId="77777777" w:rsidR="001B41A6" w:rsidRDefault="001B41A6" w:rsidP="001B41A6">
                  <w:pPr>
                    <w:spacing w:after="0" w:line="192" w:lineRule="auto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ru-RU"/>
                    </w:rPr>
                    <w:t>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      </w:r>
                </w:p>
              </w:tc>
            </w:tr>
            <w:tr w:rsidR="001B41A6" w:rsidRPr="00394634" w14:paraId="505E7C51" w14:textId="77777777" w:rsidTr="00D9310A">
              <w:trPr>
                <w:trHeight w:val="416"/>
              </w:trPr>
              <w:tc>
                <w:tcPr>
                  <w:tcW w:w="1233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8" w:type="dxa"/>
                    <w:bottom w:w="0" w:type="dxa"/>
                    <w:right w:w="38" w:type="dxa"/>
                  </w:tcMar>
                  <w:hideMark/>
                </w:tcPr>
                <w:p w14:paraId="71F147DA" w14:textId="367DF17D" w:rsidR="001B41A6" w:rsidRPr="00BE0C52" w:rsidRDefault="001B41A6" w:rsidP="001B41A6">
                  <w:pPr>
                    <w:spacing w:after="0" w:line="192" w:lineRule="auto"/>
                    <w:rPr>
                      <w:sz w:val="16"/>
                      <w:szCs w:val="16"/>
                      <w:lang w:val="ru-RU"/>
                    </w:rPr>
                  </w:pPr>
                  <w:r w:rsidRPr="00BE0C52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В результате НМЦК составляет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>34</w:t>
                  </w:r>
                  <w:r w:rsidR="00394634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>840</w:t>
                  </w:r>
                  <w:r w:rsidRPr="00BE0C52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>.00 рублей</w:t>
                  </w:r>
                </w:p>
              </w:tc>
            </w:tr>
          </w:tbl>
          <w:p w14:paraId="67AD71BA" w14:textId="41DF0E85" w:rsidR="00FB643E" w:rsidRPr="001B41A6" w:rsidRDefault="00FB643E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</w:p>
        </w:tc>
      </w:tr>
      <w:tr w:rsidR="00FB643E" w14:paraId="082FD918" w14:textId="77777777">
        <w:trPr>
          <w:trHeight w:hRule="exact" w:val="1111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49C43B9D" w14:textId="77777777" w:rsidR="00FB643E" w:rsidRDefault="0057213A">
            <w:pPr>
              <w:spacing w:after="0" w:line="195" w:lineRule="auto"/>
              <w:rPr>
                <w:sz w:val="16"/>
                <w:szCs w:val="16"/>
              </w:rPr>
            </w:pPr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НМЦК </w:t>
            </w:r>
            <w:proofErr w:type="gramStart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произвел:   </w:t>
            </w:r>
            <w:proofErr w:type="gramEnd"/>
            <w:r w:rsidRPr="001B41A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Лебедев С.В.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/ _____________________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     «_____»_____________________ 2026 г.</w:t>
            </w:r>
          </w:p>
        </w:tc>
      </w:tr>
    </w:tbl>
    <w:p w14:paraId="2EA82624" w14:textId="77777777" w:rsidR="00FB643E" w:rsidRDefault="00FB643E"/>
    <w:sectPr w:rsidR="00FB643E"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B41A6"/>
    <w:rsid w:val="001F0BC7"/>
    <w:rsid w:val="00394634"/>
    <w:rsid w:val="0057213A"/>
    <w:rsid w:val="00D31453"/>
    <w:rsid w:val="00E209E2"/>
    <w:rsid w:val="00FB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A7053"/>
  <w15:docId w15:val="{EC532997-224F-46DC-B804-8277207E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</dc:title>
  <dc:creator>FastReport.NET</dc:creator>
  <cp:lastModifiedBy>Анжела Игоревна Городкова</cp:lastModifiedBy>
  <cp:revision>4</cp:revision>
  <cp:lastPrinted>2026-07-22T06:58:00Z</cp:lastPrinted>
  <dcterms:created xsi:type="dcterms:W3CDTF">2026-07-22T06:57:00Z</dcterms:created>
  <dcterms:modified xsi:type="dcterms:W3CDTF">2026-08-05T07:33:00Z</dcterms:modified>
</cp:coreProperties>
</file>