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F2D59" w14:textId="77777777" w:rsidR="00606BF8" w:rsidRPr="00DF2521" w:rsidRDefault="00606BF8" w:rsidP="00606BF8">
      <w:pPr>
        <w:pStyle w:val="ConsNonformat"/>
        <w:jc w:val="center"/>
        <w:outlineLvl w:val="0"/>
        <w:rPr>
          <w:sz w:val="22"/>
          <w:szCs w:val="22"/>
        </w:rPr>
      </w:pPr>
    </w:p>
    <w:p w14:paraId="196B5464" w14:textId="5DF726AD" w:rsidR="00BB251D" w:rsidRDefault="00E92944" w:rsidP="00E92944">
      <w:pPr>
        <w:pStyle w:val="ConsNonforma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СПЕЦИФИКАЦИЯ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095"/>
        <w:gridCol w:w="1134"/>
        <w:gridCol w:w="1276"/>
      </w:tblGrid>
      <w:tr w:rsidR="00E92944" w:rsidRPr="00960505" w14:paraId="371487CB" w14:textId="77777777" w:rsidTr="00E92944">
        <w:tc>
          <w:tcPr>
            <w:tcW w:w="591" w:type="dxa"/>
          </w:tcPr>
          <w:p w14:paraId="6222DA17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095" w:type="dxa"/>
          </w:tcPr>
          <w:p w14:paraId="4A82CB3B" w14:textId="44A7F0D4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9605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основные технические характеристики</w:t>
            </w:r>
          </w:p>
        </w:tc>
        <w:tc>
          <w:tcPr>
            <w:tcW w:w="1134" w:type="dxa"/>
          </w:tcPr>
          <w:p w14:paraId="16BB772B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 изм</w:t>
            </w:r>
          </w:p>
          <w:p w14:paraId="30D77334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46B6FC6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</w:t>
            </w:r>
          </w:p>
        </w:tc>
      </w:tr>
      <w:tr w:rsidR="00E92944" w:rsidRPr="00960505" w14:paraId="07E16264" w14:textId="77777777" w:rsidTr="00E92944">
        <w:trPr>
          <w:trHeight w:val="808"/>
        </w:trPr>
        <w:tc>
          <w:tcPr>
            <w:tcW w:w="591" w:type="dxa"/>
            <w:vMerge w:val="restart"/>
          </w:tcPr>
          <w:p w14:paraId="29AA5934" w14:textId="77777777" w:rsidR="00E92944" w:rsidRPr="00960505" w:rsidRDefault="00E92944" w:rsidP="00851A2A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14:paraId="072CED4C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982212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46005DA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>Преднавигационная</w:t>
            </w:r>
            <w:proofErr w:type="spellEnd"/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проверка и освидетельствование средств радиосвязи и радионавигации на Судне "</w:t>
            </w:r>
            <w:proofErr w:type="spellStart"/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>З.Сватош</w:t>
            </w:r>
            <w:proofErr w:type="spellEnd"/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": </w:t>
            </w:r>
          </w:p>
        </w:tc>
        <w:tc>
          <w:tcPr>
            <w:tcW w:w="1134" w:type="dxa"/>
          </w:tcPr>
          <w:p w14:paraId="651AC61C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F2F18A8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</w:t>
            </w:r>
          </w:p>
          <w:p w14:paraId="5CD1C1DE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</w:tr>
      <w:tr w:rsidR="00E92944" w:rsidRPr="00960505" w14:paraId="35EE76E0" w14:textId="77777777" w:rsidTr="00E92944">
        <w:trPr>
          <w:trHeight w:val="581"/>
        </w:trPr>
        <w:tc>
          <w:tcPr>
            <w:tcW w:w="591" w:type="dxa"/>
            <w:vMerge/>
          </w:tcPr>
          <w:p w14:paraId="6C884B9A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43C93267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1.  Радиолокационная станция </w:t>
            </w:r>
            <w:r w:rsidRPr="00960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FURUNO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(инвентарный № 1013401027)</w:t>
            </w:r>
          </w:p>
        </w:tc>
        <w:tc>
          <w:tcPr>
            <w:tcW w:w="1134" w:type="dxa"/>
          </w:tcPr>
          <w:p w14:paraId="189F8325" w14:textId="77777777" w:rsidR="00E92944" w:rsidRPr="00960505" w:rsidRDefault="00E92944" w:rsidP="00DA6C2E">
            <w:pPr>
              <w:ind w:left="-10" w:right="-42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3A76E13B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92944" w:rsidRPr="00960505" w14:paraId="29C420C4" w14:textId="77777777" w:rsidTr="00E92944">
        <w:trPr>
          <w:trHeight w:val="270"/>
        </w:trPr>
        <w:tc>
          <w:tcPr>
            <w:tcW w:w="591" w:type="dxa"/>
            <w:vMerge/>
          </w:tcPr>
          <w:p w14:paraId="18534FCF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4F298945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2. Эхолот Пиранья (инвентарный № 31040008)</w:t>
            </w:r>
          </w:p>
        </w:tc>
        <w:tc>
          <w:tcPr>
            <w:tcW w:w="1134" w:type="dxa"/>
          </w:tcPr>
          <w:p w14:paraId="07840A71" w14:textId="77BA95C3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6F913384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E92944" w:rsidRPr="00960505" w14:paraId="4FAC8BDC" w14:textId="77777777" w:rsidTr="00E92944">
        <w:trPr>
          <w:trHeight w:val="645"/>
        </w:trPr>
        <w:tc>
          <w:tcPr>
            <w:tcW w:w="591" w:type="dxa"/>
            <w:vMerge/>
          </w:tcPr>
          <w:p w14:paraId="6429CC14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3287030B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3. КВ радиостанция </w:t>
            </w:r>
            <w:r w:rsidRPr="00960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IC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-78 (инвентарный </w:t>
            </w:r>
          </w:p>
          <w:p w14:paraId="008C866E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№ 1013400685)</w:t>
            </w:r>
          </w:p>
        </w:tc>
        <w:tc>
          <w:tcPr>
            <w:tcW w:w="1134" w:type="dxa"/>
          </w:tcPr>
          <w:p w14:paraId="2A0DDDBD" w14:textId="4C105971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710062D7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E92944" w:rsidRPr="00960505" w14:paraId="60AF5570" w14:textId="77777777" w:rsidTr="00E92944">
        <w:trPr>
          <w:trHeight w:val="450"/>
        </w:trPr>
        <w:tc>
          <w:tcPr>
            <w:tcW w:w="591" w:type="dxa"/>
            <w:vMerge/>
          </w:tcPr>
          <w:p w14:paraId="297E52A3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6E34F747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4. Транспондер АИС Тритон-92Л (инвентарный № 1013400862)</w:t>
            </w:r>
          </w:p>
        </w:tc>
        <w:tc>
          <w:tcPr>
            <w:tcW w:w="1134" w:type="dxa"/>
          </w:tcPr>
          <w:p w14:paraId="00FF4440" w14:textId="2A442AC7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5BE9FCA0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E92944" w:rsidRPr="00960505" w14:paraId="61EBDBC3" w14:textId="77777777" w:rsidTr="00E92944">
        <w:trPr>
          <w:trHeight w:val="1052"/>
        </w:trPr>
        <w:tc>
          <w:tcPr>
            <w:tcW w:w="591" w:type="dxa"/>
            <w:vMerge w:val="restart"/>
          </w:tcPr>
          <w:p w14:paraId="416D8BC5" w14:textId="35DF49F8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6095" w:type="dxa"/>
          </w:tcPr>
          <w:p w14:paraId="2297D57E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>Преднавигационная</w:t>
            </w:r>
            <w:proofErr w:type="spellEnd"/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проверка и освидетельствование средств радиосвязи и радионавигации на Судне "</w:t>
            </w:r>
            <w:proofErr w:type="spellStart"/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>Подлеморье</w:t>
            </w:r>
            <w:proofErr w:type="spellEnd"/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>", инвентарный № 1013500590:</w:t>
            </w:r>
          </w:p>
        </w:tc>
        <w:tc>
          <w:tcPr>
            <w:tcW w:w="1134" w:type="dxa"/>
          </w:tcPr>
          <w:p w14:paraId="35E5FCD8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21BB8A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248B80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25089CB2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5670216B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BEEE06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E92944" w:rsidRPr="00960505" w14:paraId="1CABF667" w14:textId="77777777" w:rsidTr="00E92944">
        <w:trPr>
          <w:trHeight w:val="221"/>
        </w:trPr>
        <w:tc>
          <w:tcPr>
            <w:tcW w:w="591" w:type="dxa"/>
            <w:vMerge/>
          </w:tcPr>
          <w:p w14:paraId="305AA3A1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20441E86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1.КВ </w:t>
            </w:r>
            <w:r w:rsidRPr="00960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Vertex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0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VX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-1700</w:t>
            </w:r>
          </w:p>
        </w:tc>
        <w:tc>
          <w:tcPr>
            <w:tcW w:w="1134" w:type="dxa"/>
          </w:tcPr>
          <w:p w14:paraId="7053B5A5" w14:textId="1429EF42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566C7945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92944" w:rsidRPr="00960505" w14:paraId="50155798" w14:textId="77777777" w:rsidTr="00E92944">
        <w:trPr>
          <w:trHeight w:val="315"/>
        </w:trPr>
        <w:tc>
          <w:tcPr>
            <w:tcW w:w="591" w:type="dxa"/>
            <w:vMerge/>
          </w:tcPr>
          <w:p w14:paraId="0C188A0A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24745316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2. УКВ Гранит 2 Р-24 (основная)</w:t>
            </w:r>
          </w:p>
        </w:tc>
        <w:tc>
          <w:tcPr>
            <w:tcW w:w="1134" w:type="dxa"/>
          </w:tcPr>
          <w:p w14:paraId="1DA44857" w14:textId="27CC7E16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4277E0CF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E92944" w:rsidRPr="00960505" w14:paraId="2759643B" w14:textId="77777777" w:rsidTr="00E92944">
        <w:trPr>
          <w:trHeight w:val="240"/>
        </w:trPr>
        <w:tc>
          <w:tcPr>
            <w:tcW w:w="591" w:type="dxa"/>
            <w:vMerge/>
          </w:tcPr>
          <w:p w14:paraId="5DCE4173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4CB1D3CF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3. УКВ Гранит 2 Р-24 (резервная)</w:t>
            </w:r>
          </w:p>
        </w:tc>
        <w:tc>
          <w:tcPr>
            <w:tcW w:w="1134" w:type="dxa"/>
          </w:tcPr>
          <w:p w14:paraId="5D178FC7" w14:textId="6B0DD3ED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6BF3AE7D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E92944" w:rsidRPr="00960505" w14:paraId="1737906D" w14:textId="77777777" w:rsidTr="00E92944">
        <w:trPr>
          <w:trHeight w:val="281"/>
        </w:trPr>
        <w:tc>
          <w:tcPr>
            <w:tcW w:w="591" w:type="dxa"/>
            <w:vMerge/>
          </w:tcPr>
          <w:p w14:paraId="2B6700C7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2995A7DD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4. УКВ носимая </w:t>
            </w:r>
            <w:proofErr w:type="spellStart"/>
            <w:r w:rsidRPr="00960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Navcom</w:t>
            </w:r>
            <w:proofErr w:type="spellEnd"/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303</w:t>
            </w:r>
          </w:p>
        </w:tc>
        <w:tc>
          <w:tcPr>
            <w:tcW w:w="1134" w:type="dxa"/>
          </w:tcPr>
          <w:p w14:paraId="6D558D64" w14:textId="0C88254F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61E39CE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E92944" w:rsidRPr="00960505" w14:paraId="3372C353" w14:textId="77777777" w:rsidTr="00E92944">
        <w:trPr>
          <w:trHeight w:val="285"/>
        </w:trPr>
        <w:tc>
          <w:tcPr>
            <w:tcW w:w="591" w:type="dxa"/>
            <w:vMerge/>
          </w:tcPr>
          <w:p w14:paraId="49AC62D0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7557AEC2" w14:textId="77777777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5. АИС «Тритон»</w:t>
            </w:r>
          </w:p>
        </w:tc>
        <w:tc>
          <w:tcPr>
            <w:tcW w:w="1134" w:type="dxa"/>
          </w:tcPr>
          <w:p w14:paraId="3FD84994" w14:textId="5E0C0510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678B8B67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</w:tr>
      <w:tr w:rsidR="00E92944" w:rsidRPr="00960505" w14:paraId="236A27B7" w14:textId="77777777" w:rsidTr="00E92944">
        <w:trPr>
          <w:trHeight w:val="311"/>
        </w:trPr>
        <w:tc>
          <w:tcPr>
            <w:tcW w:w="591" w:type="dxa"/>
            <w:vMerge/>
          </w:tcPr>
          <w:p w14:paraId="57FEFCE8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</w:tcPr>
          <w:p w14:paraId="6C39343C" w14:textId="5BAE74C3" w:rsidR="00E92944" w:rsidRPr="00960505" w:rsidRDefault="00E92944" w:rsidP="00960505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. Командно-вещательная установка «Импульс»</w:t>
            </w:r>
          </w:p>
        </w:tc>
        <w:tc>
          <w:tcPr>
            <w:tcW w:w="1134" w:type="dxa"/>
          </w:tcPr>
          <w:p w14:paraId="6995C779" w14:textId="298E95C6" w:rsidR="00E92944" w:rsidRPr="00960505" w:rsidRDefault="00E92944" w:rsidP="00DA6C2E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32125988" w14:textId="77777777" w:rsidR="00E92944" w:rsidRPr="00960505" w:rsidRDefault="00E92944" w:rsidP="00960505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E92944" w:rsidRPr="00960505" w14:paraId="4A7BFD46" w14:textId="77777777" w:rsidTr="00E92944">
        <w:trPr>
          <w:trHeight w:val="311"/>
        </w:trPr>
        <w:tc>
          <w:tcPr>
            <w:tcW w:w="591" w:type="dxa"/>
          </w:tcPr>
          <w:p w14:paraId="728F43F9" w14:textId="43363DB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33</w:t>
            </w:r>
          </w:p>
        </w:tc>
        <w:tc>
          <w:tcPr>
            <w:tcW w:w="6095" w:type="dxa"/>
          </w:tcPr>
          <w:p w14:paraId="06AB4A0E" w14:textId="77777777" w:rsidR="00E92944" w:rsidRPr="00960505" w:rsidRDefault="00E92944" w:rsidP="00851A2A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Услуги</w:t>
            </w:r>
            <w:r w:rsidRPr="0096050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по освидетельствованию средств радиосвязи на судах</w:t>
            </w:r>
            <w:r w:rsidRPr="00960505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74449EE6" w14:textId="77777777" w:rsidR="00E92944" w:rsidRPr="00960505" w:rsidRDefault="00E92944" w:rsidP="00851A2A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ind w:left="33" w:hanging="33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Радиостанция </w:t>
            </w:r>
            <w:proofErr w:type="spellStart"/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NavCom</w:t>
            </w:r>
            <w:proofErr w:type="spellEnd"/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CPC 300 для судов поднадзорных РРР в комплекте с АФУ ФШС-700, инв. № 1013401516 на судне Корвет-970 серии </w:t>
            </w:r>
            <w:r w:rsidRPr="0096050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, бортовой номер: ВС 19-43</w:t>
            </w:r>
          </w:p>
          <w:p w14:paraId="0790D704" w14:textId="77777777" w:rsidR="00E92944" w:rsidRPr="00960505" w:rsidRDefault="00E92944" w:rsidP="00851A2A">
            <w:pPr>
              <w:widowControl/>
              <w:numPr>
                <w:ilvl w:val="0"/>
                <w:numId w:val="1"/>
              </w:numPr>
              <w:tabs>
                <w:tab w:val="left" w:pos="360"/>
              </w:tabs>
              <w:autoSpaceDE/>
              <w:autoSpaceDN/>
              <w:adjustRightInd/>
              <w:ind w:left="33" w:hanging="33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Радиостанция </w:t>
            </w:r>
            <w:proofErr w:type="spellStart"/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NavCom</w:t>
            </w:r>
            <w:proofErr w:type="spellEnd"/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CPC 300 для судов поднадзорных РРР в комплекте с АФУ ФШС-700, инв. № 1013401517 на судне Русбот-65К, бортовой номер: ВС 19-44</w:t>
            </w:r>
          </w:p>
          <w:p w14:paraId="7D2F96F2" w14:textId="5A9578DD" w:rsidR="00E92944" w:rsidRPr="00960505" w:rsidRDefault="00E92944" w:rsidP="00851A2A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Судовая стационарная УКВ радиостанция "ЕРМАК СР-360", инв. № 101040255 на судне Урал-830, бортовой номер: ВС 21-22</w:t>
            </w:r>
          </w:p>
        </w:tc>
        <w:tc>
          <w:tcPr>
            <w:tcW w:w="1134" w:type="dxa"/>
          </w:tcPr>
          <w:p w14:paraId="334A89E8" w14:textId="77777777" w:rsidR="00E92944" w:rsidRPr="00960505" w:rsidRDefault="00E92944" w:rsidP="00851A2A">
            <w:pPr>
              <w:ind w:left="-10" w:right="-42" w:firstLine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995808" w14:textId="77777777" w:rsidR="00E92944" w:rsidRPr="00960505" w:rsidRDefault="00E92944" w:rsidP="00851A2A">
            <w:pPr>
              <w:ind w:left="-10" w:right="-42" w:firstLine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D30114" w14:textId="43E06F70" w:rsidR="00E92944" w:rsidRPr="00960505" w:rsidRDefault="00E92944" w:rsidP="00851A2A">
            <w:pPr>
              <w:ind w:left="-10" w:right="-42" w:firstLine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т.</w:t>
            </w:r>
          </w:p>
          <w:p w14:paraId="4FDD0B65" w14:textId="77777777" w:rsidR="00E92944" w:rsidRPr="00960505" w:rsidRDefault="00E92944" w:rsidP="00851A2A">
            <w:pPr>
              <w:ind w:left="-10" w:right="-42" w:firstLine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0B0532" w14:textId="77777777" w:rsidR="00E92944" w:rsidRPr="00960505" w:rsidRDefault="00E92944" w:rsidP="00851A2A">
            <w:pPr>
              <w:ind w:left="-10" w:right="-42" w:firstLine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7D33165" w14:textId="77777777" w:rsidR="00E92944" w:rsidRPr="00960505" w:rsidRDefault="00E92944" w:rsidP="00851A2A">
            <w:pPr>
              <w:ind w:left="-10" w:right="-42" w:firstLine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1ACEA0" w14:textId="2B4B947F" w:rsidR="00E92944" w:rsidRPr="00960505" w:rsidRDefault="00E92944" w:rsidP="00851A2A">
            <w:pPr>
              <w:ind w:left="-10" w:right="-42" w:firstLine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т. </w:t>
            </w:r>
          </w:p>
          <w:p w14:paraId="6B75AF48" w14:textId="77777777" w:rsidR="00E92944" w:rsidRPr="00960505" w:rsidRDefault="00E92944" w:rsidP="00851A2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  <w:p w14:paraId="1CD25139" w14:textId="77777777" w:rsidR="00E92944" w:rsidRPr="00960505" w:rsidRDefault="00E92944" w:rsidP="00851A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82B91E" w14:textId="77777777" w:rsidR="00E92944" w:rsidRPr="00960505" w:rsidRDefault="00E92944" w:rsidP="00851A2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BECCE8" w14:textId="680496C6" w:rsidR="00E92944" w:rsidRPr="00960505" w:rsidRDefault="00E92944" w:rsidP="00851A2A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т.</w:t>
            </w:r>
          </w:p>
        </w:tc>
        <w:tc>
          <w:tcPr>
            <w:tcW w:w="1276" w:type="dxa"/>
          </w:tcPr>
          <w:p w14:paraId="5A089770" w14:textId="77777777" w:rsidR="00E92944" w:rsidRPr="00960505" w:rsidRDefault="00E92944" w:rsidP="00851A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</w:t>
            </w:r>
          </w:p>
          <w:p w14:paraId="16A6914F" w14:textId="77777777" w:rsidR="00E92944" w:rsidRPr="00960505" w:rsidRDefault="00E92944" w:rsidP="00851A2A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</w:t>
            </w:r>
          </w:p>
          <w:p w14:paraId="0F215393" w14:textId="77777777" w:rsidR="00E92944" w:rsidRPr="00960505" w:rsidRDefault="00E92944" w:rsidP="00851A2A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  <w:p w14:paraId="0C8FFA02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6DCC5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003455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E44E49" w14:textId="77777777" w:rsidR="00E92944" w:rsidRPr="00960505" w:rsidRDefault="00E92944" w:rsidP="00851A2A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609C2334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FF762D" w14:textId="77777777" w:rsidR="00E92944" w:rsidRPr="00960505" w:rsidRDefault="00E92944" w:rsidP="00851A2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36598F4" w14:textId="77777777" w:rsidR="00E92944" w:rsidRPr="00960505" w:rsidRDefault="00E92944" w:rsidP="00851A2A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C7B806" w14:textId="2BA9A51B" w:rsidR="00E92944" w:rsidRPr="00960505" w:rsidRDefault="00E92944" w:rsidP="00851A2A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6050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08512EC1" w14:textId="77777777" w:rsidR="00606BF8" w:rsidRDefault="00606BF8" w:rsidP="00DA6C2E">
      <w:pPr>
        <w:keepNext/>
        <w:tabs>
          <w:tab w:val="left" w:pos="567"/>
          <w:tab w:val="left" w:pos="4536"/>
        </w:tabs>
        <w:ind w:firstLine="0"/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33ADA7D5" w14:textId="77777777" w:rsidR="00434A06" w:rsidRDefault="00434A06" w:rsidP="00434A06">
      <w:pPr>
        <w:keepNext/>
        <w:tabs>
          <w:tab w:val="left" w:pos="567"/>
          <w:tab w:val="left" w:pos="4536"/>
        </w:tabs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BFD28A4" w14:textId="77777777" w:rsidR="00166B11" w:rsidRPr="00166B11" w:rsidRDefault="00166B11" w:rsidP="00166B1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66B11">
        <w:rPr>
          <w:rFonts w:ascii="Times New Roman" w:hAnsi="Times New Roman" w:cs="Times New Roman"/>
          <w:b/>
          <w:bCs/>
          <w:sz w:val="22"/>
          <w:szCs w:val="22"/>
        </w:rPr>
        <w:t xml:space="preserve">Проверка работ: </w:t>
      </w:r>
    </w:p>
    <w:p w14:paraId="6A0CFA0F" w14:textId="77777777" w:rsidR="00166B11" w:rsidRPr="00166B11" w:rsidRDefault="00166B11" w:rsidP="00166B11">
      <w:pPr>
        <w:rPr>
          <w:rFonts w:ascii="Times New Roman" w:hAnsi="Times New Roman" w:cs="Times New Roman"/>
          <w:sz w:val="22"/>
          <w:szCs w:val="22"/>
        </w:rPr>
      </w:pPr>
      <w:r w:rsidRPr="00166B11">
        <w:rPr>
          <w:rFonts w:ascii="Times New Roman" w:hAnsi="Times New Roman" w:cs="Times New Roman"/>
          <w:sz w:val="22"/>
          <w:szCs w:val="22"/>
        </w:rPr>
        <w:t>- измерение коэффициента стоячей волны антенно-фидерных систем</w:t>
      </w:r>
    </w:p>
    <w:p w14:paraId="0EE2139A" w14:textId="68306A4E" w:rsidR="00166B11" w:rsidRPr="00166B11" w:rsidRDefault="00166B11" w:rsidP="00166B11">
      <w:pPr>
        <w:rPr>
          <w:rFonts w:ascii="Times New Roman" w:hAnsi="Times New Roman" w:cs="Times New Roman"/>
          <w:sz w:val="22"/>
          <w:szCs w:val="22"/>
        </w:rPr>
      </w:pPr>
      <w:r w:rsidRPr="00166B11">
        <w:rPr>
          <w:rFonts w:ascii="Times New Roman" w:hAnsi="Times New Roman" w:cs="Times New Roman"/>
          <w:sz w:val="22"/>
          <w:szCs w:val="22"/>
        </w:rPr>
        <w:t>- измерение выходной мощности КВ и УКВ передатчиков</w:t>
      </w:r>
    </w:p>
    <w:p w14:paraId="1216C1FB" w14:textId="77777777" w:rsidR="00166B11" w:rsidRPr="00166B11" w:rsidRDefault="00166B11" w:rsidP="00166B11">
      <w:pPr>
        <w:rPr>
          <w:rFonts w:ascii="Times New Roman" w:hAnsi="Times New Roman" w:cs="Times New Roman"/>
          <w:sz w:val="22"/>
          <w:szCs w:val="22"/>
        </w:rPr>
      </w:pPr>
      <w:r w:rsidRPr="00166B11">
        <w:rPr>
          <w:rFonts w:ascii="Times New Roman" w:hAnsi="Times New Roman" w:cs="Times New Roman"/>
          <w:sz w:val="22"/>
          <w:szCs w:val="22"/>
        </w:rPr>
        <w:t>- измерение чувствительности радиоприемных устройств</w:t>
      </w:r>
    </w:p>
    <w:p w14:paraId="0E1C7528" w14:textId="77777777" w:rsidR="00166B11" w:rsidRPr="00166B11" w:rsidRDefault="00166B11" w:rsidP="00166B11">
      <w:pPr>
        <w:rPr>
          <w:rFonts w:ascii="Times New Roman" w:hAnsi="Times New Roman" w:cs="Times New Roman"/>
          <w:sz w:val="22"/>
          <w:szCs w:val="22"/>
        </w:rPr>
      </w:pPr>
      <w:r w:rsidRPr="00166B11">
        <w:rPr>
          <w:rFonts w:ascii="Times New Roman" w:hAnsi="Times New Roman" w:cs="Times New Roman"/>
          <w:sz w:val="22"/>
          <w:szCs w:val="22"/>
        </w:rPr>
        <w:t>- измерение уровня нелинейных искажений передатчика</w:t>
      </w:r>
    </w:p>
    <w:p w14:paraId="74C73122" w14:textId="77777777" w:rsidR="00166B11" w:rsidRPr="00166B11" w:rsidRDefault="00166B11" w:rsidP="00166B11">
      <w:pPr>
        <w:rPr>
          <w:rFonts w:ascii="Times New Roman" w:hAnsi="Times New Roman" w:cs="Times New Roman"/>
          <w:sz w:val="22"/>
          <w:szCs w:val="22"/>
        </w:rPr>
      </w:pPr>
      <w:r w:rsidRPr="00166B11">
        <w:rPr>
          <w:rFonts w:ascii="Times New Roman" w:hAnsi="Times New Roman" w:cs="Times New Roman"/>
          <w:sz w:val="22"/>
          <w:szCs w:val="22"/>
        </w:rPr>
        <w:t>- визуальный осмотр и проверка антенно- фидерных систем</w:t>
      </w:r>
    </w:p>
    <w:p w14:paraId="18B4C8A2" w14:textId="77777777" w:rsidR="00166B11" w:rsidRPr="00166B11" w:rsidRDefault="00166B11" w:rsidP="00166B11">
      <w:pPr>
        <w:rPr>
          <w:rFonts w:ascii="Times New Roman" w:hAnsi="Times New Roman" w:cs="Times New Roman"/>
          <w:sz w:val="22"/>
          <w:szCs w:val="22"/>
        </w:rPr>
      </w:pPr>
      <w:r w:rsidRPr="00166B11">
        <w:rPr>
          <w:rFonts w:ascii="Times New Roman" w:hAnsi="Times New Roman" w:cs="Times New Roman"/>
          <w:sz w:val="22"/>
          <w:szCs w:val="22"/>
        </w:rPr>
        <w:t>- проверка и тестирование БПП</w:t>
      </w:r>
    </w:p>
    <w:p w14:paraId="6A81BC40" w14:textId="77777777" w:rsidR="00166B11" w:rsidRPr="00166B11" w:rsidRDefault="00166B11" w:rsidP="00166B11">
      <w:pPr>
        <w:rPr>
          <w:rFonts w:ascii="Times New Roman" w:hAnsi="Times New Roman" w:cs="Times New Roman"/>
          <w:sz w:val="22"/>
          <w:szCs w:val="22"/>
        </w:rPr>
      </w:pPr>
      <w:r w:rsidRPr="00166B11">
        <w:rPr>
          <w:rFonts w:ascii="Times New Roman" w:hAnsi="Times New Roman" w:cs="Times New Roman"/>
          <w:sz w:val="22"/>
          <w:szCs w:val="22"/>
        </w:rPr>
        <w:t>- проверка работоспособности и юстировки РЛС</w:t>
      </w:r>
    </w:p>
    <w:p w14:paraId="0E1FD572" w14:textId="77777777" w:rsidR="00166B11" w:rsidRPr="00166B11" w:rsidRDefault="00166B11" w:rsidP="00166B11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66B11">
        <w:rPr>
          <w:rFonts w:ascii="Times New Roman" w:hAnsi="Times New Roman" w:cs="Times New Roman"/>
          <w:sz w:val="22"/>
          <w:szCs w:val="22"/>
        </w:rPr>
        <w:t>- общая проверка и тестирование радионавигационного оборудования.</w:t>
      </w:r>
    </w:p>
    <w:p w14:paraId="203352D3" w14:textId="77777777" w:rsidR="00166B11" w:rsidRPr="00DF2521" w:rsidRDefault="00166B11" w:rsidP="00434A06">
      <w:pPr>
        <w:keepNext/>
        <w:tabs>
          <w:tab w:val="left" w:pos="567"/>
          <w:tab w:val="left" w:pos="4536"/>
        </w:tabs>
        <w:outlineLvl w:val="3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015DC75" w14:textId="77777777" w:rsidR="00606BF8" w:rsidRPr="00DF2521" w:rsidRDefault="00606BF8" w:rsidP="00606BF8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DF2521">
        <w:rPr>
          <w:rFonts w:ascii="Times New Roman" w:hAnsi="Times New Roman" w:cs="Times New Roman"/>
          <w:sz w:val="22"/>
          <w:szCs w:val="22"/>
        </w:rPr>
        <w:t>В цену оказания услуг включены: стоимость услуг, транспортные расходы, страхование, уплата таможенных пошлин, налогов, сборов и иных обязательных платежей.</w:t>
      </w:r>
    </w:p>
    <w:p w14:paraId="01B74A00" w14:textId="5A705BAE" w:rsidR="00606BF8" w:rsidRPr="00DF2521" w:rsidRDefault="00606BF8" w:rsidP="00606BF8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DF2521">
        <w:rPr>
          <w:rFonts w:ascii="Times New Roman" w:hAnsi="Times New Roman" w:cs="Times New Roman"/>
          <w:sz w:val="22"/>
          <w:szCs w:val="22"/>
        </w:rPr>
        <w:t xml:space="preserve">Приобретение всех материалов, используемых в ходе оказания услуг, осуществляется за счет сил и средств Исполнителя. </w:t>
      </w:r>
    </w:p>
    <w:p w14:paraId="6F9E9F24" w14:textId="77777777" w:rsidR="00606BF8" w:rsidRPr="00DF2521" w:rsidRDefault="00606BF8" w:rsidP="00606BF8">
      <w:pPr>
        <w:rPr>
          <w:rFonts w:ascii="Times New Roman" w:hAnsi="Times New Roman" w:cs="Times New Roman"/>
          <w:sz w:val="22"/>
          <w:szCs w:val="22"/>
        </w:rPr>
      </w:pPr>
    </w:p>
    <w:sectPr w:rsidR="00606BF8" w:rsidRPr="00DF2521" w:rsidSect="00653AFE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C6531"/>
    <w:multiLevelType w:val="hybridMultilevel"/>
    <w:tmpl w:val="EE56F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53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F8"/>
    <w:rsid w:val="00037366"/>
    <w:rsid w:val="000558DD"/>
    <w:rsid w:val="00152F3A"/>
    <w:rsid w:val="00166B11"/>
    <w:rsid w:val="001A08F4"/>
    <w:rsid w:val="003E7977"/>
    <w:rsid w:val="00434A06"/>
    <w:rsid w:val="004A23B8"/>
    <w:rsid w:val="004C08DD"/>
    <w:rsid w:val="00606BF8"/>
    <w:rsid w:val="00653AFE"/>
    <w:rsid w:val="006D7FBA"/>
    <w:rsid w:val="00723923"/>
    <w:rsid w:val="0074647F"/>
    <w:rsid w:val="007D29E3"/>
    <w:rsid w:val="00851A2A"/>
    <w:rsid w:val="008B6933"/>
    <w:rsid w:val="00901068"/>
    <w:rsid w:val="009037EA"/>
    <w:rsid w:val="00956C09"/>
    <w:rsid w:val="00960505"/>
    <w:rsid w:val="009D7CF7"/>
    <w:rsid w:val="00AE361F"/>
    <w:rsid w:val="00BB251D"/>
    <w:rsid w:val="00C21262"/>
    <w:rsid w:val="00C3391A"/>
    <w:rsid w:val="00C36EEA"/>
    <w:rsid w:val="00CC065F"/>
    <w:rsid w:val="00D73E2D"/>
    <w:rsid w:val="00DA6C2E"/>
    <w:rsid w:val="00DF2521"/>
    <w:rsid w:val="00E576AE"/>
    <w:rsid w:val="00E92944"/>
    <w:rsid w:val="00EC018D"/>
    <w:rsid w:val="00EF0290"/>
    <w:rsid w:val="00FB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BBDE"/>
  <w15:chartTrackingRefBased/>
  <w15:docId w15:val="{B56F2701-DBCF-45F4-8E3B-001C3777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B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6BF8"/>
    <w:pPr>
      <w:keepNext/>
      <w:keepLines/>
      <w:widowControl/>
      <w:autoSpaceDE/>
      <w:autoSpaceDN/>
      <w:adjustRightInd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BF8"/>
    <w:pPr>
      <w:keepNext/>
      <w:keepLines/>
      <w:widowControl/>
      <w:autoSpaceDE/>
      <w:autoSpaceDN/>
      <w:adjustRightInd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BF8"/>
    <w:pPr>
      <w:keepNext/>
      <w:keepLines/>
      <w:widowControl/>
      <w:autoSpaceDE/>
      <w:autoSpaceDN/>
      <w:adjustRightInd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BF8"/>
    <w:pPr>
      <w:keepNext/>
      <w:keepLines/>
      <w:widowControl/>
      <w:autoSpaceDE/>
      <w:autoSpaceDN/>
      <w:adjustRightInd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BF8"/>
    <w:pPr>
      <w:keepNext/>
      <w:keepLines/>
      <w:widowControl/>
      <w:autoSpaceDE/>
      <w:autoSpaceDN/>
      <w:adjustRightInd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BF8"/>
    <w:pPr>
      <w:keepNext/>
      <w:keepLines/>
      <w:widowControl/>
      <w:autoSpaceDE/>
      <w:autoSpaceDN/>
      <w:adjustRightInd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BF8"/>
    <w:pPr>
      <w:keepNext/>
      <w:keepLines/>
      <w:widowControl/>
      <w:autoSpaceDE/>
      <w:autoSpaceDN/>
      <w:adjustRightInd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BF8"/>
    <w:pPr>
      <w:keepNext/>
      <w:keepLines/>
      <w:widowControl/>
      <w:autoSpaceDE/>
      <w:autoSpaceDN/>
      <w:adjustRightInd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BF8"/>
    <w:pPr>
      <w:keepNext/>
      <w:keepLines/>
      <w:widowControl/>
      <w:autoSpaceDE/>
      <w:autoSpaceDN/>
      <w:adjustRightInd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B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6B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6B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6B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6B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6B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6B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6B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6B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6BF8"/>
    <w:pPr>
      <w:widowControl/>
      <w:autoSpaceDE/>
      <w:autoSpaceDN/>
      <w:adjustRightInd/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6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BF8"/>
    <w:pPr>
      <w:widowControl/>
      <w:numPr>
        <w:ilvl w:val="1"/>
      </w:numPr>
      <w:autoSpaceDE/>
      <w:autoSpaceDN/>
      <w:adjustRightInd/>
      <w:spacing w:after="160" w:line="278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6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6BF8"/>
    <w:pPr>
      <w:widowControl/>
      <w:autoSpaceDE/>
      <w:autoSpaceDN/>
      <w:adjustRightInd/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6B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6BF8"/>
    <w:pPr>
      <w:widowControl/>
      <w:autoSpaceDE/>
      <w:autoSpaceDN/>
      <w:adjustRightInd/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6B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6BF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6B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6BF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nhideWhenUsed/>
    <w:rsid w:val="00606BF8"/>
    <w:rPr>
      <w:color w:val="0000FF"/>
      <w:u w:val="single"/>
    </w:rPr>
  </w:style>
  <w:style w:type="paragraph" w:customStyle="1" w:styleId="ConsNormal">
    <w:name w:val="ConsNormal"/>
    <w:rsid w:val="00606BF8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606BF8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Новокрещин Алексей Иннокентьевич</dc:creator>
  <cp:keywords/>
  <dc:description/>
  <cp:lastModifiedBy>Новокрещин Алексей Иннокентьевич</cp:lastModifiedBy>
  <cp:revision>11</cp:revision>
  <cp:lastPrinted>2025-12-04T05:27:00Z</cp:lastPrinted>
  <dcterms:created xsi:type="dcterms:W3CDTF">2025-12-04T03:20:00Z</dcterms:created>
  <dcterms:modified xsi:type="dcterms:W3CDTF">2026-03-25T03:04:00Z</dcterms:modified>
</cp:coreProperties>
</file>