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24" w:rsidRDefault="00477A24" w:rsidP="00477A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МПИ</w:t>
      </w:r>
      <w:r w:rsidRPr="007E70EA">
        <w:rPr>
          <w:rFonts w:ascii="Times New Roman" w:hAnsi="Times New Roman" w:cs="Times New Roman"/>
          <w:sz w:val="24"/>
          <w:szCs w:val="24"/>
        </w:rPr>
        <w:t xml:space="preserve"> </w:t>
      </w:r>
      <w:r w:rsidR="00735AA8" w:rsidRPr="00735AA8">
        <w:rPr>
          <w:rFonts w:ascii="Times New Roman" w:hAnsi="Times New Roman" w:cs="Times New Roman"/>
          <w:sz w:val="24"/>
          <w:szCs w:val="24"/>
        </w:rPr>
        <w:t>155.00100155.21.Э.39637.2</w:t>
      </w:r>
      <w:r w:rsidR="00AF22C9">
        <w:rPr>
          <w:rFonts w:ascii="Times New Roman" w:hAnsi="Times New Roman" w:cs="Times New Roman"/>
          <w:sz w:val="24"/>
          <w:szCs w:val="24"/>
        </w:rPr>
        <w:t>6</w:t>
      </w:r>
    </w:p>
    <w:p w:rsidR="00477A24" w:rsidRDefault="00477A24" w:rsidP="00477A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E4B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ГОСУДАРСТВЕННЫЙ КОНТРАКТ № ________ </w:t>
      </w:r>
    </w:p>
    <w:p w:rsidR="00AF22C9" w:rsidRPr="00AF22C9" w:rsidRDefault="00477A24" w:rsidP="00AF22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оказание услуг по </w:t>
      </w:r>
      <w:r w:rsidR="00AF22C9" w:rsidRPr="00AF22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проведению аттестационных испытаний </w:t>
      </w:r>
    </w:p>
    <w:p w:rsidR="0013061E" w:rsidRDefault="00AF22C9" w:rsidP="00AF22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22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объекта </w:t>
      </w:r>
      <w:r w:rsidR="003F20FE" w:rsidRPr="003F20FE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информатизации, предназначенного для обработки сведений, составляющих государственную тайну</w:t>
      </w:r>
    </w:p>
    <w:p w:rsidR="005C2942" w:rsidRDefault="00477A24" w:rsidP="001306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Идентификационный код закупки </w:t>
      </w:r>
      <w:r w:rsidR="003F20FE" w:rsidRPr="003F20FE">
        <w:rPr>
          <w:rFonts w:ascii="Times New Roman" w:eastAsia="Calibri" w:hAnsi="Times New Roman" w:cs="Times New Roman"/>
          <w:sz w:val="24"/>
          <w:szCs w:val="24"/>
          <w:lang w:eastAsia="ru-RU"/>
        </w:rPr>
        <w:t>26 1 7710474216 770601001 0017 000 0000 000</w:t>
      </w:r>
    </w:p>
    <w:p w:rsidR="000710E7" w:rsidRPr="000739E0" w:rsidRDefault="000710E7" w:rsidP="000710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2942" w:rsidRPr="00BE4B4E" w:rsidRDefault="00477A24" w:rsidP="005C2942">
      <w:pPr>
        <w:tabs>
          <w:tab w:val="left" w:pos="6379"/>
          <w:tab w:val="left" w:pos="7371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г. Москва</w:t>
      </w:r>
      <w:r w:rsidR="005C2942" w:rsidRPr="005C2942">
        <w:rPr>
          <w:rFonts w:ascii="Times New Roman" w:eastAsia="Times New Roman" w:hAnsi="Times New Roman" w:cs="Times New Roman"/>
          <w:sz w:val="24"/>
          <w:szCs w:val="24"/>
        </w:rPr>
        <w:tab/>
      </w:r>
      <w:r w:rsidR="005C2942" w:rsidRPr="000739E0">
        <w:rPr>
          <w:rFonts w:ascii="Times New Roman" w:eastAsia="Times New Roman" w:hAnsi="Times New Roman" w:cs="Times New Roman"/>
          <w:sz w:val="24"/>
          <w:szCs w:val="24"/>
        </w:rPr>
        <w:tab/>
      </w:r>
      <w:r w:rsidR="005C2942" w:rsidRPr="00BE4B4E"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5C2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942" w:rsidRPr="00BE4B4E">
        <w:rPr>
          <w:rFonts w:ascii="Times New Roman" w:eastAsia="Times New Roman" w:hAnsi="Times New Roman" w:cs="Times New Roman"/>
          <w:sz w:val="24"/>
          <w:szCs w:val="24"/>
        </w:rPr>
        <w:t>_______ 202</w:t>
      </w:r>
      <w:r w:rsidR="00AF22C9">
        <w:rPr>
          <w:rFonts w:ascii="Times New Roman" w:eastAsia="Times New Roman" w:hAnsi="Times New Roman" w:cs="Times New Roman"/>
          <w:sz w:val="24"/>
          <w:szCs w:val="24"/>
        </w:rPr>
        <w:t>6</w:t>
      </w:r>
      <w:r w:rsidR="005C2942" w:rsidRPr="00BE4B4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F67A8" w:rsidRPr="005C2942" w:rsidRDefault="007F67A8" w:rsidP="007F67A8">
      <w:pPr>
        <w:tabs>
          <w:tab w:val="left" w:pos="6379"/>
          <w:tab w:val="left" w:pos="7371"/>
          <w:tab w:val="left" w:pos="7797"/>
        </w:tabs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735A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архивное агентство, выступающее от имени Российской Федерации, именуемое в дальнейшем ГОСУДАРСТВЕННЫЙ ЗАКАЗЧИК, в лице </w:t>
      </w:r>
      <w:r w:rsidR="00735AA8" w:rsidRPr="00735AA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735AA8" w:rsidRPr="00735AA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</w:t>
      </w:r>
      <w:r w:rsidR="00735AA8" w:rsidRPr="00735AA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735A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735AA8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ИСПОЛНИТЕЛЬ,</w:t>
      </w:r>
      <w:r w:rsidRPr="00BE4B4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735AA8" w:rsidRPr="00735AA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5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</w:t>
      </w:r>
      <w:r w:rsidR="00735AA8" w:rsidRPr="00735AA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735AA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с другой стороны, именуемые в дальнейше</w:t>
      </w:r>
      <w:r w:rsidR="007D05D5">
        <w:rPr>
          <w:rFonts w:ascii="Times New Roman" w:eastAsia="Times New Roman" w:hAnsi="Times New Roman" w:cs="Times New Roman"/>
          <w:sz w:val="24"/>
          <w:szCs w:val="24"/>
        </w:rPr>
        <w:t xml:space="preserve">м Стороны, заключили настоящий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контракт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Контракт)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 нижеследующем:</w:t>
      </w:r>
    </w:p>
    <w:p w:rsidR="00477A24" w:rsidRPr="00BE4B4E" w:rsidRDefault="00477A24" w:rsidP="00477A24">
      <w:pPr>
        <w:keepNext/>
        <w:tabs>
          <w:tab w:val="left" w:pos="70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A24" w:rsidRPr="00BE4B4E" w:rsidRDefault="00477A24" w:rsidP="00477A24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Предмет и условия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онтракта</w:t>
      </w:r>
    </w:p>
    <w:p w:rsidR="00477A24" w:rsidRPr="00BE4B4E" w:rsidRDefault="00477A24" w:rsidP="0047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AF2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1.1. ИСПОЛНИТЕЛЬ в </w:t>
      </w:r>
      <w:proofErr w:type="gramStart"/>
      <w:r w:rsidRPr="00BE4B4E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требованиями и условиями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онтракта обязуется оказать услуги и своевременно передать результаты ГОСУДАРСТВЕННОМУ ЗАКАЗЧИКУ, а ГОСУДАРСТВЕННЫЙ ЗАКАЗЧИК обязуется принять и оплатить оказанные услуги по </w:t>
      </w:r>
      <w:r w:rsidR="00AF22C9" w:rsidRPr="00AF22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проведению аттестационных испытаний объекта </w:t>
      </w:r>
      <w:r w:rsidR="003F20FE" w:rsidRPr="003F20F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информатизации, предназначенного для обработки сведений, составляющих государственную тайну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77A24" w:rsidRPr="00F3255C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казание услуг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по настоящему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онтракту финансируется за счет средств федерального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</w:t>
      </w:r>
      <w:r w:rsidR="00C832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32F8" w:rsidRPr="00F3255C">
        <w:rPr>
          <w:rFonts w:ascii="Times New Roman" w:eastAsia="Times New Roman" w:hAnsi="Times New Roman" w:cs="Times New Roman"/>
          <w:sz w:val="24"/>
          <w:szCs w:val="24"/>
        </w:rPr>
        <w:t>выделенных на 2026 год, код бюджетной классификации 155 0113 2340190020 242</w:t>
      </w:r>
      <w:r w:rsidRPr="00F325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55C">
        <w:rPr>
          <w:rFonts w:ascii="Times New Roman" w:eastAsia="Times New Roman" w:hAnsi="Times New Roman" w:cs="Times New Roman"/>
          <w:sz w:val="24"/>
          <w:szCs w:val="24"/>
        </w:rPr>
        <w:t>1.2. Контракт заключен в соответствии с пунктом</w:t>
      </w:r>
      <w:r w:rsidRPr="00477A24">
        <w:rPr>
          <w:rFonts w:ascii="Times New Roman" w:eastAsia="Times New Roman" w:hAnsi="Times New Roman" w:cs="Times New Roman"/>
          <w:sz w:val="24"/>
          <w:szCs w:val="24"/>
        </w:rPr>
        <w:t xml:space="preserve">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213B8">
        <w:rPr>
          <w:rFonts w:ascii="Times New Roman" w:eastAsia="Times New Roman" w:hAnsi="Times New Roman" w:cs="Times New Roman"/>
          <w:sz w:val="24"/>
          <w:szCs w:val="24"/>
        </w:rPr>
        <w:t xml:space="preserve"> (далее – Закон № 44-ФЗ)</w:t>
      </w:r>
      <w:r w:rsidRPr="00477A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7A24" w:rsidRPr="00E92951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1.3. Оказание услуг</w:t>
      </w:r>
      <w:r w:rsidRPr="00BE4B4E">
        <w:rPr>
          <w:rFonts w:ascii="Calibri" w:eastAsia="Times New Roman" w:hAnsi="Calibri" w:cs="Times New Roman"/>
        </w:rPr>
        <w:t xml:space="preserve">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онтракту осуществляется в </w:t>
      </w:r>
      <w:proofErr w:type="gramStart"/>
      <w:r w:rsidRPr="00BE4B4E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0739E0">
        <w:rPr>
          <w:rFonts w:ascii="Times New Roman" w:eastAsia="Times New Roman" w:hAnsi="Times New Roman" w:cs="Times New Roman"/>
          <w:sz w:val="24"/>
          <w:szCs w:val="24"/>
        </w:rPr>
        <w:t xml:space="preserve">техническим заданием,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календарным планом, протоколом согласования объема финансирования, сметой расходов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61E" w:rsidRPr="00E92951">
        <w:rPr>
          <w:rFonts w:ascii="Times New Roman" w:eastAsia="Times New Roman" w:hAnsi="Times New Roman" w:cs="Times New Roman"/>
          <w:sz w:val="24"/>
          <w:szCs w:val="24"/>
        </w:rPr>
        <w:t>(соответственно приложения №№</w:t>
      </w:r>
      <w:r w:rsidR="0013061E" w:rsidRPr="00E92951">
        <w:t> </w:t>
      </w:r>
      <w:r w:rsidRPr="00E92951">
        <w:rPr>
          <w:rFonts w:ascii="Times New Roman" w:eastAsia="Times New Roman" w:hAnsi="Times New Roman" w:cs="Times New Roman"/>
          <w:sz w:val="24"/>
          <w:szCs w:val="24"/>
        </w:rPr>
        <w:t>1, 2, 3, 4 к Контракту), являющихся неотъемлемой частью настоящего Контракта.</w:t>
      </w:r>
    </w:p>
    <w:p w:rsidR="00477A24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951">
        <w:rPr>
          <w:rFonts w:ascii="Times New Roman" w:eastAsia="Times New Roman" w:hAnsi="Times New Roman" w:cs="Times New Roman"/>
          <w:color w:val="000000"/>
          <w:sz w:val="24"/>
          <w:szCs w:val="24"/>
        </w:rPr>
        <w:t>1.4. Оказание услуг</w:t>
      </w:r>
      <w:r w:rsidRPr="00E9295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</w:t>
      </w:r>
      <w:r w:rsidR="00755D05" w:rsidRPr="00E92951">
        <w:rPr>
          <w:rFonts w:ascii="Times New Roman" w:eastAsia="Times New Roman" w:hAnsi="Times New Roman" w:cs="Times New Roman"/>
          <w:sz w:val="24"/>
          <w:szCs w:val="24"/>
        </w:rPr>
        <w:t>по адресу: 115035, г. Москва, Софийская наб.,             д. 34, стр. 1</w:t>
      </w:r>
      <w:r w:rsidRPr="00E929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. Права и обязанности Сторон</w:t>
      </w: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E4B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обязуется:</w:t>
      </w: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Оказать услуги своевременно, с высоким качеством, в соответствии с календарным планом, согласно условиям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онтракта.</w:t>
      </w: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2.2. В рамках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осуществить оказание услуг в соответствии с функциональными и качественными характеристиками, согласно </w:t>
      </w:r>
      <w:r w:rsidR="0013061E">
        <w:rPr>
          <w:rFonts w:ascii="Times New Roman" w:eastAsia="Times New Roman" w:hAnsi="Times New Roman" w:cs="Times New Roman"/>
          <w:sz w:val="24"/>
          <w:szCs w:val="24"/>
        </w:rPr>
        <w:t>техническому заданию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Незамедлительно уведомлять ГОСУДАРСТВЕННОГО ЗАКАЗЧИКА об обнаружении любых обстоятельств, угрожающих качеству оказываемых услуг, либо об обстоятельствах, создающих невозможность их завершения в определенные Сторонами сроки.</w:t>
      </w: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Нести риск случайной гибели или повреждения </w:t>
      </w:r>
      <w:r w:rsidR="00B562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результата оказания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 до их </w:t>
      </w:r>
      <w:r w:rsidR="00B56265"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приемки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 ЗАКАЗЧИКОМ.</w:t>
      </w: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2.5. В установленном порядке сдать результаты оказанных услуг                                   ГОСУДАРСТВЕННОМУ ЗАКАЗЧИКУ.</w:t>
      </w:r>
    </w:p>
    <w:p w:rsidR="00477A24" w:rsidRPr="00BE4B4E" w:rsidRDefault="00477A24" w:rsidP="00477A24">
      <w:pPr>
        <w:shd w:val="clear" w:color="auto" w:fill="FFFFFF"/>
        <w:tabs>
          <w:tab w:val="left" w:pos="355"/>
        </w:tabs>
        <w:spacing w:after="0" w:line="240" w:lineRule="auto"/>
        <w:ind w:left="1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 w:rsidR="00BB0E15" w:rsidRPr="00BB0E1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выявления несоответствия оказан</w:t>
      </w:r>
      <w:r w:rsidR="002F6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услуг техническому заданию </w:t>
      </w:r>
      <w:r w:rsidR="00BB0E15" w:rsidRPr="00BB0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календарному плану, за свой счет устранить недостатки в срок, установленный </w:t>
      </w:r>
      <w:r w:rsidR="00BB0E15" w:rsidRPr="00BB0E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двусторонним актом, но не позднее 7 рабочих дней со дня обнаружения соответствующего нарушения обязательства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7A24" w:rsidRPr="00BE4B4E" w:rsidRDefault="00477A24" w:rsidP="00477A24">
      <w:pPr>
        <w:shd w:val="clear" w:color="auto" w:fill="FFFFFF"/>
        <w:tabs>
          <w:tab w:val="left" w:pos="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2.7. В течение 3 рабочих дней со дня получения запроса предоставить относящуюся к предмету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документацию и информацию, запрашиваемую                                      ГОСУДАРСТВЕННЫМ ЗАКАЗЧИКОМ на основании </w:t>
      </w:r>
      <w:r w:rsidRPr="00F569B8">
        <w:rPr>
          <w:rFonts w:ascii="Times New Roman" w:eastAsia="Times New Roman" w:hAnsi="Times New Roman" w:cs="Times New Roman"/>
          <w:sz w:val="24"/>
          <w:szCs w:val="24"/>
        </w:rPr>
        <w:t>пункта 2.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F569B8">
        <w:rPr>
          <w:rFonts w:ascii="Times New Roman" w:eastAsia="Times New Roman" w:hAnsi="Times New Roman" w:cs="Times New Roman"/>
          <w:sz w:val="24"/>
          <w:szCs w:val="24"/>
        </w:rPr>
        <w:t xml:space="preserve"> Контракта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77A24" w:rsidRPr="00BE4B4E" w:rsidRDefault="00477A24" w:rsidP="00477A24">
      <w:pPr>
        <w:shd w:val="clear" w:color="auto" w:fill="FFFFFF"/>
        <w:tabs>
          <w:tab w:val="left" w:pos="355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2.8. Представить ГОСУДАРСТВЕННОМУ ЗАКАЗЧИКУ сведения об изменении своего адреса, фактического местонахождения и банковских реквизитов не позднее 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) дней со дня соответствующего изменения. В случае непредставления в установленный срок соответствующего уведомления, фактическим местонахождением и действующими банковскими реквизитами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ИСПОЛНИТЕЛЯ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будут считаться адрес и реквизиты, указанные в </w:t>
      </w:r>
      <w:r w:rsidRPr="00F569B8">
        <w:rPr>
          <w:rFonts w:ascii="Times New Roman" w:eastAsia="Times New Roman" w:hAnsi="Times New Roman" w:cs="Times New Roman"/>
          <w:sz w:val="24"/>
          <w:szCs w:val="24"/>
        </w:rPr>
        <w:t>пункте 11.</w:t>
      </w:r>
      <w:r w:rsidR="00C832F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569B8">
        <w:rPr>
          <w:rFonts w:ascii="Times New Roman" w:eastAsia="Times New Roman" w:hAnsi="Times New Roman" w:cs="Times New Roman"/>
          <w:sz w:val="24"/>
          <w:szCs w:val="24"/>
        </w:rPr>
        <w:t xml:space="preserve"> Контракта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BE4B4E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2.9. Выполнить иные обязанности, предусмотренные другими разделами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онтракта.</w:t>
      </w:r>
    </w:p>
    <w:p w:rsidR="00477A24" w:rsidRPr="00BE4B4E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E4B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вправе: 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2.10.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определять способы оказания услуг, если это не противоречит условиям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Контракта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2.11. Получать оплату за оказанные услуги в порядке и сроки, указанные в разделе</w:t>
      </w:r>
      <w:r w:rsidRPr="00BE4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213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B213B8" w:rsidRPr="00B21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онтракта.</w:t>
      </w: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2.12. </w:t>
      </w:r>
      <w:r w:rsidRPr="00BE4B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Привлекать к оказанию услуг третьих лиц, что не освобождает ИСПОЛНИТЕЛЯ от ответственности перед ГОСУДАРСТВЕННЫМ ЗАКАЗЧИКОМ за неисполнение или ненадлежащее исполнение предусмотренных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r w:rsidRPr="00BE4B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онтрактом обязательств. При заключении договора с третьими лицами, ИСПОЛНИТЕЛЬ обязан учитывать условия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r w:rsidRPr="00BE4B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онтракта, а при заключении такого договора передать ег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 копию </w:t>
      </w:r>
      <w:r w:rsidRPr="00BE4B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ГОСУДАРСТВЕННОМУ ЗАКАЗЧИКУ.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При привлечении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ИСПОЛНИТЕЛЕМ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к исполнению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третьих лиц (юридических и физических лиц) к их отношениям применяются правила о генеральном подрядчике и субподрядчике в соответствии с Гражданским </w:t>
      </w:r>
      <w:r w:rsidR="005675E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одексом Российской Федерации.</w:t>
      </w: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ГОСУДАРСТВЕННЫЙ ЗАКАЗЧИК обязуется:</w:t>
      </w:r>
    </w:p>
    <w:p w:rsidR="00477A24" w:rsidRPr="00BE4B4E" w:rsidRDefault="00477A24" w:rsidP="00477A24">
      <w:pPr>
        <w:tabs>
          <w:tab w:val="left" w:pos="90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2.13. </w:t>
      </w:r>
      <w:r w:rsidR="00BB0E15" w:rsidRPr="00BB0E15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проверку соответствия оказанных услуг техническому заданию и </w:t>
      </w:r>
      <w:r w:rsidR="002F654C">
        <w:rPr>
          <w:rFonts w:ascii="Times New Roman" w:eastAsia="Times New Roman" w:hAnsi="Times New Roman" w:cs="Times New Roman"/>
          <w:sz w:val="24"/>
          <w:szCs w:val="24"/>
        </w:rPr>
        <w:t>календарному плану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2.14.  Принять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оказанные услуги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надлежащего качества и оплатить их.</w:t>
      </w:r>
    </w:p>
    <w:p w:rsidR="00BB0E15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B0E15" w:rsidRPr="00BB0E15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контроль за исполнением ИСПОЛНИТЕЛЕМ условий Контракта в </w:t>
      </w:r>
      <w:proofErr w:type="gramStart"/>
      <w:r w:rsidR="00BB0E15" w:rsidRPr="00BB0E1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="00BB0E15" w:rsidRPr="00BB0E15">
        <w:rPr>
          <w:rFonts w:ascii="Times New Roman" w:eastAsia="Times New Roman" w:hAnsi="Times New Roman" w:cs="Times New Roman"/>
          <w:sz w:val="24"/>
          <w:szCs w:val="24"/>
        </w:rPr>
        <w:t xml:space="preserve"> с законодательством Российской Федерации</w:t>
      </w:r>
      <w:r w:rsidR="00BB0E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BE4B4E" w:rsidRDefault="00BB0E15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2.16. 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Выполнять иные обязанности, предусмотренные другими разделами </w:t>
      </w:r>
      <w:r w:rsidR="00477A2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>онтракта.</w:t>
      </w: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ГОСУДАРСТВЕННЫЙ ЗАКАЗЧИК вправе:</w:t>
      </w:r>
    </w:p>
    <w:p w:rsidR="00477A24" w:rsidRPr="00BE4B4E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 w:rsidR="00B5626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. В процессе оказания услуг давать составленные в письменной форме и обязательные для ИСПОЛНИТЕЛЯ распоряжения, направленные на предотвращение возникновения недостатков, угрожающих качеству услуг.</w:t>
      </w:r>
    </w:p>
    <w:p w:rsidR="00477A24" w:rsidRPr="00BE4B4E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Увеличивать по соглашению Сторон предусмотренный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онтрактом объем оказываемых услуг не более чем на десять процентов или уменьшать предусмотренный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онтрактом объем оказываемых 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 пропорционально дополнительному объему услуг</w:t>
      </w:r>
      <w:r w:rsidR="005675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исходя из установленной в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онтракте цены единицы услуги, но не более чем на десять процентов цены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онтракта. При уменьшении предусмотренного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онтрактом объема услуг</w:t>
      </w:r>
      <w:r w:rsidR="005675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Стороны 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обязаны уменьшить цену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исходя из цены </w:t>
      </w:r>
      <w:r w:rsidR="005675EB">
        <w:rPr>
          <w:rFonts w:ascii="Times New Roman" w:eastAsia="Times New Roman" w:hAnsi="Times New Roman" w:cs="Times New Roman"/>
          <w:sz w:val="24"/>
          <w:szCs w:val="24"/>
        </w:rPr>
        <w:t>единицы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="005675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77A24" w:rsidRPr="00BE4B4E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Запрашивать у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любую относящуюся к предмету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документацию и информацию. </w:t>
      </w:r>
    </w:p>
    <w:p w:rsidR="00477A24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Принять решение об одностороннем отказе от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841465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2.2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41465">
        <w:rPr>
          <w:rFonts w:ascii="Times New Roman" w:eastAsia="Times New Roman" w:hAnsi="Times New Roman" w:cs="Times New Roman"/>
          <w:sz w:val="24"/>
          <w:szCs w:val="24"/>
        </w:rPr>
        <w:t xml:space="preserve">Удерживать суммы неисполненных ИСПОЛНИТЕЛЕМ требований об уплате неустоек (штрафов, пеней), предъявленных ГОСУДАРСТВЕННЫМ ЗАКАЗЧИКОМ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41465">
        <w:rPr>
          <w:rFonts w:ascii="Times New Roman" w:eastAsia="Times New Roman" w:hAnsi="Times New Roman" w:cs="Times New Roman"/>
          <w:sz w:val="24"/>
          <w:szCs w:val="24"/>
        </w:rPr>
        <w:t>аконом № 44-ФЗ, из суммы, подлежащей оплате ИСПОЛНИТЕЛЮ.</w:t>
      </w:r>
    </w:p>
    <w:p w:rsidR="00477A24" w:rsidRPr="00BE4B4E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6265" w:rsidRPr="00C33063" w:rsidRDefault="00B56265" w:rsidP="00B56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. Порядок сдачи и приемки услуг</w:t>
      </w:r>
    </w:p>
    <w:p w:rsidR="00B56265" w:rsidRPr="0099289C" w:rsidRDefault="00B56265" w:rsidP="00B56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265" w:rsidRDefault="00AB1E0D" w:rsidP="00B56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56265"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626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6265"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56265"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Приемка оказанных услуг осуществляется ГОСУДАРСТВЕННЫМ                     ЗАКАЗЧИКОМ на соответствие их </w:t>
      </w:r>
      <w:r w:rsidR="00B56265" w:rsidRPr="0077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предъявляемым требованиям к качеству, а также технологическим параметрам, указанным в </w:t>
      </w:r>
      <w:r w:rsidR="002F6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техническом </w:t>
      </w:r>
      <w:proofErr w:type="gramStart"/>
      <w:r w:rsidR="002F654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задании</w:t>
      </w:r>
      <w:proofErr w:type="gramEnd"/>
      <w:r w:rsidR="00B562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56265"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B1E0D" w:rsidRPr="009411AA" w:rsidRDefault="00AB1E0D" w:rsidP="00AB1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окончании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срока </w:t>
      </w:r>
      <w:r w:rsidRPr="00941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оказания услуг ИСПОЛНИТЕЛЬ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передает</w:t>
      </w:r>
      <w:r w:rsidRPr="00941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ГОСУДАРСТВЕННОМУ ЗАКАЗЧИКУ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подписанный и скрепленный печатями </w:t>
      </w:r>
      <w:r w:rsidR="00F8313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о приемке</w:t>
      </w:r>
      <w:r w:rsidRPr="00941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двух экземплярах) </w:t>
      </w:r>
      <w:r w:rsidRPr="00941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отчетные документы (материалы). </w:t>
      </w:r>
      <w:r w:rsidRPr="00941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</w:t>
      </w:r>
      <w:r w:rsidR="00F8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 о приемке</w:t>
      </w:r>
      <w:r w:rsidRPr="00941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отчетными документами (материалами) ИСПОЛНИТЕЛЬ представляет обеспечение гарантийных обязательств в размере, установленном в разделе Х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41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:rsidR="00B56265" w:rsidRDefault="00AB1E0D" w:rsidP="00B56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56265" w:rsidRPr="00F80A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562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56265" w:rsidRPr="00F80A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562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ГОСУДАРСТВЕННЫЙ </w:t>
      </w:r>
      <w:r w:rsidR="00B56265" w:rsidRPr="0077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 имеет право привлекать экспертов или экспертные организации на основании договоров (контрактов) для проведения экспертизы </w:t>
      </w:r>
      <w:r w:rsidR="00B5626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оказанных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B1E0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предусмотренных Контрактом</w:t>
      </w:r>
      <w:r w:rsidR="00B562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56265" w:rsidRPr="0077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6265" w:rsidRPr="0099289C" w:rsidRDefault="00AB1E0D" w:rsidP="00B562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56265" w:rsidRPr="009928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62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56265" w:rsidRPr="00992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ЗАКАЗЧИК в течение 7 рабочих дней со дня получения </w:t>
      </w:r>
      <w:r w:rsidR="00F8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о приемке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E0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отчетных документов (материалов)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принять решение о приемке или отказе от приемки услуг. На основании принятого решения ИСПОЛНИТЕЛЮ направляется подписанный ГОСУДАРСТВЕННЫМ ЗАКАЗЧИКОМ </w:t>
      </w:r>
      <w:r w:rsidR="00F8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 приемке</w:t>
      </w:r>
      <w:r w:rsidRPr="00AB1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мотивированный отказ.</w:t>
      </w:r>
    </w:p>
    <w:p w:rsidR="00B56265" w:rsidRDefault="00AB1E0D" w:rsidP="00B56265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B56265" w:rsidRPr="0099289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562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мотивированного отказа от приемки </w:t>
      </w:r>
      <w:r w:rsidR="00B56265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ввиду несоответствия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их</w:t>
      </w:r>
      <w:r w:rsidR="00B562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F654C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техническому заданию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календарному плану, Сторонами составляется двусторонний акт с перечнем </w:t>
      </w:r>
      <w:r w:rsidRPr="00AB1E0D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недостатков и с указанием сроков их устранения (срок устранения недостатков не может превышать 7 рабочих дней со дня обнаружения соответствующего нарушения обязательства)</w:t>
      </w:r>
      <w:r w:rsidR="00B56265" w:rsidRPr="00D8358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1E0D" w:rsidRDefault="00AB1E0D" w:rsidP="00B56265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1AA">
        <w:rPr>
          <w:rFonts w:ascii="Times New Roman" w:eastAsia="Times New Roman" w:hAnsi="Times New Roman" w:cs="Times New Roman"/>
          <w:sz w:val="24"/>
          <w:szCs w:val="24"/>
        </w:rPr>
        <w:t>Устранение недостатков производится ИСПОЛНИТЕЛЕМ своими средствами без дополнительной оплаты в срок, согласованный с ГОСУДАРСТВЕННЫМ ЗАКАЗЧИКОМ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1E0D" w:rsidRPr="009411AA" w:rsidRDefault="00AB1E0D" w:rsidP="00AB1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AA">
        <w:rPr>
          <w:rFonts w:ascii="Times New Roman" w:eastAsia="Times New Roman" w:hAnsi="Times New Roman" w:cs="Times New Roman"/>
          <w:sz w:val="24"/>
          <w:szCs w:val="24"/>
        </w:rPr>
        <w:t>3.5. В случае досрочного выполнения обязательств по оказанию услуг,                              ГОСУДАРСТВЕННЫЙ ЗАКАЗЧИК обязуется произвести приемку в порядке, установленном настоящим разделом, и произвести оплату в согласованные Сторонами сроки.</w:t>
      </w:r>
    </w:p>
    <w:p w:rsidR="00AB1E0D" w:rsidRPr="009411AA" w:rsidRDefault="00AB1E0D" w:rsidP="00AB1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Pr="00941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</w:t>
      </w:r>
      <w:r w:rsidR="00F8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о приемке</w:t>
      </w:r>
      <w:r w:rsidRPr="00941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предоставления ИСПОЛНИТЕЛЕМ обеспечения гарантийных обязательств</w:t>
      </w:r>
      <w:r w:rsidRPr="008C66B7">
        <w:t xml:space="preserve"> </w:t>
      </w:r>
      <w:r w:rsidRPr="008C6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размере, установленном в разделе Х настоящего Контракта</w:t>
      </w:r>
      <w:r w:rsidRPr="00941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6265" w:rsidRDefault="00B56265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1E0D" w:rsidRPr="00BE4B4E" w:rsidRDefault="00AB1E0D" w:rsidP="00AB1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. Сроки исполнения</w:t>
      </w:r>
    </w:p>
    <w:p w:rsidR="00AB1E0D" w:rsidRPr="00BE4B4E" w:rsidRDefault="00AB1E0D" w:rsidP="00AB1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1E0D" w:rsidRPr="00BE4B4E" w:rsidRDefault="00AB1E0D" w:rsidP="00AB1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оказания услуг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онтракту: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дня</w:t>
      </w:r>
      <w:r w:rsidRPr="004F4F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заключения Контракта</w:t>
      </w:r>
      <w:r w:rsidR="00F32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01.09.2026</w:t>
      </w:r>
      <w:r w:rsidRPr="004F4F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1E0D" w:rsidRPr="00BE4B4E" w:rsidRDefault="00AB1E0D" w:rsidP="00AB1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Содержание, этапы и сроки оказания услуг определяются согласованным Сторонами календарным планом.</w:t>
      </w:r>
    </w:p>
    <w:p w:rsidR="00AB1E0D" w:rsidRDefault="00AB1E0D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7A24" w:rsidRPr="00BE4B4E" w:rsidRDefault="00AB1E0D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1E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477A24"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Цена </w:t>
      </w:r>
      <w:r w:rsidR="00477A2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онтракта и порядок расчетов</w:t>
      </w:r>
    </w:p>
    <w:p w:rsidR="00477A24" w:rsidRPr="00BE4B4E" w:rsidRDefault="00477A24" w:rsidP="00477A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AB1E0D" w:rsidP="00477A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.1. Цена </w:t>
      </w:r>
      <w:r w:rsidR="00477A2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>онтракта составляет</w:t>
      </w:r>
      <w:proofErr w:type="gramStart"/>
      <w:r w:rsidR="0047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229" w:rsidRPr="00643229">
        <w:rPr>
          <w:rFonts w:ascii="Times New Roman" w:eastAsia="Times New Roman" w:hAnsi="Times New Roman" w:cs="Times New Roman"/>
          <w:sz w:val="24"/>
          <w:szCs w:val="24"/>
        </w:rPr>
        <w:t>____________ (____________)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 w:rsidR="00477A24">
        <w:rPr>
          <w:rFonts w:ascii="Times New Roman" w:eastAsia="Times New Roman" w:hAnsi="Times New Roman" w:cs="Times New Roman"/>
          <w:sz w:val="24"/>
          <w:szCs w:val="24"/>
        </w:rPr>
        <w:t>__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 копеек (с учетом НДС </w:t>
      </w:r>
      <w:r w:rsidR="00C832F8" w:rsidRPr="00F3255C">
        <w:rPr>
          <w:rFonts w:ascii="Times New Roman" w:eastAsia="Times New Roman" w:hAnsi="Times New Roman" w:cs="Times New Roman"/>
          <w:sz w:val="24"/>
          <w:szCs w:val="24"/>
        </w:rPr>
        <w:t>__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 % - </w:t>
      </w:r>
      <w:r w:rsidR="00643229" w:rsidRPr="00643229">
        <w:rPr>
          <w:rFonts w:ascii="Times New Roman" w:eastAsia="Times New Roman" w:hAnsi="Times New Roman" w:cs="Times New Roman"/>
          <w:sz w:val="24"/>
          <w:szCs w:val="24"/>
        </w:rPr>
        <w:t>____________ (____________)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 рублей __ копеек</w:t>
      </w:r>
      <w:r w:rsidR="007714B4">
        <w:rPr>
          <w:rFonts w:ascii="Times New Roman" w:eastAsia="Times New Roman" w:hAnsi="Times New Roman" w:cs="Times New Roman"/>
          <w:sz w:val="24"/>
          <w:szCs w:val="24"/>
        </w:rPr>
        <w:t>/НДС не облагается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) (далее - цена </w:t>
      </w:r>
      <w:r w:rsidR="00477A2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>онтракта).</w:t>
      </w:r>
    </w:p>
    <w:p w:rsidR="00477A24" w:rsidRPr="00BE4B4E" w:rsidRDefault="00477A24" w:rsidP="00477A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Цена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 является твердой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на весь срок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08D">
        <w:rPr>
          <w:rFonts w:ascii="Times New Roman" w:eastAsia="Times New Roman" w:hAnsi="Times New Roman" w:cs="Times New Roman"/>
          <w:sz w:val="24"/>
          <w:szCs w:val="24"/>
        </w:rPr>
        <w:t>и не может меняться в ходе его исполнения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, за исключением случаев, предусмотренных </w:t>
      </w:r>
      <w:r w:rsidRPr="00F569B8">
        <w:rPr>
          <w:rFonts w:ascii="Times New Roman" w:eastAsia="Times New Roman" w:hAnsi="Times New Roman" w:cs="Times New Roman"/>
          <w:sz w:val="24"/>
          <w:szCs w:val="24"/>
        </w:rPr>
        <w:t>пунктами 2.1</w:t>
      </w:r>
      <w:r w:rsidR="00AB1E0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569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B1E0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569B8">
        <w:rPr>
          <w:rFonts w:ascii="Times New Roman" w:eastAsia="Times New Roman" w:hAnsi="Times New Roman" w:cs="Times New Roman"/>
          <w:sz w:val="24"/>
          <w:szCs w:val="24"/>
        </w:rPr>
        <w:t>.2 Контракта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, и включает в себя все затраты, издержки и иные расходы ИСПОЛНИТЕЛЯ, в том числе сопутствующие, связанные с исполнением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онтракта.</w:t>
      </w:r>
    </w:p>
    <w:p w:rsidR="00477A24" w:rsidRPr="00BE4B4E" w:rsidRDefault="00AB1E0D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Цена </w:t>
      </w:r>
      <w:r w:rsidR="00477A2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онтракта может быть снижена по соглашению Сторон без изменения предусмотренного </w:t>
      </w:r>
      <w:r w:rsidR="00477A2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онтрактом объема </w:t>
      </w:r>
      <w:r w:rsidR="00477A24"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оказываемых услуг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иных условий исполнения </w:t>
      </w:r>
      <w:r w:rsidR="00477A2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</w:rPr>
        <w:t>онтракта.</w:t>
      </w:r>
    </w:p>
    <w:p w:rsidR="00477A24" w:rsidRDefault="00AB1E0D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</w:rPr>
        <w:t xml:space="preserve">.3. </w:t>
      </w:r>
      <w:r w:rsidR="00477A24"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цену </w:t>
      </w:r>
      <w:r w:rsidR="00477A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онтракта включаются все расходы 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="00477A24"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производимые им в </w:t>
      </w:r>
      <w:proofErr w:type="gramStart"/>
      <w:r w:rsidR="00477A24"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процессе</w:t>
      </w:r>
      <w:proofErr w:type="gramEnd"/>
      <w:r w:rsidR="00477A24"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оказания услуг, в том числе расходы на страхование, уплату налогов, сборов и других обязательных платежей.</w:t>
      </w:r>
    </w:p>
    <w:p w:rsidR="00643229" w:rsidRPr="00BE4B4E" w:rsidRDefault="00643229" w:rsidP="00643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551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Оплата за оказанные услуги по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онтракту производится                     ГОСУДАРСТВЕННЫМ ЗАКАЗЧИКОМ без авансирования, после подписания Сторонами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документа о приемке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56721C" w:rsidRPr="00CE5222" w:rsidRDefault="0056721C" w:rsidP="00567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411A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432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11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E52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ИСПОЛНИТЕЛЯ, указанный в </w:t>
      </w:r>
      <w:proofErr w:type="gramStart"/>
      <w:r w:rsidRPr="00CE52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ункте</w:t>
      </w:r>
      <w:proofErr w:type="gramEnd"/>
      <w:r w:rsidRPr="00CE52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11.</w:t>
      </w:r>
      <w:r w:rsidR="00C832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CE52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Контракта. В случае изменения расчетного счета ИСПОЛНИТЕЛЬ обязан в трехдневный срок со дня изменения расчетного счета в письменной форме сообщить об этом ГОСУДАРСТВЕННОМУ ЗАКАЗЧИКУ, указав новые реквизиты расчетного счета. В противном случае все риски, связанные с перечислением ГОСУДАРСТВЕННЫМ ЗАКАЗЧИКОМ денежных средств на указанный в Контракте счет ИСПОЛНИТЕЛЯ, несет ИСПОЛНИТЕЛЬ</w:t>
      </w:r>
      <w:r w:rsidRPr="009411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477A24" w:rsidRPr="00BE4B4E" w:rsidRDefault="00477A24" w:rsidP="00477A2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ab/>
      </w:r>
      <w:r w:rsidR="005672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Расчеты за оказанные по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онтракту услуги производятся между ГОСУДАРСТВЕННЫМ ЗАКАЗЧИКОМ и ИСПОЛНИТЕЛЕМ в размере их фактической стоимости, но не более суммы, предусмотренной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онтрактом. </w:t>
      </w:r>
    </w:p>
    <w:p w:rsidR="00477A24" w:rsidRPr="00BE4B4E" w:rsidRDefault="0056721C" w:rsidP="00477A2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77A24"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проведения экспертизы оказанных услуг, оплата производится после проведения экспертизы и в соответствии с заключением по </w:t>
      </w:r>
      <w:r w:rsidR="00477A24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477A24"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результатам.</w:t>
      </w:r>
    </w:p>
    <w:p w:rsidR="00477A24" w:rsidRPr="00BE4B4E" w:rsidRDefault="0056721C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</w:rPr>
        <w:t>8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Обязательства ГОСУДАРСТВЕННОГО ЗАКАЗЧИКА по оплате денежных сумм по </w:t>
      </w:r>
      <w:r w:rsidR="00477A2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онтракту считаются исполненными с момента списания денежных средств в размере, установленном </w:t>
      </w:r>
      <w:r w:rsidR="00477A2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онтрактом, с </w:t>
      </w:r>
      <w:r>
        <w:rPr>
          <w:rFonts w:ascii="Times New Roman" w:eastAsia="Times New Roman" w:hAnsi="Times New Roman" w:cs="Times New Roman"/>
          <w:sz w:val="24"/>
          <w:szCs w:val="24"/>
        </w:rPr>
        <w:t>лицевого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 счета ГОСУДАРСТВЕННОГО ЗАКАЗЧИКА, указанного в </w:t>
      </w:r>
      <w:r w:rsidR="00477A24" w:rsidRPr="00F569B8">
        <w:rPr>
          <w:rFonts w:ascii="Times New Roman" w:eastAsia="Times New Roman" w:hAnsi="Times New Roman" w:cs="Times New Roman"/>
          <w:sz w:val="24"/>
          <w:szCs w:val="24"/>
        </w:rPr>
        <w:t>пункте 11.</w:t>
      </w:r>
      <w:r w:rsidR="00C832F8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7A24" w:rsidRPr="00F569B8">
        <w:rPr>
          <w:rFonts w:ascii="Times New Roman" w:eastAsia="Times New Roman" w:hAnsi="Times New Roman" w:cs="Times New Roman"/>
          <w:sz w:val="24"/>
          <w:szCs w:val="24"/>
        </w:rPr>
        <w:t xml:space="preserve"> Контракта.</w:t>
      </w:r>
      <w:proofErr w:type="gramEnd"/>
    </w:p>
    <w:p w:rsidR="00477A24" w:rsidRDefault="00477A24" w:rsidP="00477A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ab/>
      </w:r>
      <w:r w:rsidR="005672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услуг оплачивается ГОСУДАРСТВЕННЫМ ЗАКАЗЧИКОМ в </w:t>
      </w:r>
      <w:proofErr w:type="gramStart"/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установленном для финансирования расходов федерального 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направляемых на оплату контрактов</w:t>
      </w:r>
      <w:r w:rsidR="00567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6721C" w:rsidRPr="00567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7 рабочих дней </w:t>
      </w:r>
      <w:r w:rsidR="00643229">
        <w:rPr>
          <w:rFonts w:ascii="Times New Roman" w:eastAsia="Times New Roman" w:hAnsi="Times New Roman" w:cs="Times New Roman"/>
          <w:color w:val="000000"/>
          <w:sz w:val="24"/>
          <w:szCs w:val="24"/>
        </w:rPr>
        <w:t>со дня</w:t>
      </w:r>
      <w:r w:rsidR="0056721C" w:rsidRPr="00567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подписания </w:t>
      </w:r>
      <w:r w:rsidR="00F8313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 о приемке</w:t>
      </w:r>
      <w:r w:rsidR="0056721C" w:rsidRPr="00567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ГОСУДАРСТВЕННЫМ ЗАКАЗЧИКОМ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7A24" w:rsidRPr="00BE4B4E" w:rsidRDefault="0056721C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77A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B4DB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7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77A24" w:rsidRPr="00C06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ГОСУДАРСТВЕННЫЙ ЗАКАЗЧИК уменьшает сумму, подлежащую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77A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77A24" w:rsidRPr="00C06131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477A24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721C" w:rsidRPr="00BE4B4E" w:rsidRDefault="0056721C" w:rsidP="0056721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. Гарантии качества услуг</w:t>
      </w:r>
    </w:p>
    <w:p w:rsidR="0056721C" w:rsidRPr="00BE4B4E" w:rsidRDefault="0056721C" w:rsidP="0056721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3229" w:rsidRPr="00F07B2B" w:rsidRDefault="00643229" w:rsidP="0064322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C56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6.1. ИСПОЛНИТЕЛЬ обязан за свой счет в согласованные сроки исправить по </w:t>
      </w:r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требованию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ГОСУДАРСТВЕННОГО ЗАКАЗЧИКА</w:t>
      </w:r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все выявленные недостатки или дефекты в </w:t>
      </w:r>
      <w:proofErr w:type="gramStart"/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>услуг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ах</w:t>
      </w:r>
      <w:proofErr w:type="gramEnd"/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если в процессе оказания услуг Исполнитель допустил отступление от условий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онтракта, ухудшившее качество услуг. </w:t>
      </w:r>
    </w:p>
    <w:p w:rsidR="00643229" w:rsidRDefault="00643229" w:rsidP="0064322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6.2. </w:t>
      </w:r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том случае, когда ошибки обнаруживаются в процессе эксплуатации,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ИСПОЛНИТЕЛЬ</w:t>
      </w:r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кратчайший срок без дополнительной оплаты производит устранение ошибок. Срок устранения дефектов и недостатков, происшедших по вине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ИСПОЛНИТЕЛЯ</w:t>
      </w:r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>, должен составлять не более 15 (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F07B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ятнадцати) дней. </w:t>
      </w:r>
    </w:p>
    <w:p w:rsidR="0056721C" w:rsidRDefault="0056721C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7A24" w:rsidRPr="00F569B8" w:rsidRDefault="0056721C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случае просрочки исполнения 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ГОСУДАРСТВЕННЫМ ЗАКАЗЧИКОМ 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обязательств, предусмотренных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а также в иных случаях неисполнения или ненадлежащего исполнения </w:t>
      </w:r>
      <w:r w:rsidR="00477A24" w:rsidRPr="00BE4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ГОСУДАРСТВЕННЫМ ЗАКАЗЧИКОМ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ИСПОЛНИТЕЛЬ вправе потребовать уплаты неустоек 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(штрафов, пеней). Пеня начисляется за каждый день просрочки исполнения обязательств, предусмотренных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начиная со дня, следующего после дня истечения установленного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 срока исполнения обязательств. Такая пеня устанавливается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 w:rsidR="00477A24"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Штрафы начисляются за ненадлежащее исполнение ГОСУДАРСТВЕННЫМ ЗАКАЗЧИКОМ обязательств, предусмотренных </w:t>
      </w:r>
      <w:r w:rsidR="00477A24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онтрактом, за исключением просрочки исполнения обязательств, предусмотренных </w:t>
      </w:r>
      <w:r w:rsidR="00477A24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онтрактом. Размер штрафа устанавливается </w:t>
      </w:r>
      <w:r w:rsidR="00477A24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онтрактом в </w:t>
      </w:r>
      <w:hyperlink r:id="rId8" w:history="1">
        <w:r w:rsidR="00477A24" w:rsidRPr="00BE4B4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порядке</w:t>
        </w:r>
      </w:hyperlink>
      <w:r w:rsidR="00477A24"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>, установленном Правительством Российской Федерации.</w:t>
      </w:r>
    </w:p>
    <w:p w:rsidR="00477A24" w:rsidRPr="00BE4B4E" w:rsidRDefault="0056721C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За каждый факт неисполнения ГОСУДАРСТВЕННЫМ ЗАКАЗЧИКОМ обязательств, предусмотренных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за исключением просрочки исполнения обязательств, предусмотренных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онтрактом, размер штрафа устанавливается в следующем порядке:</w:t>
      </w:r>
    </w:p>
    <w:p w:rsidR="00477A24" w:rsidRPr="00BE4B4E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рублей, если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не превышает 3 млн. рублей (включител</w:t>
      </w:r>
      <w:r w:rsidR="0056721C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ьно).</w:t>
      </w:r>
    </w:p>
    <w:p w:rsidR="00477A24" w:rsidRPr="00BE4B4E" w:rsidRDefault="0056721C" w:rsidP="0047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За каждый факт неисполнения или ненадлежащего исполнения ИСПОЛНИТЕЛЕМ обязательств, предусмотренных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 w:rsidR="0047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размер штрафа устанавливается в следующем порядке (за исключением случаев, предусмотренных </w:t>
      </w:r>
      <w:hyperlink r:id="rId9" w:history="1">
        <w:r w:rsidR="00477A24" w:rsidRPr="00BE4B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4</w:t>
        </w:r>
      </w:hyperlink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 w:rsidR="00477A24" w:rsidRPr="00BE4B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</w:hyperlink>
      <w:r w:rsidR="00477A24"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утвержденных постановлением Правительства Российской Федерации от 30 августа 2017 г. № 1042):</w:t>
      </w:r>
    </w:p>
    <w:p w:rsidR="00477A24" w:rsidRDefault="00477A24" w:rsidP="0047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процентов цены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 (этапа) в случае, если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(эт</w:t>
      </w:r>
      <w:r w:rsidR="00567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апа) не превышает 3 млн. рублей.</w:t>
      </w:r>
    </w:p>
    <w:p w:rsidR="0056721C" w:rsidRPr="00742D2A" w:rsidRDefault="0056721C" w:rsidP="00567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За каждый факт неисполнения или ненадлежащего исполнения ИСПОЛНИТЕЛЕМ обязательств, предусмотренных Контрактом, заключенным по результатам определения ИСПОЛНИТЕЛЯ в соответствии с </w:t>
      </w:r>
      <w:hyperlink r:id="rId11" w:history="1">
        <w:r w:rsidRPr="00742D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унктом</w:t>
        </w:r>
        <w:r w:rsidRPr="00742D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 ч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асти</w:t>
        </w:r>
        <w:r w:rsidRPr="00742D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 ст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атьи</w:t>
        </w:r>
        <w:r w:rsidRPr="00742D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</w:t>
        </w:r>
      </w:hyperlink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№ 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700779" w:rsidRPr="00742D2A" w:rsidRDefault="00700779" w:rsidP="00700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700779" w:rsidRPr="00742D2A" w:rsidRDefault="00700779" w:rsidP="00700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рублей, если цена Контракта не превышает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 рублей.</w:t>
      </w:r>
    </w:p>
    <w:p w:rsidR="00700779" w:rsidRPr="00742D2A" w:rsidRDefault="00700779" w:rsidP="00700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устанавливается Контрактом 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одной трехсотой действующей на дату уплаты пени ключевой ставки Центрального банка Российской Федерации от цены Контракта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(отдельного этапа исполнения Контракта)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Pr="006F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(соответствующим отдельным этапом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F5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онтракта) 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фактически исполненных ИСПОЛНИТЕЛЕМ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F57BF">
        <w:t xml:space="preserve"> </w:t>
      </w:r>
      <w:r w:rsidRPr="006F57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случаев, если законодательством Российской Федерации установлен иной порядок начисления пени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0779" w:rsidRPr="00742D2A" w:rsidRDefault="00700779" w:rsidP="00700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700779" w:rsidRPr="00742D2A" w:rsidRDefault="00700779" w:rsidP="00700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сумма начисленных штрафов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700779" w:rsidRPr="00742D2A" w:rsidRDefault="00700779" w:rsidP="0070077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22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Сторона освобождается от уплаты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 (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пени)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докажет, что неисполнение или ненадлежащее исполнение обязательств, предусмотренных Контрактом, произошло вследствие обстоятельств непреодолимой силы или по вине другой Стороны.</w:t>
      </w:r>
    </w:p>
    <w:p w:rsidR="00700779" w:rsidRDefault="00700779" w:rsidP="0070077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4322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42D2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Уплата штрафа не освобождает Стороны от исполнения своих обязательств по настоящему Контракту в полном объеме.</w:t>
      </w:r>
    </w:p>
    <w:p w:rsidR="00700779" w:rsidRDefault="00700779" w:rsidP="0070077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779" w:rsidRPr="00BE4B4E" w:rsidRDefault="00700779" w:rsidP="00700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VIII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Обстоятельства непреодолимой силы</w:t>
      </w:r>
    </w:p>
    <w:p w:rsidR="00700779" w:rsidRPr="00BE4B4E" w:rsidRDefault="00700779" w:rsidP="00700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779" w:rsidRPr="00BE4B4E" w:rsidRDefault="00700779" w:rsidP="007007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в ходе исполнения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онтракта обнаруживается невозможность оказания услуг вследствие обстоятельств непреодолимой силы (стихийные бедствия, массовые беспорядки и военные действия, а также запретительные меры государства и др.), которые Стороны не могли предвидеть и неблагоприятные последствия которых не могут предотвратить в предусмотренные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онтрактом сроки, ГОСУДАРСТВЕННЫЙ ЗАКАЗЧИК и 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ИСПОЛНИТЕЛЬ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обязаны в трехдневный срок письменно известить друг друга о наступлении таких обстоятельств, принять все возможные меры по уменьшению их неблагоприятных последствий и вступить в переговоры о продлении или прекращении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онтракта, либо об изменении его условий.</w:t>
      </w:r>
    </w:p>
    <w:p w:rsidR="00700779" w:rsidRPr="00BE4B4E" w:rsidRDefault="00700779" w:rsidP="007007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ГОСУДАРСТВЕННЫЙ ЗАКАЗЧИК и 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ИСПОЛНИТЕЛЬ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несут ответственности за полное или частичное неисполнение предусмотренных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онтрактом обязательств, если такое неисполнение является следствием обстоятельств непреодолимой силы, подтвержденных документом компетентного органа.</w:t>
      </w:r>
    </w:p>
    <w:p w:rsidR="00700779" w:rsidRPr="00742D2A" w:rsidRDefault="00700779" w:rsidP="0070077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IX</w:t>
      </w:r>
      <w:r w:rsidRPr="00BE4B4E">
        <w:rPr>
          <w:rFonts w:ascii="Times New Roman" w:eastAsia="Times New Roman" w:hAnsi="Times New Roman" w:cs="Times New Roman"/>
          <w:b/>
          <w:sz w:val="24"/>
          <w:szCs w:val="24"/>
        </w:rPr>
        <w:t xml:space="preserve">. Срок действия, изменение и расторжение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b/>
          <w:sz w:val="24"/>
          <w:szCs w:val="24"/>
        </w:rPr>
        <w:t>онтракта</w:t>
      </w: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9.1. </w:t>
      </w:r>
      <w:r w:rsidR="00700779" w:rsidRPr="00700779">
        <w:rPr>
          <w:rFonts w:ascii="Times New Roman" w:eastAsia="Times New Roman" w:hAnsi="Times New Roman" w:cs="Times New Roman"/>
          <w:sz w:val="24"/>
          <w:szCs w:val="24"/>
        </w:rPr>
        <w:t xml:space="preserve">Контракт действует со дня его заключения по </w:t>
      </w:r>
      <w:r w:rsidR="00755D0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3255C">
        <w:rPr>
          <w:rFonts w:ascii="Times New Roman" w:eastAsia="Times New Roman" w:hAnsi="Times New Roman" w:cs="Times New Roman"/>
          <w:sz w:val="24"/>
          <w:szCs w:val="24"/>
        </w:rPr>
        <w:t>30</w:t>
      </w:r>
      <w:r w:rsidR="00700779" w:rsidRPr="0070077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3255C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700779" w:rsidRPr="0070077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F22C9">
        <w:rPr>
          <w:rFonts w:ascii="Times New Roman" w:eastAsia="Times New Roman" w:hAnsi="Times New Roman" w:cs="Times New Roman"/>
          <w:sz w:val="24"/>
          <w:szCs w:val="24"/>
        </w:rPr>
        <w:t>6</w:t>
      </w:r>
      <w:r w:rsidR="00700779" w:rsidRPr="00700779">
        <w:rPr>
          <w:rFonts w:ascii="Times New Roman" w:eastAsia="Times New Roman" w:hAnsi="Times New Roman" w:cs="Times New Roman"/>
          <w:sz w:val="24"/>
          <w:szCs w:val="24"/>
        </w:rPr>
        <w:t xml:space="preserve"> года, а в части выполнения по нему обязательств, до полного исполнения Сторонами своих обязательств.</w:t>
      </w:r>
    </w:p>
    <w:p w:rsidR="00477A24" w:rsidRPr="00AC5828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828">
        <w:rPr>
          <w:rFonts w:ascii="Times New Roman" w:eastAsia="Times New Roman" w:hAnsi="Times New Roman" w:cs="Times New Roman"/>
          <w:sz w:val="24"/>
          <w:szCs w:val="24"/>
        </w:rPr>
        <w:t xml:space="preserve">При исполнении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C5828">
        <w:rPr>
          <w:rFonts w:ascii="Times New Roman" w:eastAsia="Times New Roman" w:hAnsi="Times New Roman" w:cs="Times New Roman"/>
          <w:sz w:val="24"/>
          <w:szCs w:val="24"/>
        </w:rPr>
        <w:t xml:space="preserve">онтракта изменение его существенных условий не допускается, за исключением случаев, предусмотренных </w:t>
      </w:r>
      <w:hyperlink r:id="rId12" w:history="1">
        <w:r w:rsidRPr="00AC5828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ст</w:t>
        </w:r>
        <w:r w:rsidR="00E4237D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атьей</w:t>
        </w:r>
        <w:r w:rsidRPr="00AC5828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 95</w:t>
        </w:r>
      </w:hyperlink>
      <w:r w:rsidRPr="00AC58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C5828">
        <w:rPr>
          <w:rFonts w:ascii="Times New Roman" w:eastAsia="Times New Roman" w:hAnsi="Times New Roman" w:cs="Times New Roman"/>
          <w:sz w:val="24"/>
          <w:szCs w:val="24"/>
        </w:rPr>
        <w:t>акона № 44-ФЗ.</w:t>
      </w:r>
      <w:r w:rsidRPr="00AC582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9.2.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 может быть расторгнут по соглашению Сторон, по решению суда, в случае одностороннего отказа Стороны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от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 в соответствии с гражданским законодательством.</w:t>
      </w:r>
    </w:p>
    <w:p w:rsidR="00477A24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9.3. Расторжение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по соглашению Сторон оформляется соглашением о расторжении, которое является неотъемлемой частью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онтракта. При этом ГОСУДАРСТВЕННЫЙ ЗАКАЗЧИК оплачивает ИСПОЛНИТЕЛЮ фактически оказанные услуги к моменту расторжения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онтракта, соответствующие по качеству и иным характеристикам </w:t>
      </w:r>
      <w:r w:rsidR="002F654C">
        <w:rPr>
          <w:rFonts w:ascii="Times New Roman" w:eastAsia="Times New Roman" w:hAnsi="Times New Roman" w:cs="Times New Roman"/>
          <w:sz w:val="24"/>
          <w:szCs w:val="24"/>
        </w:rPr>
        <w:t>техническому заданию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и условиям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онтракта.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828">
        <w:rPr>
          <w:rFonts w:ascii="Times New Roman" w:eastAsia="Times New Roman" w:hAnsi="Times New Roman" w:cs="Times New Roman"/>
          <w:sz w:val="24"/>
          <w:szCs w:val="24"/>
        </w:rPr>
        <w:t xml:space="preserve">9.4.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ГОСУДАРСТВЕННЫЙ ЗАКАЗЧИК</w:t>
      </w:r>
      <w:r w:rsidRPr="00AC5828">
        <w:rPr>
          <w:rFonts w:ascii="Times New Roman" w:eastAsia="Times New Roman" w:hAnsi="Times New Roman" w:cs="Times New Roman"/>
          <w:sz w:val="24"/>
          <w:szCs w:val="24"/>
        </w:rPr>
        <w:t xml:space="preserve"> вправе принять решение об одностороннем отказе от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C5828">
        <w:rPr>
          <w:rFonts w:ascii="Times New Roman" w:eastAsia="Times New Roman" w:hAnsi="Times New Roman" w:cs="Times New Roman"/>
          <w:sz w:val="24"/>
          <w:szCs w:val="24"/>
        </w:rPr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Расторжение настоящего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в одностороннем порядке осуществляется в соответствии с требованиями </w:t>
      </w:r>
      <w:r w:rsidR="00E4237D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077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ст</w:t>
      </w:r>
      <w:r w:rsidR="00E4237D">
        <w:rPr>
          <w:rFonts w:ascii="Times New Roman" w:eastAsia="Times New Roman" w:hAnsi="Times New Roman" w:cs="Times New Roman"/>
          <w:sz w:val="24"/>
          <w:szCs w:val="24"/>
        </w:rPr>
        <w:t>атьи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95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акона № 44-ФЗ.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Изменения и дополнения настоящего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онтракта совершаются только в письменной форме в виде приложений 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онтракту и подлежат подписанию обеими Сторонами. Приложения 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онтракту являются неотъемлемыми частями настоящего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онтракта.</w:t>
      </w: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0779" w:rsidRPr="00BE4B4E" w:rsidRDefault="00700779" w:rsidP="007007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Обеспечение исполнения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онтракта, обеспечение гарантийных обязательств</w:t>
      </w:r>
    </w:p>
    <w:p w:rsidR="00700779" w:rsidRPr="00BE4B4E" w:rsidRDefault="00700779" w:rsidP="007007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0779" w:rsidRDefault="00700779" w:rsidP="00700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BE4B4E">
        <w:rPr>
          <w:rFonts w:ascii="Times New Roman" w:eastAsia="Times New Roman" w:hAnsi="Times New Roman" w:cs="Times New Roman"/>
          <w:bCs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Обеспечение исполнения Контракта не установлено.</w:t>
      </w:r>
    </w:p>
    <w:p w:rsidR="00700779" w:rsidRDefault="00700779" w:rsidP="00700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10.2. Обеспечение гарантийных обязательств не установлено</w:t>
      </w:r>
    </w:p>
    <w:p w:rsidR="00477A24" w:rsidRPr="00BE4B4E" w:rsidRDefault="00477A24" w:rsidP="00477A2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XI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Прочие условия</w:t>
      </w:r>
    </w:p>
    <w:p w:rsidR="00477A24" w:rsidRPr="00BE4B4E" w:rsidRDefault="00477A24" w:rsidP="0047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11.1. Финансирование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онтракта за счет средств федерального бюджета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может быть приостановлено, уменьшено или прекращено в случае неполного выделения ГОСУДАРСТВЕННОМУ ЗАКАЗЧИКУ бюджетных ассигнований, о чем ГОСУДАРСТВЕННЫЙ ЗАКАЗЧИК письменно уведомляет ИСПОЛНИТЕЛЯ. При этом, в случае необходимости, Стороны должны </w:t>
      </w:r>
      <w:bookmarkStart w:id="0" w:name="_GoBack"/>
      <w:bookmarkEnd w:id="0"/>
      <w:r w:rsidRPr="00BE4B4E">
        <w:rPr>
          <w:rFonts w:ascii="Times New Roman" w:eastAsia="Times New Roman" w:hAnsi="Times New Roman" w:cs="Times New Roman"/>
          <w:sz w:val="24"/>
          <w:szCs w:val="24"/>
        </w:rPr>
        <w:t>согласовать новые сроки и другие условия оказания услуг.</w:t>
      </w:r>
    </w:p>
    <w:p w:rsidR="00C832F8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lastRenderedPageBreak/>
        <w:t>11.</w:t>
      </w:r>
      <w:r w:rsidR="00E423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7783" w:rsidRPr="00F3255C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C832F8" w:rsidRPr="00F3255C">
        <w:rPr>
          <w:rFonts w:ascii="Times New Roman" w:eastAsia="Times New Roman" w:hAnsi="Times New Roman" w:cs="Times New Roman"/>
          <w:sz w:val="24"/>
          <w:szCs w:val="24"/>
        </w:rPr>
        <w:t xml:space="preserve"> гарантирует свое соответствие единым требованиям, установленным частями 1, 1.1 статьи 31 Закона № 44-ФЗ.</w:t>
      </w:r>
    </w:p>
    <w:p w:rsidR="00477A24" w:rsidRPr="00BE4B4E" w:rsidRDefault="00C832F8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11.3. 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 xml:space="preserve">По всем вопросам, не урегулированным </w:t>
      </w:r>
      <w:r w:rsidR="00477A2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7A24" w:rsidRPr="00BE4B4E">
        <w:rPr>
          <w:rFonts w:ascii="Times New Roman" w:eastAsia="Times New Roman" w:hAnsi="Times New Roman" w:cs="Times New Roman"/>
          <w:sz w:val="24"/>
          <w:szCs w:val="24"/>
        </w:rPr>
        <w:t>онтрактом, Стороны руководствуются законодательством Российской Федерации.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C832F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. Все возможные споры решаются путем переговоров Сторон, а при не достижении согласия – в Арбитражном суде г. Москвы.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C832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Все приложения к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онтракту являются его неотъемлемой частью.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C832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 составлен в </w:t>
      </w:r>
      <w:r w:rsidR="00E4237D" w:rsidRPr="00E4237D">
        <w:rPr>
          <w:rFonts w:ascii="Times New Roman" w:eastAsia="Times New Roman" w:hAnsi="Times New Roman" w:cs="Times New Roman"/>
          <w:sz w:val="24"/>
          <w:szCs w:val="24"/>
        </w:rPr>
        <w:t>форме электронного документа, подписанного усиленными электронными подписями Сторон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A24" w:rsidRPr="00BE4B4E" w:rsidRDefault="00477A24" w:rsidP="00477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C832F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. Адреса и банковские реквизиты Сторон:</w:t>
      </w:r>
    </w:p>
    <w:p w:rsidR="00477A24" w:rsidRPr="00BE4B4E" w:rsidRDefault="00477A24" w:rsidP="0047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4536"/>
        <w:gridCol w:w="542"/>
        <w:gridCol w:w="4385"/>
        <w:gridCol w:w="122"/>
      </w:tblGrid>
      <w:tr w:rsidR="00477A24" w:rsidRPr="00BE4B4E" w:rsidTr="008F2057">
        <w:trPr>
          <w:gridAfter w:val="1"/>
          <w:wAfter w:w="122" w:type="dxa"/>
        </w:trPr>
        <w:tc>
          <w:tcPr>
            <w:tcW w:w="4644" w:type="dxa"/>
            <w:gridSpan w:val="2"/>
          </w:tcPr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ЗАКАЗЧИК:</w:t>
            </w: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архивное агентство</w:t>
            </w: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00779" w:rsidRPr="006F2F5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115035, г. Москва, Софийская наб., д. 34, стр. 1</w:t>
            </w:r>
          </w:p>
          <w:p w:rsidR="00700779" w:rsidRPr="006F2F5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Операционный Департамент Банка России г. Москва</w:t>
            </w:r>
          </w:p>
          <w:p w:rsidR="00700779" w:rsidRPr="006F2F5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7710474216 КПП 770601001</w:t>
            </w:r>
          </w:p>
          <w:p w:rsidR="00700779" w:rsidRPr="006F2F5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Л/с 03951001550</w:t>
            </w:r>
          </w:p>
          <w:p w:rsidR="00700779" w:rsidRPr="006F2F5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 03211643000000019500</w:t>
            </w:r>
          </w:p>
          <w:p w:rsidR="00700779" w:rsidRPr="006F2F5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К/с 40102810045370000002</w:t>
            </w:r>
          </w:p>
          <w:p w:rsidR="00700779" w:rsidRPr="00BB0E1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 w:rsidRPr="00BB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024501901</w:t>
            </w:r>
          </w:p>
          <w:p w:rsidR="00700779" w:rsidRPr="00BB0E1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BB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(8495)190-5558</w:t>
            </w:r>
          </w:p>
          <w:p w:rsidR="00477A24" w:rsidRPr="00BB0E15" w:rsidRDefault="00700779" w:rsidP="00700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BB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F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BB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3" w:history="1">
              <w:r w:rsidRPr="006F2F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ros</w:t>
              </w:r>
              <w:r w:rsidRPr="00BB0E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6F2F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torgi</w:t>
              </w:r>
              <w:r w:rsidRPr="00BB0E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6F2F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BB0E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6F2F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927" w:type="dxa"/>
            <w:gridSpan w:val="2"/>
            <w:hideMark/>
          </w:tcPr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ИСПОЛНИТЕЛЬ: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            (полное или сокращенное наименование  исполнителя)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________________________________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ИНН______________ КПП________________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Л/с __________________________________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Расчетный счет №_______________________ 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в _________________ г. ___________</w:t>
            </w: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банка) </w:t>
            </w: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БИК_______________ 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корр. счет №______________________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ОКПО_____________ 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ОКТМО___________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ОГРН______________    ОКОНХ____________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ОКДП_____________ ОКОПФ_____________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постановки на учет в налоговом органе __________________</w:t>
            </w:r>
          </w:p>
          <w:p w:rsidR="00477A24" w:rsidRPr="00BE4B4E" w:rsidRDefault="00477A24" w:rsidP="008F2057">
            <w:pPr>
              <w:tabs>
                <w:tab w:val="left" w:pos="38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 ______________</w:t>
            </w: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 ____________</w:t>
            </w:r>
          </w:p>
        </w:tc>
      </w:tr>
      <w:tr w:rsidR="00477A24" w:rsidRPr="00BE4B4E" w:rsidTr="008F2057">
        <w:trPr>
          <w:gridBefore w:val="1"/>
          <w:wBefore w:w="108" w:type="dxa"/>
        </w:trPr>
        <w:tc>
          <w:tcPr>
            <w:tcW w:w="5078" w:type="dxa"/>
            <w:gridSpan w:val="2"/>
          </w:tcPr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ГОСУДАРСТВЕННОГО ЗАКАЗЧИКА: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(должность, Ф.И.О.)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07" w:type="dxa"/>
            <w:gridSpan w:val="2"/>
          </w:tcPr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ИСПОЛНИТЕЛЯ:</w:t>
            </w: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477A24" w:rsidRPr="00BE4B4E" w:rsidRDefault="00477A24" w:rsidP="008F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(должность, Ф.И.О.)</w:t>
            </w: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77A24" w:rsidRPr="00BE4B4E" w:rsidRDefault="00477A24" w:rsidP="00477A24">
      <w:pPr>
        <w:rPr>
          <w:rFonts w:ascii="Calibri" w:eastAsia="Times New Roman" w:hAnsi="Calibri" w:cs="Times New Roman"/>
        </w:rPr>
        <w:sectPr w:rsidR="00477A24" w:rsidRPr="00BE4B4E" w:rsidSect="00BE4B4E">
          <w:footerReference w:type="default" r:id="rId14"/>
          <w:pgSz w:w="11906" w:h="16838"/>
          <w:pgMar w:top="624" w:right="851" w:bottom="624" w:left="1418" w:header="709" w:footer="709" w:gutter="0"/>
          <w:cols w:space="708"/>
          <w:titlePg/>
          <w:docGrid w:linePitch="360"/>
        </w:sect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1"/>
        <w:gridCol w:w="3670"/>
      </w:tblGrid>
      <w:tr w:rsidR="00643229" w:rsidRPr="00BE4B4E" w:rsidTr="008D2896">
        <w:tc>
          <w:tcPr>
            <w:tcW w:w="6204" w:type="dxa"/>
          </w:tcPr>
          <w:p w:rsidR="00643229" w:rsidRPr="00BE4B4E" w:rsidRDefault="00643229" w:rsidP="008D2896">
            <w:pPr>
              <w:spacing w:after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85" w:type="dxa"/>
          </w:tcPr>
          <w:p w:rsidR="00643229" w:rsidRPr="00643229" w:rsidRDefault="00643229" w:rsidP="00643229">
            <w:pPr>
              <w:spacing w:after="0" w:line="276" w:lineRule="auto"/>
              <w:jc w:val="right"/>
              <w:rPr>
                <w:sz w:val="24"/>
                <w:szCs w:val="24"/>
              </w:rPr>
            </w:pPr>
            <w:r w:rsidRPr="00643229">
              <w:rPr>
                <w:sz w:val="24"/>
                <w:szCs w:val="24"/>
              </w:rPr>
              <w:t>Приложение № 1</w:t>
            </w:r>
          </w:p>
          <w:p w:rsidR="00643229" w:rsidRPr="00643229" w:rsidRDefault="00643229" w:rsidP="00643229">
            <w:pPr>
              <w:spacing w:after="0" w:line="276" w:lineRule="auto"/>
              <w:jc w:val="right"/>
              <w:rPr>
                <w:sz w:val="24"/>
                <w:szCs w:val="24"/>
              </w:rPr>
            </w:pPr>
            <w:r w:rsidRPr="00643229">
              <w:rPr>
                <w:sz w:val="24"/>
                <w:szCs w:val="24"/>
              </w:rPr>
              <w:t xml:space="preserve">к Контракту  </w:t>
            </w:r>
          </w:p>
          <w:p w:rsidR="00643229" w:rsidRPr="00643229" w:rsidRDefault="00643229" w:rsidP="00643229">
            <w:pPr>
              <w:spacing w:after="0" w:line="276" w:lineRule="auto"/>
              <w:jc w:val="right"/>
              <w:rPr>
                <w:sz w:val="24"/>
                <w:szCs w:val="24"/>
              </w:rPr>
            </w:pPr>
            <w:r w:rsidRPr="00643229">
              <w:rPr>
                <w:sz w:val="24"/>
                <w:szCs w:val="24"/>
              </w:rPr>
              <w:t>от «___» _______ 202</w:t>
            </w:r>
            <w:r w:rsidR="00AF22C9">
              <w:rPr>
                <w:sz w:val="24"/>
                <w:szCs w:val="24"/>
              </w:rPr>
              <w:t>6</w:t>
            </w:r>
            <w:r w:rsidRPr="00643229">
              <w:rPr>
                <w:sz w:val="24"/>
                <w:szCs w:val="24"/>
              </w:rPr>
              <w:t xml:space="preserve"> г.</w:t>
            </w:r>
          </w:p>
          <w:p w:rsidR="00643229" w:rsidRPr="00643229" w:rsidRDefault="00643229" w:rsidP="00643229">
            <w:pPr>
              <w:spacing w:after="0" w:line="276" w:lineRule="auto"/>
              <w:jc w:val="right"/>
              <w:rPr>
                <w:sz w:val="24"/>
                <w:szCs w:val="24"/>
              </w:rPr>
            </w:pPr>
            <w:r w:rsidRPr="00643229">
              <w:rPr>
                <w:sz w:val="24"/>
                <w:szCs w:val="24"/>
              </w:rPr>
              <w:t>№ __________</w:t>
            </w:r>
          </w:p>
          <w:p w:rsidR="00643229" w:rsidRPr="00643229" w:rsidRDefault="00643229" w:rsidP="00643229">
            <w:pPr>
              <w:spacing w:after="0" w:line="276" w:lineRule="auto"/>
              <w:jc w:val="right"/>
              <w:rPr>
                <w:sz w:val="24"/>
                <w:szCs w:val="24"/>
              </w:rPr>
            </w:pPr>
            <w:r w:rsidRPr="00643229">
              <w:rPr>
                <w:sz w:val="24"/>
                <w:szCs w:val="24"/>
              </w:rPr>
              <w:t xml:space="preserve"> </w:t>
            </w:r>
          </w:p>
        </w:tc>
      </w:tr>
    </w:tbl>
    <w:p w:rsidR="00643229" w:rsidRPr="00BE4B4E" w:rsidRDefault="00643229" w:rsidP="00643229">
      <w:pPr>
        <w:keepNext/>
        <w:tabs>
          <w:tab w:val="num" w:pos="1492"/>
          <w:tab w:val="num" w:pos="1647"/>
          <w:tab w:val="num" w:pos="3693"/>
        </w:tabs>
        <w:spacing w:before="240" w:after="60" w:line="240" w:lineRule="auto"/>
        <w:ind w:right="567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43229" w:rsidRPr="00BE4B4E" w:rsidRDefault="00643229" w:rsidP="006432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оказание услуг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онтракту </w:t>
      </w:r>
    </w:p>
    <w:p w:rsidR="00643229" w:rsidRPr="00BE4B4E" w:rsidRDefault="00643229" w:rsidP="006432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>от «___» _______ 202</w:t>
      </w:r>
      <w:r w:rsidR="00AF22C9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</w:p>
    <w:p w:rsidR="00643229" w:rsidRPr="00BE4B4E" w:rsidRDefault="00643229" w:rsidP="006432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3229" w:rsidRPr="00BE4B4E" w:rsidRDefault="00643229" w:rsidP="006432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3229" w:rsidRPr="00BE4B4E" w:rsidRDefault="00643229" w:rsidP="00643229">
      <w:pPr>
        <w:tabs>
          <w:tab w:val="left" w:pos="284"/>
        </w:tabs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43229" w:rsidRPr="00BE4B4E" w:rsidRDefault="00643229" w:rsidP="00643229">
      <w:pPr>
        <w:tabs>
          <w:tab w:val="left" w:pos="284"/>
        </w:tabs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43229" w:rsidRPr="00BE4B4E" w:rsidRDefault="00643229" w:rsidP="00643229">
      <w:pPr>
        <w:tabs>
          <w:tab w:val="left" w:pos="284"/>
        </w:tabs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43229" w:rsidRPr="00BE4B4E" w:rsidRDefault="00643229" w:rsidP="00643229">
      <w:pPr>
        <w:tabs>
          <w:tab w:val="left" w:pos="360"/>
          <w:tab w:val="left" w:pos="90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9"/>
        <w:gridCol w:w="4092"/>
      </w:tblGrid>
      <w:tr w:rsidR="00643229" w:rsidRPr="00BE4B4E" w:rsidTr="008D2896">
        <w:tc>
          <w:tcPr>
            <w:tcW w:w="5637" w:type="dxa"/>
          </w:tcPr>
          <w:p w:rsidR="00643229" w:rsidRPr="00BE4B4E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ГОСУДАРСТВЕННОГО ЗАКАЗЧИКА:</w:t>
            </w:r>
          </w:p>
          <w:p w:rsidR="00643229" w:rsidRPr="00BE4B4E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229" w:rsidRPr="00BE4B4E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43229" w:rsidRPr="00BE4B4E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43229" w:rsidRPr="00BE4B4E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(должность, Ф.И.О.)</w:t>
            </w:r>
          </w:p>
          <w:p w:rsidR="00643229" w:rsidRPr="00BE4B4E" w:rsidRDefault="00643229" w:rsidP="008D2896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</w:tcPr>
          <w:p w:rsidR="00643229" w:rsidRPr="00D7325F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5F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ИСПОЛНИТЕЛЯ:</w:t>
            </w:r>
          </w:p>
          <w:p w:rsidR="00643229" w:rsidRPr="00D7325F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229" w:rsidRPr="00D7325F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 </w:t>
            </w:r>
          </w:p>
          <w:p w:rsidR="00643229" w:rsidRPr="00D7325F" w:rsidRDefault="00643229" w:rsidP="008D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5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643229" w:rsidRPr="00BE4B4E" w:rsidRDefault="00643229" w:rsidP="008D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3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(должность, Ф.И.О.)</w:t>
            </w:r>
          </w:p>
        </w:tc>
      </w:tr>
    </w:tbl>
    <w:p w:rsidR="000739E0" w:rsidRDefault="000739E0" w:rsidP="00477A2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39E0" w:rsidRDefault="000739E0" w:rsidP="00477A2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39E0" w:rsidRDefault="000739E0" w:rsidP="00477A24">
      <w:pPr>
        <w:rPr>
          <w:rFonts w:ascii="Times New Roman" w:eastAsia="Times New Roman" w:hAnsi="Times New Roman" w:cs="Times New Roman"/>
          <w:sz w:val="24"/>
          <w:szCs w:val="24"/>
        </w:rPr>
        <w:sectPr w:rsidR="000739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39E0" w:rsidRDefault="000739E0" w:rsidP="000739E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643229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739E0" w:rsidRPr="000739E0" w:rsidRDefault="000739E0" w:rsidP="000739E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39E0">
        <w:rPr>
          <w:rFonts w:ascii="Times New Roman" w:eastAsia="Times New Roman" w:hAnsi="Times New Roman" w:cs="Times New Roman"/>
          <w:sz w:val="24"/>
          <w:szCs w:val="24"/>
        </w:rPr>
        <w:t xml:space="preserve">к Контракту  </w:t>
      </w:r>
    </w:p>
    <w:p w:rsidR="000739E0" w:rsidRPr="000739E0" w:rsidRDefault="000739E0" w:rsidP="000739E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39E0">
        <w:rPr>
          <w:rFonts w:ascii="Times New Roman" w:eastAsia="Times New Roman" w:hAnsi="Times New Roman" w:cs="Times New Roman"/>
          <w:sz w:val="24"/>
          <w:szCs w:val="24"/>
        </w:rPr>
        <w:t>от «___» _______ 202</w:t>
      </w:r>
      <w:r w:rsidR="00AF22C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39E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739E0" w:rsidRPr="000739E0" w:rsidRDefault="000739E0" w:rsidP="000739E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39E0">
        <w:rPr>
          <w:rFonts w:ascii="Times New Roman" w:eastAsia="Times New Roman" w:hAnsi="Times New Roman" w:cs="Times New Roman"/>
          <w:sz w:val="24"/>
          <w:szCs w:val="24"/>
        </w:rPr>
        <w:t>№ __________</w:t>
      </w:r>
    </w:p>
    <w:p w:rsidR="000739E0" w:rsidRPr="000739E0" w:rsidRDefault="000739E0" w:rsidP="000739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ПЛАН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оказания услуг по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онтракту 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от «___» _______ 202</w:t>
      </w:r>
      <w:r w:rsidR="00AF22C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г. № 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125"/>
        <w:gridCol w:w="2126"/>
        <w:gridCol w:w="1983"/>
        <w:gridCol w:w="2408"/>
      </w:tblGrid>
      <w:tr w:rsidR="00477A24" w:rsidRPr="00BE4B4E" w:rsidTr="008F20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Организации-соисполнители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представляемой документации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(начало – окончание)</w:t>
            </w:r>
          </w:p>
        </w:tc>
      </w:tr>
      <w:tr w:rsidR="00477A24" w:rsidRPr="00BE4B4E" w:rsidTr="008F20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A24" w:rsidRPr="00BE4B4E" w:rsidTr="008F20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A24" w:rsidRPr="00BE4B4E" w:rsidTr="008F20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8"/>
        <w:gridCol w:w="4507"/>
      </w:tblGrid>
      <w:tr w:rsidR="00A86AC6" w:rsidRPr="00BE4B4E" w:rsidTr="00DC16AB">
        <w:tc>
          <w:tcPr>
            <w:tcW w:w="5078" w:type="dxa"/>
          </w:tcPr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ГОСУДАРСТВЕННОГО ЗАКАЗЧИКА: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(должность, Ф.И.О.)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07" w:type="dxa"/>
          </w:tcPr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ИСПОЛНИТЕЛЯ:</w:t>
            </w: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(должность, Ф.И.О.)</w:t>
            </w: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77A24" w:rsidRPr="00BE4B4E" w:rsidRDefault="00477A24" w:rsidP="0047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05"/>
      </w:tblGrid>
      <w:tr w:rsidR="00477A24" w:rsidRPr="00BE4B4E" w:rsidTr="008F2057">
        <w:tc>
          <w:tcPr>
            <w:tcW w:w="6066" w:type="dxa"/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:rsidR="00477A24" w:rsidRPr="00BE4B4E" w:rsidRDefault="00477A24" w:rsidP="000739E0">
            <w:pPr>
              <w:widowControl w:val="0"/>
              <w:autoSpaceDE w:val="0"/>
              <w:autoSpaceDN w:val="0"/>
              <w:spacing w:after="0"/>
              <w:jc w:val="right"/>
              <w:rPr>
                <w:sz w:val="24"/>
                <w:szCs w:val="24"/>
              </w:rPr>
            </w:pPr>
            <w:r w:rsidRPr="00BE4B4E">
              <w:rPr>
                <w:sz w:val="24"/>
                <w:szCs w:val="24"/>
              </w:rPr>
              <w:t xml:space="preserve">Приложение № </w:t>
            </w:r>
            <w:r w:rsidR="00643229">
              <w:rPr>
                <w:sz w:val="24"/>
                <w:szCs w:val="24"/>
              </w:rPr>
              <w:t>3</w:t>
            </w:r>
          </w:p>
          <w:p w:rsidR="00477A24" w:rsidRDefault="00477A24" w:rsidP="000739E0">
            <w:pPr>
              <w:widowControl w:val="0"/>
              <w:autoSpaceDE w:val="0"/>
              <w:autoSpaceDN w:val="0"/>
              <w:spacing w:after="0"/>
              <w:jc w:val="right"/>
              <w:rPr>
                <w:sz w:val="24"/>
                <w:szCs w:val="24"/>
              </w:rPr>
            </w:pPr>
            <w:r w:rsidRPr="00BE4B4E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К</w:t>
            </w:r>
            <w:r w:rsidRPr="00BE4B4E">
              <w:rPr>
                <w:sz w:val="24"/>
                <w:szCs w:val="24"/>
              </w:rPr>
              <w:t xml:space="preserve">онтракту </w:t>
            </w:r>
          </w:p>
          <w:p w:rsidR="00477A24" w:rsidRDefault="00477A24" w:rsidP="000739E0">
            <w:pPr>
              <w:widowControl w:val="0"/>
              <w:autoSpaceDE w:val="0"/>
              <w:autoSpaceDN w:val="0"/>
              <w:spacing w:after="0"/>
              <w:jc w:val="right"/>
              <w:rPr>
                <w:sz w:val="24"/>
                <w:szCs w:val="24"/>
              </w:rPr>
            </w:pPr>
            <w:r w:rsidRPr="00BE4B4E">
              <w:rPr>
                <w:sz w:val="24"/>
                <w:szCs w:val="24"/>
              </w:rPr>
              <w:t>от «___» _______ 202</w:t>
            </w:r>
            <w:r w:rsidR="00AF22C9">
              <w:rPr>
                <w:sz w:val="24"/>
                <w:szCs w:val="24"/>
              </w:rPr>
              <w:t>6</w:t>
            </w:r>
            <w:r w:rsidRPr="00BE4B4E">
              <w:rPr>
                <w:sz w:val="24"/>
                <w:szCs w:val="24"/>
              </w:rPr>
              <w:t xml:space="preserve"> г. </w:t>
            </w:r>
          </w:p>
          <w:p w:rsidR="00477A24" w:rsidRPr="00BE4B4E" w:rsidRDefault="00477A24" w:rsidP="000739E0">
            <w:pPr>
              <w:widowControl w:val="0"/>
              <w:autoSpaceDE w:val="0"/>
              <w:autoSpaceDN w:val="0"/>
              <w:spacing w:after="0"/>
              <w:jc w:val="right"/>
              <w:rPr>
                <w:sz w:val="24"/>
                <w:szCs w:val="24"/>
              </w:rPr>
            </w:pPr>
            <w:r w:rsidRPr="00BE4B4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E4B4E">
              <w:rPr>
                <w:sz w:val="24"/>
                <w:szCs w:val="24"/>
              </w:rPr>
              <w:t>__________</w:t>
            </w:r>
          </w:p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rPr>
                <w:sz w:val="24"/>
                <w:szCs w:val="24"/>
              </w:rPr>
            </w:pPr>
          </w:p>
        </w:tc>
      </w:tr>
    </w:tbl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согласования объема финансирования оказания услуг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онтракту 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от «___» _______ 202</w:t>
      </w:r>
      <w:r w:rsidR="00AF22C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г. № 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Courier New"/>
          <w:sz w:val="24"/>
          <w:szCs w:val="24"/>
          <w:lang w:eastAsia="ru-RU"/>
        </w:rPr>
        <w:t>ГОСУДАРСТВЕННЫЙ ЗАКАЗЧИК: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Courier New"/>
          <w:sz w:val="24"/>
          <w:szCs w:val="24"/>
          <w:lang w:eastAsia="ru-RU"/>
        </w:rPr>
        <w:t>Федеральное архивное агентство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Courier New"/>
          <w:sz w:val="24"/>
          <w:szCs w:val="24"/>
          <w:lang w:eastAsia="ru-RU"/>
        </w:rPr>
        <w:t>ИСПОЛНИТЕЛЬ: __________________________________________________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  <w:r w:rsidRPr="00BE4B4E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Согласованный объем финансирования оказания услуг по </w:t>
      </w:r>
      <w:r>
        <w:rPr>
          <w:rFonts w:ascii="Times New Roman" w:eastAsia="Calibri" w:hAnsi="Times New Roman" w:cs="Courier New"/>
          <w:sz w:val="24"/>
          <w:szCs w:val="24"/>
          <w:lang w:eastAsia="ru-RU"/>
        </w:rPr>
        <w:t>К</w:t>
      </w:r>
      <w:r w:rsidRPr="00BE4B4E">
        <w:rPr>
          <w:rFonts w:ascii="Times New Roman" w:eastAsia="Calibri" w:hAnsi="Times New Roman" w:cs="Courier New"/>
          <w:sz w:val="24"/>
          <w:szCs w:val="24"/>
          <w:lang w:eastAsia="ru-RU"/>
        </w:rPr>
        <w:t>онтракту:</w:t>
      </w: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645"/>
        <w:gridCol w:w="4011"/>
      </w:tblGrid>
      <w:tr w:rsidR="00477A24" w:rsidRPr="00BE4B4E" w:rsidTr="008F20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>Номер этапа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 xml:space="preserve">Объем финансирования, </w:t>
            </w:r>
          </w:p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>
              <w:rPr>
                <w:rFonts w:ascii="Times New Roman" w:eastAsia="Calibri" w:hAnsi="Times New Roman" w:cs="Courier New"/>
                <w:sz w:val="24"/>
                <w:szCs w:val="24"/>
              </w:rPr>
              <w:t>в</w:t>
            </w: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>сего (руб.)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 xml:space="preserve">За счет средств </w:t>
            </w:r>
          </w:p>
          <w:p w:rsidR="00477A24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>федерального бюджета</w:t>
            </w:r>
            <w:r>
              <w:rPr>
                <w:rFonts w:ascii="Times New Roman" w:eastAsia="Calibri" w:hAnsi="Times New Roman" w:cs="Courier New"/>
                <w:sz w:val="24"/>
                <w:szCs w:val="24"/>
              </w:rPr>
              <w:t xml:space="preserve"> </w:t>
            </w:r>
          </w:p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>
              <w:rPr>
                <w:rFonts w:ascii="Times New Roman" w:eastAsia="Calibri" w:hAnsi="Times New Roman" w:cs="Courier New"/>
                <w:sz w:val="24"/>
                <w:szCs w:val="24"/>
              </w:rPr>
              <w:t>Российской Федерации</w:t>
            </w:r>
          </w:p>
        </w:tc>
      </w:tr>
      <w:tr w:rsidR="00477A24" w:rsidRPr="00BE4B4E" w:rsidTr="008F20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</w:p>
        </w:tc>
      </w:tr>
      <w:tr w:rsidR="00477A24" w:rsidRPr="00BE4B4E" w:rsidTr="008F20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>2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</w:p>
        </w:tc>
      </w:tr>
      <w:tr w:rsidR="00477A24" w:rsidRPr="00BE4B4E" w:rsidTr="008F20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  <w:r w:rsidRPr="00BE4B4E">
              <w:rPr>
                <w:rFonts w:ascii="Times New Roman" w:eastAsia="Calibri" w:hAnsi="Times New Roman" w:cs="Courier New"/>
                <w:sz w:val="24"/>
                <w:szCs w:val="24"/>
              </w:rPr>
              <w:t>ИТОГО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Courier New"/>
                <w:sz w:val="24"/>
                <w:szCs w:val="24"/>
              </w:rPr>
            </w:pPr>
          </w:p>
        </w:tc>
      </w:tr>
    </w:tbl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5146"/>
        <w:gridCol w:w="4499"/>
      </w:tblGrid>
      <w:tr w:rsidR="00A86AC6" w:rsidRPr="00BE4B4E" w:rsidTr="008F2057">
        <w:tc>
          <w:tcPr>
            <w:tcW w:w="5146" w:type="dxa"/>
          </w:tcPr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ГОСУДАРСТВЕННОГО ЗАКАЗЧИКА: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(должность, Ф.И.О.)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99" w:type="dxa"/>
          </w:tcPr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ИСПОЛНИТЕЛЯ:</w:t>
            </w: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(должность, Ф.И.О.)</w:t>
            </w: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77A24" w:rsidRPr="00BE4B4E" w:rsidRDefault="00477A24" w:rsidP="00477A24">
      <w:pPr>
        <w:widowControl w:val="0"/>
        <w:autoSpaceDE w:val="0"/>
        <w:autoSpaceDN w:val="0"/>
        <w:jc w:val="right"/>
        <w:rPr>
          <w:rFonts w:ascii="Calibri" w:eastAsia="Times New Roman" w:hAnsi="Calibri" w:cs="Times New Roman"/>
        </w:rPr>
      </w:pPr>
    </w:p>
    <w:p w:rsidR="00477A24" w:rsidRPr="00BE4B4E" w:rsidRDefault="00477A24" w:rsidP="00477A24">
      <w:pPr>
        <w:widowControl w:val="0"/>
        <w:autoSpaceDE w:val="0"/>
        <w:autoSpaceDN w:val="0"/>
        <w:jc w:val="right"/>
        <w:rPr>
          <w:rFonts w:ascii="Calibri" w:eastAsia="Times New Roman" w:hAnsi="Calibri" w:cs="Times New Roman"/>
        </w:rPr>
      </w:pPr>
    </w:p>
    <w:p w:rsidR="00477A24" w:rsidRPr="00BE4B4E" w:rsidRDefault="00477A24" w:rsidP="00477A24">
      <w:pPr>
        <w:rPr>
          <w:rFonts w:ascii="Calibri" w:eastAsia="Times New Roman" w:hAnsi="Calibri" w:cs="Times New Roman"/>
        </w:rPr>
      </w:pPr>
      <w:r w:rsidRPr="00BE4B4E">
        <w:rPr>
          <w:rFonts w:ascii="Calibri" w:eastAsia="Times New Roman" w:hAnsi="Calibri" w:cs="Times New Roman"/>
        </w:rPr>
        <w:br w:type="page"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0"/>
        <w:gridCol w:w="3661"/>
      </w:tblGrid>
      <w:tr w:rsidR="00477A24" w:rsidRPr="00BE4B4E" w:rsidTr="008F2057">
        <w:tc>
          <w:tcPr>
            <w:tcW w:w="5910" w:type="dxa"/>
          </w:tcPr>
          <w:p w:rsidR="00477A24" w:rsidRPr="00BE4B4E" w:rsidRDefault="00477A24" w:rsidP="008F205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45"/>
            </w:tblGrid>
            <w:tr w:rsidR="00477A24" w:rsidRPr="00BE4B4E" w:rsidTr="008F2057">
              <w:tc>
                <w:tcPr>
                  <w:tcW w:w="3644" w:type="dxa"/>
                </w:tcPr>
                <w:p w:rsidR="00477A24" w:rsidRPr="00BE4B4E" w:rsidRDefault="00477A24" w:rsidP="000739E0">
                  <w:pPr>
                    <w:widowControl w:val="0"/>
                    <w:autoSpaceDE w:val="0"/>
                    <w:autoSpaceDN w:val="0"/>
                    <w:spacing w:after="0"/>
                    <w:jc w:val="right"/>
                    <w:rPr>
                      <w:sz w:val="24"/>
                      <w:szCs w:val="24"/>
                    </w:rPr>
                  </w:pPr>
                  <w:r w:rsidRPr="00BE4B4E">
                    <w:rPr>
                      <w:sz w:val="24"/>
                      <w:szCs w:val="24"/>
                    </w:rPr>
                    <w:t xml:space="preserve">Приложение № </w:t>
                  </w:r>
                  <w:r w:rsidR="0013061E">
                    <w:rPr>
                      <w:sz w:val="24"/>
                      <w:szCs w:val="24"/>
                    </w:rPr>
                    <w:t>4</w:t>
                  </w:r>
                </w:p>
                <w:p w:rsidR="00477A24" w:rsidRDefault="00477A24" w:rsidP="000739E0">
                  <w:pPr>
                    <w:spacing w:after="0"/>
                    <w:jc w:val="right"/>
                    <w:rPr>
                      <w:sz w:val="24"/>
                      <w:szCs w:val="24"/>
                    </w:rPr>
                  </w:pPr>
                  <w:r w:rsidRPr="00BE4B4E">
                    <w:rPr>
                      <w:sz w:val="24"/>
                      <w:szCs w:val="24"/>
                    </w:rPr>
                    <w:t xml:space="preserve">к </w:t>
                  </w:r>
                  <w:r>
                    <w:rPr>
                      <w:sz w:val="24"/>
                      <w:szCs w:val="24"/>
                    </w:rPr>
                    <w:t>К</w:t>
                  </w:r>
                  <w:r w:rsidRPr="00BE4B4E">
                    <w:rPr>
                      <w:sz w:val="24"/>
                      <w:szCs w:val="24"/>
                    </w:rPr>
                    <w:t xml:space="preserve">онтракту </w:t>
                  </w:r>
                </w:p>
                <w:p w:rsidR="00477A24" w:rsidRDefault="00477A24" w:rsidP="000739E0">
                  <w:pPr>
                    <w:spacing w:after="0"/>
                    <w:jc w:val="right"/>
                    <w:rPr>
                      <w:sz w:val="24"/>
                      <w:szCs w:val="24"/>
                    </w:rPr>
                  </w:pPr>
                  <w:r w:rsidRPr="00BE4B4E">
                    <w:rPr>
                      <w:sz w:val="24"/>
                      <w:szCs w:val="24"/>
                    </w:rPr>
                    <w:t>от «___» _______ 202</w:t>
                  </w:r>
                  <w:r w:rsidR="00AF22C9">
                    <w:rPr>
                      <w:sz w:val="24"/>
                      <w:szCs w:val="24"/>
                    </w:rPr>
                    <w:t>6</w:t>
                  </w:r>
                  <w:r w:rsidRPr="00BE4B4E">
                    <w:rPr>
                      <w:sz w:val="24"/>
                      <w:szCs w:val="24"/>
                    </w:rPr>
                    <w:t xml:space="preserve"> г. </w:t>
                  </w:r>
                </w:p>
                <w:p w:rsidR="00477A24" w:rsidRPr="00BE4B4E" w:rsidRDefault="00477A24" w:rsidP="000739E0">
                  <w:pPr>
                    <w:spacing w:after="0"/>
                    <w:jc w:val="right"/>
                    <w:rPr>
                      <w:sz w:val="24"/>
                      <w:szCs w:val="24"/>
                    </w:rPr>
                  </w:pPr>
                  <w:r w:rsidRPr="00BE4B4E"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E4B4E">
                    <w:rPr>
                      <w:sz w:val="24"/>
                      <w:szCs w:val="24"/>
                    </w:rPr>
                    <w:t>__________</w:t>
                  </w:r>
                </w:p>
                <w:p w:rsidR="00477A24" w:rsidRPr="00BE4B4E" w:rsidRDefault="00477A24" w:rsidP="008F2057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  <w:p w:rsidR="00477A24" w:rsidRPr="00BE4B4E" w:rsidRDefault="00477A24" w:rsidP="008F2057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77A24" w:rsidRPr="00BE4B4E" w:rsidRDefault="00477A24" w:rsidP="008F205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b/>
          <w:bCs/>
          <w:sz w:val="24"/>
          <w:szCs w:val="24"/>
        </w:rPr>
        <w:t>СМЕТА РАСХОДОВ</w:t>
      </w: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на оказание услуг</w:t>
      </w: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онтракту </w:t>
      </w: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B4E">
        <w:rPr>
          <w:rFonts w:ascii="Times New Roman" w:eastAsia="Times New Roman" w:hAnsi="Times New Roman" w:cs="Times New Roman"/>
          <w:sz w:val="24"/>
          <w:szCs w:val="24"/>
        </w:rPr>
        <w:t>от «___»_______ 202</w:t>
      </w:r>
      <w:r w:rsidR="00AF22C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A86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4B4E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4056"/>
        <w:gridCol w:w="2128"/>
        <w:gridCol w:w="2516"/>
      </w:tblGrid>
      <w:tr w:rsidR="00477A24" w:rsidRPr="00BE4B4E" w:rsidTr="008F205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. за счет средств федерального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477A24" w:rsidRPr="00BE4B4E" w:rsidTr="008F205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A24" w:rsidRPr="00BE4B4E" w:rsidTr="008F205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A24" w:rsidRPr="00BE4B4E" w:rsidTr="008F205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24" w:rsidRPr="00BE4B4E" w:rsidRDefault="00477A24" w:rsidP="008F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4" w:rsidRPr="00BE4B4E" w:rsidRDefault="00477A24" w:rsidP="008F2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A24" w:rsidRPr="00BE4B4E" w:rsidRDefault="00477A24" w:rsidP="0047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A24" w:rsidRPr="00BE4B4E" w:rsidRDefault="00477A24" w:rsidP="0047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8"/>
        <w:gridCol w:w="4507"/>
      </w:tblGrid>
      <w:tr w:rsidR="00A86AC6" w:rsidRPr="00BE4B4E" w:rsidTr="00DC16AB">
        <w:tc>
          <w:tcPr>
            <w:tcW w:w="5078" w:type="dxa"/>
          </w:tcPr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ГОСУДАРСТВЕННОГО ЗАКАЗЧИКА: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(должность, Ф.И.О.)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07" w:type="dxa"/>
          </w:tcPr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ИСПОЛНИТЕЛЯ:</w:t>
            </w: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A86AC6" w:rsidRPr="00BE4B4E" w:rsidRDefault="00A86AC6" w:rsidP="00DC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(должность, Ф.И.О.)</w:t>
            </w: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AC6" w:rsidRPr="00BE4B4E" w:rsidRDefault="00A86AC6" w:rsidP="00DC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B4E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77A24" w:rsidRPr="00BE4B4E" w:rsidRDefault="00477A24" w:rsidP="00477A24">
      <w:pPr>
        <w:spacing w:after="0" w:line="240" w:lineRule="auto"/>
        <w:jc w:val="both"/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A24" w:rsidRPr="00BE4B4E" w:rsidRDefault="00477A24" w:rsidP="00477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A24" w:rsidRPr="00BE4B4E" w:rsidRDefault="00477A24" w:rsidP="00477A2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477A24" w:rsidRDefault="00477A24" w:rsidP="00477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A24" w:rsidRDefault="00477A24" w:rsidP="00477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1F3" w:rsidRDefault="005141F3"/>
    <w:p w:rsidR="00E4237D" w:rsidRDefault="00E4237D"/>
    <w:p w:rsidR="00E4237D" w:rsidRDefault="00E4237D"/>
    <w:p w:rsidR="00E4237D" w:rsidRDefault="00E4237D"/>
    <w:p w:rsidR="00E4237D" w:rsidRDefault="00E4237D"/>
    <w:p w:rsidR="00E4237D" w:rsidRDefault="00E4237D"/>
    <w:p w:rsidR="00E4237D" w:rsidRDefault="00E4237D"/>
    <w:p w:rsidR="0013061E" w:rsidRDefault="0013061E"/>
    <w:p w:rsidR="0013061E" w:rsidRDefault="0013061E"/>
    <w:p w:rsidR="0013061E" w:rsidRDefault="0013061E"/>
    <w:sectPr w:rsidR="0013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2E" w:rsidRDefault="00D13F2E" w:rsidP="00477A24">
      <w:pPr>
        <w:spacing w:after="0" w:line="240" w:lineRule="auto"/>
      </w:pPr>
      <w:r>
        <w:separator/>
      </w:r>
    </w:p>
  </w:endnote>
  <w:endnote w:type="continuationSeparator" w:id="0">
    <w:p w:rsidR="00D13F2E" w:rsidRDefault="00D13F2E" w:rsidP="0047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8" w:rsidRDefault="007F67A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2E" w:rsidRDefault="00D13F2E" w:rsidP="00477A24">
      <w:pPr>
        <w:spacing w:after="0" w:line="240" w:lineRule="auto"/>
      </w:pPr>
      <w:r>
        <w:separator/>
      </w:r>
    </w:p>
  </w:footnote>
  <w:footnote w:type="continuationSeparator" w:id="0">
    <w:p w:rsidR="00D13F2E" w:rsidRDefault="00D13F2E" w:rsidP="0047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276B6"/>
    <w:multiLevelType w:val="hybridMultilevel"/>
    <w:tmpl w:val="92F89B4C"/>
    <w:lvl w:ilvl="0" w:tplc="1B8ACD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67A4B"/>
    <w:multiLevelType w:val="multilevel"/>
    <w:tmpl w:val="2A80F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F7"/>
    <w:rsid w:val="000325F4"/>
    <w:rsid w:val="000710E7"/>
    <w:rsid w:val="000739E0"/>
    <w:rsid w:val="0008104F"/>
    <w:rsid w:val="0013061E"/>
    <w:rsid w:val="001B4DB2"/>
    <w:rsid w:val="001D025F"/>
    <w:rsid w:val="002A3529"/>
    <w:rsid w:val="002E2F41"/>
    <w:rsid w:val="002F654C"/>
    <w:rsid w:val="003242EE"/>
    <w:rsid w:val="003C200A"/>
    <w:rsid w:val="003D6ED5"/>
    <w:rsid w:val="003E0657"/>
    <w:rsid w:val="003F20FE"/>
    <w:rsid w:val="00426EF1"/>
    <w:rsid w:val="00440D68"/>
    <w:rsid w:val="0047232D"/>
    <w:rsid w:val="00477A24"/>
    <w:rsid w:val="00486D9E"/>
    <w:rsid w:val="004F4FE2"/>
    <w:rsid w:val="0051142F"/>
    <w:rsid w:val="005141F3"/>
    <w:rsid w:val="005359B3"/>
    <w:rsid w:val="0056721C"/>
    <w:rsid w:val="005675EB"/>
    <w:rsid w:val="00577783"/>
    <w:rsid w:val="005C2942"/>
    <w:rsid w:val="00643229"/>
    <w:rsid w:val="00680026"/>
    <w:rsid w:val="006D22C3"/>
    <w:rsid w:val="00700779"/>
    <w:rsid w:val="007243F7"/>
    <w:rsid w:val="00735AA8"/>
    <w:rsid w:val="00741168"/>
    <w:rsid w:val="00755D05"/>
    <w:rsid w:val="007714B4"/>
    <w:rsid w:val="007B7B77"/>
    <w:rsid w:val="007D05D5"/>
    <w:rsid w:val="007D296B"/>
    <w:rsid w:val="007E06AC"/>
    <w:rsid w:val="007F67A8"/>
    <w:rsid w:val="00862C78"/>
    <w:rsid w:val="0089010D"/>
    <w:rsid w:val="008A5502"/>
    <w:rsid w:val="008C17D4"/>
    <w:rsid w:val="00904BF7"/>
    <w:rsid w:val="00974F79"/>
    <w:rsid w:val="009A7B4B"/>
    <w:rsid w:val="00A259F9"/>
    <w:rsid w:val="00A80C41"/>
    <w:rsid w:val="00A86AC6"/>
    <w:rsid w:val="00AB1E0D"/>
    <w:rsid w:val="00AC68E8"/>
    <w:rsid w:val="00AD1D4C"/>
    <w:rsid w:val="00AD76DB"/>
    <w:rsid w:val="00AF22C9"/>
    <w:rsid w:val="00B213B8"/>
    <w:rsid w:val="00B517EC"/>
    <w:rsid w:val="00B54F8F"/>
    <w:rsid w:val="00B56265"/>
    <w:rsid w:val="00BB04B7"/>
    <w:rsid w:val="00BB0E15"/>
    <w:rsid w:val="00C4228B"/>
    <w:rsid w:val="00C832F8"/>
    <w:rsid w:val="00CA59FA"/>
    <w:rsid w:val="00CC5743"/>
    <w:rsid w:val="00D13F2E"/>
    <w:rsid w:val="00D67669"/>
    <w:rsid w:val="00D711A2"/>
    <w:rsid w:val="00D8358F"/>
    <w:rsid w:val="00DC0BA1"/>
    <w:rsid w:val="00E16FB8"/>
    <w:rsid w:val="00E4237D"/>
    <w:rsid w:val="00E92951"/>
    <w:rsid w:val="00E93054"/>
    <w:rsid w:val="00F3255C"/>
    <w:rsid w:val="00F83131"/>
    <w:rsid w:val="00FA6C0A"/>
    <w:rsid w:val="00FB05D4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7A2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77A2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77A24"/>
    <w:rPr>
      <w:sz w:val="20"/>
      <w:szCs w:val="20"/>
    </w:rPr>
  </w:style>
  <w:style w:type="character" w:styleId="a7">
    <w:name w:val="footnote reference"/>
    <w:semiHidden/>
    <w:rsid w:val="00477A24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477A24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77A2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A2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F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67A8"/>
  </w:style>
  <w:style w:type="paragraph" w:styleId="ad">
    <w:name w:val="footer"/>
    <w:basedOn w:val="a"/>
    <w:link w:val="ae"/>
    <w:uiPriority w:val="99"/>
    <w:unhideWhenUsed/>
    <w:rsid w:val="007F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67A8"/>
  </w:style>
  <w:style w:type="table" w:customStyle="1" w:styleId="2">
    <w:name w:val="Сетка таблицы2"/>
    <w:basedOn w:val="a1"/>
    <w:next w:val="a3"/>
    <w:uiPriority w:val="99"/>
    <w:rsid w:val="0013061E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7A2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77A2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77A24"/>
    <w:rPr>
      <w:sz w:val="20"/>
      <w:szCs w:val="20"/>
    </w:rPr>
  </w:style>
  <w:style w:type="character" w:styleId="a7">
    <w:name w:val="footnote reference"/>
    <w:semiHidden/>
    <w:rsid w:val="00477A24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477A24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77A2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A2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F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67A8"/>
  </w:style>
  <w:style w:type="paragraph" w:styleId="ad">
    <w:name w:val="footer"/>
    <w:basedOn w:val="a"/>
    <w:link w:val="ae"/>
    <w:uiPriority w:val="99"/>
    <w:unhideWhenUsed/>
    <w:rsid w:val="007F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67A8"/>
  </w:style>
  <w:style w:type="table" w:customStyle="1" w:styleId="2">
    <w:name w:val="Сетка таблицы2"/>
    <w:basedOn w:val="a1"/>
    <w:next w:val="a3"/>
    <w:uiPriority w:val="99"/>
    <w:rsid w:val="0013061E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554B72AC0615BB25B08512D98AB92D7F673694B524E39BE41EFCCFFFC404499FD49286FD3CE45504A98A39611B11349D45BF7803BDAB31n652J" TargetMode="External"/><Relationship Id="rId13" Type="http://schemas.openxmlformats.org/officeDocument/2006/relationships/hyperlink" Target="mailto:ros_torgi@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CA60EC70A5D2E005E3FA75812364F439E01C1AA60694078B90EE2D68AEA2D4F376B482516CD0DC4A1450313F43262E948C7C05288A5CB2P3yF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2B7EA44B584834E36B303D2EA22831207255F96196D812E6975DC63E81F57DA55547EA73FBB565mC43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3D4C6266547F0D405183629A4C6BDF26B9DB7DD0ABD6D580F2C1782F4EACDAC12F65769057B5FF9DA1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D4C6266547F0D405183629A4C6BDF26B9DB7DD0ABD6D580F2C1782F4EACDAC12F65769057B5FFFDA11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3716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Рожкова</dc:creator>
  <cp:lastModifiedBy>Ирина Рожкова</cp:lastModifiedBy>
  <cp:revision>13</cp:revision>
  <cp:lastPrinted>2026-06-18T06:54:00Z</cp:lastPrinted>
  <dcterms:created xsi:type="dcterms:W3CDTF">2025-10-23T09:25:00Z</dcterms:created>
  <dcterms:modified xsi:type="dcterms:W3CDTF">2026-06-18T06:54:00Z</dcterms:modified>
</cp:coreProperties>
</file>