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E8C" w:rsidRPr="00A31EF2" w:rsidRDefault="00D34B30" w:rsidP="002B2E8C">
      <w:pPr>
        <w:widowControl w:val="0"/>
        <w:contextualSpacing/>
        <w:jc w:val="center"/>
        <w:rPr>
          <w:rFonts w:ascii="Times New Roman" w:hAnsi="Times New Roman" w:cs="Times New Roman"/>
          <w:b/>
          <w:bCs/>
          <w:kern w:val="1"/>
          <w:sz w:val="22"/>
          <w:szCs w:val="22"/>
          <w:lang w:eastAsia="hi-IN" w:bidi="hi-IN"/>
        </w:rPr>
      </w:pPr>
      <w:bookmarkStart w:id="0" w:name="_GoBack"/>
      <w:bookmarkEnd w:id="0"/>
      <w:r w:rsidRPr="00F56BFD">
        <w:rPr>
          <w:rFonts w:ascii="Times New Roman" w:hAnsi="Times New Roman" w:cs="Times New Roman"/>
          <w:b/>
          <w:bCs/>
          <w:kern w:val="1"/>
          <w:sz w:val="22"/>
          <w:szCs w:val="22"/>
          <w:lang w:eastAsia="hi-IN" w:bidi="hi-IN"/>
        </w:rPr>
        <w:t xml:space="preserve">Контракт № </w:t>
      </w:r>
      <w:r w:rsidR="00195594">
        <w:rPr>
          <w:rFonts w:ascii="Times New Roman" w:hAnsi="Times New Roman" w:cs="Times New Roman"/>
          <w:b/>
          <w:bCs/>
          <w:kern w:val="1"/>
          <w:sz w:val="22"/>
          <w:szCs w:val="22"/>
          <w:lang w:eastAsia="hi-IN" w:bidi="hi-IN"/>
        </w:rPr>
        <w:t>2/2026-131</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F56BFD">
        <w:rPr>
          <w:rFonts w:ascii="Times New Roman" w:hAnsi="Times New Roman" w:cs="Times New Roman"/>
          <w:b/>
          <w:bCs/>
          <w:kern w:val="1"/>
          <w:sz w:val="22"/>
          <w:szCs w:val="22"/>
          <w:lang w:eastAsia="hi-IN" w:bidi="hi-IN"/>
        </w:rPr>
        <w:t xml:space="preserve">ИКЗ: </w:t>
      </w:r>
      <w:r w:rsidR="004A196D">
        <w:rPr>
          <w:rFonts w:ascii="Times New Roman" w:hAnsi="Times New Roman" w:cs="Times New Roman"/>
          <w:b/>
          <w:bCs/>
          <w:kern w:val="1"/>
          <w:sz w:val="22"/>
          <w:szCs w:val="22"/>
          <w:lang w:eastAsia="hi-IN" w:bidi="hi-IN"/>
        </w:rPr>
        <w:t>26177360991297736010010005</w:t>
      </w:r>
      <w:r w:rsidR="00EE1606" w:rsidRPr="00EE1606">
        <w:rPr>
          <w:rFonts w:ascii="Times New Roman" w:hAnsi="Times New Roman" w:cs="Times New Roman"/>
          <w:b/>
          <w:bCs/>
          <w:kern w:val="1"/>
          <w:sz w:val="22"/>
          <w:szCs w:val="22"/>
          <w:lang w:eastAsia="hi-IN" w:bidi="hi-IN"/>
        </w:rPr>
        <w:t>0000000244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F56BFD" w:rsidRDefault="00467124"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г</w:t>
      </w:r>
      <w:r w:rsidR="00B208DD" w:rsidRPr="00F56BFD">
        <w:rPr>
          <w:rFonts w:ascii="Times New Roman" w:hAnsi="Times New Roman" w:cs="Times New Roman"/>
          <w:b/>
          <w:bCs/>
          <w:kern w:val="1"/>
          <w:sz w:val="22"/>
          <w:szCs w:val="22"/>
          <w:lang w:eastAsia="hi-IN" w:bidi="hi-IN"/>
        </w:rPr>
        <w:t>. Москва</w:t>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t>«</w:t>
      </w:r>
      <w:r w:rsidR="00D34B30">
        <w:rPr>
          <w:rFonts w:ascii="Times New Roman" w:hAnsi="Times New Roman" w:cs="Times New Roman"/>
          <w:b/>
          <w:bCs/>
          <w:kern w:val="1"/>
          <w:sz w:val="22"/>
          <w:szCs w:val="22"/>
          <w:lang w:eastAsia="hi-IN" w:bidi="hi-IN"/>
        </w:rPr>
        <w:t>___</w:t>
      </w:r>
      <w:r w:rsidR="002F1D98" w:rsidRPr="00F56BFD">
        <w:rPr>
          <w:rFonts w:ascii="Times New Roman" w:hAnsi="Times New Roman" w:cs="Times New Roman"/>
          <w:b/>
          <w:bCs/>
          <w:kern w:val="1"/>
          <w:sz w:val="22"/>
          <w:szCs w:val="22"/>
          <w:lang w:eastAsia="hi-IN" w:bidi="hi-IN"/>
        </w:rPr>
        <w:t>»</w:t>
      </w:r>
      <w:r w:rsidR="00A623E6">
        <w:rPr>
          <w:rFonts w:ascii="Times New Roman" w:hAnsi="Times New Roman" w:cs="Times New Roman"/>
          <w:b/>
          <w:bCs/>
          <w:kern w:val="1"/>
          <w:sz w:val="22"/>
          <w:szCs w:val="22"/>
          <w:lang w:eastAsia="hi-IN" w:bidi="hi-IN"/>
        </w:rPr>
        <w:t xml:space="preserve">  июня </w:t>
      </w:r>
      <w:r w:rsidR="00B208DD" w:rsidRPr="00F56BFD">
        <w:rPr>
          <w:rFonts w:ascii="Times New Roman" w:hAnsi="Times New Roman" w:cs="Times New Roman"/>
          <w:b/>
          <w:bCs/>
          <w:kern w:val="1"/>
          <w:sz w:val="22"/>
          <w:szCs w:val="22"/>
          <w:lang w:eastAsia="hi-IN" w:bidi="hi-IN"/>
        </w:rPr>
        <w:t>20</w:t>
      </w:r>
      <w:r w:rsidR="00A16350" w:rsidRPr="00F56BFD">
        <w:rPr>
          <w:rFonts w:ascii="Times New Roman" w:hAnsi="Times New Roman" w:cs="Times New Roman"/>
          <w:b/>
          <w:bCs/>
          <w:kern w:val="1"/>
          <w:sz w:val="22"/>
          <w:szCs w:val="22"/>
          <w:lang w:eastAsia="hi-IN" w:bidi="hi-IN"/>
        </w:rPr>
        <w:t>2</w:t>
      </w:r>
      <w:r w:rsidR="00EE1606">
        <w:rPr>
          <w:rFonts w:ascii="Times New Roman" w:hAnsi="Times New Roman" w:cs="Times New Roman"/>
          <w:b/>
          <w:bCs/>
          <w:kern w:val="1"/>
          <w:sz w:val="22"/>
          <w:szCs w:val="22"/>
          <w:lang w:eastAsia="hi-IN" w:bidi="hi-IN"/>
        </w:rPr>
        <w:t>6</w:t>
      </w:r>
      <w:r w:rsidR="00B208DD" w:rsidRPr="00F56BFD">
        <w:rPr>
          <w:rFonts w:ascii="Times New Roman" w:hAnsi="Times New Roman" w:cs="Times New Roman"/>
          <w:b/>
          <w:bCs/>
          <w:kern w:val="1"/>
          <w:sz w:val="22"/>
          <w:szCs w:val="22"/>
          <w:lang w:eastAsia="hi-IN" w:bidi="hi-IN"/>
        </w:rPr>
        <w:t>г.</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F56BFD" w:rsidRDefault="00C76183" w:rsidP="00EE4BA4">
      <w:pPr>
        <w:widowControl w:val="0"/>
        <w:ind w:firstLine="708"/>
        <w:contextualSpacing/>
        <w:jc w:val="both"/>
        <w:rPr>
          <w:rFonts w:ascii="Times New Roman" w:hAnsi="Times New Roman"/>
          <w:sz w:val="22"/>
          <w:szCs w:val="22"/>
        </w:rPr>
      </w:pPr>
      <w:r w:rsidRPr="00CB44D8">
        <w:rPr>
          <w:rFonts w:ascii="Times New Roman" w:hAnsi="Times New Roman" w:cs="Times New Roman"/>
          <w:b/>
          <w:kern w:val="1"/>
          <w:sz w:val="22"/>
          <w:szCs w:val="22"/>
          <w:lang w:eastAsia="hi-IN" w:bidi="hi-IN"/>
        </w:rPr>
        <w:t>__________________,</w:t>
      </w:r>
      <w:r w:rsidR="00CB44D8">
        <w:rPr>
          <w:rFonts w:ascii="Times New Roman" w:hAnsi="Times New Roman" w:cs="Times New Roman"/>
          <w:bCs/>
          <w:kern w:val="1"/>
          <w:sz w:val="22"/>
          <w:szCs w:val="22"/>
          <w:lang w:eastAsia="hi-IN" w:bidi="hi-IN"/>
        </w:rPr>
        <w:t xml:space="preserve"> </w:t>
      </w:r>
      <w:r w:rsidR="0057457F" w:rsidRPr="0057457F">
        <w:rPr>
          <w:rFonts w:ascii="Times New Roman" w:hAnsi="Times New Roman" w:cs="Times New Roman"/>
          <w:bCs/>
          <w:kern w:val="1"/>
          <w:sz w:val="22"/>
          <w:szCs w:val="22"/>
          <w:lang w:eastAsia="hi-IN" w:bidi="hi-IN"/>
        </w:rPr>
        <w:t xml:space="preserve">именуемое в дальнейшем «Поставщик», в лице </w:t>
      </w:r>
      <w:r>
        <w:rPr>
          <w:rFonts w:ascii="Times New Roman" w:hAnsi="Times New Roman" w:cs="Times New Roman"/>
          <w:bCs/>
          <w:kern w:val="1"/>
          <w:sz w:val="22"/>
          <w:szCs w:val="22"/>
          <w:lang w:eastAsia="hi-IN" w:bidi="hi-IN"/>
        </w:rPr>
        <w:t>___________</w:t>
      </w:r>
      <w:r w:rsidR="0057457F" w:rsidRPr="0057457F">
        <w:rPr>
          <w:rFonts w:ascii="Times New Roman" w:hAnsi="Times New Roman" w:cs="Times New Roman"/>
          <w:bCs/>
          <w:kern w:val="1"/>
          <w:sz w:val="22"/>
          <w:szCs w:val="22"/>
          <w:lang w:eastAsia="hi-IN" w:bidi="hi-IN"/>
        </w:rPr>
        <w:t xml:space="preserve">, действующего на основании </w:t>
      </w:r>
      <w:r w:rsidR="006C76FE">
        <w:rPr>
          <w:rFonts w:ascii="Times New Roman" w:hAnsi="Times New Roman" w:cs="Times New Roman"/>
          <w:bCs/>
          <w:kern w:val="1"/>
          <w:sz w:val="22"/>
          <w:szCs w:val="22"/>
          <w:lang w:eastAsia="hi-IN" w:bidi="hi-IN"/>
        </w:rPr>
        <w:t>__</w:t>
      </w:r>
      <w:r w:rsidR="002D6358">
        <w:rPr>
          <w:rFonts w:ascii="Times New Roman" w:hAnsi="Times New Roman" w:cs="Times New Roman"/>
          <w:bCs/>
          <w:kern w:val="1"/>
          <w:sz w:val="22"/>
          <w:szCs w:val="22"/>
          <w:lang w:eastAsia="hi-IN" w:bidi="hi-IN"/>
        </w:rPr>
        <w:t>____</w:t>
      </w:r>
      <w:r w:rsidR="006C76FE">
        <w:rPr>
          <w:rFonts w:ascii="Times New Roman" w:hAnsi="Times New Roman" w:cs="Times New Roman"/>
          <w:bCs/>
          <w:kern w:val="1"/>
          <w:sz w:val="22"/>
          <w:szCs w:val="22"/>
          <w:lang w:eastAsia="hi-IN" w:bidi="hi-IN"/>
        </w:rPr>
        <w:t>_</w:t>
      </w:r>
      <w:r w:rsidR="00C46715"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с одной стороны и </w:t>
      </w:r>
      <w:r w:rsidR="00B208DD" w:rsidRPr="00CB44D8">
        <w:rPr>
          <w:rFonts w:ascii="Times New Roman" w:hAnsi="Times New Roman" w:cs="Times New Roman"/>
          <w:b/>
          <w:kern w:val="1"/>
          <w:sz w:val="22"/>
          <w:szCs w:val="22"/>
          <w:lang w:eastAsia="hi-IN" w:bidi="hi-IN"/>
        </w:rPr>
        <w:t xml:space="preserve">Федеральное государственное бюджетное учреждение </w:t>
      </w:r>
      <w:r w:rsidR="00585C13" w:rsidRPr="00CB44D8">
        <w:rPr>
          <w:rFonts w:ascii="Times New Roman" w:hAnsi="Times New Roman" w:cs="Times New Roman"/>
          <w:b/>
          <w:kern w:val="1"/>
          <w:sz w:val="22"/>
          <w:szCs w:val="22"/>
          <w:lang w:eastAsia="hi-IN" w:bidi="hi-IN"/>
        </w:rPr>
        <w:t>н</w:t>
      </w:r>
      <w:r w:rsidR="00B208DD" w:rsidRPr="00CB44D8">
        <w:rPr>
          <w:rFonts w:ascii="Times New Roman" w:hAnsi="Times New Roman" w:cs="Times New Roman"/>
          <w:b/>
          <w:kern w:val="1"/>
          <w:sz w:val="22"/>
          <w:szCs w:val="22"/>
          <w:lang w:eastAsia="hi-IN" w:bidi="hi-IN"/>
        </w:rPr>
        <w:t>ауки Институт общей генетики им. Н.И. Вавилова Российской академии наук (ИОГен РАН)</w:t>
      </w:r>
      <w:r w:rsidR="00585C13" w:rsidRPr="00F56BFD">
        <w:rPr>
          <w:rFonts w:ascii="Times New Roman" w:hAnsi="Times New Roman" w:cs="Times New Roman"/>
          <w:bCs/>
          <w:kern w:val="1"/>
          <w:sz w:val="22"/>
          <w:szCs w:val="22"/>
          <w:lang w:eastAsia="hi-IN" w:bidi="hi-IN"/>
        </w:rPr>
        <w:t>,</w:t>
      </w:r>
      <w:r w:rsidR="008266C4"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именуемое в дальнейшем </w:t>
      </w:r>
      <w:r w:rsidR="00B208DD" w:rsidRPr="00F56BFD">
        <w:rPr>
          <w:rFonts w:ascii="Times New Roman" w:hAnsi="Times New Roman" w:cs="Times New Roman"/>
          <w:kern w:val="1"/>
          <w:sz w:val="22"/>
          <w:szCs w:val="22"/>
          <w:lang w:eastAsia="hi-IN" w:bidi="hi-IN"/>
        </w:rPr>
        <w:t>«Покупатель»</w:t>
      </w:r>
      <w:r w:rsidR="00B208DD" w:rsidRPr="00F56BFD">
        <w:rPr>
          <w:rFonts w:ascii="Times New Roman" w:hAnsi="Times New Roman" w:cs="Times New Roman"/>
          <w:bCs/>
          <w:kern w:val="1"/>
          <w:sz w:val="22"/>
          <w:szCs w:val="22"/>
          <w:lang w:eastAsia="hi-IN" w:bidi="hi-IN"/>
        </w:rPr>
        <w:t>,</w:t>
      </w:r>
      <w:r w:rsidR="008C35B9" w:rsidRPr="008C35B9">
        <w:t xml:space="preserve"> </w:t>
      </w:r>
      <w:r w:rsidR="008C35B9" w:rsidRPr="008C35B9">
        <w:rPr>
          <w:rFonts w:ascii="Times New Roman" w:hAnsi="Times New Roman" w:cs="Times New Roman"/>
          <w:bCs/>
          <w:kern w:val="1"/>
          <w:sz w:val="22"/>
          <w:szCs w:val="22"/>
          <w:lang w:eastAsia="hi-IN" w:bidi="hi-IN"/>
        </w:rPr>
        <w:t xml:space="preserve">в лице директора Мисюрина Андрея Витальевича, действующего на основании </w:t>
      </w:r>
      <w:r w:rsidR="00CB44D8">
        <w:rPr>
          <w:rFonts w:ascii="Times New Roman" w:hAnsi="Times New Roman" w:cs="Times New Roman"/>
          <w:bCs/>
          <w:kern w:val="1"/>
          <w:sz w:val="22"/>
          <w:szCs w:val="22"/>
          <w:lang w:eastAsia="hi-IN" w:bidi="hi-IN"/>
        </w:rPr>
        <w:t>У</w:t>
      </w:r>
      <w:r w:rsidR="008C35B9" w:rsidRPr="008C35B9">
        <w:rPr>
          <w:rFonts w:ascii="Times New Roman" w:hAnsi="Times New Roman" w:cs="Times New Roman"/>
          <w:bCs/>
          <w:kern w:val="1"/>
          <w:sz w:val="22"/>
          <w:szCs w:val="22"/>
          <w:lang w:eastAsia="hi-IN" w:bidi="hi-IN"/>
        </w:rPr>
        <w:t>става</w:t>
      </w:r>
      <w:r w:rsidR="00B208DD" w:rsidRPr="00F56BFD">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1" w:name="_Hlk54361614"/>
      <w:r w:rsidR="005D646E" w:rsidRPr="00F56BFD">
        <w:rPr>
          <w:rFonts w:ascii="Times New Roman" w:hAnsi="Times New Roman" w:cs="Times New Roman"/>
          <w:sz w:val="22"/>
          <w:szCs w:val="22"/>
          <w:lang w:eastAsia="ru-RU"/>
        </w:rPr>
        <w:t xml:space="preserve">заключили настоящий </w:t>
      </w:r>
      <w:r w:rsidR="00845CEC" w:rsidRPr="00F56BFD">
        <w:rPr>
          <w:rFonts w:ascii="Times New Roman" w:hAnsi="Times New Roman" w:cs="Times New Roman"/>
          <w:sz w:val="22"/>
          <w:szCs w:val="22"/>
          <w:lang w:eastAsia="ru-RU"/>
        </w:rPr>
        <w:t>К</w:t>
      </w:r>
      <w:r w:rsidR="000274CF" w:rsidRPr="00F56BFD">
        <w:rPr>
          <w:rFonts w:ascii="Times New Roman" w:hAnsi="Times New Roman" w:cs="Times New Roman"/>
          <w:sz w:val="22"/>
          <w:szCs w:val="22"/>
          <w:lang w:eastAsia="ru-RU"/>
        </w:rPr>
        <w:t>онтракт</w:t>
      </w:r>
      <w:r w:rsidR="005D646E"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(далее </w:t>
      </w:r>
      <w:r w:rsidR="00712981"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Контракт) </w:t>
      </w:r>
      <w:r w:rsidR="005D646E" w:rsidRPr="00F56BFD">
        <w:rPr>
          <w:rFonts w:ascii="Times New Roman" w:hAnsi="Times New Roman" w:cs="Times New Roman"/>
          <w:sz w:val="22"/>
          <w:szCs w:val="22"/>
          <w:lang w:eastAsia="ru-RU"/>
        </w:rPr>
        <w:t xml:space="preserve">на основании </w:t>
      </w:r>
      <w:r w:rsidR="004A196D">
        <w:rPr>
          <w:rFonts w:ascii="Times New Roman" w:hAnsi="Times New Roman"/>
          <w:sz w:val="22"/>
          <w:szCs w:val="22"/>
        </w:rPr>
        <w:t>п.5</w:t>
      </w:r>
      <w:r w:rsidR="000274CF" w:rsidRPr="00F56BFD">
        <w:rPr>
          <w:rFonts w:ascii="Times New Roman" w:hAnsi="Times New Roman"/>
          <w:sz w:val="22"/>
          <w:szCs w:val="22"/>
        </w:rPr>
        <w:t>, ч.1 ст.93</w:t>
      </w:r>
      <w:r w:rsidR="00EE4BA4" w:rsidRPr="00F56BFD">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F56BFD">
        <w:rPr>
          <w:rFonts w:ascii="Times New Roman" w:hAnsi="Times New Roman"/>
          <w:sz w:val="22"/>
          <w:szCs w:val="22"/>
        </w:rPr>
        <w:t xml:space="preserve"> </w:t>
      </w:r>
      <w:r w:rsidR="008E462D" w:rsidRPr="00F56BFD">
        <w:rPr>
          <w:rFonts w:ascii="Times New Roman" w:hAnsi="Times New Roman"/>
          <w:sz w:val="22"/>
          <w:szCs w:val="22"/>
        </w:rPr>
        <w:t>44-</w:t>
      </w:r>
      <w:r w:rsidR="000274CF" w:rsidRPr="00F56BFD">
        <w:rPr>
          <w:rFonts w:ascii="Times New Roman" w:hAnsi="Times New Roman"/>
          <w:sz w:val="22"/>
          <w:szCs w:val="22"/>
        </w:rPr>
        <w:t>ФЗ</w:t>
      </w:r>
      <w:r w:rsidR="00EE4BA4" w:rsidRPr="00F56BFD">
        <w:rPr>
          <w:rFonts w:ascii="Times New Roman" w:hAnsi="Times New Roman"/>
          <w:sz w:val="22"/>
          <w:szCs w:val="22"/>
        </w:rPr>
        <w:t xml:space="preserve"> (далее – Закон о контрактной системе)</w:t>
      </w:r>
      <w:r w:rsidR="000274CF" w:rsidRPr="00F56BFD">
        <w:rPr>
          <w:rFonts w:ascii="Times New Roman" w:hAnsi="Times New Roman"/>
          <w:sz w:val="22"/>
          <w:szCs w:val="22"/>
        </w:rPr>
        <w:t>,</w:t>
      </w:r>
      <w:r w:rsidR="00DC6CC9" w:rsidRPr="00F56BFD">
        <w:rPr>
          <w:rFonts w:ascii="Times New Roman" w:hAnsi="Times New Roman"/>
          <w:sz w:val="22"/>
          <w:szCs w:val="22"/>
          <w:lang w:eastAsia="ru-RU"/>
        </w:rPr>
        <w:t xml:space="preserve"> </w:t>
      </w:r>
      <w:r w:rsidR="005D646E" w:rsidRPr="00F56BFD">
        <w:rPr>
          <w:rFonts w:ascii="Times New Roman" w:hAnsi="Times New Roman" w:cs="Times New Roman"/>
          <w:sz w:val="22"/>
          <w:szCs w:val="22"/>
          <w:lang w:eastAsia="ru-RU"/>
        </w:rPr>
        <w:t>о нижеследующем</w:t>
      </w:r>
      <w:r w:rsidR="00B208DD" w:rsidRPr="00F56BFD">
        <w:rPr>
          <w:rFonts w:ascii="Times New Roman" w:hAnsi="Times New Roman" w:cs="Times New Roman"/>
          <w:bCs/>
          <w:kern w:val="1"/>
          <w:sz w:val="22"/>
          <w:szCs w:val="22"/>
          <w:lang w:eastAsia="hi-IN" w:bidi="hi-IN"/>
        </w:rPr>
        <w:t>:</w:t>
      </w:r>
    </w:p>
    <w:bookmarkEnd w:id="1"/>
    <w:p w:rsidR="00B208DD" w:rsidRPr="00F56BFD"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F56BFD" w:rsidRDefault="00193BD1"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 </w:t>
      </w:r>
      <w:r w:rsidR="00B208DD" w:rsidRPr="00F56BFD">
        <w:rPr>
          <w:rFonts w:ascii="Times New Roman" w:hAnsi="Times New Roman" w:cs="Times New Roman"/>
          <w:b/>
          <w:bCs/>
          <w:kern w:val="1"/>
          <w:sz w:val="22"/>
          <w:szCs w:val="22"/>
          <w:lang w:eastAsia="hi-IN" w:bidi="hi-IN"/>
        </w:rPr>
        <w:t xml:space="preserve">ПРЕДМЕТ </w:t>
      </w:r>
      <w:r w:rsidR="000274CF" w:rsidRPr="00F56BFD">
        <w:rPr>
          <w:rFonts w:ascii="Times New Roman" w:hAnsi="Times New Roman" w:cs="Times New Roman"/>
          <w:b/>
          <w:bCs/>
          <w:kern w:val="1"/>
          <w:sz w:val="22"/>
          <w:szCs w:val="22"/>
          <w:lang w:eastAsia="hi-IN" w:bidi="hi-IN"/>
        </w:rPr>
        <w:t>КОНТРАКТ</w:t>
      </w:r>
      <w:r w:rsidR="00B208DD" w:rsidRPr="00F56BFD">
        <w:rPr>
          <w:rFonts w:ascii="Times New Roman" w:hAnsi="Times New Roman" w:cs="Times New Roman"/>
          <w:b/>
          <w:bCs/>
          <w:kern w:val="1"/>
          <w:sz w:val="22"/>
          <w:szCs w:val="22"/>
          <w:lang w:eastAsia="hi-IN" w:bidi="hi-IN"/>
        </w:rPr>
        <w:t>А</w:t>
      </w:r>
    </w:p>
    <w:p w:rsidR="00676B22" w:rsidRPr="00F56BFD" w:rsidRDefault="00676B22" w:rsidP="00676B22">
      <w:pPr>
        <w:pStyle w:val="a4"/>
        <w:widowControl w:val="0"/>
        <w:numPr>
          <w:ilvl w:val="1"/>
          <w:numId w:val="1"/>
        </w:numPr>
        <w:ind w:left="0" w:firstLine="0"/>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Поставщик, обязуется поставить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количестве и </w:t>
      </w:r>
      <w:r w:rsidR="00193BD1" w:rsidRPr="00F56BFD">
        <w:rPr>
          <w:rFonts w:ascii="Times New Roman" w:hAnsi="Times New Roman" w:cs="Times New Roman"/>
          <w:bCs/>
          <w:kern w:val="1"/>
          <w:sz w:val="22"/>
          <w:szCs w:val="22"/>
          <w:lang w:eastAsia="hi-IN" w:bidi="hi-IN"/>
        </w:rPr>
        <w:t>ассортименте,</w:t>
      </w:r>
      <w:r w:rsidRPr="00F56BFD">
        <w:rPr>
          <w:rFonts w:ascii="Times New Roman" w:hAnsi="Times New Roman" w:cs="Times New Roman"/>
          <w:bCs/>
          <w:kern w:val="1"/>
          <w:sz w:val="22"/>
          <w:szCs w:val="22"/>
          <w:lang w:eastAsia="hi-IN" w:bidi="hi-IN"/>
        </w:rPr>
        <w:t xml:space="preserve"> в соответствии со Спецификацией (Приложение №1)</w:t>
      </w:r>
      <w:r w:rsidR="00C81CDB" w:rsidRPr="00F56BFD">
        <w:rPr>
          <w:rFonts w:ascii="Times New Roman" w:hAnsi="Times New Roman" w:cs="Times New Roman"/>
          <w:bCs/>
          <w:kern w:val="1"/>
          <w:sz w:val="22"/>
          <w:szCs w:val="22"/>
          <w:lang w:eastAsia="hi-IN" w:bidi="hi-IN"/>
        </w:rPr>
        <w:t xml:space="preserve"> далее – Товар</w:t>
      </w:r>
      <w:r w:rsidRPr="00F56BFD">
        <w:rPr>
          <w:rFonts w:ascii="Times New Roman" w:hAnsi="Times New Roman" w:cs="Times New Roman"/>
          <w:bCs/>
          <w:kern w:val="1"/>
          <w:sz w:val="22"/>
          <w:szCs w:val="22"/>
          <w:lang w:eastAsia="hi-IN" w:bidi="hi-IN"/>
        </w:rPr>
        <w:t>, а Покупатель обязуется</w:t>
      </w:r>
      <w:r w:rsidR="00C81CDB" w:rsidRPr="00F56BFD">
        <w:rPr>
          <w:rFonts w:ascii="Times New Roman" w:hAnsi="Times New Roman" w:cs="Times New Roman"/>
          <w:bCs/>
          <w:kern w:val="1"/>
          <w:sz w:val="22"/>
          <w:szCs w:val="22"/>
          <w:lang w:eastAsia="hi-IN" w:bidi="hi-IN"/>
        </w:rPr>
        <w:t xml:space="preserve"> принять и оплатить поставленный</w:t>
      </w:r>
      <w:r w:rsidRPr="00F56BFD">
        <w:rPr>
          <w:rFonts w:ascii="Times New Roman" w:hAnsi="Times New Roman" w:cs="Times New Roman"/>
          <w:bCs/>
          <w:kern w:val="1"/>
          <w:sz w:val="22"/>
          <w:szCs w:val="22"/>
          <w:lang w:eastAsia="hi-IN" w:bidi="hi-IN"/>
        </w:rPr>
        <w:t xml:space="preserve">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размере и сроки, установленные настоящим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ом.</w:t>
      </w:r>
    </w:p>
    <w:p w:rsidR="00E1693A" w:rsidRPr="00E1693A" w:rsidRDefault="00676B22"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C76183">
        <w:rPr>
          <w:rFonts w:ascii="Times New Roman" w:hAnsi="Times New Roman" w:cs="Times New Roman"/>
          <w:bCs/>
          <w:kern w:val="1"/>
          <w:sz w:val="22"/>
          <w:szCs w:val="22"/>
          <w:lang w:eastAsia="hi-IN" w:bidi="hi-IN"/>
        </w:rPr>
        <w:t xml:space="preserve">Общая стоимость </w:t>
      </w:r>
      <w:r w:rsidR="00B1584E" w:rsidRPr="00C76183">
        <w:rPr>
          <w:rFonts w:ascii="Times New Roman" w:hAnsi="Times New Roman" w:cs="Times New Roman"/>
          <w:bCs/>
          <w:kern w:val="1"/>
          <w:sz w:val="22"/>
          <w:szCs w:val="22"/>
          <w:lang w:eastAsia="hi-IN" w:bidi="hi-IN"/>
        </w:rPr>
        <w:t>Т</w:t>
      </w:r>
      <w:r w:rsidR="00931C03" w:rsidRPr="00C76183">
        <w:rPr>
          <w:rFonts w:ascii="Times New Roman" w:hAnsi="Times New Roman" w:cs="Times New Roman"/>
          <w:bCs/>
          <w:kern w:val="1"/>
          <w:sz w:val="22"/>
          <w:szCs w:val="22"/>
          <w:lang w:eastAsia="hi-IN" w:bidi="hi-IN"/>
        </w:rPr>
        <w:t>овара</w:t>
      </w:r>
      <w:r w:rsidRPr="00C76183">
        <w:rPr>
          <w:rFonts w:ascii="Times New Roman" w:hAnsi="Times New Roman" w:cs="Times New Roman"/>
          <w:bCs/>
          <w:kern w:val="1"/>
          <w:sz w:val="22"/>
          <w:szCs w:val="22"/>
          <w:lang w:eastAsia="hi-IN" w:bidi="hi-IN"/>
        </w:rPr>
        <w:t xml:space="preserve"> в соответствии с</w:t>
      </w:r>
      <w:r w:rsidR="00C46715" w:rsidRPr="00C76183">
        <w:rPr>
          <w:rFonts w:ascii="Times New Roman" w:hAnsi="Times New Roman" w:cs="Times New Roman"/>
          <w:bCs/>
          <w:kern w:val="1"/>
          <w:sz w:val="22"/>
          <w:szCs w:val="22"/>
          <w:lang w:eastAsia="hi-IN" w:bidi="hi-IN"/>
        </w:rPr>
        <w:t xml:space="preserve">о </w:t>
      </w:r>
      <w:r w:rsidR="00C27AA6" w:rsidRPr="00C76183">
        <w:rPr>
          <w:rFonts w:ascii="Times New Roman" w:hAnsi="Times New Roman" w:cs="Times New Roman"/>
          <w:bCs/>
          <w:kern w:val="1"/>
          <w:sz w:val="22"/>
          <w:szCs w:val="22"/>
          <w:lang w:eastAsia="hi-IN" w:bidi="hi-IN"/>
        </w:rPr>
        <w:t>Спецификаци</w:t>
      </w:r>
      <w:r w:rsidR="00B1584E" w:rsidRPr="00C76183">
        <w:rPr>
          <w:rFonts w:ascii="Times New Roman" w:hAnsi="Times New Roman" w:cs="Times New Roman"/>
          <w:bCs/>
          <w:kern w:val="1"/>
          <w:sz w:val="22"/>
          <w:szCs w:val="22"/>
          <w:lang w:eastAsia="hi-IN" w:bidi="hi-IN"/>
        </w:rPr>
        <w:t>ей</w:t>
      </w:r>
      <w:r w:rsidR="00C27AA6" w:rsidRPr="00C76183">
        <w:rPr>
          <w:rFonts w:ascii="Times New Roman" w:hAnsi="Times New Roman" w:cs="Times New Roman"/>
          <w:bCs/>
          <w:kern w:val="1"/>
          <w:sz w:val="22"/>
          <w:szCs w:val="22"/>
          <w:lang w:eastAsia="hi-IN" w:bidi="hi-IN"/>
        </w:rPr>
        <w:t xml:space="preserve"> (Приложение №1</w:t>
      </w:r>
      <w:r w:rsidR="00B1584E" w:rsidRPr="00C76183">
        <w:rPr>
          <w:rFonts w:ascii="Times New Roman" w:hAnsi="Times New Roman" w:cs="Times New Roman"/>
          <w:bCs/>
          <w:kern w:val="1"/>
          <w:sz w:val="22"/>
          <w:szCs w:val="22"/>
          <w:lang w:eastAsia="hi-IN" w:bidi="hi-IN"/>
        </w:rPr>
        <w:t>)</w:t>
      </w:r>
      <w:r w:rsidR="00C27AA6" w:rsidRPr="00C76183">
        <w:rPr>
          <w:rFonts w:ascii="Times New Roman" w:hAnsi="Times New Roman" w:cs="Times New Roman"/>
          <w:bCs/>
          <w:kern w:val="1"/>
          <w:sz w:val="22"/>
          <w:szCs w:val="22"/>
          <w:lang w:eastAsia="hi-IN" w:bidi="hi-IN"/>
        </w:rPr>
        <w:t xml:space="preserve"> составляет:</w:t>
      </w:r>
      <w:r w:rsidR="00C76183">
        <w:rPr>
          <w:rFonts w:ascii="Times New Roman" w:hAnsi="Times New Roman" w:cs="Times New Roman"/>
          <w:bCs/>
          <w:kern w:val="1"/>
          <w:sz w:val="22"/>
          <w:szCs w:val="22"/>
          <w:lang w:eastAsia="hi-IN" w:bidi="hi-IN"/>
        </w:rPr>
        <w:t xml:space="preserve"> __________.</w:t>
      </w:r>
    </w:p>
    <w:p w:rsidR="00F70D76" w:rsidRPr="00F70D76" w:rsidRDefault="00F70D76"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F70D76">
        <w:rPr>
          <w:rFonts w:ascii="Times New Roman" w:hAnsi="Times New Roman" w:cs="Times New Roman"/>
          <w:kern w:val="1"/>
          <w:sz w:val="22"/>
          <w:szCs w:val="22"/>
          <w:lang w:eastAsia="hi-IN" w:bidi="hi-IN"/>
        </w:rPr>
        <w:t xml:space="preserve">Цена договора включает все расходы Поставщика на выполнение Спецификации в полном объеме, в том числе стоимость Товара, расходы по упаковке, маркировке, подготовке сопроводительной документации, </w:t>
      </w:r>
      <w:r w:rsidRPr="002B2E8C">
        <w:rPr>
          <w:rFonts w:ascii="Times New Roman" w:hAnsi="Times New Roman" w:cs="Times New Roman"/>
          <w:kern w:val="1"/>
          <w:sz w:val="22"/>
          <w:szCs w:val="22"/>
          <w:lang w:eastAsia="hi-IN" w:bidi="hi-IN"/>
        </w:rPr>
        <w:t>расходы на доставку, разгрузку</w:t>
      </w:r>
      <w:r w:rsidRPr="00F70D76">
        <w:rPr>
          <w:rFonts w:ascii="Times New Roman" w:hAnsi="Times New Roman" w:cs="Times New Roman"/>
          <w:kern w:val="1"/>
          <w:sz w:val="22"/>
          <w:szCs w:val="22"/>
          <w:lang w:eastAsia="hi-IN" w:bidi="hi-IN"/>
        </w:rPr>
        <w:t>, страхование, уплату таможенных пошлин, уплату налогов, сборов, другие обязательные платежи Поставщика.</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1.4.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ст.34, ст.95 Закона о контрактной системе.</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1.6. При изменении условий Контракт</w:t>
      </w:r>
      <w:r w:rsidR="00725CB6">
        <w:rPr>
          <w:rFonts w:ascii="Times New Roman" w:hAnsi="Times New Roman" w:cs="Times New Roman"/>
          <w:bCs/>
          <w:kern w:val="1"/>
          <w:sz w:val="22"/>
          <w:szCs w:val="22"/>
          <w:lang w:eastAsia="hi-IN" w:bidi="hi-IN"/>
        </w:rPr>
        <w:t xml:space="preserve">а в соответствии с п.1.5 </w:t>
      </w:r>
      <w:r w:rsidRPr="00F56BFD">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1.7. Товар, являющийся предметом настоящего Контракта, предназначен для обеспечения научно-</w:t>
      </w:r>
      <w:r w:rsidR="00895979" w:rsidRPr="00F56BFD">
        <w:rPr>
          <w:rFonts w:ascii="Times New Roman" w:hAnsi="Times New Roman" w:cs="Times New Roman"/>
          <w:bCs/>
          <w:kern w:val="1"/>
          <w:sz w:val="22"/>
          <w:szCs w:val="22"/>
          <w:lang w:eastAsia="hi-IN" w:bidi="hi-IN"/>
        </w:rPr>
        <w:t>исследовательской деятельности.</w:t>
      </w:r>
    </w:p>
    <w:p w:rsidR="00676B22"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95979" w:rsidRPr="00F56BFD"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2.</w:t>
      </w:r>
      <w:r w:rsidR="00DC6CC9"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СРОКИ И ПОРЯДОК ПОСТАВКИ </w:t>
      </w:r>
      <w:r w:rsidR="00283768" w:rsidRPr="00F56BFD">
        <w:rPr>
          <w:rFonts w:ascii="Times New Roman" w:hAnsi="Times New Roman" w:cs="Times New Roman"/>
          <w:b/>
          <w:bCs/>
          <w:kern w:val="1"/>
          <w:sz w:val="22"/>
          <w:szCs w:val="22"/>
          <w:lang w:eastAsia="hi-IN" w:bidi="hi-IN"/>
        </w:rPr>
        <w:t>ТОВАРА</w:t>
      </w:r>
    </w:p>
    <w:p w:rsidR="00AE0A92" w:rsidRDefault="00676B22" w:rsidP="00AE0A92">
      <w:pPr>
        <w:tabs>
          <w:tab w:val="left" w:pos="0"/>
        </w:tabs>
        <w:jc w:val="both"/>
        <w:rPr>
          <w:rFonts w:ascii="Times New Roman" w:hAnsi="Times New Roman"/>
          <w:sz w:val="22"/>
          <w:szCs w:val="22"/>
        </w:rPr>
      </w:pPr>
      <w:r w:rsidRPr="00F56BFD">
        <w:rPr>
          <w:rFonts w:ascii="Times New Roman" w:hAnsi="Times New Roman" w:cs="Times New Roman"/>
          <w:bCs/>
          <w:kern w:val="1"/>
          <w:sz w:val="22"/>
          <w:szCs w:val="22"/>
          <w:lang w:eastAsia="hi-IN" w:bidi="hi-IN"/>
        </w:rPr>
        <w:t xml:space="preserve">2.1. Поставка </w:t>
      </w:r>
      <w:r w:rsidR="006A61D0"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392E96">
        <w:rPr>
          <w:rFonts w:ascii="Times New Roman" w:hAnsi="Times New Roman" w:cs="Times New Roman"/>
          <w:bCs/>
          <w:kern w:val="1"/>
          <w:sz w:val="22"/>
          <w:szCs w:val="22"/>
          <w:lang w:eastAsia="hi-IN" w:bidi="hi-IN"/>
        </w:rPr>
        <w:t xml:space="preserve"> осуществляе</w:t>
      </w:r>
      <w:r w:rsidRPr="00F56BFD">
        <w:rPr>
          <w:rFonts w:ascii="Times New Roman" w:hAnsi="Times New Roman" w:cs="Times New Roman"/>
          <w:bCs/>
          <w:kern w:val="1"/>
          <w:sz w:val="22"/>
          <w:szCs w:val="22"/>
          <w:lang w:eastAsia="hi-IN" w:bidi="hi-IN"/>
        </w:rPr>
        <w:t>тся</w:t>
      </w:r>
      <w:r w:rsidR="00193BD1" w:rsidRPr="00F56BFD">
        <w:rPr>
          <w:rFonts w:ascii="Times New Roman" w:hAnsi="Times New Roman" w:cs="Times New Roman"/>
          <w:bCs/>
          <w:kern w:val="1"/>
          <w:sz w:val="22"/>
          <w:szCs w:val="22"/>
          <w:lang w:eastAsia="hi-IN" w:bidi="hi-IN"/>
        </w:rPr>
        <w:t xml:space="preserve"> в </w:t>
      </w:r>
      <w:r w:rsidR="00376EF2">
        <w:rPr>
          <w:rFonts w:ascii="Times New Roman" w:hAnsi="Times New Roman" w:cs="Times New Roman"/>
          <w:bCs/>
          <w:kern w:val="1"/>
          <w:sz w:val="22"/>
          <w:szCs w:val="22"/>
          <w:lang w:eastAsia="hi-IN" w:bidi="hi-IN"/>
        </w:rPr>
        <w:t xml:space="preserve">срок </w:t>
      </w:r>
      <w:r w:rsidR="00755D06">
        <w:rPr>
          <w:rFonts w:ascii="Times New Roman" w:hAnsi="Times New Roman" w:cs="Times New Roman"/>
          <w:b/>
          <w:bCs/>
          <w:kern w:val="1"/>
          <w:sz w:val="22"/>
          <w:szCs w:val="22"/>
          <w:u w:val="single"/>
          <w:lang w:eastAsia="hi-IN" w:bidi="hi-IN"/>
        </w:rPr>
        <w:t xml:space="preserve">не более </w:t>
      </w:r>
      <w:r w:rsidR="00026CA3">
        <w:rPr>
          <w:rFonts w:ascii="Times New Roman" w:hAnsi="Times New Roman" w:cs="Times New Roman"/>
          <w:b/>
          <w:bCs/>
          <w:kern w:val="1"/>
          <w:sz w:val="22"/>
          <w:szCs w:val="22"/>
          <w:u w:val="single"/>
          <w:lang w:eastAsia="hi-IN" w:bidi="hi-IN"/>
        </w:rPr>
        <w:t>30</w:t>
      </w:r>
      <w:r w:rsidR="00EE1606">
        <w:rPr>
          <w:rFonts w:ascii="Times New Roman" w:hAnsi="Times New Roman" w:cs="Times New Roman"/>
          <w:b/>
          <w:bCs/>
          <w:kern w:val="1"/>
          <w:sz w:val="22"/>
          <w:szCs w:val="22"/>
          <w:u w:val="single"/>
          <w:lang w:eastAsia="hi-IN" w:bidi="hi-IN"/>
        </w:rPr>
        <w:t xml:space="preserve"> (</w:t>
      </w:r>
      <w:r w:rsidR="00026CA3">
        <w:rPr>
          <w:rFonts w:ascii="Times New Roman" w:hAnsi="Times New Roman" w:cs="Times New Roman"/>
          <w:b/>
          <w:bCs/>
          <w:kern w:val="1"/>
          <w:sz w:val="22"/>
          <w:szCs w:val="22"/>
          <w:u w:val="single"/>
          <w:lang w:eastAsia="hi-IN" w:bidi="hi-IN"/>
        </w:rPr>
        <w:t>Тридцати</w:t>
      </w:r>
      <w:r w:rsidR="00EE1606">
        <w:rPr>
          <w:rFonts w:ascii="Times New Roman" w:hAnsi="Times New Roman" w:cs="Times New Roman"/>
          <w:b/>
          <w:bCs/>
          <w:kern w:val="1"/>
          <w:sz w:val="22"/>
          <w:szCs w:val="22"/>
          <w:u w:val="single"/>
          <w:lang w:eastAsia="hi-IN" w:bidi="hi-IN"/>
        </w:rPr>
        <w:t>) дней</w:t>
      </w:r>
      <w:r w:rsidR="00AE0A92" w:rsidRPr="00376EF2">
        <w:rPr>
          <w:rFonts w:ascii="Times New Roman" w:hAnsi="Times New Roman"/>
          <w:sz w:val="22"/>
          <w:szCs w:val="22"/>
          <w:u w:val="single"/>
        </w:rPr>
        <w:t>,</w:t>
      </w:r>
      <w:r w:rsidR="00AE0A92" w:rsidRPr="00F56BFD">
        <w:rPr>
          <w:rFonts w:ascii="Times New Roman" w:hAnsi="Times New Roman"/>
          <w:sz w:val="22"/>
          <w:szCs w:val="22"/>
        </w:rPr>
        <w:t xml:space="preserve"> с даты подписания Сторонами настоящего Контракта.</w:t>
      </w:r>
      <w:r w:rsidR="00BA23DF" w:rsidRPr="00BA23DF">
        <w:t xml:space="preserve"> </w:t>
      </w:r>
      <w:r w:rsidR="00BA23DF" w:rsidRPr="00BA23DF">
        <w:rPr>
          <w:rFonts w:ascii="Times New Roman" w:hAnsi="Times New Roman"/>
          <w:sz w:val="22"/>
          <w:szCs w:val="22"/>
        </w:rPr>
        <w:t>Товар должен быть новым, не бывшим в употреблении, в ремонте, не восстановленным и не собранным из восстановленных компонентов. Не допускается поставка выставочных образцов.</w:t>
      </w:r>
    </w:p>
    <w:p w:rsidR="00676B22" w:rsidRPr="00376EF2" w:rsidRDefault="00A16350" w:rsidP="00376EF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2.2</w:t>
      </w:r>
      <w:r w:rsidR="00676B22" w:rsidRPr="00F56BFD">
        <w:rPr>
          <w:rFonts w:ascii="Times New Roman" w:hAnsi="Times New Roman" w:cs="Times New Roman"/>
          <w:bCs/>
          <w:kern w:val="1"/>
          <w:sz w:val="22"/>
          <w:szCs w:val="22"/>
          <w:lang w:eastAsia="hi-IN" w:bidi="hi-IN"/>
        </w:rPr>
        <w:t xml:space="preserve">. Условия отгрузки – поставка </w:t>
      </w:r>
      <w:r w:rsidR="006A61D0"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Покупателю</w:t>
      </w:r>
      <w:r w:rsidR="006A61D0" w:rsidRPr="00F56BFD">
        <w:rPr>
          <w:rFonts w:ascii="Times New Roman" w:hAnsi="Times New Roman" w:cs="Times New Roman"/>
          <w:bCs/>
          <w:kern w:val="1"/>
          <w:sz w:val="22"/>
          <w:szCs w:val="22"/>
          <w:lang w:eastAsia="hi-IN" w:bidi="hi-IN"/>
        </w:rPr>
        <w:t xml:space="preserve"> осуществляется</w:t>
      </w:r>
      <w:r w:rsidR="00676B22" w:rsidRPr="00F56BFD">
        <w:rPr>
          <w:rFonts w:ascii="Times New Roman" w:hAnsi="Times New Roman" w:cs="Times New Roman"/>
          <w:bCs/>
          <w:kern w:val="1"/>
          <w:sz w:val="22"/>
          <w:szCs w:val="22"/>
          <w:lang w:eastAsia="hi-IN" w:bidi="hi-IN"/>
        </w:rPr>
        <w:t xml:space="preserve"> по адресу: </w:t>
      </w:r>
      <w:r w:rsidR="00676B22" w:rsidRPr="00F56BFD">
        <w:rPr>
          <w:rFonts w:ascii="Times New Roman" w:hAnsi="Times New Roman" w:cs="Times New Roman"/>
          <w:b/>
          <w:kern w:val="1"/>
          <w:sz w:val="22"/>
          <w:szCs w:val="22"/>
          <w:lang w:eastAsia="hi-IN" w:bidi="hi-IN"/>
        </w:rPr>
        <w:t>г. Москва, ул. Губкина, д.</w:t>
      </w:r>
      <w:r w:rsidR="00BD6512" w:rsidRPr="00F56BFD">
        <w:rPr>
          <w:rFonts w:ascii="Times New Roman" w:hAnsi="Times New Roman" w:cs="Times New Roman"/>
          <w:b/>
          <w:kern w:val="1"/>
          <w:sz w:val="22"/>
          <w:szCs w:val="22"/>
          <w:lang w:eastAsia="hi-IN" w:bidi="hi-IN"/>
        </w:rPr>
        <w:t>3</w:t>
      </w:r>
      <w:r w:rsidR="002D6358">
        <w:rPr>
          <w:rFonts w:ascii="Times New Roman" w:hAnsi="Times New Roman" w:cs="Times New Roman"/>
          <w:b/>
          <w:kern w:val="1"/>
          <w:sz w:val="22"/>
          <w:szCs w:val="22"/>
          <w:lang w:eastAsia="hi-IN" w:bidi="hi-IN"/>
        </w:rPr>
        <w:t xml:space="preserve">, </w:t>
      </w:r>
      <w:r w:rsidR="00206947">
        <w:rPr>
          <w:rFonts w:ascii="Times New Roman" w:hAnsi="Times New Roman" w:cs="Times New Roman"/>
          <w:b/>
          <w:kern w:val="1"/>
          <w:sz w:val="22"/>
          <w:szCs w:val="22"/>
          <w:lang w:eastAsia="hi-IN" w:bidi="hi-IN"/>
        </w:rPr>
        <w:t>каб. 216</w:t>
      </w:r>
      <w:r w:rsidR="00BD6512" w:rsidRPr="00F56BFD">
        <w:rPr>
          <w:rFonts w:ascii="Times New Roman" w:hAnsi="Times New Roman" w:cs="Times New Roman"/>
          <w:b/>
          <w:kern w:val="1"/>
          <w:sz w:val="22"/>
          <w:szCs w:val="22"/>
          <w:lang w:eastAsia="hi-IN" w:bidi="hi-IN"/>
        </w:rPr>
        <w:t>.</w:t>
      </w:r>
    </w:p>
    <w:p w:rsidR="00B24F9D" w:rsidRPr="00F56BFD" w:rsidRDefault="00B24F9D" w:rsidP="00676B22">
      <w:pPr>
        <w:widowControl w:val="0"/>
        <w:contextualSpacing/>
        <w:jc w:val="both"/>
        <w:rPr>
          <w:rFonts w:ascii="Times New Roman" w:hAnsi="Times New Roman" w:cs="Times New Roman"/>
          <w:kern w:val="1"/>
          <w:sz w:val="22"/>
          <w:szCs w:val="22"/>
          <w:lang w:eastAsia="hi-IN" w:bidi="hi-IN"/>
        </w:rPr>
      </w:pPr>
      <w:r w:rsidRPr="00F56BFD">
        <w:rPr>
          <w:rFonts w:ascii="Times New Roman" w:hAnsi="Times New Roman" w:cs="Times New Roman"/>
          <w:bCs/>
          <w:kern w:val="1"/>
          <w:sz w:val="22"/>
          <w:szCs w:val="22"/>
          <w:lang w:eastAsia="hi-IN" w:bidi="hi-IN"/>
        </w:rPr>
        <w:t>Перед поставкой Товара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пропуска на территорию Покупателя</w:t>
      </w:r>
      <w:r w:rsidR="00206947">
        <w:rPr>
          <w:rFonts w:ascii="Times New Roman" w:hAnsi="Times New Roman" w:cs="Times New Roman"/>
          <w:bCs/>
          <w:kern w:val="1"/>
          <w:sz w:val="22"/>
          <w:szCs w:val="22"/>
          <w:lang w:eastAsia="hi-IN" w:bidi="hi-IN"/>
        </w:rPr>
        <w:t xml:space="preserve"> </w:t>
      </w:r>
      <w:r w:rsidR="00206947" w:rsidRPr="00206947">
        <w:rPr>
          <w:rFonts w:ascii="Times New Roman" w:hAnsi="Times New Roman" w:cs="Times New Roman"/>
          <w:b/>
          <w:kern w:val="1"/>
          <w:sz w:val="22"/>
          <w:szCs w:val="22"/>
          <w:lang w:eastAsia="hi-IN" w:bidi="hi-IN"/>
        </w:rPr>
        <w:t xml:space="preserve">не менее чем за 1 (один) рабочий день до предполагаемой даты поставки на адрес электронной почты: </w:t>
      </w:r>
      <w:hyperlink r:id="rId5" w:history="1">
        <w:r w:rsidR="00376EF2" w:rsidRPr="00A5675D">
          <w:rPr>
            <w:rStyle w:val="ab"/>
            <w:rFonts w:ascii="Times New Roman" w:hAnsi="Times New Roman"/>
            <w:b/>
            <w:kern w:val="1"/>
            <w:sz w:val="22"/>
            <w:szCs w:val="22"/>
            <w:lang w:val="en-US" w:eastAsia="hi-IN" w:bidi="hi-IN"/>
          </w:rPr>
          <w:t>sneg</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r w:rsidR="00376EF2" w:rsidRPr="00376EF2">
          <w:rPr>
            <w:rStyle w:val="ab"/>
            <w:rFonts w:ascii="Times New Roman" w:hAnsi="Times New Roman"/>
            <w:b/>
            <w:kern w:val="1"/>
            <w:sz w:val="22"/>
            <w:szCs w:val="22"/>
            <w:lang w:eastAsia="hi-IN" w:bidi="hi-IN"/>
          </w:rPr>
          <w:t>09@</w:t>
        </w:r>
        <w:r w:rsidR="00376EF2" w:rsidRPr="00A5675D">
          <w:rPr>
            <w:rStyle w:val="ab"/>
            <w:rFonts w:ascii="Times New Roman" w:hAnsi="Times New Roman"/>
            <w:b/>
            <w:kern w:val="1"/>
            <w:sz w:val="22"/>
            <w:szCs w:val="22"/>
            <w:lang w:val="en-US" w:eastAsia="hi-IN" w:bidi="hi-IN"/>
          </w:rPr>
          <w:t>mail</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hyperlink>
      <w:r w:rsidR="00376EF2" w:rsidRPr="00376EF2">
        <w:rPr>
          <w:rFonts w:ascii="Times New Roman" w:hAnsi="Times New Roman" w:cs="Times New Roman"/>
          <w:b/>
          <w:kern w:val="1"/>
          <w:sz w:val="22"/>
          <w:szCs w:val="22"/>
          <w:lang w:eastAsia="hi-IN" w:bidi="hi-IN"/>
        </w:rPr>
        <w:t xml:space="preserve"> </w:t>
      </w:r>
    </w:p>
    <w:p w:rsidR="00676B22" w:rsidRPr="00F56BFD" w:rsidRDefault="00A1635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2.3</w:t>
      </w:r>
      <w:r w:rsidR="00676B22" w:rsidRPr="00F56BFD">
        <w:rPr>
          <w:rFonts w:ascii="Times New Roman" w:hAnsi="Times New Roman" w:cs="Times New Roman"/>
          <w:bCs/>
          <w:kern w:val="1"/>
          <w:sz w:val="22"/>
          <w:szCs w:val="22"/>
          <w:lang w:eastAsia="hi-IN" w:bidi="hi-IN"/>
        </w:rPr>
        <w:t xml:space="preserve">. Факт передачи </w:t>
      </w:r>
      <w:r w:rsidR="006A61D0" w:rsidRPr="00F56BFD">
        <w:rPr>
          <w:rFonts w:ascii="Times New Roman" w:hAnsi="Times New Roman" w:cs="Times New Roman"/>
          <w:bCs/>
          <w:kern w:val="1"/>
          <w:sz w:val="22"/>
          <w:szCs w:val="22"/>
          <w:lang w:eastAsia="hi-IN" w:bidi="hi-IN"/>
        </w:rPr>
        <w:t>Това</w:t>
      </w:r>
      <w:r w:rsidR="00931C03" w:rsidRPr="00F56BFD">
        <w:rPr>
          <w:rFonts w:ascii="Times New Roman" w:hAnsi="Times New Roman" w:cs="Times New Roman"/>
          <w:bCs/>
          <w:kern w:val="1"/>
          <w:sz w:val="22"/>
          <w:szCs w:val="22"/>
          <w:lang w:eastAsia="hi-IN" w:bidi="hi-IN"/>
        </w:rPr>
        <w:t>ра</w:t>
      </w:r>
      <w:r w:rsidR="00676B22" w:rsidRPr="00F56BFD">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676B22" w:rsidRPr="00F56BFD">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переходит на Покупателя с момента </w:t>
      </w:r>
      <w:r w:rsidR="00ED68F5" w:rsidRPr="00F56BFD">
        <w:rPr>
          <w:rFonts w:ascii="Times New Roman" w:hAnsi="Times New Roman" w:cs="Times New Roman"/>
          <w:bCs/>
          <w:kern w:val="1"/>
          <w:sz w:val="22"/>
          <w:szCs w:val="22"/>
          <w:lang w:eastAsia="hi-IN" w:bidi="hi-IN"/>
        </w:rPr>
        <w:t>подписания Сторонами</w:t>
      </w:r>
      <w:r w:rsidR="00676B22" w:rsidRPr="00F56BFD">
        <w:rPr>
          <w:rFonts w:ascii="Times New Roman" w:hAnsi="Times New Roman" w:cs="Times New Roman"/>
          <w:bCs/>
          <w:kern w:val="1"/>
          <w:sz w:val="22"/>
          <w:szCs w:val="22"/>
          <w:lang w:eastAsia="hi-IN" w:bidi="hi-IN"/>
        </w:rPr>
        <w:t xml:space="preserve">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931C03" w:rsidRPr="00F56BFD">
        <w:rPr>
          <w:rFonts w:ascii="Times New Roman" w:hAnsi="Times New Roman" w:cs="Times New Roman"/>
          <w:bCs/>
          <w:kern w:val="1"/>
          <w:sz w:val="22"/>
          <w:szCs w:val="22"/>
          <w:lang w:eastAsia="hi-IN" w:bidi="hi-IN"/>
        </w:rPr>
        <w:t>.</w:t>
      </w:r>
    </w:p>
    <w:p w:rsidR="002875C0" w:rsidRPr="00F56BFD" w:rsidRDefault="002875C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2.4. В случае просрочки срока поставки более, чем на </w:t>
      </w:r>
      <w:r w:rsidR="002B2E8C">
        <w:rPr>
          <w:rFonts w:ascii="Times New Roman" w:hAnsi="Times New Roman" w:cs="Times New Roman"/>
          <w:bCs/>
          <w:kern w:val="1"/>
          <w:sz w:val="22"/>
          <w:szCs w:val="22"/>
          <w:lang w:eastAsia="hi-IN" w:bidi="hi-IN"/>
        </w:rPr>
        <w:t>5</w:t>
      </w:r>
      <w:r w:rsidRPr="00F56BFD">
        <w:rPr>
          <w:rFonts w:ascii="Times New Roman" w:hAnsi="Times New Roman" w:cs="Times New Roman"/>
          <w:bCs/>
          <w:kern w:val="1"/>
          <w:sz w:val="22"/>
          <w:szCs w:val="22"/>
          <w:lang w:eastAsia="hi-IN" w:bidi="hi-IN"/>
        </w:rPr>
        <w:t xml:space="preserve"> (</w:t>
      </w:r>
      <w:r w:rsidR="002B2E8C">
        <w:rPr>
          <w:rFonts w:ascii="Times New Roman" w:hAnsi="Times New Roman" w:cs="Times New Roman"/>
          <w:bCs/>
          <w:kern w:val="1"/>
          <w:sz w:val="22"/>
          <w:szCs w:val="22"/>
          <w:lang w:eastAsia="hi-IN" w:bidi="hi-IN"/>
        </w:rPr>
        <w:t>пять</w:t>
      </w:r>
      <w:r w:rsidRPr="00F56BFD">
        <w:rPr>
          <w:rFonts w:ascii="Times New Roman" w:hAnsi="Times New Roman" w:cs="Times New Roman"/>
          <w:bCs/>
          <w:kern w:val="1"/>
          <w:sz w:val="22"/>
          <w:szCs w:val="22"/>
          <w:lang w:eastAsia="hi-IN" w:bidi="hi-IN"/>
        </w:rPr>
        <w:t>)</w:t>
      </w:r>
      <w:r w:rsidR="002B2E8C">
        <w:rPr>
          <w:rFonts w:ascii="Times New Roman" w:hAnsi="Times New Roman" w:cs="Times New Roman"/>
          <w:bCs/>
          <w:kern w:val="1"/>
          <w:sz w:val="22"/>
          <w:szCs w:val="22"/>
          <w:lang w:eastAsia="hi-IN" w:bidi="hi-IN"/>
        </w:rPr>
        <w:t xml:space="preserve"> календарных </w:t>
      </w:r>
      <w:r w:rsidRPr="00F56BFD">
        <w:rPr>
          <w:rFonts w:ascii="Times New Roman" w:hAnsi="Times New Roman" w:cs="Times New Roman"/>
          <w:bCs/>
          <w:kern w:val="1"/>
          <w:sz w:val="22"/>
          <w:szCs w:val="22"/>
          <w:lang w:eastAsia="hi-IN" w:bidi="hi-IN"/>
        </w:rPr>
        <w:t>дней, Покупатель вправе</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F56BFD"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3B0CEE" w:rsidRDefault="00193BD1" w:rsidP="00B208DD">
      <w:pPr>
        <w:widowControl w:val="0"/>
        <w:contextualSpacing/>
        <w:jc w:val="center"/>
        <w:rPr>
          <w:rFonts w:ascii="Times New Roman" w:hAnsi="Times New Roman" w:cs="Times New Roman"/>
          <w:b/>
          <w:bCs/>
          <w:kern w:val="1"/>
          <w:sz w:val="22"/>
          <w:szCs w:val="22"/>
          <w:lang w:eastAsia="hi-IN" w:bidi="hi-IN"/>
        </w:rPr>
      </w:pPr>
      <w:r w:rsidRPr="003B0CEE">
        <w:rPr>
          <w:rFonts w:ascii="Times New Roman" w:hAnsi="Times New Roman" w:cs="Times New Roman"/>
          <w:b/>
          <w:bCs/>
          <w:kern w:val="1"/>
          <w:sz w:val="22"/>
          <w:szCs w:val="22"/>
          <w:lang w:eastAsia="hi-IN" w:bidi="hi-IN"/>
        </w:rPr>
        <w:t xml:space="preserve">3. </w:t>
      </w:r>
      <w:r w:rsidR="00B208DD" w:rsidRPr="003B0CEE">
        <w:rPr>
          <w:rFonts w:ascii="Times New Roman" w:hAnsi="Times New Roman" w:cs="Times New Roman"/>
          <w:b/>
          <w:bCs/>
          <w:kern w:val="1"/>
          <w:sz w:val="22"/>
          <w:szCs w:val="22"/>
          <w:lang w:eastAsia="hi-IN" w:bidi="hi-IN"/>
        </w:rPr>
        <w:t>ПОРЯДОК РАСЧЕТОВ</w:t>
      </w:r>
    </w:p>
    <w:p w:rsidR="00AE0A92" w:rsidRPr="003B0CEE" w:rsidRDefault="00B208DD" w:rsidP="00AE0A92">
      <w:pPr>
        <w:jc w:val="both"/>
        <w:rPr>
          <w:rFonts w:ascii="Times New Roman" w:hAnsi="Times New Roman" w:cs="Times New Roman"/>
          <w:sz w:val="22"/>
          <w:szCs w:val="22"/>
        </w:rPr>
      </w:pPr>
      <w:r w:rsidRPr="003B0CEE">
        <w:rPr>
          <w:rFonts w:ascii="Times New Roman" w:hAnsi="Times New Roman" w:cs="Times New Roman"/>
          <w:bCs/>
          <w:kern w:val="1"/>
          <w:sz w:val="22"/>
          <w:szCs w:val="22"/>
          <w:lang w:eastAsia="hi-IN" w:bidi="hi-IN"/>
        </w:rPr>
        <w:t xml:space="preserve">3.1. </w:t>
      </w:r>
      <w:r w:rsidR="00AE0A92" w:rsidRPr="003B0CEE">
        <w:rPr>
          <w:rFonts w:ascii="Times New Roman" w:hAnsi="Times New Roman" w:cs="Times New Roman"/>
          <w:sz w:val="22"/>
          <w:szCs w:val="22"/>
        </w:rPr>
        <w:t xml:space="preserve">Оплата по данному договору осуществляется после поставки Товара в виде 100% (Сто) процентов от стоимости Товара в течение </w:t>
      </w:r>
      <w:r w:rsidR="00D34B30" w:rsidRPr="003B0CEE">
        <w:rPr>
          <w:rFonts w:ascii="Times New Roman" w:hAnsi="Times New Roman" w:cs="Times New Roman"/>
          <w:sz w:val="22"/>
          <w:szCs w:val="22"/>
        </w:rPr>
        <w:t>7</w:t>
      </w:r>
      <w:r w:rsidR="00AE0A92" w:rsidRPr="003B0CEE">
        <w:rPr>
          <w:rFonts w:ascii="Times New Roman" w:hAnsi="Times New Roman" w:cs="Times New Roman"/>
          <w:sz w:val="22"/>
          <w:szCs w:val="22"/>
        </w:rPr>
        <w:t xml:space="preserve"> (</w:t>
      </w:r>
      <w:r w:rsidR="00D34B30" w:rsidRPr="003B0CEE">
        <w:rPr>
          <w:rFonts w:ascii="Times New Roman" w:hAnsi="Times New Roman" w:cs="Times New Roman"/>
          <w:sz w:val="22"/>
          <w:szCs w:val="22"/>
        </w:rPr>
        <w:t>Семи</w:t>
      </w:r>
      <w:r w:rsidR="00AE0A92" w:rsidRPr="003B0CEE">
        <w:rPr>
          <w:rFonts w:ascii="Times New Roman" w:hAnsi="Times New Roman" w:cs="Times New Roman"/>
          <w:sz w:val="22"/>
          <w:szCs w:val="22"/>
        </w:rPr>
        <w:t>) рабочих дней с даты подписания Сторонами товарной накладной (форма ТОРГ-12)</w:t>
      </w:r>
      <w:r w:rsidR="002960F6" w:rsidRPr="003B0CEE">
        <w:rPr>
          <w:rFonts w:ascii="Times New Roman" w:hAnsi="Times New Roman" w:cs="Times New Roman"/>
          <w:sz w:val="22"/>
          <w:szCs w:val="22"/>
        </w:rPr>
        <w:t>/УПД</w:t>
      </w:r>
      <w:r w:rsidR="002B2E8C">
        <w:rPr>
          <w:rFonts w:ascii="Times New Roman" w:hAnsi="Times New Roman" w:cs="Times New Roman"/>
          <w:sz w:val="22"/>
          <w:szCs w:val="22"/>
        </w:rPr>
        <w:t xml:space="preserve"> </w:t>
      </w:r>
      <w:r w:rsidR="00AE0A92" w:rsidRPr="003B0CEE">
        <w:rPr>
          <w:rFonts w:ascii="Times New Roman" w:hAnsi="Times New Roman" w:cs="Times New Roman"/>
          <w:sz w:val="22"/>
          <w:szCs w:val="22"/>
        </w:rPr>
        <w:t xml:space="preserve">и получения Покупателем счета на оплату. </w:t>
      </w:r>
    </w:p>
    <w:p w:rsidR="00676B22" w:rsidRPr="00F56BFD" w:rsidRDefault="003B0CEE" w:rsidP="008532F2">
      <w:pPr>
        <w:widowControl w:val="0"/>
        <w:contextualSpacing/>
        <w:jc w:val="both"/>
        <w:rPr>
          <w:rFonts w:ascii="Times New Roman" w:hAnsi="Times New Roman" w:cs="Times New Roman"/>
          <w:bCs/>
          <w:kern w:val="1"/>
          <w:sz w:val="22"/>
          <w:szCs w:val="22"/>
          <w:lang w:eastAsia="hi-IN" w:bidi="hi-IN"/>
        </w:rPr>
      </w:pPr>
      <w:r w:rsidRPr="003B0CEE">
        <w:rPr>
          <w:rFonts w:ascii="Times New Roman" w:hAnsi="Times New Roman" w:cs="Times New Roman"/>
          <w:bCs/>
          <w:kern w:val="1"/>
          <w:sz w:val="22"/>
          <w:szCs w:val="22"/>
          <w:lang w:eastAsia="hi-IN" w:bidi="hi-IN"/>
        </w:rPr>
        <w:t xml:space="preserve">3.2. </w:t>
      </w:r>
      <w:r w:rsidR="00D949B7" w:rsidRPr="00D949B7">
        <w:rPr>
          <w:rFonts w:ascii="Times New Roman" w:hAnsi="Times New Roman" w:cs="Times New Roman"/>
          <w:bCs/>
          <w:kern w:val="1"/>
          <w:sz w:val="22"/>
          <w:szCs w:val="22"/>
          <w:lang w:eastAsia="hi-IN" w:bidi="hi-IN"/>
        </w:rPr>
        <w:t xml:space="preserve">Расчет за товар Покупателем осуществляется путем перечисления денежных средств на расчетный счет Поставщика, указанный Поставщиком в п.11.2. Контракта. В случае изменения расчетного счета Поставщик </w:t>
      </w:r>
      <w:r w:rsidR="00D949B7" w:rsidRPr="00D949B7">
        <w:rPr>
          <w:rFonts w:ascii="Times New Roman" w:hAnsi="Times New Roman" w:cs="Times New Roman"/>
          <w:bCs/>
          <w:kern w:val="1"/>
          <w:sz w:val="22"/>
          <w:szCs w:val="22"/>
          <w:lang w:eastAsia="hi-IN" w:bidi="hi-IN"/>
        </w:rPr>
        <w:lastRenderedPageBreak/>
        <w:t>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w:t>
      </w:r>
    </w:p>
    <w:p w:rsidR="008667B4" w:rsidRPr="00F56BFD" w:rsidRDefault="008667B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3.3. Обязательство Покупателя по оплате считается исполненным в момент списания денежных</w:t>
      </w:r>
      <w:r w:rsidR="002B2E8C">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средств с лицевого счета Покупателя.</w:t>
      </w:r>
    </w:p>
    <w:p w:rsidR="00D949B7" w:rsidRPr="00D949B7" w:rsidRDefault="00D949B7" w:rsidP="00D949B7">
      <w:pPr>
        <w:tabs>
          <w:tab w:val="left" w:pos="851"/>
        </w:tabs>
        <w:ind w:right="40"/>
        <w:contextualSpacing/>
        <w:jc w:val="both"/>
        <w:rPr>
          <w:rFonts w:ascii="Times New Roman" w:hAnsi="Times New Roman" w:cs="Times New Roman"/>
          <w:bCs/>
          <w:iCs/>
          <w:sz w:val="22"/>
          <w:szCs w:val="22"/>
        </w:rPr>
      </w:pPr>
      <w:r w:rsidRPr="00D949B7">
        <w:rPr>
          <w:rFonts w:ascii="Times New Roman" w:hAnsi="Times New Roman" w:cs="Times New Roman"/>
          <w:sz w:val="22"/>
          <w:szCs w:val="22"/>
        </w:rPr>
        <w:t xml:space="preserve">3.4. </w:t>
      </w:r>
      <w:r w:rsidRPr="00D949B7">
        <w:rPr>
          <w:rFonts w:ascii="Times New Roman" w:hAnsi="Times New Roman" w:cs="Times New Roman"/>
          <w:bCs/>
          <w:iCs/>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3.6. 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w:t>
      </w:r>
      <w:r w:rsidR="001F5B43">
        <w:rPr>
          <w:rFonts w:ascii="Times New Roman" w:hAnsi="Times New Roman" w:cs="Times New Roman"/>
          <w:sz w:val="22"/>
          <w:szCs w:val="22"/>
          <w:lang w:eastAsia="zh-CN"/>
        </w:rPr>
        <w:t>11</w:t>
      </w:r>
      <w:r w:rsidRPr="00D949B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3.8. По результатам приемки, проведенной без участия Поставщика, как при отсутствии претензий и расхождений, так и в целях оформления выявленных в ходе приемки качественных или количественных расхождений, Покупатель обязан уведомить Поставщика о результатах приемки, путем направления подписанного Покупателем Акта приемки (ф. 0510452) в адрес контрагента (в том числе на электронный адрес поставщика) копии электронного Акта приемки (ф. 0510452).</w:t>
      </w:r>
    </w:p>
    <w:p w:rsidR="00B208DD" w:rsidRPr="00F56BFD"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4.</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ПОРЯДОК СДАЧИ-ПРИЕМКИ </w:t>
      </w:r>
      <w:r w:rsidR="005F6525" w:rsidRPr="00F56BFD">
        <w:rPr>
          <w:rFonts w:ascii="Times New Roman" w:hAnsi="Times New Roman" w:cs="Times New Roman"/>
          <w:b/>
          <w:bCs/>
          <w:kern w:val="1"/>
          <w:sz w:val="22"/>
          <w:szCs w:val="22"/>
          <w:lang w:eastAsia="hi-IN" w:bidi="hi-IN"/>
        </w:rPr>
        <w:t>ТОВАРА</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4.1. Поставщик гарантирует, что </w:t>
      </w:r>
      <w:r w:rsidR="00B24F9D"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w:t>
      </w:r>
      <w:r w:rsidRPr="00F56BFD">
        <w:rPr>
          <w:rFonts w:ascii="Times New Roman" w:hAnsi="Times New Roman" w:cs="Times New Roman"/>
          <w:bCs/>
          <w:kern w:val="1"/>
          <w:sz w:val="22"/>
          <w:szCs w:val="22"/>
          <w:lang w:eastAsia="hi-IN" w:bidi="hi-IN"/>
        </w:rPr>
        <w:t xml:space="preserve"> поставляется в комплекте со всеми необходимыми принадлежностями и документацией (сертификат соответствия, декларация о соответствии и (или) иными документами, обязательными </w:t>
      </w:r>
      <w:r w:rsidR="00ED68F5" w:rsidRPr="00F56BFD">
        <w:rPr>
          <w:rFonts w:ascii="Times New Roman" w:hAnsi="Times New Roman" w:cs="Times New Roman"/>
          <w:bCs/>
          <w:kern w:val="1"/>
          <w:sz w:val="22"/>
          <w:szCs w:val="22"/>
          <w:lang w:eastAsia="hi-IN" w:bidi="hi-IN"/>
        </w:rPr>
        <w:t xml:space="preserve">для данного вида </w:t>
      </w:r>
      <w:r w:rsidR="00931C03" w:rsidRPr="00F56BFD">
        <w:rPr>
          <w:rFonts w:ascii="Times New Roman" w:hAnsi="Times New Roman" w:cs="Times New Roman"/>
          <w:bCs/>
          <w:kern w:val="1"/>
          <w:sz w:val="22"/>
          <w:szCs w:val="22"/>
          <w:lang w:eastAsia="hi-IN" w:bidi="hi-IN"/>
        </w:rPr>
        <w:t>товара</w:t>
      </w:r>
      <w:r w:rsidR="00ED68F5" w:rsidRPr="00F56BFD">
        <w:rPr>
          <w:rFonts w:ascii="Times New Roman" w:hAnsi="Times New Roman" w:cs="Times New Roman"/>
          <w:bCs/>
          <w:kern w:val="1"/>
          <w:sz w:val="22"/>
          <w:szCs w:val="22"/>
          <w:lang w:eastAsia="hi-IN" w:bidi="hi-IN"/>
        </w:rPr>
        <w:t>,</w:t>
      </w:r>
      <w:r w:rsidRPr="00F56BFD">
        <w:rPr>
          <w:rFonts w:ascii="Times New Roman" w:hAnsi="Times New Roman" w:cs="Times New Roman"/>
          <w:bCs/>
          <w:kern w:val="1"/>
          <w:sz w:val="22"/>
          <w:szCs w:val="22"/>
          <w:lang w:eastAsia="hi-IN" w:bidi="hi-IN"/>
        </w:rPr>
        <w:t xml:space="preserve"> оформленные в соответствии с действующим законодательством) (при наличии) в соответствии с техническими требованиями и условиями настоящего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w:t>
      </w:r>
    </w:p>
    <w:p w:rsidR="00801D54"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4.2</w:t>
      </w:r>
      <w:r w:rsidR="00676B22" w:rsidRPr="00F56BFD">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уполномоченного Покупателем принять </w:t>
      </w:r>
      <w:r w:rsidR="00801D54" w:rsidRPr="00F56BFD">
        <w:rPr>
          <w:rFonts w:ascii="Times New Roman" w:hAnsi="Times New Roman" w:cs="Times New Roman"/>
          <w:bCs/>
          <w:kern w:val="1"/>
          <w:sz w:val="22"/>
          <w:szCs w:val="22"/>
          <w:lang w:eastAsia="hi-IN" w:bidi="hi-IN"/>
        </w:rPr>
        <w:t>Товар</w:t>
      </w:r>
      <w:r w:rsidR="00676B22" w:rsidRPr="00F56BFD">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801D54"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 xml:space="preserve"> </w:t>
      </w:r>
    </w:p>
    <w:p w:rsidR="00676B22" w:rsidRPr="00F56BFD" w:rsidRDefault="00801D5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Приемка Товара</w:t>
      </w:r>
      <w:r w:rsidR="00676B22"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осуществляется</w:t>
      </w:r>
      <w:r w:rsidR="00EE1606">
        <w:rPr>
          <w:rFonts w:ascii="Times New Roman" w:hAnsi="Times New Roman" w:cs="Times New Roman"/>
          <w:bCs/>
          <w:kern w:val="1"/>
          <w:sz w:val="22"/>
          <w:szCs w:val="22"/>
          <w:lang w:eastAsia="hi-IN" w:bidi="hi-IN"/>
        </w:rPr>
        <w:t xml:space="preserve"> в рабочие дни с 10-00 до 16</w:t>
      </w:r>
      <w:r w:rsidR="00676B22" w:rsidRPr="00F56BFD">
        <w:rPr>
          <w:rFonts w:ascii="Times New Roman" w:hAnsi="Times New Roman" w:cs="Times New Roman"/>
          <w:bCs/>
          <w:kern w:val="1"/>
          <w:sz w:val="22"/>
          <w:szCs w:val="22"/>
          <w:lang w:eastAsia="hi-IN" w:bidi="hi-IN"/>
        </w:rPr>
        <w:t>-00.</w:t>
      </w:r>
    </w:p>
    <w:p w:rsidR="0083036E" w:rsidRPr="00F56BFD" w:rsidRDefault="00F56BFD" w:rsidP="0083036E">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 </w:t>
      </w:r>
      <w:r w:rsidR="00EE1606" w:rsidRPr="00EE1606">
        <w:rPr>
          <w:rFonts w:ascii="Times New Roman" w:hAnsi="Times New Roman" w:cs="Times New Roman"/>
          <w:bCs/>
          <w:kern w:val="1"/>
          <w:sz w:val="22"/>
          <w:szCs w:val="22"/>
          <w:lang w:eastAsia="hi-IN" w:bidi="hi-IN"/>
        </w:rPr>
        <w:t>Для проверки поставленного товара, предусмотренного контрактом, в части его соответствия условиям контракта, Заказчик проводит экспертизу 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подписывается Заказчиком/экспертом.</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.1. Поставщик обязан передать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 xml:space="preserve">овар </w:t>
      </w:r>
      <w:r w:rsidR="00676B22" w:rsidRPr="00F56BFD">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(товарную накладную по форме ТОРГ-12</w:t>
      </w:r>
      <w:r w:rsidR="00193BD1" w:rsidRPr="00F56BFD">
        <w:rPr>
          <w:rFonts w:ascii="Times New Roman" w:hAnsi="Times New Roman" w:cs="Times New Roman"/>
          <w:bCs/>
          <w:kern w:val="1"/>
          <w:sz w:val="22"/>
          <w:szCs w:val="22"/>
          <w:lang w:eastAsia="hi-IN" w:bidi="hi-IN"/>
        </w:rPr>
        <w:t>/УПД</w:t>
      </w:r>
      <w:r w:rsidR="005B0D12">
        <w:rPr>
          <w:rFonts w:ascii="Times New Roman" w:hAnsi="Times New Roman" w:cs="Times New Roman"/>
          <w:bCs/>
          <w:kern w:val="1"/>
          <w:sz w:val="22"/>
          <w:szCs w:val="22"/>
          <w:lang w:eastAsia="hi-IN" w:bidi="hi-IN"/>
        </w:rPr>
        <w:t>, счет</w:t>
      </w:r>
      <w:r w:rsidR="00676B22" w:rsidRPr="00F56BFD">
        <w:rPr>
          <w:rFonts w:ascii="Times New Roman" w:hAnsi="Times New Roman" w:cs="Times New Roman"/>
          <w:bCs/>
          <w:kern w:val="1"/>
          <w:sz w:val="22"/>
          <w:szCs w:val="22"/>
          <w:lang w:eastAsia="hi-IN" w:bidi="hi-IN"/>
        </w:rPr>
        <w:t>)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 xml:space="preserve">. В случае несоответствия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по</w:t>
      </w:r>
      <w:r w:rsidR="00801D54" w:rsidRPr="00F56BFD">
        <w:rPr>
          <w:rFonts w:ascii="Times New Roman" w:hAnsi="Times New Roman" w:cs="Times New Roman"/>
          <w:bCs/>
          <w:kern w:val="1"/>
          <w:sz w:val="22"/>
          <w:szCs w:val="22"/>
          <w:lang w:eastAsia="hi-IN" w:bidi="hi-IN"/>
        </w:rPr>
        <w:t xml:space="preserve"> качеству,</w:t>
      </w:r>
      <w:r w:rsidR="00676B22" w:rsidRPr="00F56BFD">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F56BFD">
        <w:rPr>
          <w:rFonts w:ascii="Times New Roman" w:hAnsi="Times New Roman" w:cs="Times New Roman"/>
          <w:bCs/>
          <w:kern w:val="1"/>
          <w:sz w:val="22"/>
          <w:szCs w:val="22"/>
          <w:lang w:eastAsia="hi-IN" w:bidi="hi-IN"/>
        </w:rPr>
        <w:t xml:space="preserve">рному (внешнему) виду условиям </w:t>
      </w:r>
      <w:r w:rsidR="000274CF" w:rsidRPr="00F56BFD">
        <w:rPr>
          <w:rFonts w:ascii="Times New Roman" w:hAnsi="Times New Roman" w:cs="Times New Roman"/>
          <w:bCs/>
          <w:kern w:val="1"/>
          <w:sz w:val="22"/>
          <w:szCs w:val="22"/>
          <w:lang w:eastAsia="hi-IN" w:bidi="hi-IN"/>
        </w:rPr>
        <w:t>Контракт</w:t>
      </w:r>
      <w:r w:rsidR="00801D54"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w:t>
      </w:r>
    </w:p>
    <w:p w:rsidR="00676B22" w:rsidRPr="00F56BFD" w:rsidRDefault="00676B22"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4</w:t>
      </w:r>
      <w:r w:rsidRPr="00F56BFD">
        <w:rPr>
          <w:rFonts w:ascii="Times New Roman" w:hAnsi="Times New Roman" w:cs="Times New Roman"/>
          <w:bCs/>
          <w:kern w:val="1"/>
          <w:sz w:val="22"/>
          <w:szCs w:val="22"/>
          <w:lang w:eastAsia="hi-IN" w:bidi="hi-IN"/>
        </w:rPr>
        <w:t>.1.</w:t>
      </w:r>
      <w:r w:rsidR="00B100A4"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w:t>
      </w:r>
    </w:p>
    <w:p w:rsidR="003F1A51"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3F1A51" w:rsidRPr="00F56BFD">
        <w:rPr>
          <w:rFonts w:ascii="Times New Roman" w:hAnsi="Times New Roman" w:cs="Times New Roman"/>
          <w:bCs/>
          <w:kern w:val="1"/>
          <w:sz w:val="22"/>
          <w:szCs w:val="22"/>
          <w:lang w:eastAsia="hi-IN" w:bidi="hi-IN"/>
        </w:rPr>
        <w:t>.2. При приемке Товара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003F1A51" w:rsidRPr="00F56BFD">
        <w:rPr>
          <w:rFonts w:ascii="Times New Roman" w:hAnsi="Times New Roman" w:cs="Times New Roman"/>
          <w:bCs/>
          <w:kern w:val="1"/>
          <w:sz w:val="22"/>
          <w:szCs w:val="22"/>
          <w:lang w:eastAsia="hi-IN" w:bidi="hi-IN"/>
        </w:rPr>
        <w:t>);</w:t>
      </w:r>
    </w:p>
    <w:p w:rsidR="00676B22"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3</w:t>
      </w:r>
      <w:r w:rsidR="00676B22" w:rsidRPr="00F56BFD">
        <w:rPr>
          <w:rFonts w:ascii="Times New Roman" w:hAnsi="Times New Roman" w:cs="Times New Roman"/>
          <w:bCs/>
          <w:kern w:val="1"/>
          <w:sz w:val="22"/>
          <w:szCs w:val="22"/>
          <w:lang w:eastAsia="hi-IN" w:bidi="hi-IN"/>
        </w:rPr>
        <w:t xml:space="preserve">. Покупатель вправе отказаться от приемки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w:t>
      </w:r>
    </w:p>
    <w:p w:rsidR="00A16350" w:rsidRPr="00F56BFD" w:rsidRDefault="00F56BFD" w:rsidP="000B5651">
      <w:pPr>
        <w:tabs>
          <w:tab w:val="left" w:pos="540"/>
        </w:tabs>
        <w:jc w:val="both"/>
        <w:rPr>
          <w:rStyle w:val="A3"/>
          <w:rFonts w:ascii="Times New Roman" w:hAnsi="Times New Roman" w:cs="Times New Roman"/>
          <w:sz w:val="22"/>
          <w:szCs w:val="22"/>
          <w:lang w:eastAsia="ar-SA"/>
        </w:rPr>
      </w:pPr>
      <w:r w:rsidRPr="00F56BFD">
        <w:rPr>
          <w:rFonts w:ascii="Times New Roman" w:hAnsi="Times New Roman" w:cs="Times New Roman"/>
          <w:bCs/>
          <w:kern w:val="1"/>
          <w:sz w:val="22"/>
          <w:szCs w:val="22"/>
          <w:lang w:eastAsia="hi-IN" w:bidi="hi-IN"/>
        </w:rPr>
        <w:t>4.5</w:t>
      </w:r>
      <w:r w:rsidR="00676B22" w:rsidRPr="00F56BFD">
        <w:rPr>
          <w:rFonts w:ascii="Times New Roman" w:hAnsi="Times New Roman" w:cs="Times New Roman"/>
          <w:bCs/>
          <w:kern w:val="1"/>
          <w:sz w:val="22"/>
          <w:szCs w:val="22"/>
          <w:lang w:eastAsia="hi-IN" w:bidi="hi-IN"/>
        </w:rPr>
        <w:t xml:space="preserve">. </w:t>
      </w:r>
      <w:r w:rsidR="00676B22" w:rsidRPr="00F56BFD">
        <w:rPr>
          <w:rStyle w:val="A3"/>
          <w:rFonts w:ascii="Times New Roman" w:hAnsi="Times New Roman" w:cs="Times New Roman"/>
          <w:sz w:val="22"/>
          <w:szCs w:val="22"/>
          <w:lang w:eastAsia="ar-SA"/>
        </w:rPr>
        <w:t xml:space="preserve">Претензии Покупателя по качеству </w:t>
      </w:r>
      <w:r w:rsidR="00801D54" w:rsidRPr="00F56BFD">
        <w:rPr>
          <w:rStyle w:val="A3"/>
          <w:rFonts w:ascii="Times New Roman" w:hAnsi="Times New Roman" w:cs="Times New Roman"/>
          <w:sz w:val="22"/>
          <w:szCs w:val="22"/>
          <w:lang w:eastAsia="ar-SA"/>
        </w:rPr>
        <w:t>Т</w:t>
      </w:r>
      <w:r w:rsidR="00931C03" w:rsidRPr="00F56BFD">
        <w:rPr>
          <w:rStyle w:val="A3"/>
          <w:rFonts w:ascii="Times New Roman" w:hAnsi="Times New Roman" w:cs="Times New Roman"/>
          <w:sz w:val="22"/>
          <w:szCs w:val="22"/>
          <w:lang w:eastAsia="ar-SA"/>
        </w:rPr>
        <w:t>овара</w:t>
      </w:r>
      <w:r w:rsidR="00676B22" w:rsidRPr="00F56BFD">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F56BFD">
        <w:rPr>
          <w:rStyle w:val="A3"/>
          <w:rFonts w:ascii="Times New Roman" w:hAnsi="Times New Roman" w:cs="Times New Roman"/>
          <w:sz w:val="22"/>
          <w:szCs w:val="22"/>
          <w:lang w:eastAsia="ar-SA"/>
        </w:rPr>
        <w:t>5</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пяти</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 xml:space="preserve">рабочих </w:t>
      </w:r>
      <w:r w:rsidR="00A16350" w:rsidRPr="00F56BFD">
        <w:rPr>
          <w:rStyle w:val="A3"/>
          <w:rFonts w:ascii="Times New Roman" w:hAnsi="Times New Roman" w:cs="Times New Roman"/>
          <w:sz w:val="22"/>
          <w:szCs w:val="22"/>
          <w:lang w:eastAsia="ar-SA"/>
        </w:rPr>
        <w:t xml:space="preserve">дней с даты ее получения (срок рассмотрения </w:t>
      </w:r>
      <w:r w:rsidR="00A16350" w:rsidRPr="00F56BFD">
        <w:rPr>
          <w:rStyle w:val="A3"/>
          <w:rFonts w:ascii="Times New Roman" w:hAnsi="Times New Roman" w:cs="Times New Roman"/>
          <w:sz w:val="22"/>
          <w:szCs w:val="22"/>
          <w:lang w:eastAsia="ar-SA"/>
        </w:rPr>
        <w:lastRenderedPageBreak/>
        <w:t>претензии).</w:t>
      </w:r>
      <w:r w:rsidR="00E0470F" w:rsidRPr="00F56BFD">
        <w:rPr>
          <w:rStyle w:val="A3"/>
          <w:rFonts w:ascii="Times New Roman" w:hAnsi="Times New Roman" w:cs="Times New Roman"/>
          <w:sz w:val="22"/>
          <w:szCs w:val="22"/>
          <w:lang w:eastAsia="ar-SA"/>
        </w:rPr>
        <w:t xml:space="preserve"> </w:t>
      </w:r>
      <w:r w:rsidR="00A16350" w:rsidRPr="00F56BFD">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722AED" w:rsidRPr="00F56BFD" w:rsidRDefault="00722AED" w:rsidP="00722AED">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4.6. Покупатель вправе предъявить требования, связанные с недостатками Товара, если они обнаружены, в течение срока</w:t>
      </w:r>
      <w:r>
        <w:rPr>
          <w:rFonts w:ascii="Times New Roman" w:hAnsi="Times New Roman" w:cs="Times New Roman"/>
          <w:bCs/>
          <w:kern w:val="1"/>
          <w:sz w:val="22"/>
          <w:szCs w:val="22"/>
          <w:lang w:eastAsia="hi-IN" w:bidi="hi-IN"/>
        </w:rPr>
        <w:t xml:space="preserve"> годности </w:t>
      </w:r>
      <w:r w:rsidRPr="00F56BFD">
        <w:rPr>
          <w:rFonts w:ascii="Times New Roman" w:hAnsi="Times New Roman" w:cs="Times New Roman"/>
          <w:bCs/>
          <w:kern w:val="1"/>
          <w:sz w:val="22"/>
          <w:szCs w:val="22"/>
          <w:lang w:eastAsia="hi-IN" w:bidi="hi-IN"/>
        </w:rPr>
        <w:t xml:space="preserve">товара. </w:t>
      </w:r>
    </w:p>
    <w:p w:rsidR="00801D54" w:rsidRPr="00F56BFD" w:rsidRDefault="00676B22" w:rsidP="00676B22">
      <w:pPr>
        <w:widowControl w:val="0"/>
        <w:contextualSpacing/>
        <w:jc w:val="both"/>
        <w:rPr>
          <w:rFonts w:ascii="Times New Roman" w:hAnsi="Times New Roman" w:cs="Times New Roman"/>
          <w:sz w:val="22"/>
          <w:szCs w:val="22"/>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7</w:t>
      </w:r>
      <w:r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sz w:val="22"/>
          <w:szCs w:val="22"/>
        </w:rPr>
        <w:t xml:space="preserve">Если недостатки </w:t>
      </w:r>
      <w:r w:rsidR="002818FA" w:rsidRPr="00F56BFD">
        <w:rPr>
          <w:rFonts w:ascii="Times New Roman" w:hAnsi="Times New Roman" w:cs="Times New Roman"/>
          <w:sz w:val="22"/>
          <w:szCs w:val="22"/>
        </w:rPr>
        <w:t>товара</w:t>
      </w:r>
      <w:r w:rsidRPr="00F56BFD">
        <w:rPr>
          <w:rFonts w:ascii="Times New Roman" w:hAnsi="Times New Roman" w:cs="Times New Roman"/>
          <w:sz w:val="22"/>
          <w:szCs w:val="22"/>
        </w:rPr>
        <w:t xml:space="preserve"> не были оговорены Поставщиком, Покупатель, которому переда</w:t>
      </w:r>
      <w:r w:rsidR="00801D54" w:rsidRPr="00F56BFD">
        <w:rPr>
          <w:rFonts w:ascii="Times New Roman" w:hAnsi="Times New Roman" w:cs="Times New Roman"/>
          <w:sz w:val="22"/>
          <w:szCs w:val="22"/>
        </w:rPr>
        <w:t>н Т</w:t>
      </w:r>
      <w:r w:rsidR="002818FA" w:rsidRPr="00F56BFD">
        <w:rPr>
          <w:rFonts w:ascii="Times New Roman" w:hAnsi="Times New Roman" w:cs="Times New Roman"/>
          <w:sz w:val="22"/>
          <w:szCs w:val="22"/>
        </w:rPr>
        <w:t xml:space="preserve">овар </w:t>
      </w:r>
      <w:r w:rsidRPr="00F56BFD">
        <w:rPr>
          <w:rFonts w:ascii="Times New Roman" w:hAnsi="Times New Roman" w:cs="Times New Roman"/>
          <w:sz w:val="22"/>
          <w:szCs w:val="22"/>
        </w:rPr>
        <w:t>ненадлежащего качества, вправе по своему выбору</w:t>
      </w:r>
      <w:r w:rsidR="00801D54" w:rsidRPr="00F56BFD">
        <w:rPr>
          <w:rFonts w:ascii="Times New Roman" w:hAnsi="Times New Roman" w:cs="Times New Roman"/>
          <w:sz w:val="22"/>
          <w:szCs w:val="22"/>
        </w:rPr>
        <w:t>:</w:t>
      </w:r>
    </w:p>
    <w:p w:rsidR="00676B22" w:rsidRPr="00F56BFD" w:rsidRDefault="00801D54" w:rsidP="00801D54">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 потребовать от Поставщика</w:t>
      </w:r>
      <w:r w:rsidR="00676B22" w:rsidRPr="00F56BFD">
        <w:rPr>
          <w:rFonts w:ascii="Times New Roman" w:hAnsi="Times New Roman" w:cs="Times New Roman"/>
          <w:sz w:val="22"/>
          <w:szCs w:val="22"/>
        </w:rPr>
        <w:t xml:space="preserve"> соразм</w:t>
      </w:r>
      <w:r w:rsidRPr="00F56BFD">
        <w:rPr>
          <w:rFonts w:ascii="Times New Roman" w:hAnsi="Times New Roman" w:cs="Times New Roman"/>
          <w:sz w:val="22"/>
          <w:szCs w:val="22"/>
        </w:rPr>
        <w:t>ерного уменьшения покупной цены</w:t>
      </w:r>
      <w:r w:rsidR="001C35D3" w:rsidRPr="00F56BFD">
        <w:rPr>
          <w:rFonts w:ascii="Times New Roman" w:hAnsi="Times New Roman" w:cs="Times New Roman"/>
          <w:sz w:val="22"/>
          <w:szCs w:val="22"/>
        </w:rPr>
        <w:t>,</w:t>
      </w:r>
      <w:r w:rsidRPr="00F56BFD">
        <w:rPr>
          <w:rFonts w:ascii="Times New Roman" w:hAnsi="Times New Roman" w:cs="Times New Roman"/>
          <w:sz w:val="22"/>
          <w:szCs w:val="22"/>
        </w:rPr>
        <w:t xml:space="preserve"> либо</w:t>
      </w:r>
      <w:r w:rsidR="00676B22" w:rsidRPr="00F56BFD">
        <w:rPr>
          <w:rFonts w:ascii="Times New Roman" w:hAnsi="Times New Roman" w:cs="Times New Roman"/>
          <w:sz w:val="22"/>
          <w:szCs w:val="22"/>
        </w:rPr>
        <w:t xml:space="preserve"> безвозмездного устранения недостатков </w:t>
      </w:r>
      <w:r w:rsidR="002818FA" w:rsidRPr="00F56BFD">
        <w:rPr>
          <w:rFonts w:ascii="Times New Roman" w:hAnsi="Times New Roman" w:cs="Times New Roman"/>
          <w:sz w:val="22"/>
          <w:szCs w:val="22"/>
        </w:rPr>
        <w:t>товара</w:t>
      </w:r>
      <w:r w:rsidR="00676B22" w:rsidRPr="00F56BFD">
        <w:rPr>
          <w:rFonts w:ascii="Times New Roman" w:hAnsi="Times New Roman" w:cs="Times New Roman"/>
          <w:sz w:val="22"/>
          <w:szCs w:val="22"/>
        </w:rPr>
        <w:t xml:space="preserve"> в течение </w:t>
      </w:r>
      <w:r w:rsidRPr="00F56BFD">
        <w:rPr>
          <w:rFonts w:ascii="Times New Roman" w:hAnsi="Times New Roman" w:cs="Times New Roman"/>
          <w:sz w:val="22"/>
          <w:szCs w:val="22"/>
        </w:rPr>
        <w:t>срок</w:t>
      </w:r>
      <w:r w:rsidR="00C07E50">
        <w:rPr>
          <w:rFonts w:ascii="Times New Roman" w:hAnsi="Times New Roman" w:cs="Times New Roman"/>
          <w:sz w:val="22"/>
          <w:szCs w:val="22"/>
        </w:rPr>
        <w:t xml:space="preserve">ов, </w:t>
      </w:r>
      <w:r w:rsidR="00C07E50" w:rsidRPr="00F56BFD">
        <w:rPr>
          <w:rFonts w:ascii="Times New Roman" w:hAnsi="Times New Roman" w:cs="Times New Roman"/>
          <w:sz w:val="22"/>
          <w:szCs w:val="22"/>
        </w:rPr>
        <w:t>согласован</w:t>
      </w:r>
      <w:r w:rsidR="00C07E50">
        <w:rPr>
          <w:rFonts w:ascii="Times New Roman" w:hAnsi="Times New Roman" w:cs="Times New Roman"/>
          <w:sz w:val="22"/>
          <w:szCs w:val="22"/>
        </w:rPr>
        <w:t xml:space="preserve">ных </w:t>
      </w:r>
      <w:r w:rsidRPr="00F56BFD">
        <w:rPr>
          <w:rFonts w:ascii="Times New Roman" w:hAnsi="Times New Roman" w:cs="Times New Roman"/>
          <w:sz w:val="22"/>
          <w:szCs w:val="22"/>
        </w:rPr>
        <w:t>С</w:t>
      </w:r>
      <w:r w:rsidR="00676B22" w:rsidRPr="00F56BFD">
        <w:rPr>
          <w:rFonts w:ascii="Times New Roman" w:hAnsi="Times New Roman" w:cs="Times New Roman"/>
          <w:sz w:val="22"/>
          <w:szCs w:val="22"/>
        </w:rPr>
        <w:t>торонами;</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 xml:space="preserve">- </w:t>
      </w:r>
      <w:r w:rsidR="00801D54" w:rsidRPr="00F56BFD">
        <w:rPr>
          <w:rFonts w:ascii="Times New Roman" w:hAnsi="Times New Roman" w:cs="Times New Roman"/>
          <w:sz w:val="22"/>
          <w:szCs w:val="22"/>
        </w:rPr>
        <w:t xml:space="preserve">расторгнуть </w:t>
      </w:r>
      <w:r w:rsidR="000274CF" w:rsidRPr="00F56BFD">
        <w:rPr>
          <w:rFonts w:ascii="Times New Roman" w:hAnsi="Times New Roman" w:cs="Times New Roman"/>
          <w:sz w:val="22"/>
          <w:szCs w:val="22"/>
        </w:rPr>
        <w:t>Контракт</w:t>
      </w:r>
      <w:r w:rsidR="00801D54" w:rsidRPr="00F56BFD">
        <w:rPr>
          <w:rFonts w:ascii="Times New Roman" w:hAnsi="Times New Roman" w:cs="Times New Roman"/>
          <w:sz w:val="22"/>
          <w:szCs w:val="22"/>
        </w:rPr>
        <w:t xml:space="preserve"> в одностороннем порядке</w:t>
      </w:r>
      <w:r w:rsidRPr="00F56BFD">
        <w:rPr>
          <w:rFonts w:ascii="Times New Roman" w:hAnsi="Times New Roman" w:cs="Times New Roman"/>
          <w:sz w:val="22"/>
          <w:szCs w:val="22"/>
        </w:rPr>
        <w:t>.</w:t>
      </w:r>
    </w:p>
    <w:p w:rsidR="00676B22" w:rsidRPr="00F56BFD" w:rsidRDefault="00F56BFD" w:rsidP="00676B22">
      <w:pPr>
        <w:pStyle w:val="ConsPlusNormal"/>
        <w:ind w:firstLine="0"/>
        <w:jc w:val="both"/>
        <w:rPr>
          <w:rFonts w:ascii="Times New Roman" w:hAnsi="Times New Roman" w:cs="Times New Roman"/>
        </w:rPr>
      </w:pPr>
      <w:r w:rsidRPr="00F56BFD">
        <w:rPr>
          <w:rFonts w:ascii="Times New Roman" w:hAnsi="Times New Roman" w:cs="Times New Roman"/>
          <w:bCs/>
          <w:kern w:val="1"/>
          <w:lang w:eastAsia="hi-IN" w:bidi="hi-IN"/>
        </w:rPr>
        <w:t>4.8</w:t>
      </w:r>
      <w:r w:rsidR="00676B22" w:rsidRPr="00F56BFD">
        <w:rPr>
          <w:rFonts w:ascii="Times New Roman" w:hAnsi="Times New Roman" w:cs="Times New Roman"/>
          <w:bCs/>
          <w:kern w:val="1"/>
          <w:lang w:eastAsia="hi-IN" w:bidi="hi-IN"/>
        </w:rPr>
        <w:t xml:space="preserve">. </w:t>
      </w:r>
      <w:r w:rsidR="00676B22" w:rsidRPr="00F56BFD">
        <w:rPr>
          <w:rFonts w:ascii="Times New Roman" w:hAnsi="Times New Roman" w:cs="Times New Roman"/>
        </w:rPr>
        <w:t xml:space="preserve">В случае существенного нарушения требований к качеству </w:t>
      </w:r>
      <w:r w:rsidR="00801D54" w:rsidRPr="00F56BFD">
        <w:rPr>
          <w:rFonts w:ascii="Times New Roman" w:hAnsi="Times New Roman" w:cs="Times New Roman"/>
        </w:rPr>
        <w:t>Т</w:t>
      </w:r>
      <w:r w:rsidR="002818FA" w:rsidRPr="00F56BFD">
        <w:rPr>
          <w:rFonts w:ascii="Times New Roman" w:hAnsi="Times New Roman" w:cs="Times New Roman"/>
        </w:rPr>
        <w:t>овара</w:t>
      </w:r>
      <w:r w:rsidR="00676B22" w:rsidRPr="00F56BFD">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F56BFD" w:rsidRDefault="00801D54"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отказаться от исполнения </w:t>
      </w:r>
      <w:r w:rsidR="000274CF" w:rsidRPr="00F56BFD">
        <w:rPr>
          <w:rFonts w:ascii="Times New Roman" w:hAnsi="Times New Roman" w:cs="Times New Roman"/>
        </w:rPr>
        <w:t>Контракт</w:t>
      </w:r>
      <w:r w:rsidR="00676B22" w:rsidRPr="00F56BFD">
        <w:rPr>
          <w:rFonts w:ascii="Times New Roman" w:hAnsi="Times New Roman" w:cs="Times New Roman"/>
        </w:rPr>
        <w:t xml:space="preserve">а и потребовать возврата уплаченной за </w:t>
      </w:r>
      <w:r w:rsidRPr="00F56BFD">
        <w:rPr>
          <w:rFonts w:ascii="Times New Roman" w:hAnsi="Times New Roman" w:cs="Times New Roman"/>
        </w:rPr>
        <w:t>Т</w:t>
      </w:r>
      <w:r w:rsidR="002818FA" w:rsidRPr="00F56BFD">
        <w:rPr>
          <w:rFonts w:ascii="Times New Roman" w:hAnsi="Times New Roman" w:cs="Times New Roman"/>
        </w:rPr>
        <w:t>овар</w:t>
      </w:r>
      <w:r w:rsidR="00676B22" w:rsidRPr="00F56BFD">
        <w:rPr>
          <w:rFonts w:ascii="Times New Roman" w:hAnsi="Times New Roman" w:cs="Times New Roman"/>
        </w:rPr>
        <w:t xml:space="preserve"> денежной суммы, а также применить меры ответственности</w:t>
      </w:r>
      <w:r w:rsidRPr="00F56BFD">
        <w:rPr>
          <w:rFonts w:ascii="Times New Roman" w:hAnsi="Times New Roman" w:cs="Times New Roman"/>
        </w:rPr>
        <w:t>,</w:t>
      </w:r>
      <w:r w:rsidR="00676B22" w:rsidRPr="00F56BFD">
        <w:rPr>
          <w:rFonts w:ascii="Times New Roman" w:hAnsi="Times New Roman" w:cs="Times New Roman"/>
        </w:rPr>
        <w:t xml:space="preserve"> предусмотре</w:t>
      </w:r>
      <w:r w:rsidR="0083036E" w:rsidRPr="00F56BFD">
        <w:rPr>
          <w:rFonts w:ascii="Times New Roman" w:hAnsi="Times New Roman" w:cs="Times New Roman"/>
        </w:rPr>
        <w:t>нные п.5.2.,</w:t>
      </w:r>
      <w:r w:rsidR="00676B22" w:rsidRPr="00F56BFD">
        <w:rPr>
          <w:rFonts w:ascii="Times New Roman" w:hAnsi="Times New Roman" w:cs="Times New Roman"/>
        </w:rPr>
        <w:t xml:space="preserve"> п.5.3.</w:t>
      </w:r>
      <w:r w:rsidR="0083036E" w:rsidRPr="00F56BFD">
        <w:rPr>
          <w:rFonts w:ascii="Times New Roman" w:hAnsi="Times New Roman" w:cs="Times New Roman"/>
        </w:rPr>
        <w:t xml:space="preserve"> и 5.4.</w:t>
      </w:r>
      <w:r w:rsidR="00676B22" w:rsidRPr="00F56BFD">
        <w:rPr>
          <w:rFonts w:ascii="Times New Roman" w:hAnsi="Times New Roman" w:cs="Times New Roman"/>
        </w:rPr>
        <w:t xml:space="preserve"> </w:t>
      </w:r>
      <w:r w:rsidR="000274CF" w:rsidRPr="00F56BFD">
        <w:rPr>
          <w:rFonts w:ascii="Times New Roman" w:hAnsi="Times New Roman" w:cs="Times New Roman"/>
        </w:rPr>
        <w:t>Контракт</w:t>
      </w:r>
      <w:r w:rsidR="00676B22" w:rsidRPr="00F56BFD">
        <w:rPr>
          <w:rFonts w:ascii="Times New Roman" w:hAnsi="Times New Roman" w:cs="Times New Roman"/>
        </w:rPr>
        <w:t>а;</w:t>
      </w:r>
    </w:p>
    <w:p w:rsidR="00676B22" w:rsidRPr="00F56BFD" w:rsidRDefault="00676B22"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потребовать замены </w:t>
      </w:r>
      <w:r w:rsidR="00801D54" w:rsidRPr="00F56BFD">
        <w:rPr>
          <w:rFonts w:ascii="Times New Roman" w:hAnsi="Times New Roman" w:cs="Times New Roman"/>
        </w:rPr>
        <w:t>Т</w:t>
      </w:r>
      <w:r w:rsidR="002818FA" w:rsidRPr="00F56BFD">
        <w:rPr>
          <w:rFonts w:ascii="Times New Roman" w:hAnsi="Times New Roman" w:cs="Times New Roman"/>
        </w:rPr>
        <w:t>овара</w:t>
      </w:r>
      <w:r w:rsidRPr="00F56BFD">
        <w:rPr>
          <w:rFonts w:ascii="Times New Roman" w:hAnsi="Times New Roman" w:cs="Times New Roman"/>
        </w:rPr>
        <w:t xml:space="preserve"> ненадлежащего качества </w:t>
      </w:r>
      <w:r w:rsidR="002D638A" w:rsidRPr="00F56BFD">
        <w:rPr>
          <w:rFonts w:ascii="Times New Roman" w:hAnsi="Times New Roman" w:cs="Times New Roman"/>
        </w:rPr>
        <w:t>товаро</w:t>
      </w:r>
      <w:r w:rsidR="002818FA" w:rsidRPr="00F56BFD">
        <w:rPr>
          <w:rFonts w:ascii="Times New Roman" w:hAnsi="Times New Roman" w:cs="Times New Roman"/>
        </w:rPr>
        <w:t>м</w:t>
      </w:r>
      <w:r w:rsidRPr="00F56BFD">
        <w:rPr>
          <w:rFonts w:ascii="Times New Roman" w:hAnsi="Times New Roman" w:cs="Times New Roman"/>
        </w:rPr>
        <w:t>, соот</w:t>
      </w:r>
      <w:r w:rsidR="002D638A" w:rsidRPr="00F56BFD">
        <w:rPr>
          <w:rFonts w:ascii="Times New Roman" w:hAnsi="Times New Roman" w:cs="Times New Roman"/>
        </w:rPr>
        <w:t xml:space="preserve">ветствующим </w:t>
      </w:r>
      <w:r w:rsidR="000274CF" w:rsidRPr="00F56BFD">
        <w:rPr>
          <w:rFonts w:ascii="Times New Roman" w:hAnsi="Times New Roman" w:cs="Times New Roman"/>
        </w:rPr>
        <w:t>Контракт</w:t>
      </w:r>
      <w:r w:rsidRPr="00F56BFD">
        <w:rPr>
          <w:rFonts w:ascii="Times New Roman" w:hAnsi="Times New Roman" w:cs="Times New Roman"/>
        </w:rPr>
        <w:t>у в срок, установленный Покупателем.</w:t>
      </w:r>
    </w:p>
    <w:p w:rsidR="008203F4" w:rsidRPr="00F56BFD" w:rsidRDefault="008203F4" w:rsidP="00676B22">
      <w:pPr>
        <w:pStyle w:val="ConsPlusNormal"/>
        <w:ind w:firstLine="0"/>
        <w:jc w:val="both"/>
        <w:rPr>
          <w:rFonts w:ascii="Times New Roman" w:hAnsi="Times New Roman" w:cs="Times New Roman"/>
        </w:rPr>
      </w:pPr>
    </w:p>
    <w:p w:rsidR="00123105" w:rsidRPr="00F56BFD" w:rsidRDefault="00123105"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5.</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ОТВЕТСТВЕННОСТЬ СТОРОН</w:t>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Pr="00F56BFD">
        <w:rPr>
          <w:rFonts w:ascii="Times New Roman" w:hAnsi="Times New Roman" w:cs="Times New Roman"/>
          <w:bCs/>
          <w:kern w:val="1"/>
          <w:sz w:val="22"/>
          <w:szCs w:val="22"/>
          <w:lang w:eastAsia="hi-IN" w:bidi="hi-IN"/>
        </w:rPr>
        <w:t>у в соответствии с законодательством РФ.</w:t>
      </w:r>
    </w:p>
    <w:p w:rsidR="00C355D1" w:rsidRPr="00F56BFD" w:rsidRDefault="00C355D1"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5.2</w:t>
      </w:r>
      <w:r w:rsidRPr="00F56BFD">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F5212" w:rsidRPr="00F56BFD" w:rsidRDefault="002F5212" w:rsidP="002F5212">
      <w:pPr>
        <w:widowControl w:val="0"/>
        <w:contextualSpacing/>
        <w:jc w:val="both"/>
        <w:rPr>
          <w:rFonts w:ascii="Times New Roman" w:hAnsi="Times New Roman"/>
          <w:sz w:val="22"/>
          <w:szCs w:val="22"/>
        </w:rPr>
      </w:pPr>
      <w:r w:rsidRPr="00F56BFD">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F56BFD">
        <w:rPr>
          <w:rFonts w:ascii="Arial" w:hAnsi="Arial" w:cs="Arial"/>
          <w:color w:val="2D2D2D"/>
          <w:spacing w:val="2"/>
          <w:sz w:val="22"/>
          <w:szCs w:val="22"/>
          <w:shd w:val="clear" w:color="auto" w:fill="FFFFFF"/>
        </w:rPr>
        <w:t xml:space="preserve"> </w:t>
      </w:r>
      <w:r w:rsidRPr="00F56BFD">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F56BFD" w:rsidRDefault="002F5212" w:rsidP="00C355D1">
      <w:pPr>
        <w:widowControl w:val="0"/>
        <w:contextualSpacing/>
        <w:jc w:val="both"/>
        <w:rPr>
          <w:rFonts w:ascii="Times New Roman" w:hAnsi="Times New Roman"/>
          <w:sz w:val="22"/>
          <w:szCs w:val="22"/>
        </w:rPr>
      </w:pPr>
      <w:r w:rsidRPr="00F56BFD">
        <w:rPr>
          <w:rFonts w:ascii="Times New Roman" w:hAnsi="Times New Roman"/>
          <w:sz w:val="22"/>
          <w:szCs w:val="22"/>
        </w:rPr>
        <w:t>5.4</w:t>
      </w:r>
      <w:r w:rsidR="00C355D1" w:rsidRPr="00F56BFD">
        <w:rPr>
          <w:rFonts w:ascii="Times New Roman" w:hAnsi="Times New Roman"/>
          <w:sz w:val="22"/>
          <w:szCs w:val="22"/>
        </w:rPr>
        <w:t xml:space="preserve">. За каждый факт неисполнения или ненадлежащего исполнения </w:t>
      </w:r>
      <w:r w:rsidR="00C355D1" w:rsidRPr="00F56BFD">
        <w:rPr>
          <w:rFonts w:ascii="Times New Roman" w:hAnsi="Times New Roman" w:cs="Times New Roman"/>
          <w:sz w:val="22"/>
          <w:szCs w:val="22"/>
        </w:rPr>
        <w:t xml:space="preserve">Поставщиком </w:t>
      </w:r>
      <w:r w:rsidR="00C355D1" w:rsidRPr="00F56BFD">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F56BFD" w:rsidRDefault="00C355D1" w:rsidP="00A410F8">
      <w:pPr>
        <w:contextualSpacing/>
        <w:jc w:val="both"/>
        <w:rPr>
          <w:rFonts w:ascii="Times New Roman" w:hAnsi="Times New Roman"/>
          <w:sz w:val="22"/>
          <w:szCs w:val="22"/>
        </w:rPr>
      </w:pPr>
      <w:r w:rsidRPr="00F56BFD">
        <w:rPr>
          <w:rFonts w:ascii="Times New Roman" w:hAnsi="Times New Roman"/>
          <w:sz w:val="22"/>
          <w:szCs w:val="22"/>
        </w:rPr>
        <w:t xml:space="preserve"> </w:t>
      </w:r>
      <w:r w:rsidR="00A410F8" w:rsidRPr="00F56BFD">
        <w:rPr>
          <w:rFonts w:ascii="Times New Roman" w:hAnsi="Times New Roman"/>
          <w:sz w:val="22"/>
          <w:szCs w:val="22"/>
        </w:rPr>
        <w:t xml:space="preserve">5.5. В случае нарушения Поставщиком обязательств, предусмотренных условиями </w:t>
      </w:r>
      <w:r w:rsidR="00725CB6">
        <w:rPr>
          <w:rFonts w:ascii="Times New Roman" w:hAnsi="Times New Roman"/>
          <w:sz w:val="22"/>
          <w:szCs w:val="22"/>
        </w:rPr>
        <w:t>Контракта</w:t>
      </w:r>
      <w:r w:rsidR="00A410F8" w:rsidRPr="00F56BFD">
        <w:rPr>
          <w:rFonts w:ascii="Times New Roman" w:hAnsi="Times New Roman"/>
          <w:sz w:val="22"/>
          <w:szCs w:val="22"/>
        </w:rPr>
        <w:t>, Покупатель вправе удержать штрафы и пени из суммы, подлежащей оплате за</w:t>
      </w:r>
      <w:r w:rsidR="00544E6E" w:rsidRPr="00F56BFD">
        <w:rPr>
          <w:rFonts w:ascii="Times New Roman" w:hAnsi="Times New Roman"/>
          <w:sz w:val="22"/>
          <w:szCs w:val="22"/>
        </w:rPr>
        <w:t xml:space="preserve"> поставленный Поставщиком Товар</w:t>
      </w:r>
      <w:r w:rsidR="00A410F8" w:rsidRPr="00F56BFD">
        <w:rPr>
          <w:rFonts w:ascii="Times New Roman" w:hAnsi="Times New Roman"/>
          <w:sz w:val="22"/>
          <w:szCs w:val="22"/>
        </w:rPr>
        <w:t xml:space="preserve"> </w:t>
      </w:r>
      <w:r w:rsidR="00A410F8" w:rsidRPr="00D34B30">
        <w:rPr>
          <w:rFonts w:ascii="Times New Roman" w:hAnsi="Times New Roman"/>
          <w:sz w:val="22"/>
          <w:szCs w:val="22"/>
        </w:rPr>
        <w:t>(</w:t>
      </w:r>
      <w:r w:rsidR="00544E6E" w:rsidRPr="00D34B30">
        <w:rPr>
          <w:rFonts w:ascii="Times New Roman" w:hAnsi="Times New Roman"/>
          <w:sz w:val="22"/>
          <w:szCs w:val="22"/>
        </w:rPr>
        <w:t xml:space="preserve">п. 2 ч. 14 ст. 34 Закона о контрактной системе, </w:t>
      </w:r>
      <w:r w:rsidR="00A410F8" w:rsidRPr="00F56BFD">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F56BFD" w:rsidRDefault="00A410F8"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5.6</w:t>
      </w:r>
      <w:r w:rsidR="00C355D1" w:rsidRPr="00F56BFD">
        <w:rPr>
          <w:rFonts w:ascii="Times New Roman" w:hAnsi="Times New Roman" w:cs="Times New Roman"/>
          <w:bCs/>
          <w:kern w:val="1"/>
          <w:lang w:eastAsia="hi-IN" w:bidi="hi-IN"/>
        </w:rPr>
        <w:t>.</w:t>
      </w:r>
      <w:r w:rsidR="00C355D1" w:rsidRPr="00F56BFD">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F56BFD">
        <w:rPr>
          <w:rFonts w:ascii="Times New Roman" w:hAnsi="Times New Roman" w:cs="Times New Roman"/>
        </w:rPr>
        <w:t>Контрактом,</w:t>
      </w:r>
      <w:r w:rsidR="00C355D1" w:rsidRPr="00F56BFD">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F56BFD" w:rsidRDefault="00A410F8" w:rsidP="002F5212">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rPr>
        <w:t>5.7</w:t>
      </w:r>
      <w:r w:rsidR="00C355D1" w:rsidRPr="00F56BFD">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F56BFD" w:rsidRDefault="00123105"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w:t>
      </w:r>
      <w:r w:rsidR="00A410F8" w:rsidRPr="00F56BFD">
        <w:rPr>
          <w:rFonts w:ascii="Times New Roman" w:hAnsi="Times New Roman" w:cs="Times New Roman"/>
          <w:bCs/>
          <w:kern w:val="1"/>
          <w:sz w:val="22"/>
          <w:szCs w:val="22"/>
          <w:lang w:eastAsia="hi-IN" w:bidi="hi-IN"/>
        </w:rPr>
        <w:t>8</w:t>
      </w:r>
      <w:r w:rsidRPr="00F56BFD">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F56BFD">
        <w:rPr>
          <w:rFonts w:ascii="Times New Roman" w:hAnsi="Times New Roman" w:cs="Times New Roman"/>
          <w:bCs/>
          <w:kern w:val="1"/>
          <w:sz w:val="22"/>
          <w:szCs w:val="22"/>
          <w:lang w:eastAsia="hi-IN" w:bidi="hi-IN"/>
        </w:rPr>
        <w:t xml:space="preserve">настоящим </w:t>
      </w:r>
      <w:r w:rsidR="000274CF" w:rsidRPr="00F56BFD">
        <w:rPr>
          <w:rFonts w:ascii="Times New Roman" w:hAnsi="Times New Roman" w:cs="Times New Roman"/>
          <w:bCs/>
          <w:kern w:val="1"/>
          <w:sz w:val="22"/>
          <w:szCs w:val="22"/>
          <w:lang w:eastAsia="hi-IN" w:bidi="hi-IN"/>
        </w:rPr>
        <w:t>контракт</w:t>
      </w:r>
      <w:r w:rsidR="00E3109D" w:rsidRPr="00F56BFD">
        <w:rPr>
          <w:rFonts w:ascii="Times New Roman" w:hAnsi="Times New Roman" w:cs="Times New Roman"/>
          <w:bCs/>
          <w:kern w:val="1"/>
          <w:sz w:val="22"/>
          <w:szCs w:val="22"/>
          <w:lang w:eastAsia="hi-IN" w:bidi="hi-IN"/>
        </w:rPr>
        <w:t>ом или действующим законодательством, сторона</w:t>
      </w:r>
      <w:r w:rsidRPr="00F56BFD">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5.9</w:t>
      </w:r>
      <w:r w:rsidR="00123105" w:rsidRPr="00F56BFD">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F56BFD">
        <w:rPr>
          <w:rFonts w:ascii="Times New Roman" w:hAnsi="Times New Roman" w:cs="Times New Roman"/>
          <w:bCs/>
          <w:kern w:val="1"/>
          <w:sz w:val="22"/>
          <w:szCs w:val="22"/>
          <w:lang w:eastAsia="hi-IN" w:bidi="hi-IN"/>
        </w:rPr>
        <w:t>Товара</w:t>
      </w:r>
      <w:r w:rsidR="00123105" w:rsidRPr="00F56BFD">
        <w:rPr>
          <w:rFonts w:ascii="Times New Roman" w:hAnsi="Times New Roman" w:cs="Times New Roman"/>
          <w:bCs/>
          <w:kern w:val="1"/>
          <w:sz w:val="22"/>
          <w:szCs w:val="22"/>
          <w:lang w:eastAsia="hi-IN" w:bidi="hi-IN"/>
        </w:rPr>
        <w:t xml:space="preserve"> не по назначению.</w:t>
      </w:r>
    </w:p>
    <w:p w:rsidR="002F5212"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5.10</w:t>
      </w:r>
      <w:r w:rsidR="002F5212" w:rsidRPr="00F56BFD">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68F5" w:rsidRPr="00F56BFD"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F56BFD"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6. </w:t>
      </w:r>
      <w:r w:rsidR="00A16350" w:rsidRPr="00F56BFD">
        <w:rPr>
          <w:rFonts w:ascii="Times New Roman" w:hAnsi="Times New Roman" w:cs="Times New Roman"/>
          <w:b/>
          <w:bCs/>
          <w:kern w:val="1"/>
          <w:sz w:val="22"/>
          <w:szCs w:val="22"/>
          <w:lang w:eastAsia="hi-IN" w:bidi="hi-IN"/>
        </w:rPr>
        <w:t>ДЕЙСТВИЕ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6.1. Стороны освобождаются от ответственности за полное или частичное неисполнение своих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обязательств, которые нельзя было </w:t>
      </w:r>
      <w:r w:rsidR="002D638A" w:rsidRPr="00F56BFD">
        <w:rPr>
          <w:rFonts w:ascii="Times New Roman" w:hAnsi="Times New Roman" w:cs="Times New Roman"/>
          <w:bCs/>
          <w:kern w:val="1"/>
          <w:sz w:val="22"/>
          <w:szCs w:val="22"/>
          <w:lang w:eastAsia="hi-IN" w:bidi="hi-IN"/>
        </w:rPr>
        <w:t xml:space="preserve">разумно ожидать при заключении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 либо избежать или преодолеть, а также находящи</w:t>
      </w:r>
      <w:r w:rsidR="002D638A" w:rsidRPr="00F56BFD">
        <w:rPr>
          <w:rFonts w:ascii="Times New Roman" w:hAnsi="Times New Roman" w:cs="Times New Roman"/>
          <w:bCs/>
          <w:kern w:val="1"/>
          <w:sz w:val="22"/>
          <w:szCs w:val="22"/>
          <w:lang w:eastAsia="hi-IN" w:bidi="hi-IN"/>
        </w:rPr>
        <w:t>еся вне контроля Сторон</w:t>
      </w:r>
      <w:r w:rsidRPr="00F56BFD">
        <w:rPr>
          <w:rFonts w:ascii="Times New Roman" w:hAnsi="Times New Roman" w:cs="Times New Roman"/>
          <w:bCs/>
          <w:kern w:val="1"/>
          <w:sz w:val="22"/>
          <w:szCs w:val="22"/>
          <w:lang w:eastAsia="hi-IN" w:bidi="hi-IN"/>
        </w:rPr>
        <w:t>.  </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F56BFD">
        <w:rPr>
          <w:rFonts w:ascii="Times New Roman" w:hAnsi="Times New Roman" w:cs="Times New Roman"/>
          <w:bCs/>
          <w:kern w:val="1"/>
          <w:sz w:val="22"/>
          <w:szCs w:val="22"/>
          <w:lang w:eastAsia="hi-IN" w:bidi="hi-IN"/>
        </w:rPr>
        <w:t>и другие, не зависящие от воли С</w:t>
      </w:r>
      <w:r w:rsidRPr="00F56BFD">
        <w:rPr>
          <w:rFonts w:ascii="Times New Roman" w:hAnsi="Times New Roman" w:cs="Times New Roman"/>
          <w:bCs/>
          <w:kern w:val="1"/>
          <w:sz w:val="22"/>
          <w:szCs w:val="22"/>
          <w:lang w:eastAsia="hi-IN" w:bidi="hi-IN"/>
        </w:rPr>
        <w:t>торон обстоятельства.</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F56BFD">
        <w:rPr>
          <w:rFonts w:ascii="Times New Roman" w:hAnsi="Times New Roman" w:cs="Times New Roman"/>
          <w:bCs/>
          <w:kern w:val="1"/>
          <w:sz w:val="22"/>
          <w:szCs w:val="22"/>
          <w:lang w:eastAsia="hi-IN" w:bidi="hi-IN"/>
        </w:rPr>
        <w:t>обстоятельствах, препятствующих</w:t>
      </w:r>
      <w:r w:rsidRPr="00F56BFD">
        <w:rPr>
          <w:rFonts w:ascii="Times New Roman" w:hAnsi="Times New Roman" w:cs="Times New Roman"/>
          <w:bCs/>
          <w:kern w:val="1"/>
          <w:sz w:val="22"/>
          <w:szCs w:val="22"/>
          <w:lang w:eastAsia="hi-IN" w:bidi="hi-IN"/>
        </w:rPr>
        <w:t xml:space="preserve"> исполнению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w:t>
      </w:r>
    </w:p>
    <w:p w:rsidR="00A16350" w:rsidRPr="00F56BFD" w:rsidRDefault="00A16350" w:rsidP="00BB00CA">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обстоятельств</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непреодолимой силы,</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продлевает</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срок</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исполнения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w:t>
      </w:r>
      <w:r w:rsidR="00CA1671" w:rsidRPr="00F56BFD">
        <w:rPr>
          <w:rFonts w:ascii="Times New Roman" w:hAnsi="Times New Roman" w:cs="Times New Roman"/>
          <w:bCs/>
          <w:kern w:val="1"/>
          <w:sz w:val="22"/>
          <w:szCs w:val="22"/>
          <w:lang w:eastAsia="hi-IN" w:bidi="hi-IN"/>
        </w:rPr>
        <w:t>о</w:t>
      </w:r>
      <w:r w:rsidRPr="00F56BFD">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F5008A" w:rsidRPr="00F56BFD"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7</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СПОРЫ</w:t>
      </w:r>
    </w:p>
    <w:p w:rsidR="00123105" w:rsidRPr="00F56BFD" w:rsidRDefault="00A16350" w:rsidP="00AB4162">
      <w:pPr>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7</w:t>
      </w:r>
      <w:r w:rsidR="00123105" w:rsidRPr="00F56BFD">
        <w:rPr>
          <w:rFonts w:ascii="Times New Roman" w:hAnsi="Times New Roman" w:cs="Times New Roman"/>
          <w:bCs/>
          <w:kern w:val="1"/>
          <w:sz w:val="22"/>
          <w:szCs w:val="22"/>
          <w:lang w:eastAsia="hi-IN" w:bidi="hi-IN"/>
        </w:rPr>
        <w:t xml:space="preserve">.1. </w:t>
      </w:r>
      <w:r w:rsidR="00FF2B14" w:rsidRPr="00F56BFD">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F56BFD">
        <w:rPr>
          <w:rFonts w:ascii="Times New Roman" w:hAnsi="Times New Roman"/>
          <w:bCs/>
          <w:kern w:val="1"/>
          <w:sz w:val="22"/>
          <w:szCs w:val="22"/>
          <w:lang w:eastAsia="hi-IN" w:bidi="hi-IN"/>
        </w:rPr>
        <w:t>не достижении</w:t>
      </w:r>
      <w:r w:rsidR="00FF2B14" w:rsidRPr="00F56BFD">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F56BFD">
        <w:rPr>
          <w:rFonts w:ascii="Times New Roman" w:hAnsi="Times New Roman" w:cs="Times New Roman"/>
          <w:bCs/>
          <w:kern w:val="1"/>
          <w:sz w:val="22"/>
          <w:szCs w:val="22"/>
          <w:lang w:eastAsia="hi-IN" w:bidi="hi-IN"/>
        </w:rPr>
        <w:tab/>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8</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 xml:space="preserve">СРОК ДЕЙСТВИЯ </w:t>
      </w:r>
      <w:r w:rsidR="000274CF" w:rsidRPr="00F56BFD">
        <w:rPr>
          <w:rFonts w:ascii="Times New Roman" w:hAnsi="Times New Roman" w:cs="Times New Roman"/>
          <w:b/>
          <w:bCs/>
          <w:kern w:val="1"/>
          <w:sz w:val="22"/>
          <w:szCs w:val="22"/>
          <w:lang w:eastAsia="hi-IN" w:bidi="hi-IN"/>
        </w:rPr>
        <w:t>КОНТРАКТ</w:t>
      </w:r>
      <w:r w:rsidR="00123105" w:rsidRPr="00F56BFD">
        <w:rPr>
          <w:rFonts w:ascii="Times New Roman" w:hAnsi="Times New Roman" w:cs="Times New Roman"/>
          <w:b/>
          <w:bCs/>
          <w:kern w:val="1"/>
          <w:sz w:val="22"/>
          <w:szCs w:val="22"/>
          <w:lang w:eastAsia="hi-IN" w:bidi="hi-IN"/>
        </w:rPr>
        <w:t>А</w:t>
      </w:r>
    </w:p>
    <w:p w:rsidR="002F5212" w:rsidRPr="00F56BFD" w:rsidRDefault="00A16350" w:rsidP="00CB566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8</w:t>
      </w:r>
      <w:r w:rsidR="00123105" w:rsidRPr="00F56BFD">
        <w:rPr>
          <w:rFonts w:ascii="Times New Roman" w:hAnsi="Times New Roman" w:cs="Times New Roman"/>
          <w:bCs/>
          <w:kern w:val="1"/>
          <w:sz w:val="22"/>
          <w:szCs w:val="22"/>
          <w:lang w:eastAsia="hi-IN" w:bidi="hi-IN"/>
        </w:rPr>
        <w:t xml:space="preserve">.1. </w:t>
      </w:r>
      <w:r w:rsidR="00A623E6" w:rsidRPr="00A623E6">
        <w:rPr>
          <w:rFonts w:ascii="Times New Roman" w:hAnsi="Times New Roman" w:cs="Times New Roman"/>
          <w:bCs/>
          <w:kern w:val="1"/>
          <w:sz w:val="22"/>
          <w:szCs w:val="22"/>
          <w:lang w:eastAsia="hi-IN" w:bidi="hi-IN"/>
        </w:rPr>
        <w:t>Настоящий Контракт вступает в силу с даты его подписания и действует до 31.12.2026г. Истечение срока действия Контракта не прекращает обязательств Сторон по Контракту, если такие обязательства возникли в период действия Контракта и не были исполнены Сторонами до истечения срока действия Контракта.</w:t>
      </w:r>
    </w:p>
    <w:p w:rsidR="00522E77" w:rsidRPr="00F56BFD" w:rsidRDefault="002F5212" w:rsidP="00522E77">
      <w:pPr>
        <w:ind w:firstLine="567"/>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9</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УСЛОВИЯ И ПОРЯДОК РАСТОРЖЕНИЯ </w:t>
      </w:r>
      <w:r w:rsidR="00522E77" w:rsidRPr="00F56BFD">
        <w:rPr>
          <w:rFonts w:ascii="Times New Roman" w:hAnsi="Times New Roman" w:cs="Times New Roman"/>
          <w:b/>
          <w:bCs/>
          <w:kern w:val="1"/>
          <w:sz w:val="22"/>
          <w:szCs w:val="22"/>
          <w:lang w:eastAsia="hi-IN" w:bidi="hi-IN"/>
        </w:rPr>
        <w:t xml:space="preserve">КОНТРАКТА </w:t>
      </w:r>
    </w:p>
    <w:p w:rsidR="002F5212" w:rsidRPr="00F56BFD" w:rsidRDefault="002F5212" w:rsidP="00522E77">
      <w:pPr>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F56BFD">
        <w:rPr>
          <w:rFonts w:ascii="Times New Roman" w:hAnsi="Times New Roman" w:cs="Times New Roman"/>
          <w:bCs/>
          <w:kern w:val="1"/>
          <w:sz w:val="22"/>
          <w:szCs w:val="22"/>
          <w:lang w:eastAsia="hi-IN" w:bidi="hi-IN"/>
        </w:rPr>
        <w:t>Контрактом</w:t>
      </w:r>
      <w:r w:rsidRPr="00F56BFD">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F56BFD" w:rsidRDefault="0083036E" w:rsidP="0083036E">
      <w:pPr>
        <w:rPr>
          <w:rFonts w:ascii="Times New Roman" w:hAnsi="Times New Roman"/>
          <w:sz w:val="22"/>
          <w:szCs w:val="22"/>
        </w:rPr>
      </w:pPr>
      <w:r w:rsidRPr="00F56BFD">
        <w:rPr>
          <w:rFonts w:ascii="Times New Roman" w:hAnsi="Times New Roman"/>
          <w:sz w:val="22"/>
          <w:szCs w:val="22"/>
        </w:rPr>
        <w:t>9.2. Настоящий Контракт может быть расторгнут:</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соглашению Сторон;</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решению суда;</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в иных случаях, предусмотренных действующим законодательством РФ.</w:t>
      </w:r>
    </w:p>
    <w:p w:rsidR="0083036E" w:rsidRPr="00F56BFD" w:rsidRDefault="002F5212" w:rsidP="0083036E">
      <w:pPr>
        <w:jc w:val="both"/>
        <w:rPr>
          <w:rFonts w:ascii="Times New Roman" w:hAnsi="Times New Roman"/>
          <w:bCs/>
          <w:sz w:val="22"/>
          <w:szCs w:val="22"/>
        </w:rPr>
      </w:pPr>
      <w:r w:rsidRPr="00F56BFD">
        <w:rPr>
          <w:rFonts w:ascii="Times New Roman" w:hAnsi="Times New Roman" w:cs="Times New Roman"/>
          <w:bCs/>
          <w:kern w:val="1"/>
          <w:sz w:val="22"/>
          <w:szCs w:val="22"/>
          <w:lang w:eastAsia="hi-IN" w:bidi="hi-IN"/>
        </w:rPr>
        <w:t>9</w:t>
      </w:r>
      <w:r w:rsidR="0083036E" w:rsidRPr="00F56BFD">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w:t>
      </w:r>
      <w:r w:rsidR="0083036E" w:rsidRPr="00F56BFD">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9.3.2. Поставщик существенно нарушил требования к качеству поставляемого Товара.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9.3.3. По основаниям, предусмотренным п.2.4. настоящего Контракта</w:t>
      </w:r>
      <w:r w:rsidR="008203F4" w:rsidRPr="00F56BFD">
        <w:rPr>
          <w:rFonts w:ascii="Times New Roman" w:hAnsi="Times New Roman"/>
          <w:bCs/>
          <w:sz w:val="22"/>
          <w:szCs w:val="22"/>
        </w:rPr>
        <w:t>.</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F56BFD"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.3.6. В иных случаях, предусмотренных действующим законодательством Российской Федерации.</w:t>
      </w:r>
    </w:p>
    <w:p w:rsidR="00C20CBD" w:rsidRPr="00F56BFD" w:rsidRDefault="00C20CBD" w:rsidP="0083036E">
      <w:pPr>
        <w:jc w:val="both"/>
        <w:rPr>
          <w:rFonts w:ascii="Times New Roman" w:hAnsi="Times New Roman"/>
          <w:b/>
          <w:sz w:val="22"/>
          <w:szCs w:val="22"/>
        </w:rPr>
      </w:pP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F56BFD" w:rsidRDefault="002F5212"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10. </w:t>
      </w:r>
      <w:r w:rsidR="00123105" w:rsidRPr="00F56BFD">
        <w:rPr>
          <w:rFonts w:ascii="Times New Roman" w:hAnsi="Times New Roman" w:cs="Times New Roman"/>
          <w:b/>
          <w:bCs/>
          <w:kern w:val="1"/>
          <w:sz w:val="22"/>
          <w:szCs w:val="22"/>
          <w:lang w:eastAsia="hi-IN" w:bidi="hi-IN"/>
        </w:rPr>
        <w:t>ПРОЧИЕ УСЛОВИЯ</w:t>
      </w:r>
    </w:p>
    <w:p w:rsidR="00F70D76"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123105" w:rsidRPr="00F56BFD">
        <w:rPr>
          <w:rFonts w:ascii="Times New Roman" w:hAnsi="Times New Roman" w:cs="Times New Roman"/>
          <w:bCs/>
          <w:kern w:val="1"/>
          <w:sz w:val="22"/>
          <w:szCs w:val="22"/>
          <w:lang w:eastAsia="hi-IN" w:bidi="hi-IN"/>
        </w:rPr>
        <w:t xml:space="preserve">.1. </w:t>
      </w:r>
      <w:r w:rsidR="00E1693A" w:rsidRPr="00E1693A">
        <w:rPr>
          <w:rFonts w:ascii="Times New Roman" w:hAnsi="Times New Roman" w:cs="Times New Roman"/>
          <w:bCs/>
          <w:kern w:val="1"/>
          <w:sz w:val="22"/>
          <w:szCs w:val="22"/>
          <w:lang w:eastAsia="hi-IN" w:bidi="hi-IN"/>
        </w:rPr>
        <w:t>Договор составлен в форме электронного документа, подписанного усиленными квалифицированными электронными подписями сторон.</w:t>
      </w:r>
    </w:p>
    <w:p w:rsidR="00123105" w:rsidRPr="00F56BFD" w:rsidRDefault="00F70D76" w:rsidP="00123105">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10.2. </w:t>
      </w:r>
      <w:r w:rsidR="00123105" w:rsidRPr="00F56BFD">
        <w:rPr>
          <w:rFonts w:ascii="Times New Roman" w:hAnsi="Times New Roman" w:cs="Times New Roman"/>
          <w:bCs/>
          <w:kern w:val="1"/>
          <w:sz w:val="22"/>
          <w:szCs w:val="22"/>
          <w:lang w:eastAsia="hi-IN" w:bidi="hi-IN"/>
        </w:rPr>
        <w:t xml:space="preserve">Все изменения и дополнения к данному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F56BFD">
        <w:rPr>
          <w:rFonts w:ascii="Times New Roman" w:hAnsi="Times New Roman" w:cs="Times New Roman"/>
          <w:bCs/>
          <w:kern w:val="1"/>
          <w:sz w:val="22"/>
          <w:szCs w:val="22"/>
          <w:lang w:eastAsia="hi-IN" w:bidi="hi-IN"/>
        </w:rPr>
        <w:t>н</w:t>
      </w:r>
      <w:r w:rsidR="00123105" w:rsidRPr="00F56BFD">
        <w:rPr>
          <w:rFonts w:ascii="Times New Roman" w:hAnsi="Times New Roman" w:cs="Times New Roman"/>
          <w:bCs/>
          <w:kern w:val="1"/>
          <w:sz w:val="22"/>
          <w:szCs w:val="22"/>
          <w:lang w:eastAsia="hi-IN" w:bidi="hi-IN"/>
        </w:rPr>
        <w:t>ым обеими Сторонами.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 xml:space="preserve">. Стороны обязаны уведомлять друг друга в письменной форме об изменении реквизитов. </w:t>
      </w:r>
    </w:p>
    <w:p w:rsidR="00E1693A" w:rsidRPr="00F56BFD" w:rsidRDefault="002F5212"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4</w:t>
      </w:r>
      <w:r w:rsidR="00123105" w:rsidRPr="00F56BFD">
        <w:rPr>
          <w:rFonts w:ascii="Times New Roman" w:hAnsi="Times New Roman" w:cs="Times New Roman"/>
          <w:bCs/>
          <w:kern w:val="1"/>
          <w:sz w:val="22"/>
          <w:szCs w:val="22"/>
          <w:lang w:eastAsia="hi-IN" w:bidi="hi-IN"/>
        </w:rPr>
        <w:t xml:space="preserve">. </w:t>
      </w:r>
      <w:r w:rsidR="00E1693A" w:rsidRPr="00E1693A">
        <w:rPr>
          <w:rFonts w:ascii="Times New Roman" w:hAnsi="Times New Roman" w:cs="Times New Roman"/>
          <w:bCs/>
          <w:kern w:val="1"/>
          <w:sz w:val="22"/>
          <w:szCs w:val="22"/>
          <w:lang w:eastAsia="hi-IN" w:bidi="hi-IN"/>
        </w:rPr>
        <w:t>При заключении настоящего контракта,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3105" w:rsidRPr="00F56BFD"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5</w:t>
      </w:r>
      <w:r w:rsidR="00123105" w:rsidRPr="00F56BFD">
        <w:rPr>
          <w:rFonts w:ascii="Times New Roman" w:hAnsi="Times New Roman" w:cs="Times New Roman"/>
          <w:bCs/>
          <w:kern w:val="1"/>
          <w:sz w:val="22"/>
          <w:szCs w:val="22"/>
          <w:lang w:eastAsia="hi-IN" w:bidi="hi-IN"/>
        </w:rPr>
        <w:t xml:space="preserve">. Неотъемлемыми </w:t>
      </w:r>
      <w:r w:rsidR="00E3109D" w:rsidRPr="00F56BFD">
        <w:rPr>
          <w:rFonts w:ascii="Times New Roman" w:hAnsi="Times New Roman" w:cs="Times New Roman"/>
          <w:bCs/>
          <w:kern w:val="1"/>
          <w:sz w:val="22"/>
          <w:szCs w:val="22"/>
          <w:lang w:eastAsia="hi-IN" w:bidi="hi-IN"/>
        </w:rPr>
        <w:t xml:space="preserve">частями </w:t>
      </w:r>
      <w:r w:rsidR="002D638A" w:rsidRPr="00F56BFD">
        <w:rPr>
          <w:rFonts w:ascii="Times New Roman" w:hAnsi="Times New Roman" w:cs="Times New Roman"/>
          <w:bCs/>
          <w:kern w:val="1"/>
          <w:sz w:val="22"/>
          <w:szCs w:val="22"/>
          <w:lang w:eastAsia="hi-IN" w:bidi="hi-IN"/>
        </w:rPr>
        <w:t xml:space="preserve">настоящего </w:t>
      </w:r>
      <w:r w:rsidR="000274CF" w:rsidRPr="00F56BFD">
        <w:rPr>
          <w:rFonts w:ascii="Times New Roman" w:hAnsi="Times New Roman" w:cs="Times New Roman"/>
          <w:bCs/>
          <w:kern w:val="1"/>
          <w:sz w:val="22"/>
          <w:szCs w:val="22"/>
          <w:lang w:eastAsia="hi-IN" w:bidi="hi-IN"/>
        </w:rPr>
        <w:t>Контракт</w:t>
      </w:r>
      <w:r w:rsidR="00123105" w:rsidRPr="00F56BFD">
        <w:rPr>
          <w:rFonts w:ascii="Times New Roman" w:hAnsi="Times New Roman" w:cs="Times New Roman"/>
          <w:bCs/>
          <w:kern w:val="1"/>
          <w:sz w:val="22"/>
          <w:szCs w:val="22"/>
          <w:lang w:eastAsia="hi-IN" w:bidi="hi-IN"/>
        </w:rPr>
        <w:t>а является Приложени</w:t>
      </w:r>
      <w:r w:rsidR="008B0575" w:rsidRPr="00F56BFD">
        <w:rPr>
          <w:rFonts w:ascii="Times New Roman" w:hAnsi="Times New Roman" w:cs="Times New Roman"/>
          <w:bCs/>
          <w:kern w:val="1"/>
          <w:sz w:val="22"/>
          <w:szCs w:val="22"/>
          <w:lang w:eastAsia="hi-IN" w:bidi="hi-IN"/>
        </w:rPr>
        <w:t>я</w:t>
      </w:r>
      <w:r w:rsidR="00123105" w:rsidRPr="00F56BFD">
        <w:rPr>
          <w:rFonts w:ascii="Times New Roman" w:hAnsi="Times New Roman" w:cs="Times New Roman"/>
          <w:bCs/>
          <w:kern w:val="1"/>
          <w:sz w:val="22"/>
          <w:szCs w:val="22"/>
          <w:lang w:eastAsia="hi-IN" w:bidi="hi-IN"/>
        </w:rPr>
        <w:t xml:space="preserve"> №1, №2</w:t>
      </w:r>
      <w:r w:rsidR="002D638A" w:rsidRPr="00F56BFD">
        <w:rPr>
          <w:rFonts w:ascii="Times New Roman" w:hAnsi="Times New Roman" w:cs="Times New Roman"/>
          <w:bCs/>
          <w:kern w:val="1"/>
          <w:sz w:val="22"/>
          <w:szCs w:val="22"/>
          <w:lang w:eastAsia="hi-IN" w:bidi="hi-IN"/>
        </w:rPr>
        <w:t>.</w:t>
      </w:r>
      <w:r w:rsidR="00123105" w:rsidRPr="00F56BFD">
        <w:rPr>
          <w:rFonts w:ascii="Times New Roman" w:hAnsi="Times New Roman" w:cs="Times New Roman"/>
          <w:bCs/>
          <w:kern w:val="1"/>
          <w:sz w:val="22"/>
          <w:szCs w:val="22"/>
          <w:lang w:eastAsia="hi-IN" w:bidi="hi-IN"/>
        </w:rPr>
        <w:t xml:space="preserve"> </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Default="008203F4"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11</w:t>
      </w:r>
      <w:r w:rsidR="00ED68F5" w:rsidRPr="00F56BF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1693A" w:rsidTr="00E1693A">
        <w:tc>
          <w:tcPr>
            <w:tcW w:w="5068" w:type="dxa"/>
          </w:tcPr>
          <w:p w:rsidR="00E1693A" w:rsidRPr="00F56BFD"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11.1. Покупатель: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(ИОГен РАН)</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Адрес: 119991, ГСП-1, г. Москва, ул. Губкина, д.3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Тел./факс: 8 (499) 132-89-63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ИНН 7736099129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КПП 773601001</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ЕКС 40102810545370000003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НКС 03214643000000017300 </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ОКЦ №1 </w:t>
            </w:r>
            <w:r w:rsidR="00E1693A" w:rsidRPr="00F56BFD">
              <w:rPr>
                <w:rFonts w:ascii="Times New Roman" w:hAnsi="Times New Roman" w:cs="Times New Roman"/>
                <w:bCs/>
                <w:kern w:val="1"/>
                <w:sz w:val="22"/>
                <w:szCs w:val="22"/>
                <w:lang w:eastAsia="hi-IN" w:bidi="hi-IN"/>
              </w:rPr>
              <w:t>ГУ БАНКА РОССИИ ПО ЦФО//УФК ПО Г.МОСКВЕ г. Москва</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БИК 004525988</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УФК по г. Москве (ИОГен РАН</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л/с 20736Ч26160</w:t>
            </w:r>
            <w:r w:rsidR="00E1693A" w:rsidRPr="00F56BFD">
              <w:rPr>
                <w:rFonts w:ascii="Times New Roman" w:hAnsi="Times New Roman" w:cs="Times New Roman"/>
                <w:bCs/>
                <w:kern w:val="1"/>
                <w:sz w:val="22"/>
                <w:szCs w:val="22"/>
                <w:lang w:eastAsia="hi-IN" w:bidi="hi-IN"/>
              </w:rPr>
              <w:t>)</w:t>
            </w:r>
          </w:p>
          <w:p w:rsidR="00E1693A" w:rsidRDefault="00E1693A" w:rsidP="00E1693A">
            <w:pPr>
              <w:widowControl w:val="0"/>
              <w:contextualSpacing/>
              <w:rPr>
                <w:rFonts w:ascii="Times New Roman" w:hAnsi="Times New Roman" w:cs="Times New Roman"/>
                <w:b/>
                <w:bCs/>
                <w:kern w:val="1"/>
                <w:sz w:val="22"/>
                <w:szCs w:val="22"/>
                <w:lang w:eastAsia="hi-IN" w:bidi="hi-IN"/>
              </w:rPr>
            </w:pPr>
            <w:r w:rsidRPr="00F56BFD">
              <w:rPr>
                <w:rFonts w:ascii="Times New Roman" w:hAnsi="Times New Roman" w:cs="Times New Roman"/>
                <w:bCs/>
                <w:kern w:val="1"/>
                <w:sz w:val="22"/>
                <w:szCs w:val="22"/>
                <w:lang w:eastAsia="hi-IN" w:bidi="hi-IN"/>
              </w:rPr>
              <w:t>ОКТМО 45398000</w:t>
            </w:r>
          </w:p>
        </w:tc>
        <w:tc>
          <w:tcPr>
            <w:tcW w:w="5069"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11.2. Поставщик: </w:t>
            </w:r>
          </w:p>
          <w:p w:rsidR="00E1693A" w:rsidRDefault="00E1693A" w:rsidP="00B208DD">
            <w:pPr>
              <w:widowControl w:val="0"/>
              <w:contextualSpacing/>
              <w:jc w:val="center"/>
              <w:rPr>
                <w:rFonts w:ascii="Times New Roman" w:hAnsi="Times New Roman" w:cs="Times New Roman"/>
                <w:b/>
                <w:bCs/>
                <w:kern w:val="1"/>
                <w:sz w:val="22"/>
                <w:szCs w:val="22"/>
                <w:lang w:eastAsia="hi-IN" w:bidi="hi-IN"/>
              </w:rPr>
            </w:pPr>
          </w:p>
        </w:tc>
      </w:tr>
      <w:tr w:rsidR="00E1693A" w:rsidTr="00E1693A">
        <w:tc>
          <w:tcPr>
            <w:tcW w:w="5068" w:type="dxa"/>
          </w:tcPr>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Директор ИОГен РАН</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____________</w:t>
            </w:r>
            <w:r w:rsidR="00CB44D8">
              <w:rPr>
                <w:rFonts w:ascii="Times New Roman" w:hAnsi="Times New Roman" w:cs="Times New Roman"/>
                <w:b/>
                <w:bCs/>
                <w:kern w:val="1"/>
                <w:sz w:val="22"/>
                <w:szCs w:val="22"/>
                <w:lang w:eastAsia="hi-IN" w:bidi="hi-IN"/>
              </w:rPr>
              <w:t>/</w:t>
            </w:r>
            <w:r w:rsidR="00CB44D8" w:rsidRPr="00E1693A">
              <w:rPr>
                <w:rFonts w:ascii="Times New Roman" w:hAnsi="Times New Roman" w:cs="Times New Roman"/>
                <w:b/>
                <w:bCs/>
                <w:kern w:val="1"/>
                <w:sz w:val="22"/>
                <w:szCs w:val="22"/>
                <w:lang w:eastAsia="hi-IN" w:bidi="hi-IN"/>
              </w:rPr>
              <w:t>А.В</w:t>
            </w:r>
            <w:r w:rsidR="00CB44D8">
              <w:rPr>
                <w:rFonts w:ascii="Times New Roman" w:hAnsi="Times New Roman" w:cs="Times New Roman"/>
                <w:b/>
                <w:bCs/>
                <w:kern w:val="1"/>
                <w:sz w:val="22"/>
                <w:szCs w:val="22"/>
                <w:lang w:eastAsia="hi-IN" w:bidi="hi-IN"/>
              </w:rPr>
              <w:t>.</w:t>
            </w:r>
            <w:r w:rsidRPr="00E1693A">
              <w:rPr>
                <w:rFonts w:ascii="Times New Roman" w:hAnsi="Times New Roman" w:cs="Times New Roman"/>
                <w:b/>
                <w:bCs/>
                <w:kern w:val="1"/>
                <w:sz w:val="22"/>
                <w:szCs w:val="22"/>
                <w:lang w:eastAsia="hi-IN" w:bidi="hi-IN"/>
              </w:rPr>
              <w:t xml:space="preserve"> Мисюрин </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5069" w:type="dxa"/>
          </w:tcPr>
          <w:p w:rsidR="00E1693A" w:rsidRDefault="00E1693A" w:rsidP="00E1693A">
            <w:pPr>
              <w:widowControl w:val="0"/>
              <w:contextualSpacing/>
              <w:rPr>
                <w:rFonts w:ascii="Times New Roman" w:hAnsi="Times New Roman" w:cs="Times New Roman"/>
                <w:b/>
                <w:bCs/>
                <w:kern w:val="1"/>
                <w:sz w:val="22"/>
                <w:szCs w:val="22"/>
                <w:lang w:eastAsia="hi-IN" w:bidi="hi-IN"/>
              </w:rPr>
            </w:pPr>
          </w:p>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___________/___________</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bl>
    <w:tbl>
      <w:tblPr>
        <w:tblW w:w="0" w:type="auto"/>
        <w:tblLook w:val="04A0" w:firstRow="1" w:lastRow="0" w:firstColumn="1" w:lastColumn="0" w:noHBand="0" w:noVBand="1"/>
      </w:tblPr>
      <w:tblGrid>
        <w:gridCol w:w="4926"/>
      </w:tblGrid>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bl>
    <w:p w:rsidR="00303770" w:rsidRPr="00F56BFD" w:rsidRDefault="00303770">
      <w:pPr>
        <w:suppressAutoHyphens w:val="0"/>
        <w:spacing w:after="160" w:line="259" w:lineRule="auto"/>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br w:type="page"/>
      </w:r>
    </w:p>
    <w:p w:rsidR="00CB5662" w:rsidRPr="00F56BFD" w:rsidRDefault="00CB5662" w:rsidP="00E1693A">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olor w:val="000000"/>
          <w:sz w:val="22"/>
          <w:szCs w:val="22"/>
          <w:lang w:eastAsia="zh-CN"/>
        </w:rPr>
        <w:t>Приложение № 1</w:t>
      </w:r>
    </w:p>
    <w:p w:rsidR="00E1693A" w:rsidRPr="00A31EF2" w:rsidRDefault="00B208DD" w:rsidP="00E1693A">
      <w:pPr>
        <w:ind w:left="100" w:firstLine="460"/>
        <w:jc w:val="right"/>
        <w:rPr>
          <w:rFonts w:ascii="Times New Roman" w:hAnsi="Times New Roman" w:cs="Times New Roman"/>
          <w:bCs/>
          <w:sz w:val="22"/>
          <w:szCs w:val="22"/>
        </w:rPr>
      </w:pPr>
      <w:r w:rsidRPr="00F56BFD">
        <w:rPr>
          <w:rFonts w:ascii="Times New Roman" w:hAnsi="Times New Roman" w:cs="Times New Roman"/>
          <w:sz w:val="22"/>
          <w:szCs w:val="22"/>
        </w:rPr>
        <w:t xml:space="preserve">к </w:t>
      </w:r>
      <w:r w:rsidR="000274CF" w:rsidRPr="00F56BFD">
        <w:rPr>
          <w:rFonts w:ascii="Times New Roman" w:hAnsi="Times New Roman" w:cs="Times New Roman"/>
          <w:sz w:val="22"/>
          <w:szCs w:val="22"/>
        </w:rPr>
        <w:t>Контракт</w:t>
      </w:r>
      <w:r w:rsidRPr="00F56BFD">
        <w:rPr>
          <w:rFonts w:ascii="Times New Roman" w:hAnsi="Times New Roman" w:cs="Times New Roman"/>
          <w:sz w:val="22"/>
          <w:szCs w:val="22"/>
        </w:rPr>
        <w:t>у</w:t>
      </w:r>
      <w:r w:rsidR="00CB5662" w:rsidRPr="00F56BFD">
        <w:rPr>
          <w:rFonts w:ascii="Times New Roman" w:hAnsi="Times New Roman" w:cs="Times New Roman"/>
          <w:sz w:val="22"/>
          <w:szCs w:val="22"/>
        </w:rPr>
        <w:t xml:space="preserve"> </w:t>
      </w:r>
      <w:r w:rsidR="00303770" w:rsidRPr="00F84E83">
        <w:rPr>
          <w:rFonts w:ascii="Times New Roman" w:hAnsi="Times New Roman" w:cs="Times New Roman"/>
          <w:sz w:val="22"/>
          <w:szCs w:val="22"/>
        </w:rPr>
        <w:t>№</w:t>
      </w:r>
      <w:r w:rsidR="00195594">
        <w:rPr>
          <w:rFonts w:ascii="Times New Roman" w:hAnsi="Times New Roman" w:cs="Times New Roman"/>
          <w:bCs/>
          <w:sz w:val="22"/>
          <w:szCs w:val="22"/>
        </w:rPr>
        <w:t>2/2026-131</w:t>
      </w:r>
    </w:p>
    <w:p w:rsidR="00B208DD" w:rsidRPr="00F56BFD" w:rsidRDefault="00303770" w:rsidP="00E1693A">
      <w:pPr>
        <w:ind w:left="100" w:firstLine="460"/>
        <w:jc w:val="right"/>
        <w:rPr>
          <w:rFonts w:ascii="Times New Roman" w:hAnsi="Times New Roman" w:cs="Times New Roman"/>
          <w:sz w:val="22"/>
          <w:szCs w:val="22"/>
        </w:rPr>
      </w:pPr>
      <w:r w:rsidRPr="00F56BFD">
        <w:rPr>
          <w:rFonts w:ascii="Times New Roman" w:hAnsi="Times New Roman" w:cs="Times New Roman"/>
          <w:sz w:val="22"/>
          <w:szCs w:val="22"/>
        </w:rPr>
        <w:t xml:space="preserve">от </w:t>
      </w:r>
      <w:r w:rsidR="00B208DD" w:rsidRPr="00F56BFD">
        <w:rPr>
          <w:rFonts w:ascii="Times New Roman" w:hAnsi="Times New Roman" w:cs="Times New Roman"/>
          <w:sz w:val="22"/>
          <w:szCs w:val="22"/>
        </w:rPr>
        <w:t>«</w:t>
      </w:r>
      <w:r w:rsidR="00F508DD" w:rsidRPr="00F56BFD">
        <w:rPr>
          <w:rFonts w:ascii="Times New Roman" w:hAnsi="Times New Roman" w:cs="Times New Roman"/>
          <w:sz w:val="22"/>
          <w:szCs w:val="22"/>
        </w:rPr>
        <w:t>__</w:t>
      </w:r>
      <w:r w:rsidR="00B208DD" w:rsidRPr="00F56BFD">
        <w:rPr>
          <w:rFonts w:ascii="Times New Roman" w:hAnsi="Times New Roman" w:cs="Times New Roman"/>
          <w:sz w:val="22"/>
          <w:szCs w:val="22"/>
        </w:rPr>
        <w:t>»</w:t>
      </w:r>
      <w:r w:rsidR="00A623E6">
        <w:rPr>
          <w:rFonts w:ascii="Times New Roman" w:hAnsi="Times New Roman" w:cs="Times New Roman"/>
          <w:sz w:val="22"/>
          <w:szCs w:val="22"/>
        </w:rPr>
        <w:t xml:space="preserve"> июня </w:t>
      </w:r>
      <w:r w:rsidRPr="00F56BFD">
        <w:rPr>
          <w:rFonts w:ascii="Times New Roman" w:hAnsi="Times New Roman" w:cs="Times New Roman"/>
          <w:sz w:val="22"/>
          <w:szCs w:val="22"/>
        </w:rPr>
        <w:t>202</w:t>
      </w:r>
      <w:r w:rsidR="00EE1606">
        <w:rPr>
          <w:rFonts w:ascii="Times New Roman" w:hAnsi="Times New Roman" w:cs="Times New Roman"/>
          <w:sz w:val="22"/>
          <w:szCs w:val="22"/>
        </w:rPr>
        <w:t>6</w:t>
      </w:r>
      <w:r w:rsidR="00B208DD" w:rsidRPr="00F56BFD">
        <w:rPr>
          <w:rFonts w:ascii="Times New Roman" w:hAnsi="Times New Roman" w:cs="Times New Roman"/>
          <w:sz w:val="22"/>
          <w:szCs w:val="22"/>
        </w:rPr>
        <w:t>г.</w:t>
      </w:r>
    </w:p>
    <w:p w:rsidR="00B208DD" w:rsidRPr="00F56BFD" w:rsidRDefault="00B208DD" w:rsidP="00B208DD">
      <w:pPr>
        <w:ind w:left="100" w:right="300" w:firstLine="460"/>
        <w:jc w:val="right"/>
        <w:rPr>
          <w:rFonts w:ascii="Times New Roman" w:hAnsi="Times New Roman" w:cs="Times New Roman"/>
          <w:sz w:val="22"/>
          <w:szCs w:val="22"/>
        </w:rPr>
      </w:pPr>
    </w:p>
    <w:p w:rsidR="00B208DD" w:rsidRDefault="00B208DD" w:rsidP="00B208DD">
      <w:pPr>
        <w:jc w:val="center"/>
        <w:rPr>
          <w:rFonts w:ascii="Times New Roman" w:hAnsi="Times New Roman" w:cs="Times New Roman"/>
          <w:b/>
          <w:sz w:val="22"/>
          <w:szCs w:val="22"/>
        </w:rPr>
      </w:pPr>
      <w:r w:rsidRPr="00F56BFD">
        <w:rPr>
          <w:rFonts w:ascii="Times New Roman" w:hAnsi="Times New Roman" w:cs="Times New Roman"/>
          <w:b/>
          <w:sz w:val="22"/>
          <w:szCs w:val="22"/>
        </w:rPr>
        <w:t>Спецификация</w:t>
      </w:r>
    </w:p>
    <w:p w:rsidR="00F70D76" w:rsidRDefault="00F70D76" w:rsidP="00F70D76">
      <w:pPr>
        <w:rPr>
          <w:rFonts w:ascii="Times New Roman" w:hAnsi="Times New Roman" w:cs="Times New Roman"/>
          <w:b/>
          <w:sz w:val="22"/>
          <w:szCs w:val="22"/>
        </w:rPr>
      </w:pPr>
    </w:p>
    <w:p w:rsidR="00B208DD" w:rsidRPr="00F56BFD" w:rsidRDefault="00B208DD" w:rsidP="00C46715">
      <w:pPr>
        <w:tabs>
          <w:tab w:val="left" w:pos="8655"/>
        </w:tabs>
        <w:ind w:firstLine="567"/>
        <w:rPr>
          <w:rFonts w:ascii="Times New Roman" w:hAnsi="Times New Roman" w:cs="Times New Roman"/>
          <w:spacing w:val="-3"/>
          <w:sz w:val="22"/>
          <w:szCs w:val="22"/>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
        <w:gridCol w:w="5463"/>
        <w:gridCol w:w="1100"/>
        <w:gridCol w:w="1100"/>
        <w:gridCol w:w="1360"/>
        <w:gridCol w:w="904"/>
      </w:tblGrid>
      <w:tr w:rsidR="00CB44D8" w:rsidRPr="00F56BFD" w:rsidTr="00CB44D8">
        <w:trPr>
          <w:trHeight w:val="255"/>
          <w:jc w:val="center"/>
        </w:trPr>
        <w:tc>
          <w:tcPr>
            <w:tcW w:w="495" w:type="dxa"/>
          </w:tcPr>
          <w:p w:rsidR="00CB44D8" w:rsidRPr="00F56BFD" w:rsidRDefault="00CB44D8" w:rsidP="00C46715">
            <w:pPr>
              <w:jc w:val="center"/>
              <w:rPr>
                <w:rFonts w:ascii="Times New Roman" w:hAnsi="Times New Roman" w:cs="Times New Roman"/>
                <w:sz w:val="22"/>
                <w:szCs w:val="22"/>
              </w:rPr>
            </w:pPr>
            <w:r>
              <w:rPr>
                <w:rFonts w:ascii="Times New Roman" w:hAnsi="Times New Roman" w:cs="Times New Roman"/>
                <w:sz w:val="22"/>
                <w:szCs w:val="22"/>
              </w:rPr>
              <w:t>№ п/п</w:t>
            </w:r>
          </w:p>
        </w:tc>
        <w:tc>
          <w:tcPr>
            <w:tcW w:w="5463" w:type="dxa"/>
            <w:tcMar>
              <w:top w:w="0" w:type="dxa"/>
              <w:left w:w="108" w:type="dxa"/>
              <w:bottom w:w="0" w:type="dxa"/>
              <w:right w:w="108" w:type="dxa"/>
            </w:tcMar>
            <w:vAlign w:val="bottom"/>
            <w:hideMark/>
          </w:tcPr>
          <w:p w:rsidR="00CB44D8" w:rsidRPr="00F56BFD" w:rsidRDefault="00CB44D8" w:rsidP="00C46715">
            <w:pPr>
              <w:jc w:val="center"/>
              <w:rPr>
                <w:rFonts w:ascii="Times New Roman" w:hAnsi="Times New Roman" w:cs="Times New Roman"/>
                <w:sz w:val="22"/>
                <w:szCs w:val="22"/>
              </w:rPr>
            </w:pPr>
            <w:r w:rsidRPr="00F56BFD">
              <w:rPr>
                <w:rFonts w:ascii="Times New Roman" w:hAnsi="Times New Roman" w:cs="Times New Roman"/>
                <w:sz w:val="22"/>
                <w:szCs w:val="22"/>
              </w:rPr>
              <w:t>Наименование товара</w:t>
            </w:r>
          </w:p>
          <w:p w:rsidR="00CB44D8" w:rsidRPr="00F56BFD" w:rsidRDefault="00CB44D8" w:rsidP="00D00477">
            <w:pPr>
              <w:jc w:val="center"/>
              <w:rPr>
                <w:rFonts w:ascii="Times New Roman" w:hAnsi="Times New Roman" w:cs="Times New Roman"/>
                <w:sz w:val="22"/>
                <w:szCs w:val="22"/>
              </w:rPr>
            </w:pPr>
          </w:p>
        </w:tc>
        <w:tc>
          <w:tcPr>
            <w:tcW w:w="1100" w:type="dxa"/>
          </w:tcPr>
          <w:p w:rsidR="00CB44D8" w:rsidRPr="00F56BFD" w:rsidRDefault="00CB44D8" w:rsidP="00D00477">
            <w:pPr>
              <w:jc w:val="center"/>
              <w:rPr>
                <w:rFonts w:ascii="Times New Roman" w:hAnsi="Times New Roman" w:cs="Times New Roman"/>
                <w:sz w:val="22"/>
                <w:szCs w:val="22"/>
              </w:rPr>
            </w:pPr>
            <w:r>
              <w:rPr>
                <w:rFonts w:ascii="Times New Roman" w:hAnsi="Times New Roman" w:cs="Times New Roman"/>
                <w:sz w:val="22"/>
                <w:szCs w:val="22"/>
              </w:rPr>
              <w:t>Ед.изм</w:t>
            </w:r>
          </w:p>
        </w:tc>
        <w:tc>
          <w:tcPr>
            <w:tcW w:w="110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 xml:space="preserve">Кол-во, </w:t>
            </w:r>
          </w:p>
          <w:p w:rsidR="00CB44D8" w:rsidRPr="00F56BFD"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Цена за ед., (руб.)</w:t>
            </w:r>
          </w:p>
        </w:tc>
        <w:tc>
          <w:tcPr>
            <w:tcW w:w="904"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Сумма,</w:t>
            </w:r>
          </w:p>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(руб.)</w:t>
            </w:r>
          </w:p>
        </w:tc>
      </w:tr>
      <w:tr w:rsidR="00CB44D8" w:rsidRPr="00035E23" w:rsidTr="00CB44D8">
        <w:trPr>
          <w:trHeight w:val="255"/>
          <w:jc w:val="center"/>
        </w:trPr>
        <w:tc>
          <w:tcPr>
            <w:tcW w:w="495" w:type="dxa"/>
          </w:tcPr>
          <w:p w:rsidR="00CB44D8" w:rsidRPr="00035E23" w:rsidRDefault="00CB44D8" w:rsidP="00CB44D8">
            <w:pPr>
              <w:jc w:val="center"/>
              <w:rPr>
                <w:rFonts w:ascii="Times New Roman" w:hAnsi="Times New Roman" w:cs="Times New Roman"/>
                <w:sz w:val="22"/>
                <w:szCs w:val="22"/>
                <w:lang w:val="en-US"/>
              </w:rPr>
            </w:pPr>
          </w:p>
        </w:tc>
        <w:tc>
          <w:tcPr>
            <w:tcW w:w="5463" w:type="dxa"/>
            <w:tcMar>
              <w:top w:w="0" w:type="dxa"/>
              <w:left w:w="108" w:type="dxa"/>
              <w:bottom w:w="0" w:type="dxa"/>
              <w:right w:w="108" w:type="dxa"/>
            </w:tcMar>
            <w:vAlign w:val="center"/>
          </w:tcPr>
          <w:p w:rsidR="00CB44D8" w:rsidRPr="00035E23" w:rsidRDefault="00CB44D8" w:rsidP="00035E23">
            <w:pPr>
              <w:rPr>
                <w:rFonts w:ascii="Times New Roman" w:hAnsi="Times New Roman" w:cs="Times New Roman"/>
                <w:sz w:val="22"/>
                <w:szCs w:val="22"/>
                <w:lang w:val="en-US"/>
              </w:rPr>
            </w:pPr>
          </w:p>
        </w:tc>
        <w:tc>
          <w:tcPr>
            <w:tcW w:w="1100" w:type="dxa"/>
          </w:tcPr>
          <w:p w:rsidR="00CB44D8" w:rsidRPr="00B2111A" w:rsidRDefault="00CB44D8"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CB44D8" w:rsidRPr="00B2111A"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CB44D8" w:rsidRPr="0057457F" w:rsidRDefault="00CB44D8" w:rsidP="00D00477">
            <w:pPr>
              <w:jc w:val="center"/>
              <w:rPr>
                <w:rFonts w:ascii="Times New Roman" w:hAnsi="Times New Roman" w:cs="Times New Roman"/>
                <w:sz w:val="22"/>
                <w:szCs w:val="22"/>
              </w:rPr>
            </w:pPr>
          </w:p>
        </w:tc>
        <w:tc>
          <w:tcPr>
            <w:tcW w:w="904" w:type="dxa"/>
            <w:noWrap/>
            <w:tcMar>
              <w:top w:w="0" w:type="dxa"/>
              <w:left w:w="108" w:type="dxa"/>
              <w:bottom w:w="0" w:type="dxa"/>
              <w:right w:w="108" w:type="dxa"/>
            </w:tcMar>
            <w:vAlign w:val="bottom"/>
          </w:tcPr>
          <w:p w:rsidR="00CB44D8" w:rsidRPr="00035E23" w:rsidRDefault="00CB44D8" w:rsidP="00D00477">
            <w:pPr>
              <w:jc w:val="center"/>
              <w:rPr>
                <w:rFonts w:ascii="Times New Roman" w:hAnsi="Times New Roman" w:cs="Times New Roman"/>
                <w:sz w:val="22"/>
                <w:szCs w:val="22"/>
                <w:lang w:val="en-US"/>
              </w:rPr>
            </w:pPr>
          </w:p>
        </w:tc>
      </w:tr>
    </w:tbl>
    <w:p w:rsidR="00AE219F" w:rsidRDefault="00AE219F" w:rsidP="00134E82">
      <w:pPr>
        <w:pStyle w:val="a4"/>
        <w:widowControl w:val="0"/>
        <w:ind w:left="0"/>
        <w:jc w:val="both"/>
        <w:rPr>
          <w:rFonts w:ascii="Times New Roman" w:hAnsi="Times New Roman" w:cs="Times New Roman"/>
          <w:b/>
          <w:sz w:val="22"/>
          <w:szCs w:val="22"/>
        </w:rPr>
      </w:pPr>
    </w:p>
    <w:p w:rsidR="00531CF5" w:rsidRDefault="00895979" w:rsidP="00CB44D8">
      <w:pPr>
        <w:pStyle w:val="a4"/>
        <w:widowControl w:val="0"/>
        <w:ind w:left="-284"/>
        <w:jc w:val="both"/>
        <w:rPr>
          <w:rFonts w:ascii="Times New Roman" w:hAnsi="Times New Roman" w:cs="Times New Roman"/>
          <w:b/>
          <w:sz w:val="22"/>
          <w:szCs w:val="22"/>
        </w:rPr>
      </w:pPr>
      <w:r w:rsidRPr="00F56BFD">
        <w:rPr>
          <w:rFonts w:ascii="Times New Roman" w:hAnsi="Times New Roman" w:cs="Times New Roman"/>
          <w:b/>
          <w:sz w:val="22"/>
          <w:szCs w:val="22"/>
        </w:rPr>
        <w:t>Итого:</w:t>
      </w:r>
      <w:r w:rsidR="00CB44D8">
        <w:rPr>
          <w:rFonts w:ascii="Times New Roman" w:hAnsi="Times New Roman" w:cs="Times New Roman"/>
          <w:b/>
          <w:sz w:val="22"/>
          <w:szCs w:val="22"/>
        </w:rPr>
        <w:t xml:space="preserve"> </w:t>
      </w:r>
      <w:r w:rsidR="009A4E01">
        <w:rPr>
          <w:rFonts w:ascii="Times New Roman" w:hAnsi="Times New Roman" w:cs="Times New Roman"/>
          <w:b/>
          <w:sz w:val="22"/>
          <w:szCs w:val="22"/>
        </w:rPr>
        <w:t>_________________________________</w:t>
      </w:r>
    </w:p>
    <w:p w:rsidR="00722AED" w:rsidRDefault="00722AED" w:rsidP="00CB44D8">
      <w:pPr>
        <w:pStyle w:val="a4"/>
        <w:widowControl w:val="0"/>
        <w:ind w:left="-284"/>
        <w:jc w:val="both"/>
        <w:rPr>
          <w:rFonts w:ascii="Times New Roman" w:hAnsi="Times New Roman" w:cs="Times New Roman"/>
          <w:bCs/>
          <w:sz w:val="22"/>
          <w:szCs w:val="22"/>
          <w:highlight w:val="yellow"/>
        </w:rPr>
      </w:pP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1. Остаточный срок годности на дату поставки должен составлять не менее половины от общего срока годности на товар.</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Общие требования к товару: </w:t>
      </w:r>
      <w:bookmarkStart w:id="2" w:name="_Hlk163568461"/>
      <w:r>
        <w:rPr>
          <w:rFonts w:ascii="Times New Roman" w:hAnsi="Times New Roman" w:cs="Times New Roman"/>
          <w:sz w:val="22"/>
          <w:szCs w:val="22"/>
          <w:lang w:eastAsia="en-US"/>
        </w:rPr>
        <w:t>товар должен быть новым товаром (товаром, который не был в употреблении, не прошел восстановление потребительских свойств), надлежащего качества (без видимых повреждений).</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Товар должен быть свободен от любых притязаний третьих лиц, не находится под запретом (арестом), в залоге.</w:t>
      </w:r>
    </w:p>
    <w:bookmarkEnd w:id="2"/>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Условия поставки товара: </w:t>
      </w:r>
      <w:r>
        <w:rPr>
          <w:rFonts w:ascii="Times New Roman" w:hAnsi="Times New Roman" w:cs="Times New Roman"/>
          <w:bCs/>
          <w:sz w:val="22"/>
          <w:szCs w:val="22"/>
          <w:lang w:eastAsia="en-US"/>
        </w:rPr>
        <w:t>поставка, разгрузка, товара производится за счет Поставщика.</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4. Требования к качеству и безопасности товара: </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в соответствии с законодательными и подзаконными актами, действующими на территории Российской Федерации на дату поставки и приемки товара (если предусмотрено законодательством РФ).</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без промедления производит замену некачественного Товара Товаром надлежащего качества. Убытки, возникшие в связи с заменой Товара, несет Поставщик.</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Pr>
          <w:rFonts w:ascii="Times New Roman" w:hAnsi="Times New Roman" w:cs="Times New Roman"/>
          <w:kern w:val="2"/>
          <w:sz w:val="22"/>
          <w:szCs w:val="22"/>
          <w:lang w:eastAsia="en-US"/>
        </w:rPr>
        <w:t>5</w:t>
      </w:r>
      <w:r w:rsidRPr="00722AED">
        <w:rPr>
          <w:rFonts w:ascii="Times New Roman" w:hAnsi="Times New Roman" w:cs="Times New Roman"/>
          <w:kern w:val="2"/>
          <w:sz w:val="22"/>
          <w:szCs w:val="22"/>
          <w:lang w:eastAsia="en-US"/>
        </w:rPr>
        <w:t>.</w:t>
      </w:r>
      <w:r w:rsidRPr="00722AED">
        <w:rPr>
          <w:rFonts w:ascii="Times New Roman" w:hAnsi="Times New Roman" w:cs="Times New Roman"/>
          <w:b/>
          <w:bCs/>
          <w:kern w:val="2"/>
          <w:sz w:val="22"/>
          <w:szCs w:val="22"/>
          <w:lang w:eastAsia="en-US"/>
        </w:rPr>
        <w:t xml:space="preserve"> </w:t>
      </w:r>
      <w:r w:rsidRPr="00722AED">
        <w:rPr>
          <w:rFonts w:ascii="Times New Roman" w:hAnsi="Times New Roman" w:cs="Times New Roman"/>
          <w:kern w:val="2"/>
          <w:sz w:val="22"/>
          <w:szCs w:val="22"/>
          <w:lang w:eastAsia="en-US"/>
        </w:rPr>
        <w:t>Требования к упаковке и отгрузке товара: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p>
    <w:p w:rsidR="00722AED" w:rsidRDefault="00722AED" w:rsidP="00CB44D8">
      <w:pPr>
        <w:tabs>
          <w:tab w:val="left" w:pos="1134"/>
        </w:tabs>
        <w:autoSpaceDN w:val="0"/>
        <w:ind w:left="-284" w:right="-284"/>
        <w:jc w:val="both"/>
        <w:rPr>
          <w:rFonts w:ascii="Times New Roman" w:hAnsi="Times New Roman" w:cs="Times New Roman"/>
          <w:sz w:val="22"/>
          <w:szCs w:val="22"/>
          <w:lang w:eastAsia="en-US"/>
        </w:rPr>
      </w:pPr>
      <w:r>
        <w:rPr>
          <w:rFonts w:ascii="Times New Roman" w:hAnsi="Times New Roman" w:cs="Times New Roman"/>
          <w:sz w:val="22"/>
          <w:szCs w:val="22"/>
          <w:lang w:eastAsia="en-US"/>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w:t>
      </w:r>
    </w:p>
    <w:p w:rsidR="00303770" w:rsidRDefault="00303770" w:rsidP="002D638A">
      <w:pPr>
        <w:jc w:val="both"/>
        <w:rPr>
          <w:rFonts w:ascii="Times New Roman" w:hAnsi="Times New Roman" w:cs="Times New Roman"/>
          <w:sz w:val="22"/>
          <w:szCs w:val="22"/>
        </w:rPr>
      </w:pPr>
    </w:p>
    <w:tbl>
      <w:tblPr>
        <w:tblW w:w="0" w:type="auto"/>
        <w:tblLook w:val="04A0" w:firstRow="1" w:lastRow="0" w:firstColumn="1" w:lastColumn="0" w:noHBand="0" w:noVBand="1"/>
      </w:tblPr>
      <w:tblGrid>
        <w:gridCol w:w="5211"/>
        <w:gridCol w:w="4926"/>
      </w:tblGrid>
      <w:tr w:rsidR="00BC49B3" w:rsidRPr="00F56BFD" w:rsidTr="00C628CE">
        <w:trPr>
          <w:trHeight w:val="1878"/>
        </w:trPr>
        <w:tc>
          <w:tcPr>
            <w:tcW w:w="5211"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bookmarkStart w:id="3" w:name="_Hlk209438606"/>
            <w:r w:rsidRPr="00F56BFD">
              <w:rPr>
                <w:rFonts w:ascii="Times New Roman" w:hAnsi="Times New Roman" w:cs="Times New Roman"/>
                <w:b/>
                <w:bCs/>
                <w:kern w:val="1"/>
                <w:sz w:val="22"/>
                <w:szCs w:val="22"/>
                <w:lang w:eastAsia="hi-IN" w:bidi="hi-IN"/>
              </w:rPr>
              <w:t>Покупатель:</w:t>
            </w: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3224B7">
              <w:rPr>
                <w:rFonts w:ascii="Times New Roman" w:hAnsi="Times New Roman" w:cs="Times New Roman"/>
                <w:b/>
                <w:bCs/>
                <w:kern w:val="1"/>
                <w:sz w:val="22"/>
                <w:szCs w:val="22"/>
                <w:lang w:eastAsia="hi-IN" w:bidi="hi-IN"/>
              </w:rPr>
              <w:t>Директор ИОГен РАН</w:t>
            </w:r>
          </w:p>
          <w:p w:rsidR="00BC49B3" w:rsidRPr="00F56BFD" w:rsidRDefault="00BC49B3" w:rsidP="00134E82">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w:t>
            </w:r>
            <w:r w:rsidRPr="008C35B9">
              <w:rPr>
                <w:rFonts w:ascii="Times New Roman" w:hAnsi="Times New Roman" w:cs="Times New Roman"/>
                <w:b/>
                <w:bCs/>
                <w:kern w:val="1"/>
                <w:sz w:val="22"/>
                <w:szCs w:val="22"/>
                <w:lang w:eastAsia="hi-IN" w:bidi="hi-IN"/>
              </w:rPr>
              <w:t>А.В.</w:t>
            </w:r>
            <w:r>
              <w:rPr>
                <w:rFonts w:ascii="Times New Roman" w:hAnsi="Times New Roman" w:cs="Times New Roman"/>
                <w:b/>
                <w:bCs/>
                <w:kern w:val="1"/>
                <w:sz w:val="22"/>
                <w:szCs w:val="22"/>
                <w:lang w:eastAsia="hi-IN" w:bidi="hi-IN"/>
              </w:rPr>
              <w:t xml:space="preserve"> </w:t>
            </w:r>
            <w:r w:rsidRPr="008C35B9">
              <w:rPr>
                <w:rFonts w:ascii="Times New Roman" w:hAnsi="Times New Roman" w:cs="Times New Roman"/>
                <w:b/>
                <w:bCs/>
                <w:kern w:val="1"/>
                <w:sz w:val="22"/>
                <w:szCs w:val="22"/>
                <w:lang w:eastAsia="hi-IN" w:bidi="hi-IN"/>
              </w:rPr>
              <w:t xml:space="preserve">Мисюрин </w:t>
            </w:r>
          </w:p>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4926"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Поставщик:</w:t>
            </w:r>
          </w:p>
          <w:p w:rsidR="00BC49B3" w:rsidRDefault="00BC49B3" w:rsidP="00C76183">
            <w:pPr>
              <w:widowControl w:val="0"/>
              <w:contextualSpacing/>
              <w:jc w:val="both"/>
              <w:rPr>
                <w:rFonts w:ascii="Times New Roman" w:hAnsi="Times New Roman" w:cs="Times New Roman"/>
                <w:b/>
                <w:bCs/>
                <w:kern w:val="1"/>
                <w:sz w:val="22"/>
                <w:szCs w:val="22"/>
                <w:lang w:eastAsia="hi-IN" w:bidi="hi-IN"/>
              </w:rPr>
            </w:pPr>
            <w:bookmarkStart w:id="4" w:name="_Hlk204785993"/>
          </w:p>
          <w:p w:rsidR="00BC49B3" w:rsidRDefault="00BC49B3" w:rsidP="00C76183">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C76183">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______________________/</w:t>
            </w:r>
            <w:r>
              <w:rPr>
                <w:rFonts w:ascii="Times New Roman" w:hAnsi="Times New Roman" w:cs="Times New Roman"/>
                <w:b/>
                <w:bCs/>
                <w:kern w:val="1"/>
                <w:sz w:val="22"/>
                <w:szCs w:val="22"/>
                <w:lang w:eastAsia="hi-IN" w:bidi="hi-IN"/>
              </w:rPr>
              <w:t>________________</w:t>
            </w:r>
            <w:r w:rsidRPr="00F56BFD">
              <w:rPr>
                <w:rFonts w:ascii="Times New Roman" w:hAnsi="Times New Roman" w:cs="Times New Roman"/>
                <w:b/>
                <w:bCs/>
                <w:kern w:val="1"/>
                <w:sz w:val="22"/>
                <w:szCs w:val="22"/>
                <w:lang w:eastAsia="hi-IN" w:bidi="hi-IN"/>
              </w:rPr>
              <w:t>/</w:t>
            </w:r>
          </w:p>
          <w:bookmarkEnd w:id="4"/>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bookmarkEnd w:id="3"/>
    </w:tbl>
    <w:p w:rsidR="002224D7" w:rsidRPr="00F56BFD" w:rsidRDefault="00D43CBD" w:rsidP="005C788F">
      <w:pPr>
        <w:suppressAutoHyphens w:val="0"/>
        <w:spacing w:after="160" w:line="259" w:lineRule="auto"/>
        <w:rPr>
          <w:rFonts w:ascii="Times New Roman" w:hAnsi="Times New Roman" w:cs="Times New Roman"/>
          <w:color w:val="000000"/>
          <w:sz w:val="22"/>
          <w:szCs w:val="22"/>
          <w:lang w:eastAsia="zh-CN"/>
        </w:rPr>
      </w:pPr>
      <w:r w:rsidRPr="00F56BFD">
        <w:rPr>
          <w:rFonts w:ascii="Times New Roman" w:hAnsi="Times New Roman" w:cs="Times New Roman"/>
          <w:sz w:val="22"/>
          <w:szCs w:val="22"/>
        </w:rPr>
        <w:br w:type="page"/>
      </w:r>
    </w:p>
    <w:p w:rsidR="00CB5662" w:rsidRPr="00F56BFD" w:rsidRDefault="00D43CBD" w:rsidP="007E333F">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s="Times New Roman"/>
          <w:color w:val="000000"/>
          <w:sz w:val="22"/>
          <w:szCs w:val="22"/>
          <w:lang w:eastAsia="zh-CN"/>
        </w:rPr>
        <w:t xml:space="preserve"> </w:t>
      </w:r>
      <w:r w:rsidR="00CB5662" w:rsidRPr="00F56BFD">
        <w:rPr>
          <w:rFonts w:ascii="Times New Roman" w:hAnsi="Times New Roman"/>
          <w:color w:val="000000"/>
          <w:sz w:val="22"/>
          <w:szCs w:val="22"/>
          <w:lang w:eastAsia="zh-CN"/>
        </w:rPr>
        <w:t xml:space="preserve">Приложение № </w:t>
      </w:r>
      <w:r w:rsidR="005C788F" w:rsidRPr="00F56BFD">
        <w:rPr>
          <w:rFonts w:ascii="Times New Roman" w:hAnsi="Times New Roman"/>
          <w:color w:val="000000"/>
          <w:sz w:val="22"/>
          <w:szCs w:val="22"/>
          <w:lang w:eastAsia="zh-CN"/>
        </w:rPr>
        <w:t>2</w:t>
      </w:r>
    </w:p>
    <w:p w:rsidR="00D43CBD" w:rsidRPr="00A31EF2" w:rsidRDefault="00D43CBD" w:rsidP="007E333F">
      <w:pPr>
        <w:widowControl w:val="0"/>
        <w:tabs>
          <w:tab w:val="left" w:pos="6521"/>
        </w:tabs>
        <w:ind w:left="5664" w:firstLine="857"/>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к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 xml:space="preserve">у № </w:t>
      </w:r>
      <w:r w:rsidR="000853C3">
        <w:rPr>
          <w:rFonts w:ascii="Times New Roman" w:hAnsi="Times New Roman" w:cs="Times New Roman"/>
          <w:color w:val="000000"/>
          <w:sz w:val="22"/>
          <w:szCs w:val="22"/>
          <w:lang w:eastAsia="zh-CN"/>
        </w:rPr>
        <w:t>2/202</w:t>
      </w:r>
      <w:r w:rsidR="00026CA3">
        <w:rPr>
          <w:rFonts w:ascii="Times New Roman" w:hAnsi="Times New Roman" w:cs="Times New Roman"/>
          <w:color w:val="000000"/>
          <w:sz w:val="22"/>
          <w:szCs w:val="22"/>
          <w:lang w:eastAsia="zh-CN"/>
        </w:rPr>
        <w:t>6-</w:t>
      </w:r>
      <w:r w:rsidR="00195594">
        <w:rPr>
          <w:rFonts w:ascii="Times New Roman" w:hAnsi="Times New Roman" w:cs="Times New Roman"/>
          <w:color w:val="000000"/>
          <w:sz w:val="22"/>
          <w:szCs w:val="22"/>
          <w:lang w:eastAsia="zh-CN"/>
        </w:rPr>
        <w:t>131</w:t>
      </w:r>
    </w:p>
    <w:p w:rsidR="00D43CBD" w:rsidRPr="00F56BFD" w:rsidRDefault="00D43CBD" w:rsidP="007E333F">
      <w:pPr>
        <w:widowControl w:val="0"/>
        <w:tabs>
          <w:tab w:val="left" w:pos="6521"/>
        </w:tabs>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ab/>
        <w:t xml:space="preserve"> от «___»</w:t>
      </w:r>
      <w:r w:rsidR="00A623E6">
        <w:rPr>
          <w:rFonts w:ascii="Times New Roman" w:hAnsi="Times New Roman" w:cs="Times New Roman"/>
          <w:color w:val="000000"/>
          <w:sz w:val="22"/>
          <w:szCs w:val="22"/>
          <w:lang w:eastAsia="zh-CN"/>
        </w:rPr>
        <w:t xml:space="preserve"> июня </w:t>
      </w:r>
      <w:r w:rsidRPr="00F56BFD">
        <w:rPr>
          <w:rFonts w:ascii="Times New Roman" w:hAnsi="Times New Roman" w:cs="Times New Roman"/>
          <w:color w:val="000000"/>
          <w:sz w:val="22"/>
          <w:szCs w:val="22"/>
          <w:lang w:eastAsia="zh-CN"/>
        </w:rPr>
        <w:t>202</w:t>
      </w:r>
      <w:r w:rsidR="00EE1606">
        <w:rPr>
          <w:rFonts w:ascii="Times New Roman" w:hAnsi="Times New Roman" w:cs="Times New Roman"/>
          <w:color w:val="000000"/>
          <w:sz w:val="22"/>
          <w:szCs w:val="22"/>
          <w:lang w:eastAsia="zh-CN"/>
        </w:rPr>
        <w:t>6</w:t>
      </w:r>
      <w:r w:rsidRPr="00F56BFD">
        <w:rPr>
          <w:rFonts w:ascii="Times New Roman" w:hAnsi="Times New Roman" w:cs="Times New Roman"/>
          <w:color w:val="000000"/>
          <w:sz w:val="22"/>
          <w:szCs w:val="22"/>
          <w:lang w:eastAsia="zh-CN"/>
        </w:rPr>
        <w:t>г.</w:t>
      </w:r>
    </w:p>
    <w:p w:rsidR="00D43CBD" w:rsidRPr="00F56BFD" w:rsidRDefault="00D43CBD" w:rsidP="00D43CBD">
      <w:pPr>
        <w:widowControl w:val="0"/>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ФОРМА</w:t>
      </w:r>
    </w:p>
    <w:p w:rsidR="00D43CBD" w:rsidRPr="00F56BFD"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Акт о выявленных недостатках </w:t>
      </w:r>
      <w:r w:rsidR="002818FA" w:rsidRPr="00F56BFD">
        <w:rPr>
          <w:rFonts w:ascii="Times New Roman" w:hAnsi="Times New Roman" w:cs="Times New Roman"/>
          <w:b/>
          <w:color w:val="000000"/>
          <w:sz w:val="22"/>
          <w:szCs w:val="22"/>
          <w:lang w:eastAsia="zh-CN"/>
        </w:rPr>
        <w:t>товара</w:t>
      </w:r>
    </w:p>
    <w:p w:rsidR="00D43CBD" w:rsidRPr="00F56BFD" w:rsidRDefault="00D43CBD" w:rsidP="00D43CBD">
      <w:pPr>
        <w:widowControl w:val="0"/>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по </w:t>
      </w:r>
      <w:r w:rsidR="000274CF" w:rsidRPr="00F56BFD">
        <w:rPr>
          <w:rFonts w:ascii="Times New Roman" w:hAnsi="Times New Roman" w:cs="Times New Roman"/>
          <w:b/>
          <w:color w:val="000000"/>
          <w:sz w:val="22"/>
          <w:szCs w:val="22"/>
          <w:lang w:eastAsia="zh-CN"/>
        </w:rPr>
        <w:t>Контракт</w:t>
      </w:r>
      <w:r w:rsidRPr="00F56BFD">
        <w:rPr>
          <w:rFonts w:ascii="Times New Roman" w:hAnsi="Times New Roman" w:cs="Times New Roman"/>
          <w:b/>
          <w:color w:val="000000"/>
          <w:sz w:val="22"/>
          <w:szCs w:val="22"/>
          <w:lang w:eastAsia="zh-CN"/>
        </w:rPr>
        <w:t>у № _____ от «___» ______ 202</w:t>
      </w:r>
      <w:r w:rsidR="00EE1606">
        <w:rPr>
          <w:rFonts w:ascii="Times New Roman" w:hAnsi="Times New Roman" w:cs="Times New Roman"/>
          <w:b/>
          <w:color w:val="000000"/>
          <w:sz w:val="22"/>
          <w:szCs w:val="22"/>
          <w:lang w:eastAsia="zh-CN"/>
        </w:rPr>
        <w:t>6</w:t>
      </w:r>
      <w:r w:rsidRPr="00F56BFD">
        <w:rPr>
          <w:rFonts w:ascii="Times New Roman" w:hAnsi="Times New Roman" w:cs="Times New Roman"/>
          <w:b/>
          <w:color w:val="000000"/>
          <w:sz w:val="22"/>
          <w:szCs w:val="22"/>
          <w:lang w:eastAsia="zh-CN"/>
        </w:rPr>
        <w:t xml:space="preserve"> г.</w:t>
      </w:r>
    </w:p>
    <w:p w:rsidR="008C382D" w:rsidRPr="00F56BFD" w:rsidRDefault="008C382D" w:rsidP="00D43CBD">
      <w:pPr>
        <w:widowControl w:val="0"/>
        <w:jc w:val="center"/>
        <w:rPr>
          <w:rFonts w:ascii="Times New Roman" w:hAnsi="Times New Roman" w:cs="Times New Roman"/>
          <w:b/>
          <w:color w:val="000000"/>
          <w:sz w:val="22"/>
          <w:szCs w:val="22"/>
          <w:lang w:eastAsia="zh-CN"/>
        </w:rPr>
      </w:pPr>
    </w:p>
    <w:p w:rsidR="00D43CBD" w:rsidRPr="00F56BFD"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г. Москва</w:t>
      </w:r>
      <w:r w:rsidRPr="00F56BFD">
        <w:rPr>
          <w:rFonts w:ascii="Times New Roman" w:hAnsi="Times New Roman" w:cs="Times New Roman"/>
          <w:color w:val="000000"/>
          <w:sz w:val="22"/>
          <w:szCs w:val="22"/>
          <w:lang w:eastAsia="zh-CN"/>
        </w:rPr>
        <w:tab/>
      </w:r>
      <w:r w:rsidRPr="00F56BFD">
        <w:rPr>
          <w:rFonts w:ascii="Times New Roman" w:hAnsi="Times New Roman" w:cs="Times New Roman"/>
          <w:color w:val="000000"/>
          <w:sz w:val="22"/>
          <w:szCs w:val="22"/>
          <w:lang w:eastAsia="zh-CN"/>
        </w:rPr>
        <w:tab/>
        <w:t>«__» ________ 20___ г.</w:t>
      </w:r>
    </w:p>
    <w:p w:rsidR="008C382D" w:rsidRPr="00F56BFD"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(ИОГен РАН)</w:t>
      </w:r>
      <w:r w:rsidRPr="00F56BFD">
        <w:rPr>
          <w:rFonts w:ascii="Times New Roman" w:hAnsi="Times New Roman" w:cs="Times New Roman"/>
          <w:color w:val="000000"/>
          <w:sz w:val="22"/>
          <w:szCs w:val="22"/>
          <w:lang w:eastAsia="zh-CN"/>
        </w:rPr>
        <w:t>, именуемое в дальнейшем «</w:t>
      </w:r>
      <w:r w:rsidRPr="00F56BFD">
        <w:rPr>
          <w:rFonts w:ascii="Times New Roman" w:hAnsi="Times New Roman" w:cs="Times New Roman"/>
          <w:b/>
          <w:color w:val="000000"/>
          <w:sz w:val="22"/>
          <w:szCs w:val="22"/>
          <w:lang w:eastAsia="zh-CN"/>
        </w:rPr>
        <w:t>Покупатель</w:t>
      </w:r>
      <w:r w:rsidRPr="00F56BFD">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и </w:t>
      </w:r>
      <w:r w:rsidR="00236BCC" w:rsidRPr="00F56BFD">
        <w:rPr>
          <w:rFonts w:ascii="Times New Roman" w:hAnsi="Times New Roman" w:cs="Times New Roman"/>
          <w:bCs/>
          <w:kern w:val="1"/>
          <w:sz w:val="22"/>
          <w:szCs w:val="22"/>
          <w:lang w:eastAsia="hi-IN" w:bidi="hi-IN"/>
        </w:rPr>
        <w:t>_________________________________</w:t>
      </w:r>
      <w:r w:rsidR="008C382D" w:rsidRPr="00F56BFD">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F56BFD">
        <w:rPr>
          <w:rFonts w:ascii="Times New Roman" w:hAnsi="Times New Roman" w:cs="Times New Roman"/>
          <w:bCs/>
          <w:kern w:val="1"/>
          <w:sz w:val="22"/>
          <w:szCs w:val="22"/>
          <w:lang w:eastAsia="hi-IN" w:bidi="hi-IN"/>
        </w:rPr>
        <w:t>_____________________________________</w:t>
      </w:r>
      <w:r w:rsidR="008C382D" w:rsidRPr="00F56BFD">
        <w:rPr>
          <w:rFonts w:ascii="Times New Roman" w:hAnsi="Times New Roman" w:cs="Times New Roman"/>
          <w:bCs/>
          <w:kern w:val="1"/>
          <w:sz w:val="22"/>
          <w:szCs w:val="22"/>
          <w:lang w:eastAsia="hi-IN" w:bidi="hi-IN"/>
        </w:rPr>
        <w:t xml:space="preserve">, действующего на основании </w:t>
      </w:r>
      <w:r w:rsidR="00236BCC" w:rsidRPr="00F56BFD">
        <w:rPr>
          <w:rFonts w:ascii="Times New Roman" w:hAnsi="Times New Roman" w:cs="Times New Roman"/>
          <w:bCs/>
          <w:kern w:val="1"/>
          <w:sz w:val="22"/>
          <w:szCs w:val="22"/>
          <w:lang w:eastAsia="hi-IN" w:bidi="hi-IN"/>
        </w:rPr>
        <w:t>__________</w:t>
      </w:r>
      <w:r w:rsidRPr="00F56BFD">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F56BFD" w:rsidRDefault="00D43CBD" w:rsidP="00D43CBD">
      <w:pPr>
        <w:widowControl w:val="0"/>
        <w:shd w:val="clear" w:color="auto" w:fill="FFFFFF"/>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1. В процессе приемки </w:t>
      </w:r>
      <w:r w:rsidR="002818FA" w:rsidRPr="00F56BFD">
        <w:rPr>
          <w:rFonts w:ascii="Times New Roman" w:hAnsi="Times New Roman" w:cs="Times New Roman"/>
          <w:color w:val="000000"/>
          <w:sz w:val="22"/>
          <w:szCs w:val="22"/>
          <w:lang w:eastAsia="zh-CN"/>
        </w:rPr>
        <w:t>товара</w:t>
      </w:r>
      <w:r w:rsidRPr="00F56BFD">
        <w:rPr>
          <w:rFonts w:ascii="Times New Roman" w:hAnsi="Times New Roman" w:cs="Times New Roman"/>
          <w:color w:val="000000"/>
          <w:sz w:val="22"/>
          <w:szCs w:val="22"/>
          <w:lang w:eastAsia="zh-CN"/>
        </w:rPr>
        <w:t xml:space="preserve">, по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у № ________ от «___» ______ 20</w:t>
      </w:r>
      <w:r w:rsidR="005C788F" w:rsidRPr="00F56BFD">
        <w:rPr>
          <w:rFonts w:ascii="Times New Roman" w:hAnsi="Times New Roman" w:cs="Times New Roman"/>
          <w:color w:val="000000"/>
          <w:sz w:val="22"/>
          <w:szCs w:val="22"/>
          <w:lang w:eastAsia="zh-CN"/>
        </w:rPr>
        <w:t>___</w:t>
      </w:r>
      <w:r w:rsidRPr="00F56BFD">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F56BFD"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F56BFD" w:rsidTr="007713A3">
        <w:trPr>
          <w:trHeight w:val="591"/>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Подробное описание недостатков</w:t>
            </w: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F56BFD"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F56BFD"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F56BFD" w:rsidRDefault="00D43CBD" w:rsidP="00D43CBD">
      <w:pP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F56BFD" w:rsidRDefault="00D43CBD" w:rsidP="00D43CBD">
      <w:pPr>
        <w:rPr>
          <w:rFonts w:ascii="Times New Roman" w:hAnsi="Times New Roman" w:cs="Times New Roman"/>
          <w:color w:val="000000"/>
          <w:sz w:val="22"/>
          <w:szCs w:val="22"/>
          <w:lang w:eastAsia="zh-CN"/>
        </w:rPr>
      </w:pPr>
    </w:p>
    <w:p w:rsidR="00D43CBD" w:rsidRPr="00F56BFD"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F56BFD" w:rsidTr="00895979">
        <w:trPr>
          <w:trHeight w:val="5955"/>
        </w:trPr>
        <w:tc>
          <w:tcPr>
            <w:tcW w:w="4962"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Покупателя</w:t>
            </w:r>
          </w:p>
          <w:p w:rsidR="008349BB" w:rsidRDefault="008349BB" w:rsidP="007713A3">
            <w:pPr>
              <w:shd w:val="clear" w:color="auto" w:fill="FFFFFF"/>
              <w:rPr>
                <w:rFonts w:ascii="Times New Roman" w:hAnsi="Times New Roman" w:cs="Times New Roman"/>
                <w:color w:val="000000"/>
                <w:sz w:val="22"/>
                <w:szCs w:val="22"/>
                <w:lang w:eastAsia="ru-RU"/>
              </w:rPr>
            </w:pPr>
          </w:p>
          <w:p w:rsidR="008349BB" w:rsidRDefault="008349BB" w:rsidP="007713A3">
            <w:pPr>
              <w:shd w:val="clear" w:color="auto" w:fill="FFFFFF"/>
              <w:rPr>
                <w:rFonts w:ascii="Times New Roman" w:hAnsi="Times New Roman" w:cs="Times New Roman"/>
                <w:color w:val="000000"/>
                <w:sz w:val="22"/>
                <w:szCs w:val="22"/>
                <w:lang w:eastAsia="ru-RU"/>
              </w:rPr>
            </w:pP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 xml:space="preserve">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 20__ года</w:t>
            </w:r>
          </w:p>
          <w:p w:rsidR="00D43CBD" w:rsidRPr="00F56BFD" w:rsidRDefault="00D43CB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95979" w:rsidP="007713A3">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ФОРМА СОГЛАСОВАНА</w:t>
            </w:r>
          </w:p>
          <w:p w:rsidR="008C382D" w:rsidRPr="00F56BFD" w:rsidRDefault="008C382D" w:rsidP="007713A3">
            <w:pPr>
              <w:widowControl w:val="0"/>
              <w:rPr>
                <w:rFonts w:ascii="Times New Roman" w:hAnsi="Times New Roman" w:cs="Times New Roman"/>
                <w:b/>
                <w:color w:val="000000"/>
                <w:sz w:val="22"/>
                <w:szCs w:val="22"/>
                <w:lang w:eastAsia="zh-CN"/>
              </w:rPr>
            </w:pPr>
          </w:p>
          <w:p w:rsidR="00895979" w:rsidRDefault="00895979" w:rsidP="00895979">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От Покупателя</w:t>
            </w:r>
          </w:p>
          <w:p w:rsidR="008C35B9" w:rsidRPr="00F56BFD" w:rsidRDefault="008C35B9" w:rsidP="00895979">
            <w:pPr>
              <w:widowControl w:val="0"/>
              <w:rPr>
                <w:rFonts w:ascii="Times New Roman" w:hAnsi="Times New Roman" w:cs="Times New Roman"/>
                <w:b/>
                <w:color w:val="000000"/>
                <w:sz w:val="22"/>
                <w:szCs w:val="22"/>
                <w:lang w:eastAsia="zh-CN"/>
              </w:rPr>
            </w:pPr>
          </w:p>
          <w:p w:rsidR="00895979" w:rsidRPr="00F56BFD" w:rsidRDefault="003224B7" w:rsidP="008C35B9">
            <w:pPr>
              <w:widowControl w:val="0"/>
              <w:rPr>
                <w:rFonts w:ascii="Times New Roman" w:hAnsi="Times New Roman" w:cs="Times New Roman"/>
                <w:color w:val="000000"/>
                <w:sz w:val="22"/>
                <w:szCs w:val="22"/>
                <w:lang w:eastAsia="zh-CN"/>
              </w:rPr>
            </w:pPr>
            <w:r>
              <w:rPr>
                <w:rFonts w:ascii="Times New Roman" w:hAnsi="Times New Roman" w:cs="Times New Roman"/>
                <w:b/>
                <w:bCs/>
                <w:color w:val="000000"/>
                <w:sz w:val="22"/>
                <w:szCs w:val="22"/>
                <w:lang w:eastAsia="zh-CN"/>
              </w:rPr>
              <w:t>Директор</w:t>
            </w:r>
            <w:r w:rsidR="008C35B9" w:rsidRPr="008C35B9">
              <w:rPr>
                <w:rFonts w:ascii="Times New Roman" w:hAnsi="Times New Roman" w:cs="Times New Roman"/>
                <w:b/>
                <w:bCs/>
                <w:color w:val="000000"/>
                <w:sz w:val="22"/>
                <w:szCs w:val="22"/>
                <w:lang w:eastAsia="zh-CN"/>
              </w:rPr>
              <w:t xml:space="preserve"> ИОГен РАН</w:t>
            </w:r>
          </w:p>
          <w:p w:rsidR="00024961" w:rsidRDefault="00024961" w:rsidP="00895979">
            <w:pPr>
              <w:widowControl w:val="0"/>
              <w:rPr>
                <w:rFonts w:ascii="Times New Roman" w:hAnsi="Times New Roman" w:cs="Times New Roman"/>
                <w:color w:val="000000"/>
                <w:sz w:val="22"/>
                <w:szCs w:val="22"/>
                <w:lang w:eastAsia="zh-CN"/>
              </w:rPr>
            </w:pPr>
          </w:p>
          <w:p w:rsidR="00895979" w:rsidRPr="00CB44D8" w:rsidRDefault="00895979" w:rsidP="00895979">
            <w:pPr>
              <w:widowControl w:val="0"/>
              <w:rPr>
                <w:rFonts w:ascii="Times New Roman" w:hAnsi="Times New Roman" w:cs="Times New Roman"/>
                <w:b/>
                <w:bCs/>
                <w:color w:val="000000"/>
                <w:sz w:val="22"/>
                <w:szCs w:val="22"/>
                <w:lang w:eastAsia="zh-CN"/>
              </w:rPr>
            </w:pPr>
            <w:r w:rsidRPr="00CB44D8">
              <w:rPr>
                <w:rFonts w:ascii="Times New Roman" w:hAnsi="Times New Roman" w:cs="Times New Roman"/>
                <w:b/>
                <w:bCs/>
                <w:color w:val="000000"/>
                <w:sz w:val="22"/>
                <w:szCs w:val="22"/>
                <w:lang w:eastAsia="zh-CN"/>
              </w:rPr>
              <w:t>______________________</w:t>
            </w:r>
            <w:r w:rsidR="00CB44D8" w:rsidRPr="00CB44D8">
              <w:rPr>
                <w:rFonts w:ascii="Times New Roman" w:hAnsi="Times New Roman" w:cs="Times New Roman"/>
                <w:b/>
                <w:bCs/>
                <w:color w:val="000000"/>
                <w:sz w:val="22"/>
                <w:szCs w:val="22"/>
                <w:lang w:eastAsia="zh-CN"/>
              </w:rPr>
              <w:t xml:space="preserve">/А.В. </w:t>
            </w:r>
            <w:r w:rsidR="008C35B9" w:rsidRPr="00CB44D8">
              <w:rPr>
                <w:rFonts w:ascii="Times New Roman" w:hAnsi="Times New Roman" w:cs="Times New Roman"/>
                <w:b/>
                <w:bCs/>
                <w:color w:val="000000"/>
                <w:sz w:val="22"/>
                <w:szCs w:val="22"/>
                <w:lang w:eastAsia="zh-CN"/>
              </w:rPr>
              <w:t xml:space="preserve">Мисюрин </w:t>
            </w:r>
          </w:p>
          <w:p w:rsidR="008C382D" w:rsidRPr="00F56BFD" w:rsidRDefault="00E1693A" w:rsidP="007713A3">
            <w:pPr>
              <w:widowControl w:val="0"/>
              <w:rPr>
                <w:rFonts w:ascii="Times New Roman" w:hAnsi="Times New Roman" w:cs="Times New Roman"/>
                <w:color w:val="000000"/>
                <w:sz w:val="22"/>
                <w:szCs w:val="22"/>
                <w:lang w:eastAsia="zh-CN"/>
              </w:rPr>
            </w:pPr>
            <w:r>
              <w:rPr>
                <w:rFonts w:ascii="Times New Roman" w:hAnsi="Times New Roman" w:cs="Times New Roman"/>
                <w:b/>
                <w:bCs/>
                <w:kern w:val="1"/>
                <w:sz w:val="22"/>
                <w:szCs w:val="22"/>
                <w:lang w:eastAsia="hi-IN" w:bidi="hi-IN"/>
              </w:rPr>
              <w:t>Подписано ЭЦП</w:t>
            </w:r>
            <w:r w:rsidRPr="00F56BFD">
              <w:rPr>
                <w:rFonts w:ascii="Times New Roman" w:hAnsi="Times New Roman" w:cs="Times New Roman"/>
                <w:color w:val="000000"/>
                <w:sz w:val="22"/>
                <w:szCs w:val="22"/>
                <w:lang w:eastAsia="zh-CN"/>
              </w:rPr>
              <w:t xml:space="preserve"> </w:t>
            </w:r>
          </w:p>
        </w:tc>
        <w:tc>
          <w:tcPr>
            <w:tcW w:w="5670"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Поставщика</w:t>
            </w:r>
          </w:p>
          <w:p w:rsidR="00236BCC" w:rsidRDefault="00236BCC" w:rsidP="007713A3">
            <w:pPr>
              <w:widowControl w:val="0"/>
              <w:rPr>
                <w:rFonts w:ascii="Times New Roman" w:hAnsi="Times New Roman" w:cs="Times New Roman"/>
                <w:bCs/>
                <w:kern w:val="1"/>
                <w:sz w:val="22"/>
                <w:szCs w:val="22"/>
                <w:lang w:eastAsia="hi-IN" w:bidi="hi-IN"/>
              </w:rPr>
            </w:pPr>
          </w:p>
          <w:p w:rsidR="008349BB" w:rsidRDefault="008349BB" w:rsidP="007713A3">
            <w:pPr>
              <w:widowControl w:val="0"/>
              <w:rPr>
                <w:rFonts w:ascii="Times New Roman" w:hAnsi="Times New Roman" w:cs="Times New Roman"/>
                <w:bCs/>
                <w:kern w:val="1"/>
                <w:sz w:val="22"/>
                <w:szCs w:val="22"/>
                <w:lang w:eastAsia="hi-IN" w:bidi="hi-IN"/>
              </w:rPr>
            </w:pPr>
          </w:p>
          <w:p w:rsidR="00784049" w:rsidRPr="00F56BFD" w:rsidRDefault="008C382D" w:rsidP="007713A3">
            <w:pPr>
              <w:shd w:val="clear" w:color="auto" w:fill="FFFFFF"/>
              <w:rPr>
                <w:rFonts w:ascii="Times New Roman" w:hAnsi="Times New Roman" w:cs="Times New Roman"/>
                <w:bCs/>
                <w:kern w:val="1"/>
                <w:sz w:val="22"/>
                <w:szCs w:val="22"/>
                <w:lang w:eastAsia="hi-IN" w:bidi="hi-IN"/>
              </w:rPr>
            </w:pPr>
            <w:r w:rsidRPr="00F56BFD">
              <w:rPr>
                <w:rFonts w:ascii="Times New Roman" w:hAnsi="Times New Roman" w:cs="Times New Roman"/>
                <w:color w:val="000000"/>
                <w:sz w:val="22"/>
                <w:szCs w:val="22"/>
                <w:lang w:eastAsia="ru-RU"/>
              </w:rPr>
              <w:t xml:space="preserve">_______________________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__________ 20__ года</w:t>
            </w:r>
          </w:p>
          <w:p w:rsidR="00895979" w:rsidRPr="00F56BFD" w:rsidRDefault="00895979" w:rsidP="007713A3">
            <w:pPr>
              <w:widowControl w:val="0"/>
              <w:ind w:left="-57" w:right="-57"/>
              <w:jc w:val="both"/>
              <w:rPr>
                <w:rFonts w:ascii="Times New Roman" w:hAnsi="Times New Roman" w:cs="Times New Roman"/>
                <w:color w:val="000000"/>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b/>
                <w:sz w:val="22"/>
                <w:szCs w:val="22"/>
                <w:lang w:eastAsia="zh-CN"/>
              </w:rPr>
              <w:t>От Поставщика</w:t>
            </w:r>
          </w:p>
          <w:p w:rsidR="008C35B9" w:rsidRDefault="008C35B9" w:rsidP="00895979">
            <w:pPr>
              <w:rPr>
                <w:rFonts w:ascii="Times New Roman" w:hAnsi="Times New Roman" w:cs="Times New Roman"/>
                <w:b/>
                <w:sz w:val="22"/>
                <w:szCs w:val="22"/>
                <w:lang w:eastAsia="zh-CN"/>
              </w:rPr>
            </w:pPr>
          </w:p>
          <w:p w:rsidR="00895979" w:rsidRPr="00F56BFD" w:rsidRDefault="00895979" w:rsidP="00895979">
            <w:pPr>
              <w:rPr>
                <w:rFonts w:ascii="Times New Roman" w:hAnsi="Times New Roman" w:cs="Times New Roman"/>
                <w:sz w:val="22"/>
                <w:szCs w:val="22"/>
                <w:lang w:eastAsia="zh-CN"/>
              </w:rPr>
            </w:pPr>
          </w:p>
          <w:p w:rsidR="00E1693A" w:rsidRDefault="00E1693A"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sz w:val="22"/>
                <w:szCs w:val="22"/>
                <w:lang w:eastAsia="zh-CN"/>
              </w:rPr>
              <w:t>______________</w:t>
            </w:r>
            <w:r w:rsidR="00E1693A">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 xml:space="preserve">_________ </w:t>
            </w:r>
          </w:p>
          <w:p w:rsidR="00D43CBD" w:rsidRPr="00F56BFD" w:rsidRDefault="00E1693A" w:rsidP="00895979">
            <w:pPr>
              <w:rPr>
                <w:rFonts w:ascii="Times New Roman" w:hAnsi="Times New Roman" w:cs="Times New Roman"/>
                <w:sz w:val="22"/>
                <w:szCs w:val="22"/>
                <w:lang w:eastAsia="zh-CN"/>
              </w:rPr>
            </w:pPr>
            <w:r>
              <w:rPr>
                <w:rFonts w:ascii="Times New Roman" w:hAnsi="Times New Roman" w:cs="Times New Roman"/>
                <w:b/>
                <w:bCs/>
                <w:kern w:val="1"/>
                <w:sz w:val="22"/>
                <w:szCs w:val="22"/>
                <w:lang w:eastAsia="hi-IN" w:bidi="hi-IN"/>
              </w:rPr>
              <w:t>Подписано ЭЦП</w:t>
            </w:r>
          </w:p>
        </w:tc>
      </w:tr>
    </w:tbl>
    <w:p w:rsidR="00D43CBD" w:rsidRPr="00F56BFD" w:rsidRDefault="00D43CBD" w:rsidP="00E1693A">
      <w:pPr>
        <w:suppressAutoHyphens w:val="0"/>
        <w:rPr>
          <w:rFonts w:ascii="Times New Roman" w:hAnsi="Times New Roman" w:cs="Times New Roman"/>
          <w:color w:val="000000"/>
          <w:sz w:val="22"/>
          <w:szCs w:val="22"/>
          <w:lang w:eastAsia="zh-CN"/>
        </w:rPr>
      </w:pPr>
    </w:p>
    <w:sectPr w:rsidR="00D43CBD" w:rsidRPr="00F56BFD" w:rsidSect="002D6358">
      <w:pgSz w:w="11906" w:h="16838"/>
      <w:pgMar w:top="709"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521"/>
    <w:multiLevelType w:val="hybridMultilevel"/>
    <w:tmpl w:val="FFFFFFFF"/>
    <w:lvl w:ilvl="0" w:tplc="A8C03F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17B69"/>
    <w:rsid w:val="00021710"/>
    <w:rsid w:val="00024961"/>
    <w:rsid w:val="00026CA3"/>
    <w:rsid w:val="000274CF"/>
    <w:rsid w:val="00035E23"/>
    <w:rsid w:val="000751E1"/>
    <w:rsid w:val="000753A9"/>
    <w:rsid w:val="000853C3"/>
    <w:rsid w:val="0008643F"/>
    <w:rsid w:val="000923F6"/>
    <w:rsid w:val="00095217"/>
    <w:rsid w:val="000A13C0"/>
    <w:rsid w:val="000B5651"/>
    <w:rsid w:val="00103A26"/>
    <w:rsid w:val="0010616B"/>
    <w:rsid w:val="001222A8"/>
    <w:rsid w:val="00123105"/>
    <w:rsid w:val="00134E82"/>
    <w:rsid w:val="00135C34"/>
    <w:rsid w:val="001524A0"/>
    <w:rsid w:val="00154626"/>
    <w:rsid w:val="00175710"/>
    <w:rsid w:val="00182563"/>
    <w:rsid w:val="001836EB"/>
    <w:rsid w:val="0018585D"/>
    <w:rsid w:val="00193BD1"/>
    <w:rsid w:val="00195594"/>
    <w:rsid w:val="001A65E3"/>
    <w:rsid w:val="001B1768"/>
    <w:rsid w:val="001C35D3"/>
    <w:rsid w:val="001E018B"/>
    <w:rsid w:val="001F42EC"/>
    <w:rsid w:val="001F4CC6"/>
    <w:rsid w:val="001F5B43"/>
    <w:rsid w:val="00205551"/>
    <w:rsid w:val="00206947"/>
    <w:rsid w:val="002139B9"/>
    <w:rsid w:val="00213A06"/>
    <w:rsid w:val="00221193"/>
    <w:rsid w:val="002224D7"/>
    <w:rsid w:val="00231773"/>
    <w:rsid w:val="00236BCC"/>
    <w:rsid w:val="0026042B"/>
    <w:rsid w:val="0026355C"/>
    <w:rsid w:val="00270261"/>
    <w:rsid w:val="0027502D"/>
    <w:rsid w:val="002818FA"/>
    <w:rsid w:val="00283768"/>
    <w:rsid w:val="00284BC1"/>
    <w:rsid w:val="002875C0"/>
    <w:rsid w:val="002960F6"/>
    <w:rsid w:val="002B2E8C"/>
    <w:rsid w:val="002B6AB0"/>
    <w:rsid w:val="002D4D23"/>
    <w:rsid w:val="002D6358"/>
    <w:rsid w:val="002D638A"/>
    <w:rsid w:val="002F1D98"/>
    <w:rsid w:val="002F331F"/>
    <w:rsid w:val="002F5212"/>
    <w:rsid w:val="002F56B8"/>
    <w:rsid w:val="00303770"/>
    <w:rsid w:val="00316CAD"/>
    <w:rsid w:val="003224B7"/>
    <w:rsid w:val="00376EF2"/>
    <w:rsid w:val="00392E96"/>
    <w:rsid w:val="00396D46"/>
    <w:rsid w:val="003A023C"/>
    <w:rsid w:val="003B0CEE"/>
    <w:rsid w:val="003B5490"/>
    <w:rsid w:val="003C6D63"/>
    <w:rsid w:val="003F1A51"/>
    <w:rsid w:val="00423F3A"/>
    <w:rsid w:val="004360AF"/>
    <w:rsid w:val="00437FC2"/>
    <w:rsid w:val="00457792"/>
    <w:rsid w:val="00467124"/>
    <w:rsid w:val="00476918"/>
    <w:rsid w:val="004816EF"/>
    <w:rsid w:val="004A196D"/>
    <w:rsid w:val="004A227F"/>
    <w:rsid w:val="004A36D0"/>
    <w:rsid w:val="004B5083"/>
    <w:rsid w:val="004B53EF"/>
    <w:rsid w:val="004C0034"/>
    <w:rsid w:val="00522E77"/>
    <w:rsid w:val="00531CF5"/>
    <w:rsid w:val="00536BE5"/>
    <w:rsid w:val="0054036D"/>
    <w:rsid w:val="00540C9B"/>
    <w:rsid w:val="00544E6E"/>
    <w:rsid w:val="00560446"/>
    <w:rsid w:val="0057457F"/>
    <w:rsid w:val="00585C13"/>
    <w:rsid w:val="005B0D12"/>
    <w:rsid w:val="005B1C28"/>
    <w:rsid w:val="005C788F"/>
    <w:rsid w:val="005D646E"/>
    <w:rsid w:val="005F03C0"/>
    <w:rsid w:val="005F225F"/>
    <w:rsid w:val="005F6525"/>
    <w:rsid w:val="00662B01"/>
    <w:rsid w:val="006675E6"/>
    <w:rsid w:val="00676B22"/>
    <w:rsid w:val="006A4C28"/>
    <w:rsid w:val="006A61D0"/>
    <w:rsid w:val="006B316A"/>
    <w:rsid w:val="006C02ED"/>
    <w:rsid w:val="006C21C8"/>
    <w:rsid w:val="006C76FE"/>
    <w:rsid w:val="00712981"/>
    <w:rsid w:val="00722AED"/>
    <w:rsid w:val="00725CB6"/>
    <w:rsid w:val="0073580A"/>
    <w:rsid w:val="00742826"/>
    <w:rsid w:val="00755D06"/>
    <w:rsid w:val="00763A8C"/>
    <w:rsid w:val="007713A3"/>
    <w:rsid w:val="00784049"/>
    <w:rsid w:val="00792300"/>
    <w:rsid w:val="007C0750"/>
    <w:rsid w:val="007C081E"/>
    <w:rsid w:val="007E333F"/>
    <w:rsid w:val="007F75C4"/>
    <w:rsid w:val="00801D54"/>
    <w:rsid w:val="00804615"/>
    <w:rsid w:val="008203F4"/>
    <w:rsid w:val="008227C8"/>
    <w:rsid w:val="008266C4"/>
    <w:rsid w:val="00827994"/>
    <w:rsid w:val="0083036E"/>
    <w:rsid w:val="008349BB"/>
    <w:rsid w:val="00845CEC"/>
    <w:rsid w:val="00850410"/>
    <w:rsid w:val="008532F2"/>
    <w:rsid w:val="008667B4"/>
    <w:rsid w:val="008708D3"/>
    <w:rsid w:val="008739AC"/>
    <w:rsid w:val="0089096D"/>
    <w:rsid w:val="00895979"/>
    <w:rsid w:val="008A0CDF"/>
    <w:rsid w:val="008B0575"/>
    <w:rsid w:val="008B5021"/>
    <w:rsid w:val="008C35B9"/>
    <w:rsid w:val="008C382D"/>
    <w:rsid w:val="008E0BD9"/>
    <w:rsid w:val="008E462D"/>
    <w:rsid w:val="008F462C"/>
    <w:rsid w:val="00906416"/>
    <w:rsid w:val="00931C03"/>
    <w:rsid w:val="00932FD0"/>
    <w:rsid w:val="009334DE"/>
    <w:rsid w:val="00992C60"/>
    <w:rsid w:val="009A1248"/>
    <w:rsid w:val="009A4E01"/>
    <w:rsid w:val="009B0874"/>
    <w:rsid w:val="009C6F9D"/>
    <w:rsid w:val="00A14AC5"/>
    <w:rsid w:val="00A16350"/>
    <w:rsid w:val="00A31EF2"/>
    <w:rsid w:val="00A410F8"/>
    <w:rsid w:val="00A52D71"/>
    <w:rsid w:val="00A5675D"/>
    <w:rsid w:val="00A623E6"/>
    <w:rsid w:val="00A74AA3"/>
    <w:rsid w:val="00A75B54"/>
    <w:rsid w:val="00A839EA"/>
    <w:rsid w:val="00AA5EB6"/>
    <w:rsid w:val="00AB4162"/>
    <w:rsid w:val="00AB695B"/>
    <w:rsid w:val="00AE0A92"/>
    <w:rsid w:val="00AE219F"/>
    <w:rsid w:val="00B003B8"/>
    <w:rsid w:val="00B100A4"/>
    <w:rsid w:val="00B1584E"/>
    <w:rsid w:val="00B208DD"/>
    <w:rsid w:val="00B2111A"/>
    <w:rsid w:val="00B24F9D"/>
    <w:rsid w:val="00B41173"/>
    <w:rsid w:val="00B64ADF"/>
    <w:rsid w:val="00B822DE"/>
    <w:rsid w:val="00BA23DF"/>
    <w:rsid w:val="00BB00CA"/>
    <w:rsid w:val="00BC49B3"/>
    <w:rsid w:val="00BC74D7"/>
    <w:rsid w:val="00BD5919"/>
    <w:rsid w:val="00BD6512"/>
    <w:rsid w:val="00C07E50"/>
    <w:rsid w:val="00C12A51"/>
    <w:rsid w:val="00C1626E"/>
    <w:rsid w:val="00C20CBD"/>
    <w:rsid w:val="00C27AA6"/>
    <w:rsid w:val="00C355D1"/>
    <w:rsid w:val="00C46715"/>
    <w:rsid w:val="00C52449"/>
    <w:rsid w:val="00C61EA8"/>
    <w:rsid w:val="00C626F0"/>
    <w:rsid w:val="00C628CE"/>
    <w:rsid w:val="00C65435"/>
    <w:rsid w:val="00C749F6"/>
    <w:rsid w:val="00C76183"/>
    <w:rsid w:val="00C81305"/>
    <w:rsid w:val="00C81CDB"/>
    <w:rsid w:val="00C86E1C"/>
    <w:rsid w:val="00CA0ACC"/>
    <w:rsid w:val="00CA1671"/>
    <w:rsid w:val="00CA7FC4"/>
    <w:rsid w:val="00CB334A"/>
    <w:rsid w:val="00CB44D8"/>
    <w:rsid w:val="00CB5662"/>
    <w:rsid w:val="00CC097E"/>
    <w:rsid w:val="00CC1A80"/>
    <w:rsid w:val="00D00477"/>
    <w:rsid w:val="00D03495"/>
    <w:rsid w:val="00D20171"/>
    <w:rsid w:val="00D337B9"/>
    <w:rsid w:val="00D34B30"/>
    <w:rsid w:val="00D43CBD"/>
    <w:rsid w:val="00D51748"/>
    <w:rsid w:val="00D52EBF"/>
    <w:rsid w:val="00D62EF4"/>
    <w:rsid w:val="00D924F6"/>
    <w:rsid w:val="00D949B7"/>
    <w:rsid w:val="00DC6CC9"/>
    <w:rsid w:val="00DE4B13"/>
    <w:rsid w:val="00DF470F"/>
    <w:rsid w:val="00E0470F"/>
    <w:rsid w:val="00E1693A"/>
    <w:rsid w:val="00E20D96"/>
    <w:rsid w:val="00E271EC"/>
    <w:rsid w:val="00E3109D"/>
    <w:rsid w:val="00E4439F"/>
    <w:rsid w:val="00E53978"/>
    <w:rsid w:val="00E57A08"/>
    <w:rsid w:val="00ED146D"/>
    <w:rsid w:val="00ED1D34"/>
    <w:rsid w:val="00ED68F5"/>
    <w:rsid w:val="00EE1606"/>
    <w:rsid w:val="00EE4BA4"/>
    <w:rsid w:val="00F13E36"/>
    <w:rsid w:val="00F22896"/>
    <w:rsid w:val="00F32AA7"/>
    <w:rsid w:val="00F5008A"/>
    <w:rsid w:val="00F508DD"/>
    <w:rsid w:val="00F50F8B"/>
    <w:rsid w:val="00F51B71"/>
    <w:rsid w:val="00F56BFD"/>
    <w:rsid w:val="00F60978"/>
    <w:rsid w:val="00F64FDE"/>
    <w:rsid w:val="00F6630E"/>
    <w:rsid w:val="00F70D76"/>
    <w:rsid w:val="00F84E83"/>
    <w:rsid w:val="00F87DBB"/>
    <w:rsid w:val="00FA4013"/>
    <w:rsid w:val="00FB541F"/>
    <w:rsid w:val="00FF2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E144AB-6609-4EEB-8C00-F7154BEF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0">
    <w:name w:val="Основной текст Знак1"/>
    <w:basedOn w:val="a0"/>
    <w:link w:val="a8"/>
    <w:uiPriority w:val="99"/>
    <w:locked/>
    <w:rsid w:val="0010616B"/>
    <w:rPr>
      <w:rFonts w:ascii="Times New Roman" w:hAnsi="Times New Roman" w:cs="Times New Roman"/>
      <w:spacing w:val="5"/>
      <w:sz w:val="17"/>
      <w:szCs w:val="17"/>
      <w:shd w:val="clear" w:color="auto" w:fill="FFFFFF"/>
    </w:rPr>
  </w:style>
  <w:style w:type="paragraph" w:styleId="a8">
    <w:name w:val="Body Text"/>
    <w:basedOn w:val="a"/>
    <w:link w:val="10"/>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basedOn w:val="a0"/>
    <w:uiPriority w:val="99"/>
    <w:semiHidden/>
    <w:rPr>
      <w:rFonts w:ascii="Calibri" w:hAnsi="Calibri" w:cs="Calibri"/>
      <w:sz w:val="20"/>
      <w:szCs w:val="20"/>
      <w:lang w:eastAsia="ar-SA"/>
    </w:rPr>
  </w:style>
  <w:style w:type="character" w:customStyle="1" w:styleId="39">
    <w:name w:val="Основной текст Знак39"/>
    <w:basedOn w:val="a0"/>
    <w:uiPriority w:val="99"/>
    <w:semiHidden/>
    <w:rPr>
      <w:rFonts w:ascii="Calibri" w:hAnsi="Calibri" w:cs="Calibri"/>
      <w:sz w:val="20"/>
      <w:szCs w:val="20"/>
      <w:lang w:val="x-none" w:eastAsia="ar-SA" w:bidi="ar-SA"/>
    </w:rPr>
  </w:style>
  <w:style w:type="character" w:customStyle="1" w:styleId="38">
    <w:name w:val="Основной текст Знак38"/>
    <w:basedOn w:val="a0"/>
    <w:uiPriority w:val="99"/>
    <w:semiHidden/>
    <w:rPr>
      <w:rFonts w:ascii="Calibri" w:hAnsi="Calibri" w:cs="Calibri"/>
      <w:sz w:val="20"/>
      <w:szCs w:val="20"/>
      <w:lang w:val="x-none" w:eastAsia="ar-SA" w:bidi="ar-SA"/>
    </w:rPr>
  </w:style>
  <w:style w:type="character" w:customStyle="1" w:styleId="37">
    <w:name w:val="Основной текст Знак37"/>
    <w:basedOn w:val="a0"/>
    <w:uiPriority w:val="99"/>
    <w:semiHidden/>
    <w:rPr>
      <w:rFonts w:ascii="Calibri" w:hAnsi="Calibri" w:cs="Calibri"/>
      <w:sz w:val="20"/>
      <w:szCs w:val="20"/>
      <w:lang w:val="x-none" w:eastAsia="ar-SA" w:bidi="ar-SA"/>
    </w:rPr>
  </w:style>
  <w:style w:type="character" w:customStyle="1" w:styleId="36">
    <w:name w:val="Основной текст Знак36"/>
    <w:basedOn w:val="a0"/>
    <w:uiPriority w:val="99"/>
    <w:semiHidden/>
    <w:rPr>
      <w:rFonts w:ascii="Calibri" w:hAnsi="Calibri" w:cs="Calibri"/>
      <w:sz w:val="20"/>
      <w:szCs w:val="20"/>
      <w:lang w:val="x-none" w:eastAsia="ar-SA" w:bidi="ar-SA"/>
    </w:rPr>
  </w:style>
  <w:style w:type="character" w:customStyle="1" w:styleId="35">
    <w:name w:val="Основной текст Знак35"/>
    <w:basedOn w:val="a0"/>
    <w:uiPriority w:val="99"/>
    <w:semiHidden/>
    <w:rPr>
      <w:rFonts w:ascii="Calibri" w:hAnsi="Calibri" w:cs="Calibri"/>
      <w:sz w:val="20"/>
      <w:szCs w:val="20"/>
      <w:lang w:val="x-none" w:eastAsia="ar-SA" w:bidi="ar-SA"/>
    </w:rPr>
  </w:style>
  <w:style w:type="character" w:customStyle="1" w:styleId="34">
    <w:name w:val="Основной текст Знак34"/>
    <w:basedOn w:val="a0"/>
    <w:uiPriority w:val="99"/>
    <w:semiHidden/>
    <w:rPr>
      <w:rFonts w:ascii="Calibri" w:hAnsi="Calibri" w:cs="Calibri"/>
      <w:sz w:val="20"/>
      <w:szCs w:val="20"/>
      <w:lang w:val="x-none" w:eastAsia="ar-SA" w:bidi="ar-SA"/>
    </w:rPr>
  </w:style>
  <w:style w:type="character" w:customStyle="1" w:styleId="33">
    <w:name w:val="Основной текст Знак33"/>
    <w:basedOn w:val="a0"/>
    <w:uiPriority w:val="99"/>
    <w:semiHidden/>
    <w:rPr>
      <w:rFonts w:ascii="Calibri" w:hAnsi="Calibri" w:cs="Calibri"/>
      <w:sz w:val="20"/>
      <w:szCs w:val="20"/>
      <w:lang w:val="x-none" w:eastAsia="ar-SA" w:bidi="ar-SA"/>
    </w:rPr>
  </w:style>
  <w:style w:type="character" w:customStyle="1" w:styleId="32">
    <w:name w:val="Основной текст Знак32"/>
    <w:basedOn w:val="a0"/>
    <w:uiPriority w:val="99"/>
    <w:semiHidden/>
    <w:rPr>
      <w:rFonts w:ascii="Calibri" w:hAnsi="Calibri" w:cs="Calibri"/>
      <w:sz w:val="20"/>
      <w:szCs w:val="20"/>
      <w:lang w:val="x-none" w:eastAsia="ar-SA" w:bidi="ar-SA"/>
    </w:rPr>
  </w:style>
  <w:style w:type="character" w:customStyle="1" w:styleId="31">
    <w:name w:val="Основной текст Знак31"/>
    <w:basedOn w:val="a0"/>
    <w:uiPriority w:val="99"/>
    <w:semiHidden/>
    <w:rPr>
      <w:rFonts w:ascii="Calibri" w:hAnsi="Calibri" w:cs="Calibri"/>
      <w:sz w:val="20"/>
      <w:szCs w:val="20"/>
      <w:lang w:val="x-none" w:eastAsia="ar-SA" w:bidi="ar-SA"/>
    </w:rPr>
  </w:style>
  <w:style w:type="character" w:customStyle="1" w:styleId="30">
    <w:name w:val="Основной текст Знак30"/>
    <w:basedOn w:val="a0"/>
    <w:uiPriority w:val="99"/>
    <w:semiHidden/>
    <w:rPr>
      <w:rFonts w:ascii="Calibri" w:hAnsi="Calibri" w:cs="Calibri"/>
      <w:sz w:val="20"/>
      <w:szCs w:val="20"/>
      <w:lang w:val="x-none" w:eastAsia="ar-SA" w:bidi="ar-SA"/>
    </w:rPr>
  </w:style>
  <w:style w:type="character" w:customStyle="1" w:styleId="29">
    <w:name w:val="Основной текст Знак29"/>
    <w:basedOn w:val="a0"/>
    <w:uiPriority w:val="99"/>
    <w:semiHidden/>
    <w:rPr>
      <w:rFonts w:ascii="Calibri" w:hAnsi="Calibri" w:cs="Calibri"/>
      <w:sz w:val="20"/>
      <w:szCs w:val="20"/>
      <w:lang w:val="x-none" w:eastAsia="ar-SA" w:bidi="ar-SA"/>
    </w:rPr>
  </w:style>
  <w:style w:type="character" w:customStyle="1" w:styleId="28">
    <w:name w:val="Основной текст Знак28"/>
    <w:basedOn w:val="a0"/>
    <w:uiPriority w:val="99"/>
    <w:semiHidden/>
    <w:rPr>
      <w:rFonts w:ascii="Calibri" w:hAnsi="Calibri" w:cs="Calibri"/>
      <w:sz w:val="20"/>
      <w:szCs w:val="20"/>
      <w:lang w:val="x-none" w:eastAsia="ar-SA" w:bidi="ar-SA"/>
    </w:rPr>
  </w:style>
  <w:style w:type="character" w:customStyle="1" w:styleId="27">
    <w:name w:val="Основной текст Знак27"/>
    <w:basedOn w:val="a0"/>
    <w:uiPriority w:val="99"/>
    <w:semiHidden/>
    <w:rPr>
      <w:rFonts w:ascii="Calibri" w:hAnsi="Calibri" w:cs="Calibri"/>
      <w:sz w:val="20"/>
      <w:szCs w:val="20"/>
      <w:lang w:val="x-none" w:eastAsia="ar-SA" w:bidi="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
    <w:name w:val="Основной текст Знак12"/>
    <w:basedOn w:val="a0"/>
    <w:uiPriority w:val="99"/>
    <w:semiHidden/>
    <w:rPr>
      <w:rFonts w:ascii="Calibri" w:hAnsi="Calibri" w:cs="Calibri"/>
      <w:sz w:val="20"/>
      <w:szCs w:val="20"/>
      <w:lang w:val="x-none" w:eastAsia="ar-SA" w:bidi="ar-SA"/>
    </w:rPr>
  </w:style>
  <w:style w:type="character" w:customStyle="1" w:styleId="11">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character" w:styleId="ab">
    <w:name w:val="Hyperlink"/>
    <w:basedOn w:val="a0"/>
    <w:uiPriority w:val="99"/>
    <w:unhideWhenUsed/>
    <w:rsid w:val="0057457F"/>
    <w:rPr>
      <w:rFonts w:cs="Times New Roman"/>
      <w:color w:val="0563C1" w:themeColor="hyperlink"/>
      <w:u w:val="single"/>
    </w:rPr>
  </w:style>
  <w:style w:type="character" w:customStyle="1" w:styleId="UnresolvedMention">
    <w:name w:val="Unresolved Mention"/>
    <w:basedOn w:val="a0"/>
    <w:uiPriority w:val="99"/>
    <w:semiHidden/>
    <w:unhideWhenUsed/>
    <w:rsid w:val="0020694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7869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eg.ru0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3542</Words>
  <Characters>20191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2</cp:revision>
  <cp:lastPrinted>2026-06-10T07:40:00Z</cp:lastPrinted>
  <dcterms:created xsi:type="dcterms:W3CDTF">2026-06-16T13:01:00Z</dcterms:created>
  <dcterms:modified xsi:type="dcterms:W3CDTF">2026-06-16T13:01:00Z</dcterms:modified>
</cp:coreProperties>
</file>