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834"/>
        <w:gridCol w:w="2353"/>
        <w:gridCol w:w="2352"/>
        <w:gridCol w:w="2835"/>
      </w:tblGrid>
      <w:tr w:rsidR="00EE661E" w:rsidRPr="00A77C49">
        <w:tc>
          <w:tcPr>
            <w:tcW w:w="2834" w:type="dxa"/>
            <w:tcBorders>
              <w:top w:val="nil"/>
              <w:left w:val="nil"/>
              <w:bottom w:val="nil"/>
              <w:right w:val="nil"/>
            </w:tcBorders>
          </w:tcPr>
          <w:p w:rsidR="00EE661E" w:rsidRPr="00A77C49" w:rsidRDefault="00EE661E">
            <w:pPr>
              <w:widowControl w:val="0"/>
              <w:autoSpaceDE w:val="0"/>
              <w:autoSpaceDN w:val="0"/>
              <w:adjustRightInd w:val="0"/>
              <w:spacing w:after="0" w:line="240" w:lineRule="auto"/>
              <w:rPr>
                <w:rFonts w:ascii="Times" w:eastAsiaTheme="minorEastAsia" w:hAnsi="Times" w:cs="Times"/>
                <w:color w:val="000000"/>
                <w:sz w:val="18"/>
                <w:szCs w:val="18"/>
              </w:rPr>
            </w:pPr>
          </w:p>
        </w:tc>
        <w:tc>
          <w:tcPr>
            <w:tcW w:w="4705" w:type="dxa"/>
            <w:gridSpan w:val="2"/>
            <w:tcBorders>
              <w:top w:val="nil"/>
              <w:left w:val="nil"/>
              <w:bottom w:val="nil"/>
              <w:right w:val="nil"/>
            </w:tcBorders>
          </w:tcPr>
          <w:p w:rsidR="00EE661E" w:rsidRPr="00C00CD6" w:rsidRDefault="00EE661E">
            <w:pPr>
              <w:widowControl w:val="0"/>
              <w:autoSpaceDE w:val="0"/>
              <w:autoSpaceDN w:val="0"/>
              <w:adjustRightInd w:val="0"/>
              <w:spacing w:after="0" w:line="240" w:lineRule="auto"/>
              <w:jc w:val="center"/>
              <w:rPr>
                <w:rFonts w:ascii="Times" w:eastAsiaTheme="minorEastAsia" w:hAnsi="Times" w:cs="Times"/>
                <w:b/>
                <w:bCs/>
                <w:color w:val="000000"/>
              </w:rPr>
            </w:pPr>
            <w:r w:rsidRPr="00C00CD6">
              <w:rPr>
                <w:rFonts w:ascii="Times" w:eastAsiaTheme="minorEastAsia" w:hAnsi="Times" w:cs="Times"/>
                <w:b/>
                <w:bCs/>
                <w:color w:val="000000"/>
              </w:rPr>
              <w:t>ДОГОВОР № </w:t>
            </w:r>
          </w:p>
          <w:p w:rsidR="00EE661E" w:rsidRPr="00C00CD6" w:rsidRDefault="00EE661E">
            <w:pPr>
              <w:widowControl w:val="0"/>
              <w:autoSpaceDE w:val="0"/>
              <w:autoSpaceDN w:val="0"/>
              <w:adjustRightInd w:val="0"/>
              <w:spacing w:after="0" w:line="240" w:lineRule="auto"/>
              <w:jc w:val="center"/>
              <w:rPr>
                <w:rFonts w:ascii="Times" w:eastAsiaTheme="minorEastAsia" w:hAnsi="Times" w:cs="Times"/>
                <w:b/>
                <w:bCs/>
                <w:color w:val="000000"/>
                <w:sz w:val="18"/>
                <w:szCs w:val="18"/>
              </w:rPr>
            </w:pPr>
            <w:r w:rsidRPr="00C00CD6">
              <w:rPr>
                <w:rFonts w:ascii="Times" w:eastAsiaTheme="minorEastAsia" w:hAnsi="Times" w:cs="Times"/>
                <w:b/>
                <w:bCs/>
                <w:color w:val="000000"/>
                <w:sz w:val="18"/>
                <w:szCs w:val="18"/>
              </w:rPr>
              <w:t>на право использования программы для ЭВМ «</w:t>
            </w:r>
            <w:proofErr w:type="spellStart"/>
            <w:r w:rsidRPr="00C00CD6">
              <w:rPr>
                <w:rFonts w:ascii="Times" w:eastAsiaTheme="minorEastAsia" w:hAnsi="Times" w:cs="Times"/>
                <w:b/>
                <w:bCs/>
                <w:color w:val="000000"/>
                <w:sz w:val="18"/>
                <w:szCs w:val="18"/>
              </w:rPr>
              <w:t>Контур</w:t>
            </w:r>
            <w:proofErr w:type="gramStart"/>
            <w:r w:rsidRPr="00C00CD6">
              <w:rPr>
                <w:rFonts w:ascii="Times" w:eastAsiaTheme="minorEastAsia" w:hAnsi="Times" w:cs="Times"/>
                <w:b/>
                <w:bCs/>
                <w:color w:val="000000"/>
                <w:sz w:val="18"/>
                <w:szCs w:val="18"/>
              </w:rPr>
              <w:t>.Э</w:t>
            </w:r>
            <w:proofErr w:type="gramEnd"/>
            <w:r w:rsidRPr="00C00CD6">
              <w:rPr>
                <w:rFonts w:ascii="Times" w:eastAsiaTheme="minorEastAsia" w:hAnsi="Times" w:cs="Times"/>
                <w:b/>
                <w:bCs/>
                <w:color w:val="000000"/>
                <w:sz w:val="18"/>
                <w:szCs w:val="18"/>
              </w:rPr>
              <w:t>кстерн</w:t>
            </w:r>
            <w:proofErr w:type="spellEnd"/>
            <w:r w:rsidRPr="00C00CD6">
              <w:rPr>
                <w:rFonts w:ascii="Times" w:eastAsiaTheme="minorEastAsia" w:hAnsi="Times" w:cs="Times"/>
                <w:b/>
                <w:bCs/>
                <w:color w:val="000000"/>
                <w:sz w:val="18"/>
                <w:szCs w:val="18"/>
              </w:rPr>
              <w:t>» и оказание услуг по сопровождению (технической поддержке)</w:t>
            </w:r>
          </w:p>
          <w:p w:rsidR="00B60250" w:rsidRPr="00C00CD6" w:rsidRDefault="00B60250" w:rsidP="00B60250">
            <w:pPr>
              <w:jc w:val="center"/>
              <w:rPr>
                <w:rFonts w:ascii="Times New Roman" w:eastAsiaTheme="minorEastAsia" w:hAnsi="Times New Roman"/>
                <w:color w:val="000000"/>
                <w:sz w:val="20"/>
                <w:szCs w:val="20"/>
                <w:shd w:val="clear" w:color="auto" w:fill="FAFAFA"/>
              </w:rPr>
            </w:pPr>
            <w:r w:rsidRPr="00C00CD6">
              <w:rPr>
                <w:rFonts w:ascii="Times New Roman" w:eastAsiaTheme="minorEastAsia" w:hAnsi="Times New Roman"/>
                <w:color w:val="000000"/>
                <w:sz w:val="20"/>
                <w:szCs w:val="20"/>
                <w:shd w:val="clear" w:color="auto" w:fill="FAFAFA"/>
              </w:rPr>
              <w:t>ИКЗ: 261232005205823200100100070000000000</w:t>
            </w:r>
          </w:p>
          <w:p w:rsidR="00B60250" w:rsidRPr="00C00CD6" w:rsidRDefault="00B60250">
            <w:pPr>
              <w:widowControl w:val="0"/>
              <w:autoSpaceDE w:val="0"/>
              <w:autoSpaceDN w:val="0"/>
              <w:adjustRightInd w:val="0"/>
              <w:spacing w:after="0" w:line="240" w:lineRule="auto"/>
              <w:jc w:val="center"/>
              <w:rPr>
                <w:rFonts w:ascii="Times" w:eastAsiaTheme="minorEastAsia" w:hAnsi="Times" w:cs="Times"/>
                <w:b/>
                <w:bCs/>
                <w:color w:val="000000"/>
                <w:sz w:val="18"/>
                <w:szCs w:val="18"/>
              </w:rPr>
            </w:pPr>
          </w:p>
        </w:tc>
        <w:tc>
          <w:tcPr>
            <w:tcW w:w="2834" w:type="dxa"/>
            <w:tcBorders>
              <w:top w:val="nil"/>
              <w:left w:val="nil"/>
              <w:bottom w:val="nil"/>
              <w:right w:val="nil"/>
            </w:tcBorders>
          </w:tcPr>
          <w:p w:rsidR="00EE661E" w:rsidRPr="00C00CD6" w:rsidRDefault="001A6B81">
            <w:pPr>
              <w:widowControl w:val="0"/>
              <w:autoSpaceDE w:val="0"/>
              <w:autoSpaceDN w:val="0"/>
              <w:adjustRightInd w:val="0"/>
              <w:spacing w:after="0" w:line="240" w:lineRule="auto"/>
              <w:jc w:val="right"/>
              <w:rPr>
                <w:rFonts w:ascii="Times" w:eastAsiaTheme="minorEastAsia" w:hAnsi="Times" w:cs="Times"/>
                <w:color w:val="000000"/>
                <w:sz w:val="18"/>
                <w:szCs w:val="18"/>
              </w:rPr>
            </w:pPr>
            <w:r w:rsidRPr="00C00CD6">
              <w:rPr>
                <w:rFonts w:ascii="Times" w:eastAsiaTheme="minorEastAsia" w:hAnsi="Times" w:cs="Times"/>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42.55pt">
                  <v:imagedata r:id="rId4" o:title=""/>
                </v:shape>
              </w:pict>
            </w:r>
          </w:p>
        </w:tc>
      </w:tr>
      <w:tr w:rsidR="00EE661E" w:rsidRPr="00A77C49">
        <w:tc>
          <w:tcPr>
            <w:tcW w:w="5187" w:type="dxa"/>
            <w:gridSpan w:val="2"/>
            <w:tcBorders>
              <w:top w:val="nil"/>
              <w:left w:val="nil"/>
              <w:bottom w:val="nil"/>
              <w:right w:val="nil"/>
            </w:tcBorders>
          </w:tcPr>
          <w:p w:rsidR="00EE661E" w:rsidRPr="00C00CD6" w:rsidRDefault="00EE661E">
            <w:pPr>
              <w:widowControl w:val="0"/>
              <w:autoSpaceDE w:val="0"/>
              <w:autoSpaceDN w:val="0"/>
              <w:adjustRightInd w:val="0"/>
              <w:spacing w:after="0" w:line="240" w:lineRule="auto"/>
              <w:rPr>
                <w:rFonts w:ascii="Times" w:eastAsiaTheme="minorEastAsia" w:hAnsi="Times" w:cs="Times"/>
                <w:color w:val="000000"/>
                <w:sz w:val="18"/>
                <w:szCs w:val="18"/>
              </w:rPr>
            </w:pPr>
          </w:p>
        </w:tc>
        <w:tc>
          <w:tcPr>
            <w:tcW w:w="5187" w:type="dxa"/>
            <w:gridSpan w:val="2"/>
            <w:tcBorders>
              <w:top w:val="nil"/>
              <w:left w:val="nil"/>
              <w:bottom w:val="nil"/>
              <w:right w:val="nil"/>
            </w:tcBorders>
          </w:tcPr>
          <w:p w:rsidR="00EE661E" w:rsidRPr="00C00CD6" w:rsidRDefault="00B60250">
            <w:pPr>
              <w:widowControl w:val="0"/>
              <w:autoSpaceDE w:val="0"/>
              <w:autoSpaceDN w:val="0"/>
              <w:adjustRightInd w:val="0"/>
              <w:spacing w:after="0" w:line="240" w:lineRule="auto"/>
              <w:jc w:val="right"/>
              <w:rPr>
                <w:rFonts w:ascii="Times" w:eastAsiaTheme="minorEastAsia" w:hAnsi="Times" w:cs="Times"/>
                <w:color w:val="000000"/>
                <w:sz w:val="18"/>
                <w:szCs w:val="18"/>
              </w:rPr>
            </w:pPr>
            <w:r w:rsidRPr="00C00CD6">
              <w:rPr>
                <w:rFonts w:ascii="Times" w:eastAsiaTheme="minorEastAsia" w:hAnsi="Times" w:cs="Times"/>
                <w:color w:val="000000"/>
                <w:sz w:val="18"/>
                <w:szCs w:val="18"/>
              </w:rPr>
              <w:t>_____________________</w:t>
            </w:r>
            <w:r w:rsidR="00EE661E" w:rsidRPr="00C00CD6">
              <w:rPr>
                <w:rFonts w:ascii="Times" w:eastAsiaTheme="minorEastAsia" w:hAnsi="Times" w:cs="Times"/>
                <w:color w:val="000000"/>
                <w:sz w:val="18"/>
                <w:szCs w:val="18"/>
              </w:rPr>
              <w:t>.2026</w:t>
            </w:r>
          </w:p>
        </w:tc>
      </w:tr>
    </w:tbl>
    <w:p w:rsidR="00EE661E" w:rsidRDefault="00D66A5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_____________________________________________</w:t>
      </w:r>
      <w:r w:rsidR="00EE661E">
        <w:rPr>
          <w:rFonts w:ascii="Times" w:hAnsi="Times" w:cs="Times"/>
          <w:color w:val="000000"/>
          <w:sz w:val="18"/>
          <w:szCs w:val="18"/>
        </w:rPr>
        <w:t xml:space="preserve">, </w:t>
      </w:r>
      <w:proofErr w:type="gramStart"/>
      <w:r w:rsidR="00EE661E">
        <w:rPr>
          <w:rFonts w:ascii="Times" w:hAnsi="Times" w:cs="Times"/>
          <w:color w:val="000000"/>
          <w:sz w:val="18"/>
          <w:szCs w:val="18"/>
        </w:rPr>
        <w:t>именуемое</w:t>
      </w:r>
      <w:proofErr w:type="gramEnd"/>
      <w:r w:rsidR="00EE661E">
        <w:rPr>
          <w:rFonts w:ascii="Times" w:hAnsi="Times" w:cs="Times"/>
          <w:color w:val="000000"/>
          <w:sz w:val="18"/>
          <w:szCs w:val="18"/>
        </w:rPr>
        <w:t xml:space="preserve"> в дальнейшем ОПЕРАТОР, в лице </w:t>
      </w:r>
      <w:r>
        <w:rPr>
          <w:rFonts w:ascii="Times" w:hAnsi="Times" w:cs="Times"/>
          <w:color w:val="000000"/>
          <w:sz w:val="18"/>
          <w:szCs w:val="18"/>
        </w:rPr>
        <w:t>_____________________________________________________________</w:t>
      </w:r>
      <w:r w:rsidR="00EE661E">
        <w:rPr>
          <w:rFonts w:ascii="Times" w:hAnsi="Times" w:cs="Times"/>
          <w:color w:val="000000"/>
          <w:sz w:val="18"/>
          <w:szCs w:val="18"/>
        </w:rPr>
        <w:t>, с одной стороны, и 15 отдел ГФС России, именуемый в дальнейшем АБОНЕНТ, в лице Начальника Кудлаева Владимира Михайловича, действующего на основании Устава, с другой стороны, совместно именуемые в дальнейшем Стороны, заключили Договор о нижеследующем.</w:t>
      </w:r>
    </w:p>
    <w:p w:rsidR="00EE661E" w:rsidRDefault="00EE661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w:t>
      </w:r>
      <w:proofErr w:type="gramStart"/>
      <w:r>
        <w:rPr>
          <w:rFonts w:ascii="Times" w:hAnsi="Times" w:cs="Times"/>
          <w:color w:val="000000"/>
          <w:sz w:val="18"/>
          <w:szCs w:val="18"/>
        </w:rPr>
        <w:t>.Э</w:t>
      </w:r>
      <w:proofErr w:type="gramEnd"/>
      <w:r>
        <w:rPr>
          <w:rFonts w:ascii="Times" w:hAnsi="Times" w:cs="Times"/>
          <w:color w:val="000000"/>
          <w:sz w:val="18"/>
          <w:szCs w:val="18"/>
        </w:rPr>
        <w:t>кстерн</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Абоненту использовать дополнительную функциональность </w:t>
      </w:r>
      <w:proofErr w:type="spellStart"/>
      <w:r>
        <w:rPr>
          <w:rFonts w:ascii="Times" w:hAnsi="Times" w:cs="Times"/>
          <w:color w:val="000000"/>
          <w:sz w:val="18"/>
          <w:szCs w:val="18"/>
        </w:rPr>
        <w:t>Контур.Экстерна</w:t>
      </w:r>
      <w:proofErr w:type="spellEnd"/>
      <w:r>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Договору)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Лицензионный договор (Приложение № 2 к Договору)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Договора.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СКЗИ − программа для ЭВМ средство криптографической защиты информации (средство электронной подписи)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включая носители и документацию или иные программы для ЭВМ, исключительные права на которые принадлежат ООО «</w:t>
      </w:r>
      <w:proofErr w:type="spellStart"/>
      <w:r>
        <w:rPr>
          <w:rFonts w:ascii="Times" w:hAnsi="Times" w:cs="Times"/>
          <w:color w:val="000000"/>
          <w:sz w:val="18"/>
          <w:szCs w:val="18"/>
        </w:rPr>
        <w:t>Крипто-Про</w:t>
      </w:r>
      <w:proofErr w:type="spellEnd"/>
      <w:r>
        <w:rPr>
          <w:rFonts w:ascii="Times" w:hAnsi="Times" w:cs="Times"/>
          <w:color w:val="000000"/>
          <w:sz w:val="18"/>
          <w:szCs w:val="18"/>
        </w:rPr>
        <w:t>».</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1.5.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(Приложение № 3 к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Договора, если приобретаются лицензии на право использования СКЗИ.</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1.7. Прайс-лист − документ (неотъемлемая часть Договора), отражающий ценовую политику Оператора и состав Тарифных планов. Действующая редакция основного Прайс-листа публикуется по адресу </w:t>
      </w:r>
      <w:hyperlink r:id="rId5" w:history="1">
        <w:r>
          <w:rPr>
            <w:rFonts w:ascii="Times" w:hAnsi="Times" w:cs="Times"/>
            <w:color w:val="0000CD"/>
            <w:sz w:val="18"/>
            <w:szCs w:val="18"/>
          </w:rPr>
          <w:t>https://www.kontur-extern.ru</w:t>
        </w:r>
      </w:hyperlink>
      <w:r>
        <w:rPr>
          <w:rFonts w:ascii="Times" w:hAnsi="Times" w:cs="Times"/>
          <w:color w:val="000000"/>
          <w:sz w:val="18"/>
          <w:szCs w:val="18"/>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hyperlink r:id="rId6" w:history="1">
        <w:r>
          <w:rPr>
            <w:rFonts w:ascii="Times" w:hAnsi="Times" w:cs="Times"/>
            <w:color w:val="0000CD"/>
            <w:sz w:val="18"/>
            <w:szCs w:val="18"/>
          </w:rPr>
          <w:t>https://ca.kontur.ru</w:t>
        </w:r>
      </w:hyperlink>
      <w:r>
        <w:rPr>
          <w:rFonts w:ascii="Times" w:hAnsi="Times" w:cs="Times"/>
          <w:color w:val="000000"/>
          <w:sz w:val="18"/>
          <w:szCs w:val="18"/>
        </w:rPr>
        <w:t xml:space="preserve">. Заключением Договора Абонент подтверждает выполнение Оператором обязанности, установленной </w:t>
      </w:r>
      <w:proofErr w:type="gramStart"/>
      <w:r>
        <w:rPr>
          <w:rFonts w:ascii="Times" w:hAnsi="Times" w:cs="Times"/>
          <w:color w:val="000000"/>
          <w:sz w:val="18"/>
          <w:szCs w:val="18"/>
        </w:rPr>
        <w:t>ч</w:t>
      </w:r>
      <w:proofErr w:type="gramEnd"/>
      <w:r>
        <w:rPr>
          <w:rFonts w:ascii="Times" w:hAnsi="Times" w:cs="Times"/>
          <w:color w:val="000000"/>
          <w:sz w:val="18"/>
          <w:szCs w:val="18"/>
        </w:rPr>
        <w:t>.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1.9. Пользовательская документация – справочный текст, размещенный по адресу </w:t>
      </w:r>
      <w:hyperlink r:id="rId7" w:history="1">
        <w:r>
          <w:rPr>
            <w:rFonts w:ascii="Times" w:hAnsi="Times" w:cs="Times"/>
            <w:color w:val="0000CD"/>
            <w:sz w:val="18"/>
            <w:szCs w:val="18"/>
          </w:rPr>
          <w:t>https://support.kontur.ru/extern</w:t>
        </w:r>
      </w:hyperlink>
      <w:r>
        <w:rPr>
          <w:rFonts w:ascii="Times" w:hAnsi="Times" w:cs="Times"/>
          <w:color w:val="000000"/>
          <w:sz w:val="18"/>
          <w:szCs w:val="18"/>
        </w:rPr>
        <w:t xml:space="preserve"> и описывающий порядок работы с Продуктом.</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Программный интерфейс API (</w:t>
      </w:r>
      <w:proofErr w:type="spellStart"/>
      <w:r>
        <w:rPr>
          <w:rFonts w:ascii="Times" w:hAnsi="Times" w:cs="Times"/>
          <w:color w:val="000000"/>
          <w:sz w:val="18"/>
          <w:szCs w:val="18"/>
        </w:rPr>
        <w:t>Application</w:t>
      </w:r>
      <w:proofErr w:type="spellEnd"/>
      <w:r>
        <w:rPr>
          <w:rFonts w:ascii="Times" w:hAnsi="Times" w:cs="Times"/>
          <w:color w:val="000000"/>
          <w:sz w:val="18"/>
          <w:szCs w:val="18"/>
        </w:rPr>
        <w:t xml:space="preserve"> </w:t>
      </w:r>
      <w:proofErr w:type="spellStart"/>
      <w:r>
        <w:rPr>
          <w:rFonts w:ascii="Times" w:hAnsi="Times" w:cs="Times"/>
          <w:color w:val="000000"/>
          <w:sz w:val="18"/>
          <w:szCs w:val="18"/>
        </w:rPr>
        <w:t>Programming</w:t>
      </w:r>
      <w:proofErr w:type="spellEnd"/>
      <w:r>
        <w:rPr>
          <w:rFonts w:ascii="Times" w:hAnsi="Times" w:cs="Times"/>
          <w:color w:val="000000"/>
          <w:sz w:val="18"/>
          <w:szCs w:val="18"/>
        </w:rPr>
        <w:t xml:space="preserve"> </w:t>
      </w:r>
      <w:proofErr w:type="spellStart"/>
      <w:r>
        <w:rPr>
          <w:rFonts w:ascii="Times" w:hAnsi="Times" w:cs="Times"/>
          <w:color w:val="000000"/>
          <w:sz w:val="18"/>
          <w:szCs w:val="18"/>
        </w:rPr>
        <w:t>Interface</w:t>
      </w:r>
      <w:proofErr w:type="spellEnd"/>
      <w:r>
        <w:rPr>
          <w:rFonts w:ascii="Times" w:hAnsi="Times" w:cs="Times"/>
          <w:color w:val="000000"/>
          <w:sz w:val="18"/>
          <w:szCs w:val="18"/>
        </w:rPr>
        <w:t>) – интерфейс прикладного программирования Продукта, позволяющий провести интеграцию Продукта с информационной системой Абонента.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1.13. </w:t>
      </w:r>
      <w:proofErr w:type="spellStart"/>
      <w:r>
        <w:rPr>
          <w:rFonts w:ascii="Times" w:hAnsi="Times" w:cs="Times"/>
          <w:color w:val="000000"/>
          <w:sz w:val="18"/>
          <w:szCs w:val="18"/>
        </w:rPr>
        <w:t>А</w:t>
      </w:r>
      <w:proofErr w:type="gramStart"/>
      <w:r>
        <w:rPr>
          <w:rFonts w:ascii="Times" w:hAnsi="Times" w:cs="Times"/>
          <w:color w:val="000000"/>
          <w:sz w:val="18"/>
          <w:szCs w:val="18"/>
        </w:rPr>
        <w:t>PI</w:t>
      </w:r>
      <w:proofErr w:type="gramEnd"/>
      <w:r>
        <w:rPr>
          <w:rFonts w:ascii="Times" w:hAnsi="Times" w:cs="Times"/>
          <w:color w:val="000000"/>
          <w:sz w:val="18"/>
          <w:szCs w:val="18"/>
        </w:rPr>
        <w:t>-лицензия</w:t>
      </w:r>
      <w:proofErr w:type="spellEnd"/>
      <w:r>
        <w:rPr>
          <w:rFonts w:ascii="Times" w:hAnsi="Times" w:cs="Times"/>
          <w:color w:val="000000"/>
          <w:sz w:val="18"/>
          <w:szCs w:val="18"/>
        </w:rPr>
        <w:t xml:space="preserve">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Субъект персональных данных – физическое лицо, персональные данные которого Абонент обрабатывает с использованием Продукта.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во взаимоотношениях с Абонентом. Список Сервисных центров публикуется на сайте </w:t>
      </w:r>
      <w:hyperlink r:id="rId8" w:history="1">
        <w:r>
          <w:rPr>
            <w:rFonts w:ascii="Times" w:hAnsi="Times" w:cs="Times"/>
            <w:color w:val="0000CD"/>
            <w:sz w:val="18"/>
            <w:szCs w:val="18"/>
          </w:rPr>
          <w:t>https://kontur.ru/contacts/all</w:t>
        </w:r>
      </w:hyperlink>
      <w:r>
        <w:rPr>
          <w:rFonts w:ascii="Times" w:hAnsi="Times" w:cs="Times"/>
          <w:color w:val="000000"/>
          <w:sz w:val="18"/>
          <w:szCs w:val="18"/>
        </w:rPr>
        <w:t>.</w:t>
      </w:r>
    </w:p>
    <w:p w:rsidR="00EE661E" w:rsidRDefault="00EE661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ДОГОВОРА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Оператор обязуется предоставить Абоненту простую (неисключительную) лицензию на право использования Продукта в пределах, предусмотренных Договором,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Договором.</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2.3. Если Абоненту требуется СКЗИ, то Оператор обязуется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передать простые (неисключительные) лицензии на право использования СКЗИ на условиях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на срок, установленный выбранным Тарифным планом.</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2.4. При необходимости Абоненту могут быть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предоставлены лицензии на иное программное обеспечение, оказаны иные услуги, выполнены работы, предусмотренные Прайс-листом Оператора.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2.5. Оператор либо Сервисный центр могут дополнительно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w:t>
      </w:r>
      <w:r>
        <w:rPr>
          <w:rFonts w:ascii="Times" w:hAnsi="Times" w:cs="Times"/>
          <w:color w:val="000000"/>
          <w:sz w:val="18"/>
          <w:szCs w:val="18"/>
        </w:rPr>
        <w:lastRenderedPageBreak/>
        <w:t>специалистов Абонента работе в Продукте.</w:t>
      </w:r>
    </w:p>
    <w:p w:rsidR="00EE661E" w:rsidRDefault="00EE661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ОПЕРАТОРОМ</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В течение 5 (пяти) календарных дней после поступления на расчетный счет Оператора оплаты 30% стоимости Договора Оператор предоставляет Абоненту право использования Продукта путем:</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3.1.1. открытия доступа к </w:t>
      </w:r>
      <w:proofErr w:type="spellStart"/>
      <w:r>
        <w:rPr>
          <w:rFonts w:ascii="Times" w:hAnsi="Times" w:cs="Times"/>
          <w:color w:val="000000"/>
          <w:sz w:val="18"/>
          <w:szCs w:val="18"/>
        </w:rPr>
        <w:t>веб-версии</w:t>
      </w:r>
      <w:proofErr w:type="spellEnd"/>
      <w:r>
        <w:rPr>
          <w:rFonts w:ascii="Times" w:hAnsi="Times" w:cs="Times"/>
          <w:color w:val="000000"/>
          <w:sz w:val="18"/>
          <w:szCs w:val="18"/>
        </w:rPr>
        <w:t xml:space="preserve"> Продукта. Реализация Абонентом доступа к Продукту осуществляется путем установки и </w:t>
      </w:r>
      <w:proofErr w:type="gramStart"/>
      <w:r>
        <w:rPr>
          <w:rFonts w:ascii="Times" w:hAnsi="Times" w:cs="Times"/>
          <w:color w:val="000000"/>
          <w:sz w:val="18"/>
          <w:szCs w:val="18"/>
        </w:rPr>
        <w:t>настройки</w:t>
      </w:r>
      <w:proofErr w:type="gramEnd"/>
      <w:r>
        <w:rPr>
          <w:rFonts w:ascii="Times" w:hAnsi="Times" w:cs="Times"/>
          <w:color w:val="000000"/>
          <w:sz w:val="18"/>
          <w:szCs w:val="18"/>
        </w:rPr>
        <w:t xml:space="preserve"> необходимых для функционирования Продукта дистрибутивов программных компонентов согласно инструкции на сайте </w:t>
      </w:r>
      <w:hyperlink r:id="rId9" w:history="1">
        <w:r>
          <w:rPr>
            <w:rFonts w:ascii="Times" w:hAnsi="Times" w:cs="Times"/>
            <w:color w:val="0000CD"/>
            <w:sz w:val="18"/>
            <w:szCs w:val="18"/>
          </w:rPr>
          <w:t>https://www.kontur-extern.ru/support/start</w:t>
        </w:r>
      </w:hyperlink>
      <w:r>
        <w:rPr>
          <w:rFonts w:ascii="Times" w:hAnsi="Times" w:cs="Times"/>
          <w:color w:val="000000"/>
          <w:sz w:val="18"/>
          <w:szCs w:val="18"/>
        </w:rPr>
        <w:t>;</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10" w:history="1">
        <w:r>
          <w:rPr>
            <w:rFonts w:ascii="Times" w:hAnsi="Times" w:cs="Times"/>
            <w:color w:val="0000CD"/>
            <w:sz w:val="18"/>
            <w:szCs w:val="18"/>
          </w:rPr>
          <w:t>https://www.kontur.ru/extern</w:t>
        </w:r>
      </w:hyperlink>
      <w:r>
        <w:rPr>
          <w:rFonts w:ascii="Times" w:hAnsi="Times" w:cs="Times"/>
          <w:color w:val="000000"/>
          <w:sz w:val="18"/>
          <w:szCs w:val="18"/>
        </w:rPr>
        <w:t>;</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Абоненту Ключа разработчика для интеграции Продукта с информационными системами при помощи API.</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Необходимым условием использования Продукта является наличие у Абонента: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3.2.1. подключения к сети Интернет;</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3.2.2. учетной записи на сервере Оператора;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3.2.3. действующего Сертификата;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3.2.4. СКЗИ.</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Передача права использования Продукта осуществляется в момент открытия доступа Абоненту к серверу Продукта.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3.4. </w:t>
      </w:r>
      <w:proofErr w:type="gramStart"/>
      <w:r>
        <w:rPr>
          <w:rFonts w:ascii="Times" w:hAnsi="Times" w:cs="Times"/>
          <w:color w:val="000000"/>
          <w:sz w:val="18"/>
          <w:szCs w:val="18"/>
        </w:rPr>
        <w:t xml:space="preserve">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w:t>
      </w:r>
      <w:proofErr w:type="spellStart"/>
      <w:r>
        <w:rPr>
          <w:rFonts w:ascii="Times" w:hAnsi="Times" w:cs="Times"/>
          <w:color w:val="000000"/>
          <w:sz w:val="18"/>
          <w:szCs w:val="18"/>
        </w:rPr>
        <w:t>контакт-центре</w:t>
      </w:r>
      <w:proofErr w:type="spellEnd"/>
      <w:r>
        <w:rPr>
          <w:rFonts w:ascii="Times" w:hAnsi="Times" w:cs="Times"/>
          <w:color w:val="000000"/>
          <w:sz w:val="18"/>
          <w:szCs w:val="18"/>
        </w:rPr>
        <w:t xml:space="preserve"> Оператора по телефону 8-800-500-50-80 без ограничения по времени и количеству обращений.</w:t>
      </w:r>
      <w:proofErr w:type="gramEnd"/>
    </w:p>
    <w:p w:rsidR="00EE661E" w:rsidRDefault="00EE661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Оператора: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соответствие Продукта заявленной функциональности, описанной в Пользовательской документации;</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Абонентом Продукта;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Оператора, от несанкционированного доступа;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4.1.6. наличие всех необходимых лицензий для исполнения обязательств по Договору. Место публикации лицензий Оператора </w:t>
      </w:r>
      <w:hyperlink r:id="rId11" w:history="1">
        <w:r>
          <w:rPr>
            <w:rFonts w:ascii="Times" w:hAnsi="Times" w:cs="Times"/>
            <w:color w:val="0000CD"/>
            <w:sz w:val="18"/>
            <w:szCs w:val="18"/>
          </w:rPr>
          <w:t>https://kontur.ru/about/licences</w:t>
        </w:r>
      </w:hyperlink>
      <w:r>
        <w:rPr>
          <w:rFonts w:ascii="Times" w:hAnsi="Times" w:cs="Times"/>
          <w:color w:val="000000"/>
          <w:sz w:val="18"/>
          <w:szCs w:val="18"/>
        </w:rPr>
        <w:t>;</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4.1.7. обеспечение конфиденциальности данных, размещенных Абонентом в Продукте, на весь период их нахождения на сервере;</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осуществление обязанностей Оператора электронного документооборота.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Абонента: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Оператора в порядке и сроки, установленные Договором;</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Оператору всех сведений и документов, необходимых для исполнения Оператором обязательств по Договору;</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4.2.5. самостоятельное подключение компьютера к сети Интернет;</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4.2.6. самостоятельная комплектация рабочего места в соответствии с требованиями, размещенными на сайте </w:t>
      </w:r>
      <w:hyperlink r:id="rId12" w:history="1">
        <w:r>
          <w:rPr>
            <w:rFonts w:ascii="Times" w:hAnsi="Times" w:cs="Times"/>
            <w:color w:val="0000CD"/>
            <w:sz w:val="18"/>
            <w:szCs w:val="18"/>
          </w:rPr>
          <w:t>https://support.kontur.ru/extern</w:t>
        </w:r>
      </w:hyperlink>
      <w:r>
        <w:rPr>
          <w:rFonts w:ascii="Times" w:hAnsi="Times" w:cs="Times"/>
          <w:color w:val="000000"/>
          <w:sz w:val="18"/>
          <w:szCs w:val="18"/>
        </w:rPr>
        <w:t>;</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4.2.7. отказ от попыток копировать,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деассемблировать Продукт;</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4.2.8. отказ от попыток получения доступа к информации третьих лиц, хранящейся в Продукте;</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4.2.11. самостоятельное осуществление интеграции информационных систем Абонента с Продуктом с использованием API.</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Оператора: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заключение с третьими лицами любых договоров о предоставлении права использования Продукта, в том числе на условиях, аналогичных условиям Договора.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Абонента: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Оператору.</w:t>
      </w:r>
    </w:p>
    <w:p w:rsidR="00EE661E" w:rsidRDefault="00EE661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 Лицензионное вознаграждение за право использования программы для ЭВМ определяется Прайс-листом Оператора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w:t>
      </w:r>
      <w:proofErr w:type="spellStart"/>
      <w:r>
        <w:rPr>
          <w:rFonts w:ascii="Times" w:hAnsi="Times" w:cs="Times"/>
          <w:color w:val="000000"/>
          <w:sz w:val="18"/>
          <w:szCs w:val="18"/>
        </w:rPr>
        <w:t>подп</w:t>
      </w:r>
      <w:proofErr w:type="spellEnd"/>
      <w:r>
        <w:rPr>
          <w:rFonts w:ascii="Times" w:hAnsi="Times" w:cs="Times"/>
          <w:color w:val="000000"/>
          <w:sz w:val="18"/>
          <w:szCs w:val="18"/>
        </w:rPr>
        <w:t>. 26 п. 2 ст. 149 Налогового кодекса Российской Федерации.</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Цена услуг/работ/ТМЦ Оператора определяется Прайс-листом Оператора и устанавливается в Спецификации без учета НДС. НДС начисляется и предъявляется Абоненту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5.3. </w:t>
      </w:r>
      <w:r w:rsidR="00AA554C">
        <w:rPr>
          <w:rFonts w:ascii="Times" w:hAnsi="Times" w:cs="Times"/>
          <w:color w:val="000000"/>
          <w:sz w:val="18"/>
          <w:szCs w:val="18"/>
        </w:rPr>
        <w:t xml:space="preserve">. </w:t>
      </w:r>
      <w:r w:rsidR="00AA554C" w:rsidRPr="00DC167B">
        <w:rPr>
          <w:rFonts w:ascii="Times" w:hAnsi="Times" w:cs="Times"/>
          <w:color w:val="000000"/>
          <w:sz w:val="18"/>
          <w:szCs w:val="18"/>
        </w:rPr>
        <w:t>Абонент оплачивает счет в течение 5 (пяти) рабочих дней с момента подписания Сторонами акта сдачи-приемки с соблюдением сроков, установленных разделом 6 Договора.</w:t>
      </w:r>
    </w:p>
    <w:p w:rsidR="00AA554C" w:rsidRDefault="00AA554C">
      <w:pPr>
        <w:widowControl w:val="0"/>
        <w:autoSpaceDE w:val="0"/>
        <w:autoSpaceDN w:val="0"/>
        <w:adjustRightInd w:val="0"/>
        <w:spacing w:after="0" w:line="240" w:lineRule="auto"/>
        <w:jc w:val="both"/>
        <w:rPr>
          <w:rFonts w:ascii="Times" w:hAnsi="Times" w:cs="Times"/>
          <w:color w:val="000000"/>
          <w:sz w:val="18"/>
          <w:szCs w:val="18"/>
        </w:rPr>
      </w:pP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Все расчеты по Договору осуществляются в российских рублях путем безналичного перечисления денежных средств на расчетный счет Оператора.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Абонента по оплате счета считается исполненным с момента поступления денежных средств на расчетный счет Оператора.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5.8. Стороны подтверждают исполнение обязательств по Договору путем подписания УПД. Абонент обязан вернуть Оператору подписанный экземпляр УПД до момента окончания срока, установленного </w:t>
      </w:r>
      <w:proofErr w:type="spellStart"/>
      <w:r>
        <w:rPr>
          <w:rFonts w:ascii="Times" w:hAnsi="Times" w:cs="Times"/>
          <w:color w:val="000000"/>
          <w:sz w:val="18"/>
          <w:szCs w:val="18"/>
        </w:rPr>
        <w:t>пп</w:t>
      </w:r>
      <w:proofErr w:type="spellEnd"/>
      <w:r>
        <w:rPr>
          <w:rFonts w:ascii="Times" w:hAnsi="Times" w:cs="Times"/>
          <w:color w:val="000000"/>
          <w:sz w:val="18"/>
          <w:szCs w:val="18"/>
        </w:rPr>
        <w:t>. 5.9-5.10 Договора.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5.9. </w:t>
      </w:r>
      <w:proofErr w:type="gramStart"/>
      <w:r>
        <w:rPr>
          <w:rFonts w:ascii="Times" w:hAnsi="Times" w:cs="Times"/>
          <w:color w:val="000000"/>
          <w:sz w:val="18"/>
          <w:szCs w:val="18"/>
        </w:rPr>
        <w:t>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w:t>
      </w:r>
      <w:proofErr w:type="gramEnd"/>
      <w:r>
        <w:rPr>
          <w:rFonts w:ascii="Times" w:hAnsi="Times" w:cs="Times"/>
          <w:color w:val="000000"/>
          <w:sz w:val="18"/>
          <w:szCs w:val="18"/>
        </w:rPr>
        <w:t xml:space="preserve"> </w:t>
      </w:r>
      <w:proofErr w:type="gramStart"/>
      <w:r>
        <w:rPr>
          <w:rFonts w:ascii="Times" w:hAnsi="Times" w:cs="Times"/>
          <w:color w:val="000000"/>
          <w:sz w:val="18"/>
          <w:szCs w:val="18"/>
        </w:rPr>
        <w:t>объеме</w:t>
      </w:r>
      <w:proofErr w:type="gramEnd"/>
      <w:r>
        <w:rPr>
          <w:rFonts w:ascii="Times" w:hAnsi="Times" w:cs="Times"/>
          <w:color w:val="000000"/>
          <w:sz w:val="18"/>
          <w:szCs w:val="18"/>
        </w:rPr>
        <w:t xml:space="preserve"> без замечаний.</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5.10. </w:t>
      </w:r>
      <w:proofErr w:type="gramStart"/>
      <w:r>
        <w:rPr>
          <w:rFonts w:ascii="Times" w:hAnsi="Times" w:cs="Times"/>
          <w:color w:val="000000"/>
          <w:sz w:val="18"/>
          <w:szCs w:val="18"/>
        </w:rPr>
        <w:t>В случае отсутствия в течение 10 (десяти) рабочих дней с момента получения Абонентом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w:t>
      </w:r>
      <w:proofErr w:type="gramEnd"/>
      <w:r>
        <w:rPr>
          <w:rFonts w:ascii="Times" w:hAnsi="Times" w:cs="Times"/>
          <w:color w:val="000000"/>
          <w:sz w:val="18"/>
          <w:szCs w:val="18"/>
        </w:rPr>
        <w:t xml:space="preserve"> При этом разовыми являются услуги, оказываемые не в виде абонентского обслуживания.</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Договором, в части их соответствия его условиям, Абонент по собственной инициативе и за свой счет может провести экспертизу.</w:t>
      </w:r>
    </w:p>
    <w:p w:rsidR="00EE661E" w:rsidRDefault="00EE661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ДОГОВОРА. ПОРЯДОК ИЗМЕНЕНИЯ, ДОПОЛНЕНИЯ И РАСТОРЖЕНИЯ. ПОРЯДОК РАЗРЕШЕНИЯ СПОРОВ</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Договора Стороны понимают: подписание Абонентом Договора,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Договору оформляются дополнительным соглашением, которое подписывается обеими Сторонами в том же порядке, что и Договор.</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В случае нарушения Абонентом условий Договора Оператор вправе незамедлительно блокировать доступ к Продукту без предварительного уведомления Абонента, а также досрочно расторгнуть Договор.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Договор расторгается в случаях, предусмотренных законодательством Российской Федерации и Договором.</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Все споры и разногласия, возникающие в связи с исполнением и (или) толкованием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rsidR="00EE661E" w:rsidRDefault="00EE661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Договору Стороны будут нести ответственность в соответствии с законодательством Российской Федерации и условиями Договора.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Оператор не будет нести ответственность за невозможность использования Продукта по причинам, не зависящим от Оператора.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7.3. </w:t>
      </w:r>
      <w:proofErr w:type="gramStart"/>
      <w:r>
        <w:rPr>
          <w:rFonts w:ascii="Times" w:hAnsi="Times" w:cs="Times"/>
          <w:color w:val="000000"/>
          <w:sz w:val="18"/>
          <w:szCs w:val="18"/>
        </w:rPr>
        <w:t xml:space="preserve">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w:t>
      </w:r>
      <w:proofErr w:type="spellStart"/>
      <w:r>
        <w:rPr>
          <w:rFonts w:ascii="Times" w:hAnsi="Times" w:cs="Times"/>
          <w:color w:val="000000"/>
          <w:sz w:val="18"/>
          <w:szCs w:val="18"/>
        </w:rPr>
        <w:t>несертифицированного</w:t>
      </w:r>
      <w:proofErr w:type="spellEnd"/>
      <w:r>
        <w:rPr>
          <w:rFonts w:ascii="Times" w:hAnsi="Times" w:cs="Times"/>
          <w:color w:val="000000"/>
          <w:sz w:val="18"/>
          <w:szCs w:val="18"/>
        </w:rPr>
        <w:t xml:space="preserve">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w:t>
      </w:r>
      <w:proofErr w:type="gramEnd"/>
      <w:r>
        <w:rPr>
          <w:rFonts w:ascii="Times" w:hAnsi="Times" w:cs="Times"/>
          <w:color w:val="000000"/>
          <w:sz w:val="18"/>
          <w:szCs w:val="18"/>
        </w:rPr>
        <w:t xml:space="preserve"> с использованием API.</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Договору в течение одного года, предшествующего моменту возникновения убытков.</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7.7. Оператор будет нести ответственность за неисполнение обязанностей Оператора электронного </w:t>
      </w:r>
      <w:proofErr w:type="gramStart"/>
      <w:r>
        <w:rPr>
          <w:rFonts w:ascii="Times" w:hAnsi="Times" w:cs="Times"/>
          <w:color w:val="000000"/>
          <w:sz w:val="18"/>
          <w:szCs w:val="18"/>
        </w:rPr>
        <w:t>документооборота</w:t>
      </w:r>
      <w:proofErr w:type="gramEnd"/>
      <w:r>
        <w:rPr>
          <w:rFonts w:ascii="Times" w:hAnsi="Times" w:cs="Times"/>
          <w:color w:val="000000"/>
          <w:sz w:val="18"/>
          <w:szCs w:val="18"/>
        </w:rPr>
        <w:t xml:space="preserve"> в размере реально причиненного ущерба при наличии вины Оператора.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w:t>
      </w:r>
      <w:proofErr w:type="gramStart"/>
      <w:r>
        <w:rPr>
          <w:rFonts w:ascii="Times" w:hAnsi="Times" w:cs="Times"/>
          <w:color w:val="000000"/>
          <w:sz w:val="18"/>
          <w:szCs w:val="18"/>
        </w:rPr>
        <w:t>ств пр</w:t>
      </w:r>
      <w:proofErr w:type="gramEnd"/>
      <w:r>
        <w:rPr>
          <w:rFonts w:ascii="Times" w:hAnsi="Times" w:cs="Times"/>
          <w:color w:val="000000"/>
          <w:sz w:val="18"/>
          <w:szCs w:val="18"/>
        </w:rPr>
        <w:t>оизошло по вине Абонента или иного участника документооборота.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Оператор не будет нести ответственность за содержание и достоверность информации, циркулирующей в Продукте.</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Договором.</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Оператор не будет нести ответственность за действия, совершаемые пользователями Абонента в Продукте.</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7.14.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Договора.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7.15. Факт заключения Договора не является конфиденциальной информацией.</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7.16. </w:t>
      </w:r>
      <w:proofErr w:type="gramStart"/>
      <w:r>
        <w:rPr>
          <w:rFonts w:ascii="Times" w:hAnsi="Times" w:cs="Times"/>
          <w:color w:val="000000"/>
          <w:sz w:val="18"/>
          <w:szCs w:val="18"/>
        </w:rPr>
        <w:t xml:space="preserve">При исполнении своих обязательств по Договору Стороны, их </w:t>
      </w:r>
      <w:proofErr w:type="spellStart"/>
      <w:r>
        <w:rPr>
          <w:rFonts w:ascii="Times" w:hAnsi="Times" w:cs="Times"/>
          <w:color w:val="000000"/>
          <w:sz w:val="18"/>
          <w:szCs w:val="18"/>
        </w:rPr>
        <w:t>аффилированные</w:t>
      </w:r>
      <w:proofErr w:type="spellEnd"/>
      <w:r>
        <w:rPr>
          <w:rFonts w:ascii="Times" w:hAnsi="Times" w:cs="Times"/>
          <w:color w:val="000000"/>
          <w:sz w:val="18"/>
          <w:szCs w:val="18"/>
        </w:rPr>
        <w:t xml:space="preserve">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w:t>
      </w:r>
      <w:proofErr w:type="gramEnd"/>
      <w:r>
        <w:rPr>
          <w:rFonts w:ascii="Times" w:hAnsi="Times" w:cs="Times"/>
          <w:color w:val="000000"/>
          <w:sz w:val="18"/>
          <w:szCs w:val="18"/>
        </w:rPr>
        <w:t xml:space="preserve"> Также при исполнении своих обязательств по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В случае подтверждения факта нарушения одной Стороной положений настоящего пункта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направив письменное уведомление. Сторона, по инициативе </w:t>
      </w:r>
      <w:proofErr w:type="gramStart"/>
      <w:r>
        <w:rPr>
          <w:rFonts w:ascii="Times" w:hAnsi="Times" w:cs="Times"/>
          <w:color w:val="000000"/>
          <w:sz w:val="18"/>
          <w:szCs w:val="18"/>
        </w:rPr>
        <w:t>которой</w:t>
      </w:r>
      <w:proofErr w:type="gramEnd"/>
      <w:r>
        <w:rPr>
          <w:rFonts w:ascii="Times" w:hAnsi="Times" w:cs="Times"/>
          <w:color w:val="000000"/>
          <w:sz w:val="18"/>
          <w:szCs w:val="18"/>
        </w:rPr>
        <w:t xml:space="preserve"> расторгнут Договор, вправе требовать возмещения реального ущерба, возникшего в результате расторжения Договора.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Договора и применение эффективных мер по предотвращению возможных конфликтных ситуаций.</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7.17. Стороны освобождаются от ответственности за неисполнение или ненадлежащее исполнение условий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Договор действует в обычном порядке.</w:t>
      </w:r>
    </w:p>
    <w:p w:rsidR="00EE661E" w:rsidRDefault="00EE661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Договора: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является надлежащим </w:t>
      </w:r>
      <w:proofErr w:type="gramStart"/>
      <w:r>
        <w:rPr>
          <w:rFonts w:ascii="Times" w:hAnsi="Times" w:cs="Times"/>
          <w:color w:val="000000"/>
          <w:sz w:val="18"/>
          <w:szCs w:val="18"/>
        </w:rPr>
        <w:t>образом</w:t>
      </w:r>
      <w:proofErr w:type="gramEnd"/>
      <w:r>
        <w:rPr>
          <w:rFonts w:ascii="Times" w:hAnsi="Times" w:cs="Times"/>
          <w:color w:val="000000"/>
          <w:sz w:val="18"/>
          <w:szCs w:val="18"/>
        </w:rPr>
        <w:t xml:space="preserve">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Договора;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не нарушает каких-либо прав на объекты интеллектуальной собственности или иных имущественных прав какого-либо третьего лица;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8.3. Сторона, полагавшаяся на недостоверные </w:t>
      </w:r>
      <w:proofErr w:type="gramStart"/>
      <w:r>
        <w:rPr>
          <w:rFonts w:ascii="Times" w:hAnsi="Times" w:cs="Times"/>
          <w:color w:val="000000"/>
          <w:sz w:val="18"/>
          <w:szCs w:val="18"/>
        </w:rPr>
        <w:t>заверения</w:t>
      </w:r>
      <w:proofErr w:type="gramEnd"/>
      <w:r>
        <w:rPr>
          <w:rFonts w:ascii="Times" w:hAnsi="Times" w:cs="Times"/>
          <w:color w:val="000000"/>
          <w:sz w:val="18"/>
          <w:szCs w:val="18"/>
        </w:rPr>
        <w:t xml:space="preserve"> другой Стороны, вправе досрочно расторгнуть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8.4. </w:t>
      </w:r>
      <w:proofErr w:type="gramStart"/>
      <w:r>
        <w:rPr>
          <w:rFonts w:ascii="Times" w:hAnsi="Times" w:cs="Times"/>
          <w:color w:val="000000"/>
          <w:sz w:val="18"/>
          <w:szCs w:val="18"/>
        </w:rPr>
        <w:t>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roofErr w:type="gramEnd"/>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Договора и блокированию Абоненту доступа к Продукту.</w:t>
      </w:r>
    </w:p>
    <w:p w:rsidR="00EE661E" w:rsidRDefault="00EE661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ОБЯЗАТЕЛЬСТВА СТОРОН В ОБЛАСТИ ОБРАБОТКИ ПЕРСОНАЛЬНЫХ ДАННЫХ</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9.1. Заключение Договора рассматривается Сторонами как поручение Оператора персональных данных (Абонента по Договору) другому лицу, предусмотренное частью 3 статьи 6 Федерального закона от 27.07.2006 № 152-ФЗ «О персональных данных». </w:t>
      </w:r>
      <w:proofErr w:type="gramStart"/>
      <w:r>
        <w:rPr>
          <w:rFonts w:ascii="Times" w:hAnsi="Times" w:cs="Times"/>
          <w:color w:val="000000"/>
          <w:sz w:val="18"/>
          <w:szCs w:val="18"/>
        </w:rPr>
        <w:t xml:space="preserve">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w:t>
      </w:r>
      <w:proofErr w:type="spellStart"/>
      <w:r>
        <w:rPr>
          <w:rFonts w:ascii="Times" w:hAnsi="Times" w:cs="Times"/>
          <w:color w:val="000000"/>
          <w:sz w:val="18"/>
          <w:szCs w:val="18"/>
        </w:rPr>
        <w:t>веб-форм</w:t>
      </w:r>
      <w:proofErr w:type="spellEnd"/>
      <w:r>
        <w:rPr>
          <w:rFonts w:ascii="Times" w:hAnsi="Times" w:cs="Times"/>
          <w:color w:val="000000"/>
          <w:sz w:val="18"/>
          <w:szCs w:val="18"/>
        </w:rPr>
        <w:t xml:space="preserve">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w:t>
      </w:r>
      <w:proofErr w:type="gramEnd"/>
      <w:r>
        <w:rPr>
          <w:rFonts w:ascii="Times" w:hAnsi="Times" w:cs="Times"/>
          <w:color w:val="000000"/>
          <w:sz w:val="18"/>
          <w:szCs w:val="18"/>
        </w:rPr>
        <w:t xml:space="preserve"> – исключительно с целью исполнения обязательств, предусмотренных Договором. Абонент дает поручение Оператору в отношении следующего перечня возможных персональных данных (включая, </w:t>
      </w:r>
      <w:proofErr w:type="gramStart"/>
      <w:r>
        <w:rPr>
          <w:rFonts w:ascii="Times" w:hAnsi="Times" w:cs="Times"/>
          <w:color w:val="000000"/>
          <w:sz w:val="18"/>
          <w:szCs w:val="18"/>
        </w:rPr>
        <w:t>но</w:t>
      </w:r>
      <w:proofErr w:type="gramEnd"/>
      <w:r>
        <w:rPr>
          <w:rFonts w:ascii="Times" w:hAnsi="Times" w:cs="Times"/>
          <w:color w:val="000000"/>
          <w:sz w:val="18"/>
          <w:szCs w:val="18"/>
        </w:rPr>
        <w:t xml:space="preserve">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Абонент гарантирует:</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9.2.2. что им получено согласие субъектов персональных </w:t>
      </w:r>
      <w:proofErr w:type="gramStart"/>
      <w:r>
        <w:rPr>
          <w:rFonts w:ascii="Times" w:hAnsi="Times" w:cs="Times"/>
          <w:color w:val="000000"/>
          <w:sz w:val="18"/>
          <w:szCs w:val="18"/>
        </w:rPr>
        <w:t>данных</w:t>
      </w:r>
      <w:proofErr w:type="gramEnd"/>
      <w:r>
        <w:rPr>
          <w:rFonts w:ascii="Times" w:hAnsi="Times" w:cs="Times"/>
          <w:color w:val="000000"/>
          <w:sz w:val="18"/>
          <w:szCs w:val="18"/>
        </w:rPr>
        <w:t xml:space="preserve"> на обработку принадлежащих им персональных данных, в том числе на поручение такой обработки Оператору как третьему лицу;</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Оператор гарантирует:</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9.3.1. соблюдение конфиденциальности и обеспечение безопасности обрабатываемых персональных данных;</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9.3.2. обработку персональных данных на территории Российской Федерации;</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определение угроз безопасности персональных данных при их обработке;</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установление правил доступа к обрабатываемым персональным данным;</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проведение оценки эффективности принимаемых мер по обеспечению безопасности персональных данных и </w:t>
      </w:r>
      <w:proofErr w:type="gramStart"/>
      <w:r>
        <w:rPr>
          <w:rFonts w:ascii="Times" w:hAnsi="Times" w:cs="Times"/>
          <w:color w:val="000000"/>
          <w:sz w:val="18"/>
          <w:szCs w:val="18"/>
        </w:rPr>
        <w:t>контроля за</w:t>
      </w:r>
      <w:proofErr w:type="gramEnd"/>
      <w:r>
        <w:rPr>
          <w:rFonts w:ascii="Times" w:hAnsi="Times" w:cs="Times"/>
          <w:color w:val="000000"/>
          <w:sz w:val="18"/>
          <w:szCs w:val="18"/>
        </w:rPr>
        <w:t xml:space="preserve"> принимаемыми мерами.</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hyperlink r:id="rId13" w:history="1">
        <w:r>
          <w:rPr>
            <w:rFonts w:ascii="Times" w:hAnsi="Times" w:cs="Times"/>
            <w:color w:val="0000CD"/>
            <w:sz w:val="18"/>
            <w:szCs w:val="18"/>
          </w:rPr>
          <w:t>https://kontur.ru</w:t>
        </w:r>
      </w:hyperlink>
      <w:r>
        <w:rPr>
          <w:rFonts w:ascii="Times" w:hAnsi="Times" w:cs="Times"/>
          <w:color w:val="000000"/>
          <w:sz w:val="18"/>
          <w:szCs w:val="18"/>
        </w:rPr>
        <w:t>.</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В случае прекращения действия Договора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9.6. По требованию Оператора Абонент обязан </w:t>
      </w:r>
      <w:proofErr w:type="gramStart"/>
      <w:r>
        <w:rPr>
          <w:rFonts w:ascii="Times" w:hAnsi="Times" w:cs="Times"/>
          <w:color w:val="000000"/>
          <w:sz w:val="18"/>
          <w:szCs w:val="18"/>
        </w:rPr>
        <w:t>предоставить доказательства</w:t>
      </w:r>
      <w:proofErr w:type="gramEnd"/>
      <w:r>
        <w:rPr>
          <w:rFonts w:ascii="Times" w:hAnsi="Times" w:cs="Times"/>
          <w:color w:val="000000"/>
          <w:sz w:val="18"/>
          <w:szCs w:val="18"/>
        </w:rPr>
        <w:t xml:space="preserve"> соблюдения прав субъекта персональных данных, предусмотренных законодательством в области обработки персональных данных.</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Оператор обязуется:</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w:t>
      </w:r>
      <w:proofErr w:type="gramStart"/>
      <w:r>
        <w:rPr>
          <w:rFonts w:ascii="Times" w:hAnsi="Times" w:cs="Times"/>
          <w:color w:val="000000"/>
          <w:sz w:val="18"/>
          <w:szCs w:val="18"/>
        </w:rPr>
        <w:t>предоставлять Абоненту документы</w:t>
      </w:r>
      <w:proofErr w:type="gramEnd"/>
      <w:r>
        <w:rPr>
          <w:rFonts w:ascii="Times" w:hAnsi="Times" w:cs="Times"/>
          <w:color w:val="000000"/>
          <w:sz w:val="18"/>
          <w:szCs w:val="18"/>
        </w:rPr>
        <w:t xml:space="preserve">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9.8. </w:t>
      </w:r>
      <w:proofErr w:type="gramStart"/>
      <w:r>
        <w:rPr>
          <w:rFonts w:ascii="Times" w:hAnsi="Times" w:cs="Times"/>
          <w:color w:val="000000"/>
          <w:sz w:val="18"/>
          <w:szCs w:val="18"/>
        </w:rPr>
        <w:t>Принимая условия Договора, Абонент заверяет (по смыслу ст. 431.2 Гражданского кодекса Российской Федерации) о наличии согласий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на обработку принадлежащих им персональных данных, в том числе на передачу персональных данных Оператору и Сервисным центрам в целях исполнения Договора, включая совершение массовых и (или</w:t>
      </w:r>
      <w:proofErr w:type="gramEnd"/>
      <w:r>
        <w:rPr>
          <w:rFonts w:ascii="Times" w:hAnsi="Times" w:cs="Times"/>
          <w:color w:val="000000"/>
          <w:sz w:val="18"/>
          <w:szCs w:val="18"/>
        </w:rPr>
        <w:t>) автоматических вызовов (все вызовы Оператора, совершаемые с его АТС).</w:t>
      </w:r>
    </w:p>
    <w:p w:rsidR="00EE661E" w:rsidRDefault="00EE661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ДОПОЛНИТЕЛЬНЫЕ УСЛОВИЯ</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Приложениями к Договору являются:</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Стороны договорились о возможности использования факсимиле подписи уполномоченного лица Оператора для подписания Договора и документов, необходимых для заключения и исполнения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w:t>
      </w:r>
      <w:proofErr w:type="spellStart"/>
      <w:r>
        <w:rPr>
          <w:rFonts w:ascii="Times" w:hAnsi="Times" w:cs="Times"/>
          <w:color w:val="000000"/>
          <w:sz w:val="18"/>
          <w:szCs w:val="18"/>
        </w:rPr>
        <w:t>Контур</w:t>
      </w:r>
      <w:proofErr w:type="gramStart"/>
      <w:r>
        <w:rPr>
          <w:rFonts w:ascii="Times" w:hAnsi="Times" w:cs="Times"/>
          <w:color w:val="000000"/>
          <w:sz w:val="18"/>
          <w:szCs w:val="18"/>
        </w:rPr>
        <w:t>.Д</w:t>
      </w:r>
      <w:proofErr w:type="gramEnd"/>
      <w:r>
        <w:rPr>
          <w:rFonts w:ascii="Times" w:hAnsi="Times" w:cs="Times"/>
          <w:color w:val="000000"/>
          <w:sz w:val="18"/>
          <w:szCs w:val="18"/>
        </w:rPr>
        <w:t>иадок</w:t>
      </w:r>
      <w:proofErr w:type="spellEnd"/>
      <w:r>
        <w:rPr>
          <w:rFonts w:ascii="Times" w:hAnsi="Times" w:cs="Times"/>
          <w:color w:val="000000"/>
          <w:sz w:val="18"/>
          <w:szCs w:val="18"/>
        </w:rPr>
        <w:t>», правообладателем которой является Оператор и использование которой для целей обмена электронными документами с Оператором в рамках Договора не будет тарифицироваться для Абонента.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Стороны обязуются информировать друг друга в течение 15 (пятнадцати) календарных дней об изменении своих реквизитов, указанных в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10.4. Принимая условия Договора,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Договора адресу электронной почты и телефону.</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Принимая условия Договора, Абонент подтверждает наличие у него законных оснований для обработки с использованием Продукта принадлежащей ему информации.</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10.6. </w:t>
      </w:r>
      <w:proofErr w:type="gramStart"/>
      <w:r>
        <w:rPr>
          <w:rFonts w:ascii="Times" w:hAnsi="Times" w:cs="Times"/>
          <w:color w:val="000000"/>
          <w:sz w:val="18"/>
          <w:szCs w:val="18"/>
        </w:rPr>
        <w:t xml:space="preserve">Принимая условия Договора, Абонент соглашается на массовые и (или) автоматические телефонные вызовы (все вызовы Оператора, совершаемые с его АТС), получение сообщений в </w:t>
      </w:r>
      <w:proofErr w:type="spellStart"/>
      <w:r>
        <w:rPr>
          <w:rFonts w:ascii="Times" w:hAnsi="Times" w:cs="Times"/>
          <w:color w:val="000000"/>
          <w:sz w:val="18"/>
          <w:szCs w:val="18"/>
        </w:rPr>
        <w:t>мессенджеры</w:t>
      </w:r>
      <w:proofErr w:type="spellEnd"/>
      <w:r>
        <w:rPr>
          <w:rFonts w:ascii="Times" w:hAnsi="Times" w:cs="Times"/>
          <w:color w:val="000000"/>
          <w:sz w:val="18"/>
          <w:szCs w:val="18"/>
        </w:rPr>
        <w:t xml:space="preserve">, а также на получение голосовых и текстовых сообщений с использованием голосовых роботов, </w:t>
      </w:r>
      <w:proofErr w:type="spellStart"/>
      <w:r>
        <w:rPr>
          <w:rFonts w:ascii="Times" w:hAnsi="Times" w:cs="Times"/>
          <w:color w:val="000000"/>
          <w:sz w:val="18"/>
          <w:szCs w:val="18"/>
        </w:rPr>
        <w:t>чат-ботов</w:t>
      </w:r>
      <w:proofErr w:type="spellEnd"/>
      <w:r>
        <w:rPr>
          <w:rFonts w:ascii="Times" w:hAnsi="Times" w:cs="Times"/>
          <w:color w:val="000000"/>
          <w:sz w:val="18"/>
          <w:szCs w:val="18"/>
        </w:rPr>
        <w:t xml:space="preserve"> и почтовых ботов Оператора на номер подвижной мобильной связи или адрес электронной почты, с которых произведено обращение, либо указанные уполномоченным лицом Абонента.</w:t>
      </w:r>
      <w:proofErr w:type="gramEnd"/>
      <w:r>
        <w:rPr>
          <w:rFonts w:ascii="Times" w:hAnsi="Times" w:cs="Times"/>
          <w:color w:val="000000"/>
          <w:sz w:val="18"/>
          <w:szCs w:val="18"/>
        </w:rPr>
        <w:t xml:space="preserve"> Согласие распространяется в том числе, </w:t>
      </w:r>
      <w:proofErr w:type="gramStart"/>
      <w:r>
        <w:rPr>
          <w:rFonts w:ascii="Times" w:hAnsi="Times" w:cs="Times"/>
          <w:color w:val="000000"/>
          <w:sz w:val="18"/>
          <w:szCs w:val="18"/>
        </w:rPr>
        <w:t>но</w:t>
      </w:r>
      <w:proofErr w:type="gramEnd"/>
      <w:r>
        <w:rPr>
          <w:rFonts w:ascii="Times" w:hAnsi="Times" w:cs="Times"/>
          <w:color w:val="000000"/>
          <w:sz w:val="18"/>
          <w:szCs w:val="18"/>
        </w:rPr>
        <w:t xml:space="preserve"> не ограничиваясь на информирование о результатах обращения в Федеральный контакт-центр Оператора, о результатах выполнения работ, оказания услуг, о необходимости обновления/проведения необходимых доработок интеграционных модулей.</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10.7. Абонент подтверждает, что по смыслу п. 4 ст. 185 Гражданского кодекса Российской Федерации все действия, совершаемые пользователями Абонента в Продукте, признаются </w:t>
      </w:r>
      <w:proofErr w:type="gramStart"/>
      <w:r>
        <w:rPr>
          <w:rFonts w:ascii="Times" w:hAnsi="Times" w:cs="Times"/>
          <w:color w:val="000000"/>
          <w:sz w:val="18"/>
          <w:szCs w:val="18"/>
        </w:rPr>
        <w:t>Сторонами</w:t>
      </w:r>
      <w:proofErr w:type="gramEnd"/>
      <w:r>
        <w:rPr>
          <w:rFonts w:ascii="Times" w:hAnsi="Times" w:cs="Times"/>
          <w:color w:val="000000"/>
          <w:sz w:val="18"/>
          <w:szCs w:val="18"/>
        </w:rPr>
        <w:t xml:space="preserve"> совершаемыми от имени и в интересах Абонента.</w:t>
      </w:r>
    </w:p>
    <w:p w:rsidR="00EE661E" w:rsidRDefault="00EE661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10.8. Оператор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Абонента.</w:t>
      </w:r>
    </w:p>
    <w:p w:rsidR="00EE661E" w:rsidRDefault="00EE661E">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СВЕДЕНИЯ ОБ ОПЕРАТОРЕ</w:t>
      </w:r>
    </w:p>
    <w:tbl>
      <w:tblPr>
        <w:tblW w:w="0" w:type="auto"/>
        <w:tblLayout w:type="fixed"/>
        <w:tblCellMar>
          <w:left w:w="0" w:type="dxa"/>
          <w:right w:w="0" w:type="dxa"/>
        </w:tblCellMar>
        <w:tblLook w:val="0000"/>
      </w:tblPr>
      <w:tblGrid>
        <w:gridCol w:w="2593"/>
        <w:gridCol w:w="2593"/>
        <w:gridCol w:w="2593"/>
        <w:gridCol w:w="2593"/>
      </w:tblGrid>
      <w:tr w:rsidR="00EE661E" w:rsidRPr="00A77C49">
        <w:tc>
          <w:tcPr>
            <w:tcW w:w="10372" w:type="dxa"/>
            <w:gridSpan w:val="4"/>
            <w:tcBorders>
              <w:top w:val="nil"/>
              <w:left w:val="nil"/>
              <w:bottom w:val="nil"/>
              <w:right w:val="nil"/>
            </w:tcBorders>
          </w:tcPr>
          <w:p w:rsidR="00EE661E" w:rsidRPr="00A77C49" w:rsidRDefault="00DC167B">
            <w:pPr>
              <w:widowControl w:val="0"/>
              <w:autoSpaceDE w:val="0"/>
              <w:autoSpaceDN w:val="0"/>
              <w:adjustRightInd w:val="0"/>
              <w:spacing w:after="0" w:line="240" w:lineRule="auto"/>
              <w:rPr>
                <w:rFonts w:ascii="Times" w:eastAsiaTheme="minorEastAsia" w:hAnsi="Times" w:cs="Times"/>
                <w:color w:val="000000"/>
                <w:sz w:val="18"/>
                <w:szCs w:val="18"/>
              </w:rPr>
            </w:pPr>
            <w:r>
              <w:rPr>
                <w:rFonts w:ascii="Times" w:eastAsiaTheme="minorEastAsia" w:hAnsi="Times" w:cs="Times"/>
                <w:color w:val="000000"/>
                <w:sz w:val="18"/>
                <w:szCs w:val="18"/>
              </w:rPr>
              <w:t>____________________________________</w:t>
            </w:r>
          </w:p>
        </w:tc>
      </w:tr>
      <w:tr w:rsidR="00EE661E" w:rsidRPr="00A77C49">
        <w:tc>
          <w:tcPr>
            <w:tcW w:w="10372" w:type="dxa"/>
            <w:gridSpan w:val="4"/>
            <w:tcBorders>
              <w:top w:val="nil"/>
              <w:left w:val="nil"/>
              <w:bottom w:val="nil"/>
              <w:right w:val="nil"/>
            </w:tcBorders>
          </w:tcPr>
          <w:p w:rsidR="00EE661E" w:rsidRPr="00A77C49" w:rsidRDefault="00EE661E">
            <w:pPr>
              <w:widowControl w:val="0"/>
              <w:autoSpaceDE w:val="0"/>
              <w:autoSpaceDN w:val="0"/>
              <w:adjustRightInd w:val="0"/>
              <w:spacing w:after="0" w:line="240" w:lineRule="auto"/>
              <w:rPr>
                <w:rFonts w:ascii="Times" w:eastAsiaTheme="minorEastAsia" w:hAnsi="Times" w:cs="Times"/>
                <w:b/>
                <w:bCs/>
                <w:color w:val="000000"/>
                <w:sz w:val="18"/>
                <w:szCs w:val="18"/>
              </w:rPr>
            </w:pPr>
            <w:r w:rsidRPr="00A77C49">
              <w:rPr>
                <w:rFonts w:ascii="Times" w:eastAsiaTheme="minorEastAsia" w:hAnsi="Times" w:cs="Times"/>
                <w:b/>
                <w:bCs/>
                <w:color w:val="000000"/>
                <w:sz w:val="18"/>
                <w:szCs w:val="18"/>
              </w:rPr>
              <w:t>12. СВЕДЕНИЯ ОБ АБОНЕНТЕ</w:t>
            </w:r>
          </w:p>
          <w:p w:rsidR="00AA554C" w:rsidRPr="00DC167B" w:rsidRDefault="00AA554C" w:rsidP="00AA554C">
            <w:pPr>
              <w:widowControl w:val="0"/>
              <w:autoSpaceDE w:val="0"/>
              <w:autoSpaceDN w:val="0"/>
              <w:adjustRightInd w:val="0"/>
              <w:spacing w:after="0" w:line="240" w:lineRule="auto"/>
              <w:jc w:val="both"/>
              <w:rPr>
                <w:rFonts w:ascii="Times" w:eastAsiaTheme="minorEastAsia" w:hAnsi="Times" w:cs="Times"/>
                <w:color w:val="000000"/>
                <w:sz w:val="18"/>
                <w:szCs w:val="18"/>
              </w:rPr>
            </w:pPr>
            <w:r w:rsidRPr="00DC167B">
              <w:rPr>
                <w:rFonts w:ascii="Times" w:eastAsiaTheme="minorEastAsia" w:hAnsi="Times" w:cs="Times"/>
                <w:color w:val="000000"/>
                <w:sz w:val="18"/>
                <w:szCs w:val="18"/>
              </w:rPr>
              <w:t>Наименование: 15 отдел ГФС России</w:t>
            </w:r>
          </w:p>
          <w:p w:rsidR="00AA554C" w:rsidRPr="00DC167B" w:rsidRDefault="00AA554C" w:rsidP="00AA554C">
            <w:pPr>
              <w:widowControl w:val="0"/>
              <w:autoSpaceDE w:val="0"/>
              <w:autoSpaceDN w:val="0"/>
              <w:adjustRightInd w:val="0"/>
              <w:spacing w:after="0" w:line="240" w:lineRule="auto"/>
              <w:jc w:val="both"/>
              <w:rPr>
                <w:rFonts w:ascii="Times" w:eastAsiaTheme="minorEastAsia" w:hAnsi="Times" w:cs="Times"/>
                <w:color w:val="000000"/>
                <w:sz w:val="18"/>
                <w:szCs w:val="18"/>
              </w:rPr>
            </w:pPr>
            <w:proofErr w:type="gramStart"/>
            <w:r w:rsidRPr="00DC167B">
              <w:rPr>
                <w:rFonts w:ascii="Times" w:eastAsiaTheme="minorEastAsia" w:hAnsi="Times" w:cs="Times"/>
                <w:color w:val="000000"/>
                <w:sz w:val="18"/>
                <w:szCs w:val="18"/>
              </w:rPr>
              <w:t>Юридический адрес: 354000, РФ, Краснодарский край, г. Сочи, ул. Войкова, 70</w:t>
            </w:r>
            <w:proofErr w:type="gramEnd"/>
          </w:p>
          <w:p w:rsidR="00AA554C" w:rsidRPr="00DC167B" w:rsidRDefault="00AA554C" w:rsidP="00AA554C">
            <w:pPr>
              <w:widowControl w:val="0"/>
              <w:autoSpaceDE w:val="0"/>
              <w:autoSpaceDN w:val="0"/>
              <w:adjustRightInd w:val="0"/>
              <w:spacing w:after="0" w:line="240" w:lineRule="auto"/>
              <w:jc w:val="both"/>
              <w:rPr>
                <w:rFonts w:ascii="Times" w:eastAsiaTheme="minorEastAsia" w:hAnsi="Times" w:cs="Times"/>
                <w:color w:val="000000"/>
                <w:sz w:val="18"/>
                <w:szCs w:val="18"/>
              </w:rPr>
            </w:pPr>
            <w:r w:rsidRPr="00DC167B">
              <w:rPr>
                <w:rFonts w:ascii="Times" w:eastAsiaTheme="minorEastAsia" w:hAnsi="Times" w:cs="Times"/>
                <w:color w:val="000000"/>
                <w:sz w:val="18"/>
                <w:szCs w:val="18"/>
              </w:rPr>
              <w:t>ИНН 2320052058 КПП 232001001</w:t>
            </w:r>
          </w:p>
          <w:p w:rsidR="00AA554C" w:rsidRPr="00DC167B" w:rsidRDefault="00AA554C" w:rsidP="00AA554C">
            <w:pPr>
              <w:spacing w:after="0" w:line="240" w:lineRule="auto"/>
              <w:rPr>
                <w:rFonts w:ascii="Times New Roman" w:eastAsiaTheme="minorEastAsia" w:hAnsi="Times New Roman" w:cstheme="minorBidi"/>
                <w:sz w:val="18"/>
                <w:szCs w:val="18"/>
              </w:rPr>
            </w:pPr>
            <w:r w:rsidRPr="00DC167B">
              <w:rPr>
                <w:rFonts w:ascii="Times New Roman" w:eastAsiaTheme="minorEastAsia" w:hAnsi="Times New Roman" w:cstheme="minorBidi"/>
                <w:sz w:val="18"/>
                <w:szCs w:val="18"/>
              </w:rPr>
              <w:t xml:space="preserve">Банковские реквизиты: </w:t>
            </w:r>
          </w:p>
          <w:p w:rsidR="00AA554C" w:rsidRPr="00DC167B" w:rsidRDefault="00AA554C" w:rsidP="00AA554C">
            <w:pPr>
              <w:spacing w:after="0" w:line="240" w:lineRule="auto"/>
              <w:rPr>
                <w:rFonts w:ascii="Times New Roman" w:eastAsiaTheme="minorEastAsia" w:hAnsi="Times New Roman" w:cstheme="minorBidi"/>
                <w:sz w:val="18"/>
                <w:szCs w:val="18"/>
              </w:rPr>
            </w:pPr>
            <w:proofErr w:type="gramStart"/>
            <w:r w:rsidRPr="00DC167B">
              <w:rPr>
                <w:rFonts w:ascii="Times New Roman" w:eastAsiaTheme="minorEastAsia" w:hAnsi="Times New Roman" w:cstheme="minorBidi"/>
                <w:sz w:val="18"/>
                <w:szCs w:val="18"/>
              </w:rPr>
              <w:t>л</w:t>
            </w:r>
            <w:proofErr w:type="gramEnd"/>
            <w:r w:rsidRPr="00DC167B">
              <w:rPr>
                <w:rFonts w:ascii="Times New Roman" w:eastAsiaTheme="minorEastAsia" w:hAnsi="Times New Roman" w:cstheme="minorBidi"/>
                <w:sz w:val="18"/>
                <w:szCs w:val="18"/>
              </w:rPr>
              <w:t>/с 03181495000</w:t>
            </w:r>
          </w:p>
          <w:p w:rsidR="00AA554C" w:rsidRPr="00DC167B" w:rsidRDefault="00AA554C" w:rsidP="00AA554C">
            <w:pPr>
              <w:autoSpaceDE w:val="0"/>
              <w:autoSpaceDN w:val="0"/>
              <w:adjustRightInd w:val="0"/>
              <w:spacing w:after="0" w:line="240" w:lineRule="auto"/>
              <w:rPr>
                <w:rFonts w:ascii="Times New Roman" w:eastAsia="Microsoft YaHei" w:hAnsi="Times New Roman"/>
                <w:sz w:val="18"/>
                <w:szCs w:val="18"/>
              </w:rPr>
            </w:pPr>
            <w:r w:rsidRPr="00DC167B">
              <w:rPr>
                <w:rFonts w:ascii="Times New Roman" w:eastAsia="Microsoft YaHei" w:hAnsi="Times New Roman"/>
                <w:sz w:val="18"/>
                <w:szCs w:val="18"/>
              </w:rPr>
              <w:t>Казначейский счет: 03211643000000013241</w:t>
            </w:r>
          </w:p>
          <w:p w:rsidR="00AA554C" w:rsidRPr="00DC167B" w:rsidRDefault="00AA554C" w:rsidP="00AA554C">
            <w:pPr>
              <w:autoSpaceDE w:val="0"/>
              <w:autoSpaceDN w:val="0"/>
              <w:adjustRightInd w:val="0"/>
              <w:spacing w:after="0" w:line="240" w:lineRule="auto"/>
              <w:rPr>
                <w:rFonts w:ascii="Times New Roman" w:eastAsia="Microsoft YaHei" w:hAnsi="Times New Roman"/>
                <w:sz w:val="18"/>
                <w:szCs w:val="18"/>
              </w:rPr>
            </w:pPr>
            <w:r w:rsidRPr="00DC167B">
              <w:rPr>
                <w:rFonts w:ascii="Times New Roman" w:eastAsia="Microsoft YaHei" w:hAnsi="Times New Roman"/>
                <w:sz w:val="18"/>
                <w:szCs w:val="18"/>
              </w:rPr>
              <w:t xml:space="preserve">ОКЦ № 1 Волго-Вятского  ГУ Банка России//УФК по Нижегородской области </w:t>
            </w:r>
          </w:p>
          <w:p w:rsidR="00AA554C" w:rsidRPr="00DC167B" w:rsidRDefault="00AA554C" w:rsidP="00AA554C">
            <w:pPr>
              <w:autoSpaceDE w:val="0"/>
              <w:autoSpaceDN w:val="0"/>
              <w:adjustRightInd w:val="0"/>
              <w:spacing w:after="0" w:line="240" w:lineRule="auto"/>
              <w:rPr>
                <w:rFonts w:ascii="Times New Roman" w:eastAsia="Microsoft YaHei" w:hAnsi="Times New Roman"/>
                <w:sz w:val="18"/>
                <w:szCs w:val="18"/>
              </w:rPr>
            </w:pPr>
            <w:r w:rsidRPr="00DC167B">
              <w:rPr>
                <w:rFonts w:ascii="Times New Roman" w:eastAsia="Microsoft YaHei" w:hAnsi="Times New Roman"/>
                <w:sz w:val="18"/>
                <w:szCs w:val="18"/>
              </w:rPr>
              <w:t xml:space="preserve"> г. Нижний Новгород</w:t>
            </w:r>
          </w:p>
          <w:p w:rsidR="00AA554C" w:rsidRPr="00DC167B" w:rsidRDefault="00AA554C" w:rsidP="00AA554C">
            <w:pPr>
              <w:autoSpaceDE w:val="0"/>
              <w:autoSpaceDN w:val="0"/>
              <w:adjustRightInd w:val="0"/>
              <w:spacing w:after="0" w:line="240" w:lineRule="auto"/>
              <w:rPr>
                <w:rFonts w:ascii="Times New Roman" w:eastAsia="Microsoft YaHei" w:hAnsi="Times New Roman"/>
                <w:sz w:val="18"/>
                <w:szCs w:val="18"/>
              </w:rPr>
            </w:pPr>
            <w:r w:rsidRPr="00DC167B">
              <w:rPr>
                <w:rFonts w:ascii="Times New Roman" w:eastAsia="Microsoft YaHei" w:hAnsi="Times New Roman"/>
                <w:sz w:val="18"/>
                <w:szCs w:val="18"/>
              </w:rPr>
              <w:t>БИК: 012202102</w:t>
            </w:r>
          </w:p>
          <w:p w:rsidR="00AA554C" w:rsidRPr="00DC167B" w:rsidRDefault="00AA554C" w:rsidP="00AA554C">
            <w:pPr>
              <w:autoSpaceDE w:val="0"/>
              <w:autoSpaceDN w:val="0"/>
              <w:adjustRightInd w:val="0"/>
              <w:spacing w:after="0" w:line="240" w:lineRule="auto"/>
              <w:rPr>
                <w:rFonts w:ascii="Times New Roman" w:eastAsia="Microsoft YaHei" w:hAnsi="Times New Roman"/>
                <w:sz w:val="18"/>
                <w:szCs w:val="18"/>
              </w:rPr>
            </w:pPr>
            <w:r w:rsidRPr="00DC167B">
              <w:rPr>
                <w:rFonts w:ascii="Times New Roman" w:eastAsia="Microsoft YaHei" w:hAnsi="Times New Roman"/>
                <w:sz w:val="18"/>
                <w:szCs w:val="18"/>
              </w:rPr>
              <w:t>ЕКС: 40102810745370000024</w:t>
            </w:r>
          </w:p>
          <w:p w:rsidR="00AA554C" w:rsidRPr="00DC167B" w:rsidRDefault="00AA554C" w:rsidP="00AA554C">
            <w:pPr>
              <w:widowControl w:val="0"/>
              <w:autoSpaceDE w:val="0"/>
              <w:autoSpaceDN w:val="0"/>
              <w:adjustRightInd w:val="0"/>
              <w:spacing w:after="0" w:line="240" w:lineRule="auto"/>
              <w:rPr>
                <w:rFonts w:ascii="Times" w:eastAsiaTheme="minorEastAsia" w:hAnsi="Times" w:cs="Times"/>
                <w:color w:val="000000"/>
                <w:sz w:val="18"/>
                <w:szCs w:val="18"/>
              </w:rPr>
            </w:pPr>
            <w:r w:rsidRPr="00DC167B">
              <w:rPr>
                <w:rFonts w:ascii="Times New Roman" w:eastAsiaTheme="minorEastAsia" w:hAnsi="Times New Roman" w:cstheme="minorBidi"/>
                <w:sz w:val="18"/>
                <w:szCs w:val="18"/>
              </w:rPr>
              <w:t>тел.: 8(862)262-26-49</w:t>
            </w:r>
          </w:p>
          <w:p w:rsidR="00EE661E" w:rsidRPr="00A77C49" w:rsidRDefault="00EE661E">
            <w:pPr>
              <w:widowControl w:val="0"/>
              <w:autoSpaceDE w:val="0"/>
              <w:autoSpaceDN w:val="0"/>
              <w:adjustRightInd w:val="0"/>
              <w:spacing w:after="0" w:line="240" w:lineRule="auto"/>
              <w:rPr>
                <w:rFonts w:ascii="Times" w:eastAsiaTheme="minorEastAsia" w:hAnsi="Times" w:cs="Times"/>
                <w:color w:val="000000"/>
                <w:sz w:val="18"/>
                <w:szCs w:val="18"/>
              </w:rPr>
            </w:pPr>
            <w:r w:rsidRPr="00A77C49">
              <w:rPr>
                <w:rFonts w:ascii="Times" w:eastAsiaTheme="minorEastAsia" w:hAnsi="Times" w:cs="Times"/>
                <w:color w:val="000000"/>
                <w:sz w:val="18"/>
                <w:szCs w:val="18"/>
              </w:rPr>
              <w:t> </w:t>
            </w:r>
          </w:p>
        </w:tc>
      </w:tr>
      <w:tr w:rsidR="00EE661E" w:rsidRPr="00A77C49">
        <w:trPr>
          <w:gridAfter w:val="3"/>
          <w:wAfter w:w="7779" w:type="dxa"/>
        </w:trPr>
        <w:tc>
          <w:tcPr>
            <w:tcW w:w="2593" w:type="dxa"/>
            <w:tcBorders>
              <w:top w:val="nil"/>
              <w:left w:val="nil"/>
              <w:bottom w:val="nil"/>
              <w:right w:val="nil"/>
            </w:tcBorders>
          </w:tcPr>
          <w:p w:rsidR="00EE661E" w:rsidRPr="00A77C49" w:rsidRDefault="00EE661E">
            <w:pPr>
              <w:widowControl w:val="0"/>
              <w:autoSpaceDE w:val="0"/>
              <w:autoSpaceDN w:val="0"/>
              <w:adjustRightInd w:val="0"/>
              <w:spacing w:after="0" w:line="240" w:lineRule="auto"/>
              <w:rPr>
                <w:rFonts w:ascii="Times" w:eastAsiaTheme="minorEastAsia" w:hAnsi="Times" w:cs="Times"/>
                <w:b/>
                <w:bCs/>
                <w:color w:val="000000"/>
                <w:sz w:val="18"/>
                <w:szCs w:val="18"/>
              </w:rPr>
            </w:pPr>
            <w:r w:rsidRPr="00A77C49">
              <w:rPr>
                <w:rFonts w:ascii="Times" w:eastAsiaTheme="minorEastAsia" w:hAnsi="Times" w:cs="Times"/>
                <w:b/>
                <w:bCs/>
                <w:color w:val="000000"/>
                <w:sz w:val="18"/>
                <w:szCs w:val="18"/>
              </w:rPr>
              <w:t>13. ПОДПИСИ СТОРОН</w:t>
            </w:r>
          </w:p>
        </w:tc>
      </w:tr>
      <w:tr w:rsidR="00EE661E" w:rsidRPr="00A77C49">
        <w:tc>
          <w:tcPr>
            <w:tcW w:w="5186" w:type="dxa"/>
            <w:gridSpan w:val="2"/>
            <w:tcBorders>
              <w:top w:val="nil"/>
              <w:left w:val="nil"/>
              <w:bottom w:val="nil"/>
              <w:right w:val="nil"/>
            </w:tcBorders>
          </w:tcPr>
          <w:p w:rsidR="00EE661E" w:rsidRPr="00A77C49" w:rsidRDefault="00EE661E">
            <w:pPr>
              <w:widowControl w:val="0"/>
              <w:autoSpaceDE w:val="0"/>
              <w:autoSpaceDN w:val="0"/>
              <w:adjustRightInd w:val="0"/>
              <w:spacing w:after="0" w:line="240" w:lineRule="auto"/>
              <w:rPr>
                <w:rFonts w:ascii="Times" w:eastAsiaTheme="minorEastAsia" w:hAnsi="Times" w:cs="Times"/>
                <w:color w:val="000000"/>
                <w:sz w:val="18"/>
                <w:szCs w:val="18"/>
              </w:rPr>
            </w:pPr>
            <w:r w:rsidRPr="00A77C49">
              <w:rPr>
                <w:rFonts w:ascii="Times" w:eastAsiaTheme="minorEastAsia" w:hAnsi="Times" w:cs="Times"/>
                <w:color w:val="000000"/>
                <w:sz w:val="18"/>
                <w:szCs w:val="18"/>
              </w:rPr>
              <w:t>ОПЕРАТОР</w:t>
            </w:r>
          </w:p>
        </w:tc>
        <w:tc>
          <w:tcPr>
            <w:tcW w:w="5186" w:type="dxa"/>
            <w:gridSpan w:val="2"/>
            <w:tcBorders>
              <w:top w:val="nil"/>
              <w:left w:val="nil"/>
              <w:bottom w:val="nil"/>
              <w:right w:val="nil"/>
            </w:tcBorders>
          </w:tcPr>
          <w:p w:rsidR="00EE661E" w:rsidRPr="00A77C49" w:rsidRDefault="00EE661E">
            <w:pPr>
              <w:widowControl w:val="0"/>
              <w:autoSpaceDE w:val="0"/>
              <w:autoSpaceDN w:val="0"/>
              <w:adjustRightInd w:val="0"/>
              <w:spacing w:after="0" w:line="240" w:lineRule="auto"/>
              <w:rPr>
                <w:rFonts w:ascii="Times" w:eastAsiaTheme="minorEastAsia" w:hAnsi="Times" w:cs="Times"/>
                <w:color w:val="000000"/>
                <w:sz w:val="18"/>
                <w:szCs w:val="18"/>
              </w:rPr>
            </w:pPr>
            <w:r w:rsidRPr="00A77C49">
              <w:rPr>
                <w:rFonts w:ascii="Times" w:eastAsiaTheme="minorEastAsia" w:hAnsi="Times" w:cs="Times"/>
                <w:color w:val="000000"/>
                <w:sz w:val="18"/>
                <w:szCs w:val="18"/>
              </w:rPr>
              <w:t>АБОНЕНТ</w:t>
            </w:r>
          </w:p>
        </w:tc>
      </w:tr>
      <w:tr w:rsidR="00EE661E" w:rsidRPr="00A77C49">
        <w:trPr>
          <w:trHeight w:val="170"/>
        </w:trPr>
        <w:tc>
          <w:tcPr>
            <w:tcW w:w="2593" w:type="dxa"/>
            <w:tcBorders>
              <w:top w:val="nil"/>
              <w:left w:val="nil"/>
              <w:bottom w:val="single" w:sz="6" w:space="0" w:color="000000"/>
              <w:right w:val="nil"/>
            </w:tcBorders>
          </w:tcPr>
          <w:p w:rsidR="00EE661E" w:rsidRPr="00A77C49" w:rsidRDefault="00EE661E">
            <w:pPr>
              <w:widowControl w:val="0"/>
              <w:autoSpaceDE w:val="0"/>
              <w:autoSpaceDN w:val="0"/>
              <w:adjustRightInd w:val="0"/>
              <w:spacing w:after="0" w:line="240" w:lineRule="auto"/>
              <w:rPr>
                <w:rFonts w:ascii="Times" w:eastAsiaTheme="minorEastAsia" w:hAnsi="Times" w:cs="Times"/>
                <w:color w:val="000000"/>
                <w:sz w:val="18"/>
                <w:szCs w:val="18"/>
              </w:rPr>
            </w:pPr>
          </w:p>
        </w:tc>
        <w:tc>
          <w:tcPr>
            <w:tcW w:w="2593" w:type="dxa"/>
            <w:tcBorders>
              <w:top w:val="nil"/>
              <w:left w:val="nil"/>
              <w:bottom w:val="nil"/>
              <w:right w:val="nil"/>
            </w:tcBorders>
          </w:tcPr>
          <w:p w:rsidR="00EE661E" w:rsidRPr="00A77C49" w:rsidRDefault="00EE661E">
            <w:pPr>
              <w:widowControl w:val="0"/>
              <w:autoSpaceDE w:val="0"/>
              <w:autoSpaceDN w:val="0"/>
              <w:adjustRightInd w:val="0"/>
              <w:spacing w:after="0" w:line="240" w:lineRule="auto"/>
              <w:rPr>
                <w:rFonts w:ascii="Times" w:eastAsiaTheme="minorEastAsia" w:hAnsi="Times" w:cs="Times"/>
                <w:color w:val="000000"/>
                <w:sz w:val="18"/>
                <w:szCs w:val="18"/>
              </w:rPr>
            </w:pPr>
          </w:p>
        </w:tc>
        <w:tc>
          <w:tcPr>
            <w:tcW w:w="2593" w:type="dxa"/>
            <w:tcBorders>
              <w:top w:val="nil"/>
              <w:left w:val="nil"/>
              <w:bottom w:val="single" w:sz="6" w:space="0" w:color="000000"/>
              <w:right w:val="nil"/>
            </w:tcBorders>
          </w:tcPr>
          <w:p w:rsidR="00EE661E" w:rsidRPr="00A77C49" w:rsidRDefault="00EE661E">
            <w:pPr>
              <w:widowControl w:val="0"/>
              <w:autoSpaceDE w:val="0"/>
              <w:autoSpaceDN w:val="0"/>
              <w:adjustRightInd w:val="0"/>
              <w:spacing w:after="0" w:line="240" w:lineRule="auto"/>
              <w:rPr>
                <w:rFonts w:ascii="Times" w:eastAsiaTheme="minorEastAsia" w:hAnsi="Times" w:cs="Times"/>
                <w:color w:val="000000"/>
                <w:sz w:val="18"/>
                <w:szCs w:val="18"/>
              </w:rPr>
            </w:pPr>
          </w:p>
        </w:tc>
        <w:tc>
          <w:tcPr>
            <w:tcW w:w="2593" w:type="dxa"/>
            <w:tcBorders>
              <w:top w:val="nil"/>
              <w:left w:val="nil"/>
              <w:bottom w:val="nil"/>
              <w:right w:val="nil"/>
            </w:tcBorders>
          </w:tcPr>
          <w:p w:rsidR="00EE661E" w:rsidRPr="00A77C49" w:rsidRDefault="00EE661E">
            <w:pPr>
              <w:widowControl w:val="0"/>
              <w:autoSpaceDE w:val="0"/>
              <w:autoSpaceDN w:val="0"/>
              <w:adjustRightInd w:val="0"/>
              <w:spacing w:after="0" w:line="240" w:lineRule="auto"/>
              <w:rPr>
                <w:rFonts w:ascii="Times" w:eastAsiaTheme="minorEastAsia" w:hAnsi="Times" w:cs="Times"/>
                <w:color w:val="000000"/>
                <w:sz w:val="18"/>
                <w:szCs w:val="18"/>
              </w:rPr>
            </w:pPr>
            <w:r w:rsidRPr="00A77C49">
              <w:rPr>
                <w:rFonts w:ascii="Times" w:eastAsiaTheme="minorEastAsia" w:hAnsi="Times" w:cs="Times"/>
                <w:color w:val="000000"/>
                <w:sz w:val="18"/>
                <w:szCs w:val="18"/>
              </w:rPr>
              <w:t>В.М. Кудлаев</w:t>
            </w:r>
          </w:p>
        </w:tc>
      </w:tr>
      <w:tr w:rsidR="00EE661E" w:rsidRPr="00A77C49">
        <w:trPr>
          <w:trHeight w:val="170"/>
        </w:trPr>
        <w:tc>
          <w:tcPr>
            <w:tcW w:w="5186" w:type="dxa"/>
            <w:gridSpan w:val="2"/>
            <w:tcBorders>
              <w:top w:val="nil"/>
              <w:left w:val="nil"/>
              <w:bottom w:val="nil"/>
              <w:right w:val="nil"/>
            </w:tcBorders>
          </w:tcPr>
          <w:p w:rsidR="00EE661E" w:rsidRPr="00A77C49" w:rsidRDefault="00EE661E">
            <w:pPr>
              <w:widowControl w:val="0"/>
              <w:autoSpaceDE w:val="0"/>
              <w:autoSpaceDN w:val="0"/>
              <w:adjustRightInd w:val="0"/>
              <w:spacing w:after="0" w:line="240" w:lineRule="auto"/>
              <w:jc w:val="center"/>
              <w:rPr>
                <w:rFonts w:ascii="Times" w:eastAsiaTheme="minorEastAsia" w:hAnsi="Times" w:cs="Times"/>
                <w:color w:val="000000"/>
                <w:sz w:val="18"/>
                <w:szCs w:val="18"/>
              </w:rPr>
            </w:pPr>
            <w:r w:rsidRPr="00A77C49">
              <w:rPr>
                <w:rFonts w:ascii="Times" w:eastAsiaTheme="minorEastAsia" w:hAnsi="Times" w:cs="Times"/>
                <w:color w:val="000000"/>
                <w:sz w:val="18"/>
                <w:szCs w:val="18"/>
              </w:rPr>
              <w:t>М.П.</w:t>
            </w:r>
          </w:p>
        </w:tc>
        <w:tc>
          <w:tcPr>
            <w:tcW w:w="5186" w:type="dxa"/>
            <w:gridSpan w:val="2"/>
            <w:tcBorders>
              <w:top w:val="nil"/>
              <w:left w:val="nil"/>
              <w:bottom w:val="nil"/>
              <w:right w:val="nil"/>
            </w:tcBorders>
          </w:tcPr>
          <w:p w:rsidR="00EE661E" w:rsidRPr="00A77C49" w:rsidRDefault="00EE661E">
            <w:pPr>
              <w:widowControl w:val="0"/>
              <w:autoSpaceDE w:val="0"/>
              <w:autoSpaceDN w:val="0"/>
              <w:adjustRightInd w:val="0"/>
              <w:spacing w:after="0" w:line="240" w:lineRule="auto"/>
              <w:jc w:val="center"/>
              <w:rPr>
                <w:rFonts w:ascii="Times" w:eastAsiaTheme="minorEastAsia" w:hAnsi="Times" w:cs="Times"/>
                <w:color w:val="000000"/>
                <w:sz w:val="18"/>
                <w:szCs w:val="18"/>
              </w:rPr>
            </w:pPr>
            <w:r w:rsidRPr="00A77C49">
              <w:rPr>
                <w:rFonts w:ascii="Times" w:eastAsiaTheme="minorEastAsia" w:hAnsi="Times" w:cs="Times"/>
                <w:color w:val="000000"/>
                <w:sz w:val="18"/>
                <w:szCs w:val="18"/>
              </w:rPr>
              <w:t>М.П.</w:t>
            </w:r>
          </w:p>
        </w:tc>
      </w:tr>
    </w:tbl>
    <w:p w:rsidR="00EE661E" w:rsidRDefault="00EE661E">
      <w:pPr>
        <w:widowControl w:val="0"/>
        <w:autoSpaceDE w:val="0"/>
        <w:autoSpaceDN w:val="0"/>
        <w:adjustRightInd w:val="0"/>
        <w:spacing w:after="0" w:line="240" w:lineRule="auto"/>
        <w:rPr>
          <w:rFonts w:ascii="Arial" w:hAnsi="Arial" w:cs="Arial"/>
          <w:sz w:val="24"/>
          <w:szCs w:val="24"/>
        </w:rPr>
        <w:sectPr w:rsidR="00EE661E">
          <w:pgSz w:w="11905" w:h="16837"/>
          <w:pgMar w:top="623" w:right="623" w:bottom="623" w:left="907" w:header="720" w:footer="720" w:gutter="0"/>
          <w:cols w:space="720"/>
          <w:noEndnote/>
        </w:sectPr>
      </w:pPr>
    </w:p>
    <w:tbl>
      <w:tblPr>
        <w:tblW w:w="0" w:type="auto"/>
        <w:tblLayout w:type="fixed"/>
        <w:tblCellMar>
          <w:left w:w="0" w:type="dxa"/>
          <w:right w:w="0" w:type="dxa"/>
        </w:tblCellMar>
        <w:tblLook w:val="0000"/>
      </w:tblPr>
      <w:tblGrid>
        <w:gridCol w:w="1133"/>
        <w:gridCol w:w="9467"/>
      </w:tblGrid>
      <w:tr w:rsidR="00EE661E" w:rsidRPr="00A77C49">
        <w:tc>
          <w:tcPr>
            <w:tcW w:w="1133" w:type="dxa"/>
            <w:tcBorders>
              <w:top w:val="nil"/>
              <w:left w:val="nil"/>
              <w:bottom w:val="nil"/>
              <w:right w:val="nil"/>
            </w:tcBorders>
          </w:tcPr>
          <w:p w:rsidR="00EE661E" w:rsidRPr="00A77C49" w:rsidRDefault="00EE661E">
            <w:pPr>
              <w:widowControl w:val="0"/>
              <w:autoSpaceDE w:val="0"/>
              <w:autoSpaceDN w:val="0"/>
              <w:adjustRightInd w:val="0"/>
              <w:spacing w:after="0" w:line="240" w:lineRule="auto"/>
              <w:rPr>
                <w:rFonts w:ascii="Times" w:eastAsiaTheme="minorEastAsia" w:hAnsi="Times" w:cs="Times"/>
                <w:color w:val="000000"/>
                <w:sz w:val="17"/>
                <w:szCs w:val="17"/>
              </w:rPr>
            </w:pPr>
          </w:p>
        </w:tc>
        <w:tc>
          <w:tcPr>
            <w:tcW w:w="9467" w:type="dxa"/>
            <w:tcBorders>
              <w:top w:val="nil"/>
              <w:left w:val="nil"/>
              <w:bottom w:val="nil"/>
              <w:right w:val="nil"/>
            </w:tcBorders>
          </w:tcPr>
          <w:p w:rsidR="00EE661E" w:rsidRPr="00A77C49" w:rsidRDefault="00EE661E">
            <w:pPr>
              <w:widowControl w:val="0"/>
              <w:autoSpaceDE w:val="0"/>
              <w:autoSpaceDN w:val="0"/>
              <w:adjustRightInd w:val="0"/>
              <w:spacing w:after="0" w:line="240" w:lineRule="auto"/>
              <w:jc w:val="right"/>
              <w:rPr>
                <w:rFonts w:ascii="Times" w:eastAsiaTheme="minorEastAsia" w:hAnsi="Times" w:cs="Times"/>
                <w:b/>
                <w:bCs/>
                <w:color w:val="000000"/>
                <w:sz w:val="17"/>
                <w:szCs w:val="17"/>
              </w:rPr>
            </w:pPr>
            <w:r w:rsidRPr="00A77C49">
              <w:rPr>
                <w:rFonts w:ascii="Times" w:eastAsiaTheme="minorEastAsia" w:hAnsi="Times" w:cs="Times"/>
                <w:b/>
                <w:bCs/>
                <w:color w:val="000000"/>
                <w:sz w:val="17"/>
                <w:szCs w:val="17"/>
              </w:rPr>
              <w:t>Приложение 1</w:t>
            </w:r>
          </w:p>
          <w:p w:rsidR="00EE661E" w:rsidRPr="00A77C49" w:rsidRDefault="00EE661E" w:rsidP="00DC167B">
            <w:pPr>
              <w:widowControl w:val="0"/>
              <w:autoSpaceDE w:val="0"/>
              <w:autoSpaceDN w:val="0"/>
              <w:adjustRightInd w:val="0"/>
              <w:spacing w:after="0" w:line="240" w:lineRule="auto"/>
              <w:jc w:val="right"/>
              <w:rPr>
                <w:rFonts w:ascii="Times" w:eastAsiaTheme="minorEastAsia" w:hAnsi="Times" w:cs="Times"/>
                <w:color w:val="000000"/>
                <w:sz w:val="17"/>
                <w:szCs w:val="17"/>
              </w:rPr>
            </w:pPr>
            <w:r w:rsidRPr="00A77C49">
              <w:rPr>
                <w:rFonts w:ascii="Times" w:eastAsiaTheme="minorEastAsia" w:hAnsi="Times" w:cs="Times"/>
                <w:color w:val="000000"/>
                <w:sz w:val="17"/>
                <w:szCs w:val="17"/>
              </w:rPr>
              <w:t>к Договору № </w:t>
            </w:r>
            <w:r w:rsidR="00DC167B">
              <w:rPr>
                <w:rFonts w:ascii="Times" w:eastAsiaTheme="minorEastAsia" w:hAnsi="Times" w:cs="Times"/>
                <w:color w:val="000000"/>
                <w:sz w:val="17"/>
                <w:szCs w:val="17"/>
              </w:rPr>
              <w:t>____________</w:t>
            </w:r>
            <w:r w:rsidRPr="00A77C49">
              <w:rPr>
                <w:rFonts w:ascii="Times" w:eastAsiaTheme="minorEastAsia" w:hAnsi="Times" w:cs="Times"/>
                <w:color w:val="000000"/>
                <w:sz w:val="17"/>
                <w:szCs w:val="17"/>
              </w:rPr>
              <w:t> от </w:t>
            </w:r>
            <w:r w:rsidR="00A77C49" w:rsidRPr="00A77C49">
              <w:rPr>
                <w:rFonts w:ascii="Times" w:eastAsiaTheme="minorEastAsia" w:hAnsi="Times" w:cs="Times"/>
                <w:color w:val="000000"/>
                <w:sz w:val="17"/>
                <w:szCs w:val="17"/>
              </w:rPr>
              <w:t>_____________</w:t>
            </w:r>
            <w:r w:rsidRPr="00A77C49">
              <w:rPr>
                <w:rFonts w:ascii="Times" w:eastAsiaTheme="minorEastAsia" w:hAnsi="Times" w:cs="Times"/>
                <w:color w:val="000000"/>
                <w:sz w:val="17"/>
                <w:szCs w:val="17"/>
              </w:rPr>
              <w:t>.2026</w:t>
            </w:r>
          </w:p>
        </w:tc>
      </w:tr>
      <w:tr w:rsidR="00EE661E" w:rsidRPr="00A77C49">
        <w:tc>
          <w:tcPr>
            <w:tcW w:w="10600" w:type="dxa"/>
            <w:gridSpan w:val="2"/>
            <w:tcBorders>
              <w:top w:val="nil"/>
              <w:left w:val="nil"/>
              <w:bottom w:val="nil"/>
              <w:right w:val="nil"/>
            </w:tcBorders>
          </w:tcPr>
          <w:p w:rsidR="00EE661E" w:rsidRPr="00A77C49" w:rsidRDefault="00EE661E">
            <w:pPr>
              <w:widowControl w:val="0"/>
              <w:autoSpaceDE w:val="0"/>
              <w:autoSpaceDN w:val="0"/>
              <w:adjustRightInd w:val="0"/>
              <w:spacing w:after="0" w:line="240" w:lineRule="auto"/>
              <w:jc w:val="center"/>
              <w:rPr>
                <w:rFonts w:ascii="Times" w:eastAsiaTheme="minorEastAsia" w:hAnsi="Times" w:cs="Times"/>
                <w:b/>
                <w:bCs/>
                <w:color w:val="000000"/>
                <w:sz w:val="17"/>
                <w:szCs w:val="17"/>
              </w:rPr>
            </w:pPr>
            <w:r w:rsidRPr="00A77C49">
              <w:rPr>
                <w:rFonts w:ascii="Times" w:eastAsiaTheme="minorEastAsia" w:hAnsi="Times" w:cs="Times"/>
                <w:b/>
                <w:bCs/>
                <w:color w:val="000000"/>
                <w:sz w:val="17"/>
                <w:szCs w:val="17"/>
              </w:rPr>
              <w:t xml:space="preserve">Спецификация №1 </w:t>
            </w:r>
          </w:p>
          <w:p w:rsidR="00EE661E" w:rsidRPr="00A77C49" w:rsidRDefault="00EE661E">
            <w:pPr>
              <w:widowControl w:val="0"/>
              <w:autoSpaceDE w:val="0"/>
              <w:autoSpaceDN w:val="0"/>
              <w:adjustRightInd w:val="0"/>
              <w:spacing w:after="0" w:line="240" w:lineRule="auto"/>
              <w:jc w:val="center"/>
              <w:rPr>
                <w:rFonts w:ascii="Times" w:eastAsiaTheme="minorEastAsia" w:hAnsi="Times" w:cs="Times"/>
                <w:color w:val="000000"/>
                <w:sz w:val="17"/>
                <w:szCs w:val="17"/>
              </w:rPr>
            </w:pPr>
            <w:r w:rsidRPr="00A77C49">
              <w:rPr>
                <w:rFonts w:ascii="Times" w:eastAsiaTheme="minorEastAsia" w:hAnsi="Times" w:cs="Times"/>
                <w:color w:val="000000"/>
                <w:sz w:val="17"/>
                <w:szCs w:val="17"/>
              </w:rPr>
              <w:t>с 15 отдел ГФС России (ИНН 2320052058; КПП 232001001)</w:t>
            </w:r>
          </w:p>
        </w:tc>
      </w:tr>
    </w:tbl>
    <w:p w:rsidR="00EE661E" w:rsidRDefault="00EE661E">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tblPr>
      <w:tblGrid>
        <w:gridCol w:w="340"/>
        <w:gridCol w:w="3401"/>
        <w:gridCol w:w="453"/>
        <w:gridCol w:w="566"/>
        <w:gridCol w:w="907"/>
        <w:gridCol w:w="1247"/>
        <w:gridCol w:w="1190"/>
        <w:gridCol w:w="850"/>
        <w:gridCol w:w="1247"/>
      </w:tblGrid>
      <w:tr w:rsidR="00EE661E" w:rsidRPr="00A77C49">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b/>
                <w:bCs/>
                <w:color w:val="000000"/>
                <w:sz w:val="18"/>
                <w:szCs w:val="18"/>
              </w:rPr>
            </w:pPr>
            <w:r w:rsidRPr="00A77C49">
              <w:rPr>
                <w:rFonts w:ascii="Times" w:eastAsiaTheme="minorEastAsia"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b/>
                <w:bCs/>
                <w:color w:val="000000"/>
                <w:sz w:val="18"/>
                <w:szCs w:val="18"/>
              </w:rPr>
            </w:pPr>
            <w:r w:rsidRPr="00A77C49">
              <w:rPr>
                <w:rFonts w:ascii="Times" w:eastAsiaTheme="minorEastAsia"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b/>
                <w:bCs/>
                <w:color w:val="000000"/>
                <w:sz w:val="18"/>
                <w:szCs w:val="18"/>
              </w:rPr>
            </w:pPr>
            <w:r w:rsidRPr="00A77C49">
              <w:rPr>
                <w:rFonts w:ascii="Times" w:eastAsiaTheme="minorEastAsia"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b/>
                <w:bCs/>
                <w:color w:val="000000"/>
                <w:sz w:val="18"/>
                <w:szCs w:val="18"/>
              </w:rPr>
            </w:pPr>
            <w:r w:rsidRPr="00A77C49">
              <w:rPr>
                <w:rFonts w:ascii="Times" w:eastAsiaTheme="minorEastAsia"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b/>
                <w:bCs/>
                <w:color w:val="000000"/>
                <w:sz w:val="18"/>
                <w:szCs w:val="18"/>
              </w:rPr>
            </w:pPr>
            <w:r w:rsidRPr="00A77C49">
              <w:rPr>
                <w:rFonts w:ascii="Times" w:eastAsiaTheme="minorEastAsia"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b/>
                <w:bCs/>
                <w:color w:val="000000"/>
                <w:sz w:val="18"/>
                <w:szCs w:val="18"/>
              </w:rPr>
            </w:pPr>
            <w:r w:rsidRPr="00A77C49">
              <w:rPr>
                <w:rFonts w:ascii="Times" w:eastAsiaTheme="minorEastAsia"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b/>
                <w:bCs/>
                <w:color w:val="000000"/>
                <w:sz w:val="18"/>
                <w:szCs w:val="18"/>
              </w:rPr>
            </w:pPr>
            <w:r w:rsidRPr="00A77C49">
              <w:rPr>
                <w:rFonts w:ascii="Times" w:eastAsiaTheme="minorEastAsia"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b/>
                <w:bCs/>
                <w:color w:val="000000"/>
                <w:sz w:val="18"/>
                <w:szCs w:val="18"/>
              </w:rPr>
            </w:pPr>
            <w:r w:rsidRPr="00A77C49">
              <w:rPr>
                <w:rFonts w:ascii="Times" w:eastAsiaTheme="minorEastAsia"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b/>
                <w:bCs/>
                <w:color w:val="000000"/>
                <w:sz w:val="18"/>
                <w:szCs w:val="18"/>
              </w:rPr>
            </w:pPr>
            <w:r w:rsidRPr="00A77C49">
              <w:rPr>
                <w:rFonts w:ascii="Times" w:eastAsiaTheme="minorEastAsia" w:hAnsi="Times" w:cs="Times"/>
                <w:b/>
                <w:bCs/>
                <w:color w:val="000000"/>
                <w:sz w:val="18"/>
                <w:szCs w:val="18"/>
              </w:rPr>
              <w:t>Стоимость с налогом</w:t>
            </w:r>
          </w:p>
        </w:tc>
      </w:tr>
      <w:tr w:rsidR="00EE661E" w:rsidRPr="00A77C49">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color w:val="000000"/>
                <w:sz w:val="16"/>
                <w:szCs w:val="16"/>
              </w:rPr>
            </w:pPr>
            <w:r w:rsidRPr="00A77C49">
              <w:rPr>
                <w:rFonts w:ascii="Times" w:eastAsiaTheme="minorEastAsia"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rPr>
                <w:rFonts w:ascii="Times" w:eastAsiaTheme="minorEastAsia" w:hAnsi="Times" w:cs="Times"/>
                <w:color w:val="000000"/>
                <w:sz w:val="16"/>
                <w:szCs w:val="16"/>
              </w:rPr>
            </w:pPr>
            <w:r w:rsidRPr="00A77C49">
              <w:rPr>
                <w:rFonts w:ascii="Times" w:eastAsiaTheme="minorEastAsia" w:hAnsi="Times" w:cs="Times"/>
                <w:color w:val="000000"/>
                <w:sz w:val="16"/>
                <w:szCs w:val="16"/>
              </w:rPr>
              <w:t>Право использования программы для ЭВМ “</w:t>
            </w:r>
            <w:proofErr w:type="spellStart"/>
            <w:r w:rsidRPr="00A77C49">
              <w:rPr>
                <w:rFonts w:ascii="Times" w:eastAsiaTheme="minorEastAsia" w:hAnsi="Times" w:cs="Times"/>
                <w:color w:val="000000"/>
                <w:sz w:val="16"/>
                <w:szCs w:val="16"/>
              </w:rPr>
              <w:t>Контур</w:t>
            </w:r>
            <w:proofErr w:type="gramStart"/>
            <w:r w:rsidRPr="00A77C49">
              <w:rPr>
                <w:rFonts w:ascii="Times" w:eastAsiaTheme="minorEastAsia" w:hAnsi="Times" w:cs="Times"/>
                <w:color w:val="000000"/>
                <w:sz w:val="16"/>
                <w:szCs w:val="16"/>
              </w:rPr>
              <w:t>.Э</w:t>
            </w:r>
            <w:proofErr w:type="gramEnd"/>
            <w:r w:rsidRPr="00A77C49">
              <w:rPr>
                <w:rFonts w:ascii="Times" w:eastAsiaTheme="minorEastAsia" w:hAnsi="Times" w:cs="Times"/>
                <w:color w:val="000000"/>
                <w:sz w:val="16"/>
                <w:szCs w:val="16"/>
              </w:rPr>
              <w:t>кстерн</w:t>
            </w:r>
            <w:proofErr w:type="spellEnd"/>
            <w:r w:rsidRPr="00A77C49">
              <w:rPr>
                <w:rFonts w:ascii="Times" w:eastAsiaTheme="minorEastAsia" w:hAnsi="Times" w:cs="Times"/>
                <w:color w:val="000000"/>
                <w:sz w:val="16"/>
                <w:szCs w:val="16"/>
              </w:rPr>
              <w:t>” по тарифному плану “Бюджетник плюс” на 1 год, с применением встроенных в сертификат/ключевой контейнер СКЗИ “</w:t>
            </w:r>
            <w:proofErr w:type="spellStart"/>
            <w:r w:rsidRPr="00A77C49">
              <w:rPr>
                <w:rFonts w:ascii="Times" w:eastAsiaTheme="minorEastAsia" w:hAnsi="Times" w:cs="Times"/>
                <w:color w:val="000000"/>
                <w:sz w:val="16"/>
                <w:szCs w:val="16"/>
              </w:rPr>
              <w:t>КриптоПро</w:t>
            </w:r>
            <w:proofErr w:type="spellEnd"/>
            <w:r w:rsidRPr="00A77C49">
              <w:rPr>
                <w:rFonts w:ascii="Times" w:eastAsiaTheme="minorEastAsia" w:hAnsi="Times" w:cs="Times"/>
                <w:color w:val="000000"/>
                <w:sz w:val="16"/>
                <w:szCs w:val="16"/>
              </w:rPr>
              <w:t xml:space="preserve">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color w:val="000000"/>
                <w:sz w:val="16"/>
                <w:szCs w:val="16"/>
              </w:rPr>
            </w:pPr>
            <w:r w:rsidRPr="00A77C49">
              <w:rPr>
                <w:rFonts w:ascii="Times" w:eastAsiaTheme="minorEastAsia"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color w:val="000000"/>
                <w:sz w:val="16"/>
                <w:szCs w:val="16"/>
              </w:rPr>
            </w:pPr>
            <w:r w:rsidRPr="00A77C49">
              <w:rPr>
                <w:rFonts w:ascii="Times" w:eastAsiaTheme="minorEastAsia"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right"/>
              <w:rPr>
                <w:rFonts w:ascii="Times" w:eastAsiaTheme="minorEastAsia" w:hAnsi="Times" w:cs="Times"/>
                <w:color w:val="000000"/>
                <w:sz w:val="16"/>
                <w:szCs w:val="16"/>
              </w:rPr>
            </w:pPr>
            <w:r w:rsidRPr="00A77C49">
              <w:rPr>
                <w:rFonts w:ascii="Times" w:eastAsiaTheme="minorEastAsia" w:hAnsi="Times" w:cs="Times"/>
                <w:color w:val="000000"/>
                <w:sz w:val="16"/>
                <w:szCs w:val="16"/>
              </w:rPr>
              <w:t>4980,84</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right"/>
              <w:rPr>
                <w:rFonts w:ascii="Times" w:eastAsiaTheme="minorEastAsia" w:hAnsi="Times" w:cs="Times"/>
                <w:color w:val="000000"/>
                <w:sz w:val="16"/>
                <w:szCs w:val="16"/>
              </w:rPr>
            </w:pPr>
            <w:r w:rsidRPr="00A77C49">
              <w:rPr>
                <w:rFonts w:ascii="Times" w:eastAsiaTheme="minorEastAsia" w:hAnsi="Times" w:cs="Times"/>
                <w:color w:val="000000"/>
                <w:sz w:val="16"/>
                <w:szCs w:val="16"/>
              </w:rPr>
              <w:t>4980,84</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color w:val="000000"/>
                <w:sz w:val="16"/>
                <w:szCs w:val="16"/>
              </w:rPr>
            </w:pPr>
            <w:r w:rsidRPr="00A77C49">
              <w:rPr>
                <w:rFonts w:ascii="Times" w:eastAsiaTheme="minorEastAsia"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color w:val="000000"/>
                <w:sz w:val="16"/>
                <w:szCs w:val="16"/>
              </w:rPr>
            </w:pPr>
            <w:r w:rsidRPr="00A77C49">
              <w:rPr>
                <w:rFonts w:ascii="Times" w:eastAsiaTheme="minorEastAsia"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right"/>
              <w:rPr>
                <w:rFonts w:ascii="Times" w:eastAsiaTheme="minorEastAsia" w:hAnsi="Times" w:cs="Times"/>
                <w:color w:val="000000"/>
                <w:sz w:val="16"/>
                <w:szCs w:val="16"/>
              </w:rPr>
            </w:pPr>
            <w:r w:rsidRPr="00A77C49">
              <w:rPr>
                <w:rFonts w:ascii="Times" w:eastAsiaTheme="minorEastAsia" w:hAnsi="Times" w:cs="Times"/>
                <w:color w:val="000000"/>
                <w:sz w:val="16"/>
                <w:szCs w:val="16"/>
              </w:rPr>
              <w:t>4980,84</w:t>
            </w:r>
          </w:p>
        </w:tc>
      </w:tr>
      <w:tr w:rsidR="00EE661E" w:rsidRPr="00A77C49">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right"/>
              <w:rPr>
                <w:rFonts w:ascii="Times" w:eastAsiaTheme="minorEastAsia" w:hAnsi="Times" w:cs="Times"/>
                <w:b/>
                <w:bCs/>
                <w:color w:val="000000"/>
                <w:sz w:val="16"/>
                <w:szCs w:val="16"/>
              </w:rPr>
            </w:pPr>
            <w:r w:rsidRPr="00A77C49">
              <w:rPr>
                <w:rFonts w:ascii="Times" w:eastAsiaTheme="minorEastAsia"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right"/>
              <w:rPr>
                <w:rFonts w:ascii="Times" w:eastAsiaTheme="minorEastAsia" w:hAnsi="Times" w:cs="Times"/>
                <w:b/>
                <w:bCs/>
                <w:color w:val="000000"/>
                <w:sz w:val="16"/>
                <w:szCs w:val="16"/>
              </w:rPr>
            </w:pPr>
            <w:r w:rsidRPr="00A77C49">
              <w:rPr>
                <w:rFonts w:ascii="Times" w:eastAsiaTheme="minorEastAsia" w:hAnsi="Times" w:cs="Times"/>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right"/>
              <w:rPr>
                <w:rFonts w:ascii="Times" w:eastAsiaTheme="minorEastAsia" w:hAnsi="Times" w:cs="Times"/>
                <w:b/>
                <w:bCs/>
                <w:color w:val="000000"/>
                <w:sz w:val="16"/>
                <w:szCs w:val="16"/>
              </w:rPr>
            </w:pPr>
            <w:r w:rsidRPr="00A77C49">
              <w:rPr>
                <w:rFonts w:ascii="Times" w:eastAsiaTheme="minorEastAsia" w:hAnsi="Times" w:cs="Times"/>
                <w:b/>
                <w:bCs/>
                <w:color w:val="000000"/>
                <w:sz w:val="16"/>
                <w:szCs w:val="16"/>
              </w:rPr>
              <w:t>4980,84</w:t>
            </w:r>
          </w:p>
        </w:tc>
      </w:tr>
    </w:tbl>
    <w:p w:rsidR="00EE661E" w:rsidRDefault="00EE661E">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tblPr>
      <w:tblGrid>
        <w:gridCol w:w="340"/>
        <w:gridCol w:w="3401"/>
        <w:gridCol w:w="453"/>
        <w:gridCol w:w="566"/>
        <w:gridCol w:w="907"/>
        <w:gridCol w:w="1247"/>
        <w:gridCol w:w="1190"/>
        <w:gridCol w:w="850"/>
        <w:gridCol w:w="1247"/>
      </w:tblGrid>
      <w:tr w:rsidR="00EE661E" w:rsidRPr="00A77C49">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b/>
                <w:bCs/>
                <w:color w:val="000000"/>
                <w:sz w:val="18"/>
                <w:szCs w:val="18"/>
              </w:rPr>
            </w:pPr>
            <w:r w:rsidRPr="00A77C49">
              <w:rPr>
                <w:rFonts w:ascii="Times" w:eastAsiaTheme="minorEastAsia"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b/>
                <w:bCs/>
                <w:color w:val="000000"/>
                <w:sz w:val="18"/>
                <w:szCs w:val="18"/>
              </w:rPr>
            </w:pPr>
            <w:r w:rsidRPr="00A77C49">
              <w:rPr>
                <w:rFonts w:ascii="Times" w:eastAsiaTheme="minorEastAsia"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b/>
                <w:bCs/>
                <w:color w:val="000000"/>
                <w:sz w:val="18"/>
                <w:szCs w:val="18"/>
              </w:rPr>
            </w:pPr>
            <w:r w:rsidRPr="00A77C49">
              <w:rPr>
                <w:rFonts w:ascii="Times" w:eastAsiaTheme="minorEastAsia"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b/>
                <w:bCs/>
                <w:color w:val="000000"/>
                <w:sz w:val="18"/>
                <w:szCs w:val="18"/>
              </w:rPr>
            </w:pPr>
            <w:r w:rsidRPr="00A77C49">
              <w:rPr>
                <w:rFonts w:ascii="Times" w:eastAsiaTheme="minorEastAsia"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b/>
                <w:bCs/>
                <w:color w:val="000000"/>
                <w:sz w:val="18"/>
                <w:szCs w:val="18"/>
              </w:rPr>
            </w:pPr>
            <w:r w:rsidRPr="00A77C49">
              <w:rPr>
                <w:rFonts w:ascii="Times" w:eastAsiaTheme="minorEastAsia"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b/>
                <w:bCs/>
                <w:color w:val="000000"/>
                <w:sz w:val="18"/>
                <w:szCs w:val="18"/>
              </w:rPr>
            </w:pPr>
            <w:r w:rsidRPr="00A77C49">
              <w:rPr>
                <w:rFonts w:ascii="Times" w:eastAsiaTheme="minorEastAsia"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b/>
                <w:bCs/>
                <w:color w:val="000000"/>
                <w:sz w:val="18"/>
                <w:szCs w:val="18"/>
              </w:rPr>
            </w:pPr>
            <w:r w:rsidRPr="00A77C49">
              <w:rPr>
                <w:rFonts w:ascii="Times" w:eastAsiaTheme="minorEastAsia"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b/>
                <w:bCs/>
                <w:color w:val="000000"/>
                <w:sz w:val="18"/>
                <w:szCs w:val="18"/>
              </w:rPr>
            </w:pPr>
            <w:r w:rsidRPr="00A77C49">
              <w:rPr>
                <w:rFonts w:ascii="Times" w:eastAsiaTheme="minorEastAsia"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b/>
                <w:bCs/>
                <w:color w:val="000000"/>
                <w:sz w:val="18"/>
                <w:szCs w:val="18"/>
              </w:rPr>
            </w:pPr>
            <w:r w:rsidRPr="00A77C49">
              <w:rPr>
                <w:rFonts w:ascii="Times" w:eastAsiaTheme="minorEastAsia" w:hAnsi="Times" w:cs="Times"/>
                <w:b/>
                <w:bCs/>
                <w:color w:val="000000"/>
                <w:sz w:val="18"/>
                <w:szCs w:val="18"/>
              </w:rPr>
              <w:t>Стоимость с налогом</w:t>
            </w:r>
          </w:p>
        </w:tc>
      </w:tr>
      <w:tr w:rsidR="00EE661E" w:rsidRPr="00A77C49">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color w:val="000000"/>
                <w:sz w:val="16"/>
                <w:szCs w:val="16"/>
              </w:rPr>
            </w:pPr>
            <w:r w:rsidRPr="00A77C49">
              <w:rPr>
                <w:rFonts w:ascii="Times" w:eastAsiaTheme="minorEastAsia"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rPr>
                <w:rFonts w:ascii="Times" w:eastAsiaTheme="minorEastAsia" w:hAnsi="Times" w:cs="Times"/>
                <w:color w:val="000000"/>
                <w:sz w:val="16"/>
                <w:szCs w:val="16"/>
              </w:rPr>
            </w:pPr>
            <w:r w:rsidRPr="00A77C49">
              <w:rPr>
                <w:rFonts w:ascii="Times" w:eastAsiaTheme="minorEastAsia" w:hAnsi="Times" w:cs="Times"/>
                <w:color w:val="000000"/>
                <w:sz w:val="16"/>
                <w:szCs w:val="16"/>
              </w:rPr>
              <w:t>Услуги по сопровождению программы для ЭВМ “</w:t>
            </w:r>
            <w:proofErr w:type="spellStart"/>
            <w:r w:rsidRPr="00A77C49">
              <w:rPr>
                <w:rFonts w:ascii="Times" w:eastAsiaTheme="minorEastAsia" w:hAnsi="Times" w:cs="Times"/>
                <w:color w:val="000000"/>
                <w:sz w:val="16"/>
                <w:szCs w:val="16"/>
              </w:rPr>
              <w:t>Контур</w:t>
            </w:r>
            <w:proofErr w:type="gramStart"/>
            <w:r w:rsidRPr="00A77C49">
              <w:rPr>
                <w:rFonts w:ascii="Times" w:eastAsiaTheme="minorEastAsia" w:hAnsi="Times" w:cs="Times"/>
                <w:color w:val="000000"/>
                <w:sz w:val="16"/>
                <w:szCs w:val="16"/>
              </w:rPr>
              <w:t>.Э</w:t>
            </w:r>
            <w:proofErr w:type="gramEnd"/>
            <w:r w:rsidRPr="00A77C49">
              <w:rPr>
                <w:rFonts w:ascii="Times" w:eastAsiaTheme="minorEastAsia" w:hAnsi="Times" w:cs="Times"/>
                <w:color w:val="000000"/>
                <w:sz w:val="16"/>
                <w:szCs w:val="16"/>
              </w:rPr>
              <w:t>кстерн</w:t>
            </w:r>
            <w:proofErr w:type="spellEnd"/>
            <w:r w:rsidRPr="00A77C49">
              <w:rPr>
                <w:rFonts w:ascii="Times" w:eastAsiaTheme="minorEastAsia" w:hAnsi="Times" w:cs="Times"/>
                <w:color w:val="000000"/>
                <w:sz w:val="16"/>
                <w:szCs w:val="16"/>
              </w:rPr>
              <w:t>” (техническая поддержка в виде абонентского обслуживания) по тарифному плану “Бюджетник плюс” на 1 год</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color w:val="000000"/>
                <w:sz w:val="16"/>
                <w:szCs w:val="16"/>
              </w:rPr>
            </w:pPr>
            <w:r w:rsidRPr="00A77C49">
              <w:rPr>
                <w:rFonts w:ascii="Times" w:eastAsiaTheme="minorEastAsia"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color w:val="000000"/>
                <w:sz w:val="16"/>
                <w:szCs w:val="16"/>
              </w:rPr>
            </w:pPr>
            <w:r w:rsidRPr="00A77C49">
              <w:rPr>
                <w:rFonts w:ascii="Times" w:eastAsiaTheme="minorEastAsia"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right"/>
              <w:rPr>
                <w:rFonts w:ascii="Times" w:eastAsiaTheme="minorEastAsia" w:hAnsi="Times" w:cs="Times"/>
                <w:color w:val="000000"/>
                <w:sz w:val="16"/>
                <w:szCs w:val="16"/>
              </w:rPr>
            </w:pPr>
            <w:r w:rsidRPr="00A77C49">
              <w:rPr>
                <w:rFonts w:ascii="Times" w:eastAsiaTheme="minorEastAsia" w:hAnsi="Times" w:cs="Times"/>
                <w:color w:val="000000"/>
                <w:sz w:val="16"/>
                <w:szCs w:val="16"/>
              </w:rPr>
              <w:t>1245,21</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right"/>
              <w:rPr>
                <w:rFonts w:ascii="Times" w:eastAsiaTheme="minorEastAsia" w:hAnsi="Times" w:cs="Times"/>
                <w:color w:val="000000"/>
                <w:sz w:val="16"/>
                <w:szCs w:val="16"/>
              </w:rPr>
            </w:pPr>
            <w:r w:rsidRPr="00A77C49">
              <w:rPr>
                <w:rFonts w:ascii="Times" w:eastAsiaTheme="minorEastAsia" w:hAnsi="Times" w:cs="Times"/>
                <w:color w:val="000000"/>
                <w:sz w:val="16"/>
                <w:szCs w:val="16"/>
              </w:rPr>
              <w:t>1245,21</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color w:val="000000"/>
                <w:sz w:val="16"/>
                <w:szCs w:val="16"/>
              </w:rPr>
            </w:pPr>
            <w:r w:rsidRPr="00A77C49">
              <w:rPr>
                <w:rFonts w:ascii="Times" w:eastAsiaTheme="minorEastAsia" w:hAnsi="Times" w:cs="Times"/>
                <w:color w:val="000000"/>
                <w:sz w:val="16"/>
                <w:szCs w:val="16"/>
              </w:rPr>
              <w:t>22</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center"/>
              <w:rPr>
                <w:rFonts w:ascii="Times" w:eastAsiaTheme="minorEastAsia" w:hAnsi="Times" w:cs="Times"/>
                <w:color w:val="000000"/>
                <w:sz w:val="16"/>
                <w:szCs w:val="16"/>
              </w:rPr>
            </w:pPr>
            <w:r w:rsidRPr="00A77C49">
              <w:rPr>
                <w:rFonts w:ascii="Times" w:eastAsiaTheme="minorEastAsia" w:hAnsi="Times" w:cs="Times"/>
                <w:color w:val="000000"/>
                <w:sz w:val="16"/>
                <w:szCs w:val="16"/>
              </w:rPr>
              <w:t>273,95</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right"/>
              <w:rPr>
                <w:rFonts w:ascii="Times" w:eastAsiaTheme="minorEastAsia" w:hAnsi="Times" w:cs="Times"/>
                <w:color w:val="000000"/>
                <w:sz w:val="16"/>
                <w:szCs w:val="16"/>
              </w:rPr>
            </w:pPr>
            <w:r w:rsidRPr="00A77C49">
              <w:rPr>
                <w:rFonts w:ascii="Times" w:eastAsiaTheme="minorEastAsia" w:hAnsi="Times" w:cs="Times"/>
                <w:color w:val="000000"/>
                <w:sz w:val="16"/>
                <w:szCs w:val="16"/>
              </w:rPr>
              <w:t>1519,16</w:t>
            </w:r>
          </w:p>
        </w:tc>
      </w:tr>
      <w:tr w:rsidR="00EE661E" w:rsidRPr="00A77C49">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right"/>
              <w:rPr>
                <w:rFonts w:ascii="Times" w:eastAsiaTheme="minorEastAsia" w:hAnsi="Times" w:cs="Times"/>
                <w:b/>
                <w:bCs/>
                <w:color w:val="000000"/>
                <w:sz w:val="16"/>
                <w:szCs w:val="16"/>
              </w:rPr>
            </w:pPr>
            <w:r w:rsidRPr="00A77C49">
              <w:rPr>
                <w:rFonts w:ascii="Times" w:eastAsiaTheme="minorEastAsia"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right"/>
              <w:rPr>
                <w:rFonts w:ascii="Times" w:eastAsiaTheme="minorEastAsia" w:hAnsi="Times" w:cs="Times"/>
                <w:b/>
                <w:bCs/>
                <w:color w:val="000000"/>
                <w:sz w:val="16"/>
                <w:szCs w:val="16"/>
              </w:rPr>
            </w:pPr>
            <w:r w:rsidRPr="00A77C49">
              <w:rPr>
                <w:rFonts w:ascii="Times" w:eastAsiaTheme="minorEastAsia" w:hAnsi="Times" w:cs="Times"/>
                <w:b/>
                <w:bCs/>
                <w:color w:val="000000"/>
                <w:sz w:val="16"/>
                <w:szCs w:val="16"/>
              </w:rPr>
              <w:t>273,95</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EE661E" w:rsidRPr="00A77C49" w:rsidRDefault="00EE661E">
            <w:pPr>
              <w:widowControl w:val="0"/>
              <w:autoSpaceDE w:val="0"/>
              <w:autoSpaceDN w:val="0"/>
              <w:adjustRightInd w:val="0"/>
              <w:spacing w:after="0" w:line="240" w:lineRule="auto"/>
              <w:jc w:val="right"/>
              <w:rPr>
                <w:rFonts w:ascii="Times" w:eastAsiaTheme="minorEastAsia" w:hAnsi="Times" w:cs="Times"/>
                <w:b/>
                <w:bCs/>
                <w:color w:val="000000"/>
                <w:sz w:val="16"/>
                <w:szCs w:val="16"/>
              </w:rPr>
            </w:pPr>
            <w:r w:rsidRPr="00A77C49">
              <w:rPr>
                <w:rFonts w:ascii="Times" w:eastAsiaTheme="minorEastAsia" w:hAnsi="Times" w:cs="Times"/>
                <w:b/>
                <w:bCs/>
                <w:color w:val="000000"/>
                <w:sz w:val="16"/>
                <w:szCs w:val="16"/>
              </w:rPr>
              <w:t>1519,16</w:t>
            </w:r>
          </w:p>
        </w:tc>
      </w:tr>
    </w:tbl>
    <w:p w:rsidR="00EE661E" w:rsidRDefault="00EE661E">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6500,00 руб. (шесть тысяч пятьсот рублей 00 копеек), НДС, исчисленный по ставке, установленной п. 3 ст. 164 Налогового кодекса Российской Федерации, составляет: двести семьдесят три рубля 95 копеек</w:t>
      </w:r>
    </w:p>
    <w:p w:rsidR="00EE661E" w:rsidRDefault="00EE661E">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EE661E" w:rsidRDefault="00EE661E">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rsidR="00EE661E" w:rsidRDefault="00EE661E">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tblPr>
      <w:tblGrid>
        <w:gridCol w:w="2650"/>
        <w:gridCol w:w="2650"/>
        <w:gridCol w:w="2650"/>
        <w:gridCol w:w="2650"/>
      </w:tblGrid>
      <w:tr w:rsidR="00EE661E" w:rsidRPr="00A77C49">
        <w:tc>
          <w:tcPr>
            <w:tcW w:w="5300" w:type="dxa"/>
            <w:gridSpan w:val="2"/>
            <w:tcBorders>
              <w:top w:val="nil"/>
              <w:left w:val="nil"/>
              <w:bottom w:val="nil"/>
              <w:right w:val="nil"/>
            </w:tcBorders>
          </w:tcPr>
          <w:p w:rsidR="00EE661E" w:rsidRPr="00A77C49" w:rsidRDefault="00EE661E">
            <w:pPr>
              <w:widowControl w:val="0"/>
              <w:autoSpaceDE w:val="0"/>
              <w:autoSpaceDN w:val="0"/>
              <w:adjustRightInd w:val="0"/>
              <w:spacing w:after="0" w:line="240" w:lineRule="auto"/>
              <w:rPr>
                <w:rFonts w:ascii="Times" w:eastAsiaTheme="minorEastAsia" w:hAnsi="Times" w:cs="Times"/>
                <w:b/>
                <w:bCs/>
                <w:color w:val="000000"/>
                <w:sz w:val="17"/>
                <w:szCs w:val="17"/>
              </w:rPr>
            </w:pPr>
            <w:r w:rsidRPr="00A77C49">
              <w:rPr>
                <w:rFonts w:ascii="Times" w:eastAsiaTheme="minorEastAsia" w:hAnsi="Times" w:cs="Times"/>
                <w:b/>
                <w:bCs/>
                <w:color w:val="000000"/>
                <w:sz w:val="17"/>
                <w:szCs w:val="17"/>
              </w:rPr>
              <w:t>ОПЕРАТОР</w:t>
            </w:r>
          </w:p>
        </w:tc>
        <w:tc>
          <w:tcPr>
            <w:tcW w:w="5300" w:type="dxa"/>
            <w:gridSpan w:val="2"/>
            <w:tcBorders>
              <w:top w:val="nil"/>
              <w:left w:val="nil"/>
              <w:bottom w:val="nil"/>
              <w:right w:val="nil"/>
            </w:tcBorders>
          </w:tcPr>
          <w:p w:rsidR="00EE661E" w:rsidRPr="00A77C49" w:rsidRDefault="00EE661E">
            <w:pPr>
              <w:widowControl w:val="0"/>
              <w:autoSpaceDE w:val="0"/>
              <w:autoSpaceDN w:val="0"/>
              <w:adjustRightInd w:val="0"/>
              <w:spacing w:after="0" w:line="240" w:lineRule="auto"/>
              <w:rPr>
                <w:rFonts w:ascii="Times" w:eastAsiaTheme="minorEastAsia" w:hAnsi="Times" w:cs="Times"/>
                <w:b/>
                <w:bCs/>
                <w:color w:val="000000"/>
                <w:sz w:val="17"/>
                <w:szCs w:val="17"/>
              </w:rPr>
            </w:pPr>
            <w:r w:rsidRPr="00A77C49">
              <w:rPr>
                <w:rFonts w:ascii="Times" w:eastAsiaTheme="minorEastAsia" w:hAnsi="Times" w:cs="Times"/>
                <w:b/>
                <w:bCs/>
                <w:color w:val="000000"/>
                <w:sz w:val="17"/>
                <w:szCs w:val="17"/>
              </w:rPr>
              <w:t>АБОНЕНТ</w:t>
            </w:r>
          </w:p>
        </w:tc>
      </w:tr>
      <w:tr w:rsidR="00EE661E" w:rsidRPr="00A77C49">
        <w:tc>
          <w:tcPr>
            <w:tcW w:w="5300" w:type="dxa"/>
            <w:gridSpan w:val="2"/>
            <w:tcBorders>
              <w:top w:val="nil"/>
              <w:left w:val="nil"/>
              <w:bottom w:val="nil"/>
              <w:right w:val="nil"/>
            </w:tcBorders>
          </w:tcPr>
          <w:p w:rsidR="00EE661E" w:rsidRPr="00A77C49" w:rsidRDefault="00EE661E">
            <w:pPr>
              <w:widowControl w:val="0"/>
              <w:autoSpaceDE w:val="0"/>
              <w:autoSpaceDN w:val="0"/>
              <w:adjustRightInd w:val="0"/>
              <w:spacing w:after="0" w:line="240" w:lineRule="auto"/>
              <w:rPr>
                <w:rFonts w:ascii="Times" w:eastAsiaTheme="minorEastAsia" w:hAnsi="Times" w:cs="Times"/>
                <w:color w:val="000000"/>
                <w:sz w:val="17"/>
                <w:szCs w:val="17"/>
              </w:rPr>
            </w:pPr>
          </w:p>
        </w:tc>
        <w:tc>
          <w:tcPr>
            <w:tcW w:w="5300" w:type="dxa"/>
            <w:gridSpan w:val="2"/>
            <w:tcBorders>
              <w:top w:val="nil"/>
              <w:left w:val="nil"/>
              <w:bottom w:val="nil"/>
              <w:right w:val="nil"/>
            </w:tcBorders>
          </w:tcPr>
          <w:p w:rsidR="00EE661E" w:rsidRPr="00A77C49" w:rsidRDefault="00EE661E">
            <w:pPr>
              <w:widowControl w:val="0"/>
              <w:autoSpaceDE w:val="0"/>
              <w:autoSpaceDN w:val="0"/>
              <w:adjustRightInd w:val="0"/>
              <w:spacing w:after="0" w:line="240" w:lineRule="auto"/>
              <w:rPr>
                <w:rFonts w:ascii="Times" w:eastAsiaTheme="minorEastAsia" w:hAnsi="Times" w:cs="Times"/>
                <w:color w:val="000000"/>
                <w:sz w:val="17"/>
                <w:szCs w:val="17"/>
              </w:rPr>
            </w:pPr>
            <w:r w:rsidRPr="00A77C49">
              <w:rPr>
                <w:rFonts w:ascii="Times" w:eastAsiaTheme="minorEastAsia" w:hAnsi="Times" w:cs="Times"/>
                <w:color w:val="000000"/>
                <w:sz w:val="17"/>
                <w:szCs w:val="17"/>
              </w:rPr>
              <w:t>15 отдел ГФС России</w:t>
            </w:r>
          </w:p>
        </w:tc>
      </w:tr>
      <w:tr w:rsidR="00EE661E" w:rsidRPr="00A77C49">
        <w:tc>
          <w:tcPr>
            <w:tcW w:w="5300" w:type="dxa"/>
            <w:gridSpan w:val="2"/>
            <w:tcBorders>
              <w:top w:val="nil"/>
              <w:left w:val="nil"/>
              <w:bottom w:val="nil"/>
              <w:right w:val="nil"/>
            </w:tcBorders>
          </w:tcPr>
          <w:p w:rsidR="00EE661E" w:rsidRPr="00A77C49" w:rsidRDefault="00EE661E">
            <w:pPr>
              <w:widowControl w:val="0"/>
              <w:autoSpaceDE w:val="0"/>
              <w:autoSpaceDN w:val="0"/>
              <w:adjustRightInd w:val="0"/>
              <w:spacing w:after="0" w:line="240" w:lineRule="auto"/>
              <w:rPr>
                <w:rFonts w:ascii="Times" w:eastAsiaTheme="minorEastAsia" w:hAnsi="Times" w:cs="Times"/>
                <w:color w:val="000000"/>
                <w:sz w:val="17"/>
                <w:szCs w:val="17"/>
              </w:rPr>
            </w:pPr>
          </w:p>
        </w:tc>
        <w:tc>
          <w:tcPr>
            <w:tcW w:w="5300" w:type="dxa"/>
            <w:gridSpan w:val="2"/>
            <w:tcBorders>
              <w:top w:val="nil"/>
              <w:left w:val="nil"/>
              <w:bottom w:val="nil"/>
              <w:right w:val="nil"/>
            </w:tcBorders>
          </w:tcPr>
          <w:p w:rsidR="00EE661E" w:rsidRPr="00A77C49" w:rsidRDefault="00EE661E">
            <w:pPr>
              <w:widowControl w:val="0"/>
              <w:autoSpaceDE w:val="0"/>
              <w:autoSpaceDN w:val="0"/>
              <w:adjustRightInd w:val="0"/>
              <w:spacing w:after="0" w:line="240" w:lineRule="auto"/>
              <w:rPr>
                <w:rFonts w:ascii="Times" w:eastAsiaTheme="minorEastAsia" w:hAnsi="Times" w:cs="Times"/>
                <w:color w:val="000000"/>
                <w:sz w:val="17"/>
                <w:szCs w:val="17"/>
              </w:rPr>
            </w:pPr>
            <w:r w:rsidRPr="00A77C49">
              <w:rPr>
                <w:rFonts w:ascii="Times" w:eastAsiaTheme="minorEastAsia" w:hAnsi="Times" w:cs="Times"/>
                <w:color w:val="000000"/>
                <w:sz w:val="17"/>
                <w:szCs w:val="17"/>
              </w:rPr>
              <w:t>Начальник</w:t>
            </w:r>
          </w:p>
        </w:tc>
      </w:tr>
      <w:tr w:rsidR="00EE661E" w:rsidRPr="00A77C49">
        <w:tc>
          <w:tcPr>
            <w:tcW w:w="2650" w:type="dxa"/>
            <w:tcBorders>
              <w:top w:val="nil"/>
              <w:left w:val="nil"/>
              <w:bottom w:val="single" w:sz="6" w:space="0" w:color="000000"/>
              <w:right w:val="nil"/>
            </w:tcBorders>
          </w:tcPr>
          <w:p w:rsidR="00EE661E" w:rsidRPr="00A77C49" w:rsidRDefault="00EE661E">
            <w:pPr>
              <w:widowControl w:val="0"/>
              <w:autoSpaceDE w:val="0"/>
              <w:autoSpaceDN w:val="0"/>
              <w:adjustRightInd w:val="0"/>
              <w:spacing w:after="0" w:line="240" w:lineRule="auto"/>
              <w:rPr>
                <w:rFonts w:ascii="Times" w:eastAsiaTheme="minorEastAsia" w:hAnsi="Times" w:cs="Times"/>
                <w:color w:val="000000"/>
                <w:sz w:val="17"/>
                <w:szCs w:val="17"/>
              </w:rPr>
            </w:pPr>
          </w:p>
        </w:tc>
        <w:tc>
          <w:tcPr>
            <w:tcW w:w="2650" w:type="dxa"/>
            <w:tcBorders>
              <w:top w:val="nil"/>
              <w:left w:val="nil"/>
              <w:bottom w:val="nil"/>
              <w:right w:val="nil"/>
            </w:tcBorders>
          </w:tcPr>
          <w:p w:rsidR="00EE661E" w:rsidRPr="00A77C49" w:rsidRDefault="00EE661E">
            <w:pPr>
              <w:widowControl w:val="0"/>
              <w:autoSpaceDE w:val="0"/>
              <w:autoSpaceDN w:val="0"/>
              <w:adjustRightInd w:val="0"/>
              <w:spacing w:after="0" w:line="240" w:lineRule="auto"/>
              <w:rPr>
                <w:rFonts w:ascii="Times" w:eastAsiaTheme="minorEastAsia" w:hAnsi="Times" w:cs="Times"/>
                <w:color w:val="000000"/>
                <w:sz w:val="17"/>
                <w:szCs w:val="17"/>
              </w:rPr>
            </w:pPr>
          </w:p>
        </w:tc>
        <w:tc>
          <w:tcPr>
            <w:tcW w:w="2650" w:type="dxa"/>
            <w:tcBorders>
              <w:top w:val="nil"/>
              <w:left w:val="nil"/>
              <w:bottom w:val="single" w:sz="6" w:space="0" w:color="000000"/>
              <w:right w:val="nil"/>
            </w:tcBorders>
          </w:tcPr>
          <w:p w:rsidR="00EE661E" w:rsidRPr="00A77C49" w:rsidRDefault="00EE661E">
            <w:pPr>
              <w:widowControl w:val="0"/>
              <w:autoSpaceDE w:val="0"/>
              <w:autoSpaceDN w:val="0"/>
              <w:adjustRightInd w:val="0"/>
              <w:spacing w:after="0" w:line="240" w:lineRule="auto"/>
              <w:rPr>
                <w:rFonts w:ascii="Times" w:eastAsiaTheme="minorEastAsia" w:hAnsi="Times" w:cs="Times"/>
                <w:color w:val="000000"/>
                <w:sz w:val="17"/>
                <w:szCs w:val="17"/>
              </w:rPr>
            </w:pPr>
          </w:p>
        </w:tc>
        <w:tc>
          <w:tcPr>
            <w:tcW w:w="2650" w:type="dxa"/>
            <w:tcBorders>
              <w:top w:val="nil"/>
              <w:left w:val="nil"/>
              <w:bottom w:val="nil"/>
              <w:right w:val="nil"/>
            </w:tcBorders>
          </w:tcPr>
          <w:p w:rsidR="00EE661E" w:rsidRPr="00A77C49" w:rsidRDefault="00EE661E">
            <w:pPr>
              <w:widowControl w:val="0"/>
              <w:autoSpaceDE w:val="0"/>
              <w:autoSpaceDN w:val="0"/>
              <w:adjustRightInd w:val="0"/>
              <w:spacing w:after="0" w:line="240" w:lineRule="auto"/>
              <w:rPr>
                <w:rFonts w:ascii="Times" w:eastAsiaTheme="minorEastAsia" w:hAnsi="Times" w:cs="Times"/>
                <w:color w:val="000000"/>
                <w:sz w:val="17"/>
                <w:szCs w:val="17"/>
              </w:rPr>
            </w:pPr>
            <w:r w:rsidRPr="00A77C49">
              <w:rPr>
                <w:rFonts w:ascii="Times" w:eastAsiaTheme="minorEastAsia" w:hAnsi="Times" w:cs="Times"/>
                <w:color w:val="000000"/>
                <w:sz w:val="17"/>
                <w:szCs w:val="17"/>
              </w:rPr>
              <w:t>В.М. Кудлаев</w:t>
            </w:r>
          </w:p>
        </w:tc>
      </w:tr>
      <w:tr w:rsidR="00EE661E" w:rsidRPr="00A77C49">
        <w:tc>
          <w:tcPr>
            <w:tcW w:w="2650" w:type="dxa"/>
            <w:tcBorders>
              <w:top w:val="nil"/>
              <w:left w:val="nil"/>
              <w:bottom w:val="nil"/>
              <w:right w:val="nil"/>
            </w:tcBorders>
          </w:tcPr>
          <w:p w:rsidR="00EE661E" w:rsidRPr="00A77C49" w:rsidRDefault="00EE661E">
            <w:pPr>
              <w:widowControl w:val="0"/>
              <w:autoSpaceDE w:val="0"/>
              <w:autoSpaceDN w:val="0"/>
              <w:adjustRightInd w:val="0"/>
              <w:spacing w:after="0" w:line="240" w:lineRule="auto"/>
              <w:jc w:val="right"/>
              <w:rPr>
                <w:rFonts w:ascii="Times" w:eastAsiaTheme="minorEastAsia" w:hAnsi="Times" w:cs="Times"/>
                <w:color w:val="000000"/>
                <w:sz w:val="17"/>
                <w:szCs w:val="17"/>
              </w:rPr>
            </w:pPr>
            <w:r w:rsidRPr="00A77C49">
              <w:rPr>
                <w:rFonts w:ascii="Times" w:eastAsiaTheme="minorEastAsia" w:hAnsi="Times" w:cs="Times"/>
                <w:color w:val="000000"/>
                <w:sz w:val="17"/>
                <w:szCs w:val="17"/>
              </w:rPr>
              <w:t>М.П.</w:t>
            </w:r>
          </w:p>
        </w:tc>
        <w:tc>
          <w:tcPr>
            <w:tcW w:w="2650" w:type="dxa"/>
            <w:tcBorders>
              <w:top w:val="nil"/>
              <w:left w:val="nil"/>
              <w:bottom w:val="nil"/>
              <w:right w:val="nil"/>
            </w:tcBorders>
          </w:tcPr>
          <w:p w:rsidR="00EE661E" w:rsidRPr="00A77C49" w:rsidRDefault="00EE661E">
            <w:pPr>
              <w:widowControl w:val="0"/>
              <w:autoSpaceDE w:val="0"/>
              <w:autoSpaceDN w:val="0"/>
              <w:adjustRightInd w:val="0"/>
              <w:spacing w:after="0" w:line="240" w:lineRule="auto"/>
              <w:rPr>
                <w:rFonts w:ascii="Times" w:eastAsiaTheme="minorEastAsia" w:hAnsi="Times" w:cs="Times"/>
                <w:color w:val="000000"/>
                <w:sz w:val="17"/>
                <w:szCs w:val="17"/>
              </w:rPr>
            </w:pPr>
          </w:p>
        </w:tc>
        <w:tc>
          <w:tcPr>
            <w:tcW w:w="2650" w:type="dxa"/>
            <w:tcBorders>
              <w:top w:val="nil"/>
              <w:left w:val="nil"/>
              <w:bottom w:val="nil"/>
              <w:right w:val="nil"/>
            </w:tcBorders>
          </w:tcPr>
          <w:p w:rsidR="00EE661E" w:rsidRPr="00A77C49" w:rsidRDefault="00EE661E">
            <w:pPr>
              <w:widowControl w:val="0"/>
              <w:autoSpaceDE w:val="0"/>
              <w:autoSpaceDN w:val="0"/>
              <w:adjustRightInd w:val="0"/>
              <w:spacing w:after="0" w:line="240" w:lineRule="auto"/>
              <w:jc w:val="right"/>
              <w:rPr>
                <w:rFonts w:ascii="Times" w:eastAsiaTheme="minorEastAsia" w:hAnsi="Times" w:cs="Times"/>
                <w:color w:val="000000"/>
                <w:sz w:val="17"/>
                <w:szCs w:val="17"/>
              </w:rPr>
            </w:pPr>
            <w:r w:rsidRPr="00A77C49">
              <w:rPr>
                <w:rFonts w:ascii="Times" w:eastAsiaTheme="minorEastAsia" w:hAnsi="Times" w:cs="Times"/>
                <w:color w:val="000000"/>
                <w:sz w:val="17"/>
                <w:szCs w:val="17"/>
              </w:rPr>
              <w:t>М.П.</w:t>
            </w:r>
          </w:p>
        </w:tc>
        <w:tc>
          <w:tcPr>
            <w:tcW w:w="2650" w:type="dxa"/>
            <w:tcBorders>
              <w:top w:val="nil"/>
              <w:left w:val="nil"/>
              <w:bottom w:val="nil"/>
              <w:right w:val="nil"/>
            </w:tcBorders>
          </w:tcPr>
          <w:p w:rsidR="00EE661E" w:rsidRPr="00A77C49" w:rsidRDefault="00EE661E">
            <w:pPr>
              <w:widowControl w:val="0"/>
              <w:autoSpaceDE w:val="0"/>
              <w:autoSpaceDN w:val="0"/>
              <w:adjustRightInd w:val="0"/>
              <w:spacing w:after="0" w:line="240" w:lineRule="auto"/>
              <w:rPr>
                <w:rFonts w:ascii="Times" w:eastAsiaTheme="minorEastAsia" w:hAnsi="Times" w:cs="Times"/>
                <w:color w:val="000000"/>
                <w:sz w:val="17"/>
                <w:szCs w:val="17"/>
              </w:rPr>
            </w:pPr>
          </w:p>
        </w:tc>
      </w:tr>
    </w:tbl>
    <w:p w:rsidR="00EE661E" w:rsidRDefault="00EE661E" w:rsidP="0035490B">
      <w:pPr>
        <w:widowControl w:val="0"/>
        <w:autoSpaceDE w:val="0"/>
        <w:autoSpaceDN w:val="0"/>
        <w:adjustRightInd w:val="0"/>
        <w:spacing w:after="0" w:line="240" w:lineRule="auto"/>
        <w:jc w:val="right"/>
        <w:rPr>
          <w:rFonts w:ascii="Times" w:hAnsi="Times" w:cs="Times"/>
          <w:color w:val="000000"/>
          <w:sz w:val="18"/>
          <w:szCs w:val="18"/>
        </w:rPr>
      </w:pPr>
    </w:p>
    <w:sectPr w:rsidR="00EE661E" w:rsidSect="008C54AC">
      <w:pgSz w:w="11905" w:h="16837"/>
      <w:pgMar w:top="623" w:right="623" w:bottom="623" w:left="90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1F29"/>
    <w:rsid w:val="001A6B81"/>
    <w:rsid w:val="0035490B"/>
    <w:rsid w:val="00511F29"/>
    <w:rsid w:val="00815D39"/>
    <w:rsid w:val="008C54AC"/>
    <w:rsid w:val="00A77C49"/>
    <w:rsid w:val="00AA554C"/>
    <w:rsid w:val="00B60250"/>
    <w:rsid w:val="00C00CD6"/>
    <w:rsid w:val="00D66A5D"/>
    <w:rsid w:val="00DC167B"/>
    <w:rsid w:val="00EE661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4A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tur.ru/contacts/all" TargetMode="External"/><Relationship Id="rId13" Type="http://schemas.openxmlformats.org/officeDocument/2006/relationships/hyperlink" Target="https://kontur.ru" TargetMode="External"/><Relationship Id="rId3" Type="http://schemas.openxmlformats.org/officeDocument/2006/relationships/webSettings" Target="webSettings.xml"/><Relationship Id="rId7" Type="http://schemas.openxmlformats.org/officeDocument/2006/relationships/hyperlink" Target="https://support.kontur.ru/extern" TargetMode="External"/><Relationship Id="rId12" Type="http://schemas.openxmlformats.org/officeDocument/2006/relationships/hyperlink" Target="https://support.kontur.ru/exter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kontur.ru" TargetMode="External"/><Relationship Id="rId11" Type="http://schemas.openxmlformats.org/officeDocument/2006/relationships/hyperlink" Target="https://kontur.ru/about/licences" TargetMode="External"/><Relationship Id="rId5" Type="http://schemas.openxmlformats.org/officeDocument/2006/relationships/hyperlink" Target="https://www.kontur-extern.ru" TargetMode="External"/><Relationship Id="rId15" Type="http://schemas.openxmlformats.org/officeDocument/2006/relationships/theme" Target="theme/theme1.xml"/><Relationship Id="rId10" Type="http://schemas.openxmlformats.org/officeDocument/2006/relationships/hyperlink" Target="https://www.kontur.ru/extern" TargetMode="External"/><Relationship Id="rId4" Type="http://schemas.openxmlformats.org/officeDocument/2006/relationships/image" Target="media/image1.png"/><Relationship Id="rId9" Type="http://schemas.openxmlformats.org/officeDocument/2006/relationships/hyperlink" Target="https://www.kontur-extern.ru/support/star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5434</Words>
  <Characters>30974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2026-05-28T08:17:00Z</dcterms:created>
  <dcterms:modified xsi:type="dcterms:W3CDTF">2026-05-28T10:00:00Z</dcterms:modified>
</cp:coreProperties>
</file>