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5B" w:rsidRDefault="00FF615B">
      <w:pPr>
        <w:spacing w:after="0" w:line="240" w:lineRule="auto"/>
        <w:ind w:firstLine="540"/>
        <w:jc w:val="right"/>
        <w:rPr>
          <w:rFonts w:ascii="Times New Roman" w:hAnsi="Times New Roman"/>
          <w:b/>
          <w:sz w:val="24"/>
          <w:szCs w:val="24"/>
        </w:rPr>
      </w:pPr>
    </w:p>
    <w:p w:rsidR="00FF615B" w:rsidRDefault="00D30045">
      <w:pPr>
        <w:spacing w:after="0" w:line="240" w:lineRule="auto"/>
        <w:jc w:val="center"/>
        <w:rPr>
          <w:rFonts w:ascii="Times New Roman" w:hAnsi="Times New Roman"/>
          <w:b/>
          <w:bCs/>
          <w:sz w:val="24"/>
          <w:szCs w:val="24"/>
        </w:rPr>
      </w:pPr>
      <w:r>
        <w:rPr>
          <w:rFonts w:ascii="Times New Roman" w:hAnsi="Times New Roman"/>
          <w:b/>
          <w:bCs/>
          <w:sz w:val="24"/>
          <w:szCs w:val="24"/>
        </w:rPr>
        <w:t>Дого</w:t>
      </w:r>
      <w:r w:rsidR="00997ABC">
        <w:rPr>
          <w:rFonts w:ascii="Times New Roman" w:hAnsi="Times New Roman"/>
          <w:b/>
          <w:bCs/>
          <w:sz w:val="24"/>
          <w:szCs w:val="24"/>
        </w:rPr>
        <w:t>вор на поставку товара № 26с-1074</w:t>
      </w:r>
    </w:p>
    <w:p w:rsidR="00FF615B" w:rsidRDefault="00FF615B">
      <w:pPr>
        <w:spacing w:after="0" w:line="240" w:lineRule="auto"/>
        <w:jc w:val="center"/>
        <w:rPr>
          <w:rFonts w:ascii="Times New Roman" w:hAnsi="Times New Roman"/>
          <w:b/>
          <w:bCs/>
          <w:sz w:val="24"/>
          <w:szCs w:val="24"/>
        </w:rPr>
      </w:pPr>
    </w:p>
    <w:p w:rsidR="00FF615B" w:rsidRDefault="00D30045">
      <w:pPr>
        <w:spacing w:after="0" w:line="240" w:lineRule="auto"/>
        <w:ind w:firstLine="708"/>
        <w:jc w:val="center"/>
        <w:rPr>
          <w:rFonts w:ascii="Times New Roman" w:hAnsi="Times New Roman"/>
          <w:bCs/>
          <w:sz w:val="24"/>
          <w:szCs w:val="24"/>
        </w:rPr>
      </w:pPr>
      <w:r>
        <w:rPr>
          <w:rFonts w:ascii="Times New Roman" w:hAnsi="Times New Roman"/>
          <w:sz w:val="24"/>
          <w:szCs w:val="24"/>
        </w:rPr>
        <w:t xml:space="preserve">ИКЗ  </w:t>
      </w:r>
      <w:r>
        <w:rPr>
          <w:rFonts w:ascii="Times New Roman" w:hAnsi="Times New Roman"/>
          <w:color w:val="000000"/>
          <w:sz w:val="24"/>
          <w:szCs w:val="24"/>
          <w:shd w:val="clear" w:color="auto" w:fill="FAFAFA"/>
        </w:rPr>
        <w:t>261526003794052600100100250000000244</w:t>
      </w:r>
    </w:p>
    <w:p w:rsidR="00FF615B" w:rsidRDefault="00FF615B">
      <w:pPr>
        <w:spacing w:after="0" w:line="240" w:lineRule="auto"/>
        <w:ind w:firstLine="709"/>
        <w:jc w:val="center"/>
        <w:rPr>
          <w:rFonts w:ascii="Times New Roman" w:hAnsi="Times New Roman"/>
          <w:bCs/>
          <w:sz w:val="24"/>
          <w:szCs w:val="24"/>
        </w:rPr>
      </w:pPr>
    </w:p>
    <w:p w:rsidR="00FF615B" w:rsidRDefault="00D30045">
      <w:pPr>
        <w:spacing w:after="0" w:line="240" w:lineRule="auto"/>
        <w:rPr>
          <w:rFonts w:ascii="Times New Roman" w:hAnsi="Times New Roman"/>
          <w:bCs/>
          <w:sz w:val="24"/>
          <w:szCs w:val="24"/>
        </w:rPr>
      </w:pPr>
      <w:r>
        <w:rPr>
          <w:rFonts w:ascii="Times New Roman" w:hAnsi="Times New Roman"/>
          <w:bCs/>
          <w:sz w:val="24"/>
          <w:szCs w:val="24"/>
        </w:rPr>
        <w:t>г. Н. Новгород                                                                                     «__» __________ 2026 г.</w:t>
      </w:r>
    </w:p>
    <w:p w:rsidR="00FF615B" w:rsidRDefault="00FF615B">
      <w:pPr>
        <w:spacing w:after="0" w:line="240" w:lineRule="auto"/>
        <w:ind w:firstLine="720"/>
        <w:jc w:val="both"/>
        <w:rPr>
          <w:rFonts w:ascii="Times New Roman" w:hAnsi="Times New Roman"/>
          <w:b/>
          <w:color w:val="000000"/>
          <w:spacing w:val="3"/>
          <w:sz w:val="24"/>
          <w:szCs w:val="24"/>
        </w:rPr>
      </w:pPr>
    </w:p>
    <w:p w:rsidR="00FF615B" w:rsidRDefault="00D30045">
      <w:pPr>
        <w:spacing w:after="0" w:line="240" w:lineRule="auto"/>
        <w:ind w:firstLine="720"/>
        <w:jc w:val="both"/>
        <w:rPr>
          <w:rFonts w:ascii="Times New Roman" w:hAnsi="Times New Roman"/>
          <w:sz w:val="24"/>
          <w:szCs w:val="24"/>
        </w:rPr>
      </w:pPr>
      <w:r>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ректора Н.Н. Карякина, действующего на основании Устава, с одной стороны, и ______________________________________________,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________________________________________________, действующего на основании ____________________________________________________, с другой стороны, вместе именуемые Стороны, </w:t>
      </w:r>
      <w:r>
        <w:rPr>
          <w:rFonts w:ascii="Times New Roman" w:eastAsia="Times New Roman" w:hAnsi="Times New Roman"/>
          <w:bCs/>
          <w:i/>
          <w:color w:val="000000"/>
          <w:sz w:val="24"/>
          <w:szCs w:val="24"/>
        </w:rPr>
        <w:t xml:space="preserve">в соответствии с п. 4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Pr>
          <w:rFonts w:ascii="Times New Roman" w:hAnsi="Times New Roman"/>
          <w:sz w:val="24"/>
          <w:szCs w:val="24"/>
        </w:rPr>
        <w:t>заключили настоящий Договор о нижеследующем.</w:t>
      </w:r>
    </w:p>
    <w:p w:rsidR="00FF615B" w:rsidRDefault="00FF615B">
      <w:pPr>
        <w:spacing w:after="0" w:line="240" w:lineRule="auto"/>
        <w:jc w:val="center"/>
        <w:rPr>
          <w:rFonts w:ascii="Times New Roman" w:hAnsi="Times New Roman"/>
          <w:b/>
          <w:sz w:val="24"/>
          <w:szCs w:val="24"/>
        </w:rPr>
      </w:pP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1.1. В соответствии с настоящим Договором Поставщик обязуется поставить Заказчику, а Заказчик принять и оплатить </w:t>
      </w:r>
      <w:r w:rsidR="00331264">
        <w:rPr>
          <w:rFonts w:ascii="Times New Roman" w:hAnsi="Times New Roman"/>
          <w:sz w:val="24"/>
          <w:szCs w:val="24"/>
        </w:rPr>
        <w:t>аккумуляторные батареи</w:t>
      </w:r>
      <w:r>
        <w:rPr>
          <w:rFonts w:ascii="Times New Roman" w:hAnsi="Times New Roman"/>
          <w:sz w:val="24"/>
          <w:szCs w:val="24"/>
        </w:rPr>
        <w:t xml:space="preserve"> (далее – Товар)  на условиях и в сроки, установленные настоящим Договором.</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1.3. Поставщик обязан передать предлагаемый к поставке Товар свободным от любых прав третьих лиц. </w:t>
      </w:r>
      <w:r w:rsidRPr="00D92CB5">
        <w:rPr>
          <w:rFonts w:ascii="Times New Roman" w:hAnsi="Times New Roman"/>
          <w:sz w:val="24"/>
          <w:szCs w:val="24"/>
        </w:rPr>
        <w:t>Поставляемый товар должен быть новым товаром.</w:t>
      </w:r>
    </w:p>
    <w:p w:rsidR="00FF615B" w:rsidRDefault="00FF615B">
      <w:pPr>
        <w:spacing w:after="0" w:line="240" w:lineRule="auto"/>
        <w:ind w:firstLine="720"/>
        <w:jc w:val="both"/>
        <w:rPr>
          <w:rFonts w:ascii="Times New Roman" w:hAnsi="Times New Roman"/>
          <w:sz w:val="24"/>
          <w:szCs w:val="24"/>
        </w:rPr>
      </w:pP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2.1. Цена поставляемого в отдельной партии Товара и его общая стоимость указываются в Спецификации (Приложение 1 к Договору). Поставщик обязуется поставить Заказчику Товар на общую сумму _______________________________) рублей, в том  числе НДС___________________</w:t>
      </w:r>
      <w:proofErr w:type="spellStart"/>
      <w:r>
        <w:rPr>
          <w:rFonts w:ascii="Times New Roman" w:hAnsi="Times New Roman"/>
          <w:sz w:val="24"/>
          <w:szCs w:val="24"/>
        </w:rPr>
        <w:t>руб</w:t>
      </w:r>
      <w:proofErr w:type="spellEnd"/>
      <w:r>
        <w:rPr>
          <w:rFonts w:ascii="Times New Roman" w:hAnsi="Times New Roman"/>
          <w:sz w:val="24"/>
          <w:szCs w:val="24"/>
        </w:rPr>
        <w:t>.(_______________________________).</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Pr>
          <w:rFonts w:ascii="Times New Roman" w:hAnsi="Times New Roman"/>
          <w:sz w:val="24"/>
        </w:rPr>
        <w:t>10 рабочих дней</w:t>
      </w:r>
      <w:r>
        <w:rPr>
          <w:rFonts w:ascii="Times New Roman" w:hAnsi="Times New Roman"/>
          <w:sz w:val="28"/>
          <w:szCs w:val="24"/>
        </w:rPr>
        <w:t xml:space="preserve"> </w:t>
      </w:r>
      <w:r>
        <w:rPr>
          <w:rFonts w:ascii="Times New Roman" w:hAnsi="Times New Roman"/>
          <w:sz w:val="24"/>
          <w:szCs w:val="24"/>
        </w:rPr>
        <w:t>с момента подписания обеими сторонами акта приема-передачи Товара, товарно-транспортных накладных (УПД) на основании выставленных счетов-фактур (счетов).</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rsidR="00FF615B" w:rsidRDefault="00D30045">
      <w:pPr>
        <w:tabs>
          <w:tab w:val="left" w:pos="425"/>
        </w:tabs>
        <w:spacing w:after="0" w:line="240" w:lineRule="auto"/>
        <w:jc w:val="both"/>
        <w:rPr>
          <w:rFonts w:ascii="Times New Roman" w:hAnsi="Times New Roman"/>
          <w:sz w:val="24"/>
          <w:szCs w:val="24"/>
        </w:rPr>
      </w:pPr>
      <w:r>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 за свой счет  в течение 10 рабочих дней с даты заключения договора. Адреса поставки: </w:t>
      </w:r>
      <w:r w:rsidRPr="00D92CB5">
        <w:rPr>
          <w:rFonts w:ascii="Times New Roman" w:hAnsi="Times New Roman"/>
          <w:sz w:val="24"/>
          <w:szCs w:val="24"/>
        </w:rPr>
        <w:t xml:space="preserve">г. Нижний Новгород, ул. </w:t>
      </w:r>
      <w:r w:rsidR="00B32B68">
        <w:rPr>
          <w:rFonts w:ascii="Times New Roman" w:hAnsi="Times New Roman"/>
          <w:sz w:val="24"/>
          <w:szCs w:val="24"/>
        </w:rPr>
        <w:t>Родионова</w:t>
      </w:r>
      <w:r w:rsidRPr="00D92CB5">
        <w:rPr>
          <w:rFonts w:ascii="Times New Roman" w:hAnsi="Times New Roman"/>
          <w:sz w:val="24"/>
          <w:szCs w:val="24"/>
        </w:rPr>
        <w:t xml:space="preserve">, д. </w:t>
      </w:r>
      <w:r w:rsidR="00B32B68">
        <w:rPr>
          <w:rFonts w:ascii="Times New Roman" w:hAnsi="Times New Roman"/>
          <w:sz w:val="24"/>
          <w:szCs w:val="24"/>
        </w:rPr>
        <w:t>190А (Учебный корпус № 4)</w:t>
      </w:r>
      <w:r w:rsidRPr="00D92CB5">
        <w:rPr>
          <w:rFonts w:ascii="Times New Roman" w:hAnsi="Times New Roman"/>
          <w:sz w:val="24"/>
          <w:szCs w:val="24"/>
        </w:rPr>
        <w:t xml:space="preserve">. </w:t>
      </w:r>
      <w:r>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 согласованию сторон поставка Товара может осуществляться путем самостоятельной выборки Товара Заказчиком.</w:t>
      </w:r>
    </w:p>
    <w:p w:rsidR="00FF615B" w:rsidRDefault="00D30045">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rsidR="00FF615B" w:rsidRDefault="00D30045">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FF615B" w:rsidRDefault="00D30045">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3.4. Маркировка упаковки должна строго соответствовать маркировке Товара.</w:t>
      </w:r>
    </w:p>
    <w:p w:rsidR="00FF615B" w:rsidRDefault="00D30045">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rsidR="00FF615B" w:rsidRDefault="00D30045">
      <w:pPr>
        <w:spacing w:after="0" w:line="240" w:lineRule="auto"/>
        <w:jc w:val="both"/>
        <w:rPr>
          <w:rFonts w:ascii="Times New Roman" w:hAnsi="Times New Roman"/>
          <w:color w:val="000000"/>
          <w:sz w:val="24"/>
          <w:szCs w:val="24"/>
        </w:rPr>
      </w:pPr>
      <w:r>
        <w:rPr>
          <w:rFonts w:ascii="Times New Roman" w:hAnsi="Times New Roman"/>
          <w:sz w:val="24"/>
          <w:szCs w:val="24"/>
        </w:rPr>
        <w:t xml:space="preserve">            3.7. </w:t>
      </w:r>
      <w:r>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(при наличии обязательной сертификации)  и других документов, подтверждающих качество и безопасность Товара, а также подписанные в установленном порядке товарно-транспортные накладные с отметкой о получении (УПД), а также счета-фактуры.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rsidR="00FF615B" w:rsidRDefault="00D30045">
      <w:pPr>
        <w:pStyle w:val="ConsPlusNormal0"/>
        <w:ind w:firstLine="540"/>
        <w:jc w:val="both"/>
        <w:rPr>
          <w:rFonts w:ascii="Times New Roman" w:hAnsi="Times New Roman" w:cs="Times New Roman"/>
          <w:sz w:val="22"/>
          <w:szCs w:val="22"/>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Pr>
          <w:rFonts w:ascii="Times New Roman" w:hAnsi="Times New Roman"/>
          <w:sz w:val="24"/>
          <w:szCs w:val="24"/>
        </w:rPr>
        <w:t xml:space="preserve"> </w:t>
      </w:r>
      <w:r>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F615B" w:rsidRDefault="00D30045">
      <w:pPr>
        <w:pStyle w:val="ConsPlusNormal0"/>
        <w:ind w:firstLine="540"/>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FF615B" w:rsidRDefault="00D30045">
      <w:pPr>
        <w:pStyle w:val="ConsPlusNormal0"/>
        <w:ind w:firstLine="540"/>
        <w:jc w:val="both"/>
        <w:rPr>
          <w:rFonts w:ascii="Times New Roman" w:hAnsi="Times New Roman" w:cs="Times New Roman"/>
          <w:sz w:val="24"/>
          <w:szCs w:val="24"/>
        </w:rPr>
      </w:pPr>
      <w:r w:rsidRPr="00D92CB5">
        <w:rPr>
          <w:rFonts w:ascii="Times New Roman" w:hAnsi="Times New Roman" w:cs="Times New Roman"/>
          <w:sz w:val="24"/>
          <w:szCs w:val="24"/>
        </w:rPr>
        <w:t>Представитель Поставщика обязан явиться по вызову Заказчика не позднее 3 дней.</w:t>
      </w:r>
    </w:p>
    <w:p w:rsidR="00FF615B" w:rsidRDefault="00D3004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F615B" w:rsidRDefault="00D3004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FF615B" w:rsidRDefault="00D3004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3.9. </w:t>
      </w:r>
      <w:r>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FF615B" w:rsidRDefault="00D3004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3.10. </w:t>
      </w:r>
      <w:r w:rsidRPr="00D92CB5">
        <w:rPr>
          <w:rFonts w:ascii="Times New Roman" w:hAnsi="Times New Roman"/>
          <w:color w:val="000000"/>
          <w:sz w:val="24"/>
          <w:szCs w:val="24"/>
        </w:rPr>
        <w:t>Датой приемки считается дата подписания Сторонами документов о приемке Товара, датой поставки –дата передачи товара Заказчику.</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 xml:space="preserve">        4. КАЧЕСТВО И КОМПЛЕКТНОСТЬ. ГАРАНТИЙНЫЕ ОБЯЗАТЕЛЬСТВА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4.1. Поставщик гарантирует качество и комплектность поставляемого им Товара (с Товаром представляются копии сертификатов соответствия, качества).</w:t>
      </w:r>
    </w:p>
    <w:p w:rsidR="00FF615B" w:rsidRDefault="00D30045">
      <w:pPr>
        <w:pStyle w:val="ac"/>
        <w:spacing w:after="0" w:line="240" w:lineRule="auto"/>
        <w:ind w:left="0" w:firstLine="720"/>
        <w:jc w:val="both"/>
        <w:rPr>
          <w:rFonts w:ascii="Times New Roman" w:hAnsi="Times New Roman"/>
          <w:sz w:val="24"/>
          <w:szCs w:val="24"/>
        </w:rPr>
      </w:pPr>
      <w:r>
        <w:rPr>
          <w:rFonts w:ascii="Times New Roman" w:hAnsi="Times New Roman"/>
          <w:sz w:val="24"/>
          <w:szCs w:val="24"/>
        </w:rPr>
        <w:t>4.2. Гарантийный срок составляет не менее 12 месяцев с момента поставки товара.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Товар должен быть сертифицирован </w:t>
      </w:r>
      <w:r w:rsidRPr="00D92CB5">
        <w:rPr>
          <w:rFonts w:ascii="Times New Roman" w:hAnsi="Times New Roman"/>
          <w:sz w:val="24"/>
          <w:szCs w:val="24"/>
        </w:rPr>
        <w:t>(при наличии обязательной сертификации)</w:t>
      </w:r>
      <w:r>
        <w:rPr>
          <w:rFonts w:ascii="Times New Roman" w:hAnsi="Times New Roman"/>
          <w:sz w:val="24"/>
          <w:szCs w:val="24"/>
        </w:rPr>
        <w:t xml:space="preserve"> и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4.4. Некачественный (некомплектный) Товар считается не поставленным.</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4.5.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FF615B" w:rsidRDefault="00D30045">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 xml:space="preserve">                             5. ПРАВА И ОБЯЗАННОСТИ СТОРОН</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rsidR="00FF615B" w:rsidRDefault="00D30045">
      <w:pPr>
        <w:spacing w:after="0" w:line="240" w:lineRule="auto"/>
        <w:jc w:val="both"/>
        <w:rPr>
          <w:rFonts w:ascii="Times New Roman" w:hAnsi="Times New Roman"/>
          <w:sz w:val="24"/>
          <w:szCs w:val="24"/>
        </w:rPr>
      </w:pPr>
      <w:r>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rsidR="00FF615B" w:rsidRDefault="00D30045">
      <w:pPr>
        <w:spacing w:after="0" w:line="240" w:lineRule="auto"/>
        <w:ind w:firstLine="708"/>
        <w:jc w:val="both"/>
        <w:rPr>
          <w:rFonts w:ascii="Times New Roman" w:hAnsi="Times New Roman"/>
          <w:sz w:val="24"/>
          <w:szCs w:val="24"/>
        </w:rPr>
      </w:pPr>
      <w:r>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rsidR="00FF615B" w:rsidRDefault="00D30045">
      <w:pPr>
        <w:pStyle w:val="ad"/>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1 % от общей суммы Договора за каждый день просрочки.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FF615B" w:rsidRDefault="00D30045">
      <w:pPr>
        <w:spacing w:after="0" w:line="240" w:lineRule="auto"/>
        <w:ind w:firstLine="720"/>
        <w:jc w:val="both"/>
        <w:rPr>
          <w:rFonts w:ascii="Times New Roman" w:hAnsi="Times New Roman"/>
          <w:sz w:val="24"/>
          <w:szCs w:val="24"/>
        </w:rPr>
      </w:pPr>
      <w:r>
        <w:rPr>
          <w:rFonts w:ascii="Times New Roman" w:hAnsi="Times New Roman"/>
          <w:color w:val="000000"/>
          <w:sz w:val="24"/>
          <w:szCs w:val="24"/>
        </w:rPr>
        <w:t>6.2.</w:t>
      </w:r>
      <w:r>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6.6. Оплата неустойки не освобождает стороны от выполнения своих обязательств по Договору.</w:t>
      </w:r>
    </w:p>
    <w:p w:rsidR="00FF615B" w:rsidRDefault="00D30045">
      <w:pPr>
        <w:pStyle w:val="a7"/>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6.7. Ответственность сторон в иных случаях определяется в соответствии с действующим законодательством Российской Федерации.</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 xml:space="preserve">  7. ДЕЙСТВИЕ ОБСТОЯТЕЛЬСТВ НЕПРЕОДОЛИМОЙ СИЛЫ</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 xml:space="preserve">    9. ПОРЯДОК ИЗМЕНЕНИЯ И РАСТОРЖЕНИЯ ДОГОВОРА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10. СРОК ДЕЙСТВИЯ И ПРОЧИЕ УСЛОВИЯ</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10.1. Настоящий Договор вступает в действие с даты подписания и действует до 31.12.2026 года, а в части расчетов, гарантийных обязательств и обязательств по уплате санкций – до полного исполнения обязательств Сторонами.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FF615B" w:rsidRDefault="00D3004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FF615B" w:rsidRDefault="00D30045">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lastRenderedPageBreak/>
        <w:t>11. АДРЕСА, РЕКВИЗИТЫ И ПОДПИСИ СТОРОН</w:t>
      </w:r>
    </w:p>
    <w:p w:rsidR="00FF615B" w:rsidRDefault="00FF615B">
      <w:pPr>
        <w:spacing w:after="0" w:line="240" w:lineRule="auto"/>
        <w:rPr>
          <w:rFonts w:ascii="Times New Roman" w:hAnsi="Times New Roman"/>
          <w:b/>
          <w:sz w:val="24"/>
          <w:szCs w:val="24"/>
        </w:rPr>
      </w:pPr>
    </w:p>
    <w:tbl>
      <w:tblPr>
        <w:tblW w:w="9720" w:type="dxa"/>
        <w:jc w:val="center"/>
        <w:tblLayout w:type="fixed"/>
        <w:tblLook w:val="01E0" w:firstRow="1" w:lastRow="1" w:firstColumn="1" w:lastColumn="1" w:noHBand="0" w:noVBand="0"/>
      </w:tblPr>
      <w:tblGrid>
        <w:gridCol w:w="4861"/>
        <w:gridCol w:w="4859"/>
      </w:tblGrid>
      <w:tr w:rsidR="00FF615B">
        <w:trPr>
          <w:jc w:val="center"/>
        </w:trPr>
        <w:tc>
          <w:tcPr>
            <w:tcW w:w="4860" w:type="dxa"/>
          </w:tcPr>
          <w:p w:rsidR="00FF615B" w:rsidRDefault="00D30045">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FF615B" w:rsidRDefault="00D30045">
            <w:pPr>
              <w:widowControl w:val="0"/>
              <w:spacing w:after="0"/>
              <w:rPr>
                <w:rFonts w:ascii="Times New Roman" w:hAnsi="Times New Roman"/>
                <w:b/>
                <w:sz w:val="24"/>
                <w:szCs w:val="24"/>
              </w:rPr>
            </w:pPr>
            <w:r>
              <w:rPr>
                <w:rFonts w:ascii="Times New Roman" w:hAnsi="Times New Roman"/>
                <w:b/>
                <w:sz w:val="24"/>
                <w:szCs w:val="24"/>
              </w:rPr>
              <w:t>Заказчик:</w:t>
            </w:r>
          </w:p>
        </w:tc>
      </w:tr>
      <w:tr w:rsidR="00FF615B" w:rsidRPr="005F5BD2">
        <w:trPr>
          <w:jc w:val="center"/>
        </w:trPr>
        <w:tc>
          <w:tcPr>
            <w:tcW w:w="4860" w:type="dxa"/>
          </w:tcPr>
          <w:p w:rsidR="00FF615B" w:rsidRDefault="00FF615B">
            <w:pPr>
              <w:widowControl w:val="0"/>
              <w:spacing w:after="0"/>
              <w:rPr>
                <w:rFonts w:ascii="Times New Roman" w:hAnsi="Times New Roman"/>
                <w:b/>
                <w:sz w:val="24"/>
                <w:szCs w:val="24"/>
              </w:rPr>
            </w:pPr>
          </w:p>
          <w:p w:rsidR="00FF615B" w:rsidRDefault="00FF615B">
            <w:pPr>
              <w:widowControl w:val="0"/>
              <w:spacing w:after="0"/>
              <w:rPr>
                <w:rFonts w:ascii="Times New Roman" w:hAnsi="Times New Roman"/>
                <w:sz w:val="24"/>
                <w:szCs w:val="24"/>
              </w:rPr>
            </w:pPr>
          </w:p>
        </w:tc>
        <w:tc>
          <w:tcPr>
            <w:tcW w:w="4859" w:type="dxa"/>
          </w:tcPr>
          <w:p w:rsidR="00FF615B" w:rsidRDefault="00D30045">
            <w:pPr>
              <w:widowControl w:val="0"/>
              <w:rPr>
                <w:rFonts w:ascii="Times New Roman" w:hAnsi="Times New Roman"/>
                <w:b/>
                <w:sz w:val="24"/>
                <w:szCs w:val="24"/>
              </w:rPr>
            </w:pPr>
            <w:r>
              <w:rPr>
                <w:rFonts w:ascii="Times New Roman" w:hAnsi="Times New Roman"/>
                <w:b/>
                <w:sz w:val="24"/>
                <w:szCs w:val="24"/>
              </w:rPr>
              <w:t>ФГБОУ ВО «ПИМУ» Минздрава России</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в ОКЦ № 1 Волго-Вятского ГУ Банка России//УФК по Нижегородской области г. Нижний Новгород</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FF615B" w:rsidRDefault="00D30045">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FF615B" w:rsidRPr="00D92CB5" w:rsidRDefault="00D30045">
            <w:pPr>
              <w:widowControl w:val="0"/>
              <w:spacing w:after="0"/>
              <w:contextualSpacing/>
              <w:rPr>
                <w:rFonts w:ascii="Times New Roman" w:hAnsi="Times New Roman"/>
                <w:sz w:val="24"/>
                <w:szCs w:val="24"/>
                <w:lang w:val="en-US"/>
              </w:rPr>
            </w:pPr>
            <w:r>
              <w:rPr>
                <w:rStyle w:val="a5"/>
                <w:sz w:val="24"/>
                <w:szCs w:val="24"/>
                <w:lang w:val="en-US"/>
              </w:rPr>
              <w:t>E</w:t>
            </w:r>
            <w:r w:rsidRPr="00D92CB5">
              <w:rPr>
                <w:rStyle w:val="a5"/>
                <w:sz w:val="24"/>
                <w:szCs w:val="24"/>
                <w:lang w:val="en-US"/>
              </w:rPr>
              <w:t>-</w:t>
            </w:r>
            <w:r>
              <w:rPr>
                <w:rStyle w:val="a5"/>
                <w:sz w:val="24"/>
                <w:szCs w:val="24"/>
                <w:lang w:val="en-US"/>
              </w:rPr>
              <w:t>mail</w:t>
            </w:r>
            <w:r w:rsidRPr="00D92CB5">
              <w:rPr>
                <w:rStyle w:val="a5"/>
                <w:sz w:val="24"/>
                <w:szCs w:val="24"/>
                <w:lang w:val="en-US"/>
              </w:rPr>
              <w:t xml:space="preserve">: </w:t>
            </w:r>
            <w:hyperlink r:id="rId6">
              <w:r>
                <w:rPr>
                  <w:rFonts w:ascii="Times New Roman" w:hAnsi="Times New Roman"/>
                  <w:sz w:val="24"/>
                  <w:szCs w:val="24"/>
                  <w:lang w:val="en-US"/>
                </w:rPr>
                <w:t>kanc</w:t>
              </w:r>
              <w:r w:rsidRPr="00D92CB5">
                <w:rPr>
                  <w:rFonts w:ascii="Times New Roman" w:hAnsi="Times New Roman"/>
                  <w:sz w:val="24"/>
                  <w:szCs w:val="24"/>
                  <w:lang w:val="en-US"/>
                </w:rPr>
                <w:t>@</w:t>
              </w:r>
              <w:r>
                <w:rPr>
                  <w:rFonts w:ascii="Times New Roman" w:hAnsi="Times New Roman"/>
                  <w:sz w:val="24"/>
                  <w:szCs w:val="24"/>
                  <w:lang w:val="en-US"/>
                </w:rPr>
                <w:t>pimunn</w:t>
              </w:r>
              <w:r w:rsidRPr="00D92CB5">
                <w:rPr>
                  <w:rFonts w:ascii="Times New Roman" w:hAnsi="Times New Roman"/>
                  <w:sz w:val="24"/>
                  <w:szCs w:val="24"/>
                  <w:lang w:val="en-US"/>
                </w:rPr>
                <w:t>.</w:t>
              </w:r>
              <w:r>
                <w:rPr>
                  <w:rFonts w:ascii="Times New Roman" w:hAnsi="Times New Roman"/>
                  <w:sz w:val="24"/>
                  <w:szCs w:val="24"/>
                  <w:lang w:val="en-US"/>
                </w:rPr>
                <w:t>net</w:t>
              </w:r>
            </w:hyperlink>
          </w:p>
          <w:p w:rsidR="00FF615B" w:rsidRPr="00D92CB5" w:rsidRDefault="00FF615B">
            <w:pPr>
              <w:widowControl w:val="0"/>
              <w:tabs>
                <w:tab w:val="left" w:pos="5120"/>
                <w:tab w:val="left" w:pos="5330"/>
              </w:tabs>
              <w:spacing w:after="0" w:line="240" w:lineRule="auto"/>
              <w:jc w:val="both"/>
              <w:rPr>
                <w:rFonts w:ascii="Times New Roman" w:hAnsi="Times New Roman"/>
                <w:sz w:val="24"/>
                <w:szCs w:val="24"/>
                <w:lang w:val="en-US"/>
              </w:rPr>
            </w:pPr>
          </w:p>
          <w:p w:rsidR="00FF615B" w:rsidRPr="00D92CB5" w:rsidRDefault="00D30045">
            <w:pPr>
              <w:widowControl w:val="0"/>
              <w:tabs>
                <w:tab w:val="left" w:pos="5120"/>
                <w:tab w:val="left" w:pos="5330"/>
              </w:tabs>
              <w:spacing w:after="0" w:line="240" w:lineRule="auto"/>
              <w:jc w:val="both"/>
              <w:rPr>
                <w:rFonts w:ascii="Times New Roman" w:hAnsi="Times New Roman"/>
                <w:sz w:val="24"/>
                <w:szCs w:val="24"/>
                <w:lang w:val="en-US"/>
              </w:rPr>
            </w:pPr>
            <w:r>
              <w:rPr>
                <w:rFonts w:ascii="Times New Roman" w:hAnsi="Times New Roman"/>
                <w:sz w:val="24"/>
                <w:szCs w:val="24"/>
              </w:rPr>
              <w:t>Ректор</w:t>
            </w:r>
          </w:p>
          <w:p w:rsidR="00FF615B" w:rsidRPr="00D92CB5" w:rsidRDefault="00FF615B">
            <w:pPr>
              <w:widowControl w:val="0"/>
              <w:tabs>
                <w:tab w:val="left" w:pos="5120"/>
                <w:tab w:val="left" w:pos="5330"/>
              </w:tabs>
              <w:spacing w:after="0" w:line="240" w:lineRule="auto"/>
              <w:jc w:val="both"/>
              <w:rPr>
                <w:rFonts w:ascii="Times New Roman" w:hAnsi="Times New Roman"/>
                <w:sz w:val="24"/>
                <w:szCs w:val="24"/>
                <w:lang w:val="en-US"/>
              </w:rPr>
            </w:pPr>
          </w:p>
        </w:tc>
      </w:tr>
      <w:tr w:rsidR="00FF615B">
        <w:trPr>
          <w:jc w:val="center"/>
        </w:trPr>
        <w:tc>
          <w:tcPr>
            <w:tcW w:w="4860" w:type="dxa"/>
          </w:tcPr>
          <w:p w:rsidR="00FF615B" w:rsidRDefault="00D30045">
            <w:pPr>
              <w:widowControl w:val="0"/>
              <w:spacing w:after="0"/>
              <w:rPr>
                <w:rFonts w:ascii="Times New Roman" w:hAnsi="Times New Roman"/>
                <w:b/>
                <w:sz w:val="24"/>
                <w:szCs w:val="24"/>
              </w:rPr>
            </w:pPr>
            <w:r>
              <w:rPr>
                <w:rFonts w:ascii="Times New Roman" w:hAnsi="Times New Roman"/>
                <w:b/>
                <w:sz w:val="24"/>
                <w:szCs w:val="24"/>
              </w:rPr>
              <w:t>__________________/                                       /</w:t>
            </w:r>
          </w:p>
          <w:p w:rsidR="00FF615B" w:rsidRDefault="00D30045">
            <w:pPr>
              <w:widowControl w:val="0"/>
              <w:spacing w:after="0"/>
              <w:rPr>
                <w:rFonts w:ascii="Times New Roman" w:hAnsi="Times New Roman"/>
                <w:sz w:val="24"/>
                <w:szCs w:val="24"/>
              </w:rPr>
            </w:pPr>
            <w:r>
              <w:rPr>
                <w:rFonts w:ascii="Times New Roman" w:hAnsi="Times New Roman"/>
                <w:sz w:val="24"/>
                <w:szCs w:val="24"/>
              </w:rPr>
              <w:t>М.П.</w:t>
            </w:r>
          </w:p>
          <w:p w:rsidR="00FF615B" w:rsidRDefault="00FF615B">
            <w:pPr>
              <w:widowControl w:val="0"/>
              <w:spacing w:after="0"/>
              <w:rPr>
                <w:rFonts w:ascii="Times New Roman" w:hAnsi="Times New Roman"/>
                <w:b/>
                <w:sz w:val="24"/>
                <w:szCs w:val="24"/>
              </w:rPr>
            </w:pPr>
          </w:p>
        </w:tc>
        <w:tc>
          <w:tcPr>
            <w:tcW w:w="4859" w:type="dxa"/>
          </w:tcPr>
          <w:p w:rsidR="00FF615B" w:rsidRDefault="00D30045">
            <w:pPr>
              <w:widowControl w:val="0"/>
              <w:spacing w:after="0"/>
              <w:rPr>
                <w:rFonts w:ascii="Times New Roman" w:hAnsi="Times New Roman"/>
                <w:sz w:val="24"/>
                <w:szCs w:val="24"/>
              </w:rPr>
            </w:pPr>
            <w:r>
              <w:rPr>
                <w:rFonts w:ascii="Times New Roman" w:hAnsi="Times New Roman"/>
                <w:sz w:val="24"/>
                <w:szCs w:val="24"/>
              </w:rPr>
              <w:t>_______________/ Н.Н. Карякин /</w:t>
            </w:r>
          </w:p>
          <w:p w:rsidR="00FF615B" w:rsidRDefault="00D30045">
            <w:pPr>
              <w:widowControl w:val="0"/>
              <w:spacing w:after="0"/>
              <w:ind w:firstLine="540"/>
              <w:rPr>
                <w:rFonts w:ascii="Times New Roman" w:hAnsi="Times New Roman"/>
                <w:sz w:val="24"/>
                <w:szCs w:val="24"/>
              </w:rPr>
            </w:pPr>
            <w:r>
              <w:rPr>
                <w:rFonts w:ascii="Times New Roman" w:hAnsi="Times New Roman"/>
                <w:sz w:val="24"/>
                <w:szCs w:val="24"/>
              </w:rPr>
              <w:t>М.П.</w:t>
            </w:r>
          </w:p>
          <w:p w:rsidR="00FF615B" w:rsidRDefault="00FF615B">
            <w:pPr>
              <w:widowControl w:val="0"/>
              <w:spacing w:after="0"/>
              <w:rPr>
                <w:rFonts w:ascii="Times New Roman" w:hAnsi="Times New Roman"/>
                <w:b/>
                <w:sz w:val="24"/>
                <w:szCs w:val="24"/>
              </w:rPr>
            </w:pPr>
          </w:p>
        </w:tc>
      </w:tr>
    </w:tbl>
    <w:p w:rsidR="00FF615B" w:rsidRDefault="00FF615B">
      <w:pPr>
        <w:spacing w:after="0" w:line="240" w:lineRule="auto"/>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FF615B">
      <w:pPr>
        <w:spacing w:after="0" w:line="240" w:lineRule="auto"/>
        <w:ind w:left="6480"/>
        <w:jc w:val="right"/>
        <w:rPr>
          <w:rFonts w:ascii="Times New Roman" w:hAnsi="Times New Roman"/>
          <w:b/>
          <w:sz w:val="24"/>
          <w:szCs w:val="24"/>
        </w:rPr>
      </w:pPr>
    </w:p>
    <w:p w:rsidR="00FF615B" w:rsidRDefault="00D30045">
      <w:pPr>
        <w:spacing w:after="0" w:line="240" w:lineRule="auto"/>
        <w:ind w:left="6480"/>
        <w:jc w:val="right"/>
        <w:rPr>
          <w:rFonts w:ascii="Times New Roman" w:hAnsi="Times New Roman"/>
          <w:b/>
          <w:sz w:val="24"/>
          <w:szCs w:val="24"/>
        </w:rPr>
      </w:pPr>
      <w:r>
        <w:rPr>
          <w:rFonts w:ascii="Times New Roman" w:hAnsi="Times New Roman"/>
          <w:b/>
          <w:sz w:val="24"/>
          <w:szCs w:val="24"/>
        </w:rPr>
        <w:lastRenderedPageBreak/>
        <w:t>ПРИЛОЖЕНИЕ №1</w:t>
      </w:r>
    </w:p>
    <w:p w:rsidR="00FF615B" w:rsidRDefault="00D30045">
      <w:pPr>
        <w:spacing w:after="0" w:line="240" w:lineRule="auto"/>
        <w:ind w:left="4962" w:hanging="142"/>
        <w:jc w:val="right"/>
        <w:rPr>
          <w:rFonts w:ascii="Times New Roman" w:hAnsi="Times New Roman"/>
          <w:b/>
          <w:sz w:val="24"/>
          <w:szCs w:val="24"/>
        </w:rPr>
      </w:pPr>
      <w:r>
        <w:rPr>
          <w:rFonts w:ascii="Times New Roman" w:hAnsi="Times New Roman"/>
          <w:b/>
          <w:sz w:val="24"/>
          <w:szCs w:val="24"/>
        </w:rPr>
        <w:t>к  Договору № 26с-10</w:t>
      </w:r>
      <w:r w:rsidR="00997ABC">
        <w:rPr>
          <w:rFonts w:ascii="Times New Roman" w:hAnsi="Times New Roman"/>
          <w:b/>
          <w:sz w:val="24"/>
          <w:szCs w:val="24"/>
        </w:rPr>
        <w:t>74</w:t>
      </w:r>
      <w:r>
        <w:rPr>
          <w:rFonts w:ascii="Times New Roman" w:hAnsi="Times New Roman"/>
          <w:b/>
          <w:sz w:val="24"/>
          <w:szCs w:val="24"/>
        </w:rPr>
        <w:t xml:space="preserve"> от «___» ______ 2026 г.</w:t>
      </w:r>
    </w:p>
    <w:p w:rsidR="00FF615B" w:rsidRDefault="00FF615B">
      <w:pPr>
        <w:spacing w:after="0" w:line="240" w:lineRule="auto"/>
        <w:ind w:left="6480"/>
        <w:rPr>
          <w:rFonts w:ascii="Times New Roman" w:hAnsi="Times New Roman"/>
          <w:sz w:val="24"/>
          <w:szCs w:val="24"/>
        </w:rPr>
      </w:pP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FF615B" w:rsidRDefault="00D30045">
      <w:pPr>
        <w:spacing w:after="0" w:line="240" w:lineRule="auto"/>
        <w:jc w:val="center"/>
        <w:rPr>
          <w:rFonts w:ascii="Times New Roman" w:hAnsi="Times New Roman"/>
          <w:b/>
          <w:sz w:val="24"/>
          <w:szCs w:val="24"/>
        </w:rPr>
      </w:pPr>
      <w:r>
        <w:rPr>
          <w:rFonts w:ascii="Times New Roman" w:hAnsi="Times New Roman"/>
          <w:b/>
          <w:sz w:val="24"/>
          <w:szCs w:val="24"/>
        </w:rPr>
        <w:t>на поставку товара</w:t>
      </w:r>
    </w:p>
    <w:p w:rsidR="00FF615B" w:rsidRDefault="00FF615B">
      <w:pPr>
        <w:spacing w:after="0" w:line="240" w:lineRule="auto"/>
        <w:jc w:val="center"/>
        <w:rPr>
          <w:rFonts w:ascii="Times New Roman" w:hAnsi="Times New Roman"/>
          <w:sz w:val="24"/>
          <w:szCs w:val="24"/>
        </w:rPr>
      </w:pPr>
    </w:p>
    <w:tbl>
      <w:tblPr>
        <w:tblW w:w="10277" w:type="dxa"/>
        <w:tblLayout w:type="fixed"/>
        <w:tblLook w:val="01E0" w:firstRow="1" w:lastRow="1" w:firstColumn="1" w:lastColumn="1" w:noHBand="0" w:noVBand="0"/>
      </w:tblPr>
      <w:tblGrid>
        <w:gridCol w:w="561"/>
        <w:gridCol w:w="5076"/>
        <w:gridCol w:w="1093"/>
        <w:gridCol w:w="850"/>
        <w:gridCol w:w="1332"/>
        <w:gridCol w:w="1365"/>
      </w:tblGrid>
      <w:tr w:rsidR="00FF615B" w:rsidTr="00EB5F45">
        <w:tc>
          <w:tcPr>
            <w:tcW w:w="561"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076"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и технические характеристики товара, страна происхождения товара</w:t>
            </w:r>
          </w:p>
        </w:tc>
        <w:tc>
          <w:tcPr>
            <w:tcW w:w="1093"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Количество</w:t>
            </w:r>
          </w:p>
        </w:tc>
        <w:tc>
          <w:tcPr>
            <w:tcW w:w="850"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Ед. изм.</w:t>
            </w:r>
          </w:p>
        </w:tc>
        <w:tc>
          <w:tcPr>
            <w:tcW w:w="1332"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Цена за ед., руб.</w:t>
            </w:r>
          </w:p>
        </w:tc>
        <w:tc>
          <w:tcPr>
            <w:tcW w:w="1365"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b/>
                <w:sz w:val="24"/>
                <w:szCs w:val="24"/>
              </w:rPr>
            </w:pPr>
            <w:r>
              <w:rPr>
                <w:rFonts w:ascii="Times New Roman" w:hAnsi="Times New Roman"/>
                <w:b/>
                <w:sz w:val="24"/>
                <w:szCs w:val="24"/>
              </w:rPr>
              <w:t>Сумма, руб.</w:t>
            </w:r>
          </w:p>
        </w:tc>
      </w:tr>
      <w:tr w:rsidR="00FF615B" w:rsidTr="00EB5F45">
        <w:trPr>
          <w:trHeight w:val="910"/>
        </w:trPr>
        <w:tc>
          <w:tcPr>
            <w:tcW w:w="561" w:type="dxa"/>
            <w:tcBorders>
              <w:top w:val="single" w:sz="4" w:space="0" w:color="000000"/>
              <w:left w:val="single" w:sz="4" w:space="0" w:color="000000"/>
              <w:bottom w:val="single" w:sz="4" w:space="0" w:color="000000"/>
              <w:right w:val="single" w:sz="4" w:space="0" w:color="000000"/>
            </w:tcBorders>
          </w:tcPr>
          <w:p w:rsidR="00FF615B" w:rsidRDefault="00D30045">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076" w:type="dxa"/>
            <w:tcBorders>
              <w:top w:val="single" w:sz="4" w:space="0" w:color="000000"/>
              <w:left w:val="single" w:sz="4" w:space="0" w:color="000000"/>
              <w:bottom w:val="single" w:sz="4" w:space="0" w:color="000000"/>
              <w:right w:val="single" w:sz="4" w:space="0" w:color="000000"/>
            </w:tcBorders>
          </w:tcPr>
          <w:p w:rsidR="00544DDC" w:rsidRDefault="00544DDC">
            <w:pPr>
              <w:widowControl w:val="0"/>
              <w:spacing w:after="0" w:line="240" w:lineRule="auto"/>
              <w:rPr>
                <w:rFonts w:ascii="Times New Roman" w:hAnsi="Times New Roman"/>
                <w:color w:val="000000"/>
                <w:sz w:val="24"/>
                <w:szCs w:val="24"/>
              </w:rPr>
            </w:pPr>
            <w:r w:rsidRPr="00544DDC">
              <w:rPr>
                <w:rFonts w:ascii="Times New Roman" w:hAnsi="Times New Roman"/>
                <w:color w:val="000000"/>
                <w:sz w:val="24"/>
                <w:szCs w:val="24"/>
                <w:lang w:eastAsia="ru-RU"/>
              </w:rPr>
              <w:t>Свинцово-кислотная аккумуляторная батарея</w:t>
            </w:r>
            <w:r w:rsidRPr="00544DDC">
              <w:rPr>
                <w:rFonts w:ascii="Times New Roman" w:hAnsi="Times New Roman"/>
                <w:color w:val="000000"/>
                <w:sz w:val="24"/>
                <w:szCs w:val="24"/>
              </w:rPr>
              <w:t xml:space="preserve"> </w:t>
            </w:r>
          </w:p>
          <w:p w:rsidR="00544DDC" w:rsidRPr="00544DDC" w:rsidRDefault="00544DDC">
            <w:pPr>
              <w:widowControl w:val="0"/>
              <w:spacing w:after="0" w:line="240" w:lineRule="auto"/>
              <w:rPr>
                <w:rFonts w:ascii="Times New Roman" w:hAnsi="Times New Roman"/>
                <w:color w:val="000000"/>
                <w:sz w:val="24"/>
                <w:szCs w:val="24"/>
              </w:rPr>
            </w:pPr>
          </w:p>
          <w:p w:rsidR="00FF615B" w:rsidRDefault="00D30045">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Описание:</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Номинальное напряжение</w:t>
            </w:r>
            <w:r w:rsidRPr="005F0DF1">
              <w:rPr>
                <w:rFonts w:ascii="Times New Roman" w:hAnsi="Times New Roman"/>
                <w:color w:val="000000"/>
                <w:sz w:val="24"/>
                <w:szCs w:val="24"/>
              </w:rPr>
              <w:tab/>
              <w:t>12 вольт</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Номинальная ёмкость</w:t>
            </w:r>
            <w:r w:rsidRPr="005F0DF1">
              <w:rPr>
                <w:rFonts w:ascii="Times New Roman" w:hAnsi="Times New Roman"/>
                <w:color w:val="000000"/>
                <w:sz w:val="24"/>
                <w:szCs w:val="24"/>
              </w:rPr>
              <w:tab/>
              <w:t xml:space="preserve">Не менее 17 Ампер/часов (при 20 часовом разряде, 25 </w:t>
            </w:r>
            <w:r w:rsidRPr="005F0DF1">
              <w:rPr>
                <w:rFonts w:ascii="Cambria Math" w:hAnsi="Cambria Math" w:cs="Cambria Math"/>
                <w:color w:val="000000"/>
                <w:sz w:val="24"/>
                <w:szCs w:val="24"/>
              </w:rPr>
              <w:t>∘</w:t>
            </w:r>
            <w:r w:rsidRPr="005F0DF1">
              <w:rPr>
                <w:rFonts w:ascii="Times New Roman" w:hAnsi="Times New Roman"/>
                <w:color w:val="000000"/>
                <w:sz w:val="24"/>
                <w:szCs w:val="24"/>
              </w:rPr>
              <w:t>C)</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Тип АКБ</w:t>
            </w:r>
            <w:r w:rsidRPr="005F0DF1">
              <w:rPr>
                <w:rFonts w:ascii="Times New Roman" w:hAnsi="Times New Roman"/>
                <w:color w:val="000000"/>
                <w:sz w:val="24"/>
                <w:szCs w:val="24"/>
              </w:rPr>
              <w:tab/>
              <w:t>свинцово кислотный, герметичный, необслуживаемый</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Технология</w:t>
            </w:r>
            <w:r w:rsidRPr="005F0DF1">
              <w:rPr>
                <w:rFonts w:ascii="Times New Roman" w:hAnsi="Times New Roman"/>
                <w:color w:val="000000"/>
                <w:sz w:val="24"/>
                <w:szCs w:val="24"/>
              </w:rPr>
              <w:tab/>
              <w:t>AGM (электролит абсорбирован в стекловолоконном сепараторе, степень рекомбинации газа &gt; 99 %)</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Срок службы</w:t>
            </w:r>
            <w:r w:rsidRPr="005F0DF1">
              <w:rPr>
                <w:rFonts w:ascii="Times New Roman" w:hAnsi="Times New Roman"/>
                <w:color w:val="000000"/>
                <w:sz w:val="24"/>
                <w:szCs w:val="24"/>
              </w:rPr>
              <w:tab/>
              <w:t xml:space="preserve">не менее 10 лет (в буферном режиме) </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 xml:space="preserve">Мощность на блок </w:t>
            </w:r>
            <w:r w:rsidRPr="005F0DF1">
              <w:rPr>
                <w:rFonts w:ascii="Times New Roman" w:hAnsi="Times New Roman"/>
                <w:color w:val="000000"/>
                <w:sz w:val="24"/>
                <w:szCs w:val="24"/>
              </w:rPr>
              <w:tab/>
              <w:t>не менее 559 Вт (разряд 15 минут до 1,6 В/элемент)</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Внутреннее сопротивление полностью заряженной батареи</w:t>
            </w:r>
            <w:r w:rsidRPr="005F0DF1">
              <w:rPr>
                <w:rFonts w:ascii="Times New Roman" w:hAnsi="Times New Roman"/>
                <w:color w:val="000000"/>
                <w:sz w:val="24"/>
                <w:szCs w:val="24"/>
              </w:rPr>
              <w:tab/>
              <w:t>Не менее 8 мОм</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Саморазряд</w:t>
            </w:r>
            <w:r w:rsidRPr="005F0DF1">
              <w:rPr>
                <w:rFonts w:ascii="Times New Roman" w:hAnsi="Times New Roman"/>
                <w:color w:val="000000"/>
                <w:sz w:val="24"/>
                <w:szCs w:val="24"/>
              </w:rPr>
              <w:tab/>
              <w:t xml:space="preserve">не более 3% ёмкости в месяц (при хранении в оптимальных условиях  +25±3 </w:t>
            </w:r>
            <w:r w:rsidRPr="005F0DF1">
              <w:rPr>
                <w:rFonts w:ascii="Cambria Math" w:hAnsi="Cambria Math" w:cs="Cambria Math"/>
                <w:color w:val="000000"/>
                <w:sz w:val="24"/>
                <w:szCs w:val="24"/>
              </w:rPr>
              <w:t>∘</w:t>
            </w:r>
            <w:r w:rsidRPr="005F0DF1">
              <w:rPr>
                <w:rFonts w:ascii="Times New Roman" w:hAnsi="Times New Roman"/>
                <w:color w:val="000000"/>
                <w:sz w:val="24"/>
                <w:szCs w:val="24"/>
              </w:rPr>
              <w:t>C )</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Максимальный зарядный ток</w:t>
            </w:r>
            <w:r w:rsidRPr="005F0DF1">
              <w:rPr>
                <w:rFonts w:ascii="Times New Roman" w:hAnsi="Times New Roman"/>
                <w:color w:val="000000"/>
                <w:sz w:val="24"/>
                <w:szCs w:val="24"/>
              </w:rPr>
              <w:tab/>
              <w:t>не более 6 А</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Номинальная мощность</w:t>
            </w:r>
            <w:r w:rsidRPr="005F0DF1">
              <w:rPr>
                <w:rFonts w:ascii="Times New Roman" w:hAnsi="Times New Roman"/>
                <w:color w:val="000000"/>
                <w:sz w:val="24"/>
                <w:szCs w:val="24"/>
              </w:rPr>
              <w:tab/>
              <w:t>Не менее 557–559 Вт (в коротких режимах разряда)</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Повышенная мощность HIGH POWER</w:t>
            </w:r>
            <w:r w:rsidRPr="005F0DF1">
              <w:rPr>
                <w:rFonts w:ascii="Times New Roman" w:hAnsi="Times New Roman"/>
                <w:color w:val="000000"/>
                <w:sz w:val="24"/>
                <w:szCs w:val="24"/>
              </w:rPr>
              <w:tab/>
              <w:t xml:space="preserve">На коротких режимах разряда должен отдавать до 40 % больше мощности, чем стандартные аккумуляторы </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Габариты и вес</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Длина (L): 182 мм.</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Ширина (W): 77 мм.</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Высота (TH): 167 мм.</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Вес: не менее 5,76 кг (± 3 %)</w:t>
            </w:r>
          </w:p>
          <w:p w:rsidR="005F0DF1" w:rsidRPr="005F0DF1"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Клеммы</w:t>
            </w:r>
            <w:r w:rsidRPr="005F0DF1">
              <w:rPr>
                <w:rFonts w:ascii="Times New Roman" w:hAnsi="Times New Roman"/>
                <w:color w:val="000000"/>
                <w:sz w:val="24"/>
                <w:szCs w:val="24"/>
              </w:rPr>
              <w:tab/>
              <w:t>Тип вывода: F5</w:t>
            </w:r>
          </w:p>
          <w:p w:rsidR="00FF615B" w:rsidRDefault="005F0DF1" w:rsidP="005F0DF1">
            <w:pPr>
              <w:widowControl w:val="0"/>
              <w:spacing w:after="0" w:line="240" w:lineRule="auto"/>
              <w:rPr>
                <w:rFonts w:ascii="Times New Roman" w:hAnsi="Times New Roman"/>
                <w:color w:val="000000"/>
                <w:sz w:val="24"/>
                <w:szCs w:val="24"/>
              </w:rPr>
            </w:pPr>
            <w:r w:rsidRPr="005F0DF1">
              <w:rPr>
                <w:rFonts w:ascii="Times New Roman" w:hAnsi="Times New Roman"/>
                <w:color w:val="000000"/>
                <w:sz w:val="24"/>
                <w:szCs w:val="24"/>
              </w:rPr>
              <w:t>Подключение: под болт М6</w:t>
            </w:r>
          </w:p>
        </w:tc>
        <w:tc>
          <w:tcPr>
            <w:tcW w:w="1093" w:type="dxa"/>
            <w:tcBorders>
              <w:top w:val="single" w:sz="4" w:space="0" w:color="000000"/>
              <w:left w:val="single" w:sz="4" w:space="0" w:color="000000"/>
              <w:bottom w:val="single" w:sz="4" w:space="0" w:color="000000"/>
              <w:right w:val="single" w:sz="4" w:space="0" w:color="000000"/>
            </w:tcBorders>
          </w:tcPr>
          <w:p w:rsidR="00FF615B" w:rsidRDefault="00EB5F45">
            <w:pPr>
              <w:widowControl w:val="0"/>
              <w:jc w:val="center"/>
              <w:rPr>
                <w:rFonts w:ascii="Times New Roman" w:hAnsi="Times New Roman"/>
                <w:color w:val="000000"/>
                <w:sz w:val="24"/>
                <w:szCs w:val="24"/>
              </w:rPr>
            </w:pPr>
            <w:r>
              <w:rPr>
                <w:rFonts w:ascii="Times New Roman" w:hAnsi="Times New Roman"/>
                <w:color w:val="000000"/>
                <w:sz w:val="24"/>
                <w:szCs w:val="24"/>
              </w:rPr>
              <w:t>40</w:t>
            </w:r>
          </w:p>
        </w:tc>
        <w:tc>
          <w:tcPr>
            <w:tcW w:w="850" w:type="dxa"/>
            <w:tcBorders>
              <w:top w:val="single" w:sz="4" w:space="0" w:color="000000"/>
              <w:left w:val="single" w:sz="4" w:space="0" w:color="000000"/>
              <w:bottom w:val="single" w:sz="4" w:space="0" w:color="000000"/>
              <w:right w:val="single" w:sz="4" w:space="0" w:color="000000"/>
            </w:tcBorders>
          </w:tcPr>
          <w:p w:rsidR="00FF615B" w:rsidRDefault="00EB5F45" w:rsidP="00D30045">
            <w:pPr>
              <w:widowControl w:val="0"/>
              <w:spacing w:after="240"/>
              <w:jc w:val="center"/>
              <w:rPr>
                <w:rFonts w:ascii="Times New Roman" w:hAnsi="Times New Roman"/>
                <w:sz w:val="24"/>
                <w:szCs w:val="24"/>
              </w:rPr>
            </w:pPr>
            <w:r>
              <w:rPr>
                <w:rFonts w:ascii="Times New Roman" w:hAnsi="Times New Roman"/>
                <w:sz w:val="24"/>
                <w:szCs w:val="24"/>
              </w:rPr>
              <w:t>Шт.</w:t>
            </w:r>
          </w:p>
        </w:tc>
        <w:tc>
          <w:tcPr>
            <w:tcW w:w="1332" w:type="dxa"/>
            <w:tcBorders>
              <w:top w:val="single" w:sz="4" w:space="0" w:color="000000"/>
              <w:left w:val="single" w:sz="4" w:space="0" w:color="000000"/>
              <w:bottom w:val="single" w:sz="4" w:space="0" w:color="000000"/>
              <w:right w:val="single" w:sz="4" w:space="0" w:color="000000"/>
            </w:tcBorders>
          </w:tcPr>
          <w:p w:rsidR="00FF615B" w:rsidRDefault="00FF615B">
            <w:pPr>
              <w:widowControl w:val="0"/>
              <w:spacing w:after="0" w:line="240" w:lineRule="auto"/>
              <w:jc w:val="center"/>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tcPr>
          <w:p w:rsidR="00FF615B" w:rsidRDefault="00FF615B">
            <w:pPr>
              <w:widowControl w:val="0"/>
              <w:spacing w:after="0" w:line="240" w:lineRule="auto"/>
              <w:jc w:val="center"/>
              <w:rPr>
                <w:rFonts w:ascii="Times New Roman" w:hAnsi="Times New Roman"/>
                <w:sz w:val="24"/>
                <w:szCs w:val="24"/>
              </w:rPr>
            </w:pPr>
          </w:p>
        </w:tc>
      </w:tr>
    </w:tbl>
    <w:p w:rsidR="00FF615B" w:rsidRDefault="00D30045">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_____________________.</w:t>
      </w:r>
    </w:p>
    <w:p w:rsidR="00FF615B" w:rsidRDefault="00D30045">
      <w:pPr>
        <w:tabs>
          <w:tab w:val="left" w:pos="8113"/>
        </w:tabs>
        <w:spacing w:after="0" w:line="240" w:lineRule="auto"/>
        <w:rPr>
          <w:rFonts w:ascii="Times New Roman" w:hAnsi="Times New Roman"/>
          <w:sz w:val="24"/>
          <w:szCs w:val="24"/>
        </w:rPr>
      </w:pPr>
      <w:r>
        <w:rPr>
          <w:rFonts w:ascii="Times New Roman" w:hAnsi="Times New Roman"/>
          <w:sz w:val="24"/>
          <w:szCs w:val="24"/>
        </w:rPr>
        <w:t>ИТОГО: _______________ рублей, в том числе НДС ___________________ руб.</w:t>
      </w:r>
    </w:p>
    <w:tbl>
      <w:tblPr>
        <w:tblW w:w="9720" w:type="dxa"/>
        <w:jc w:val="center"/>
        <w:tblLayout w:type="fixed"/>
        <w:tblLook w:val="01E0" w:firstRow="1" w:lastRow="1" w:firstColumn="1" w:lastColumn="1" w:noHBand="0" w:noVBand="0"/>
      </w:tblPr>
      <w:tblGrid>
        <w:gridCol w:w="4861"/>
        <w:gridCol w:w="4859"/>
      </w:tblGrid>
      <w:tr w:rsidR="00FF615B">
        <w:trPr>
          <w:jc w:val="center"/>
        </w:trPr>
        <w:tc>
          <w:tcPr>
            <w:tcW w:w="4860" w:type="dxa"/>
          </w:tcPr>
          <w:p w:rsidR="00FF615B" w:rsidRDefault="00D30045">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FF615B" w:rsidRDefault="00D30045">
            <w:pPr>
              <w:widowControl w:val="0"/>
              <w:spacing w:after="0"/>
              <w:rPr>
                <w:rFonts w:ascii="Times New Roman" w:hAnsi="Times New Roman"/>
                <w:b/>
                <w:sz w:val="24"/>
                <w:szCs w:val="24"/>
              </w:rPr>
            </w:pPr>
            <w:r>
              <w:rPr>
                <w:rFonts w:ascii="Times New Roman" w:hAnsi="Times New Roman"/>
                <w:b/>
                <w:sz w:val="24"/>
                <w:szCs w:val="24"/>
              </w:rPr>
              <w:t>Заказчик:</w:t>
            </w:r>
          </w:p>
        </w:tc>
      </w:tr>
      <w:tr w:rsidR="00FF615B">
        <w:trPr>
          <w:jc w:val="center"/>
        </w:trPr>
        <w:tc>
          <w:tcPr>
            <w:tcW w:w="4860" w:type="dxa"/>
          </w:tcPr>
          <w:p w:rsidR="00FF615B" w:rsidRDefault="00FF615B">
            <w:pPr>
              <w:widowControl w:val="0"/>
              <w:spacing w:after="0"/>
              <w:rPr>
                <w:rFonts w:ascii="Times New Roman" w:hAnsi="Times New Roman"/>
                <w:b/>
                <w:sz w:val="24"/>
                <w:szCs w:val="24"/>
              </w:rPr>
            </w:pPr>
          </w:p>
          <w:p w:rsidR="00FF615B" w:rsidRDefault="00FF615B">
            <w:pPr>
              <w:widowControl w:val="0"/>
              <w:spacing w:after="0"/>
              <w:rPr>
                <w:rFonts w:ascii="Times New Roman" w:hAnsi="Times New Roman"/>
                <w:sz w:val="24"/>
                <w:szCs w:val="24"/>
              </w:rPr>
            </w:pPr>
          </w:p>
        </w:tc>
        <w:tc>
          <w:tcPr>
            <w:tcW w:w="4859" w:type="dxa"/>
          </w:tcPr>
          <w:p w:rsidR="00FF615B" w:rsidRDefault="00D30045">
            <w:pPr>
              <w:widowControl w:val="0"/>
              <w:rPr>
                <w:rFonts w:ascii="Times New Roman" w:hAnsi="Times New Roman"/>
                <w:b/>
                <w:sz w:val="24"/>
                <w:szCs w:val="24"/>
              </w:rPr>
            </w:pPr>
            <w:r>
              <w:rPr>
                <w:rFonts w:ascii="Times New Roman" w:hAnsi="Times New Roman"/>
                <w:b/>
                <w:sz w:val="24"/>
                <w:szCs w:val="24"/>
              </w:rPr>
              <w:t>ФГБОУ ВО «ПИМУ» Минздрава России</w:t>
            </w:r>
          </w:p>
          <w:p w:rsidR="00FF615B" w:rsidRDefault="00D30045">
            <w:pPr>
              <w:widowControl w:val="0"/>
              <w:spacing w:after="0"/>
              <w:contextualSpacing/>
              <w:rPr>
                <w:rFonts w:ascii="Times New Roman" w:hAnsi="Times New Roman"/>
              </w:rPr>
            </w:pPr>
            <w:r>
              <w:rPr>
                <w:rFonts w:ascii="Times New Roman" w:hAnsi="Times New Roman"/>
              </w:rPr>
              <w:t xml:space="preserve">Юр. адрес: 603005, г. Нижний Новгород, </w:t>
            </w:r>
            <w:r>
              <w:rPr>
                <w:rFonts w:ascii="Times New Roman" w:hAnsi="Times New Roman"/>
              </w:rPr>
              <w:br/>
              <w:t>пл. Минина и Пожарского, д.10/1</w:t>
            </w:r>
          </w:p>
          <w:p w:rsidR="00FF615B" w:rsidRDefault="00D30045">
            <w:pPr>
              <w:widowControl w:val="0"/>
              <w:spacing w:after="0"/>
              <w:contextualSpacing/>
              <w:rPr>
                <w:rFonts w:ascii="Times New Roman" w:hAnsi="Times New Roman"/>
              </w:rPr>
            </w:pPr>
            <w:r>
              <w:rPr>
                <w:rFonts w:ascii="Times New Roman" w:hAnsi="Times New Roman"/>
              </w:rPr>
              <w:t>Почтовый адрес: 603950, БОКС-470,</w:t>
            </w:r>
          </w:p>
          <w:p w:rsidR="00FF615B" w:rsidRDefault="00D30045">
            <w:pPr>
              <w:widowControl w:val="0"/>
              <w:spacing w:after="0"/>
              <w:contextualSpacing/>
              <w:rPr>
                <w:rFonts w:ascii="Times New Roman" w:hAnsi="Times New Roman"/>
              </w:rPr>
            </w:pPr>
            <w:r>
              <w:rPr>
                <w:rFonts w:ascii="Times New Roman" w:hAnsi="Times New Roman"/>
              </w:rPr>
              <w:t>г. Нижний Новгород, пл. Минина и Пожарского, д. 10/1</w:t>
            </w:r>
          </w:p>
          <w:p w:rsidR="00FF615B" w:rsidRDefault="00D30045">
            <w:pPr>
              <w:widowControl w:val="0"/>
              <w:spacing w:after="0"/>
              <w:contextualSpacing/>
              <w:rPr>
                <w:rFonts w:ascii="Times New Roman" w:hAnsi="Times New Roman"/>
              </w:rPr>
            </w:pPr>
            <w:r>
              <w:rPr>
                <w:rFonts w:ascii="Times New Roman" w:hAnsi="Times New Roman"/>
              </w:rPr>
              <w:t>ИНН 5260037940 КПП 526001001</w:t>
            </w:r>
          </w:p>
          <w:p w:rsidR="00FF615B" w:rsidRDefault="00D30045">
            <w:pPr>
              <w:widowControl w:val="0"/>
              <w:spacing w:after="0"/>
              <w:contextualSpacing/>
              <w:rPr>
                <w:rFonts w:ascii="Times New Roman" w:hAnsi="Times New Roman"/>
              </w:rPr>
            </w:pPr>
            <w:r>
              <w:rPr>
                <w:rFonts w:ascii="Times New Roman" w:hAnsi="Times New Roman"/>
              </w:rPr>
              <w:t>ОГРН 1025203045482</w:t>
            </w:r>
          </w:p>
          <w:p w:rsidR="00FF615B" w:rsidRDefault="00D30045">
            <w:pPr>
              <w:widowControl w:val="0"/>
              <w:spacing w:after="0"/>
              <w:contextualSpacing/>
              <w:rPr>
                <w:rFonts w:ascii="Times New Roman" w:hAnsi="Times New Roman"/>
              </w:rPr>
            </w:pPr>
            <w:r>
              <w:rPr>
                <w:rFonts w:ascii="Times New Roman" w:hAnsi="Times New Roman"/>
              </w:rPr>
              <w:t xml:space="preserve">Единый казначейский счет (Корреспондентский </w:t>
            </w:r>
            <w:r>
              <w:rPr>
                <w:rFonts w:ascii="Times New Roman" w:hAnsi="Times New Roman"/>
              </w:rPr>
              <w:lastRenderedPageBreak/>
              <w:t>счет) №40102810745370000024</w:t>
            </w:r>
          </w:p>
          <w:p w:rsidR="00FF615B" w:rsidRDefault="00D30045">
            <w:pPr>
              <w:widowControl w:val="0"/>
              <w:spacing w:after="0"/>
              <w:contextualSpacing/>
              <w:rPr>
                <w:rFonts w:ascii="Times New Roman" w:hAnsi="Times New Roman"/>
              </w:rPr>
            </w:pPr>
            <w:r>
              <w:rPr>
                <w:rFonts w:ascii="Times New Roman" w:hAnsi="Times New Roman"/>
              </w:rPr>
              <w:t>в ОКЦ № 1 Волго-Вятского ГУ Банка России//УФК по Нижегородской области г. Нижний Новгород</w:t>
            </w:r>
          </w:p>
          <w:p w:rsidR="00FF615B" w:rsidRDefault="00D30045">
            <w:pPr>
              <w:widowControl w:val="0"/>
              <w:spacing w:after="0"/>
              <w:contextualSpacing/>
              <w:rPr>
                <w:rFonts w:ascii="Times New Roman" w:hAnsi="Times New Roman"/>
              </w:rPr>
            </w:pPr>
            <w:r>
              <w:rPr>
                <w:rFonts w:ascii="Times New Roman" w:hAnsi="Times New Roman"/>
              </w:rPr>
              <w:t>БИК 012202102</w:t>
            </w:r>
          </w:p>
          <w:p w:rsidR="00FF615B" w:rsidRDefault="00D30045">
            <w:pPr>
              <w:widowControl w:val="0"/>
              <w:spacing w:after="0"/>
              <w:contextualSpacing/>
              <w:rPr>
                <w:rFonts w:ascii="Times New Roman" w:hAnsi="Times New Roman"/>
              </w:rPr>
            </w:pPr>
            <w:r>
              <w:rPr>
                <w:rFonts w:ascii="Times New Roman" w:hAnsi="Times New Roman"/>
              </w:rPr>
              <w:t xml:space="preserve"> Казначейский счет (счет плательщика) 03214643000000013200</w:t>
            </w:r>
          </w:p>
          <w:p w:rsidR="00FF615B" w:rsidRDefault="00D30045">
            <w:pPr>
              <w:widowControl w:val="0"/>
              <w:spacing w:after="0"/>
              <w:contextualSpacing/>
              <w:rPr>
                <w:rFonts w:ascii="Times New Roman" w:hAnsi="Times New Roman"/>
              </w:rPr>
            </w:pPr>
            <w:r>
              <w:rPr>
                <w:rFonts w:ascii="Times New Roman" w:hAnsi="Times New Roman"/>
              </w:rPr>
              <w:t>УФК по Нижегородской области (ФГБОУ ВО "ПИМУ" Минздрава России л/с 20326Х43770</w:t>
            </w:r>
          </w:p>
          <w:p w:rsidR="00FF615B" w:rsidRDefault="00FF615B">
            <w:pPr>
              <w:widowControl w:val="0"/>
              <w:spacing w:after="0" w:line="200" w:lineRule="atLeast"/>
              <w:rPr>
                <w:rFonts w:ascii="Times New Roman" w:hAnsi="Times New Roman"/>
              </w:rPr>
            </w:pPr>
          </w:p>
          <w:p w:rsidR="00FF615B" w:rsidRDefault="00D30045">
            <w:pPr>
              <w:widowControl w:val="0"/>
              <w:spacing w:after="0" w:line="200" w:lineRule="atLeast"/>
              <w:rPr>
                <w:rFonts w:ascii="Times New Roman" w:hAnsi="Times New Roman"/>
                <w:sz w:val="24"/>
                <w:szCs w:val="24"/>
              </w:rPr>
            </w:pPr>
            <w:r>
              <w:rPr>
                <w:rFonts w:ascii="Times New Roman" w:hAnsi="Times New Roman"/>
              </w:rPr>
              <w:t>Ректор</w:t>
            </w:r>
          </w:p>
        </w:tc>
      </w:tr>
      <w:tr w:rsidR="00FF615B">
        <w:trPr>
          <w:jc w:val="center"/>
        </w:trPr>
        <w:tc>
          <w:tcPr>
            <w:tcW w:w="4860" w:type="dxa"/>
          </w:tcPr>
          <w:p w:rsidR="00FF615B" w:rsidRDefault="00FF615B">
            <w:pPr>
              <w:widowControl w:val="0"/>
              <w:spacing w:after="0"/>
              <w:rPr>
                <w:rFonts w:ascii="Times New Roman" w:hAnsi="Times New Roman"/>
                <w:b/>
                <w:sz w:val="24"/>
                <w:szCs w:val="24"/>
              </w:rPr>
            </w:pPr>
          </w:p>
          <w:p w:rsidR="00FF615B" w:rsidRDefault="00D30045">
            <w:pPr>
              <w:widowControl w:val="0"/>
              <w:spacing w:after="0"/>
              <w:rPr>
                <w:rFonts w:ascii="Times New Roman" w:hAnsi="Times New Roman"/>
                <w:b/>
                <w:sz w:val="24"/>
                <w:szCs w:val="24"/>
              </w:rPr>
            </w:pPr>
            <w:r>
              <w:rPr>
                <w:rFonts w:ascii="Times New Roman" w:hAnsi="Times New Roman"/>
                <w:b/>
                <w:sz w:val="24"/>
                <w:szCs w:val="24"/>
              </w:rPr>
              <w:t>__________________/                                       /</w:t>
            </w:r>
          </w:p>
          <w:p w:rsidR="00FF615B" w:rsidRDefault="00D30045">
            <w:pPr>
              <w:widowControl w:val="0"/>
              <w:spacing w:after="0"/>
              <w:rPr>
                <w:rFonts w:ascii="Times New Roman" w:hAnsi="Times New Roman"/>
                <w:sz w:val="24"/>
                <w:szCs w:val="24"/>
              </w:rPr>
            </w:pPr>
            <w:r>
              <w:rPr>
                <w:rFonts w:ascii="Times New Roman" w:hAnsi="Times New Roman"/>
                <w:sz w:val="24"/>
                <w:szCs w:val="24"/>
              </w:rPr>
              <w:t>М.П.</w:t>
            </w:r>
          </w:p>
        </w:tc>
        <w:tc>
          <w:tcPr>
            <w:tcW w:w="4859" w:type="dxa"/>
          </w:tcPr>
          <w:p w:rsidR="00FF615B" w:rsidRDefault="00FF615B">
            <w:pPr>
              <w:widowControl w:val="0"/>
              <w:spacing w:after="0"/>
              <w:ind w:firstLine="540"/>
              <w:rPr>
                <w:rFonts w:ascii="Times New Roman" w:hAnsi="Times New Roman"/>
                <w:sz w:val="24"/>
                <w:szCs w:val="24"/>
              </w:rPr>
            </w:pPr>
          </w:p>
          <w:p w:rsidR="00FF615B" w:rsidRDefault="00D30045">
            <w:pPr>
              <w:widowControl w:val="0"/>
              <w:spacing w:after="0"/>
              <w:rPr>
                <w:rFonts w:ascii="Times New Roman" w:hAnsi="Times New Roman"/>
                <w:sz w:val="24"/>
                <w:szCs w:val="24"/>
              </w:rPr>
            </w:pPr>
            <w:r>
              <w:rPr>
                <w:rFonts w:ascii="Times New Roman" w:hAnsi="Times New Roman"/>
                <w:sz w:val="24"/>
                <w:szCs w:val="24"/>
              </w:rPr>
              <w:t>_______________/ Н.Н. Карякин/</w:t>
            </w:r>
          </w:p>
          <w:p w:rsidR="00FF615B" w:rsidRDefault="00D30045">
            <w:pPr>
              <w:widowControl w:val="0"/>
              <w:spacing w:after="0"/>
              <w:ind w:firstLine="540"/>
              <w:rPr>
                <w:rFonts w:ascii="Times New Roman" w:hAnsi="Times New Roman"/>
                <w:sz w:val="24"/>
                <w:szCs w:val="24"/>
              </w:rPr>
            </w:pPr>
            <w:r>
              <w:rPr>
                <w:rFonts w:ascii="Times New Roman" w:hAnsi="Times New Roman"/>
                <w:sz w:val="24"/>
                <w:szCs w:val="24"/>
              </w:rPr>
              <w:t>М.П.</w:t>
            </w:r>
          </w:p>
        </w:tc>
      </w:tr>
    </w:tbl>
    <w:p w:rsidR="00FF615B" w:rsidRDefault="00FF615B">
      <w:pPr>
        <w:rPr>
          <w:rFonts w:ascii="Times New Roman" w:hAnsi="Times New Roman"/>
          <w:sz w:val="24"/>
          <w:szCs w:val="24"/>
        </w:rPr>
      </w:pPr>
    </w:p>
    <w:p w:rsidR="00FF615B" w:rsidRDefault="00FF615B">
      <w:pPr>
        <w:rPr>
          <w:rFonts w:ascii="Times New Roman" w:hAnsi="Times New Roman"/>
          <w:sz w:val="24"/>
          <w:szCs w:val="24"/>
        </w:rPr>
      </w:pPr>
    </w:p>
    <w:p w:rsidR="00FF615B" w:rsidRDefault="00D30045">
      <w:pPr>
        <w:jc w:val="center"/>
        <w:rPr>
          <w:rFonts w:ascii="Times New Roman" w:hAnsi="Times New Roman"/>
          <w:sz w:val="24"/>
          <w:szCs w:val="24"/>
        </w:rPr>
      </w:pPr>
      <w:bookmarkStart w:id="0" w:name="_GoBack"/>
      <w:bookmarkEnd w:id="0"/>
      <w:r>
        <w:rPr>
          <w:rFonts w:ascii="Times New Roman" w:hAnsi="Times New Roman"/>
          <w:sz w:val="24"/>
          <w:szCs w:val="24"/>
        </w:rPr>
        <w:t>АКТ</w:t>
      </w:r>
    </w:p>
    <w:p w:rsidR="00FF615B" w:rsidRDefault="00D30045">
      <w:pPr>
        <w:jc w:val="center"/>
        <w:rPr>
          <w:rFonts w:ascii="Times New Roman" w:hAnsi="Times New Roman"/>
          <w:sz w:val="24"/>
          <w:szCs w:val="24"/>
        </w:rPr>
      </w:pPr>
      <w:r>
        <w:rPr>
          <w:rFonts w:ascii="Times New Roman" w:hAnsi="Times New Roman"/>
          <w:sz w:val="24"/>
          <w:szCs w:val="24"/>
        </w:rPr>
        <w:t xml:space="preserve">приема-передачи товара </w:t>
      </w:r>
    </w:p>
    <w:p w:rsidR="00FF615B" w:rsidRDefault="00FF615B">
      <w:pPr>
        <w:ind w:firstLine="540"/>
        <w:jc w:val="both"/>
        <w:rPr>
          <w:rFonts w:ascii="Times New Roman" w:hAnsi="Times New Roman"/>
          <w:sz w:val="24"/>
          <w:szCs w:val="24"/>
        </w:rPr>
      </w:pPr>
    </w:p>
    <w:p w:rsidR="00FF615B" w:rsidRDefault="00D30045">
      <w:pPr>
        <w:spacing w:after="0" w:line="240" w:lineRule="auto"/>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Н.Новгород</w:t>
      </w:r>
      <w:proofErr w:type="spellEnd"/>
      <w:r>
        <w:rPr>
          <w:rFonts w:ascii="Times New Roman" w:hAnsi="Times New Roman"/>
          <w:sz w:val="24"/>
          <w:szCs w:val="24"/>
        </w:rPr>
        <w:t xml:space="preserve">                                                                                              "___"________ ____ г.</w:t>
      </w:r>
    </w:p>
    <w:p w:rsidR="00FF615B" w:rsidRDefault="00FF615B">
      <w:pPr>
        <w:spacing w:after="0" w:line="240" w:lineRule="auto"/>
        <w:ind w:firstLine="540"/>
        <w:jc w:val="both"/>
        <w:rPr>
          <w:rFonts w:ascii="Times New Roman" w:hAnsi="Times New Roman"/>
          <w:sz w:val="24"/>
          <w:szCs w:val="24"/>
        </w:rPr>
      </w:pPr>
    </w:p>
    <w:p w:rsidR="00FF615B" w:rsidRDefault="00D30045">
      <w:pPr>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FF615B" w:rsidRDefault="00D30045">
      <w:pPr>
        <w:spacing w:after="0" w:line="240" w:lineRule="auto"/>
        <w:jc w:val="both"/>
        <w:rPr>
          <w:rFonts w:ascii="Times New Roman" w:hAnsi="Times New Roman"/>
          <w:sz w:val="24"/>
          <w:szCs w:val="24"/>
        </w:rPr>
      </w:pPr>
      <w:r>
        <w:rPr>
          <w:rFonts w:ascii="Times New Roman" w:hAnsi="Times New Roman"/>
          <w:sz w:val="24"/>
          <w:szCs w:val="24"/>
        </w:rPr>
        <w:t xml:space="preserve">именуемый в дальнейшем </w:t>
      </w:r>
      <w:r>
        <w:rPr>
          <w:rFonts w:ascii="Times New Roman" w:hAnsi="Times New Roman"/>
          <w:b/>
          <w:sz w:val="24"/>
          <w:szCs w:val="24"/>
        </w:rPr>
        <w:t xml:space="preserve">Поставщик, </w:t>
      </w:r>
      <w:r>
        <w:rPr>
          <w:rFonts w:ascii="Times New Roman" w:hAnsi="Times New Roman"/>
          <w:sz w:val="24"/>
          <w:szCs w:val="24"/>
        </w:rPr>
        <w:t>в лице_____________________________________,</w:t>
      </w:r>
    </w:p>
    <w:p w:rsidR="00FF615B" w:rsidRDefault="00D30045">
      <w:pPr>
        <w:spacing w:after="0" w:line="240" w:lineRule="auto"/>
        <w:jc w:val="both"/>
        <w:rPr>
          <w:rFonts w:ascii="Times New Roman" w:hAnsi="Times New Roman"/>
          <w:sz w:val="24"/>
          <w:szCs w:val="24"/>
        </w:rPr>
      </w:pPr>
      <w:r>
        <w:rPr>
          <w:rFonts w:ascii="Times New Roman" w:hAnsi="Times New Roman"/>
          <w:sz w:val="24"/>
          <w:szCs w:val="24"/>
        </w:rPr>
        <w:t>действующего на основании____________________________________________________,</w:t>
      </w:r>
    </w:p>
    <w:p w:rsidR="00FF615B" w:rsidRDefault="00D30045">
      <w:pPr>
        <w:spacing w:after="0" w:line="240" w:lineRule="auto"/>
        <w:jc w:val="both"/>
        <w:rPr>
          <w:rFonts w:ascii="Times New Roman" w:hAnsi="Times New Roman"/>
          <w:sz w:val="24"/>
          <w:szCs w:val="24"/>
        </w:rPr>
      </w:pPr>
      <w:r>
        <w:rPr>
          <w:rFonts w:ascii="Times New Roman" w:hAnsi="Times New Roman"/>
          <w:sz w:val="24"/>
          <w:szCs w:val="24"/>
        </w:rPr>
        <w:t xml:space="preserve">с одной стороны, и </w:t>
      </w:r>
      <w:r>
        <w:rPr>
          <w:rFonts w:ascii="Times New Roman" w:hAnsi="Times New Roman"/>
          <w:b/>
          <w:color w:val="000000"/>
          <w:spacing w:val="3"/>
          <w:sz w:val="24"/>
          <w:szCs w:val="24"/>
        </w:rPr>
        <w:t>ФГБОУ ВО «ПИМУ» Минздрава России</w:t>
      </w:r>
      <w:r>
        <w:rPr>
          <w:rFonts w:ascii="Times New Roman" w:hAnsi="Times New Roman"/>
          <w:sz w:val="24"/>
          <w:szCs w:val="24"/>
        </w:rPr>
        <w:t>, именуемое в дальнейшем «Заказчик», в лице _________________,  действующего на основании _____________, с другой стороны, заключили настоящий Акт о нижеследующем:</w:t>
      </w:r>
    </w:p>
    <w:p w:rsidR="00FF615B" w:rsidRDefault="00FF615B">
      <w:pPr>
        <w:spacing w:after="0" w:line="240" w:lineRule="auto"/>
        <w:ind w:firstLine="540"/>
        <w:jc w:val="both"/>
        <w:rPr>
          <w:rFonts w:ascii="Times New Roman" w:hAnsi="Times New Roman"/>
          <w:sz w:val="24"/>
          <w:szCs w:val="24"/>
        </w:rPr>
      </w:pPr>
    </w:p>
    <w:p w:rsidR="00FF615B" w:rsidRDefault="00D30045">
      <w:pPr>
        <w:spacing w:after="0" w:line="240" w:lineRule="auto"/>
        <w:ind w:firstLine="540"/>
        <w:jc w:val="both"/>
        <w:rPr>
          <w:rFonts w:ascii="Times New Roman" w:hAnsi="Times New Roman"/>
          <w:sz w:val="24"/>
          <w:szCs w:val="24"/>
        </w:rPr>
      </w:pPr>
      <w:r>
        <w:rPr>
          <w:rFonts w:ascii="Times New Roman" w:hAnsi="Times New Roman"/>
          <w:sz w:val="24"/>
          <w:szCs w:val="24"/>
        </w:rPr>
        <w:t>1. В соответствии с п. 1.1 Договора N ___ от "__"_______ ___ г. Поставщик передает, а Заказчик принимает следующий Товар в количестве:</w:t>
      </w:r>
    </w:p>
    <w:p w:rsidR="00FF615B" w:rsidRDefault="00D30045">
      <w:pPr>
        <w:spacing w:after="0" w:line="240" w:lineRule="auto"/>
        <w:ind w:firstLine="540"/>
        <w:jc w:val="both"/>
        <w:rPr>
          <w:rFonts w:ascii="Times New Roman" w:hAnsi="Times New Roman"/>
          <w:sz w:val="24"/>
          <w:szCs w:val="24"/>
        </w:rPr>
      </w:pPr>
      <w:r>
        <w:rPr>
          <w:rFonts w:ascii="Times New Roman" w:hAnsi="Times New Roman"/>
          <w:sz w:val="24"/>
          <w:szCs w:val="24"/>
        </w:rPr>
        <w:t>- ______________________________________________________________;</w:t>
      </w:r>
    </w:p>
    <w:p w:rsidR="00FF615B" w:rsidRDefault="00D30045">
      <w:pPr>
        <w:spacing w:after="0" w:line="240" w:lineRule="auto"/>
        <w:ind w:firstLine="540"/>
        <w:jc w:val="both"/>
        <w:rPr>
          <w:rFonts w:ascii="Times New Roman" w:hAnsi="Times New Roman"/>
          <w:sz w:val="24"/>
          <w:szCs w:val="24"/>
        </w:rPr>
      </w:pPr>
      <w:r>
        <w:rPr>
          <w:rFonts w:ascii="Times New Roman" w:hAnsi="Times New Roman"/>
          <w:sz w:val="24"/>
          <w:szCs w:val="24"/>
        </w:rPr>
        <w:t>- ______________________________________________________________;</w:t>
      </w:r>
    </w:p>
    <w:p w:rsidR="00FF615B" w:rsidRDefault="00D30045">
      <w:pPr>
        <w:spacing w:after="0" w:line="240" w:lineRule="auto"/>
        <w:ind w:firstLine="540"/>
        <w:jc w:val="both"/>
        <w:rPr>
          <w:rFonts w:ascii="Times New Roman" w:hAnsi="Times New Roman"/>
          <w:sz w:val="24"/>
          <w:szCs w:val="24"/>
        </w:rPr>
      </w:pPr>
      <w:r>
        <w:rPr>
          <w:rFonts w:ascii="Times New Roman" w:hAnsi="Times New Roman"/>
          <w:sz w:val="24"/>
          <w:szCs w:val="24"/>
        </w:rPr>
        <w:t>- ______________________________________________________________.</w:t>
      </w:r>
    </w:p>
    <w:p w:rsidR="00FF615B" w:rsidRDefault="00FF615B">
      <w:pPr>
        <w:spacing w:after="0" w:line="240" w:lineRule="auto"/>
        <w:ind w:firstLine="540"/>
        <w:jc w:val="both"/>
        <w:rPr>
          <w:rFonts w:ascii="Times New Roman" w:hAnsi="Times New Roman"/>
          <w:sz w:val="24"/>
          <w:szCs w:val="24"/>
        </w:rPr>
      </w:pPr>
    </w:p>
    <w:p w:rsidR="00FF615B" w:rsidRDefault="00D30045">
      <w:pPr>
        <w:spacing w:after="0" w:line="240" w:lineRule="auto"/>
        <w:ind w:firstLine="540"/>
        <w:jc w:val="both"/>
        <w:rPr>
          <w:rFonts w:ascii="Times New Roman" w:hAnsi="Times New Roman"/>
          <w:sz w:val="24"/>
          <w:szCs w:val="24"/>
        </w:rPr>
      </w:pPr>
      <w:r>
        <w:rPr>
          <w:rFonts w:ascii="Times New Roman" w:hAnsi="Times New Roman"/>
          <w:sz w:val="24"/>
          <w:szCs w:val="24"/>
        </w:rPr>
        <w:t>2. Претензий по количеству, качеству и комплектности Товара Заказчик не имеет.</w:t>
      </w:r>
    </w:p>
    <w:p w:rsidR="00FF615B" w:rsidRDefault="00FF615B">
      <w:pPr>
        <w:spacing w:after="0" w:line="240" w:lineRule="auto"/>
        <w:ind w:firstLine="540"/>
        <w:jc w:val="both"/>
        <w:rPr>
          <w:rFonts w:ascii="Times New Roman" w:hAnsi="Times New Roman"/>
          <w:sz w:val="24"/>
          <w:szCs w:val="24"/>
        </w:rPr>
      </w:pPr>
    </w:p>
    <w:p w:rsidR="00FF615B" w:rsidRDefault="00D30045">
      <w:pPr>
        <w:spacing w:after="0" w:line="240" w:lineRule="auto"/>
        <w:ind w:firstLine="709"/>
        <w:jc w:val="both"/>
        <w:rPr>
          <w:rFonts w:ascii="Times New Roman" w:hAnsi="Times New Roman"/>
          <w:sz w:val="24"/>
          <w:szCs w:val="24"/>
        </w:rPr>
      </w:pPr>
      <w:r>
        <w:rPr>
          <w:rFonts w:ascii="Times New Roman" w:hAnsi="Times New Roman"/>
          <w:sz w:val="24"/>
          <w:szCs w:val="24"/>
        </w:rPr>
        <w:t>Поставщик:                                                        Заказчик:</w:t>
      </w:r>
    </w:p>
    <w:p w:rsidR="00FF615B" w:rsidRDefault="00FF615B">
      <w:pPr>
        <w:tabs>
          <w:tab w:val="left" w:pos="6255"/>
        </w:tabs>
        <w:spacing w:after="0" w:line="240" w:lineRule="auto"/>
        <w:jc w:val="both"/>
        <w:rPr>
          <w:rFonts w:ascii="Times New Roman" w:hAnsi="Times New Roman"/>
          <w:b/>
          <w:sz w:val="24"/>
          <w:szCs w:val="24"/>
        </w:rPr>
      </w:pPr>
    </w:p>
    <w:p w:rsidR="00FF615B" w:rsidRDefault="00D30045">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FF615B" w:rsidRDefault="00FF615B">
      <w:pPr>
        <w:spacing w:after="0" w:line="240" w:lineRule="auto"/>
        <w:jc w:val="both"/>
        <w:rPr>
          <w:rFonts w:ascii="Times New Roman" w:hAnsi="Times New Roman"/>
          <w:sz w:val="24"/>
          <w:szCs w:val="24"/>
        </w:rPr>
      </w:pPr>
    </w:p>
    <w:p w:rsidR="00FF615B" w:rsidRDefault="00D30045">
      <w:pPr>
        <w:spacing w:after="0" w:line="240" w:lineRule="auto"/>
        <w:jc w:val="both"/>
        <w:rPr>
          <w:rFonts w:ascii="Times New Roman" w:hAnsi="Times New Roman"/>
          <w:sz w:val="24"/>
          <w:szCs w:val="24"/>
        </w:rPr>
      </w:pPr>
      <w:r>
        <w:rPr>
          <w:rFonts w:ascii="Times New Roman" w:hAnsi="Times New Roman"/>
          <w:sz w:val="24"/>
          <w:szCs w:val="24"/>
        </w:rPr>
        <w:t>________________/                           /                              ___________________/_______________/</w:t>
      </w:r>
    </w:p>
    <w:p w:rsidR="00FF615B" w:rsidRDefault="00FF615B">
      <w:pPr>
        <w:spacing w:after="0" w:line="240" w:lineRule="auto"/>
        <w:ind w:firstLine="540"/>
        <w:jc w:val="both"/>
        <w:rPr>
          <w:rFonts w:ascii="Times New Roman" w:hAnsi="Times New Roman"/>
          <w:sz w:val="24"/>
          <w:szCs w:val="24"/>
        </w:rPr>
      </w:pPr>
    </w:p>
    <w:p w:rsidR="00FF615B" w:rsidRDefault="00FF615B">
      <w:pPr>
        <w:spacing w:after="0" w:line="240" w:lineRule="auto"/>
        <w:jc w:val="center"/>
        <w:rPr>
          <w:rFonts w:ascii="Times New Roman" w:hAnsi="Times New Roman"/>
          <w:sz w:val="24"/>
          <w:szCs w:val="24"/>
        </w:rPr>
      </w:pPr>
    </w:p>
    <w:sectPr w:rsidR="00FF615B">
      <w:pgSz w:w="11906" w:h="16838"/>
      <w:pgMar w:top="567" w:right="70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5B"/>
    <w:rsid w:val="00277BFC"/>
    <w:rsid w:val="00331264"/>
    <w:rsid w:val="00544DDC"/>
    <w:rsid w:val="005D1035"/>
    <w:rsid w:val="005F0DF1"/>
    <w:rsid w:val="005F5BD2"/>
    <w:rsid w:val="0068744B"/>
    <w:rsid w:val="00997ABC"/>
    <w:rsid w:val="00A60155"/>
    <w:rsid w:val="00B32B68"/>
    <w:rsid w:val="00D30045"/>
    <w:rsid w:val="00D87DD1"/>
    <w:rsid w:val="00D92CB5"/>
    <w:rsid w:val="00EB5F45"/>
    <w:rsid w:val="00FF61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styleId="a5">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rsid w:val="00232A4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Title"/>
    <w:basedOn w:val="a"/>
    <w:qFormat/>
    <w:rsid w:val="00232A4A"/>
    <w:pPr>
      <w:ind w:firstLine="426"/>
      <w:jc w:val="center"/>
    </w:pPr>
    <w:rPr>
      <w:rFonts w:ascii="Arial" w:hAnsi="Arial"/>
      <w:b/>
      <w:szCs w:val="20"/>
    </w:rPr>
  </w:style>
  <w:style w:type="paragraph" w:styleId="ae">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paragraph" w:styleId="af">
    <w:name w:val="Normal (Web)"/>
    <w:basedOn w:val="a"/>
    <w:uiPriority w:val="99"/>
    <w:semiHidden/>
    <w:unhideWhenUsed/>
    <w:qFormat/>
    <w:rsid w:val="00550777"/>
    <w:pPr>
      <w:spacing w:beforeAutospacing="1" w:afterAutospacing="1" w:line="240" w:lineRule="auto"/>
    </w:pPr>
    <w:rPr>
      <w:rFonts w:ascii="Times New Roman" w:eastAsia="Times New Roman" w:hAnsi="Times New Roman"/>
      <w:sz w:val="24"/>
      <w:szCs w:val="24"/>
      <w:lang w:eastAsia="ru-RU"/>
    </w:rPr>
  </w:style>
  <w:style w:type="table" w:styleId="af0">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styleId="a5">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rsid w:val="00232A4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Title"/>
    <w:basedOn w:val="a"/>
    <w:qFormat/>
    <w:rsid w:val="00232A4A"/>
    <w:pPr>
      <w:ind w:firstLine="426"/>
      <w:jc w:val="center"/>
    </w:pPr>
    <w:rPr>
      <w:rFonts w:ascii="Arial" w:hAnsi="Arial"/>
      <w:b/>
      <w:szCs w:val="20"/>
    </w:rPr>
  </w:style>
  <w:style w:type="paragraph" w:styleId="ae">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paragraph" w:styleId="af">
    <w:name w:val="Normal (Web)"/>
    <w:basedOn w:val="a"/>
    <w:uiPriority w:val="99"/>
    <w:semiHidden/>
    <w:unhideWhenUsed/>
    <w:qFormat/>
    <w:rsid w:val="00550777"/>
    <w:pPr>
      <w:spacing w:beforeAutospacing="1" w:afterAutospacing="1" w:line="240" w:lineRule="auto"/>
    </w:pPr>
    <w:rPr>
      <w:rFonts w:ascii="Times New Roman" w:eastAsia="Times New Roman" w:hAnsi="Times New Roman"/>
      <w:sz w:val="24"/>
      <w:szCs w:val="24"/>
      <w:lang w:eastAsia="ru-RU"/>
    </w:rPr>
  </w:style>
  <w:style w:type="table" w:styleId="af0">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nc@pimun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B6CD-1AC6-488E-A4C5-6B7963F8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2876</Words>
  <Characters>16395</Characters>
  <Application>Microsoft Office Word</Application>
  <DocSecurity>0</DocSecurity>
  <Lines>136</Lines>
  <Paragraphs>38</Paragraphs>
  <ScaleCrop>false</ScaleCrop>
  <Company>ННИИТО</Company>
  <LinksUpToDate>false</LinksUpToDate>
  <CharactersWithSpaces>19233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dc:description/>
  <cp:lastModifiedBy>Филатов Дмитрий Николаевич</cp:lastModifiedBy>
  <cp:revision>894</cp:revision>
  <cp:lastPrinted>2010-05-28T06:02:00Z</cp:lastPrinted>
  <dcterms:created xsi:type="dcterms:W3CDTF">2025-05-15T15:01:00Z</dcterms:created>
  <dcterms:modified xsi:type="dcterms:W3CDTF">2026-05-25T08:35:00Z</dcterms:modified>
  <dc:language>ru-RU</dc:language>
</cp:coreProperties>
</file>