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end="0"/>
        <w:jc w:val="center"/>
        <w:rPr>
          <w:rFonts w:ascii="XO Thames" w:hAnsi="XO Thames" w:cs="XO Thames"/>
          <w:sz w:val="24"/>
          <w:szCs w:val="24"/>
        </w:rPr>
      </w:pPr>
      <w:r>
        <w:rPr>
          <w:rFonts w:cs="XO Thames" w:ascii="XO Thames" w:hAnsi="XO Thames"/>
          <w:sz w:val="24"/>
          <w:szCs w:val="24"/>
        </w:rPr>
        <w:t>Государственный контракт по государственному оборонному заказу</w:t>
      </w:r>
    </w:p>
    <w:p>
      <w:pPr>
        <w:pStyle w:val="Normal"/>
        <w:suppressAutoHyphens w:val="true"/>
        <w:spacing w:lineRule="auto" w:line="240" w:before="0" w:after="0"/>
        <w:ind w:end="0"/>
        <w:jc w:val="center"/>
        <w:rPr>
          <w:rFonts w:ascii="XO Thames" w:hAnsi="XO Thames" w:cs="XO Thames"/>
          <w:sz w:val="24"/>
          <w:szCs w:val="24"/>
          <w:shd w:fill="auto" w:val="clear"/>
        </w:rPr>
      </w:pPr>
      <w:r>
        <w:rPr>
          <w:rFonts w:cs="XO Thames" w:ascii="XO Thames" w:hAnsi="XO Thames"/>
          <w:sz w:val="24"/>
          <w:szCs w:val="24"/>
          <w:shd w:fill="auto" w:val="clear"/>
        </w:rPr>
        <w:t xml:space="preserve">ИГК № 26 26 320 9 _____ 2 000 000 000 000 /_____ </w:t>
      </w:r>
    </w:p>
    <w:p>
      <w:pPr>
        <w:pStyle w:val="Normal"/>
        <w:suppressAutoHyphens w:val="true"/>
        <w:spacing w:lineRule="auto" w:line="240" w:before="0" w:after="0"/>
        <w:ind w:end="0"/>
        <w:jc w:val="center"/>
        <w:rPr>
          <w:rFonts w:ascii="XO Thames" w:hAnsi="XO Thames" w:cs="XO Thames"/>
          <w:sz w:val="24"/>
          <w:szCs w:val="24"/>
        </w:rPr>
      </w:pPr>
      <w:r>
        <w:rPr>
          <w:rFonts w:cs="XO Thames" w:ascii="XO Thames" w:hAnsi="XO Thames"/>
          <w:sz w:val="24"/>
          <w:szCs w:val="24"/>
        </w:rPr>
        <w:t>на поставку товаров для государственных нужд</w:t>
      </w:r>
    </w:p>
    <w:p>
      <w:pPr>
        <w:pStyle w:val="Normal"/>
        <w:suppressAutoHyphens w:val="true"/>
        <w:spacing w:lineRule="auto" w:line="240" w:before="0" w:after="0"/>
        <w:ind w:end="0"/>
        <w:jc w:val="center"/>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г. Архангельск</w:t>
        <w:tab/>
        <w:tab/>
        <w:tab/>
        <w:tab/>
        <w:t xml:space="preserve">                                         «___» __________ 2026 г.</w:t>
      </w:r>
    </w:p>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r>
    </w:p>
    <w:p>
      <w:pPr>
        <w:pStyle w:val="Normal"/>
        <w:widowControl/>
        <w:suppressAutoHyphens w:val="true"/>
        <w:autoSpaceDE w:val="false"/>
        <w:bidi w:val="0"/>
        <w:spacing w:lineRule="auto" w:line="240" w:before="0" w:after="0"/>
        <w:ind w:firstLine="737" w:end="0"/>
        <w:jc w:val="both"/>
        <w:rPr/>
      </w:pPr>
      <w:r>
        <w:rPr>
          <w:rFonts w:cs="XO Thames" w:ascii="XO Thames" w:hAnsi="XO Thames"/>
          <w:b/>
          <w:sz w:val="24"/>
          <w:szCs w:val="24"/>
        </w:rPr>
        <w:t>Федеральное казенное учреждение здравоохранения «Медико-санитарная часть № 29 Федеральной службы исполнения наказаний»,</w:t>
      </w:r>
      <w:r>
        <w:rPr>
          <w:rFonts w:cs="XO Thames" w:ascii="XO Thames" w:hAnsi="XO Thames"/>
          <w:sz w:val="24"/>
          <w:szCs w:val="24"/>
        </w:rPr>
        <w:t xml:space="preserve"> выступающее от имени Российской Федерации, именуемое в дальнейшем «Государственный заказчик», в лице ___________________________________, действующего на основании Устава, с одной стороны, и </w:t>
      </w:r>
      <w:r>
        <w:rPr>
          <w:rFonts w:cs="XO Thames" w:ascii="XO Thames" w:hAnsi="XO Thames"/>
          <w:b/>
          <w:sz w:val="24"/>
          <w:szCs w:val="24"/>
        </w:rPr>
        <w:t>__________________________________________________</w:t>
      </w:r>
      <w:r>
        <w:rPr>
          <w:rFonts w:cs="XO Thames" w:ascii="XO Thames" w:hAnsi="XO Thames"/>
          <w:sz w:val="24"/>
          <w:szCs w:val="24"/>
        </w:rPr>
        <w:t>, именуемое «Головной исполнитель поставок продукции по государственному оборонному заказу» (далее - Головной исполнитель), в лице ____________________________________, действующего на основании Устава, с другой стороны, в дальнейшем вместе именуемые "Стороны", в соответствии</w:t>
        <w:br/>
        <w:t>с Федеральным законом от 05.04.2013 № 44-ФЗ «</w:t>
      </w:r>
      <w:r>
        <w:rPr>
          <w:rFonts w:eastAsia="Calibri" w:cs="XO Thames" w:ascii="XO Thames" w:hAnsi="XO Thames"/>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cs="XO Thames" w:ascii="XO Thames" w:hAnsi="XO Thames"/>
          <w:sz w:val="24"/>
          <w:szCs w:val="24"/>
        </w:rPr>
        <w:t>», Распоряжением Правительства РФ от 28.04.2018 № 824-р «О создании единого агрегатора торговли, с использованием которого заказчики вправе осуществлять закупки для обеспечения государственных и муниципальных нужд (с изменениями и дополнениями), Федеральным законом от 29.12.2012 № 275-ФЗ «О государственном оборонном заказе» и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в целях выполнения государственного оборонного заказа и на основании итогового протокола закупочной сессии ЕАТ.РФ от _________№  _____Государственный заказчик и Головной исполнитель заключили настоящий Государственный контракт (далее – Контракт)</w:t>
        <w:br/>
        <w:t>о нижеследующем:</w:t>
      </w:r>
    </w:p>
    <w:p>
      <w:pPr>
        <w:pStyle w:val="Normal"/>
        <w:suppressAutoHyphens w:val="true"/>
        <w:autoSpaceDE w:val="false"/>
        <w:spacing w:lineRule="auto" w:line="240" w:before="0" w:after="0"/>
        <w:ind w:end="0"/>
        <w:jc w:val="both"/>
        <w:rPr>
          <w:rFonts w:ascii="XO Thames" w:hAnsi="XO Thames" w:eastAsia="Calibri" w:cs="XO Thames"/>
          <w:sz w:val="24"/>
          <w:szCs w:val="24"/>
          <w:lang w:eastAsia="ru-RU"/>
        </w:rPr>
      </w:pPr>
      <w:r>
        <w:rPr>
          <w:rFonts w:eastAsia="Calibri" w:cs="XO Thames" w:ascii="XO Thames" w:hAnsi="XO Thames"/>
          <w:sz w:val="24"/>
          <w:szCs w:val="24"/>
          <w:lang w:eastAsia="ru-RU"/>
        </w:rPr>
      </w:r>
    </w:p>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t>1. Предмет Контракта</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1.1. Предметом настоящего Контракта является </w:t>
      </w:r>
      <w:r>
        <w:rPr>
          <w:rFonts w:cs="XO Thames" w:ascii="XO Thames" w:hAnsi="XO Thames"/>
          <w:b/>
          <w:bCs/>
          <w:sz w:val="24"/>
          <w:szCs w:val="24"/>
        </w:rPr>
        <w:t xml:space="preserve">поставка </w:t>
      </w:r>
      <w:r>
        <w:rPr>
          <w:rFonts w:cs="XO Thames" w:ascii="XO Thames" w:hAnsi="XO Thames"/>
          <w:b/>
          <w:kern w:val="2"/>
          <w:sz w:val="24"/>
          <w:szCs w:val="24"/>
        </w:rPr>
        <w:t xml:space="preserve">молока питьевого ультрапастеризованного коровьего с массовой долей жира 2,5 </w:t>
      </w:r>
      <w:r>
        <w:rPr>
          <w:rFonts w:cs="XO Thames" w:ascii="XO Thames" w:hAnsi="XO Thames"/>
          <w:b/>
          <w:bCs/>
          <w:kern w:val="2"/>
          <w:sz w:val="24"/>
          <w:szCs w:val="24"/>
        </w:rPr>
        <w:t xml:space="preserve">% </w:t>
      </w:r>
      <w:r>
        <w:rPr>
          <w:rFonts w:cs="XO Thames" w:ascii="XO Thames" w:hAnsi="XO Thames"/>
          <w:b/>
          <w:bCs/>
          <w:kern w:val="2"/>
          <w:sz w:val="24"/>
          <w:szCs w:val="24"/>
          <w:lang w:val="en-US"/>
        </w:rPr>
        <w:t>(</w:t>
      </w:r>
      <w:r>
        <w:rPr>
          <w:rFonts w:cs="XO Thames" w:ascii="XO Thames" w:hAnsi="XO Thames"/>
          <w:b/>
          <w:kern w:val="2"/>
          <w:sz w:val="24"/>
          <w:szCs w:val="24"/>
        </w:rPr>
        <w:t>в рамках государственного оборонного заказа</w:t>
      </w:r>
      <w:r>
        <w:rPr>
          <w:rFonts w:cs="XO Thames" w:ascii="XO Thames" w:hAnsi="XO Thames"/>
          <w:b/>
          <w:kern w:val="2"/>
          <w:sz w:val="24"/>
          <w:szCs w:val="24"/>
          <w:lang w:val="en-US"/>
        </w:rPr>
        <w:t>)</w:t>
      </w:r>
      <w:r>
        <w:rPr>
          <w:rFonts w:cs="XO Thames" w:ascii="XO Thames" w:hAnsi="XO Thames"/>
          <w:kern w:val="2"/>
          <w:sz w:val="24"/>
          <w:szCs w:val="24"/>
        </w:rPr>
        <w:t xml:space="preserve"> (далее - товар), КТРУ 10.51.11.000-00000007;                               </w:t>
      </w:r>
      <w:r>
        <w:rPr>
          <w:rFonts w:cs="XO Thames" w:ascii="XO Thames" w:hAnsi="XO Thames"/>
          <w:sz w:val="24"/>
          <w:szCs w:val="24"/>
        </w:rPr>
        <w:t xml:space="preserve">в  соответствии с п. 3.1. Контракта в количестве </w:t>
      </w:r>
      <w:r>
        <w:rPr>
          <w:rFonts w:cs="XO Thames" w:ascii="XO Thames" w:hAnsi="XO Thames"/>
          <w:b/>
          <w:bCs/>
          <w:sz w:val="24"/>
          <w:szCs w:val="24"/>
        </w:rPr>
        <w:t>3</w:t>
      </w:r>
      <w:r>
        <w:rPr>
          <w:rFonts w:cs="XO Thames" w:ascii="XO Thames" w:hAnsi="XO Thames"/>
          <w:b/>
          <w:sz w:val="24"/>
          <w:szCs w:val="24"/>
        </w:rPr>
        <w:t xml:space="preserve"> л</w:t>
      </w:r>
      <w:r>
        <w:rPr>
          <w:rFonts w:cs="XO Thames" w:ascii="XO Thames" w:hAnsi="XO Thames"/>
          <w:sz w:val="24"/>
          <w:szCs w:val="24"/>
        </w:rPr>
        <w:t>.</w:t>
      </w:r>
      <w:r>
        <w:rPr>
          <w:rFonts w:cs="XO Thames" w:ascii="XO Thames" w:hAnsi="XO Thames"/>
          <w:bCs/>
          <w:sz w:val="24"/>
          <w:szCs w:val="24"/>
          <w:lang w:eastAsia="ru-RU"/>
        </w:rPr>
        <w:t xml:space="preserve"> </w:t>
      </w:r>
    </w:p>
    <w:p>
      <w:pPr>
        <w:pStyle w:val="Normal"/>
        <w:suppressAutoHyphens w:val="true"/>
        <w:spacing w:lineRule="auto" w:line="240" w:before="0" w:after="0"/>
        <w:ind w:end="0"/>
        <w:jc w:val="both"/>
        <w:rPr/>
      </w:pPr>
      <w:r>
        <w:rPr>
          <w:rFonts w:cs="XO Thames" w:ascii="XO Thames" w:hAnsi="XO Thames"/>
          <w:bCs/>
          <w:sz w:val="24"/>
          <w:szCs w:val="24"/>
        </w:rPr>
        <w:t>Наименование страны происхождения товара</w:t>
      </w:r>
      <w:r>
        <w:rPr>
          <w:rFonts w:cs="XO Thames" w:ascii="XO Thames" w:hAnsi="XO Thames"/>
          <w:bCs/>
          <w:color w:val="0070C0"/>
          <w:sz w:val="24"/>
          <w:szCs w:val="24"/>
        </w:rPr>
        <w:t xml:space="preserve"> -</w:t>
      </w:r>
      <w:r>
        <w:rPr>
          <w:rFonts w:cs="XO Thames" w:ascii="XO Thames" w:hAnsi="XO Thames"/>
          <w:sz w:val="24"/>
          <w:szCs w:val="24"/>
        </w:rPr>
        <w:t xml:space="preserve"> </w:t>
      </w:r>
      <w:r>
        <w:rPr>
          <w:rFonts w:cs="XO Thames" w:ascii="XO Thames" w:hAnsi="XO Thames"/>
          <w:bCs/>
          <w:color w:val="000000"/>
          <w:sz w:val="24"/>
          <w:szCs w:val="24"/>
          <w:shd w:fill="auto" w:val="clear"/>
        </w:rPr>
        <w:t>Российская Федерация</w:t>
      </w:r>
    </w:p>
    <w:p>
      <w:pPr>
        <w:pStyle w:val="Normal"/>
        <w:suppressAutoHyphens w:val="true"/>
        <w:spacing w:lineRule="auto" w:line="240" w:before="0" w:after="0"/>
        <w:ind w:end="0"/>
        <w:jc w:val="both"/>
        <w:rPr/>
      </w:pPr>
      <w:r>
        <w:rPr>
          <w:rFonts w:cs="XO Thames" w:ascii="XO Thames" w:hAnsi="XO Thames"/>
          <w:bCs/>
          <w:sz w:val="24"/>
          <w:szCs w:val="24"/>
          <w:lang w:eastAsia="ru-RU"/>
        </w:rPr>
        <w:t xml:space="preserve">Идентификационный код закупки – </w:t>
      </w:r>
      <w:r>
        <w:rPr>
          <w:rFonts w:cs="XO Thames" w:ascii="XO Thames" w:hAnsi="XO Thames"/>
          <w:b/>
          <w:bCs/>
          <w:color w:val="000000"/>
          <w:sz w:val="24"/>
          <w:szCs w:val="24"/>
          <w:shd w:fill="auto" w:val="clear"/>
          <w:lang w:eastAsia="ru-RU"/>
        </w:rPr>
        <w:t>26 1 2912000516 290101001 0006 037 0000 244.</w:t>
      </w:r>
    </w:p>
    <w:p>
      <w:pPr>
        <w:pStyle w:val="Normal"/>
        <w:widowControl/>
        <w:suppressAutoHyphens w:val="true"/>
        <w:bidi w:val="0"/>
        <w:spacing w:lineRule="auto" w:line="240" w:before="0" w:after="0"/>
        <w:ind w:firstLine="680" w:end="0"/>
        <w:jc w:val="both"/>
        <w:rPr>
          <w:rFonts w:ascii="XO Thames" w:hAnsi="XO Thames" w:cs="XO Thames"/>
          <w:sz w:val="24"/>
          <w:szCs w:val="24"/>
        </w:rPr>
      </w:pPr>
      <w:r>
        <w:rPr>
          <w:rFonts w:cs="XO Thames" w:ascii="XO Thames" w:hAnsi="XO Thames"/>
          <w:sz w:val="24"/>
          <w:szCs w:val="24"/>
        </w:rPr>
        <w:t>1.2. Головной исполнитель обязуется поставить товар Государственному заказчику,</w:t>
        <w:br/>
        <w:t>а Государственный заказчик обязуется обеспечить оплату принятого товара.</w:t>
      </w:r>
    </w:p>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r>
    </w:p>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t>2. Цены и порядок расчетов</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 xml:space="preserve">2.1. Цена Контракта составляет ___________ (_____________) руб. _____ коп., включая НДС 10 % ___________ (_____________) руб. _____ коп., с учетом всех расходов по поставке до места назначения, транспортных расходов, стоимость тары и упаковки, разгрузку и погрузку товара, страхованию, предусмотренные законодательством Российской Федерации налоги, сборы и платежи, а также другие дополнительные расходы, связанные с поставкой товара. </w:t>
      </w:r>
    </w:p>
    <w:p>
      <w:pPr>
        <w:pStyle w:val="Normal"/>
        <w:suppressAutoHyphens w:val="true"/>
        <w:spacing w:lineRule="auto" w:line="240" w:before="0" w:after="0"/>
        <w:ind w:end="0"/>
        <w:jc w:val="both"/>
        <w:rPr/>
      </w:pPr>
      <w:r>
        <w:rPr>
          <w:rFonts w:cs="XO Thames" w:ascii="XO Thames" w:hAnsi="XO Thames"/>
          <w:sz w:val="24"/>
          <w:szCs w:val="24"/>
        </w:rPr>
        <w:t xml:space="preserve">Цена за 1 л. Товара </w:t>
      </w:r>
      <w:r>
        <w:rPr>
          <w:rFonts w:cs="XO Thames" w:ascii="XO Thames" w:hAnsi="XO Thames"/>
          <w:sz w:val="24"/>
          <w:szCs w:val="24"/>
          <w:lang w:val="en-US"/>
        </w:rPr>
        <w:t>2,</w:t>
      </w:r>
      <w:r>
        <w:rPr>
          <w:rFonts w:cs="XO Thames" w:ascii="XO Thames" w:hAnsi="XO Thames"/>
          <w:sz w:val="24"/>
          <w:szCs w:val="24"/>
          <w:lang w:val="ru-RU"/>
        </w:rPr>
        <w:t xml:space="preserve">5 % </w:t>
      </w:r>
      <w:r>
        <w:rPr>
          <w:rFonts w:cs="XO Thames" w:ascii="XO Thames" w:hAnsi="XO Thames"/>
          <w:sz w:val="24"/>
          <w:szCs w:val="24"/>
        </w:rPr>
        <w:t xml:space="preserve">составляет ______ (_________) рублей _____ коп. </w:t>
      </w:r>
    </w:p>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Источник финансирования Контракта – федеральный бюджет на 2026 год.</w:t>
      </w:r>
    </w:p>
    <w:p>
      <w:pPr>
        <w:pStyle w:val="Normal"/>
        <w:suppressAutoHyphens w:val="true"/>
        <w:spacing w:lineRule="auto" w:line="240" w:before="0" w:after="0"/>
        <w:ind w:end="0"/>
        <w:jc w:val="both"/>
        <w:rPr/>
      </w:pPr>
      <w:r>
        <w:rPr>
          <w:rFonts w:cs="XO Thames" w:ascii="XO Thames" w:hAnsi="XO Thames"/>
          <w:sz w:val="24"/>
          <w:szCs w:val="24"/>
          <w:shd w:fill="auto" w:val="clear"/>
        </w:rPr>
        <w:t>КБК – 320 0901 424069 0059 2</w:t>
      </w:r>
      <w:r>
        <w:rPr>
          <w:rFonts w:cs="XO Thames" w:ascii="XO Thames" w:hAnsi="XO Thames"/>
          <w:sz w:val="24"/>
          <w:szCs w:val="24"/>
          <w:shd w:fill="auto" w:val="clear"/>
          <w:lang w:val="en-US"/>
        </w:rPr>
        <w:t>44</w:t>
      </w:r>
      <w:r>
        <w:rPr>
          <w:rFonts w:cs="XO Thames" w:ascii="XO Thames" w:hAnsi="XO Thames"/>
          <w:sz w:val="24"/>
          <w:szCs w:val="24"/>
          <w:shd w:fill="auto" w:val="clear"/>
        </w:rPr>
        <w:t xml:space="preserve">, </w:t>
      </w:r>
      <w:r>
        <w:rPr>
          <w:rFonts w:cs="XO Thames" w:ascii="XO Thames" w:hAnsi="XO Thames"/>
          <w:b/>
          <w:sz w:val="24"/>
          <w:szCs w:val="24"/>
          <w:shd w:fill="auto" w:val="clear"/>
        </w:rPr>
        <w:t>КВР 223</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2.2. Расчеты за поставленный товар производятся в рублях Российской Федерации</w:t>
        <w:br/>
        <w:t>в форме безналичного расчета денежными средствами, выделяемыми из федерального бюджета на 2026 год, КВР 223, путем перечисления денежных средств на расчетный счет Головного исполнителя, не позднее 10 (десяти) рабочих дней с даты подписания Государственным заказчиком без замечаний документа, подтверждающего приемку товаров: (Акта приемки товаров, работ, услуг по форме 0510452 (Приказ Минфина от 15.04.2021 г.</w:t>
        <w:br/>
        <w:t xml:space="preserve">№ 61н), далее — Акт приемки по ф. 0510452), на основании счета-фактуры, товарной накладной или универсального передаточного документа, транспортной накладной (при наличии). </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2.3. Цена Контракта </w:t>
      </w:r>
      <w:r>
        <w:rPr>
          <w:rFonts w:cs="XO Thames" w:ascii="XO Thames" w:hAnsi="XO Thames"/>
          <w:color w:val="000000"/>
          <w:sz w:val="24"/>
          <w:szCs w:val="24"/>
        </w:rPr>
        <w:t>является твердой,</w:t>
      </w:r>
      <w:r>
        <w:rPr>
          <w:rFonts w:cs="XO Thames" w:ascii="XO Thames" w:hAnsi="XO Thames"/>
          <w:color w:val="000000"/>
          <w:sz w:val="24"/>
          <w:szCs w:val="24"/>
          <w:shd w:fill="auto" w:val="clear"/>
        </w:rPr>
        <w:t xml:space="preserve"> определяется на весь срок исполнения контракта</w:t>
      </w:r>
      <w:r>
        <w:rPr>
          <w:rFonts w:cs="XO Thames" w:ascii="XO Thames" w:hAnsi="XO Thames"/>
          <w:color w:val="000000"/>
          <w:sz w:val="24"/>
          <w:szCs w:val="24"/>
        </w:rPr>
        <w:t xml:space="preserve"> и не может изменяться в ходе его исполнения, за исключением случаев, предусмотренных </w:t>
      </w:r>
      <w:r>
        <w:rPr>
          <w:rFonts w:cs="XO Thames" w:ascii="XO Thames" w:hAnsi="XO Thames"/>
          <w:sz w:val="24"/>
          <w:szCs w:val="24"/>
        </w:rPr>
        <w:t>Федеральным законом от 05.04.2013 № 44-ФЗ «</w:t>
      </w:r>
      <w:r>
        <w:rPr>
          <w:rFonts w:eastAsia="Calibri" w:cs="XO Thames" w:ascii="XO Thames" w:hAnsi="XO Thames"/>
          <w:color w:val="000000"/>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cs="XO Thames" w:ascii="XO Thames" w:hAnsi="XO Thames"/>
          <w:sz w:val="24"/>
          <w:szCs w:val="24"/>
        </w:rPr>
        <w:t xml:space="preserve">» (далее – Федеральный закон от 05.04.2013 №44-ФЗ) и разделом </w:t>
      </w:r>
      <w:r>
        <w:rPr>
          <w:rFonts w:cs="XO Thames" w:ascii="XO Thames" w:hAnsi="XO Thames"/>
          <w:color w:val="auto"/>
          <w:sz w:val="24"/>
          <w:szCs w:val="24"/>
        </w:rPr>
        <w:t xml:space="preserve">9 </w:t>
      </w:r>
      <w:r>
        <w:rPr>
          <w:rFonts w:cs="XO Thames" w:ascii="XO Thames" w:hAnsi="XO Thames"/>
          <w:sz w:val="24"/>
          <w:szCs w:val="24"/>
        </w:rPr>
        <w:t>настоящего Контракта.</w:t>
      </w:r>
    </w:p>
    <w:p>
      <w:pPr>
        <w:pStyle w:val="Normal"/>
        <w:widowControl/>
        <w:suppressAutoHyphens w:val="tru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t>2.4.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w:t>
        <w:br/>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r>
    </w:p>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t>3. Качество, срок годности товара, порядок приемки, экспертиза товара</w:t>
      </w:r>
    </w:p>
    <w:p>
      <w:pPr>
        <w:pStyle w:val="Normal"/>
        <w:tabs>
          <w:tab w:val="clear" w:pos="708"/>
          <w:tab w:val="left" w:pos="0" w:leader="none"/>
        </w:tabs>
        <w:suppressAutoHyphens w:val="true"/>
        <w:spacing w:lineRule="auto" w:line="240" w:before="0" w:after="0"/>
        <w:ind w:end="0"/>
        <w:jc w:val="both"/>
        <w:rPr/>
      </w:pPr>
      <w:r>
        <w:rPr>
          <w:rFonts w:cs="XO Thames" w:ascii="XO Thames" w:hAnsi="XO Thames"/>
          <w:sz w:val="24"/>
          <w:szCs w:val="24"/>
        </w:rPr>
        <w:tab/>
        <w:t>3.1. Качество поставляемого товара должно соответствовать требованиям Федерального закона от 30.03.1999 № 52-ФЗ «О санитарно-эпидемиологическом благополучии населения», Федерального закона от 02.01.2000 № 29-ФЗ «О качестве</w:t>
        <w:br/>
        <w:t xml:space="preserve">и безопасности пищевых продуктов», ГОСТ 31450-2013 «Молоко питьевое. Технические условия», ТР ТС 021/2011 «О безопасности пищевой продукции», и подтверждаться действующим сертификатом соответствия (или декларацией соответствия) – копией, заверенной надлежащим образом (держателем подлинника или Головным исполнителем), оригиналом ветеринарного </w:t>
      </w:r>
      <w:r>
        <w:rPr>
          <w:rFonts w:eastAsia="Times New Roman" w:cs="XO Thames" w:ascii="XO Thames" w:hAnsi="XO Thames"/>
          <w:color w:val="auto"/>
          <w:sz w:val="24"/>
          <w:szCs w:val="24"/>
          <w:lang w:val="ru-RU" w:eastAsia="zh-CN" w:bidi="ar-SA"/>
        </w:rPr>
        <w:t>сопроводительного документа</w:t>
      </w:r>
      <w:r>
        <w:rPr>
          <w:rFonts w:cs="XO Thames" w:ascii="XO Thames" w:hAnsi="XO Thames"/>
          <w:sz w:val="24"/>
          <w:szCs w:val="24"/>
        </w:rPr>
        <w:t>, оформленным в соответствии</w:t>
        <w:br/>
        <w:t>с требованиями приказа Минсельхоза России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w:t>
        <w:br/>
        <w:t>в электронной форме и Порядка оформления ветеринарных сопроводительных документов</w:t>
        <w:br/>
        <w:t xml:space="preserve">на бумажных носителях», которые передаются в момент поставки товара Государственному заказчику. </w:t>
      </w:r>
    </w:p>
    <w:p>
      <w:pPr>
        <w:pStyle w:val="Normal"/>
        <w:tabs>
          <w:tab w:val="clear" w:pos="708"/>
          <w:tab w:val="left" w:pos="0" w:leader="none"/>
        </w:tabs>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 xml:space="preserve">Характеристики товара: </w:t>
      </w:r>
    </w:p>
    <w:p>
      <w:pPr>
        <w:pStyle w:val="Normal"/>
        <w:tabs>
          <w:tab w:val="clear" w:pos="708"/>
          <w:tab w:val="left" w:pos="0" w:leader="none"/>
        </w:tabs>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 вид молока: коровье;</w:t>
      </w:r>
    </w:p>
    <w:p>
      <w:pPr>
        <w:pStyle w:val="Normal"/>
        <w:tabs>
          <w:tab w:val="clear" w:pos="708"/>
          <w:tab w:val="left" w:pos="0" w:leader="none"/>
        </w:tabs>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 xml:space="preserve">- вид молока по способу обработки: ультрапастеризованное; </w:t>
      </w:r>
    </w:p>
    <w:p>
      <w:pPr>
        <w:pStyle w:val="Heading3"/>
        <w:suppressAutoHyphens w:val="true"/>
        <w:spacing w:lineRule="auto" w:line="240" w:before="0" w:after="0"/>
        <w:ind w:start="0" w:end="0"/>
        <w:rPr/>
      </w:pPr>
      <w:r>
        <w:rPr>
          <w:rFonts w:cs="XO Thames" w:ascii="XO Thames" w:hAnsi="XO Thames"/>
          <w:b w:val="false"/>
          <w:bCs w:val="false"/>
          <w:i w:val="false"/>
          <w:iCs w:val="false"/>
          <w:sz w:val="24"/>
          <w:szCs w:val="24"/>
        </w:rPr>
        <w:t>- массовая доля жира: 2,5 (%);</w:t>
      </w:r>
    </w:p>
    <w:p>
      <w:pPr>
        <w:pStyle w:val="Normal"/>
        <w:tabs>
          <w:tab w:val="clear" w:pos="708"/>
          <w:tab w:val="left" w:pos="0" w:leader="none"/>
        </w:tabs>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 соответствует ГОСТ 31450-2013.</w:t>
      </w:r>
    </w:p>
    <w:p>
      <w:pPr>
        <w:pStyle w:val="Normal"/>
        <w:tabs>
          <w:tab w:val="clear" w:pos="708"/>
          <w:tab w:val="left" w:pos="0" w:leader="none"/>
        </w:tabs>
        <w:spacing w:lineRule="auto" w:line="240" w:before="0" w:after="0"/>
        <w:ind w:firstLine="737" w:end="0"/>
        <w:jc w:val="both"/>
        <w:rPr>
          <w:rFonts w:ascii="XO Thames" w:hAnsi="XO Thames" w:cs="XO Thames"/>
          <w:sz w:val="24"/>
          <w:szCs w:val="24"/>
        </w:rPr>
      </w:pPr>
      <w:r>
        <w:rPr>
          <w:rFonts w:cs="XO Thames" w:ascii="XO Thames" w:hAnsi="XO Thames"/>
          <w:sz w:val="24"/>
          <w:szCs w:val="24"/>
        </w:rPr>
        <w:t>3.2. Поставка Товара без сопроводительных документов, указанных в п. 3.1. Контракта, или несоответствующего по качеству установленным требованиям не засчитывается за выполнение обязательств.</w:t>
      </w:r>
    </w:p>
    <w:p>
      <w:pPr>
        <w:pStyle w:val="Normal"/>
        <w:widowControl/>
        <w:tabs>
          <w:tab w:val="clear" w:pos="708"/>
          <w:tab w:val="left" w:pos="0" w:leader="none"/>
        </w:tabs>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3.3. Срок годности (хранения) товара не менее 5 (Пяти) месяцев с момента получения товара Государственным заказчиком при соблюдении условий хранения в соответствии</w:t>
        <w:br/>
        <w:t>с нормативными документами. Фасовка не более 1 л.</w:t>
      </w:r>
    </w:p>
    <w:p>
      <w:pPr>
        <w:pStyle w:val="Normal"/>
        <w:widowControl/>
        <w:suppressAutoHyphens w:val="tru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t>3.4. В день поставки (отгрузки) товара Государственному заказчику производится проверка товара по количеству.</w:t>
      </w:r>
    </w:p>
    <w:p>
      <w:pPr>
        <w:pStyle w:val="Normal"/>
        <w:widowControl/>
        <w:suppressAutoHyphens w:val="tru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t>3.5. Факт передачи товара фиксируется документом об отгрузке (транспортная накладная или универсальный передаточной документ), подписанным Сторонами. После поставки (отгрузки) товара Головной исполнитель представляет Государственному заказчику подлинники документов, необходимых для правильного учета приобретаемого товара, его оплаты и совершения операций с ним.</w:t>
      </w:r>
    </w:p>
    <w:p>
      <w:pPr>
        <w:pStyle w:val="Normal"/>
        <w:widowControl/>
        <w:suppressAutoHyphens w:val="tru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t>3.6. Днем поставки (отгрузки) товара считается день подписания Сторонами документа об отгрузке (транспортная накладная или универсальный передаточной документ). После поставки (отгрузки) товар находится на ответственном хранении у Государственного заказчика до момента подписания Государственным заказчиком (без замечаний) Акта приемки по ф. 0510452.</w:t>
      </w:r>
    </w:p>
    <w:p>
      <w:pPr>
        <w:pStyle w:val="Normal"/>
        <w:widowControl/>
        <w:suppressAutoHyphens w:val="tru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t>3.7. Поставка (отгрузка) товара осуществляется уполномоченными представителями Сторон в рабочие дни в пределах срока, определенного Контрактом.</w:t>
      </w:r>
    </w:p>
    <w:p>
      <w:pPr>
        <w:pStyle w:val="Normal"/>
        <w:widowControl/>
        <w:suppressAutoHyphens w:val="tru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t>3.8. Приемка товара осуществляется приемочной комиссией Государственного заказчика, состоящей не менее чем из пяти человек в соответствии с требованиями законодательства Российской Федерации.</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3.9. Приемка товара по качеству и количеству производится в соответствии</w:t>
        <w:br/>
        <w:t>с действующими Инструкциями, утвержденными постановлением Государственного арбитража при СМ СССР № П-6 от 15.04.1965, № П-7 от 25.04.1966 с изменениями</w:t>
        <w:br/>
        <w:t>и дополнениями с учетом условий Контракта.</w:t>
      </w:r>
    </w:p>
    <w:p>
      <w:pPr>
        <w:pStyle w:val="Normal"/>
        <w:widowControl/>
        <w:suppressAutoHyphens w:val="tru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t>3.10. Приемка товара состоит в проверке переданных Головным исполнителем товара</w:t>
        <w:br/>
        <w:t>по количеству (массе), качеству (в соответствии с действующими обязательными требованиями нормативно-технической документации (ГОСТ), в том числе требованиям безопасности) и документов, подтверждающих качество товара, на соответствие условиям Контракта. Комиссия организует проведение приемки Товара, осуществляет проверку соответствия товара ГОСТ, сведениям, указанным в транспортных и сопроводительных документах, условиям государственного контракта и требованиям действующего законодательства. При необходимости запрашивает от Головного исполнителя недостающие документы и материалы, а также получает разъяснения по представленным документам</w:t>
        <w:br/>
        <w:t>и материалам.</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3.11. Приемка товара по количеству и качеству осуществляется Государственным заказчиком в течение 10 (десяти) рабочих дней с момента поставки (отгрузки) товара Государственному заказчику.</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3.12. Для проверки переданного Головным исполнителем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или к ее проведению могут привлекаться эксперты, экспертные организации в соответствии с Федеральным законом от 05.04.2013 № 44-ФЗ.</w:t>
      </w:r>
    </w:p>
    <w:p>
      <w:pPr>
        <w:pStyle w:val="Normal"/>
        <w:ind w:firstLine="567" w:end="0"/>
        <w:jc w:val="both"/>
        <w:rPr/>
      </w:pPr>
      <w:r>
        <w:rPr>
          <w:rFonts w:cs="XO Thames" w:ascii="XO Thames" w:hAnsi="XO Thames"/>
          <w:spacing w:val="-6"/>
          <w:sz w:val="24"/>
          <w:szCs w:val="24"/>
        </w:rPr>
        <w:t xml:space="preserve">При отсутствии претензий относительно количества Товара, качества и безопасности Товара, подписывается Акт приемки </w:t>
      </w:r>
      <w:r>
        <w:rPr>
          <w:rFonts w:cs="XO Thames" w:ascii="XO Thames" w:hAnsi="XO Thames"/>
          <w:color w:val="000000"/>
          <w:spacing w:val="-6"/>
          <w:sz w:val="24"/>
          <w:szCs w:val="24"/>
          <w:shd w:fill="auto" w:val="clear"/>
          <w:lang w:eastAsia="ru-RU"/>
        </w:rPr>
        <w:t xml:space="preserve">по ф. 0510542 </w:t>
      </w:r>
      <w:r>
        <w:rPr>
          <w:rFonts w:cs="XO Thames" w:ascii="XO Thames" w:hAnsi="XO Thames"/>
          <w:spacing w:val="-6"/>
          <w:sz w:val="24"/>
          <w:szCs w:val="24"/>
        </w:rPr>
        <w:t>.</w:t>
      </w:r>
      <w:r>
        <w:rPr>
          <w:rFonts w:cs="XO Thames" w:ascii="XO Thames" w:hAnsi="XO Thames"/>
          <w:sz w:val="24"/>
          <w:szCs w:val="24"/>
        </w:rPr>
        <w:t xml:space="preserve"> Подписанный без замечаний Акт приемки </w:t>
      </w:r>
      <w:r>
        <w:rPr>
          <w:rFonts w:cs="XO Thames" w:ascii="XO Thames" w:hAnsi="XO Thames"/>
          <w:color w:val="000000"/>
          <w:spacing w:val="-6"/>
          <w:sz w:val="24"/>
          <w:szCs w:val="24"/>
          <w:shd w:fill="auto" w:val="clear"/>
          <w:lang w:eastAsia="ru-RU"/>
        </w:rPr>
        <w:t xml:space="preserve">по ф. 0510542 </w:t>
      </w:r>
      <w:r>
        <w:rPr>
          <w:rFonts w:cs="XO Thames" w:ascii="XO Thames" w:hAnsi="XO Thames"/>
          <w:sz w:val="24"/>
          <w:szCs w:val="24"/>
        </w:rPr>
        <w:t>является актом проведенной экспертизы своими силами.</w:t>
      </w:r>
    </w:p>
    <w:p>
      <w:pPr>
        <w:pStyle w:val="Normal"/>
        <w:ind w:firstLine="567" w:end="0"/>
        <w:jc w:val="both"/>
        <w:rPr/>
      </w:pPr>
      <w:r>
        <w:rPr>
          <w:rFonts w:cs="XO Thames" w:ascii="XO Thames" w:hAnsi="XO Thames"/>
          <w:spacing w:val="-6"/>
          <w:sz w:val="24"/>
          <w:szCs w:val="24"/>
        </w:rPr>
        <w:t xml:space="preserve">При наличии технической возможности у обеих Сторон Акт приемки </w:t>
      </w:r>
      <w:r>
        <w:rPr>
          <w:rFonts w:cs="XO Thames" w:ascii="XO Thames" w:hAnsi="XO Thames"/>
          <w:color w:val="000000"/>
          <w:spacing w:val="-6"/>
          <w:sz w:val="24"/>
          <w:szCs w:val="24"/>
          <w:shd w:fill="auto" w:val="clear"/>
          <w:lang w:eastAsia="ru-RU"/>
        </w:rPr>
        <w:t>по ф. 0510542,</w:t>
      </w:r>
      <w:r>
        <w:rPr>
          <w:rFonts w:cs="XO Thames" w:ascii="XO Thames" w:hAnsi="XO Thames"/>
          <w:spacing w:val="-6"/>
          <w:sz w:val="24"/>
          <w:szCs w:val="24"/>
        </w:rPr>
        <w:t xml:space="preserve"> подписывается электронно. При отсутствии технической возможности, Акт приемки </w:t>
      </w:r>
      <w:r>
        <w:rPr>
          <w:rFonts w:cs="XO Thames" w:ascii="XO Thames" w:hAnsi="XO Thames"/>
          <w:color w:val="000000"/>
          <w:spacing w:val="-6"/>
          <w:sz w:val="24"/>
          <w:szCs w:val="24"/>
          <w:shd w:fill="auto" w:val="clear"/>
          <w:lang w:eastAsia="ru-RU"/>
        </w:rPr>
        <w:t xml:space="preserve">по ф. 0510542 </w:t>
      </w:r>
      <w:r>
        <w:rPr>
          <w:rFonts w:cs="XO Thames" w:ascii="XO Thames" w:hAnsi="XO Thames"/>
          <w:spacing w:val="-6"/>
          <w:sz w:val="24"/>
          <w:szCs w:val="24"/>
        </w:rPr>
        <w:t>подписывается на бумажном носителе в 2-х экземплярах (по одному для каждой из Сторон).</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3.13. В случае обнаружения Государственным заказчиком несоответствия товара</w:t>
        <w:br/>
        <w:t>и документов, подтверждающих качество товара, условиям Контракта, а так же требованиям</w:t>
        <w:br/>
        <w:t>к количеству товара (комплектности, упаковке), качеству и безопасности товара, выявления дефектов и повреждений товара, Государственный заказчик приостанавливает приемку товара, составляет в 2-х экземплярах (экземпляр Головного исполнителя, экземпляр Государственного заказчика) мотивированный отказ от приемки товара и подписания</w:t>
        <w:br/>
        <w:t>Акта приемки по ф. 0510452 (далее – мотивированный отказ от приемки товара) с перечнем выявленных недостатков, препятствующих приемке, и в течение 5 (пяти) рабочих дней</w:t>
        <w:br/>
        <w:t>с момента выявления несоответствия товара направляет его Головному исполнителю.</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3.14. Головной исполнитель обязан прибыть по письменному уведомлению Государственного заказчика, направленному с использованием общедоступных средств связи в 3-х дневный срок в случае выявления недостатков в процессе приемки товара (проверка количества и качества поставленного товара) и невозможности урегулирования возникших разногласий путем переговоров с использованием общедоступных средств связи. В случае неприбытия представителя Головного исполнителя для проверки количества и качества поставленного товара проверка производится Государственным заказчиком в одностороннем порядке с оформлением Акта приемки по ф. 0510452. Неприбытие представителя Головного исполнителя по вызову Государственного заказчика лишает Головного исполнителя права оспаривать в дальнейшем результаты проверки количества и качества поставленного Товара</w:t>
        <w:br/>
        <w:t>и ссылаться на результаты иных проверок и экспертиз при урегулировании разногласий.</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3.15. В случае направления мотивированного отказа от приемки товара Государственный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Государственным заказчиком в связи с принятием такого товара на ответственное хранение, возмещаются Государственному заказчику Головным исполнителем. Возврат товара осуществляется силами и за счет средств Головного исполнителя.</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3.16. Головной исполнитель в течение 10 (десяти) календарных дней со дня получения 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3.17. В случае устранения недостатков, послуживших основанием мотивированного отказа от приемки, приемка осуществляется в порядке, предусмотренном разделом 3 Контракта.</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3.18. В случае, когда товар, не соответствующий требованиям Контракта, подлежит возврату, Головной исполнитель в течение 10 (десяти) календарных дней после получения мотивированного отказа с указанием о возврате товара, обязан забрать такой товар.</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3.19. Риск случайной гибели или случайного повреждения товара переходит</w:t>
        <w:br/>
        <w:t>на Государственного заказчика с момента подписания без замечаний Государственным заказчиком Акта приемки по ф. 0510452.</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3.20. В случае обнаружения недостатков товара Государственный заказчик вправе</w:t>
        <w:br/>
        <w:t>в течение срока годности товара предъявлять Головному исполнителю требование о замене товара ненадлежащего качества. Замена товара ненадлежащего качества осуществляется силами Головного исполнителя. Все расходы, связанные с заменой товара ненадлежащего качества, оплачиваются за счет Головного исполнителя. Срок замены некачественного товара составляет 10 (десять) календарных дней с момента получения Головным исполнителем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ненадлежащего качества осуществляется силами Головного исполнителя. Все расходы, связанные с заменой товара ненадлежащего качества оплачиваются за счет Головного исполнителя.</w:t>
      </w:r>
    </w:p>
    <w:p>
      <w:pPr>
        <w:pStyle w:val="Normal"/>
        <w:widowControl/>
        <w:suppressAutoHyphens w:val="tru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3.21. Обязанность Головного исполнителя по поставке товара считается исполненной</w:t>
        <w:br/>
        <w:t>с момента подписания без замечаний Государственным заказчиком Акта приемки</w:t>
        <w:br/>
        <w:t>по ф. 0510452.</w:t>
      </w:r>
    </w:p>
    <w:p>
      <w:pPr>
        <w:pStyle w:val="Normal"/>
        <w:widowControl/>
        <w:suppressAutoHyphens w:val="true"/>
        <w:bidi w:val="0"/>
        <w:spacing w:lineRule="auto" w:line="240" w:before="0" w:after="0"/>
        <w:ind w:firstLine="680" w:end="0"/>
        <w:jc w:val="both"/>
        <w:rPr>
          <w:rFonts w:ascii="XO Thames" w:hAnsi="XO Thames" w:cs="XO Thames"/>
          <w:sz w:val="24"/>
          <w:szCs w:val="24"/>
        </w:rPr>
      </w:pPr>
      <w:r>
        <w:rPr>
          <w:rFonts w:cs="XO Thames" w:ascii="XO Thames" w:hAnsi="XO Thames"/>
          <w:sz w:val="24"/>
          <w:szCs w:val="24"/>
        </w:rPr>
        <w:t>3.22. При расторжении Контракта гарантийные обязательства Головного исполнителя по Контракту не прекращаются.</w:t>
      </w:r>
    </w:p>
    <w:p>
      <w:pPr>
        <w:pStyle w:val="Normal"/>
        <w:widowControl/>
        <w:suppressAutoHyphens w:val="true"/>
        <w:bidi w:val="0"/>
        <w:spacing w:lineRule="auto" w:line="240" w:before="0" w:after="0"/>
        <w:ind w:firstLine="680" w:end="0"/>
        <w:jc w:val="both"/>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t>4. Тара, упаковка и маркировка</w:t>
      </w:r>
    </w:p>
    <w:p>
      <w:pPr>
        <w:pStyle w:val="Normal"/>
        <w:widowControl/>
        <w:tabs>
          <w:tab w:val="clear" w:pos="708"/>
          <w:tab w:val="left" w:pos="540" w:leader="none"/>
        </w:tabs>
        <w:suppressAutoHyphens w:val="true"/>
        <w:bidi w:val="0"/>
        <w:spacing w:lineRule="auto" w:line="240" w:before="0" w:after="0"/>
        <w:ind w:firstLine="680" w:end="0"/>
        <w:jc w:val="both"/>
        <w:rPr/>
      </w:pPr>
      <w:r>
        <w:rPr>
          <w:rFonts w:cs="XO Thames" w:ascii="XO Thames" w:hAnsi="XO Thames"/>
          <w:sz w:val="24"/>
          <w:szCs w:val="24"/>
        </w:rPr>
        <w:t xml:space="preserve">4.1. Качество поставляемого товара, а также его упаковка, маркировка и транспортировка должны быть в соответствии с требованиями </w:t>
      </w:r>
      <w:r>
        <w:rPr>
          <w:rFonts w:cs="XO Thames" w:ascii="XO Thames" w:hAnsi="XO Thames"/>
          <w:spacing w:val="-8"/>
          <w:sz w:val="24"/>
          <w:szCs w:val="24"/>
        </w:rPr>
        <w:t>ГОСТ</w:t>
      </w:r>
      <w:r>
        <w:rPr>
          <w:rFonts w:cs="XO Thames" w:ascii="XO Thames" w:hAnsi="XO Thames"/>
          <w:spacing w:val="-6"/>
          <w:sz w:val="24"/>
          <w:szCs w:val="24"/>
        </w:rPr>
        <w:t xml:space="preserve"> 31450-2013 «Молоко питьевое. Технические условия».</w:t>
      </w:r>
    </w:p>
    <w:p>
      <w:pPr>
        <w:pStyle w:val="Normal"/>
        <w:widowControl/>
        <w:tabs>
          <w:tab w:val="clear" w:pos="708"/>
          <w:tab w:val="left" w:pos="540" w:leader="none"/>
        </w:tabs>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Стоимость за упаковочные материалы не взыскивается, и эти материалы возврату</w:t>
        <w:br/>
        <w:t>не подлежат. Стоимость упаковочных материалов включается в стоимость товара.</w:t>
      </w:r>
    </w:p>
    <w:p>
      <w:pPr>
        <w:pStyle w:val="Normal"/>
        <w:widowControl/>
        <w:tabs>
          <w:tab w:val="clear" w:pos="708"/>
          <w:tab w:val="left" w:pos="0" w:leader="none"/>
        </w:tabs>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4.2. Товар, получивший при отгрузке (разгрузке) и транспортировке повреждения,</w:t>
        <w:br/>
        <w:t>в том числе внешние, вследствие использования Головным исполнителем ненадлежащей тары и (или) упаковки, ненадлежащей маркировки, считается непоставленным и приемке</w:t>
        <w:br/>
        <w:t>не подлежит.</w:t>
      </w:r>
    </w:p>
    <w:p>
      <w:pPr>
        <w:pStyle w:val="Normal"/>
        <w:widowControl/>
        <w:suppressAutoHyphens w:val="true"/>
        <w:bidi w:val="0"/>
        <w:spacing w:lineRule="auto" w:line="240" w:before="0" w:after="0"/>
        <w:ind w:firstLine="737" w:end="0"/>
        <w:jc w:val="both"/>
        <w:rPr/>
      </w:pPr>
      <w:r>
        <w:rPr>
          <w:rFonts w:eastAsia="XO Thames" w:cs="XO Thames" w:ascii="XO Thames" w:hAnsi="XO Thames"/>
          <w:color w:val="FF0000"/>
          <w:sz w:val="24"/>
          <w:szCs w:val="24"/>
        </w:rPr>
        <w:t xml:space="preserve"> </w:t>
      </w:r>
      <w:r>
        <w:rPr>
          <w:rFonts w:cs="XO Thames" w:ascii="XO Thames" w:hAnsi="XO Thames"/>
          <w:sz w:val="24"/>
          <w:szCs w:val="24"/>
        </w:rPr>
        <w:t>4.3. Маркировка товара должна соответствовать требованиям ТР ТС 022/2011 «Пищевая продукция в части ее маркировки», ТР ТС 033/2013 «О безопасности молока</w:t>
        <w:br/>
        <w:t xml:space="preserve">и молочной продукции» и нормативных документов, в соответствии с которыми произведен товар. </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4.4.</w:t>
      </w:r>
      <w:r>
        <w:rPr>
          <w:rFonts w:cs="XO Thames" w:ascii="XO Thames" w:hAnsi="XO Thames"/>
          <w:spacing w:val="-6"/>
          <w:kern w:val="2"/>
          <w:sz w:val="24"/>
          <w:szCs w:val="24"/>
        </w:rPr>
        <w:t xml:space="preserve"> Поставляемый товар должен </w:t>
      </w:r>
      <w:r>
        <w:rPr>
          <w:rFonts w:cs="XO Thames" w:ascii="XO Thames" w:hAnsi="XO Thames"/>
          <w:spacing w:val="-4"/>
          <w:kern w:val="2"/>
          <w:sz w:val="24"/>
          <w:szCs w:val="24"/>
        </w:rPr>
        <w:t>быть расфасован в откупориваемую потребительскую упаковку либо иную специальную тару вместимостью не более 1 л</w:t>
      </w:r>
      <w:r>
        <w:rPr>
          <w:rFonts w:cs="XO Thames" w:ascii="XO Thames" w:hAnsi="XO Thames"/>
          <w:spacing w:val="-6"/>
          <w:kern w:val="2"/>
          <w:sz w:val="24"/>
          <w:szCs w:val="24"/>
        </w:rPr>
        <w:t>,</w:t>
      </w:r>
      <w:r>
        <w:rPr>
          <w:rFonts w:cs="XO Thames" w:ascii="XO Thames" w:hAnsi="XO Thames"/>
          <w:kern w:val="2"/>
          <w:sz w:val="24"/>
          <w:szCs w:val="24"/>
        </w:rPr>
        <w:t xml:space="preserve"> использование которой</w:t>
        <w:br/>
        <w:t>в контакте с товаром обеспечивает сохранение его качества и</w:t>
      </w:r>
      <w:r>
        <w:rPr>
          <w:rFonts w:cs="XO Thames" w:ascii="XO Thames" w:hAnsi="XO Thames"/>
          <w:b/>
          <w:kern w:val="2"/>
          <w:sz w:val="24"/>
          <w:szCs w:val="24"/>
        </w:rPr>
        <w:t xml:space="preserve"> </w:t>
      </w:r>
      <w:r>
        <w:rPr>
          <w:rFonts w:cs="XO Thames" w:ascii="XO Thames" w:hAnsi="XO Thames"/>
          <w:kern w:val="2"/>
          <w:sz w:val="24"/>
          <w:szCs w:val="24"/>
        </w:rPr>
        <w:t>безопасность</w:t>
      </w:r>
      <w:r>
        <w:rPr>
          <w:rFonts w:eastAsia="Lucida Sans Unicode" w:cs="XO Thames" w:ascii="XO Thames" w:hAnsi="XO Thames"/>
          <w:spacing w:val="-6"/>
          <w:kern w:val="2"/>
          <w:sz w:val="24"/>
          <w:szCs w:val="24"/>
          <w:lang w:eastAsia="zxx"/>
        </w:rPr>
        <w:t xml:space="preserve"> </w:t>
      </w:r>
      <w:r>
        <w:rPr>
          <w:rFonts w:cs="XO Thames" w:ascii="XO Thames" w:hAnsi="XO Thames"/>
          <w:spacing w:val="-4"/>
          <w:kern w:val="2"/>
          <w:sz w:val="24"/>
          <w:szCs w:val="24"/>
        </w:rPr>
        <w:t>в соответствии</w:t>
        <w:br/>
        <w:t xml:space="preserve">с </w:t>
      </w:r>
      <w:r>
        <w:rPr>
          <w:rFonts w:cs="XO Thames" w:ascii="XO Thames" w:hAnsi="XO Thames"/>
          <w:spacing w:val="-4"/>
          <w:sz w:val="24"/>
          <w:szCs w:val="24"/>
        </w:rPr>
        <w:t xml:space="preserve">требованиями </w:t>
      </w:r>
      <w:r>
        <w:rPr>
          <w:rFonts w:cs="XO Thames" w:ascii="XO Thames" w:hAnsi="XO Thames"/>
          <w:spacing w:val="2"/>
          <w:sz w:val="24"/>
          <w:szCs w:val="24"/>
        </w:rPr>
        <w:t>ТР ТС 005/2011 «О безопасности упаковки», ТР ТС 033/2013</w:t>
        <w:br/>
        <w:t>«О безопасности молока и молочной продукции» и нормативных документов,</w:t>
        <w:br/>
        <w:t>в соответствии с которыми произведен товар.</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4.5. Транспортировка товара должна осуществляться в соответствии с требованиями</w:t>
      </w:r>
      <w:r>
        <w:rPr>
          <w:rFonts w:cs="XO Thames" w:ascii="XO Thames" w:hAnsi="XO Thames"/>
          <w:i/>
          <w:sz w:val="24"/>
          <w:szCs w:val="24"/>
        </w:rPr>
        <w:br/>
      </w:r>
      <w:r>
        <w:rPr>
          <w:rFonts w:eastAsia="Calibri" w:cs="XO Thames" w:ascii="XO Thames" w:hAnsi="XO Thames"/>
          <w:bCs/>
          <w:sz w:val="24"/>
          <w:szCs w:val="24"/>
          <w:lang w:eastAsia="en-US"/>
        </w:rPr>
        <w:t>ТР ТС 021/2011 «О безопасности пищевой продукции»</w:t>
      </w:r>
      <w:r>
        <w:rPr>
          <w:rFonts w:cs="XO Thames" w:ascii="XO Thames" w:hAnsi="XO Thames"/>
          <w:sz w:val="24"/>
          <w:szCs w:val="24"/>
        </w:rPr>
        <w:t xml:space="preserve">. Транспорт должен обеспечивать соблюдение температурно-влажностного режима при транспортировке и соответствовать требованиям санитарных норм, правил </w:t>
      </w:r>
      <w:r>
        <w:rPr>
          <w:rFonts w:cs="XO Thames" w:ascii="XO Thames" w:hAnsi="XO Thames"/>
          <w:spacing w:val="-6"/>
          <w:sz w:val="24"/>
          <w:szCs w:val="24"/>
        </w:rPr>
        <w:t>и быть подготовлен к перевозке Товара (почищен, помыт и подвергнут</w:t>
      </w:r>
      <w:r>
        <w:rPr>
          <w:rFonts w:cs="XO Thames" w:ascii="XO Thames" w:hAnsi="XO Thames"/>
          <w:spacing w:val="-4"/>
          <w:sz w:val="24"/>
          <w:szCs w:val="24"/>
        </w:rPr>
        <w:t xml:space="preserve"> дезинфекции).</w:t>
      </w:r>
    </w:p>
    <w:p>
      <w:pPr>
        <w:pStyle w:val="Normal"/>
        <w:widowControl/>
        <w:suppressAutoHyphens w:val="true"/>
        <w:bidi w:val="0"/>
        <w:spacing w:lineRule="auto" w:line="240" w:before="0" w:after="0"/>
        <w:ind w:firstLine="737" w:end="0"/>
        <w:jc w:val="both"/>
        <w:rPr>
          <w:rFonts w:ascii="XO Thames" w:hAnsi="XO Thames" w:cs="XO Thames"/>
          <w:spacing w:val="-4"/>
          <w:sz w:val="24"/>
          <w:szCs w:val="24"/>
        </w:rPr>
      </w:pPr>
      <w:r>
        <w:rPr>
          <w:rFonts w:cs="XO Thames" w:ascii="XO Thames" w:hAnsi="XO Thames"/>
          <w:spacing w:val="-4"/>
          <w:sz w:val="24"/>
          <w:szCs w:val="24"/>
        </w:rPr>
        <w:t>4.6. Тара и упаковка возврату не подлежат, залог за тару и упаковку не взыскивается,</w:t>
        <w:br/>
        <w:t>их стоимость включена в цену Контракта.</w:t>
      </w:r>
    </w:p>
    <w:p>
      <w:pPr>
        <w:pStyle w:val="Normal"/>
        <w:widowControl/>
        <w:suppressAutoHyphens w:val="true"/>
        <w:bidi w:val="0"/>
        <w:spacing w:lineRule="auto" w:line="240" w:before="0" w:after="0"/>
        <w:ind w:firstLine="737" w:end="0"/>
        <w:jc w:val="both"/>
        <w:rPr>
          <w:rFonts w:ascii="XO Thames" w:hAnsi="XO Thames" w:cs="XO Thames"/>
          <w:spacing w:val="-4"/>
          <w:sz w:val="24"/>
          <w:szCs w:val="24"/>
        </w:rPr>
      </w:pPr>
      <w:r>
        <w:rPr>
          <w:rFonts w:cs="XO Thames" w:ascii="XO Thames" w:hAnsi="XO Thames"/>
          <w:spacing w:val="-4"/>
          <w:sz w:val="24"/>
          <w:szCs w:val="24"/>
        </w:rPr>
        <w:t>4.7.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pPr>
        <w:pStyle w:val="Normal"/>
        <w:widowControl/>
        <w:suppressAutoHyphens w:val="true"/>
        <w:bidi w:val="0"/>
        <w:spacing w:lineRule="auto" w:line="240" w:before="0" w:after="0"/>
        <w:ind w:firstLine="737" w:end="0"/>
        <w:jc w:val="both"/>
        <w:rPr>
          <w:rFonts w:ascii="XO Thames" w:hAnsi="XO Thames" w:cs="XO Thames"/>
          <w:spacing w:val="-4"/>
          <w:sz w:val="24"/>
          <w:szCs w:val="24"/>
        </w:rPr>
      </w:pPr>
      <w:r>
        <w:rPr>
          <w:rFonts w:cs="XO Thames" w:ascii="XO Thames" w:hAnsi="XO Thames"/>
          <w:spacing w:val="-4"/>
          <w:sz w:val="24"/>
          <w:szCs w:val="24"/>
        </w:rPr>
      </w:r>
    </w:p>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t>5. Срок и порядок поставки товара</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 xml:space="preserve">5.1. Головной исполнитель производит поставку товара по адресу: </w:t>
      </w:r>
    </w:p>
    <w:tbl>
      <w:tblPr>
        <w:tblW w:w="9830" w:type="dxa"/>
        <w:jc w:val="start"/>
        <w:tblInd w:w="7" w:type="dxa"/>
        <w:tblLayout w:type="fixed"/>
        <w:tblCellMar>
          <w:top w:w="55" w:type="dxa"/>
          <w:start w:w="55" w:type="dxa"/>
          <w:bottom w:w="55" w:type="dxa"/>
          <w:end w:w="55" w:type="dxa"/>
        </w:tblCellMar>
      </w:tblPr>
      <w:tblGrid>
        <w:gridCol w:w="4875"/>
        <w:gridCol w:w="2265"/>
        <w:gridCol w:w="2690"/>
      </w:tblGrid>
      <w:tr>
        <w:trPr>
          <w:trHeight w:val="838" w:hRule="atLeast"/>
        </w:trPr>
        <w:tc>
          <w:tcPr>
            <w:tcW w:w="4875"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t>Адрес поставки</w:t>
            </w:r>
          </w:p>
        </w:tc>
        <w:tc>
          <w:tcPr>
            <w:tcW w:w="2265" w:type="dxa"/>
            <w:tcBorders>
              <w:top w:val="single" w:sz="4" w:space="0" w:color="000000"/>
              <w:start w:val="single" w:sz="4" w:space="0" w:color="000000"/>
              <w:bottom w:val="single" w:sz="4" w:space="0" w:color="000000"/>
            </w:tcBorders>
            <w:vAlign w:val="center"/>
          </w:tcPr>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t>Количество, л</w:t>
            </w:r>
          </w:p>
        </w:tc>
        <w:tc>
          <w:tcPr>
            <w:tcW w:w="269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end="0"/>
              <w:jc w:val="center"/>
              <w:rPr>
                <w:rFonts w:ascii="XO Thames" w:hAnsi="XO Thames" w:cs="XO Thames"/>
                <w:b/>
                <w:sz w:val="24"/>
                <w:szCs w:val="24"/>
              </w:rPr>
            </w:pPr>
            <w:r>
              <w:rPr>
                <w:rFonts w:cs="XO Thames" w:ascii="XO Thames" w:hAnsi="XO Thames"/>
                <w:b/>
                <w:sz w:val="24"/>
                <w:szCs w:val="24"/>
              </w:rPr>
              <w:t>Срок поставки</w:t>
            </w:r>
          </w:p>
        </w:tc>
      </w:tr>
      <w:tr>
        <w:trPr>
          <w:trHeight w:val="1037" w:hRule="atLeast"/>
        </w:trPr>
        <w:tc>
          <w:tcPr>
            <w:tcW w:w="4875" w:type="dxa"/>
            <w:tcBorders>
              <w:start w:val="single" w:sz="4" w:space="0" w:color="000000"/>
              <w:bottom w:val="single" w:sz="4" w:space="0" w:color="000000"/>
            </w:tcBorders>
            <w:vAlign w:val="center"/>
          </w:tcPr>
          <w:p>
            <w:pPr>
              <w:pStyle w:val="Normal"/>
              <w:suppressAutoHyphens w:val="true"/>
              <w:spacing w:lineRule="auto" w:line="240" w:before="0" w:after="0"/>
              <w:ind w:end="0"/>
              <w:jc w:val="both"/>
              <w:rPr/>
            </w:pPr>
            <w:r>
              <w:rPr>
                <w:rFonts w:cs="XO Thames" w:ascii="XO Thames" w:hAnsi="XO Thames"/>
                <w:sz w:val="22"/>
                <w:szCs w:val="22"/>
              </w:rPr>
              <w:t>Федеральное казенное учреждение здравоохранения «Медико-санитарная часть № 29 Федеральной службы исполнения наказаний</w:t>
            </w:r>
            <w:r>
              <w:rPr>
                <w:rFonts w:cs="XO Thames" w:ascii="XO Thames" w:hAnsi="XO Thames"/>
                <w:sz w:val="22"/>
                <w:szCs w:val="22"/>
                <w:shd w:fill="auto" w:val="clear"/>
              </w:rPr>
              <w:t xml:space="preserve">» </w:t>
            </w:r>
          </w:p>
          <w:p>
            <w:pPr>
              <w:pStyle w:val="Normal"/>
              <w:suppressAutoHyphens w:val="true"/>
              <w:spacing w:lineRule="auto" w:line="240" w:before="0" w:after="0"/>
              <w:ind w:end="0"/>
              <w:jc w:val="both"/>
              <w:rPr>
                <w:rFonts w:ascii="XO Thames" w:hAnsi="XO Thames" w:cs="XO Thames"/>
                <w:sz w:val="22"/>
                <w:szCs w:val="22"/>
              </w:rPr>
            </w:pPr>
            <w:r>
              <w:rPr>
                <w:rFonts w:cs="XO Thames" w:ascii="XO Thames" w:hAnsi="XO Thames"/>
                <w:sz w:val="22"/>
                <w:szCs w:val="22"/>
              </w:rPr>
              <w:t>163020, г. Архангельск, пр. Никольский, д. 27, цокольный этаж административного здания (с понедельника по пятницу, кроме выходных и праздничных дней)</w:t>
            </w:r>
          </w:p>
        </w:tc>
        <w:tc>
          <w:tcPr>
            <w:tcW w:w="2265" w:type="dxa"/>
            <w:tcBorders>
              <w:start w:val="single" w:sz="4" w:space="0" w:color="000000"/>
              <w:bottom w:val="single" w:sz="4" w:space="0" w:color="000000"/>
            </w:tcBorders>
            <w:vAlign w:val="center"/>
          </w:tcPr>
          <w:p>
            <w:pPr>
              <w:pStyle w:val="Normal"/>
              <w:suppressAutoHyphens w:val="true"/>
              <w:snapToGrid w:val="false"/>
              <w:spacing w:lineRule="auto" w:line="240" w:before="0" w:after="0"/>
              <w:ind w:end="0"/>
              <w:jc w:val="center"/>
              <w:rPr>
                <w:rFonts w:ascii="XO Thames" w:hAnsi="XO Thames" w:eastAsia="Times New Roman" w:cs="XO Thames"/>
                <w:color w:val="000000"/>
                <w:sz w:val="22"/>
                <w:szCs w:val="22"/>
                <w:shd w:fill="auto" w:val="clear"/>
                <w:lang w:val="ru-RU" w:bidi="ar-SA"/>
              </w:rPr>
            </w:pPr>
            <w:r>
              <w:rPr>
                <w:rFonts w:eastAsia="Times New Roman" w:cs="XO Thames" w:ascii="XO Thames" w:hAnsi="XO Thames"/>
                <w:color w:val="000000"/>
                <w:sz w:val="22"/>
                <w:szCs w:val="22"/>
                <w:shd w:fill="auto" w:val="clear"/>
                <w:lang w:val="ru-RU" w:bidi="ar-SA"/>
              </w:rPr>
              <w:t>2,5 % - 3 л.</w:t>
            </w:r>
          </w:p>
          <w:p>
            <w:pPr>
              <w:pStyle w:val="Normal"/>
              <w:suppressAutoHyphens w:val="true"/>
              <w:snapToGrid w:val="false"/>
              <w:spacing w:lineRule="auto" w:line="240" w:before="0" w:after="0"/>
              <w:ind w:end="0"/>
              <w:jc w:val="center"/>
              <w:rPr>
                <w:rFonts w:ascii="XO Thames" w:hAnsi="XO Thames" w:eastAsia="Times New Roman" w:cs="XO Thames"/>
                <w:color w:val="000000"/>
                <w:sz w:val="22"/>
                <w:szCs w:val="22"/>
                <w:shd w:fill="auto" w:val="clear"/>
                <w:lang w:val="ru-RU" w:bidi="ar-SA"/>
              </w:rPr>
            </w:pPr>
            <w:r>
              <w:rPr>
                <w:rFonts w:eastAsia="Times New Roman" w:cs="XO Thames" w:ascii="XO Thames" w:hAnsi="XO Thames"/>
                <w:color w:val="000000"/>
                <w:sz w:val="22"/>
                <w:szCs w:val="22"/>
                <w:shd w:fill="auto" w:val="clear"/>
                <w:lang w:val="ru-RU" w:bidi="ar-SA"/>
              </w:rPr>
            </w:r>
          </w:p>
        </w:tc>
        <w:tc>
          <w:tcPr>
            <w:tcW w:w="2690" w:type="dxa"/>
            <w:tcBorders>
              <w:start w:val="single" w:sz="4" w:space="0" w:color="000000"/>
              <w:bottom w:val="single" w:sz="4" w:space="0" w:color="000000"/>
              <w:end w:val="single" w:sz="4" w:space="0" w:color="000000"/>
            </w:tcBorders>
            <w:vAlign w:val="center"/>
          </w:tcPr>
          <w:p>
            <w:pPr>
              <w:pStyle w:val="Normal"/>
              <w:suppressAutoHyphens w:val="true"/>
              <w:spacing w:lineRule="auto" w:line="240" w:before="0" w:after="0"/>
              <w:ind w:end="0"/>
              <w:jc w:val="center"/>
              <w:rPr>
                <w:rFonts w:ascii="XO Thames" w:hAnsi="XO Thames" w:cs="XO Thames"/>
                <w:spacing w:val="-6"/>
                <w:sz w:val="22"/>
                <w:szCs w:val="22"/>
              </w:rPr>
            </w:pPr>
            <w:r>
              <w:rPr>
                <w:rFonts w:cs="XO Thames" w:ascii="XO Thames" w:hAnsi="XO Thames"/>
                <w:spacing w:val="-6"/>
                <w:sz w:val="22"/>
                <w:szCs w:val="22"/>
              </w:rPr>
              <w:t>одной партией по заявке Заказчика в течение 10 рабочих дней, с даты получения заявки заказчика</w:t>
            </w:r>
          </w:p>
          <w:p>
            <w:pPr>
              <w:pStyle w:val="Normal"/>
              <w:suppressAutoHyphens w:val="true"/>
              <w:spacing w:lineRule="auto" w:line="240" w:before="0" w:after="0"/>
              <w:ind w:end="0"/>
              <w:jc w:val="center"/>
              <w:rPr/>
            </w:pPr>
            <w:r>
              <w:rPr>
                <w:rFonts w:eastAsia="XO Thames" w:cs="XO Thames" w:ascii="XO Thames" w:hAnsi="XO Thames"/>
                <w:spacing w:val="-6"/>
                <w:sz w:val="22"/>
                <w:szCs w:val="22"/>
              </w:rPr>
              <w:t xml:space="preserve"> </w:t>
            </w:r>
            <w:r>
              <w:rPr>
                <w:rFonts w:cs="XO Thames" w:ascii="XO Thames" w:hAnsi="XO Thames"/>
                <w:spacing w:val="-6"/>
                <w:sz w:val="22"/>
                <w:szCs w:val="22"/>
              </w:rPr>
              <w:t>до 20.11.2026</w:t>
            </w:r>
          </w:p>
        </w:tc>
      </w:tr>
    </w:tbl>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r>
    </w:p>
    <w:p>
      <w:pPr>
        <w:pStyle w:val="Normal"/>
        <w:widowControl/>
        <w:suppressAutoHyphens w:val="true"/>
        <w:bidi w:val="0"/>
        <w:spacing w:lineRule="auto" w:line="240" w:before="0" w:after="0"/>
        <w:ind w:firstLine="680" w:end="0"/>
        <w:jc w:val="both"/>
        <w:rPr/>
      </w:pPr>
      <w:r>
        <w:rPr>
          <w:rFonts w:cs="XO Thames" w:ascii="XO Thames" w:hAnsi="XO Thames"/>
          <w:sz w:val="24"/>
          <w:szCs w:val="24"/>
        </w:rPr>
        <w:t xml:space="preserve">5.2. </w:t>
      </w:r>
      <w:r>
        <w:rPr>
          <w:rFonts w:cs="XO Thames" w:ascii="XO Thames" w:hAnsi="XO Thames"/>
          <w:sz w:val="24"/>
          <w:szCs w:val="24"/>
        </w:rPr>
        <w:t xml:space="preserve">Доставка Товара </w:t>
      </w:r>
      <w:r>
        <w:rPr>
          <w:rFonts w:cs="XO Thames" w:ascii="XO Thames" w:hAnsi="XO Thames"/>
          <w:bCs/>
          <w:sz w:val="24"/>
          <w:szCs w:val="24"/>
        </w:rPr>
        <w:t>осуществляется собственным или привлеченным транспортом              за счет Головного исполнителя.</w:t>
      </w:r>
      <w:r>
        <w:rPr>
          <w:rFonts w:cs="XO Thames" w:ascii="XO Thames" w:hAnsi="XO Thames"/>
          <w:sz w:val="24"/>
          <w:szCs w:val="24"/>
        </w:rPr>
        <w:t xml:space="preserve"> </w:t>
      </w:r>
      <w:r>
        <w:rPr>
          <w:rFonts w:cs="XO Thames" w:ascii="XO Thames" w:hAnsi="XO Thames"/>
          <w:bCs/>
          <w:sz w:val="24"/>
          <w:szCs w:val="24"/>
        </w:rPr>
        <w:t>Способ доставки Товара определяется Головным исполнителем самостоятельно.</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5.3. </w:t>
      </w:r>
      <w:r>
        <w:rPr>
          <w:rFonts w:cs="XO Thames" w:ascii="XO Thames" w:hAnsi="XO Thames"/>
          <w:sz w:val="24"/>
          <w:szCs w:val="24"/>
          <w:lang w:val="ru-RU" w:eastAsia="ru-RU"/>
        </w:rPr>
        <w:t xml:space="preserve">Не позднее чем за 2 (два) рабочих дня до планируемой даты поставки товара, </w:t>
      </w:r>
      <w:r>
        <w:rPr>
          <w:rFonts w:cs="XO Thames" w:ascii="XO Thames" w:hAnsi="XO Thames"/>
          <w:sz w:val="24"/>
          <w:szCs w:val="24"/>
        </w:rPr>
        <w:t>Головной исполнитель</w:t>
      </w:r>
      <w:r>
        <w:rPr>
          <w:rFonts w:cs="XO Thames" w:ascii="XO Thames" w:hAnsi="XO Thames"/>
          <w:sz w:val="24"/>
          <w:szCs w:val="24"/>
          <w:lang w:val="ru-RU" w:eastAsia="ru-RU"/>
        </w:rPr>
        <w:t xml:space="preserve"> уведомляет Государственного заказчика о готовности товара</w:t>
        <w:br/>
        <w:t>к поставке и о дате поставки товара.</w:t>
      </w:r>
    </w:p>
    <w:p>
      <w:pPr>
        <w:pStyle w:val="Normal"/>
        <w:widowControl/>
        <w:suppressAutoHyphens w:val="true"/>
        <w:bidi w:val="0"/>
        <w:spacing w:lineRule="auto" w:line="240" w:before="0" w:after="0"/>
        <w:ind w:firstLine="737" w:end="0"/>
        <w:jc w:val="both"/>
        <w:rPr/>
      </w:pPr>
      <w:r>
        <w:rPr>
          <w:rFonts w:cs="XO Thames" w:ascii="XO Thames" w:hAnsi="XO Thames"/>
          <w:sz w:val="24"/>
          <w:szCs w:val="24"/>
          <w:lang w:eastAsia="ru-RU"/>
        </w:rPr>
        <w:t xml:space="preserve">5.4. </w:t>
      </w:r>
      <w:r>
        <w:rPr>
          <w:rFonts w:cs="XO Thames" w:ascii="XO Thames" w:hAnsi="XO Thames"/>
          <w:sz w:val="24"/>
          <w:szCs w:val="24"/>
        </w:rPr>
        <w:t>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Головным исполнителем.</w:t>
      </w:r>
    </w:p>
    <w:p>
      <w:pPr>
        <w:pStyle w:val="Normal"/>
        <w:tabs>
          <w:tab w:val="clear" w:pos="708"/>
          <w:tab w:val="left" w:pos="0" w:leader="none"/>
        </w:tabs>
        <w:ind w:firstLine="567" w:end="0"/>
        <w:jc w:val="both"/>
        <w:rPr/>
      </w:pPr>
      <w:r>
        <w:rPr>
          <w:rFonts w:cs="XO Thames" w:ascii="XO Thames" w:hAnsi="XO Thames"/>
          <w:sz w:val="24"/>
          <w:szCs w:val="24"/>
        </w:rPr>
        <w:t>5.5. При поставке Товара Головной исполнитель представляет Государственному заказчику относящуюся к Товару документацию:</w:t>
      </w:r>
    </w:p>
    <w:p>
      <w:pPr>
        <w:pStyle w:val="Normal"/>
        <w:tabs>
          <w:tab w:val="clear" w:pos="708"/>
          <w:tab w:val="left" w:pos="0" w:leader="none"/>
        </w:tabs>
        <w:ind w:firstLine="567" w:end="0"/>
        <w:jc w:val="both"/>
        <w:rPr>
          <w:rFonts w:ascii="XO Thames" w:hAnsi="XO Thames" w:cs="XO Thames"/>
          <w:sz w:val="24"/>
          <w:szCs w:val="24"/>
        </w:rPr>
      </w:pPr>
      <w:r>
        <w:rPr>
          <w:rFonts w:cs="XO Thames" w:ascii="XO Thames" w:hAnsi="XO Thames"/>
          <w:sz w:val="24"/>
          <w:szCs w:val="24"/>
        </w:rPr>
        <w:t>подлинники документов, необходимые для правильного учета приобретаемого Товара, его оплаты и совершения операций с ним;</w:t>
      </w:r>
    </w:p>
    <w:p>
      <w:pPr>
        <w:pStyle w:val="Normal"/>
        <w:tabs>
          <w:tab w:val="clear" w:pos="708"/>
          <w:tab w:val="left" w:pos="0" w:leader="none"/>
        </w:tabs>
        <w:ind w:firstLine="567" w:end="0"/>
        <w:jc w:val="both"/>
        <w:rPr>
          <w:rFonts w:ascii="XO Thames" w:hAnsi="XO Thames" w:cs="XO Thames"/>
          <w:sz w:val="24"/>
          <w:szCs w:val="24"/>
        </w:rPr>
      </w:pPr>
      <w:r>
        <w:rPr>
          <w:rFonts w:cs="XO Thames" w:ascii="XO Thames" w:hAnsi="XO Thames"/>
          <w:sz w:val="24"/>
          <w:szCs w:val="24"/>
        </w:rPr>
        <w:t>документы, подтверждающие качество Товара в соответствии с п. 3.2. Контракта;</w:t>
      </w:r>
    </w:p>
    <w:p>
      <w:pPr>
        <w:pStyle w:val="Normal"/>
        <w:tabs>
          <w:tab w:val="clear" w:pos="708"/>
          <w:tab w:val="left" w:pos="0" w:leader="none"/>
        </w:tabs>
        <w:ind w:firstLine="567" w:end="0"/>
        <w:jc w:val="both"/>
        <w:rPr/>
      </w:pPr>
      <w:r>
        <w:rPr>
          <w:rFonts w:cs="XO Thames" w:ascii="XO Thames" w:hAnsi="XO Thames"/>
          <w:sz w:val="24"/>
          <w:szCs w:val="24"/>
        </w:rPr>
        <w:t xml:space="preserve">Акт </w:t>
      </w:r>
      <w:r>
        <w:rPr>
          <w:rFonts w:cs="XO Thames" w:ascii="XO Thames" w:hAnsi="XO Thames"/>
          <w:sz w:val="24"/>
          <w:szCs w:val="24"/>
          <w:lang w:eastAsia="ru-RU"/>
        </w:rPr>
        <w:t>приемки по ф. 0510452</w:t>
      </w:r>
      <w:r>
        <w:rPr>
          <w:rFonts w:cs="XO Thames" w:ascii="XO Thames" w:hAnsi="XO Thames"/>
          <w:sz w:val="24"/>
          <w:szCs w:val="24"/>
        </w:rPr>
        <w:t>.</w:t>
      </w:r>
    </w:p>
    <w:p>
      <w:pPr>
        <w:pStyle w:val="Normal"/>
        <w:jc w:val="center"/>
        <w:rPr>
          <w:rFonts w:ascii="XO Thames" w:hAnsi="XO Thames" w:cs="XO Thames"/>
          <w:b/>
          <w:sz w:val="24"/>
          <w:szCs w:val="24"/>
        </w:rPr>
      </w:pPr>
      <w:r>
        <w:rPr>
          <w:rFonts w:cs="XO Thames" w:ascii="XO Thames" w:hAnsi="XO Thames"/>
          <w:b/>
          <w:sz w:val="24"/>
          <w:szCs w:val="24"/>
        </w:rPr>
      </w:r>
    </w:p>
    <w:p>
      <w:pPr>
        <w:pStyle w:val="Normal"/>
        <w:widowControl/>
        <w:suppressAutoHyphens w:val="true"/>
        <w:bidi w:val="0"/>
        <w:spacing w:lineRule="auto" w:line="240" w:before="0" w:after="0"/>
        <w:ind w:firstLine="737" w:end="0"/>
        <w:jc w:val="both"/>
        <w:rPr>
          <w:rFonts w:ascii="XO Thames" w:hAnsi="XO Thames" w:cs="XO Thames"/>
          <w:b/>
          <w:sz w:val="24"/>
          <w:szCs w:val="24"/>
        </w:rPr>
      </w:pPr>
      <w:r>
        <w:rPr>
          <w:rFonts w:cs="XO Thames" w:ascii="XO Thames" w:hAnsi="XO Thames"/>
          <w:b/>
          <w:sz w:val="24"/>
          <w:szCs w:val="24"/>
        </w:rPr>
      </w:r>
    </w:p>
    <w:p>
      <w:pPr>
        <w:pStyle w:val="Normal"/>
        <w:suppressAutoHyphens w:val="true"/>
        <w:spacing w:lineRule="auto" w:line="240" w:before="0" w:after="0"/>
        <w:ind w:end="0"/>
        <w:jc w:val="center"/>
        <w:rPr>
          <w:rFonts w:ascii="XO Thames" w:hAnsi="XO Thames" w:cs="XO Thames"/>
          <w:b/>
          <w:color w:val="000000"/>
          <w:sz w:val="24"/>
          <w:szCs w:val="24"/>
        </w:rPr>
      </w:pPr>
      <w:r>
        <w:rPr>
          <w:rFonts w:cs="XO Thames" w:ascii="XO Thames" w:hAnsi="XO Thames"/>
          <w:b/>
          <w:color w:val="000000"/>
          <w:sz w:val="24"/>
          <w:szCs w:val="24"/>
        </w:rPr>
      </w:r>
    </w:p>
    <w:p>
      <w:pPr>
        <w:pStyle w:val="Normal"/>
        <w:suppressAutoHyphens w:val="true"/>
        <w:spacing w:lineRule="auto" w:line="240" w:before="0" w:after="0"/>
        <w:ind w:end="0"/>
        <w:jc w:val="center"/>
        <w:rPr/>
      </w:pPr>
      <w:r>
        <w:rPr>
          <w:rFonts w:cs="XO Thames" w:ascii="XO Thames" w:hAnsi="XO Thames"/>
          <w:b/>
          <w:color w:val="000000"/>
          <w:sz w:val="24"/>
          <w:szCs w:val="24"/>
        </w:rPr>
        <w:t xml:space="preserve">6. </w:t>
      </w:r>
      <w:r>
        <w:rPr>
          <w:rFonts w:cs="XO Thames" w:ascii="XO Thames" w:hAnsi="XO Thames"/>
          <w:b/>
          <w:sz w:val="24"/>
          <w:szCs w:val="24"/>
        </w:rPr>
        <w:t>Права и обязанности Сторон</w:t>
      </w:r>
    </w:p>
    <w:p>
      <w:pPr>
        <w:pStyle w:val="Normal"/>
        <w:widowControl/>
        <w:suppressAutoHyphens w:val="true"/>
        <w:bidi w:val="0"/>
        <w:spacing w:lineRule="auto" w:line="240" w:before="0" w:after="0"/>
        <w:ind w:firstLine="737" w:end="0"/>
        <w:jc w:val="both"/>
        <w:rPr>
          <w:rFonts w:ascii="XO Thames" w:hAnsi="XO Thames" w:cs="XO Thames"/>
          <w:b/>
          <w:sz w:val="24"/>
          <w:szCs w:val="24"/>
        </w:rPr>
      </w:pPr>
      <w:r>
        <w:rPr>
          <w:rFonts w:cs="XO Thames" w:ascii="XO Thames" w:hAnsi="XO Thames"/>
          <w:b/>
          <w:sz w:val="24"/>
          <w:szCs w:val="24"/>
        </w:rPr>
        <w:t>6.1. Государственный заказчик обязан:</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6.1.1. Осуществлять контроль за обеспечением Головным исполнителем поставок товара  в соответствии с Контрактом.</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6.1.2. Обеспечить приемку товара в соответствии с условиями раздела 3</w:t>
      </w:r>
      <w:r>
        <w:rPr>
          <w:rFonts w:cs="XO Thames" w:ascii="XO Thames" w:hAnsi="XO Thames"/>
          <w:color w:val="FF0000"/>
          <w:sz w:val="24"/>
          <w:szCs w:val="24"/>
        </w:rPr>
        <w:t xml:space="preserve"> </w:t>
      </w:r>
      <w:r>
        <w:rPr>
          <w:rFonts w:cs="XO Thames" w:ascii="XO Thames" w:hAnsi="XO Thames"/>
          <w:sz w:val="24"/>
          <w:szCs w:val="24"/>
        </w:rPr>
        <w:t>Контракта.</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6.1.3. Обеспечить </w:t>
      </w:r>
      <w:r>
        <w:rPr>
          <w:rFonts w:cs="XO Thames" w:ascii="XO Thames" w:hAnsi="XO Thames"/>
          <w:sz w:val="24"/>
          <w:szCs w:val="24"/>
          <w:shd w:fill="auto" w:val="clear"/>
        </w:rPr>
        <w:t>своевременную оплату надлежащим образом поставленного</w:t>
        <w:br/>
        <w:t>и принятого товара в соотв</w:t>
      </w:r>
      <w:r>
        <w:rPr>
          <w:rFonts w:cs="XO Thames" w:ascii="XO Thames" w:hAnsi="XO Thames"/>
          <w:sz w:val="24"/>
          <w:szCs w:val="24"/>
        </w:rPr>
        <w:t>етствии с условиями Контракта.</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6.1.4. Взыскивать пени и штраф в соответствии с разделом </w:t>
      </w:r>
      <w:r>
        <w:rPr>
          <w:rFonts w:cs="XO Thames" w:ascii="XO Thames" w:hAnsi="XO Thames"/>
          <w:sz w:val="24"/>
          <w:szCs w:val="24"/>
          <w:shd w:fill="auto" w:val="clear"/>
        </w:rPr>
        <w:t>7</w:t>
      </w:r>
      <w:r>
        <w:rPr>
          <w:rFonts w:cs="XO Thames" w:ascii="XO Thames" w:hAnsi="XO Thames"/>
          <w:sz w:val="24"/>
          <w:szCs w:val="24"/>
        </w:rPr>
        <w:t xml:space="preserve"> Контракта</w:t>
        <w:br/>
        <w:t>за неисполнение или ненадлежащее исполнение Головным исполнителем обязательств, предусмотренных Контрактом.</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6.1.5. В случае расторжения Контракта (по любым основаниям) оплатить Головному исполнителю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Головным исполнителем и Государственным заказчиком </w:t>
      </w:r>
      <w:r>
        <w:rPr>
          <w:rFonts w:cs="XO Thames" w:ascii="XO Thames" w:hAnsi="XO Thames"/>
          <w:sz w:val="24"/>
          <w:szCs w:val="24"/>
          <w:lang w:eastAsia="ru-RU"/>
        </w:rPr>
        <w:t>документов, подтверждающих поставку товара</w:t>
      </w:r>
      <w:r>
        <w:rPr>
          <w:rFonts w:cs="XO Thames" w:ascii="XO Thames" w:hAnsi="XO Thames"/>
          <w:sz w:val="24"/>
          <w:szCs w:val="24"/>
        </w:rPr>
        <w:t>.</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6.1.6. 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Головным исполнителем условий Контракта.</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6.1.7. Осуществлять контроль качества товара (проводить экспертизу),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6.1.8. Принять решение об одностороннем отказе от исполнения Контракта </w:t>
        <w:br/>
        <w:t xml:space="preserve">в случаях, предусмотренных частью 15 статьи 95 </w:t>
      </w:r>
      <w:r>
        <w:rPr>
          <w:rFonts w:eastAsia="Calibri" w:cs="XO Thames" w:ascii="XO Thames" w:hAnsi="XO Thames"/>
          <w:sz w:val="24"/>
          <w:szCs w:val="24"/>
          <w:lang w:eastAsia="ru-RU"/>
        </w:rPr>
        <w:t xml:space="preserve">Федерального закона </w:t>
      </w:r>
      <w:r>
        <w:rPr>
          <w:rFonts w:cs="XO Thames" w:ascii="XO Thames" w:hAnsi="XO Thames"/>
          <w:sz w:val="24"/>
          <w:szCs w:val="24"/>
        </w:rPr>
        <w:t>от 05.04.2013 № 44-ФЗ.</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6.1.9. </w:t>
      </w:r>
      <w:r>
        <w:rPr>
          <w:rFonts w:cs="XO Thames" w:ascii="XO Thames" w:hAnsi="XO Thames"/>
          <w:bCs/>
          <w:sz w:val="24"/>
          <w:szCs w:val="24"/>
          <w:lang w:eastAsia="ru-RU"/>
        </w:rPr>
        <w:t>Осуществлять расчет по контракту только с использованием отдельного счета, открытого в уполномоченном банке Головному исполнителю при наличии у головного исполнителя договора о банковском сопровождении в соответствии с законодательством Российской Федерации о государственном оборонном заказе (в случаях, установленных законодательством Российской Федерации о государственном оборонном заказе);</w:t>
      </w:r>
    </w:p>
    <w:p>
      <w:pPr>
        <w:pStyle w:val="Normal"/>
        <w:widowControl/>
        <w:suppressAutoHyphens w:val="true"/>
        <w:bidi w:val="0"/>
        <w:spacing w:lineRule="auto" w:line="240" w:before="0" w:after="0"/>
        <w:ind w:firstLine="737" w:end="0"/>
        <w:jc w:val="both"/>
        <w:rPr/>
      </w:pPr>
      <w:r>
        <w:rPr>
          <w:rFonts w:cs="XO Thames" w:ascii="XO Thames" w:hAnsi="XO Thames"/>
          <w:bCs/>
          <w:sz w:val="24"/>
          <w:szCs w:val="24"/>
        </w:rPr>
        <w:t xml:space="preserve">6.1.10. </w:t>
      </w:r>
      <w:r>
        <w:rPr>
          <w:rFonts w:cs="XO Thames" w:ascii="XO Thames" w:hAnsi="XO Thames"/>
          <w:sz w:val="24"/>
          <w:szCs w:val="24"/>
        </w:rPr>
        <w:t>Направить в установленном порядке уведомление о полном исполнении государственного контракта в уполномоченный банк (в случаях, установленных законодательством Российской Федерации о государственном оборонном заказе).</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6.1.11. </w:t>
      </w:r>
      <w:r>
        <w:rPr>
          <w:rFonts w:eastAsia="Calibri" w:cs="XO Thames" w:ascii="XO Thames" w:hAnsi="XO Thames"/>
          <w:sz w:val="24"/>
          <w:szCs w:val="24"/>
          <w:lang w:eastAsia="ru-RU"/>
        </w:rPr>
        <w:t>Осуществлять контроль за целевым использованием Головным исполнителем бюджетных ассигнований.</w:t>
      </w:r>
    </w:p>
    <w:p>
      <w:pPr>
        <w:pStyle w:val="Normal"/>
        <w:widowControl/>
        <w:suppressAutoHyphens w:val="true"/>
        <w:bidi w:val="0"/>
        <w:spacing w:lineRule="auto" w:line="240" w:before="0" w:after="0"/>
        <w:ind w:firstLine="737" w:end="0"/>
        <w:jc w:val="both"/>
        <w:rPr>
          <w:rFonts w:ascii="XO Thames" w:hAnsi="XO Thames" w:eastAsia="Calibri" w:cs="XO Thames"/>
          <w:sz w:val="24"/>
          <w:szCs w:val="24"/>
          <w:lang w:eastAsia="ru-RU"/>
        </w:rPr>
      </w:pPr>
      <w:r>
        <w:rPr>
          <w:rFonts w:eastAsia="Calibri" w:cs="XO Thames" w:ascii="XO Thames" w:hAnsi="XO Thames"/>
          <w:sz w:val="24"/>
          <w:szCs w:val="24"/>
          <w:lang w:eastAsia="ru-RU"/>
        </w:rPr>
        <w:t>6.1.12. Требовать от Головного исполнителя предоставления надлежащим образом оформленных документов, подтверждающих поставку Товара.</w:t>
      </w:r>
    </w:p>
    <w:p>
      <w:pPr>
        <w:pStyle w:val="Normal"/>
        <w:widowControl/>
        <w:suppressAutoHyphens w:val="true"/>
        <w:bidi w:val="0"/>
        <w:spacing w:lineRule="auto" w:line="240" w:before="0" w:after="0"/>
        <w:ind w:firstLine="737" w:end="0"/>
        <w:jc w:val="both"/>
        <w:rPr/>
      </w:pPr>
      <w:r>
        <w:rPr>
          <w:rFonts w:eastAsia="Calibri" w:cs="XO Thames" w:ascii="XO Thames" w:hAnsi="XO Thames"/>
          <w:sz w:val="24"/>
          <w:szCs w:val="24"/>
          <w:lang w:eastAsia="ru-RU"/>
        </w:rPr>
        <w:t>6.1.13.</w:t>
      </w:r>
      <w:r>
        <w:rPr>
          <w:rFonts w:eastAsia="Calibri" w:cs="XO Thames" w:ascii="XO Thames" w:hAnsi="XO Thames"/>
          <w:spacing w:val="-4"/>
          <w:sz w:val="24"/>
          <w:szCs w:val="24"/>
          <w:lang w:eastAsia="ru-RU"/>
        </w:rPr>
        <w:t>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 (</w:t>
      </w:r>
      <w:r>
        <w:rPr>
          <w:rFonts w:eastAsia="Calibri" w:cs="XO Thames" w:ascii="XO Thames" w:hAnsi="XO Thames"/>
          <w:bCs/>
          <w:spacing w:val="-4"/>
          <w:sz w:val="24"/>
          <w:szCs w:val="24"/>
          <w:lang w:eastAsia="ru-RU"/>
        </w:rPr>
        <w:t>в случаях, установленных законодательством Российской Федерации о государственном оборонном заказе</w:t>
      </w:r>
      <w:r>
        <w:rPr>
          <w:rFonts w:eastAsia="Calibri" w:cs="XO Thames" w:ascii="XO Thames" w:hAnsi="XO Thames"/>
          <w:spacing w:val="-4"/>
          <w:sz w:val="24"/>
          <w:szCs w:val="24"/>
          <w:lang w:eastAsia="ru-RU"/>
        </w:rPr>
        <w:t>).</w:t>
      </w:r>
    </w:p>
    <w:p>
      <w:pPr>
        <w:pStyle w:val="Normal"/>
        <w:widowControl/>
        <w:suppressAutoHyphens w:val="true"/>
        <w:bidi w:val="0"/>
        <w:spacing w:lineRule="auto" w:line="240" w:before="0" w:after="0"/>
        <w:ind w:firstLine="737" w:end="0"/>
        <w:jc w:val="both"/>
        <w:rPr>
          <w:rFonts w:ascii="XO Thames" w:hAnsi="XO Thames" w:eastAsia="Calibri" w:cs="XO Thames"/>
          <w:sz w:val="24"/>
          <w:szCs w:val="24"/>
          <w:lang w:eastAsia="ru-RU"/>
        </w:rPr>
      </w:pPr>
      <w:r>
        <w:rPr>
          <w:rFonts w:eastAsia="Calibri" w:cs="XO Thames" w:ascii="XO Thames" w:hAnsi="XO Thames"/>
          <w:sz w:val="24"/>
          <w:szCs w:val="24"/>
          <w:lang w:eastAsia="ru-RU"/>
        </w:rPr>
        <w:t>(*Обязательное применение информации о предметах снабжения, содержащейся                      в федеральном каталоге продукции для федеральных нужд, осуществляется с даты присвоения таким предметам снабжения в соответствии с Правилами федеральных номенклатурных номеров (пункт 49 Постановления Правительства РФ № 549 от 27.04.2024 «О федеральной системе каталогизации продукции для федеральных нужд»).</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6.1.14. Выполнять иные обязанности, предусмотренные законодательством Российской Федерации и Контрактом.</w:t>
      </w:r>
    </w:p>
    <w:p>
      <w:pPr>
        <w:pStyle w:val="Normal"/>
        <w:widowControl/>
        <w:suppressAutoHyphens w:val="true"/>
        <w:bidi w:val="0"/>
        <w:spacing w:lineRule="auto" w:line="240" w:before="0" w:after="0"/>
        <w:ind w:firstLine="737" w:end="0"/>
        <w:jc w:val="both"/>
        <w:rPr>
          <w:rFonts w:ascii="XO Thames" w:hAnsi="XO Thames" w:cs="XO Thames"/>
          <w:b/>
          <w:sz w:val="24"/>
          <w:szCs w:val="24"/>
        </w:rPr>
      </w:pPr>
      <w:r>
        <w:rPr>
          <w:rFonts w:cs="XO Thames" w:ascii="XO Thames" w:hAnsi="XO Thames"/>
          <w:b/>
          <w:sz w:val="24"/>
          <w:szCs w:val="24"/>
        </w:rPr>
        <w:t>6.2. Государственный заказчик вправе:</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6.2.1. </w:t>
      </w:r>
      <w:r>
        <w:rPr>
          <w:rFonts w:eastAsia="Calibri" w:cs="XO Thames" w:ascii="XO Thames" w:hAnsi="XO Thames"/>
          <w:sz w:val="24"/>
          <w:szCs w:val="24"/>
          <w:lang w:eastAsia="en-US"/>
        </w:rPr>
        <w:t>Принять решение об одностороннем отказе от исполнения Контракта</w:t>
        <w:br/>
        <w:t xml:space="preserve">в соответствии с гражданским законодательством </w:t>
      </w:r>
      <w:r>
        <w:rPr>
          <w:rFonts w:eastAsia="Calibri" w:cs="XO Thames" w:ascii="XO Thames" w:hAnsi="XO Thames"/>
          <w:sz w:val="24"/>
          <w:szCs w:val="24"/>
          <w:shd w:fill="auto" w:val="clear"/>
          <w:lang w:eastAsia="en-US"/>
        </w:rPr>
        <w:t>и законодательством о контрактной системе</w:t>
      </w:r>
      <w:r>
        <w:rPr>
          <w:rFonts w:cs="XO Thames" w:ascii="XO Thames" w:hAnsi="XO Thames"/>
          <w:sz w:val="24"/>
          <w:szCs w:val="24"/>
          <w:lang w:val="ru-RU" w:eastAsia="ru-RU"/>
        </w:rPr>
        <w:t xml:space="preserve"> в случаях, предусмотренных пунктом </w:t>
      </w:r>
      <w:r>
        <w:rPr>
          <w:rFonts w:cs="XO Thames" w:ascii="XO Thames" w:hAnsi="XO Thames"/>
          <w:color w:val="000000"/>
          <w:sz w:val="24"/>
          <w:szCs w:val="24"/>
          <w:shd w:fill="auto" w:val="clear"/>
          <w:lang w:val="ru-RU" w:eastAsia="ru-RU"/>
        </w:rPr>
        <w:t>9.8 Контракта.</w:t>
      </w:r>
    </w:p>
    <w:p>
      <w:pPr>
        <w:pStyle w:val="Normal"/>
        <w:widowControl/>
        <w:suppressAutoHyphens w:val="true"/>
        <w:bidi w:val="0"/>
        <w:spacing w:lineRule="auto" w:line="240" w:before="0" w:after="0"/>
        <w:ind w:firstLine="737" w:end="0"/>
        <w:jc w:val="both"/>
        <w:rPr>
          <w:rFonts w:ascii="XO Thames" w:hAnsi="XO Thames" w:cs="XO Thames"/>
          <w:sz w:val="24"/>
          <w:szCs w:val="24"/>
          <w:lang w:val="ru-RU" w:eastAsia="ru-RU"/>
        </w:rPr>
      </w:pPr>
      <w:r>
        <w:rPr>
          <w:rFonts w:cs="XO Thames" w:ascii="XO Thames" w:hAnsi="XO Thames"/>
          <w:sz w:val="24"/>
          <w:szCs w:val="24"/>
          <w:lang w:val="ru-RU" w:eastAsia="ru-RU"/>
        </w:rPr>
        <w:t>6.2.2. Требовать от Головного исполнителя надлежащего исполнения обязательств, предусмотренных Контрактом.</w:t>
      </w:r>
    </w:p>
    <w:p>
      <w:pPr>
        <w:pStyle w:val="Normal"/>
        <w:widowControl/>
        <w:suppressAutoHyphens w:val="true"/>
        <w:bidi w:val="0"/>
        <w:spacing w:lineRule="auto" w:line="240" w:before="0" w:after="0"/>
        <w:ind w:firstLine="737" w:end="0"/>
        <w:jc w:val="both"/>
        <w:rPr>
          <w:rFonts w:ascii="XO Thames" w:hAnsi="XO Thames" w:cs="XO Thames"/>
          <w:sz w:val="24"/>
          <w:szCs w:val="24"/>
          <w:lang w:val="ru-RU" w:eastAsia="ru-RU"/>
        </w:rPr>
      </w:pPr>
      <w:r>
        <w:rPr>
          <w:rFonts w:cs="XO Thames" w:ascii="XO Thames" w:hAnsi="XO Thames"/>
          <w:sz w:val="24"/>
          <w:szCs w:val="24"/>
          <w:lang w:val="ru-RU" w:eastAsia="ru-RU"/>
        </w:rPr>
        <w:t>6.2.3. Требовать от Головного исполнителя своевременного устранения выявленных недостатков товара.</w:t>
      </w:r>
    </w:p>
    <w:p>
      <w:pPr>
        <w:pStyle w:val="Normal"/>
        <w:widowControl/>
        <w:suppressAutoHyphens w:val="true"/>
        <w:bidi w:val="0"/>
        <w:spacing w:lineRule="auto" w:line="240" w:before="0" w:after="0"/>
        <w:ind w:firstLine="737" w:end="0"/>
        <w:jc w:val="both"/>
        <w:rPr>
          <w:rFonts w:ascii="XO Thames" w:hAnsi="XO Thames" w:cs="XO Thames"/>
          <w:sz w:val="24"/>
          <w:szCs w:val="24"/>
          <w:lang w:val="ru-RU" w:eastAsia="ru-RU"/>
        </w:rPr>
      </w:pPr>
      <w:r>
        <w:rPr>
          <w:rFonts w:cs="XO Thames" w:ascii="XO Thames" w:hAnsi="XO Thames"/>
          <w:sz w:val="24"/>
          <w:szCs w:val="24"/>
          <w:lang w:val="ru-RU" w:eastAsia="ru-RU"/>
        </w:rPr>
        <w:t>6.2.4. Определять лиц, непосредственно участвующих в контроле за осуществлением поставки товара Головным исполнителем и (или) лиц, участвующих в приемке.</w:t>
      </w:r>
    </w:p>
    <w:p>
      <w:pPr>
        <w:pStyle w:val="Normal"/>
        <w:widowControl/>
        <w:suppressAutoHyphens w:val="true"/>
        <w:bidi w:val="0"/>
        <w:spacing w:lineRule="auto" w:line="240" w:before="0" w:after="0"/>
        <w:ind w:firstLine="737" w:end="0"/>
        <w:jc w:val="both"/>
        <w:rPr/>
      </w:pPr>
      <w:r>
        <w:rPr>
          <w:rFonts w:cs="XO Thames" w:ascii="XO Thames" w:hAnsi="XO Thames"/>
          <w:sz w:val="24"/>
          <w:szCs w:val="24"/>
          <w:lang w:val="ru-RU" w:eastAsia="ru-RU"/>
        </w:rPr>
        <w:t xml:space="preserve">6.2.5. </w:t>
      </w:r>
      <w:r>
        <w:rPr>
          <w:rFonts w:eastAsia="Calibri" w:cs="XO Thames" w:ascii="XO Thames" w:hAnsi="XO Thames"/>
          <w:sz w:val="24"/>
          <w:szCs w:val="24"/>
          <w:lang w:eastAsia="ru-RU"/>
        </w:rPr>
        <w:t>Запрашивать у Головного исполнителя</w:t>
      </w:r>
      <w:r>
        <w:rPr>
          <w:rFonts w:eastAsia="Calibri" w:cs="XO Thames" w:ascii="XO Thames" w:hAnsi="XO Thames"/>
          <w:sz w:val="24"/>
          <w:szCs w:val="24"/>
          <w:shd w:fill="auto" w:val="clear"/>
          <w:lang w:eastAsia="ru-RU"/>
        </w:rPr>
        <w:t xml:space="preserve"> информацию о ходе исполнения обязательств</w:t>
      </w:r>
      <w:r>
        <w:rPr>
          <w:rFonts w:eastAsia="Calibri" w:cs="XO Thames" w:ascii="XO Thames" w:hAnsi="XO Thames"/>
          <w:sz w:val="24"/>
          <w:szCs w:val="24"/>
          <w:lang w:eastAsia="ru-RU"/>
        </w:rPr>
        <w:t>, расчетно-калькуляционные материалы, а также информацию о затратах</w:t>
        <w:br/>
        <w:t>по Контракту в соответствии с Федеральным</w:t>
      </w:r>
      <w:r>
        <w:rPr>
          <w:rFonts w:eastAsia="Calibri" w:cs="XO Thames" w:ascii="XO Thames" w:hAnsi="XO Thames"/>
          <w:color w:val="000000"/>
          <w:sz w:val="24"/>
          <w:szCs w:val="24"/>
          <w:shd w:fill="auto" w:val="clear"/>
          <w:lang w:eastAsia="ru-RU"/>
        </w:rPr>
        <w:t xml:space="preserve"> </w:t>
      </w:r>
      <w:r>
        <w:rPr>
          <w:rStyle w:val="Hyperlink"/>
          <w:rFonts w:eastAsia="Calibri" w:cs="XO Thames" w:ascii="XO Thames" w:hAnsi="XO Thames"/>
          <w:color w:val="000000"/>
          <w:sz w:val="24"/>
          <w:szCs w:val="24"/>
          <w:u w:val="none"/>
          <w:shd w:fill="auto" w:val="clear"/>
          <w:lang w:eastAsia="ru-RU"/>
        </w:rPr>
        <w:t>законом</w:t>
      </w:r>
      <w:r>
        <w:rPr>
          <w:rFonts w:cs="XO Thames" w:ascii="XO Thames" w:hAnsi="XO Thames"/>
          <w:sz w:val="24"/>
          <w:szCs w:val="24"/>
        </w:rPr>
        <w:t xml:space="preserve"> от 29.12.2012</w:t>
        <w:br/>
        <w:t>№ 275-ФЗ</w:t>
      </w:r>
      <w:r>
        <w:rPr>
          <w:rFonts w:eastAsia="Calibri" w:cs="XO Thames" w:ascii="XO Thames" w:hAnsi="XO Thames"/>
          <w:sz w:val="24"/>
          <w:szCs w:val="24"/>
          <w:lang w:eastAsia="ru-RU"/>
        </w:rPr>
        <w:t xml:space="preserve"> "О государственном оборонном заказе".</w:t>
      </w:r>
    </w:p>
    <w:p>
      <w:pPr>
        <w:pStyle w:val="Normal"/>
        <w:widowControl/>
        <w:suppressAutoHyphens w:val="true"/>
        <w:bidi w:val="0"/>
        <w:spacing w:lineRule="auto" w:line="240" w:before="0" w:after="0"/>
        <w:ind w:firstLine="737" w:end="0"/>
        <w:jc w:val="both"/>
        <w:rPr/>
      </w:pPr>
      <w:r>
        <w:rPr>
          <w:rFonts w:eastAsia="Calibri" w:cs="XO Thames" w:ascii="XO Thames" w:hAnsi="XO Thames"/>
          <w:sz w:val="24"/>
          <w:szCs w:val="24"/>
          <w:lang w:eastAsia="ru-RU"/>
        </w:rPr>
        <w:t xml:space="preserve">6.2.6. </w:t>
      </w:r>
      <w:r>
        <w:rPr>
          <w:rFonts w:cs="XO Thames" w:ascii="XO Thames" w:hAnsi="XO Thames"/>
          <w:sz w:val="24"/>
          <w:szCs w:val="24"/>
          <w:lang w:val="ru-RU" w:eastAsia="ru-RU"/>
        </w:rPr>
        <w:t>При наличии претензионных требований к Головному исполнителю в случае неисполнения или ненадлежащего исполнения Головным исполнителем обязательств, предусмотренных Контрактом, Государственный заказчик вправе произвести оплату</w:t>
        <w:br/>
        <w:t>по Контракту за вычетом соответствующего размера неустойки (штрафа, пени). Государственный заказчик направляет Головному исполнителю уведомление о реализации им своего права на удержание из оплаты по Контракту  суммы неустойки (штрафа, пени).</w:t>
      </w:r>
    </w:p>
    <w:p>
      <w:pPr>
        <w:pStyle w:val="Normal"/>
        <w:widowControl/>
        <w:suppressAutoHyphens w:val="true"/>
        <w:bidi w:val="0"/>
        <w:spacing w:lineRule="auto" w:line="240" w:before="0" w:after="0"/>
        <w:ind w:firstLine="737" w:end="0"/>
        <w:jc w:val="both"/>
        <w:rPr/>
      </w:pPr>
      <w:r>
        <w:rPr>
          <w:rFonts w:cs="XO Thames" w:ascii="XO Thames" w:hAnsi="XO Thames"/>
          <w:sz w:val="24"/>
          <w:szCs w:val="24"/>
          <w:lang w:val="ru-RU" w:eastAsia="ru-RU"/>
        </w:rPr>
        <w:t>6.2.7. Осуществлять контроль за исполнением Контракта,</w:t>
      </w:r>
      <w:r>
        <w:rPr>
          <w:rFonts w:cs="XO Thames" w:ascii="XO Thames" w:hAnsi="XO Thames"/>
          <w:sz w:val="24"/>
          <w:szCs w:val="24"/>
          <w:lang w:val="ru-RU" w:eastAsia="ru-RU"/>
        </w:rPr>
        <w:t xml:space="preserve"> </w:t>
      </w:r>
      <w:r>
        <w:rPr>
          <w:rFonts w:cs="XO Thames" w:ascii="XO Thames" w:hAnsi="XO Thames"/>
          <w:sz w:val="24"/>
          <w:szCs w:val="24"/>
          <w:shd w:fill="auto" w:val="clear"/>
          <w:lang w:val="ru-RU" w:eastAsia="ru-RU"/>
        </w:rPr>
        <w:t>в том числе на отдельных этапах его исполнения,</w:t>
      </w:r>
      <w:r>
        <w:rPr>
          <w:rFonts w:cs="XO Thames" w:ascii="XO Thames" w:hAnsi="XO Thames"/>
          <w:sz w:val="24"/>
          <w:szCs w:val="24"/>
          <w:lang w:val="ru-RU" w:eastAsia="ru-RU"/>
        </w:rPr>
        <w:t xml:space="preserve"> </w:t>
      </w:r>
      <w:r>
        <w:rPr>
          <w:rFonts w:cs="XO Thames" w:ascii="XO Thames" w:hAnsi="XO Thames"/>
          <w:sz w:val="24"/>
          <w:szCs w:val="24"/>
          <w:lang w:val="ru-RU" w:eastAsia="ru-RU"/>
        </w:rPr>
        <w:t>без вмешательства в оперативно-хозяйственную деятельность Головного исполнителя.</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6.2.8. Требовать возмещения убытков в соответствии с настоящим Контрактом, причиненных по вине </w:t>
      </w:r>
      <w:r>
        <w:rPr>
          <w:rFonts w:cs="XO Thames" w:ascii="XO Thames" w:hAnsi="XO Thames"/>
          <w:iCs/>
          <w:sz w:val="24"/>
          <w:szCs w:val="24"/>
        </w:rPr>
        <w:t>Головного исполнителя</w:t>
      </w:r>
      <w:r>
        <w:rPr>
          <w:rFonts w:cs="XO Thames" w:ascii="XO Thames" w:hAnsi="XO Thames"/>
          <w:sz w:val="24"/>
          <w:szCs w:val="24"/>
        </w:rPr>
        <w:t>.</w:t>
      </w:r>
    </w:p>
    <w:p>
      <w:pPr>
        <w:pStyle w:val="Normal"/>
        <w:widowControl/>
        <w:suppressAutoHyphens w:val="true"/>
        <w:bidi w:val="0"/>
        <w:spacing w:lineRule="auto" w:line="240" w:before="0" w:after="0"/>
        <w:ind w:firstLine="737" w:end="0"/>
        <w:jc w:val="both"/>
        <w:rPr/>
      </w:pPr>
      <w:r>
        <w:rPr>
          <w:rFonts w:cs="XO Thames" w:ascii="XO Thames" w:hAnsi="XO Thames"/>
          <w:sz w:val="24"/>
          <w:szCs w:val="24"/>
          <w:lang w:val="ru-RU" w:eastAsia="ru-RU"/>
        </w:rPr>
        <w:t xml:space="preserve">6.2.9. </w:t>
      </w:r>
      <w:r>
        <w:rPr>
          <w:rFonts w:cs="XO Thames" w:ascii="XO Thames" w:hAnsi="XO Thames"/>
          <w:sz w:val="24"/>
          <w:szCs w:val="24"/>
          <w:lang w:eastAsia="ru-RU"/>
        </w:rPr>
        <w:t>Осуществлять иные права, предусмотренные действующим законодательством Российской Федерации и Контрактом.</w:t>
      </w:r>
    </w:p>
    <w:p>
      <w:pPr>
        <w:pStyle w:val="Normal"/>
        <w:widowControl/>
        <w:suppressAutoHyphens w:val="true"/>
        <w:bidi w:val="0"/>
        <w:spacing w:lineRule="auto" w:line="240" w:before="0" w:after="0"/>
        <w:ind w:firstLine="737" w:end="0"/>
        <w:jc w:val="both"/>
        <w:rPr>
          <w:rFonts w:ascii="XO Thames" w:hAnsi="XO Thames" w:cs="XO Thames"/>
          <w:b/>
          <w:sz w:val="24"/>
          <w:szCs w:val="24"/>
        </w:rPr>
      </w:pPr>
      <w:r>
        <w:rPr>
          <w:rFonts w:cs="XO Thames" w:ascii="XO Thames" w:hAnsi="XO Thames"/>
          <w:b/>
          <w:sz w:val="24"/>
          <w:szCs w:val="24"/>
        </w:rPr>
        <w:t>6.3. Головной исполнитель обязан:</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6.3.1. </w:t>
      </w:r>
      <w:r>
        <w:rPr>
          <w:rFonts w:cs="XO Thames" w:ascii="XO Thames" w:hAnsi="XO Thames"/>
          <w:sz w:val="24"/>
          <w:szCs w:val="24"/>
          <w:lang w:val="ru-RU" w:eastAsia="ru-RU"/>
        </w:rPr>
        <w:t>Известить Государственного заказчика о готовности товара к поставке и о дате поставки товара, в порядке, предусмотренном Контрактом.</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6.3.2. </w:t>
      </w:r>
      <w:r>
        <w:rPr>
          <w:rFonts w:cs="XO Thames" w:ascii="XO Thames" w:hAnsi="XO Thames"/>
          <w:sz w:val="24"/>
          <w:szCs w:val="24"/>
          <w:lang w:val="ru-RU" w:eastAsia="ru-RU"/>
        </w:rPr>
        <w:t>Обеспечить соответствие товара требованиям действующего законодательства</w:t>
        <w:br/>
      </w:r>
      <w:r>
        <w:rPr>
          <w:rFonts w:cs="XO Thames" w:ascii="XO Thames" w:hAnsi="XO Thames"/>
          <w:sz w:val="24"/>
          <w:szCs w:val="24"/>
        </w:rPr>
        <w:t>(в том числе требованиям действующего законодательства по безопасности)</w:t>
      </w:r>
      <w:r>
        <w:rPr>
          <w:rFonts w:cs="XO Thames" w:ascii="XO Thames" w:hAnsi="XO Thames"/>
          <w:sz w:val="24"/>
          <w:szCs w:val="24"/>
          <w:lang w:val="ru-RU" w:eastAsia="ru-RU"/>
        </w:rPr>
        <w:t>, нормативных</w:t>
        <w:br/>
        <w:t>и иных актов Государственного заказчика и условиям Контракта раздел 3</w:t>
      </w:r>
      <w:r>
        <w:rPr>
          <w:rFonts w:cs="XO Thames" w:ascii="XO Thames" w:hAnsi="XO Thames"/>
          <w:sz w:val="24"/>
          <w:szCs w:val="24"/>
        </w:rPr>
        <w:t>.</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6.3.3. Передать товар надлежащего качества, в предусмотренном Контрактом количестве и ассортименте, не обремененный правами третьих лиц.</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6.3.4.</w:t>
      </w:r>
      <w:r>
        <w:rPr>
          <w:rFonts w:cs="XO Thames" w:ascii="XO Thames" w:hAnsi="XO Thames"/>
          <w:sz w:val="24"/>
          <w:szCs w:val="24"/>
          <w:lang w:val="ru-RU" w:eastAsia="ru-RU"/>
        </w:rPr>
        <w:t xml:space="preserve"> Осуществить поставку (передачу) товара в порядке и в сроки, установленные</w:t>
        <w:br/>
        <w:t>в разделе 5 Контракта</w:t>
      </w:r>
      <w:r>
        <w:rPr>
          <w:rFonts w:cs="XO Thames" w:ascii="XO Thames" w:hAnsi="XO Thames"/>
          <w:sz w:val="24"/>
          <w:szCs w:val="24"/>
        </w:rPr>
        <w:t>.</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6.3.5. </w:t>
      </w:r>
      <w:r>
        <w:rPr>
          <w:rFonts w:cs="XO Thames" w:ascii="XO Thames" w:hAnsi="XO Thames"/>
          <w:sz w:val="24"/>
          <w:szCs w:val="24"/>
          <w:lang w:val="ru-RU" w:eastAsia="ru-RU"/>
        </w:rPr>
        <w:t>Передать товар в комплекте с относящейся к нему документацией, перечисленной в Контракте</w:t>
      </w:r>
      <w:r>
        <w:rPr>
          <w:rFonts w:cs="XO Thames" w:ascii="XO Thames" w:hAnsi="XO Thames"/>
          <w:sz w:val="24"/>
          <w:szCs w:val="24"/>
        </w:rPr>
        <w:t xml:space="preserve"> (</w:t>
      </w:r>
      <w:r>
        <w:rPr>
          <w:rFonts w:cs="XO Thames" w:ascii="XO Thames" w:hAnsi="XO Thames"/>
          <w:spacing w:val="-4"/>
          <w:sz w:val="24"/>
          <w:szCs w:val="24"/>
        </w:rPr>
        <w:t>документы, необходимые для правильного учета приобретаемого Товара, его оплаты и совершения операций с ним; документы, подтверждающие качество Товара в соответствии с п. 3.1. Контракта);</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6.3.6. В период </w:t>
      </w:r>
      <w:r>
        <w:rPr>
          <w:rFonts w:cs="XO Thames" w:ascii="XO Thames" w:hAnsi="XO Thames"/>
          <w:sz w:val="24"/>
          <w:szCs w:val="24"/>
          <w:lang w:val="ru-RU" w:eastAsia="ru-RU"/>
        </w:rPr>
        <w:t xml:space="preserve">срока годности товара безвозмездно осуществлять замену товара ненадлежащего качества в соответствии с условиями раздела 3 Контракта </w:t>
      </w:r>
      <w:r>
        <w:rPr>
          <w:rFonts w:cs="XO Thames" w:ascii="XO Thames" w:hAnsi="XO Thames"/>
          <w:sz w:val="24"/>
          <w:szCs w:val="24"/>
        </w:rPr>
        <w:t>по месту нахождения Государственного заказчика.</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6.3.7 Обеспечить раздельный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6.3.8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w:t>
      </w:r>
      <w:r>
        <w:rPr>
          <w:rFonts w:cs="XO Thames" w:ascii="XO Thames" w:hAnsi="XO Thames"/>
          <w:sz w:val="24"/>
          <w:szCs w:val="24"/>
          <w:shd w:fill="auto" w:val="clear"/>
        </w:rPr>
        <w:t>создать</w:t>
      </w:r>
      <w:r>
        <w:rPr>
          <w:rFonts w:cs="XO Thames" w:ascii="XO Thames" w:hAnsi="XO Thames"/>
          <w:sz w:val="24"/>
          <w:szCs w:val="24"/>
        </w:rPr>
        <w:t xml:space="preserve"> условия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 </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6.3.9. </w:t>
      </w:r>
      <w:r>
        <w:rPr>
          <w:rFonts w:cs="XO Thames" w:ascii="XO Thames" w:hAnsi="XO Thames"/>
          <w:spacing w:val="-4"/>
          <w:sz w:val="24"/>
          <w:szCs w:val="24"/>
        </w:rPr>
        <w:t>Своевременно по письменному запросу Государственного заказчика, контролирующего органа контроля, представить достоверную информацию о ходе исполнения своих обязательств, в том числе о сложностях, возникающих при исполнении Контракта.</w:t>
      </w:r>
    </w:p>
    <w:p>
      <w:pPr>
        <w:pStyle w:val="Normal"/>
        <w:widowControl/>
        <w:suppressAutoHyphens w:val="true"/>
        <w:bidi w:val="0"/>
        <w:spacing w:lineRule="auto" w:line="240" w:before="0" w:after="0"/>
        <w:ind w:firstLine="737" w:end="0"/>
        <w:jc w:val="both"/>
        <w:rPr>
          <w:rFonts w:ascii="XO Thames" w:hAnsi="XO Thames" w:eastAsia="Calibri" w:cs="XO Thames"/>
          <w:sz w:val="24"/>
          <w:szCs w:val="24"/>
          <w:lang w:eastAsia="ru-RU"/>
        </w:rPr>
      </w:pPr>
      <w:r>
        <w:rPr>
          <w:rFonts w:eastAsia="Calibri" w:cs="XO Thames" w:ascii="XO Thames" w:hAnsi="XO Thames"/>
          <w:sz w:val="24"/>
          <w:szCs w:val="24"/>
          <w:lang w:eastAsia="ru-RU"/>
        </w:rPr>
        <w:t>6.3.10. Обеспечить устранение за свой счет недостатков и дефектов, выявленных</w:t>
        <w:br/>
        <w:t>при приемке товара и в течение срока хранения.</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6.3.11</w:t>
      </w:r>
      <w:r>
        <w:rPr>
          <w:rFonts w:eastAsia="Calibri" w:cs="XO Thames" w:ascii="XO Thames" w:hAnsi="XO Thames"/>
          <w:sz w:val="24"/>
          <w:szCs w:val="24"/>
          <w:lang w:eastAsia="ru-RU"/>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6.3.12. Обеспечить целевое использование бюджетных ассигнований, выделенных Государственным заказчиком на оплату поставок товаров по Контракту, и вести раздельный учет результатов финансово-хозяйственной деятельности по Контракту.</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6.3.13. Предоставить реквизиты отдельного счета, открытого в уполномоченном банке (в случаях, установленных законодательством Российской Федерации о государственном оборонном заказе).</w:t>
      </w:r>
    </w:p>
    <w:p>
      <w:pPr>
        <w:pStyle w:val="Normal"/>
        <w:widowControl/>
        <w:suppressAutoHyphens w:val="true"/>
        <w:bidi w:val="0"/>
        <w:spacing w:lineRule="auto" w:line="240" w:before="0" w:after="0"/>
        <w:ind w:firstLine="737" w:end="0"/>
        <w:jc w:val="both"/>
        <w:rPr/>
      </w:pPr>
      <w:r>
        <w:rPr>
          <w:rFonts w:cs="XO Thames" w:ascii="XO Thames" w:hAnsi="XO Thames"/>
          <w:sz w:val="24"/>
          <w:szCs w:val="24"/>
          <w:lang w:val="ru-RU" w:eastAsia="ru-RU"/>
        </w:rPr>
        <w:t xml:space="preserve">6.3.14. </w:t>
      </w:r>
      <w:r>
        <w:rPr>
          <w:rFonts w:cs="XO Thames" w:ascii="XO Thames" w:hAnsi="XO Thames"/>
          <w:spacing w:val="-4"/>
          <w:sz w:val="24"/>
          <w:szCs w:val="24"/>
        </w:rPr>
        <w:t>Информировать исполнителей о том, что Контракт заключается, исполняется</w:t>
        <w:br/>
        <w:t>в целях выполнения государственного оборонного заказа, принимать необходимые меры</w:t>
        <w:br/>
        <w:t>по его исполнению.</w:t>
      </w:r>
    </w:p>
    <w:p>
      <w:pPr>
        <w:pStyle w:val="Normal"/>
        <w:widowControl/>
        <w:suppressAutoHyphens w:val="true"/>
        <w:bidi w:val="0"/>
        <w:spacing w:lineRule="auto" w:line="240" w:before="0" w:after="0"/>
        <w:ind w:firstLine="737" w:end="0"/>
        <w:jc w:val="both"/>
        <w:rPr/>
      </w:pPr>
      <w:r>
        <w:rPr>
          <w:rFonts w:cs="XO Thames" w:ascii="XO Thames" w:hAnsi="XO Thames"/>
          <w:bCs/>
          <w:sz w:val="24"/>
          <w:szCs w:val="24"/>
          <w:lang w:eastAsia="ru-RU"/>
        </w:rPr>
        <w:t xml:space="preserve">6.3.15. Соблюдать режим использования отдельного счета, установленного Федеральным </w:t>
      </w:r>
      <w:hyperlink r:id="rId2">
        <w:r>
          <w:rPr>
            <w:rStyle w:val="Hyperlink"/>
            <w:rFonts w:cs="XO Thames" w:ascii="XO Thames" w:hAnsi="XO Thames"/>
            <w:bCs/>
            <w:color w:val="000000"/>
            <w:sz w:val="24"/>
            <w:szCs w:val="24"/>
            <w:u w:val="none"/>
            <w:lang w:eastAsia="ru-RU"/>
          </w:rPr>
          <w:t>законом</w:t>
        </w:r>
      </w:hyperlink>
      <w:r>
        <w:rPr>
          <w:rFonts w:cs="XO Thames" w:ascii="XO Thames" w:hAnsi="XO Thames"/>
          <w:bCs/>
          <w:sz w:val="24"/>
          <w:szCs w:val="24"/>
          <w:lang w:eastAsia="ru-RU"/>
        </w:rPr>
        <w:t xml:space="preserve"> "О государственном оборонном заказе" (в случаях, установленных законодательством Российской Федерации о государственном оборонном заказе).</w:t>
      </w:r>
    </w:p>
    <w:p>
      <w:pPr>
        <w:pStyle w:val="Normal"/>
        <w:widowControl/>
        <w:suppressAutoHyphens w:val="true"/>
        <w:bidi w:val="0"/>
        <w:spacing w:lineRule="auto" w:line="240" w:before="0" w:after="0"/>
        <w:ind w:firstLine="737" w:end="0"/>
        <w:jc w:val="both"/>
        <w:rPr/>
      </w:pPr>
      <w:r>
        <w:rPr>
          <w:rFonts w:cs="XO Thames" w:ascii="XO Thames" w:hAnsi="XO Thames"/>
          <w:bCs/>
          <w:sz w:val="24"/>
          <w:szCs w:val="24"/>
        </w:rPr>
        <w:t xml:space="preserve">6.3.16. </w:t>
      </w:r>
      <w:r>
        <w:rPr>
          <w:rFonts w:cs="XO Thames" w:ascii="XO Thames" w:hAnsi="XO Thames"/>
          <w:sz w:val="24"/>
          <w:szCs w:val="24"/>
        </w:rPr>
        <w:t>Представить (после полного исполнения государственного контракта</w:t>
        <w:br/>
        <w:t>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w:t>
        <w:br/>
        <w:t>по такому государственному контракту (в случаях, установленных законодательством Российской Федерации о государственном оборонном заказе);</w:t>
      </w:r>
    </w:p>
    <w:p>
      <w:pPr>
        <w:pStyle w:val="Normal"/>
        <w:widowControl/>
        <w:suppressAutoHyphens w:val="true"/>
        <w:bidi w:val="0"/>
        <w:spacing w:lineRule="auto" w:line="240" w:before="0" w:after="0"/>
        <w:ind w:firstLine="737" w:end="0"/>
        <w:jc w:val="both"/>
        <w:rPr>
          <w:rFonts w:ascii="XO Thames" w:hAnsi="XO Thames" w:cs="XO Thames"/>
          <w:sz w:val="24"/>
          <w:szCs w:val="24"/>
          <w:shd w:fill="FFFFFF" w:val="clear"/>
        </w:rPr>
      </w:pPr>
      <w:r>
        <w:rPr>
          <w:rFonts w:cs="XO Thames" w:ascii="XO Thames" w:hAnsi="XO Thames"/>
          <w:sz w:val="24"/>
          <w:szCs w:val="24"/>
          <w:shd w:fill="FFFFFF" w:val="clear"/>
        </w:rPr>
        <w:t>6.3.17. Представлять по запросу Государственного заказчика, органа финансового мониторинга, уполномоченного банка, с которым заключен договор о банковском сопровождении, в течение пяти рабочих дней со дня получения указанного запроса информацию о каждом привлеченном исполнителе (полное наименование исполнителя,</w:t>
        <w:br/>
        <w:t>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br/>
        <w:t>(в случаях, установленных законодательством Российской Федерации о государственном оборонном заказе).</w:t>
      </w:r>
    </w:p>
    <w:p>
      <w:pPr>
        <w:pStyle w:val="Normal"/>
        <w:widowControl/>
        <w:suppressAutoHyphens w:val="true"/>
        <w:bidi w:val="0"/>
        <w:spacing w:lineRule="auto" w:line="240" w:before="0" w:after="0"/>
        <w:ind w:firstLine="737" w:end="0"/>
        <w:jc w:val="both"/>
        <w:rPr>
          <w:rFonts w:ascii="XO Thames" w:hAnsi="XO Thames" w:cs="XO Thames"/>
          <w:sz w:val="24"/>
          <w:szCs w:val="24"/>
          <w:shd w:fill="FFFFFF" w:val="clear"/>
        </w:rPr>
      </w:pPr>
      <w:r>
        <w:rPr>
          <w:rFonts w:cs="XO Thames" w:ascii="XO Thames" w:hAnsi="XO Thames"/>
          <w:sz w:val="24"/>
          <w:szCs w:val="24"/>
          <w:shd w:fill="FFFFFF" w:val="clear"/>
        </w:rPr>
        <w:t>6.3.18. Указывать в контрактах, заключаемых с исполнителями, и в документах</w:t>
        <w:br/>
        <w:t>на оплату товара идентификатор Государственного контракта (ИГК), присвоенный Государственным заказчиком при регистрации настоящего Контракта.</w:t>
      </w:r>
    </w:p>
    <w:p>
      <w:pPr>
        <w:pStyle w:val="Normal"/>
        <w:widowControl/>
        <w:suppressAutoHyphens w:val="true"/>
        <w:bidi w:val="0"/>
        <w:spacing w:lineRule="auto" w:line="240" w:before="0" w:after="0"/>
        <w:ind w:firstLine="737" w:end="0"/>
        <w:jc w:val="both"/>
        <w:rPr/>
      </w:pPr>
      <w:r>
        <w:rPr>
          <w:rFonts w:cs="XO Thames" w:ascii="XO Thames" w:hAnsi="XO Thames"/>
          <w:sz w:val="24"/>
          <w:szCs w:val="24"/>
          <w:lang w:eastAsia="ru-RU"/>
        </w:rPr>
        <w:t xml:space="preserve">6.3.19. </w:t>
      </w:r>
      <w:r>
        <w:rPr>
          <w:rFonts w:cs="XO Thames" w:ascii="XO Thames" w:hAnsi="XO Thames"/>
          <w:spacing w:val="-4"/>
          <w:sz w:val="24"/>
          <w:szCs w:val="24"/>
        </w:rPr>
        <w:t>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а в случае увеличения цены Государственного контракта представить также перечень мер, направленных на сокращение издержек.</w:t>
      </w:r>
    </w:p>
    <w:p>
      <w:pPr>
        <w:pStyle w:val="Normal"/>
        <w:widowControl/>
        <w:suppressAutoHyphens w:val="true"/>
        <w:bidi w:val="0"/>
        <w:spacing w:lineRule="auto" w:line="240" w:before="0" w:after="0"/>
        <w:ind w:firstLine="737" w:end="0"/>
        <w:jc w:val="both"/>
        <w:rPr/>
      </w:pPr>
      <w:r>
        <w:rPr>
          <w:rFonts w:cs="XO Thames" w:ascii="XO Thames" w:hAnsi="XO Thames"/>
          <w:sz w:val="24"/>
          <w:szCs w:val="24"/>
          <w:lang w:eastAsia="ru-RU"/>
        </w:rPr>
        <w:t>6.3.</w:t>
      </w:r>
      <w:r>
        <w:rPr>
          <w:rFonts w:eastAsia="Times New Roman" w:cs="XO Thames" w:ascii="XO Thames" w:hAnsi="XO Thames"/>
          <w:color w:val="auto"/>
          <w:sz w:val="24"/>
          <w:szCs w:val="24"/>
          <w:lang w:val="ru-RU" w:eastAsia="ru-RU" w:bidi="ar-SA"/>
        </w:rPr>
        <w:t>20</w:t>
      </w:r>
      <w:r>
        <w:rPr>
          <w:rFonts w:cs="XO Thames" w:ascii="XO Thames" w:hAnsi="XO Thames"/>
          <w:sz w:val="24"/>
          <w:szCs w:val="24"/>
          <w:lang w:eastAsia="ru-RU"/>
        </w:rPr>
        <w:t>. В случае нарушения условий Контракта о сроках и качестве поставленного товара возместить убытки, в порядке и на условиях, предусмотренных Контрактом.</w:t>
      </w:r>
    </w:p>
    <w:p>
      <w:pPr>
        <w:pStyle w:val="Normal"/>
        <w:widowControl/>
        <w:suppressAutoHyphens w:val="tru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t>6.3.21. Обеспечить организацию и проведение предусмотренных технической документацией испытаний продукции.</w:t>
      </w:r>
    </w:p>
    <w:p>
      <w:pPr>
        <w:pStyle w:val="Normal"/>
        <w:widowControl/>
        <w:suppressAutoHyphens w:val="true"/>
        <w:bidi w:val="0"/>
        <w:spacing w:lineRule="auto" w:line="240" w:before="0" w:after="0"/>
        <w:ind w:firstLine="737" w:end="0"/>
        <w:jc w:val="both"/>
        <w:rPr/>
      </w:pPr>
      <w:r>
        <w:rPr>
          <w:rFonts w:cs="XO Thames" w:ascii="XO Thames" w:hAnsi="XO Thames"/>
          <w:sz w:val="24"/>
          <w:szCs w:val="24"/>
          <w:lang w:eastAsia="ru-RU"/>
        </w:rPr>
        <w:t xml:space="preserve">6.3.22. </w:t>
      </w:r>
      <w:r>
        <w:rPr>
          <w:rFonts w:cs="XO Thames" w:ascii="XO Thames" w:hAnsi="XO Thames"/>
          <w:spacing w:val="-4"/>
          <w:sz w:val="24"/>
          <w:szCs w:val="24"/>
        </w:rPr>
        <w:t>Включить в федеральный каталог продукции для федеральных нужд информацию о товарах, подлежащих каталогизации и использовать информацию о таких товарах из каталога продукции, установить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 (в случаях, установленных законодательством Российской Федерации о государственном оборонном заказе).</w:t>
      </w:r>
    </w:p>
    <w:p>
      <w:pPr>
        <w:pStyle w:val="Normal"/>
        <w:widowControl/>
        <w:suppressAutoHyphens w:val="true"/>
        <w:bidi w:val="0"/>
        <w:spacing w:lineRule="auto" w:line="240" w:before="0" w:after="0"/>
        <w:ind w:firstLine="737" w:end="0"/>
        <w:jc w:val="both"/>
        <w:rPr>
          <w:rFonts w:ascii="XO Thames" w:hAnsi="XO Thames" w:cs="XO Thames"/>
          <w:spacing w:val="-4"/>
          <w:sz w:val="24"/>
          <w:szCs w:val="24"/>
        </w:rPr>
      </w:pPr>
      <w:r>
        <w:rPr>
          <w:rFonts w:cs="XO Thames" w:ascii="XO Thames" w:hAnsi="XO Thames"/>
          <w:spacing w:val="-4"/>
          <w:sz w:val="24"/>
          <w:szCs w:val="24"/>
        </w:rPr>
        <w:t>6.3.23. Обеспечить возможность осуществления Государственным заказчиком контроля</w:t>
        <w:br/>
        <w:t>за соответствием качества товара требованиям законодательства Российской Федерации, нормативных и иных актов Государственного заказчика, условиям Государственного Контракта.</w:t>
      </w:r>
    </w:p>
    <w:p>
      <w:pPr>
        <w:pStyle w:val="Normal"/>
        <w:widowControl/>
        <w:suppressAutoHyphens w:val="true"/>
        <w:bidi w:val="0"/>
        <w:spacing w:lineRule="auto" w:line="240" w:before="0" w:after="0"/>
        <w:ind w:firstLine="737" w:end="0"/>
        <w:jc w:val="both"/>
        <w:rPr/>
      </w:pPr>
      <w:r>
        <w:rPr>
          <w:rFonts w:cs="XO Thames" w:ascii="XO Thames" w:hAnsi="XO Thames"/>
          <w:sz w:val="24"/>
          <w:szCs w:val="24"/>
          <w:lang w:val="ru-RU" w:eastAsia="ru-RU"/>
        </w:rPr>
        <w:t xml:space="preserve">6.3.24. </w:t>
      </w:r>
      <w:r>
        <w:rPr>
          <w:rFonts w:cs="XO Thames" w:ascii="XO Thames" w:hAnsi="XO Thames"/>
          <w:sz w:val="24"/>
          <w:szCs w:val="24"/>
        </w:rPr>
        <w:t xml:space="preserve">Выполнять иные обязанности, предусмотренные </w:t>
      </w:r>
      <w:r>
        <w:rPr>
          <w:rFonts w:cs="XO Thames" w:ascii="XO Thames" w:hAnsi="XO Thames"/>
          <w:sz w:val="24"/>
          <w:szCs w:val="24"/>
          <w:lang w:val="ru-RU" w:eastAsia="ru-RU"/>
        </w:rPr>
        <w:t xml:space="preserve">действующим законодательством Российской Федерации и </w:t>
      </w:r>
      <w:r>
        <w:rPr>
          <w:rFonts w:cs="XO Thames" w:ascii="XO Thames" w:hAnsi="XO Thames"/>
          <w:sz w:val="24"/>
          <w:szCs w:val="24"/>
        </w:rPr>
        <w:t>Контрактом.</w:t>
      </w:r>
    </w:p>
    <w:p>
      <w:pPr>
        <w:pStyle w:val="Normal"/>
        <w:widowControl/>
        <w:suppressAutoHyphens w:val="true"/>
        <w:bidi w:val="0"/>
        <w:spacing w:lineRule="auto" w:line="240" w:before="0" w:after="0"/>
        <w:ind w:firstLine="737" w:end="0"/>
        <w:jc w:val="both"/>
        <w:rPr/>
      </w:pPr>
      <w:r>
        <w:rPr>
          <w:rFonts w:cs="XO Thames" w:ascii="XO Thames" w:hAnsi="XO Thames"/>
          <w:b/>
          <w:sz w:val="24"/>
          <w:szCs w:val="24"/>
        </w:rPr>
        <w:t>6.4. Головной исполнитель вправе</w:t>
      </w:r>
      <w:r>
        <w:rPr>
          <w:rFonts w:cs="XO Thames" w:ascii="XO Thames" w:hAnsi="XO Thames"/>
          <w:sz w:val="24"/>
          <w:szCs w:val="24"/>
        </w:rPr>
        <w:t>:</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 xml:space="preserve">6.4.1. Требовать </w:t>
      </w:r>
      <w:r>
        <w:rPr>
          <w:rFonts w:cs="XO Thames" w:ascii="XO Thames" w:hAnsi="XO Thames"/>
          <w:sz w:val="24"/>
          <w:szCs w:val="24"/>
          <w:shd w:fill="auto" w:val="clear"/>
        </w:rPr>
        <w:t>своевременную</w:t>
      </w:r>
      <w:r>
        <w:rPr>
          <w:rFonts w:cs="XO Thames" w:ascii="XO Thames" w:hAnsi="XO Thames"/>
          <w:sz w:val="24"/>
          <w:szCs w:val="24"/>
        </w:rPr>
        <w:t xml:space="preserve"> оплату надлежащим образом поставленного</w:t>
        <w:br/>
        <w:t>и принятого Государственным заказчиком товара в соответствии с условиями настоящего Контракта.</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6.4.2. Требовать уплату пеней и штрафа согласно условиям Контракта.</w:t>
      </w:r>
    </w:p>
    <w:p>
      <w:pPr>
        <w:pStyle w:val="Normal"/>
        <w:widowControl/>
        <w:suppressAutoHyphens w:val="tru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6.4.3. Принять решение об одностороннем отказе от исполнения Контракта</w:t>
        <w:br/>
        <w:t>в соответствии с гражданским законодательством Российской Федерации.</w:t>
      </w:r>
    </w:p>
    <w:p>
      <w:pPr>
        <w:pStyle w:val="Normal"/>
        <w:widowControl/>
        <w:suppressAutoHyphens w:val="true"/>
        <w:bidi w:val="0"/>
        <w:spacing w:lineRule="auto" w:line="240" w:before="0" w:after="0"/>
        <w:ind w:firstLine="737" w:end="0"/>
        <w:jc w:val="both"/>
        <w:rPr/>
      </w:pPr>
      <w:r>
        <w:rPr>
          <w:rFonts w:cs="XO Thames" w:ascii="XO Thames" w:hAnsi="XO Thames"/>
          <w:sz w:val="24"/>
          <w:szCs w:val="24"/>
        </w:rPr>
        <w:t>6.4.4. Досрочно исполнить обязательства по Контракту с письменного согласия Государственного заказчика</w:t>
      </w:r>
      <w:r>
        <w:rPr>
          <w:rFonts w:eastAsia="Calibri" w:cs="XO Thames" w:ascii="XO Thames" w:hAnsi="XO Thames"/>
          <w:sz w:val="24"/>
          <w:szCs w:val="24"/>
          <w:lang w:eastAsia="ru-RU"/>
        </w:rPr>
        <w:t>.</w:t>
      </w:r>
    </w:p>
    <w:p>
      <w:pPr>
        <w:pStyle w:val="Normal"/>
        <w:widowControl/>
        <w:suppressAutoHyphens w:val="true"/>
        <w:bidi w:val="0"/>
        <w:spacing w:lineRule="auto" w:line="240" w:before="0" w:after="0"/>
        <w:ind w:firstLine="737" w:end="0"/>
        <w:jc w:val="both"/>
        <w:rPr/>
      </w:pPr>
      <w:r>
        <w:rPr>
          <w:rFonts w:eastAsia="Calibri" w:cs="XO Thames" w:ascii="XO Thames" w:hAnsi="XO Thames"/>
          <w:sz w:val="24"/>
          <w:szCs w:val="24"/>
          <w:lang w:eastAsia="ru-RU"/>
        </w:rPr>
        <w:t xml:space="preserve">6.4.5. </w:t>
      </w:r>
      <w:r>
        <w:rPr>
          <w:rFonts w:cs="XO Thames" w:ascii="XO Thames" w:hAnsi="XO Thames"/>
          <w:sz w:val="24"/>
          <w:szCs w:val="24"/>
          <w:lang w:eastAsia="ru-RU"/>
        </w:rPr>
        <w:t>Осуществлять иные права, предусмотренные действующим законодательством Российской Федерации и Контрактом.</w:t>
      </w:r>
    </w:p>
    <w:p>
      <w:pPr>
        <w:pStyle w:val="Normal"/>
        <w:suppressAutoHyphens w:val="true"/>
        <w:spacing w:lineRule="auto" w:line="240" w:before="0" w:after="0"/>
        <w:ind w:end="0"/>
        <w:jc w:val="both"/>
        <w:rPr>
          <w:rFonts w:ascii="XO Thames" w:hAnsi="XO Thames" w:eastAsia="Calibri" w:cs="XO Thames"/>
          <w:b/>
          <w:color w:val="000000"/>
          <w:sz w:val="24"/>
          <w:szCs w:val="24"/>
          <w:lang w:eastAsia="ru-RU"/>
        </w:rPr>
      </w:pPr>
      <w:r>
        <w:rPr>
          <w:rFonts w:eastAsia="Calibri" w:cs="XO Thames" w:ascii="XO Thames" w:hAnsi="XO Thames"/>
          <w:b/>
          <w:color w:val="000000"/>
          <w:sz w:val="24"/>
          <w:szCs w:val="24"/>
          <w:lang w:eastAsia="ru-RU"/>
        </w:rPr>
      </w:r>
    </w:p>
    <w:p>
      <w:pPr>
        <w:pStyle w:val="ConsPlusNormal1"/>
        <w:suppressAutoHyphens w:val="true"/>
        <w:spacing w:lineRule="auto" w:line="240" w:before="0" w:after="0"/>
        <w:ind w:hanging="0" w:end="0"/>
        <w:jc w:val="center"/>
        <w:rPr>
          <w:rFonts w:ascii="XO Thames" w:hAnsi="XO Thames" w:cs="XO Thames"/>
          <w:b/>
          <w:color w:val="000000"/>
          <w:sz w:val="24"/>
          <w:szCs w:val="24"/>
        </w:rPr>
      </w:pPr>
      <w:r>
        <w:rPr>
          <w:rFonts w:cs="XO Thames" w:ascii="XO Thames" w:hAnsi="XO Thames"/>
          <w:b/>
          <w:color w:val="000000"/>
          <w:sz w:val="24"/>
          <w:szCs w:val="24"/>
        </w:rPr>
        <w:t>7. Ответственность Сторон</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7.1. За неисполнение или ненадлежащее исполнение обязательств по настоящему Контракту Стороны несут ответственность в соответствии со ст. 34 Федерального закона</w:t>
        <w:br/>
        <w:t>от 05.04.2013 № 44-ФЗ и постановлением Правительства РФ от 30.08.2017 № 1042</w:t>
        <w:b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b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7.2. Возмещение ущерба, убытков и уплата штрафов и пеней не освобождает виновную Сторону от выполнения своих обязательств по настоящему Контракту.</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 xml:space="preserve">3.3.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Головной исполнитель вправе потребовать уплаты неустоек (штрафов, пеней). </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pPr>
        <w:pStyle w:val="Normal"/>
        <w:widowControl w:val="false"/>
        <w:suppressAutoHyphens w:val="true"/>
        <w:autoSpaceDE w:val="false"/>
        <w:bidi w:val="0"/>
        <w:spacing w:lineRule="auto" w:line="240" w:before="0" w:after="0"/>
        <w:ind w:end="0"/>
        <w:jc w:val="both"/>
        <w:rPr/>
      </w:pPr>
      <w:r>
        <w:rPr>
          <w:rFonts w:cs="XO Thames" w:ascii="XO Thames" w:hAnsi="XO Thames"/>
          <w:sz w:val="24"/>
          <w:szCs w:val="24"/>
          <w:lang w:eastAsia="ru-RU"/>
        </w:rPr>
        <w:tab/>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w:t>
      </w:r>
      <w:r>
        <w:rPr>
          <w:rFonts w:cs="XO Thames" w:ascii="XO Thames" w:hAnsi="XO Thames"/>
          <w:b w:val="false"/>
          <w:bCs w:val="false"/>
          <w:sz w:val="24"/>
          <w:szCs w:val="24"/>
          <w:lang w:eastAsia="ru-RU"/>
        </w:rPr>
        <w:t>1 000 рублей (в случае, если цена контракта не превышает  3 млн. руб.).</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7.5.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7.6.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w:t>
        <w:b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7.7.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br/>
        <w:t>(в случае, если цена контракта не превышает 3 млн. рублей).</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7.8.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7.11. Вред, причиненный третьим лицам по вине Головного исполнителя</w:t>
        <w:br/>
        <w:t>при исполнении обязательств по Контракту, возмещается за его счет.</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7.12.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br/>
        <w:t>в размере 1000 рублей (в случае, если цена контракта не превышает  3 млн. руб.).</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7.13.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 xml:space="preserve">7.14.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pPr>
        <w:pStyle w:val="Normal"/>
        <w:widowControl w:val="false"/>
        <w:suppressAutoHyphens w:val="true"/>
        <w:autoSpaceDE w:val="false"/>
        <w:bidi w:val="0"/>
        <w:spacing w:lineRule="auto" w:line="240" w:before="0" w:after="0"/>
        <w:ind w:firstLine="737" w:end="0"/>
        <w:jc w:val="both"/>
        <w:rPr>
          <w:sz w:val="24"/>
          <w:szCs w:val="24"/>
        </w:rPr>
      </w:pPr>
      <w:r>
        <w:rPr>
          <w:sz w:val="24"/>
          <w:szCs w:val="24"/>
        </w:rPr>
      </w:r>
    </w:p>
    <w:p>
      <w:pPr>
        <w:pStyle w:val="Normal"/>
        <w:suppressAutoHyphens w:val="true"/>
        <w:spacing w:lineRule="auto" w:line="240" w:before="0" w:after="0"/>
        <w:ind w:end="0"/>
        <w:jc w:val="center"/>
        <w:rPr>
          <w:rFonts w:ascii="XO Thames" w:hAnsi="XO Thames" w:cs="XO Thames"/>
          <w:b/>
          <w:bCs/>
          <w:color w:val="000000"/>
          <w:sz w:val="24"/>
          <w:szCs w:val="24"/>
        </w:rPr>
      </w:pPr>
      <w:r>
        <w:rPr>
          <w:rFonts w:cs="XO Thames" w:ascii="XO Thames" w:hAnsi="XO Thames"/>
          <w:b/>
          <w:bCs/>
          <w:color w:val="000000"/>
          <w:sz w:val="24"/>
          <w:szCs w:val="24"/>
        </w:rPr>
        <w:t>8. Форс-мажорные обстоятельства</w:t>
      </w:r>
    </w:p>
    <w:p>
      <w:pPr>
        <w:pStyle w:val="Normal"/>
        <w:widowControl/>
        <w:suppressAutoHyphens w:val="true"/>
        <w:bidi w:val="0"/>
        <w:spacing w:lineRule="auto" w:line="240" w:before="0" w:after="0"/>
        <w:ind w:firstLine="737" w:end="0"/>
        <w:jc w:val="both"/>
        <w:rPr>
          <w:rFonts w:ascii="XO Thames" w:hAnsi="XO Thames" w:cs="XO Thames"/>
          <w:bCs/>
          <w:color w:val="000000"/>
          <w:sz w:val="24"/>
          <w:szCs w:val="24"/>
        </w:rPr>
      </w:pPr>
      <w:r>
        <w:rPr>
          <w:rFonts w:cs="XO Thames" w:ascii="XO Thames" w:hAnsi="XO Thames"/>
          <w:bCs/>
          <w:color w:val="000000"/>
          <w:sz w:val="24"/>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Normal"/>
        <w:widowControl/>
        <w:suppressAutoHyphens w:val="true"/>
        <w:bidi w:val="0"/>
        <w:spacing w:lineRule="auto" w:line="240" w:before="0" w:after="0"/>
        <w:ind w:firstLine="737" w:end="0"/>
        <w:jc w:val="both"/>
        <w:rPr>
          <w:rFonts w:ascii="XO Thames" w:hAnsi="XO Thames" w:cs="XO Thames"/>
          <w:bCs/>
          <w:color w:val="000000"/>
          <w:sz w:val="24"/>
          <w:szCs w:val="24"/>
        </w:rPr>
      </w:pPr>
      <w:r>
        <w:rPr>
          <w:rFonts w:cs="XO Thames" w:ascii="XO Thames" w:hAnsi="XO Thames"/>
          <w:bCs/>
          <w:color w:val="000000"/>
          <w:sz w:val="24"/>
          <w:szCs w:val="24"/>
        </w:rPr>
        <w:t>Указанные события должны носить чрезвычайный, непредвиденный</w:t>
        <w:br/>
        <w:t>и непредотвратимый характер, возникнуть после заключения Контракта и не зависеть от воли Сторон.</w:t>
      </w:r>
    </w:p>
    <w:p>
      <w:pPr>
        <w:pStyle w:val="Normal"/>
        <w:widowControl/>
        <w:suppressAutoHyphens w:val="true"/>
        <w:bidi w:val="0"/>
        <w:spacing w:lineRule="auto" w:line="240" w:before="0" w:after="0"/>
        <w:ind w:firstLine="737" w:end="0"/>
        <w:jc w:val="both"/>
        <w:rPr>
          <w:rFonts w:ascii="XO Thames" w:hAnsi="XO Thames" w:cs="XO Thames"/>
          <w:bCs/>
          <w:color w:val="000000"/>
          <w:sz w:val="24"/>
          <w:szCs w:val="24"/>
        </w:rPr>
      </w:pPr>
      <w:r>
        <w:rPr>
          <w:rFonts w:cs="XO Thames" w:ascii="XO Thames" w:hAnsi="XO Thames"/>
          <w:bCs/>
          <w:color w:val="000000"/>
          <w:sz w:val="24"/>
          <w:szCs w:val="24"/>
        </w:rPr>
        <w:t>8.2. При наступлении обстоятельств непреодолимой силы Сторона должна</w:t>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widowControl/>
        <w:suppressAutoHyphens w:val="true"/>
        <w:bidi w:val="0"/>
        <w:spacing w:lineRule="auto" w:line="240" w:before="0" w:after="0"/>
        <w:ind w:firstLine="737" w:end="0"/>
        <w:jc w:val="both"/>
        <w:rPr>
          <w:rFonts w:ascii="XO Thames" w:hAnsi="XO Thames" w:cs="XO Thames"/>
          <w:bCs/>
          <w:color w:val="000000"/>
          <w:sz w:val="24"/>
          <w:szCs w:val="24"/>
        </w:rPr>
      </w:pPr>
      <w:r>
        <w:rPr>
          <w:rFonts w:cs="XO Thames" w:ascii="XO Thames" w:hAnsi="XO Thames"/>
          <w:bCs/>
          <w:color w:val="000000"/>
          <w:sz w:val="24"/>
          <w:szCs w:val="24"/>
        </w:rPr>
        <w:t>8.3. По прекращении указанных обстоятельств Сторона должна без промедления,</w:t>
        <w:b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pPr>
        <w:pStyle w:val="Normal"/>
        <w:widowControl/>
        <w:suppressAutoHyphens w:val="true"/>
        <w:bidi w:val="0"/>
        <w:spacing w:lineRule="auto" w:line="240" w:before="0" w:after="0"/>
        <w:ind w:firstLine="737" w:end="0"/>
        <w:jc w:val="both"/>
        <w:rPr>
          <w:rFonts w:ascii="XO Thames" w:hAnsi="XO Thames" w:cs="XO Thames"/>
          <w:bCs/>
          <w:color w:val="000000"/>
          <w:sz w:val="24"/>
          <w:szCs w:val="24"/>
        </w:rPr>
      </w:pPr>
      <w:r>
        <w:rPr>
          <w:rFonts w:cs="XO Thames" w:ascii="XO Thames" w:hAnsi="XO Thames"/>
          <w:bCs/>
          <w:color w:val="000000"/>
          <w:sz w:val="24"/>
          <w:szCs w:val="24"/>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pPr>
        <w:pStyle w:val="Normal"/>
        <w:widowControl/>
        <w:suppressAutoHyphens w:val="true"/>
        <w:bidi w:val="0"/>
        <w:spacing w:lineRule="auto" w:line="240" w:before="0" w:after="0"/>
        <w:ind w:firstLine="737" w:end="0"/>
        <w:jc w:val="both"/>
        <w:rPr>
          <w:rFonts w:ascii="XO Thames" w:hAnsi="XO Thames" w:cs="XO Thames"/>
          <w:bCs/>
          <w:color w:val="000000"/>
          <w:sz w:val="24"/>
          <w:szCs w:val="24"/>
        </w:rPr>
      </w:pPr>
      <w:r>
        <w:rPr>
          <w:rFonts w:cs="XO Thames" w:ascii="XO Thames" w:hAnsi="XO Thames"/>
          <w:bCs/>
          <w:color w:val="000000"/>
          <w:sz w:val="24"/>
          <w:szCs w:val="24"/>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pPr>
        <w:pStyle w:val="Normal"/>
        <w:widowControl/>
        <w:suppressAutoHyphens w:val="true"/>
        <w:bidi w:val="0"/>
        <w:spacing w:lineRule="auto" w:line="240" w:before="0" w:after="0"/>
        <w:ind w:firstLine="737" w:end="0"/>
        <w:jc w:val="both"/>
        <w:rPr>
          <w:rFonts w:ascii="XO Thames" w:hAnsi="XO Thames" w:cs="XO Thames"/>
          <w:bCs/>
          <w:color w:val="000000"/>
          <w:sz w:val="24"/>
          <w:szCs w:val="24"/>
        </w:rPr>
      </w:pPr>
      <w:r>
        <w:rPr>
          <w:rFonts w:cs="XO Thames" w:ascii="XO Thames" w:hAnsi="XO Thames"/>
          <w:bCs/>
          <w:color w:val="000000"/>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br/>
        <w:t>и достижения соответствующей договоренности.</w:t>
      </w:r>
    </w:p>
    <w:p>
      <w:pPr>
        <w:pStyle w:val="Normal"/>
        <w:widowControl/>
        <w:suppressAutoHyphens w:val="true"/>
        <w:bidi w:val="0"/>
        <w:spacing w:lineRule="auto" w:line="240" w:before="0" w:after="0"/>
        <w:ind w:firstLine="737" w:end="0"/>
        <w:jc w:val="both"/>
        <w:rPr>
          <w:rFonts w:ascii="XO Thames" w:hAnsi="XO Thames" w:cs="XO Thames"/>
          <w:bCs/>
          <w:color w:val="000000"/>
          <w:sz w:val="24"/>
          <w:szCs w:val="24"/>
        </w:rPr>
      </w:pPr>
      <w:r>
        <w:rPr>
          <w:rFonts w:cs="XO Thames" w:ascii="XO Thames" w:hAnsi="XO Thames"/>
          <w:bCs/>
          <w:color w:val="000000"/>
          <w:sz w:val="24"/>
          <w:szCs w:val="24"/>
        </w:rPr>
      </w:r>
    </w:p>
    <w:p>
      <w:pPr>
        <w:pStyle w:val="Normal"/>
        <w:suppressAutoHyphens w:val="true"/>
        <w:autoSpaceDE w:val="false"/>
        <w:spacing w:lineRule="auto" w:line="240" w:before="0" w:after="0"/>
        <w:ind w:end="0"/>
        <w:jc w:val="center"/>
        <w:rPr/>
      </w:pPr>
      <w:r>
        <w:rPr>
          <w:rFonts w:cs="XO Thames" w:ascii="XO Thames" w:hAnsi="XO Thames"/>
          <w:b/>
          <w:sz w:val="24"/>
          <w:szCs w:val="24"/>
        </w:rPr>
        <w:t xml:space="preserve">9. </w:t>
      </w:r>
      <w:r>
        <w:rPr>
          <w:rFonts w:cs="XO Thames" w:ascii="XO Thames" w:hAnsi="XO Thames"/>
          <w:b/>
          <w:sz w:val="24"/>
          <w:szCs w:val="24"/>
          <w:lang w:eastAsia="ru-RU"/>
        </w:rPr>
        <w:t>Срок действия Контракта, изменение и расторжение Контракта</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rPr>
        <w:t xml:space="preserve">9.1. </w:t>
      </w:r>
      <w:r>
        <w:rPr>
          <w:rFonts w:eastAsia="Times New Roman" w:cs="XO Thames" w:ascii="XO Thames" w:hAnsi="XO Thames"/>
          <w:sz w:val="24"/>
          <w:szCs w:val="24"/>
        </w:rPr>
        <w:t>Контракт вступает в силу с момента подписания и действует до 3</w:t>
      </w:r>
      <w:r>
        <w:rPr>
          <w:rFonts w:eastAsia="Times New Roman" w:cs="XO Thames" w:ascii="XO Thames" w:hAnsi="XO Thames"/>
          <w:sz w:val="24"/>
          <w:szCs w:val="24"/>
          <w:lang w:val="en-US"/>
        </w:rPr>
        <w:t>1</w:t>
      </w:r>
      <w:r>
        <w:rPr>
          <w:rFonts w:eastAsia="Times New Roman" w:cs="XO Thames" w:ascii="XO Thames" w:hAnsi="XO Thames"/>
          <w:sz w:val="24"/>
          <w:szCs w:val="24"/>
        </w:rPr>
        <w:t xml:space="preserve"> декабря 202</w:t>
      </w:r>
      <w:r>
        <w:rPr>
          <w:rFonts w:eastAsia="Times New Roman" w:cs="XO Thames" w:ascii="XO Thames" w:hAnsi="XO Thames"/>
          <w:sz w:val="24"/>
          <w:szCs w:val="24"/>
          <w:lang w:val="en-US"/>
        </w:rPr>
        <w:t>6</w:t>
      </w:r>
      <w:r>
        <w:rPr>
          <w:rFonts w:eastAsia="Times New Roman" w:cs="XO Thames" w:ascii="XO Thames" w:hAnsi="XO Thames"/>
          <w:sz w:val="24"/>
          <w:szCs w:val="24"/>
        </w:rPr>
        <w:t xml:space="preserve"> года.</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2</w:t>
      </w:r>
      <w:r>
        <w:rPr>
          <w:rFonts w:cs="XO Thames" w:ascii="XO Thames" w:hAnsi="XO Thames"/>
          <w:sz w:val="24"/>
          <w:szCs w:val="24"/>
          <w:lang w:eastAsia="ru-RU"/>
        </w:rPr>
        <w:t>. Контракт может быть изменен по соглашению Сторон в случаях, предусмотренных Гражданским кодексом Российской Федерации и Федеральным законом от 05.04.2013</w:t>
        <w:br/>
        <w:t>№ 44-ФЗ.</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3</w:t>
      </w:r>
      <w:r>
        <w:rPr>
          <w:rFonts w:cs="XO Thames" w:ascii="XO Thames" w:hAnsi="XO Thames"/>
          <w:sz w:val="24"/>
          <w:szCs w:val="24"/>
          <w:lang w:eastAsia="ru-RU"/>
        </w:rPr>
        <w:t>.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4</w:t>
      </w:r>
      <w:r>
        <w:rPr>
          <w:rFonts w:cs="XO Thames" w:ascii="XO Thames" w:hAnsi="XO Thames"/>
          <w:sz w:val="24"/>
          <w:szCs w:val="24"/>
          <w:lang w:eastAsia="ru-RU"/>
        </w:rPr>
        <w:t>. Контракт может быть расторгнут в порядке, установленном законодательством Российской Федерации, исключительно по следующим основаниям:</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4</w:t>
      </w:r>
      <w:r>
        <w:rPr>
          <w:rFonts w:cs="XO Thames" w:ascii="XO Thames" w:hAnsi="XO Thames"/>
          <w:sz w:val="24"/>
          <w:szCs w:val="24"/>
          <w:lang w:eastAsia="ru-RU"/>
        </w:rPr>
        <w:t>.1. в случае одностороннего отказа стороны от исполнения Контракта в соответствии с действующим законодательством;</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4</w:t>
      </w:r>
      <w:r>
        <w:rPr>
          <w:rFonts w:cs="XO Thames" w:ascii="XO Thames" w:hAnsi="XO Thames"/>
          <w:sz w:val="24"/>
          <w:szCs w:val="24"/>
          <w:lang w:eastAsia="ru-RU"/>
        </w:rPr>
        <w:t>.2. по соглашению Сторон;</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4</w:t>
      </w:r>
      <w:r>
        <w:rPr>
          <w:rFonts w:cs="XO Thames" w:ascii="XO Thames" w:hAnsi="XO Thames"/>
          <w:sz w:val="24"/>
          <w:szCs w:val="24"/>
          <w:lang w:eastAsia="ru-RU"/>
        </w:rPr>
        <w:t>.3.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5</w:t>
      </w:r>
      <w:r>
        <w:rPr>
          <w:rFonts w:cs="XO Thames" w:ascii="XO Thames" w:hAnsi="XO Thames"/>
          <w:sz w:val="24"/>
          <w:szCs w:val="24"/>
          <w:lang w:eastAsia="ru-RU"/>
        </w:rPr>
        <w:t>.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5</w:t>
      </w:r>
      <w:r>
        <w:rPr>
          <w:rFonts w:cs="XO Thames" w:ascii="XO Thames" w:hAnsi="XO Thames"/>
          <w:sz w:val="24"/>
          <w:szCs w:val="24"/>
          <w:lang w:eastAsia="ru-RU"/>
        </w:rPr>
        <w:t>.1.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5</w:t>
      </w:r>
      <w:r>
        <w:rPr>
          <w:rFonts w:cs="XO Thames" w:ascii="XO Thames" w:hAnsi="XO Thames"/>
          <w:sz w:val="24"/>
          <w:szCs w:val="24"/>
          <w:lang w:eastAsia="ru-RU"/>
        </w:rPr>
        <w:t>.2. Если по предложению Государственного заказчика увеличивается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w:t>
        <w:br/>
        <w:t>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w:t>
        <w:b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w:t>
        <w:br/>
        <w:t>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5</w:t>
      </w:r>
      <w:r>
        <w:rPr>
          <w:rFonts w:cs="XO Thames" w:ascii="XO Thames" w:hAnsi="XO Thames"/>
          <w:sz w:val="24"/>
          <w:szCs w:val="24"/>
          <w:lang w:eastAsia="ru-RU"/>
        </w:rPr>
        <w:t>.3.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w:t>
        <w:b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6</w:t>
      </w:r>
      <w:r>
        <w:rPr>
          <w:rFonts w:cs="XO Thames" w:ascii="XO Thames" w:hAnsi="XO Thames"/>
          <w:sz w:val="24"/>
          <w:szCs w:val="24"/>
          <w:lang w:eastAsia="ru-RU"/>
        </w:rPr>
        <w:t>. 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по согласованию Государственного заказчика</w:t>
        <w:br/>
        <w:t>с Головным исполнителем допускается поставка Товара, качество, технические</w:t>
        <w:br/>
        <w:t>и функциональные характеристики (потребительские свойства) которого являются улучшенными по сравнению с качеством и соответствующими техническими</w:t>
        <w:br/>
        <w:t>и функциональными характеристиками, указанными в Контракте.</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7</w:t>
      </w:r>
      <w:r>
        <w:rPr>
          <w:rFonts w:cs="XO Thames" w:ascii="XO Thames" w:hAnsi="XO Thames"/>
          <w:sz w:val="24"/>
          <w:szCs w:val="24"/>
          <w:lang w:eastAsia="ru-RU"/>
        </w:rPr>
        <w:t>. Государственный заказчик обязан принять решение об одностороннем отказе</w:t>
        <w:br/>
        <w:t>от исполнения Контракта в случаях, предусмотренных частью 15 статьи 95 Федерального закона от 05.04.2013 № 44-ФЗ.</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8</w:t>
      </w:r>
      <w:r>
        <w:rPr>
          <w:rFonts w:cs="XO Thames" w:ascii="XO Thames" w:hAnsi="XO Thames"/>
          <w:sz w:val="24"/>
          <w:szCs w:val="24"/>
          <w:lang w:eastAsia="ru-RU"/>
        </w:rPr>
        <w:t>. Государственный заказчик вправе принять решение об одностороннем отказе</w:t>
        <w:br/>
        <w:t>от исполнения Контракта в соответствии с гражданским законодательством в случае:</w:t>
      </w:r>
    </w:p>
    <w:p>
      <w:pPr>
        <w:pStyle w:val="ConsPlusNormal1"/>
        <w:widowControl w:val="false"/>
        <w:suppressAutoHyphens w:val="true"/>
        <w:autoSpaceDE w:val="fals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pPr>
        <w:pStyle w:val="ConsPlusNormal1"/>
        <w:widowControl w:val="false"/>
        <w:suppressAutoHyphens w:val="true"/>
        <w:autoSpaceDE w:val="fals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неоднократного нарушения срока поставки товара.</w:t>
      </w:r>
    </w:p>
    <w:p>
      <w:pPr>
        <w:pStyle w:val="ConsPlusNormal1"/>
        <w:widowControl w:val="false"/>
        <w:suppressAutoHyphens w:val="true"/>
        <w:autoSpaceDE w:val="fals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неисполнения или ненадлежащего исполнения Головным исполнителем иных обязательств, предусмотренных действующим законодательством Российской Федерации</w:t>
        <w:br/>
        <w:t>и Контрактом.</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9</w:t>
      </w:r>
      <w:r>
        <w:rPr>
          <w:rFonts w:cs="XO Thames" w:ascii="XO Thames" w:hAnsi="XO Thames"/>
          <w:sz w:val="24"/>
          <w:szCs w:val="24"/>
          <w:lang w:eastAsia="ru-RU"/>
        </w:rPr>
        <w:t>. Головной исполнитель вправе принять решение об одностороннем отказе</w:t>
        <w:br/>
        <w:t xml:space="preserve">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Контрактом. </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w:t>
      </w:r>
      <w:r>
        <w:rPr>
          <w:rFonts w:cs="XO Thames" w:ascii="XO Thames" w:hAnsi="XO Thames"/>
          <w:sz w:val="24"/>
          <w:szCs w:val="24"/>
          <w:lang w:val="en-US" w:eastAsia="ru-RU"/>
        </w:rPr>
        <w:t>10</w:t>
      </w:r>
      <w:r>
        <w:rPr>
          <w:rFonts w:cs="XO Thames" w:ascii="XO Thames" w:hAnsi="XO Thames"/>
          <w:sz w:val="24"/>
          <w:szCs w:val="24"/>
          <w:lang w:eastAsia="ru-RU"/>
        </w:rPr>
        <w:t>. В случае расторжения Контракта по любым основаниям Государственный заказчик обязан оплатить Головному исполнителю стоимость товара надлежащего качества</w:t>
        <w:br/>
        <w:t>и соответствующего требованиям Государственного заказчика, фактически поставленного</w:t>
        <w:br/>
        <w:t>на момент расторжения Контракта.</w:t>
      </w:r>
    </w:p>
    <w:p>
      <w:pPr>
        <w:pStyle w:val="ConsPlusNormal1"/>
        <w:widowControl w:val="false"/>
        <w:suppressAutoHyphens w:val="true"/>
        <w:autoSpaceDE w:val="false"/>
        <w:bidi w:val="0"/>
        <w:spacing w:lineRule="auto" w:line="240" w:before="0" w:after="0"/>
        <w:ind w:firstLine="680" w:end="0"/>
        <w:jc w:val="both"/>
        <w:rPr/>
      </w:pPr>
      <w:r>
        <w:rPr>
          <w:rFonts w:cs="XO Thames" w:ascii="XO Thames" w:hAnsi="XO Thames"/>
          <w:sz w:val="24"/>
          <w:szCs w:val="24"/>
          <w:lang w:val="en-US" w:eastAsia="ru-RU"/>
        </w:rPr>
        <w:t>9</w:t>
      </w:r>
      <w:r>
        <w:rPr>
          <w:rFonts w:cs="XO Thames" w:ascii="XO Thames" w:hAnsi="XO Thames"/>
          <w:sz w:val="24"/>
          <w:szCs w:val="24"/>
          <w:lang w:eastAsia="ru-RU"/>
        </w:rPr>
        <w:t>.1</w:t>
      </w:r>
      <w:r>
        <w:rPr>
          <w:rFonts w:cs="XO Thames" w:ascii="XO Thames" w:hAnsi="XO Thames"/>
          <w:sz w:val="24"/>
          <w:szCs w:val="24"/>
          <w:lang w:val="en-US" w:eastAsia="ru-RU"/>
        </w:rPr>
        <w:t>1</w:t>
      </w:r>
      <w:r>
        <w:rPr>
          <w:rFonts w:cs="XO Thames" w:ascii="XO Thames" w:hAnsi="XO Thames"/>
          <w:sz w:val="24"/>
          <w:szCs w:val="24"/>
          <w:lang w:eastAsia="ru-RU"/>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pPr>
        <w:pStyle w:val="ConsPlusNormal1"/>
        <w:widowControl w:val="false"/>
        <w:suppressAutoHyphens w:val="true"/>
        <w:autoSpaceDE w:val="false"/>
        <w:bidi w:val="0"/>
        <w:spacing w:lineRule="auto" w:line="240" w:before="0" w:after="0"/>
        <w:ind w:firstLine="680" w:end="0"/>
        <w:jc w:val="both"/>
        <w:rPr>
          <w:rFonts w:ascii="XO Thames" w:hAnsi="XO Thames" w:cs="XO Thames"/>
          <w:sz w:val="24"/>
          <w:szCs w:val="24"/>
        </w:rPr>
      </w:pPr>
      <w:r>
        <w:rPr>
          <w:rFonts w:cs="XO Thames" w:ascii="XO Thames" w:hAnsi="XO Thames"/>
          <w:sz w:val="24"/>
          <w:szCs w:val="24"/>
        </w:rPr>
      </w:r>
    </w:p>
    <w:p>
      <w:pPr>
        <w:pStyle w:val="Normal"/>
        <w:widowControl w:val="false"/>
        <w:numPr>
          <w:ilvl w:val="0"/>
          <w:numId w:val="0"/>
        </w:numPr>
        <w:suppressAutoHyphens w:val="true"/>
        <w:autoSpaceDE w:val="false"/>
        <w:spacing w:lineRule="auto" w:line="240" w:before="0" w:after="0"/>
        <w:ind w:hanging="0" w:start="0" w:end="0"/>
        <w:jc w:val="center"/>
        <w:rPr>
          <w:rFonts w:ascii="XO Thames" w:hAnsi="XO Thames" w:cs="XO Thames"/>
          <w:b/>
          <w:sz w:val="24"/>
          <w:szCs w:val="24"/>
          <w:lang w:eastAsia="ru-RU"/>
        </w:rPr>
      </w:pPr>
      <w:r>
        <w:rPr>
          <w:rFonts w:cs="XO Thames" w:ascii="XO Thames" w:hAnsi="XO Thames"/>
          <w:b/>
          <w:sz w:val="24"/>
          <w:szCs w:val="24"/>
          <w:lang w:eastAsia="ru-RU"/>
        </w:rPr>
        <w:t>10. Исключительные права</w:t>
      </w:r>
    </w:p>
    <w:p>
      <w:pPr>
        <w:pStyle w:val="Normal"/>
        <w:widowControl w:val="false"/>
        <w:suppressAutoHyphens w:val="true"/>
        <w:autoSpaceDE w:val="false"/>
        <w:bidi w:val="0"/>
        <w:spacing w:lineRule="auto" w:line="240" w:before="0" w:after="0"/>
        <w:ind w:firstLine="794" w:end="0"/>
        <w:jc w:val="both"/>
        <w:rPr>
          <w:rFonts w:ascii="XO Thames" w:hAnsi="XO Thames" w:cs="XO Thames"/>
          <w:sz w:val="24"/>
          <w:szCs w:val="24"/>
          <w:lang w:eastAsia="ru-RU"/>
        </w:rPr>
      </w:pPr>
      <w:r>
        <w:rPr>
          <w:rFonts w:cs="XO Thames" w:ascii="XO Thames" w:hAnsi="XO Thames"/>
          <w:sz w:val="24"/>
          <w:szCs w:val="24"/>
          <w:lang w:eastAsia="ru-RU"/>
        </w:rPr>
        <w:t>10.1. Головной исполнитель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pPr>
        <w:pStyle w:val="Normal"/>
        <w:widowControl w:val="false"/>
        <w:suppressAutoHyphens w:val="true"/>
        <w:autoSpaceDE w:val="false"/>
        <w:bidi w:val="0"/>
        <w:spacing w:lineRule="auto" w:line="240" w:before="0" w:after="0"/>
        <w:ind w:firstLine="794" w:end="0"/>
        <w:jc w:val="both"/>
        <w:rPr>
          <w:rFonts w:ascii="XO Thames" w:hAnsi="XO Thames" w:cs="XO Thames"/>
          <w:sz w:val="24"/>
          <w:szCs w:val="24"/>
          <w:lang w:eastAsia="ru-RU"/>
        </w:rPr>
      </w:pPr>
      <w:r>
        <w:rPr>
          <w:rFonts w:cs="XO Thames" w:ascii="XO Thames" w:hAnsi="XO Thames"/>
          <w:sz w:val="24"/>
          <w:szCs w:val="24"/>
          <w:lang w:eastAsia="ru-RU"/>
        </w:rPr>
        <w:t>10.2. Все убытки, понесенные Государственным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w:t>
        <w:br/>
        <w:t>и возмещение материального ущерба, возмещаются Головным исполнителем в полном объеме.</w:t>
      </w:r>
    </w:p>
    <w:p>
      <w:pPr>
        <w:pStyle w:val="Normal"/>
        <w:widowControl w:val="false"/>
        <w:suppressAutoHyphens w:val="true"/>
        <w:autoSpaceDE w:val="false"/>
        <w:bidi w:val="0"/>
        <w:spacing w:lineRule="auto" w:line="240" w:before="0" w:after="0"/>
        <w:ind w:firstLine="794" w:end="0"/>
        <w:jc w:val="both"/>
        <w:rPr>
          <w:rFonts w:ascii="XO Thames" w:hAnsi="XO Thames" w:cs="XO Thames"/>
          <w:sz w:val="24"/>
          <w:szCs w:val="24"/>
          <w:lang w:eastAsia="ru-RU"/>
        </w:rPr>
      </w:pPr>
      <w:r>
        <w:rPr>
          <w:rFonts w:cs="XO Thames" w:ascii="XO Thames" w:hAnsi="XO Thames"/>
          <w:sz w:val="24"/>
          <w:szCs w:val="24"/>
          <w:lang w:eastAsia="ru-RU"/>
        </w:rPr>
      </w:r>
    </w:p>
    <w:p>
      <w:pPr>
        <w:pStyle w:val="Normal"/>
        <w:widowControl w:val="false"/>
        <w:numPr>
          <w:ilvl w:val="0"/>
          <w:numId w:val="0"/>
        </w:numPr>
        <w:suppressAutoHyphens w:val="true"/>
        <w:autoSpaceDE w:val="false"/>
        <w:spacing w:lineRule="auto" w:line="240" w:before="0" w:after="0"/>
        <w:ind w:hanging="0" w:start="0" w:end="0"/>
        <w:jc w:val="center"/>
        <w:rPr>
          <w:rFonts w:ascii="XO Thames" w:hAnsi="XO Thames" w:cs="XO Thames"/>
          <w:b/>
          <w:sz w:val="24"/>
          <w:szCs w:val="24"/>
        </w:rPr>
      </w:pPr>
      <w:r>
        <w:rPr>
          <w:rFonts w:cs="XO Thames" w:ascii="XO Thames" w:hAnsi="XO Thames"/>
          <w:b/>
          <w:sz w:val="24"/>
          <w:szCs w:val="24"/>
        </w:rPr>
        <w:t>11. Обстоятельства непреодолимой силы</w:t>
      </w:r>
    </w:p>
    <w:p>
      <w:pPr>
        <w:pStyle w:val="Normal"/>
        <w:widowControl w:val="false"/>
        <w:suppressAutoHyphens w:val="true"/>
        <w:autoSpaceDE w:val="false"/>
        <w:bidi w:val="0"/>
        <w:spacing w:lineRule="auto" w:line="240" w:before="0" w:after="0"/>
        <w:ind w:firstLine="680" w:end="0"/>
        <w:jc w:val="both"/>
        <w:rPr>
          <w:rFonts w:ascii="XO Thames" w:hAnsi="XO Thames" w:cs="XO Thames"/>
          <w:sz w:val="24"/>
          <w:szCs w:val="24"/>
        </w:rPr>
      </w:pPr>
      <w:r>
        <w:rPr>
          <w:rFonts w:cs="XO Thames" w:ascii="XO Thames" w:hAnsi="XO Thames"/>
          <w:sz w:val="24"/>
          <w:szCs w:val="24"/>
        </w:rPr>
        <w:t>11.1.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pPr>
        <w:pStyle w:val="Normal"/>
        <w:widowControl w:val="false"/>
        <w:suppressAutoHyphens w:val="true"/>
        <w:autoSpaceDE w:val="false"/>
        <w:bidi w:val="0"/>
        <w:spacing w:lineRule="auto" w:line="240" w:before="0" w:after="0"/>
        <w:ind w:firstLine="680" w:end="0"/>
        <w:jc w:val="both"/>
        <w:rPr>
          <w:rFonts w:ascii="XO Thames" w:hAnsi="XO Thames" w:cs="XO Thames"/>
          <w:sz w:val="24"/>
          <w:szCs w:val="24"/>
        </w:rPr>
      </w:pPr>
      <w:r>
        <w:rPr>
          <w:rFonts w:cs="XO Thames" w:ascii="XO Thames" w:hAnsi="XO Thames"/>
          <w:sz w:val="24"/>
          <w:szCs w:val="24"/>
        </w:rPr>
        <w:t>11.2. Сторона, у которой возникли обстоятельства непреодолимой силы, обязана</w:t>
        <w:br/>
        <w:t>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pPr>
        <w:pStyle w:val="Normal"/>
        <w:widowControl w:val="false"/>
        <w:suppressAutoHyphens w:val="true"/>
        <w:autoSpaceDE w:val="false"/>
        <w:bidi w:val="0"/>
        <w:spacing w:lineRule="auto" w:line="240" w:before="0" w:after="0"/>
        <w:ind w:firstLine="680" w:end="0"/>
        <w:jc w:val="both"/>
        <w:rPr>
          <w:rFonts w:ascii="XO Thames" w:hAnsi="XO Thames" w:cs="XO Thames"/>
          <w:sz w:val="24"/>
          <w:szCs w:val="24"/>
        </w:rPr>
      </w:pPr>
      <w:r>
        <w:rPr>
          <w:rFonts w:cs="XO Thames" w:ascii="XO Thames" w:hAnsi="XO Thames"/>
          <w:sz w:val="24"/>
          <w:szCs w:val="24"/>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widowControl w:val="false"/>
        <w:suppressAutoHyphens w:val="true"/>
        <w:autoSpaceDE w:val="false"/>
        <w:bidi w:val="0"/>
        <w:spacing w:lineRule="auto" w:line="240" w:before="0" w:after="0"/>
        <w:ind w:firstLine="680" w:end="0"/>
        <w:jc w:val="both"/>
        <w:rPr>
          <w:rFonts w:ascii="XO Thames" w:hAnsi="XO Thames" w:cs="XO Thames"/>
          <w:sz w:val="24"/>
          <w:szCs w:val="24"/>
        </w:rPr>
      </w:pPr>
      <w:r>
        <w:rPr>
          <w:rFonts w:cs="XO Thames" w:ascii="XO Thames" w:hAnsi="XO Thames"/>
          <w:sz w:val="24"/>
          <w:szCs w:val="24"/>
        </w:rPr>
        <w:t>11.3.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widowControl w:val="false"/>
        <w:numPr>
          <w:ilvl w:val="0"/>
          <w:numId w:val="0"/>
        </w:numPr>
        <w:suppressAutoHyphens w:val="true"/>
        <w:autoSpaceDE w:val="false"/>
        <w:spacing w:lineRule="auto" w:line="240" w:before="0" w:after="0"/>
        <w:ind w:hanging="0" w:start="0" w:end="0"/>
        <w:jc w:val="center"/>
        <w:rPr>
          <w:rFonts w:ascii="XO Thames" w:hAnsi="XO Thames" w:cs="XO Thames"/>
          <w:b/>
          <w:sz w:val="24"/>
          <w:szCs w:val="24"/>
          <w:lang w:eastAsia="ru-RU"/>
        </w:rPr>
      </w:pPr>
      <w:r>
        <w:rPr>
          <w:rFonts w:cs="XO Thames" w:ascii="XO Thames" w:hAnsi="XO Thames"/>
          <w:b/>
          <w:sz w:val="24"/>
          <w:szCs w:val="24"/>
          <w:lang w:eastAsia="ru-RU"/>
        </w:rPr>
        <w:t xml:space="preserve">12 Уведомления </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t>12.1. Любое уведомление, которое одна Сторона направляет другой Стороне</w:t>
        <w:br/>
        <w:t>в соответствии с Контрактом, высылается в виде электронного документа по адресу другой Стороны с подтверждением о получении.</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lang w:eastAsia="ru-RU"/>
        </w:rPr>
      </w:pPr>
      <w:r>
        <w:rPr>
          <w:rFonts w:cs="XO Thames" w:ascii="XO Thames" w:hAnsi="XO Thames"/>
          <w:sz w:val="24"/>
          <w:szCs w:val="24"/>
          <w:lang w:eastAsia="ru-RU"/>
        </w:rPr>
      </w:r>
    </w:p>
    <w:p>
      <w:pPr>
        <w:pStyle w:val="Normal"/>
        <w:widowControl w:val="false"/>
        <w:numPr>
          <w:ilvl w:val="0"/>
          <w:numId w:val="0"/>
        </w:numPr>
        <w:suppressAutoHyphens w:val="true"/>
        <w:autoSpaceDE w:val="false"/>
        <w:spacing w:lineRule="auto" w:line="240" w:before="0" w:after="0"/>
        <w:ind w:hanging="0" w:start="0" w:end="0"/>
        <w:jc w:val="center"/>
        <w:rPr>
          <w:rFonts w:ascii="XO Thames" w:hAnsi="XO Thames" w:cs="XO Thames"/>
          <w:b/>
          <w:sz w:val="24"/>
          <w:szCs w:val="24"/>
          <w:lang w:eastAsia="ru-RU"/>
        </w:rPr>
      </w:pPr>
      <w:r>
        <w:rPr>
          <w:rFonts w:cs="XO Thames" w:ascii="XO Thames" w:hAnsi="XO Thames"/>
          <w:b/>
          <w:sz w:val="24"/>
          <w:szCs w:val="24"/>
          <w:lang w:eastAsia="ru-RU"/>
        </w:rPr>
        <w:t xml:space="preserve">13. Заключительные положения </w:t>
      </w:r>
    </w:p>
    <w:p>
      <w:pPr>
        <w:pStyle w:val="Normal"/>
        <w:widowControl w:val="false"/>
        <w:suppressAutoHyphens w:val="true"/>
        <w:autoSpaceDE w:val="fals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13.1. Во всем, что не предусмотрено Контрактом, Стороны руководствуются законодательством Российской Федерации.</w:t>
      </w:r>
    </w:p>
    <w:p>
      <w:pPr>
        <w:pStyle w:val="Normal"/>
        <w:widowControl w:val="false"/>
        <w:suppressAutoHyphens w:val="true"/>
        <w:autoSpaceDE w:val="false"/>
        <w:bidi w:val="0"/>
        <w:spacing w:lineRule="auto" w:line="240" w:before="0" w:after="0"/>
        <w:ind w:firstLine="680" w:end="0"/>
        <w:jc w:val="both"/>
        <w:rPr/>
      </w:pPr>
      <w:bookmarkStart w:id="0" w:name="P313"/>
      <w:bookmarkEnd w:id="0"/>
      <w:r>
        <w:rPr>
          <w:rFonts w:cs="XO Thames" w:ascii="XO Thames" w:hAnsi="XO Thames"/>
          <w:sz w:val="24"/>
          <w:szCs w:val="24"/>
          <w:lang w:eastAsia="ru-RU"/>
        </w:rPr>
        <w:t xml:space="preserve">13.2.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Pr>
          <w:rFonts w:cs="XO Thames" w:ascii="XO Thames" w:hAnsi="XO Thames"/>
          <w:sz w:val="24"/>
          <w:szCs w:val="24"/>
        </w:rPr>
        <w:t>Арбитражный суд Архангельской области.</w:t>
      </w:r>
    </w:p>
    <w:p>
      <w:pPr>
        <w:pStyle w:val="Normal"/>
        <w:widowControl w:val="false"/>
        <w:suppressAutoHyphens w:val="true"/>
        <w:autoSpaceDE w:val="false"/>
        <w:bidi w:val="0"/>
        <w:spacing w:lineRule="auto" w:line="240" w:before="0" w:after="0"/>
        <w:ind w:firstLine="680" w:end="0"/>
        <w:jc w:val="both"/>
        <w:rPr>
          <w:rFonts w:ascii="XO Thames" w:hAnsi="XO Thames" w:cs="XO Thames"/>
          <w:sz w:val="24"/>
          <w:szCs w:val="24"/>
          <w:lang w:eastAsia="ru-RU"/>
        </w:rPr>
      </w:pPr>
      <w:r>
        <w:rPr>
          <w:rFonts w:cs="XO Thames" w:ascii="XO Thames" w:hAnsi="XO Thames"/>
          <w:sz w:val="24"/>
          <w:szCs w:val="24"/>
          <w:lang w:eastAsia="ru-RU"/>
        </w:rPr>
        <w:t xml:space="preserve">13.2.1. Досудебный порядок урегулирования споров, предусматривающий направление претензии контрагенту, является обязательным. </w:t>
      </w:r>
    </w:p>
    <w:p>
      <w:pPr>
        <w:pStyle w:val="Normal"/>
        <w:widowControl w:val="false"/>
        <w:suppressAutoHyphens w:val="true"/>
        <w:autoSpaceDE w:val="false"/>
        <w:spacing w:lineRule="auto" w:line="240" w:before="0" w:after="0"/>
        <w:ind w:end="0"/>
        <w:jc w:val="both"/>
        <w:rPr>
          <w:rFonts w:ascii="XO Thames" w:hAnsi="XO Thames" w:cs="XO Thames"/>
          <w:sz w:val="24"/>
          <w:szCs w:val="24"/>
          <w:lang w:eastAsia="ru-RU"/>
        </w:rPr>
      </w:pPr>
      <w:r>
        <w:rPr>
          <w:rFonts w:cs="XO Thames" w:ascii="XO Thames" w:hAnsi="XO Thames"/>
          <w:sz w:val="24"/>
          <w:szCs w:val="24"/>
          <w:lang w:eastAsia="ru-RU"/>
        </w:rPr>
        <w:tab/>
        <w:t>Сторона, которой предъявлена претензия, обязана рассмотреть такую претензию</w:t>
        <w:br/>
        <w:t xml:space="preserve">в течение 10 (десяти) календарных дней с момента ее получения и сообщить о своем решении другой Стороне путем направления ответа в письменной форме.  </w:t>
      </w:r>
    </w:p>
    <w:p>
      <w:pPr>
        <w:pStyle w:val="Normal"/>
        <w:widowControl w:val="false"/>
        <w:suppressAutoHyphens w:val="true"/>
        <w:autoSpaceDE w:val="false"/>
        <w:bidi w:val="0"/>
        <w:spacing w:lineRule="auto" w:line="240" w:before="0" w:after="0"/>
        <w:ind w:firstLine="737" w:end="0"/>
        <w:jc w:val="both"/>
        <w:rPr/>
      </w:pPr>
      <w:r>
        <w:rPr>
          <w:rFonts w:eastAsia="Calibri" w:cs="XO Thames" w:ascii="XO Thames" w:hAnsi="XO Thames"/>
          <w:sz w:val="24"/>
          <w:szCs w:val="24"/>
          <w:lang w:eastAsia="en-US"/>
        </w:rPr>
        <w:t>13.3.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w:t>
        <w:br/>
        <w:t>в письменной форме.</w:t>
      </w:r>
      <w:r>
        <w:rPr>
          <w:rFonts w:eastAsia="Arial" w:cs="XO Thames" w:ascii="XO Thames" w:hAnsi="XO Thames"/>
          <w:sz w:val="24"/>
          <w:szCs w:val="24"/>
          <w:lang w:eastAsia="ru-RU"/>
        </w:rPr>
        <w:t xml:space="preserve"> В противном случае все риски, связанные с перечислением Заказчиком денежных средств по указанным в Контракте реквизитам Головного исполнителя, несет Головной исполнитель.</w:t>
      </w:r>
    </w:p>
    <w:p>
      <w:pPr>
        <w:pStyle w:val="Normal"/>
        <w:widowControl w:val="false"/>
        <w:suppressAutoHyphens w:val="true"/>
        <w:autoSpaceDE w:val="false"/>
        <w:bidi w:val="0"/>
        <w:spacing w:lineRule="auto" w:line="240" w:before="0" w:after="0"/>
        <w:ind w:firstLine="737" w:end="0"/>
        <w:jc w:val="both"/>
        <w:rPr>
          <w:rFonts w:ascii="XO Thames" w:hAnsi="XO Thames" w:eastAsia="Calibri" w:cs="XO Thames"/>
          <w:sz w:val="24"/>
          <w:szCs w:val="24"/>
          <w:lang w:eastAsia="en-US"/>
        </w:rPr>
      </w:pPr>
      <w:r>
        <w:rPr>
          <w:rFonts w:eastAsia="Calibri" w:cs="XO Thames" w:ascii="XO Thames" w:hAnsi="XO Thames"/>
          <w:sz w:val="24"/>
          <w:szCs w:val="24"/>
          <w:lang w:eastAsia="en-US"/>
        </w:rPr>
        <w:t>13.4. При исполнении Контракта не допускается перемена Головного исполнителя,</w:t>
        <w:br/>
        <w:t>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w:t>
        <w:br/>
        <w:t>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pPr>
        <w:pStyle w:val="Normal"/>
        <w:widowControl w:val="false"/>
        <w:suppressAutoHyphens w:val="true"/>
        <w:autoSpaceDE w:val="false"/>
        <w:bidi w:val="0"/>
        <w:spacing w:lineRule="auto" w:line="240" w:before="0" w:after="0"/>
        <w:ind w:firstLine="737" w:end="0"/>
        <w:jc w:val="both"/>
        <w:rPr/>
      </w:pPr>
      <w:r>
        <w:rPr>
          <w:rFonts w:eastAsia="Calibri" w:cs="XO Thames" w:ascii="XO Thames" w:hAnsi="XO Thames"/>
          <w:sz w:val="24"/>
          <w:szCs w:val="24"/>
          <w:lang w:eastAsia="en-US"/>
        </w:rPr>
        <w:t>13.5. В</w:t>
      </w:r>
      <w:r>
        <w:rPr>
          <w:rFonts w:cs="XO Thames" w:ascii="XO Thames" w:hAnsi="XO Thames"/>
          <w:sz w:val="24"/>
          <w:szCs w:val="24"/>
        </w:rPr>
        <w:t xml:space="preserve"> случае расторжения Контракта по решению суда или</w:t>
        <w:br/>
        <w:t>в случае одностороннего отказа Государственного заказчика от исполнения Контракта в связи с существенным нарушением Головным исполнителем условий Контракта Государственный заказчик направляет в уполномоченный на осуществление контроля в сфере закупок федеральный орган исполнительной власти сведения о Головном исполнителе для включения их в реестр недобросовестных Головных исполнителей (подрядчиков, исполнителей).</w:t>
      </w:r>
    </w:p>
    <w:p>
      <w:pPr>
        <w:pStyle w:val="Normal"/>
        <w:widowControl w:val="false"/>
        <w:suppressAutoHyphens w:val="true"/>
        <w:autoSpaceDE w:val="false"/>
        <w:bidi w:val="0"/>
        <w:spacing w:lineRule="auto" w:line="240" w:before="0" w:after="0"/>
        <w:ind w:firstLine="737" w:end="0"/>
        <w:jc w:val="both"/>
        <w:rPr>
          <w:rFonts w:ascii="XO Thames" w:hAnsi="XO Thames" w:cs="XO Thames"/>
          <w:sz w:val="24"/>
          <w:szCs w:val="24"/>
        </w:rPr>
      </w:pPr>
      <w:r>
        <w:rPr>
          <w:rFonts w:cs="XO Thames" w:ascii="XO Thames" w:hAnsi="XO Thames"/>
          <w:sz w:val="24"/>
          <w:szCs w:val="24"/>
        </w:rPr>
        <w:t>13.4. Приложение к Контракту являющееся его неотъемлемой частью:</w:t>
      </w:r>
    </w:p>
    <w:p>
      <w:pPr>
        <w:pStyle w:val="Normal"/>
        <w:suppressAutoHyphens w:val="true"/>
        <w:spacing w:lineRule="auto" w:line="240" w:before="0" w:after="0"/>
        <w:ind w:end="0"/>
        <w:jc w:val="both"/>
        <w:rPr/>
      </w:pPr>
      <w:r>
        <w:rPr>
          <w:rFonts w:cs="XO Thames" w:ascii="XO Thames" w:hAnsi="XO Thames"/>
          <w:sz w:val="24"/>
          <w:szCs w:val="24"/>
        </w:rPr>
        <w:tab/>
        <w:t xml:space="preserve">Спецификация на </w:t>
      </w:r>
      <w:r>
        <w:rPr>
          <w:rFonts w:cs="XO Thames" w:ascii="XO Thames" w:hAnsi="XO Thames"/>
          <w:bCs/>
          <w:sz w:val="24"/>
          <w:szCs w:val="24"/>
        </w:rPr>
        <w:t xml:space="preserve">поставку </w:t>
      </w:r>
      <w:r>
        <w:rPr>
          <w:rFonts w:cs="XO Thames" w:ascii="XO Thames" w:hAnsi="XO Thames"/>
          <w:sz w:val="24"/>
          <w:szCs w:val="24"/>
        </w:rPr>
        <w:t>молока питьевого ультрапастеризованного коровьего                            (в рамках государственного оборонного заказа) (Приложение № 1);</w:t>
      </w:r>
    </w:p>
    <w:p>
      <w:pPr>
        <w:pStyle w:val="Normal"/>
        <w:suppressAutoHyphens w:val="true"/>
        <w:spacing w:lineRule="auto" w:line="240" w:before="0" w:after="0"/>
        <w:ind w:end="0"/>
        <w:jc w:val="both"/>
        <w:rPr/>
      </w:pPr>
      <w:r>
        <w:rPr/>
      </w:r>
    </w:p>
    <w:p>
      <w:pPr>
        <w:pStyle w:val="Normal"/>
        <w:suppressAutoHyphens w:val="true"/>
        <w:spacing w:lineRule="auto" w:line="240" w:before="0" w:after="0"/>
        <w:ind w:end="0"/>
        <w:jc w:val="center"/>
        <w:rPr/>
      </w:pPr>
      <w:r>
        <w:rPr>
          <w:rFonts w:cs="XO Thames" w:ascii="XO Thames" w:hAnsi="XO Thames"/>
          <w:sz w:val="24"/>
          <w:szCs w:val="24"/>
        </w:rPr>
        <w:tab/>
      </w:r>
      <w:r>
        <w:rPr>
          <w:rFonts w:cs="XO Thames" w:ascii="XO Thames" w:hAnsi="XO Thames"/>
          <w:b/>
          <w:sz w:val="24"/>
          <w:szCs w:val="24"/>
        </w:rPr>
        <w:t xml:space="preserve">14. Юридические адреса, банковские </w:t>
      </w:r>
    </w:p>
    <w:p>
      <w:pPr>
        <w:pStyle w:val="Normal"/>
        <w:suppressAutoHyphens w:val="true"/>
        <w:spacing w:lineRule="auto" w:line="240" w:before="0" w:after="0"/>
        <w:ind w:end="0"/>
        <w:jc w:val="center"/>
        <w:rPr>
          <w:rFonts w:ascii="XO Thames" w:hAnsi="XO Thames" w:cs="XO Thames"/>
          <w:b/>
          <w:sz w:val="24"/>
          <w:szCs w:val="24"/>
          <w:lang w:eastAsia="ru-RU"/>
        </w:rPr>
      </w:pPr>
      <w:r>
        <w:rPr>
          <w:rFonts w:cs="XO Thames" w:ascii="XO Thames" w:hAnsi="XO Thames"/>
          <w:b/>
          <w:sz w:val="24"/>
          <w:szCs w:val="24"/>
          <w:lang w:eastAsia="ru-RU"/>
        </w:rPr>
        <w:t>реквизиты Сторон на момент заключения Государственного контракта</w:t>
      </w:r>
    </w:p>
    <w:p>
      <w:pPr>
        <w:pStyle w:val="Normal"/>
        <w:suppressAutoHyphens w:val="true"/>
        <w:snapToGrid w:val="false"/>
        <w:spacing w:lineRule="auto" w:line="240" w:before="0" w:after="0"/>
        <w:ind w:end="0"/>
        <w:jc w:val="both"/>
        <w:rPr>
          <w:rFonts w:ascii="XO Thames" w:hAnsi="XO Thames" w:cs="XO Thames"/>
          <w:sz w:val="24"/>
          <w:szCs w:val="24"/>
        </w:rPr>
      </w:pPr>
      <w:r>
        <w:rPr>
          <w:rFonts w:cs="XO Thames" w:ascii="XO Thames" w:hAnsi="XO Thames"/>
          <w:sz w:val="24"/>
          <w:szCs w:val="24"/>
        </w:rPr>
        <w:t>Государственный заказчик</w:t>
        <w:tab/>
        <w:tab/>
        <w:tab/>
        <w:t xml:space="preserve">                 Головной исполнитель</w:t>
      </w:r>
    </w:p>
    <w:tbl>
      <w:tblPr>
        <w:tblW w:w="10087" w:type="dxa"/>
        <w:jc w:val="start"/>
        <w:tblInd w:w="-45" w:type="dxa"/>
        <w:tblLayout w:type="fixed"/>
        <w:tblCellMar>
          <w:top w:w="0" w:type="dxa"/>
          <w:start w:w="108" w:type="dxa"/>
          <w:bottom w:w="0" w:type="dxa"/>
          <w:end w:w="108" w:type="dxa"/>
        </w:tblCellMar>
      </w:tblPr>
      <w:tblGrid>
        <w:gridCol w:w="5218"/>
        <w:gridCol w:w="4869"/>
      </w:tblGrid>
      <w:tr>
        <w:trPr/>
        <w:tc>
          <w:tcPr>
            <w:tcW w:w="5218"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240" w:before="0" w:after="0"/>
              <w:ind w:end="0"/>
              <w:jc w:val="both"/>
              <w:rPr>
                <w:rFonts w:ascii="XO Thames" w:hAnsi="XO Thames" w:cs="XO Thames"/>
                <w:b/>
                <w:sz w:val="24"/>
                <w:szCs w:val="24"/>
              </w:rPr>
            </w:pPr>
            <w:r>
              <w:rPr>
                <w:rFonts w:cs="XO Thames" w:ascii="XO Thames" w:hAnsi="XO Thames"/>
                <w:b/>
                <w:sz w:val="24"/>
                <w:szCs w:val="24"/>
              </w:rPr>
              <w:t>Федеральное казенное учреждение здравоохранения «Медико-санитарная часть          № 29 Федеральной службы исполнения наказаний» (ФКУЗ МСЧ-29 ФСИН России)</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163020 г. Архангельск, Никольский, д. 27</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ИНН 2912000516 КПП 290101001</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ОКПО 08584516 ОГРН 1022901320012</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Единый казначейский счет: 40102810745370000024</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Наименование Банка: ОКЦ № 1 ВВГУ Банка России//УФК по Нижегородской области,                          г. Нижний Новгород</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БИК 012202102</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казначейский счет: 03211643000000013244</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л/сч. 03241293740 в УФК по Архангельской области и Ненецкому автономному округу</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тел. (8182) 22-98-56</w:t>
            </w:r>
          </w:p>
          <w:p>
            <w:pPr>
              <w:pStyle w:val="Normal"/>
              <w:suppressAutoHyphens w:val="true"/>
              <w:snapToGrid w:val="false"/>
              <w:spacing w:lineRule="auto" w:line="240" w:before="0" w:after="0"/>
              <w:ind w:end="0"/>
              <w:jc w:val="both"/>
              <w:rPr>
                <w:rFonts w:ascii="XO Thames" w:hAnsi="XO Thames" w:cs="XO Thames"/>
                <w:color w:val="000000"/>
                <w:sz w:val="24"/>
                <w:szCs w:val="24"/>
                <w:shd w:fill="auto" w:val="clear"/>
                <w:lang w:val="en-US" w:eastAsia="zh-CN"/>
              </w:rPr>
            </w:pPr>
            <w:r>
              <w:rPr>
                <w:rFonts w:cs="XO Thames" w:ascii="XO Thames" w:hAnsi="XO Thames"/>
                <w:color w:val="000000"/>
                <w:sz w:val="24"/>
                <w:szCs w:val="24"/>
                <w:shd w:fill="auto" w:val="clear"/>
                <w:lang w:val="en-US" w:eastAsia="zh-CN"/>
              </w:rPr>
              <w:t xml:space="preserve">эл. почта msch29om@29.fsin.gov.ru или </w:t>
            </w:r>
          </w:p>
          <w:p>
            <w:pPr>
              <w:pStyle w:val="Normal"/>
              <w:suppressAutoHyphens w:val="true"/>
              <w:snapToGrid w:val="false"/>
              <w:spacing w:lineRule="auto" w:line="240" w:before="0" w:after="0"/>
              <w:ind w:end="0"/>
              <w:jc w:val="both"/>
              <w:rPr/>
            </w:pPr>
            <w:r>
              <w:rPr>
                <w:rFonts w:cs="XO Thames" w:ascii="XO Thames" w:hAnsi="XO Thames"/>
                <w:color w:val="000000"/>
                <w:sz w:val="24"/>
                <w:szCs w:val="24"/>
                <w:shd w:fill="auto" w:val="clear"/>
                <w:lang w:val="en-US" w:eastAsia="zh-CN"/>
              </w:rPr>
              <w:t>msch29@29.fsin.gov.ru</w:t>
            </w:r>
            <w:r>
              <w:rPr>
                <w:rFonts w:cs="XO Thames" w:ascii="XO Thames" w:hAnsi="XO Thames"/>
                <w:color w:val="365F91"/>
                <w:sz w:val="24"/>
                <w:szCs w:val="24"/>
                <w:lang w:val="en-US" w:eastAsia="zh-CN"/>
              </w:rPr>
              <w:t xml:space="preserve">      </w:t>
            </w:r>
          </w:p>
        </w:tc>
        <w:tc>
          <w:tcPr>
            <w:tcW w:w="4869" w:type="dxa"/>
            <w:tcBorders>
              <w:top w:val="single" w:sz="4" w:space="0" w:color="000000"/>
              <w:start w:val="single" w:sz="4" w:space="0" w:color="000000"/>
              <w:bottom w:val="single" w:sz="4" w:space="0" w:color="000000"/>
              <w:end w:val="single" w:sz="4" w:space="0" w:color="000000"/>
            </w:tcBorders>
          </w:tcPr>
          <w:p>
            <w:pPr>
              <w:pStyle w:val="Normal"/>
              <w:suppressAutoHyphens w:val="true"/>
              <w:snapToGrid w:val="false"/>
              <w:spacing w:lineRule="auto" w:line="240" w:before="0" w:after="0"/>
              <w:ind w:end="0"/>
              <w:jc w:val="both"/>
              <w:rPr>
                <w:rFonts w:ascii="XO Thames" w:hAnsi="XO Thames" w:cs="XO Thames"/>
                <w:sz w:val="24"/>
                <w:szCs w:val="24"/>
                <w:lang w:eastAsia="zh-CN"/>
              </w:rPr>
            </w:pPr>
            <w:r>
              <w:rPr>
                <w:rFonts w:cs="XO Thames" w:ascii="XO Thames" w:hAnsi="XO Thames"/>
                <w:sz w:val="24"/>
                <w:szCs w:val="24"/>
                <w:lang w:eastAsia="zh-CN"/>
              </w:rPr>
            </w:r>
          </w:p>
        </w:tc>
      </w:tr>
    </w:tbl>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 xml:space="preserve">Государственный заказчик        </w:t>
        <w:tab/>
        <w:tab/>
        <w:t xml:space="preserve">                    Головной исполнитель</w:t>
      </w:r>
    </w:p>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______________</w:t>
        <w:tab/>
        <w:t xml:space="preserve">                                                       ______________ </w:t>
      </w:r>
    </w:p>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М.П.</w:t>
        <w:tab/>
        <w:t xml:space="preserve">                                                                              М.П.</w:t>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tab/>
        <w:tab/>
        <w:tab/>
        <w:tab/>
        <w:tab/>
        <w:tab/>
        <w:t xml:space="preserve">    </w:t>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sz w:val="24"/>
          <w:szCs w:val="24"/>
        </w:rPr>
      </w:pPr>
      <w:r>
        <w:rPr>
          <w:sz w:val="24"/>
          <w:szCs w:val="24"/>
        </w:rPr>
      </w:r>
    </w:p>
    <w:p>
      <w:pPr>
        <w:pStyle w:val="Normal"/>
        <w:suppressAutoHyphens w:val="true"/>
        <w:spacing w:lineRule="auto" w:line="240" w:before="0" w:after="0"/>
        <w:ind w:end="0"/>
        <w:jc w:val="end"/>
        <w:rPr/>
      </w:pPr>
      <w:r>
        <w:rPr>
          <w:rFonts w:eastAsia="XO Thames" w:cs="XO Thames" w:ascii="XO Thames" w:hAnsi="XO Thames"/>
          <w:sz w:val="24"/>
          <w:szCs w:val="24"/>
        </w:rPr>
        <w:t xml:space="preserve">  </w:t>
      </w:r>
      <w:r>
        <w:rPr>
          <w:rFonts w:eastAsia="Calibri" w:cs="XO Thames" w:ascii="XO Thames" w:hAnsi="XO Thames"/>
          <w:sz w:val="24"/>
          <w:szCs w:val="24"/>
          <w:lang w:eastAsia="en-US"/>
        </w:rPr>
        <w:t>Приложение № 1</w:t>
      </w:r>
    </w:p>
    <w:p>
      <w:pPr>
        <w:pStyle w:val="Normal"/>
        <w:suppressAutoHyphens w:val="true"/>
        <w:spacing w:lineRule="auto" w:line="240" w:before="0" w:after="0"/>
        <w:ind w:end="0"/>
        <w:jc w:val="end"/>
        <w:rPr>
          <w:rFonts w:ascii="XO Thames" w:hAnsi="XO Thames" w:eastAsia="Calibri" w:cs="XO Thames"/>
          <w:sz w:val="24"/>
          <w:szCs w:val="24"/>
          <w:lang w:eastAsia="en-US"/>
        </w:rPr>
      </w:pPr>
      <w:r>
        <w:rPr>
          <w:rFonts w:eastAsia="Calibri" w:cs="XO Thames" w:ascii="XO Thames" w:hAnsi="XO Thames"/>
          <w:sz w:val="24"/>
          <w:szCs w:val="24"/>
          <w:lang w:eastAsia="en-US"/>
        </w:rPr>
        <w:t xml:space="preserve">к Государственному контракту </w:t>
      </w:r>
    </w:p>
    <w:p>
      <w:pPr>
        <w:pStyle w:val="Normal"/>
        <w:suppressAutoHyphens w:val="true"/>
        <w:spacing w:lineRule="auto" w:line="240" w:before="0" w:after="0"/>
        <w:ind w:end="0"/>
        <w:jc w:val="end"/>
        <w:rPr/>
      </w:pPr>
      <w:r>
        <w:rPr>
          <w:rFonts w:eastAsia="Calibri" w:cs="XO Thames" w:ascii="XO Thames" w:hAnsi="XO Thames"/>
          <w:sz w:val="24"/>
          <w:szCs w:val="24"/>
          <w:lang w:eastAsia="en-US"/>
        </w:rPr>
        <w:t>№</w:t>
      </w:r>
      <w:r>
        <w:rPr>
          <w:rFonts w:eastAsia="XO Thames" w:cs="XO Thames" w:ascii="XO Thames" w:hAnsi="XO Thames"/>
          <w:sz w:val="24"/>
          <w:szCs w:val="24"/>
          <w:lang w:eastAsia="en-US"/>
        </w:rPr>
        <w:t xml:space="preserve"> </w:t>
      </w:r>
      <w:r>
        <w:rPr>
          <w:rFonts w:eastAsia="Calibri" w:cs="XO Thames" w:ascii="XO Thames" w:hAnsi="XO Thames"/>
          <w:sz w:val="24"/>
          <w:szCs w:val="24"/>
          <w:lang w:eastAsia="en-US"/>
        </w:rPr>
        <w:t>ИГК №</w:t>
      </w:r>
      <w:r>
        <w:rPr>
          <w:rFonts w:eastAsia="Calibri" w:cs="XO Thames" w:ascii="XO Thames" w:hAnsi="XO Thames"/>
          <w:color w:val="000000"/>
          <w:sz w:val="24"/>
          <w:szCs w:val="24"/>
          <w:shd w:fill="auto" w:val="clear"/>
          <w:lang w:eastAsia="en-US"/>
        </w:rPr>
        <w:t xml:space="preserve"> 26 26 320 9 ______ 2 000 000 000 000 / </w:t>
      </w:r>
      <w:r>
        <w:rPr>
          <w:rFonts w:eastAsia="Calibri" w:cs="XO Thames" w:ascii="XO Thames" w:hAnsi="XO Thames"/>
          <w:sz w:val="24"/>
          <w:szCs w:val="24"/>
          <w:lang w:eastAsia="en-US"/>
        </w:rPr>
        <w:t xml:space="preserve">_____от «____» ________20___ г.  </w:t>
      </w:r>
    </w:p>
    <w:p>
      <w:pPr>
        <w:pStyle w:val="Normal"/>
        <w:suppressAutoHyphens w:val="true"/>
        <w:spacing w:lineRule="auto" w:line="240" w:before="0" w:after="0"/>
        <w:ind w:end="0"/>
        <w:jc w:val="end"/>
        <w:rPr>
          <w:rFonts w:ascii="XO Thames" w:hAnsi="XO Thames" w:eastAsia="Calibri" w:cs="XO Thames"/>
          <w:sz w:val="24"/>
          <w:szCs w:val="24"/>
          <w:lang w:eastAsia="en-US"/>
        </w:rPr>
      </w:pPr>
      <w:r>
        <w:rPr>
          <w:rFonts w:eastAsia="Calibri" w:cs="XO Thames" w:ascii="XO Thames" w:hAnsi="XO Thames"/>
          <w:sz w:val="24"/>
          <w:szCs w:val="24"/>
          <w:lang w:eastAsia="en-US"/>
        </w:rPr>
      </w:r>
    </w:p>
    <w:p>
      <w:pPr>
        <w:pStyle w:val="Normal"/>
        <w:suppressAutoHyphens w:val="true"/>
        <w:spacing w:lineRule="auto" w:line="240" w:before="0" w:after="0"/>
        <w:ind w:end="0"/>
        <w:rPr>
          <w:rFonts w:ascii="XO Thames" w:hAnsi="XO Thames" w:eastAsia="Calibri" w:cs="XO Thames"/>
          <w:sz w:val="24"/>
          <w:szCs w:val="24"/>
          <w:lang w:eastAsia="en-US"/>
        </w:rPr>
      </w:pPr>
      <w:r>
        <w:rPr>
          <w:rFonts w:eastAsia="Calibri" w:cs="XO Thames" w:ascii="XO Thames" w:hAnsi="XO Thames"/>
          <w:sz w:val="24"/>
          <w:szCs w:val="24"/>
          <w:lang w:eastAsia="en-US"/>
        </w:rPr>
      </w:r>
    </w:p>
    <w:p>
      <w:pPr>
        <w:pStyle w:val="Normal"/>
        <w:suppressAutoHyphens w:val="true"/>
        <w:spacing w:lineRule="auto" w:line="240" w:before="0" w:after="0"/>
        <w:ind w:end="0"/>
        <w:rPr>
          <w:rFonts w:ascii="XO Thames" w:hAnsi="XO Thames" w:eastAsia="Calibri" w:cs="XO Thames"/>
          <w:sz w:val="24"/>
          <w:szCs w:val="24"/>
          <w:lang w:eastAsia="en-US"/>
        </w:rPr>
      </w:pPr>
      <w:r>
        <w:rPr>
          <w:rFonts w:eastAsia="Calibri" w:cs="XO Thames" w:ascii="XO Thames" w:hAnsi="XO Thames"/>
          <w:sz w:val="24"/>
          <w:szCs w:val="24"/>
          <w:lang w:eastAsia="en-US"/>
        </w:rPr>
      </w:r>
    </w:p>
    <w:p>
      <w:pPr>
        <w:pStyle w:val="Normal"/>
        <w:suppressAutoHyphens w:val="true"/>
        <w:spacing w:lineRule="auto" w:line="240" w:before="0" w:after="0"/>
        <w:ind w:end="0"/>
        <w:jc w:val="center"/>
        <w:rPr/>
      </w:pPr>
      <w:r>
        <w:rPr>
          <w:rFonts w:eastAsia="Calibri" w:cs="XO Thames" w:ascii="XO Thames" w:hAnsi="XO Thames"/>
          <w:b/>
          <w:bCs/>
          <w:sz w:val="24"/>
          <w:szCs w:val="24"/>
          <w:lang w:eastAsia="en-US"/>
        </w:rPr>
        <w:t xml:space="preserve">Спецификация на поставку </w:t>
      </w:r>
      <w:r>
        <w:rPr>
          <w:rFonts w:eastAsia="Calibri" w:cs="XO Thames" w:ascii="XO Thames" w:hAnsi="XO Thames"/>
          <w:b/>
          <w:sz w:val="24"/>
          <w:szCs w:val="24"/>
          <w:lang w:eastAsia="en-US"/>
        </w:rPr>
        <w:t>молока питьевого ультрапастеризованного коровьего</w:t>
      </w:r>
    </w:p>
    <w:p>
      <w:pPr>
        <w:pStyle w:val="Normal"/>
        <w:suppressAutoHyphens w:val="true"/>
        <w:spacing w:lineRule="auto" w:line="240" w:before="0" w:after="0"/>
        <w:ind w:end="0"/>
        <w:jc w:val="center"/>
        <w:rPr>
          <w:rFonts w:ascii="XO Thames" w:hAnsi="XO Thames" w:eastAsia="Calibri" w:cs="XO Thames"/>
          <w:b/>
          <w:sz w:val="24"/>
          <w:szCs w:val="24"/>
          <w:lang w:eastAsia="en-US"/>
        </w:rPr>
      </w:pPr>
      <w:r>
        <w:rPr>
          <w:rFonts w:eastAsia="Calibri" w:cs="XO Thames" w:ascii="XO Thames" w:hAnsi="XO Thames"/>
          <w:b/>
          <w:sz w:val="24"/>
          <w:szCs w:val="24"/>
          <w:lang w:eastAsia="en-US"/>
        </w:rPr>
        <w:t>(в рамках государственного оборонного заказа)</w:t>
      </w:r>
    </w:p>
    <w:p>
      <w:pPr>
        <w:pStyle w:val="Normal"/>
        <w:suppressAutoHyphens w:val="true"/>
        <w:spacing w:lineRule="auto" w:line="240" w:before="0" w:after="0"/>
        <w:ind w:end="0"/>
        <w:jc w:val="center"/>
        <w:rPr>
          <w:rFonts w:ascii="XO Thames" w:hAnsi="XO Thames" w:eastAsia="Calibri" w:cs="XO Thames"/>
          <w:b/>
          <w:sz w:val="24"/>
          <w:szCs w:val="24"/>
          <w:lang w:eastAsia="en-US"/>
        </w:rPr>
      </w:pPr>
      <w:r>
        <w:rPr>
          <w:rFonts w:eastAsia="Calibri" w:cs="XO Thames" w:ascii="XO Thames" w:hAnsi="XO Thames"/>
          <w:b/>
          <w:sz w:val="24"/>
          <w:szCs w:val="24"/>
          <w:lang w:eastAsia="en-US"/>
        </w:rPr>
        <w:t>КТРУ 10.51.11.000-00000007</w:t>
      </w:r>
    </w:p>
    <w:p>
      <w:pPr>
        <w:pStyle w:val="Normal"/>
        <w:suppressAutoHyphens w:val="true"/>
        <w:spacing w:lineRule="auto" w:line="240" w:before="0" w:after="0"/>
        <w:ind w:end="0"/>
        <w:jc w:val="center"/>
        <w:rPr>
          <w:rFonts w:ascii="XO Thames" w:hAnsi="XO Thames" w:eastAsia="Calibri" w:cs="XO Thames"/>
          <w:b/>
          <w:bCs/>
          <w:sz w:val="24"/>
          <w:szCs w:val="24"/>
          <w:lang w:eastAsia="en-US"/>
        </w:rPr>
      </w:pPr>
      <w:r>
        <w:rPr>
          <w:rFonts w:eastAsia="Calibri" w:cs="XO Thames" w:ascii="XO Thames" w:hAnsi="XO Thames"/>
          <w:b/>
          <w:bCs/>
          <w:sz w:val="24"/>
          <w:szCs w:val="24"/>
          <w:lang w:eastAsia="en-US"/>
        </w:rPr>
      </w:r>
    </w:p>
    <w:p>
      <w:pPr>
        <w:pStyle w:val="Normal"/>
        <w:suppressAutoHyphens w:val="true"/>
        <w:spacing w:lineRule="auto" w:line="240" w:before="0" w:after="0"/>
        <w:ind w:end="0"/>
        <w:jc w:val="both"/>
        <w:rPr/>
      </w:pPr>
      <w:r>
        <w:rPr>
          <w:rFonts w:eastAsia="Calibri" w:cs="XO Thames" w:ascii="XO Thames" w:hAnsi="XO Thames"/>
          <w:sz w:val="24"/>
          <w:szCs w:val="24"/>
          <w:lang w:eastAsia="en-US"/>
        </w:rPr>
        <w:tab/>
        <w:t xml:space="preserve">1. Поставляемый Товар должен соответствовать требованиям ГОСТ 31450-2013. Массовая доля жира  2,5 % - </w:t>
      </w:r>
      <w:r>
        <w:rPr>
          <w:rFonts w:eastAsia="Calibri" w:cs="XO Thames" w:ascii="XO Thames" w:hAnsi="XO Thames"/>
          <w:color w:val="auto"/>
          <w:sz w:val="24"/>
          <w:szCs w:val="24"/>
          <w:lang w:val="ru-RU" w:eastAsia="en-US" w:bidi="ar-SA"/>
        </w:rPr>
        <w:t>3</w:t>
      </w:r>
      <w:r>
        <w:rPr>
          <w:rFonts w:eastAsia="Calibri" w:cs="XO Thames" w:ascii="XO Thames" w:hAnsi="XO Thames"/>
          <w:sz w:val="24"/>
          <w:szCs w:val="24"/>
          <w:lang w:eastAsia="en-US"/>
        </w:rPr>
        <w:t xml:space="preserve"> л. </w:t>
      </w:r>
    </w:p>
    <w:p>
      <w:pPr>
        <w:pStyle w:val="Normal"/>
        <w:suppressAutoHyphens w:val="true"/>
        <w:spacing w:lineRule="auto" w:line="240" w:before="0" w:after="0"/>
        <w:ind w:end="0"/>
        <w:jc w:val="both"/>
        <w:rPr>
          <w:rFonts w:ascii="XO Thames" w:hAnsi="XO Thames" w:eastAsia="Calibri" w:cs="XO Thames"/>
          <w:sz w:val="24"/>
          <w:szCs w:val="24"/>
          <w:lang w:eastAsia="en-US"/>
        </w:rPr>
      </w:pPr>
      <w:r>
        <w:rPr>
          <w:rFonts w:eastAsia="Calibri" w:cs="XO Thames" w:ascii="XO Thames" w:hAnsi="XO Thames"/>
          <w:sz w:val="24"/>
          <w:szCs w:val="24"/>
          <w:lang w:eastAsia="en-US"/>
        </w:rPr>
        <w:tab/>
        <w:t>2. Товар должен быть российского производства.</w:t>
      </w:r>
    </w:p>
    <w:p>
      <w:pPr>
        <w:pStyle w:val="Normal"/>
        <w:suppressAutoHyphens w:val="true"/>
        <w:spacing w:lineRule="auto" w:line="240" w:before="0" w:after="0"/>
        <w:ind w:end="0"/>
        <w:jc w:val="both"/>
        <w:rPr>
          <w:rFonts w:ascii="XO Thames" w:hAnsi="XO Thames" w:eastAsia="Calibri" w:cs="XO Thames"/>
          <w:sz w:val="24"/>
          <w:szCs w:val="24"/>
          <w:lang w:eastAsia="en-US"/>
        </w:rPr>
      </w:pPr>
      <w:r>
        <w:rPr>
          <w:rFonts w:eastAsia="Calibri" w:cs="XO Thames" w:ascii="XO Thames" w:hAnsi="XO Thames"/>
          <w:sz w:val="24"/>
          <w:szCs w:val="24"/>
          <w:lang w:eastAsia="en-US"/>
        </w:rPr>
        <w:tab/>
        <w:t xml:space="preserve">3. Единица измерения: литр (л.). </w:t>
      </w:r>
    </w:p>
    <w:p>
      <w:pPr>
        <w:pStyle w:val="Normal"/>
        <w:suppressAutoHyphens w:val="true"/>
        <w:spacing w:lineRule="auto" w:line="240" w:before="0" w:after="0"/>
        <w:ind w:end="0"/>
        <w:jc w:val="both"/>
        <w:rPr/>
      </w:pPr>
      <w:r>
        <w:rPr>
          <w:rFonts w:eastAsia="Calibri" w:cs="XO Thames" w:ascii="XO Thames" w:hAnsi="XO Thames"/>
          <w:sz w:val="24"/>
          <w:szCs w:val="24"/>
          <w:lang w:eastAsia="en-US"/>
        </w:rPr>
        <w:tab/>
        <w:t xml:space="preserve">4. Количество: </w:t>
      </w:r>
      <w:r>
        <w:rPr>
          <w:rFonts w:eastAsia="Calibri" w:cs="XO Thames" w:ascii="XO Thames" w:hAnsi="XO Thames"/>
          <w:sz w:val="24"/>
          <w:szCs w:val="24"/>
          <w:u w:val="single"/>
          <w:lang w:eastAsia="en-US"/>
        </w:rPr>
        <w:t>3 л.</w:t>
      </w:r>
      <w:r>
        <w:rPr>
          <w:rFonts w:eastAsia="Calibri" w:cs="XO Thames" w:ascii="XO Thames" w:hAnsi="XO Thames"/>
          <w:sz w:val="24"/>
          <w:szCs w:val="24"/>
          <w:lang w:eastAsia="en-US"/>
        </w:rPr>
        <w:t xml:space="preserve">   </w:t>
      </w:r>
    </w:p>
    <w:p>
      <w:pPr>
        <w:pStyle w:val="Normal"/>
        <w:suppressAutoHyphens w:val="true"/>
        <w:spacing w:lineRule="auto" w:line="240" w:before="0" w:after="0"/>
        <w:ind w:end="0"/>
        <w:jc w:val="both"/>
        <w:rPr>
          <w:rFonts w:ascii="XO Thames" w:hAnsi="XO Thames" w:eastAsia="Calibri" w:cs="XO Thames"/>
          <w:sz w:val="24"/>
          <w:szCs w:val="24"/>
          <w:lang w:eastAsia="en-US"/>
        </w:rPr>
      </w:pPr>
      <w:r>
        <w:rPr>
          <w:rFonts w:eastAsia="Calibri" w:cs="XO Thames" w:ascii="XO Thames" w:hAnsi="XO Thames"/>
          <w:sz w:val="24"/>
          <w:szCs w:val="24"/>
          <w:lang w:eastAsia="en-US"/>
        </w:rPr>
        <w:tab/>
        <w:t xml:space="preserve">5. Срок годности с даты поставки должен быть не менее 5-ти месяцев; фасованным  не более 1 (одного) литра. </w:t>
      </w:r>
    </w:p>
    <w:p>
      <w:pPr>
        <w:pStyle w:val="Normal"/>
        <w:suppressAutoHyphens w:val="true"/>
        <w:spacing w:lineRule="auto" w:line="240" w:before="0" w:after="0"/>
        <w:ind w:end="0"/>
        <w:jc w:val="both"/>
        <w:rPr>
          <w:rFonts w:ascii="XO Thames" w:hAnsi="XO Thames" w:eastAsia="Calibri" w:cs="XO Thames"/>
          <w:sz w:val="24"/>
          <w:szCs w:val="24"/>
          <w:lang w:eastAsia="en-US"/>
        </w:rPr>
      </w:pPr>
      <w:r>
        <w:rPr>
          <w:rFonts w:eastAsia="Calibri" w:cs="XO Thames" w:ascii="XO Thames" w:hAnsi="XO Thames"/>
          <w:sz w:val="24"/>
          <w:szCs w:val="24"/>
          <w:lang w:eastAsia="en-US"/>
        </w:rPr>
        <w:tab/>
        <w:t xml:space="preserve">6. Качество поставляемого Товара должно подтверждаться действующей декларацией соответствия – копией, заверенной надлежащим образом (держателем подлинника декларации соответствия, нотариусом), которая передается в момент поставки Товара в адрес Заказчика. </w:t>
      </w:r>
    </w:p>
    <w:p>
      <w:pPr>
        <w:pStyle w:val="Normal"/>
        <w:suppressAutoHyphens w:val="true"/>
        <w:spacing w:lineRule="auto" w:line="240" w:before="0" w:after="0"/>
        <w:ind w:end="0"/>
        <w:jc w:val="both"/>
        <w:rPr>
          <w:rFonts w:ascii="XO Thames" w:hAnsi="XO Thames" w:eastAsia="Calibri" w:cs="XO Thames"/>
          <w:sz w:val="24"/>
          <w:szCs w:val="24"/>
          <w:lang w:eastAsia="en-US"/>
        </w:rPr>
      </w:pPr>
      <w:r>
        <w:rPr>
          <w:rFonts w:eastAsia="Calibri" w:cs="XO Thames" w:ascii="XO Thames" w:hAnsi="XO Thames"/>
          <w:sz w:val="24"/>
          <w:szCs w:val="24"/>
          <w:lang w:eastAsia="en-US"/>
        </w:rPr>
        <w:tab/>
        <w:t xml:space="preserve">Поставка Товара без декларации соответствия или несоответствующей по качеству ГОСТа  не засчитывается за выполнение обязательств. </w:t>
      </w:r>
    </w:p>
    <w:p>
      <w:pPr>
        <w:pStyle w:val="Normal"/>
        <w:suppressAutoHyphens w:val="true"/>
        <w:spacing w:lineRule="auto" w:line="240" w:before="0" w:after="0"/>
        <w:ind w:end="0"/>
        <w:jc w:val="both"/>
        <w:rPr>
          <w:rFonts w:ascii="XO Thames" w:hAnsi="XO Thames" w:eastAsia="Calibri" w:cs="XO Thames"/>
          <w:sz w:val="24"/>
          <w:szCs w:val="24"/>
          <w:lang w:eastAsia="en-US"/>
        </w:rPr>
      </w:pPr>
      <w:r>
        <w:rPr>
          <w:rFonts w:eastAsia="Calibri" w:cs="XO Thames" w:ascii="XO Thames" w:hAnsi="XO Thames"/>
          <w:sz w:val="24"/>
          <w:szCs w:val="24"/>
          <w:lang w:eastAsia="en-US"/>
        </w:rPr>
        <w:tab/>
        <w:t>7. Место поставки: 163020, г. Архангельск, пр. Никольский, д. 27, складское помещение на 1-ем этаже административного здания.</w:t>
      </w:r>
    </w:p>
    <w:p>
      <w:pPr>
        <w:pStyle w:val="Normal"/>
        <w:suppressAutoHyphens w:val="true"/>
        <w:spacing w:lineRule="auto" w:line="240" w:before="0" w:after="0"/>
        <w:ind w:end="0"/>
        <w:jc w:val="both"/>
        <w:rPr>
          <w:rFonts w:ascii="XO Thames" w:hAnsi="XO Thames" w:eastAsia="Calibri" w:cs="XO Thames"/>
          <w:color w:val="000000"/>
          <w:sz w:val="24"/>
          <w:szCs w:val="24"/>
          <w:u w:val="single"/>
          <w:lang w:eastAsia="en-US"/>
        </w:rPr>
      </w:pPr>
      <w:r>
        <w:rPr>
          <w:rFonts w:eastAsia="Calibri" w:cs="XO Thames" w:ascii="XO Thames" w:hAnsi="XO Thames"/>
          <w:color w:val="000000"/>
          <w:sz w:val="24"/>
          <w:szCs w:val="24"/>
          <w:u w:val="single"/>
          <w:lang w:eastAsia="en-US"/>
        </w:rPr>
      </w:r>
    </w:p>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t>Государственный заказчик                                                Головной исполнитель</w:t>
      </w:r>
    </w:p>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both"/>
        <w:rPr/>
      </w:pPr>
      <w:r>
        <w:rPr>
          <w:rFonts w:cs="XO Thames" w:ascii="XO Thames" w:hAnsi="XO Thames"/>
          <w:sz w:val="24"/>
          <w:szCs w:val="24"/>
        </w:rPr>
        <w:t>_______________</w:t>
        <w:tab/>
        <w:t xml:space="preserve">                                                             </w:t>
      </w:r>
      <w:r>
        <w:rPr>
          <w:rFonts w:cs="XO Thames" w:ascii="XO Thames" w:hAnsi="XO Thames"/>
          <w:sz w:val="24"/>
          <w:szCs w:val="24"/>
          <w:shd w:fill="auto" w:val="clear"/>
        </w:rPr>
        <w:t>_____________</w:t>
      </w:r>
    </w:p>
    <w:p>
      <w:pPr>
        <w:pStyle w:val="Normal"/>
        <w:suppressAutoHyphens w:val="true"/>
        <w:spacing w:lineRule="auto" w:line="240" w:before="0" w:after="0"/>
        <w:ind w:end="0"/>
        <w:jc w:val="both"/>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rPr/>
      </w:pPr>
      <w:r>
        <w:rPr>
          <w:rFonts w:eastAsia="Calibri" w:cs="XO Thames" w:ascii="XO Thames" w:hAnsi="XO Thames"/>
          <w:color w:val="000000"/>
          <w:sz w:val="24"/>
          <w:szCs w:val="24"/>
          <w:lang w:eastAsia="en-US"/>
        </w:rPr>
        <w:t>М.П</w:t>
      </w:r>
      <w:r>
        <w:rPr>
          <w:rFonts w:cs="XO Thames" w:ascii="XO Thames" w:hAnsi="XO Thames"/>
          <w:sz w:val="24"/>
          <w:szCs w:val="24"/>
        </w:rPr>
        <w:t xml:space="preserve">                                                                                               М.П.</w:t>
      </w:r>
    </w:p>
    <w:p>
      <w:pPr>
        <w:pStyle w:val="Normal"/>
        <w:tabs>
          <w:tab w:val="clear" w:pos="708"/>
          <w:tab w:val="left" w:pos="8955" w:leader="none"/>
        </w:tabs>
        <w:suppressAutoHyphens w:val="true"/>
        <w:autoSpaceDE w:val="false"/>
        <w:spacing w:lineRule="auto" w:line="240" w:before="0" w:after="0"/>
        <w:ind w:end="0"/>
        <w:jc w:val="both"/>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sz w:val="24"/>
          <w:szCs w:val="24"/>
        </w:rPr>
      </w:pPr>
      <w:r>
        <w:rPr>
          <w:rFonts w:cs="XO Thames" w:ascii="XO Thames" w:hAnsi="XO Thames"/>
          <w:sz w:val="24"/>
          <w:szCs w:val="24"/>
        </w:rPr>
      </w:r>
    </w:p>
    <w:p>
      <w:pPr>
        <w:pStyle w:val="Normal"/>
        <w:suppressAutoHyphens w:val="true"/>
        <w:spacing w:lineRule="auto" w:line="240" w:before="0" w:after="0"/>
        <w:ind w:end="0"/>
        <w:jc w:val="end"/>
        <w:rPr>
          <w:rFonts w:ascii="XO Thames" w:hAnsi="XO Thames" w:cs="XO Thames"/>
          <w:color w:val="00000A"/>
          <w:sz w:val="24"/>
          <w:szCs w:val="24"/>
          <w:lang w:eastAsia="zh-CN"/>
        </w:rPr>
      </w:pPr>
      <w:r>
        <w:rPr>
          <w:rFonts w:cs="XO Thames" w:ascii="XO Thames" w:hAnsi="XO Thames"/>
          <w:color w:val="00000A"/>
          <w:sz w:val="24"/>
          <w:szCs w:val="24"/>
          <w:lang w:eastAsia="zh-CN"/>
        </w:rPr>
      </w:r>
    </w:p>
    <w:sectPr>
      <w:headerReference w:type="default" r:id="rId3"/>
      <w:footerReference w:type="default" r:id="rId4"/>
      <w:type w:val="nextPage"/>
      <w:pgSz w:w="11906" w:h="16838"/>
      <w:pgMar w:left="1418" w:right="707" w:gutter="0" w:header="708" w:top="851" w:footer="708"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rial">
    <w:charset w:val="cc" w:characterSet="windows-1251"/>
    <w:family w:val="swiss"/>
    <w:pitch w:val="variable"/>
  </w:font>
  <w:font w:name="Courier New">
    <w:charset w:val="cc" w:characterSet="windows-1251"/>
    <w:family w:val="modern"/>
    <w:pitch w:val="default"/>
  </w:font>
  <w:font w:name="Wingdings">
    <w:charset w:val="02"/>
    <w:family w:val="auto"/>
    <w:pitch w:val="variable"/>
  </w:font>
  <w:font w:name="Tahoma">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 w:name="XO Thames">
    <w:charset w:val="01"/>
    <w:family w:val="roman"/>
    <w:pitch w:val="variable"/>
  </w:font>
  <w:font w:name="XO Thames">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center"/>
      <w:pPr>
        <w:tabs>
          <w:tab w:val="num" w:pos="0"/>
        </w:tabs>
        <w:ind w:start="0" w:hanging="0"/>
      </w:pPr>
      <w:rPr>
        <w:i w:val="false"/>
        <w:b/>
      </w:rPr>
    </w:lvl>
    <w:lvl w:ilvl="1">
      <w:start w:val="1"/>
      <w:numFmt w:val="decimal"/>
      <w:lvlText w:val="%1.%2"/>
      <w:lvlJc w:val="start"/>
      <w:pPr>
        <w:tabs>
          <w:tab w:val="num" w:pos="2471"/>
        </w:tabs>
        <w:ind w:start="2471" w:hanging="851"/>
      </w:pPr>
      <w:rPr>
        <w:smallCaps w:val="false"/>
        <w:caps w:val="false"/>
        <w:outline w:val="false"/>
        <w:dstrike w:val="false"/>
        <w:strike w:val="false"/>
        <w:vertAlign w:val="baseline"/>
        <w:position w:val="0"/>
        <w:sz w:val="24"/>
        <w:sz w:val="24"/>
        <w:spacing w:val="0"/>
        <w:i w:val="false"/>
        <w:shadow w:val="false"/>
        <w:u w:val="none"/>
        <w:b w:val="false"/>
        <w:kern w:val="0"/>
        <w:szCs w:val="24"/>
        <w:iCs w:val="false"/>
        <w:bCs w:val="false"/>
        <w:w w:val="100"/>
        <w:vanish w:val="false"/>
        <w:rFonts w:cs="Times New Roman"/>
        <w:color w:val="000000"/>
      </w:rPr>
    </w:lvl>
    <w:lvl w:ilvl="2">
      <w:start w:val="1"/>
      <w:numFmt w:val="decimal"/>
      <w:lvlText w:val="%1.%2.%3"/>
      <w:lvlJc w:val="start"/>
      <w:pPr>
        <w:tabs>
          <w:tab w:val="num" w:pos="851"/>
        </w:tabs>
        <w:ind w:start="851" w:hanging="851"/>
      </w:pPr>
      <w:rPr>
        <w:i w:val="false"/>
        <w:b w:val="false"/>
        <w:iCs w:val="false"/>
        <w:bCs w:val="false"/>
      </w:rPr>
    </w:lvl>
    <w:lvl w:ilvl="3">
      <w:start w:val="1"/>
      <w:numFmt w:val="lowerLetter"/>
      <w:lvlText w:val="%4)"/>
      <w:lvlJc w:val="start"/>
      <w:pPr>
        <w:tabs>
          <w:tab w:val="num" w:pos="1418"/>
        </w:tabs>
        <w:ind w:start="1418" w:hanging="567"/>
      </w:pPr>
      <w:rPr>
        <w:smallCaps w:val="false"/>
        <w:caps w:val="false"/>
        <w:outline w:val="false"/>
        <w:dstrike w:val="false"/>
        <w:strike w:val="false"/>
        <w:vertAlign w:val="baseline"/>
        <w:position w:val="0"/>
        <w:sz w:val="24"/>
        <w:sz w:val="24"/>
        <w:spacing w:val="0"/>
        <w:i w:val="false"/>
        <w:shadow w:val="false"/>
        <w:u w:val="none"/>
        <w:b w:val="false"/>
        <w:kern w:val="0"/>
        <w:iCs w:val="false"/>
        <w:bCs w:val="false"/>
        <w:w w:val="100"/>
        <w:vanish w:val="false"/>
        <w:rFonts w:cs="Times New Roman"/>
        <w:color w:val="000000"/>
      </w:rPr>
    </w:lvl>
    <w:lvl w:ilvl="4">
      <w:start w:val="1"/>
      <w:numFmt w:val="lowerLetter"/>
      <w:lvlText w:val="%5)"/>
      <w:lvlJc w:val="start"/>
      <w:pPr>
        <w:tabs>
          <w:tab w:val="num" w:pos="1134"/>
        </w:tabs>
        <w:ind w:start="1134" w:hanging="567"/>
      </w:pPr>
      <w:rPr/>
    </w:lvl>
    <w:lvl w:ilvl="5">
      <w:start w:val="1"/>
      <w:numFmt w:val="bullet"/>
      <w:lvlText w:val=""/>
      <w:lvlJc w:val="start"/>
      <w:pPr>
        <w:tabs>
          <w:tab w:val="num" w:pos="1701"/>
        </w:tabs>
        <w:ind w:start="1701" w:hanging="567"/>
      </w:pPr>
      <w:rPr>
        <w:rFonts w:ascii="Symbol" w:hAnsi="Symbol" w:cs="Symbol" w:hint="default"/>
      </w:rPr>
    </w:lvl>
    <w:lvl w:ilvl="6">
      <w:start w:val="1"/>
      <w:numFmt w:val="lowerLetter"/>
      <w:lvlText w:val="%5%6%7)"/>
      <w:lvlJc w:val="start"/>
      <w:pPr>
        <w:tabs>
          <w:tab w:val="num" w:pos="2268"/>
        </w:tabs>
        <w:ind w:start="2268" w:hanging="567"/>
      </w:pPr>
      <w:rPr/>
    </w:lvl>
    <w:lvl w:ilvl="7">
      <w:start w:val="1"/>
      <w:numFmt w:val="decimal"/>
      <w:lvlText w:val="%1.%2.%3.%4.%5.%6.%7.%8."/>
      <w:lvlJc w:val="start"/>
      <w:pPr>
        <w:tabs>
          <w:tab w:val="num" w:pos="3978"/>
        </w:tabs>
        <w:ind w:start="2322" w:hanging="1224"/>
      </w:pPr>
      <w:rPr/>
    </w:lvl>
    <w:lvl w:ilvl="8">
      <w:start w:val="1"/>
      <w:numFmt w:val="decimal"/>
      <w:lvlText w:val="%1.%2.%3.%4.%5.%6.%7.%8.%9."/>
      <w:lvlJc w:val="start"/>
      <w:pPr>
        <w:tabs>
          <w:tab w:val="num" w:pos="4698"/>
        </w:tabs>
        <w:ind w:start="2898"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8"/>
      <w:szCs w:val="28"/>
      <w:lang w:val="ru-RU" w:eastAsia="zh-CN" w:bidi="ar-SA"/>
    </w:rPr>
  </w:style>
  <w:style w:type="paragraph" w:styleId="Heading3">
    <w:name w:val="Heading 3"/>
    <w:basedOn w:val="Normal"/>
    <w:next w:val="Normal"/>
    <w:qFormat/>
    <w:pPr>
      <w:numPr>
        <w:ilvl w:val="2"/>
        <w:numId w:val="1"/>
      </w:numPr>
      <w:suppressAutoHyphens w:val="false"/>
      <w:spacing w:before="240" w:after="60"/>
      <w:ind w:hanging="0" w:start="34" w:end="0"/>
      <w:outlineLvl w:val="2"/>
    </w:pPr>
    <w:rPr>
      <w:rFonts w:ascii="Arial" w:hAnsi="Arial" w:cs="Arial"/>
      <w:b/>
      <w:bCs/>
      <w:sz w:val="26"/>
      <w:szCs w:val="26"/>
      <w:lang w:val="ru-RU"/>
    </w:rPr>
  </w:style>
  <w:style w:type="character" w:styleId="WW8Num2z0">
    <w:name w:val="WW8Num2z0"/>
    <w:qFormat/>
    <w:rPr>
      <w:b/>
      <w:i w:val="false"/>
    </w:rPr>
  </w:style>
  <w:style w:type="character" w:styleId="WW8Num2z1">
    <w:name w:val="WW8Num2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2z2">
    <w:name w:val="WW8Num2z2"/>
    <w:qFormat/>
    <w:rPr>
      <w:b w:val="false"/>
      <w:bCs w:val="false"/>
      <w:i w:val="false"/>
      <w:iCs w:val="false"/>
    </w:rPr>
  </w:style>
  <w:style w:type="character" w:styleId="WW8Num2z3">
    <w:name w:val="WW8Num2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z4">
    <w:name w:val="WW8Num2z4"/>
    <w:qFormat/>
    <w:rPr/>
  </w:style>
  <w:style w:type="character" w:styleId="WW8Num2z5">
    <w:name w:val="WW8Num2z5"/>
    <w:qFormat/>
    <w:rPr>
      <w:rFonts w:ascii="Symbol" w:hAnsi="Symbol" w:cs="Symbol"/>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5z0">
    <w:name w:val="WW8Num5z0"/>
    <w:qFormat/>
    <w:rPr>
      <w:b/>
      <w:i w:val="false"/>
    </w:rPr>
  </w:style>
  <w:style w:type="character" w:styleId="WW8Num5z1">
    <w:name w:val="WW8Num5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5z2">
    <w:name w:val="WW8Num5z2"/>
    <w:qFormat/>
    <w:rPr>
      <w:b w:val="false"/>
      <w:bCs w:val="false"/>
      <w:i w:val="false"/>
      <w:iCs w:val="false"/>
    </w:rPr>
  </w:style>
  <w:style w:type="character" w:styleId="WW8Num5z3">
    <w:name w:val="WW8Num5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5z4">
    <w:name w:val="WW8Num5z4"/>
    <w:qFormat/>
    <w:rPr/>
  </w:style>
  <w:style w:type="character" w:styleId="WW8Num5z5">
    <w:name w:val="WW8Num5z5"/>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cs="Times New Roman"/>
      <w:b/>
    </w:rPr>
  </w:style>
  <w:style w:type="character" w:styleId="WW8Num9z1">
    <w:name w:val="WW8Num9z1"/>
    <w:qFormat/>
    <w:rPr>
      <w:rFonts w:cs="Times New Roman"/>
      <w:b w:val="false"/>
      <w:color w:val="000000"/>
    </w:rPr>
  </w:style>
  <w:style w:type="character" w:styleId="WW8Num9z3">
    <w:name w:val="WW8Num9z3"/>
    <w:qFormat/>
    <w:rPr>
      <w:rFonts w:cs="Times New Roman"/>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b/>
      <w:u w:val="single"/>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Style13">
    <w:name w:val="Основной шрифт абзаца"/>
    <w:qFormat/>
    <w:rPr/>
  </w:style>
  <w:style w:type="character" w:styleId="Hyperlink">
    <w:name w:val="Hyperlink"/>
    <w:rPr>
      <w:color w:val="0000FF"/>
      <w:u w:val="single"/>
    </w:rPr>
  </w:style>
  <w:style w:type="character" w:styleId="ConsPlusNormal">
    <w:name w:val="ConsPlusNormal Знак"/>
    <w:qFormat/>
    <w:rPr>
      <w:rFonts w:ascii="Arial" w:hAnsi="Arial" w:eastAsia="Arial" w:cs="Arial"/>
      <w:lang w:val="ru-RU" w:bidi="ar-SA"/>
    </w:rPr>
  </w:style>
  <w:style w:type="character" w:styleId="Style14">
    <w:name w:val="Текст выноски Знак"/>
    <w:qFormat/>
    <w:rPr>
      <w:rFonts w:ascii="Tahoma" w:hAnsi="Tahoma" w:eastAsia="Times New Roman" w:cs="Tahoma"/>
      <w:sz w:val="16"/>
      <w:szCs w:val="16"/>
    </w:rPr>
  </w:style>
  <w:style w:type="character" w:styleId="Style15">
    <w:name w:val="Без интервала Знак"/>
    <w:qFormat/>
    <w:rPr>
      <w:rFonts w:ascii="Times New Roman" w:hAnsi="Times New Roman" w:eastAsia="Times New Roman" w:cs="Times New Roman"/>
      <w:sz w:val="28"/>
      <w:szCs w:val="28"/>
      <w:lang w:bidi="ar-SA"/>
    </w:rPr>
  </w:style>
  <w:style w:type="character" w:styleId="Style16">
    <w:name w:val="Цветовое выделение"/>
    <w:qFormat/>
    <w:rPr>
      <w:b/>
      <w:color w:val="000000"/>
    </w:rPr>
  </w:style>
  <w:style w:type="character" w:styleId="3">
    <w:name w:val="Заголовок 3 Знак"/>
    <w:qFormat/>
    <w:rPr>
      <w:rFonts w:ascii="Arial" w:hAnsi="Arial" w:eastAsia="Times New Roman" w:cs="Arial"/>
      <w:b/>
      <w:bCs/>
      <w:sz w:val="26"/>
      <w:szCs w:val="26"/>
      <w:lang w:val="ru-RU"/>
    </w:rPr>
  </w:style>
  <w:style w:type="character" w:styleId="PageNumber">
    <w:name w:val="Page Number"/>
    <w:basedOn w:val="Style13"/>
    <w:rPr/>
  </w:style>
  <w:style w:type="character" w:styleId="Style17">
    <w:name w:val="Верхний колонтитул Знак"/>
    <w:qFormat/>
    <w:rPr>
      <w:rFonts w:ascii="Times New Roman" w:hAnsi="Times New Roman" w:eastAsia="Times New Roman" w:cs="Times New Roman"/>
      <w:lang w:val="ru-RU"/>
    </w:rPr>
  </w:style>
  <w:style w:type="character" w:styleId="Style18">
    <w:name w:val="Нижний колонтитул Знак"/>
    <w:qFormat/>
    <w:rPr>
      <w:rFonts w:ascii="Times New Roman" w:hAnsi="Times New Roman" w:eastAsia="Times New Roman" w:cs="Times New Roman"/>
      <w:lang w:val="ru-RU"/>
    </w:rPr>
  </w:style>
  <w:style w:type="character" w:styleId="ConsNormal">
    <w:name w:val="ConsNormal Знак"/>
    <w:qFormat/>
    <w:rPr>
      <w:rFonts w:ascii="Arial" w:hAnsi="Arial" w:eastAsia="Times New Roman" w:cs="Arial"/>
      <w:lang w:val="ru-RU" w:bidi="ar-SA"/>
    </w:rPr>
  </w:style>
  <w:style w:type="character" w:styleId="1">
    <w:name w:val="Обычный1 Знак"/>
    <w:qFormat/>
    <w:rPr>
      <w:rFonts w:ascii="Times New Roman" w:hAnsi="Times New Roman" w:eastAsia="Times New Roman" w:cs="Times New Roman"/>
      <w:sz w:val="24"/>
      <w:szCs w:val="22"/>
      <w:lang w:bidi="ar-SA"/>
    </w:rPr>
  </w:style>
  <w:style w:type="character" w:styleId="Style19">
    <w:name w:val="Текст концевой сноски Знак"/>
    <w:qFormat/>
    <w:rPr>
      <w:rFonts w:ascii="Times New Roman" w:hAnsi="Times New Roman" w:eastAsia="Times New Roman" w:cs="Times New Roman"/>
      <w:lang w:val="ru-RU"/>
    </w:rPr>
  </w:style>
  <w:style w:type="character" w:styleId="Tztxt">
    <w:name w:val="tz_txt Знак"/>
    <w:qFormat/>
    <w:rPr>
      <w:rFonts w:ascii="Times New Roman" w:hAnsi="Times New Roman" w:eastAsia="Times New Roman" w:cs="Times New Roman"/>
      <w:sz w:val="24"/>
      <w:szCs w:val="24"/>
      <w:lang w:val="ru-RU"/>
    </w:rPr>
  </w:style>
  <w:style w:type="character" w:styleId="31">
    <w:name w:val="Основной текст с отступом 3 Знак"/>
    <w:qFormat/>
    <w:rPr>
      <w:rFonts w:ascii="Times New Roman" w:hAnsi="Times New Roman" w:eastAsia="Times New Roman" w:cs="Times New Roman"/>
      <w:sz w:val="16"/>
      <w:szCs w:val="16"/>
      <w:lang w:val="ru-RU"/>
    </w:rPr>
  </w:style>
  <w:style w:type="character" w:styleId="ListParagraphChar">
    <w:name w:val="List Paragraph Char"/>
    <w:qFormat/>
    <w:rPr>
      <w:rFonts w:ascii="Times New Roman" w:hAnsi="Times New Roman" w:eastAsia="Times New Roman" w:cs="Times New Roman"/>
      <w:sz w:val="24"/>
    </w:rPr>
  </w:style>
  <w:style w:type="character" w:styleId="CharChar">
    <w:name w:val="Обычный Char Char"/>
    <w:qFormat/>
    <w:rPr>
      <w:rFonts w:ascii="Times New Roman" w:hAnsi="Times New Roman" w:cs="Times New Roman"/>
      <w:sz w:val="24"/>
      <w:szCs w:val="22"/>
      <w:lang w:bidi="ar-SA"/>
    </w:rPr>
  </w:style>
  <w:style w:type="character" w:styleId="Lots-wrap-contentbodyval">
    <w:name w:val="lots-wrap-content__body__val"/>
    <w:basedOn w:val="Style13"/>
    <w:qFormat/>
    <w:rPr/>
  </w:style>
  <w:style w:type="character" w:styleId="Lots-wrap-contentbodyval2">
    <w:name w:val="lots-wrap-content__body__val2"/>
    <w:basedOn w:val="Style13"/>
    <w:qFormat/>
    <w:rPr/>
  </w:style>
  <w:style w:type="paragraph" w:styleId="Style20">
    <w:name w:val="Заголовок"/>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Unicode MS"/>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Unicode MS"/>
      <w:i/>
      <w:iCs/>
      <w:sz w:val="24"/>
      <w:szCs w:val="24"/>
    </w:rPr>
  </w:style>
  <w:style w:type="paragraph" w:styleId="Iacaaiea">
    <w:name w:val="Iacaaiea"/>
    <w:basedOn w:val="Normal"/>
    <w:qFormat/>
    <w:pPr>
      <w:spacing w:lineRule="atLeast" w:line="360" w:before="120" w:after="0"/>
      <w:jc w:val="center"/>
    </w:pPr>
    <w:rPr>
      <w:rFonts w:eastAsia="Arial"/>
      <w:b/>
      <w:bCs/>
      <w:sz w:val="22"/>
      <w:szCs w:val="22"/>
    </w:rPr>
  </w:style>
  <w:style w:type="paragraph" w:styleId="ConsPlusNormal1">
    <w:name w:val="ConsPlusNormal"/>
    <w:qFormat/>
    <w:pPr>
      <w:widowControl w:val="false"/>
      <w:suppressAutoHyphens w:val="true"/>
      <w:autoSpaceDE w:val="false"/>
      <w:bidi w:val="0"/>
      <w:ind w:firstLine="720" w:start="0" w:end="0"/>
    </w:pPr>
    <w:rPr>
      <w:rFonts w:ascii="Arial" w:hAnsi="Arial" w:eastAsia="Arial" w:cs="Arial"/>
      <w:color w:val="auto"/>
      <w:sz w:val="20"/>
      <w:szCs w:val="20"/>
      <w:lang w:val="ru-RU" w:eastAsia="zh-CN" w:bidi="ar-SA"/>
    </w:rPr>
  </w:style>
  <w:style w:type="paragraph" w:styleId="Style22">
    <w:name w:val="Текст выноски"/>
    <w:basedOn w:val="Normal"/>
    <w:qFormat/>
    <w:pPr/>
    <w:rPr>
      <w:rFonts w:ascii="Tahoma" w:hAnsi="Tahoma" w:cs="Tahoma"/>
      <w:sz w:val="16"/>
      <w:szCs w:val="16"/>
      <w:lang w:val="ru-RU"/>
    </w:rPr>
  </w:style>
  <w:style w:type="paragraph" w:styleId="Parametervalue">
    <w:name w:val="parametervalue"/>
    <w:basedOn w:val="Normal"/>
    <w:qFormat/>
    <w:pPr>
      <w:suppressAutoHyphens w:val="false"/>
      <w:spacing w:before="280" w:after="280"/>
    </w:pPr>
    <w:rPr>
      <w:sz w:val="24"/>
      <w:szCs w:val="24"/>
    </w:rPr>
  </w:style>
  <w:style w:type="paragraph" w:styleId="Style23">
    <w:name w:val="Без интервала"/>
    <w:qFormat/>
    <w:pPr>
      <w:widowControl/>
      <w:suppressAutoHyphens w:val="true"/>
      <w:bidi w:val="0"/>
    </w:pPr>
    <w:rPr>
      <w:rFonts w:ascii="Times New Roman" w:hAnsi="Times New Roman" w:eastAsia="Times New Roman" w:cs="Times New Roman"/>
      <w:color w:val="auto"/>
      <w:sz w:val="28"/>
      <w:szCs w:val="28"/>
      <w:lang w:val="ru-RU" w:eastAsia="zh-CN" w:bidi="ar-SA"/>
    </w:rPr>
  </w:style>
  <w:style w:type="paragraph" w:styleId="Style24">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5">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153" w:leader="none"/>
        <w:tab w:val="right" w:pos="8306" w:leader="none"/>
      </w:tabs>
    </w:pPr>
    <w:rPr>
      <w:sz w:val="20"/>
      <w:szCs w:val="20"/>
      <w:lang w:val="ru-RU"/>
    </w:rPr>
  </w:style>
  <w:style w:type="paragraph" w:styleId="Footer">
    <w:name w:val="Footer"/>
    <w:basedOn w:val="Normal"/>
    <w:pPr>
      <w:tabs>
        <w:tab w:val="clear" w:pos="708"/>
        <w:tab w:val="center" w:pos="4153" w:leader="none"/>
        <w:tab w:val="right" w:pos="8306" w:leader="none"/>
      </w:tabs>
    </w:pPr>
    <w:rPr>
      <w:sz w:val="20"/>
      <w:szCs w:val="20"/>
      <w:lang w:val="ru-RU"/>
    </w:rPr>
  </w:style>
  <w:style w:type="paragraph" w:styleId="Style26">
    <w:name w:val="Абзац списка"/>
    <w:basedOn w:val="Normal"/>
    <w:qFormat/>
    <w:pPr>
      <w:spacing w:before="0" w:after="0"/>
      <w:ind w:hanging="0" w:start="720" w:end="0"/>
      <w:contextualSpacing/>
    </w:pPr>
    <w:rPr/>
  </w:style>
  <w:style w:type="paragraph" w:styleId="11">
    <w:name w:val="Обычный1"/>
    <w:qFormat/>
    <w:pPr>
      <w:widowControl w:val="false"/>
      <w:suppressAutoHyphens w:val="true"/>
      <w:bidi w:val="0"/>
      <w:spacing w:lineRule="auto" w:line="300"/>
      <w:ind w:firstLine="720" w:start="0" w:end="0"/>
      <w:jc w:val="both"/>
    </w:pPr>
    <w:rPr>
      <w:rFonts w:ascii="Times New Roman" w:hAnsi="Times New Roman" w:eastAsia="Times New Roman" w:cs="Times New Roman"/>
      <w:color w:val="auto"/>
      <w:sz w:val="24"/>
      <w:szCs w:val="22"/>
      <w:lang w:val="ru-RU" w:eastAsia="zh-CN" w:bidi="ar-SA"/>
    </w:rPr>
  </w:style>
  <w:style w:type="paragraph" w:styleId="ConsNormal1">
    <w:name w:val="ConsNormal"/>
    <w:qFormat/>
    <w:pPr>
      <w:widowControl w:val="false"/>
      <w:suppressAutoHyphens w:val="true"/>
      <w:bidi w:val="0"/>
      <w:ind w:firstLine="720" w:start="0" w:end="19772"/>
    </w:pPr>
    <w:rPr>
      <w:rFonts w:ascii="Arial" w:hAnsi="Arial" w:eastAsia="Times New Roman" w:cs="Arial"/>
      <w:color w:val="auto"/>
      <w:sz w:val="20"/>
      <w:szCs w:val="20"/>
      <w:lang w:val="ru-RU" w:eastAsia="zh-CN" w:bidi="ar-SA"/>
    </w:rPr>
  </w:style>
  <w:style w:type="paragraph" w:styleId="5">
    <w:name w:val="Обычный5"/>
    <w:qFormat/>
    <w:pPr>
      <w:widowControl w:val="false"/>
      <w:suppressAutoHyphens w:val="true"/>
      <w:bidi w:val="0"/>
      <w:spacing w:lineRule="auto" w:line="300"/>
      <w:ind w:firstLine="720" w:start="0" w:end="0"/>
      <w:jc w:val="both"/>
    </w:pPr>
    <w:rPr>
      <w:rFonts w:ascii="Times New Roman" w:hAnsi="Times New Roman" w:eastAsia="Times New Roman" w:cs="Times New Roman"/>
      <w:color w:val="auto"/>
      <w:sz w:val="24"/>
      <w:szCs w:val="20"/>
      <w:lang w:val="ru-RU" w:eastAsia="zh-CN" w:bidi="ar-SA"/>
    </w:rPr>
  </w:style>
  <w:style w:type="paragraph" w:styleId="-">
    <w:name w:val="Контракт-раздел"/>
    <w:basedOn w:val="Normal"/>
    <w:next w:val="-1"/>
    <w:qFormat/>
    <w:pPr>
      <w:keepNext w:val="true"/>
      <w:numPr>
        <w:ilvl w:val="0"/>
        <w:numId w:val="2"/>
      </w:numPr>
      <w:tabs>
        <w:tab w:val="clear" w:pos="708"/>
        <w:tab w:val="left" w:pos="540" w:leader="none"/>
      </w:tabs>
      <w:spacing w:before="360" w:after="120"/>
      <w:jc w:val="center"/>
    </w:pPr>
    <w:rPr>
      <w:b/>
      <w:bCs/>
      <w:caps/>
      <w:sz w:val="24"/>
      <w:szCs w:val="24"/>
    </w:rPr>
  </w:style>
  <w:style w:type="paragraph" w:styleId="-1">
    <w:name w:val="Контракт-пункт"/>
    <w:basedOn w:val="Normal"/>
    <w:qFormat/>
    <w:pPr>
      <w:numPr>
        <w:ilvl w:val="0"/>
        <w:numId w:val="2"/>
      </w:numPr>
      <w:tabs>
        <w:tab w:val="clear" w:pos="708"/>
        <w:tab w:val="left" w:pos="1391" w:leader="none"/>
      </w:tabs>
      <w:suppressAutoHyphens w:val="false"/>
      <w:ind w:hanging="0" w:start="1391" w:end="0"/>
      <w:jc w:val="both"/>
    </w:pPr>
    <w:rPr>
      <w:sz w:val="24"/>
      <w:szCs w:val="24"/>
    </w:rPr>
  </w:style>
  <w:style w:type="paragraph" w:styleId="-2">
    <w:name w:val="Контракт-подпункт"/>
    <w:basedOn w:val="Normal"/>
    <w:qFormat/>
    <w:pPr>
      <w:numPr>
        <w:ilvl w:val="0"/>
        <w:numId w:val="2"/>
      </w:numPr>
      <w:suppressAutoHyphens w:val="false"/>
      <w:jc w:val="both"/>
    </w:pPr>
    <w:rPr>
      <w:sz w:val="24"/>
      <w:szCs w:val="24"/>
    </w:rPr>
  </w:style>
  <w:style w:type="paragraph" w:styleId="-3">
    <w:name w:val="Контракт-подподпункт"/>
    <w:basedOn w:val="Normal"/>
    <w:qFormat/>
    <w:pPr>
      <w:numPr>
        <w:ilvl w:val="0"/>
        <w:numId w:val="2"/>
      </w:numPr>
      <w:suppressAutoHyphens w:val="false"/>
      <w:jc w:val="both"/>
    </w:pPr>
    <w:rPr>
      <w:sz w:val="24"/>
      <w:szCs w:val="24"/>
    </w:rPr>
  </w:style>
  <w:style w:type="paragraph" w:styleId="EndnoteText">
    <w:name w:val="Endnote Text"/>
    <w:basedOn w:val="Normal"/>
    <w:pPr>
      <w:suppressAutoHyphens w:val="false"/>
      <w:autoSpaceDE w:val="false"/>
    </w:pPr>
    <w:rPr>
      <w:sz w:val="20"/>
      <w:szCs w:val="20"/>
      <w:lang w:val="ru-RU"/>
    </w:rPr>
  </w:style>
  <w:style w:type="paragraph" w:styleId="Tztxt1">
    <w:name w:val="tz_txt"/>
    <w:basedOn w:val="Normal"/>
    <w:qFormat/>
    <w:pPr>
      <w:suppressAutoHyphens w:val="false"/>
      <w:spacing w:before="0" w:after="120"/>
      <w:ind w:firstLine="709" w:start="0" w:end="0"/>
      <w:jc w:val="both"/>
    </w:pPr>
    <w:rPr>
      <w:sz w:val="24"/>
      <w:szCs w:val="24"/>
      <w:lang w:val="ru-RU"/>
    </w:rPr>
  </w:style>
  <w:style w:type="paragraph" w:styleId="Default">
    <w:name w:val="Default"/>
    <w:qFormat/>
    <w:pPr>
      <w:widowControl/>
      <w:suppressAutoHyphens w:val="true"/>
      <w:autoSpaceDE w:val="false"/>
      <w:bidi w:val="0"/>
      <w:ind w:hanging="0" w:start="-567" w:end="0"/>
      <w:jc w:val="both"/>
    </w:pPr>
    <w:rPr>
      <w:rFonts w:ascii="Times New Roman" w:hAnsi="Times New Roman" w:eastAsia="Times New Roman" w:cs="Times New Roman"/>
      <w:color w:val="000000"/>
      <w:sz w:val="24"/>
      <w:szCs w:val="24"/>
      <w:lang w:val="ru-RU" w:eastAsia="zh-CN" w:bidi="ar-SA"/>
    </w:rPr>
  </w:style>
  <w:style w:type="paragraph" w:styleId="32">
    <w:name w:val="Основной текст с отступом 3"/>
    <w:basedOn w:val="Normal"/>
    <w:qFormat/>
    <w:pPr>
      <w:suppressAutoHyphens w:val="false"/>
      <w:spacing w:before="0" w:after="120"/>
      <w:ind w:hanging="0" w:start="283" w:end="0"/>
    </w:pPr>
    <w:rPr>
      <w:sz w:val="16"/>
      <w:szCs w:val="16"/>
      <w:lang w:val="ru-RU"/>
    </w:rPr>
  </w:style>
  <w:style w:type="paragraph" w:styleId="33">
    <w:name w:val="Обычный3"/>
    <w:qFormat/>
    <w:pPr>
      <w:widowControl w:val="false"/>
      <w:suppressAutoHyphens w:val="true"/>
      <w:bidi w:val="0"/>
      <w:spacing w:lineRule="auto" w:line="300"/>
      <w:ind w:firstLine="720" w:start="0" w:end="0"/>
      <w:jc w:val="both"/>
    </w:pPr>
    <w:rPr>
      <w:rFonts w:ascii="Times New Roman" w:hAnsi="Times New Roman" w:eastAsia="Times New Roman" w:cs="Times New Roman"/>
      <w:color w:val="auto"/>
      <w:sz w:val="24"/>
      <w:szCs w:val="20"/>
      <w:lang w:val="ru-RU" w:eastAsia="zh-CN" w:bidi="ar-SA"/>
    </w:rPr>
  </w:style>
  <w:style w:type="paragraph" w:styleId="ListParagraph">
    <w:name w:val="List Paragraph"/>
    <w:basedOn w:val="Normal"/>
    <w:qFormat/>
    <w:pPr>
      <w:suppressAutoHyphens w:val="false"/>
      <w:ind w:hanging="0" w:start="708" w:end="0"/>
    </w:pPr>
    <w:rPr>
      <w:sz w:val="24"/>
      <w:szCs w:val="20"/>
      <w:lang w:val="ru-RU"/>
    </w:rPr>
  </w:style>
  <w:style w:type="paragraph" w:styleId="ConsPlusNonformat">
    <w:name w:val="ConsPlusNonformat"/>
    <w:qFormat/>
    <w:pPr>
      <w:widowControl w:val="false"/>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Style27">
    <w:name w:val="Обычный (веб)"/>
    <w:basedOn w:val="Normal"/>
    <w:qFormat/>
    <w:pPr>
      <w:suppressAutoHyphens w:val="false"/>
      <w:spacing w:before="280" w:after="280"/>
    </w:pPr>
    <w:rPr>
      <w:sz w:val="24"/>
      <w:szCs w:val="24"/>
    </w:rPr>
  </w:style>
  <w:style w:type="paragraph" w:styleId="12">
    <w:name w:val="Без интервала1"/>
    <w:qFormat/>
    <w:pPr>
      <w:widowControl w:val="false"/>
      <w:suppressAutoHyphens w:val="true"/>
      <w:bidi w:val="0"/>
    </w:pPr>
    <w:rPr>
      <w:rFonts w:ascii="Calibri" w:hAnsi="Calibri" w:eastAsia="Calibri" w:cs="Calibri"/>
      <w:color w:val="auto"/>
      <w:kern w:val="2"/>
      <w:sz w:val="22"/>
      <w:szCs w:val="22"/>
      <w:lang w:val="ru-RU" w:eastAsia="zh-CN" w:bidi="ar-SA"/>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Style30">
    <w:name w:val="Содержимое врезки"/>
    <w:basedOn w:val="Normal"/>
    <w:qFormat/>
    <w:pPr/>
    <w:rPr/>
  </w:style>
  <w:style w:type="paragraph" w:styleId="13">
    <w:name w:val="Название1"/>
    <w:basedOn w:val="Normal"/>
    <w:qFormat/>
    <w:pPr>
      <w:suppressAutoHyphens w:val="false"/>
      <w:jc w:val="center"/>
    </w:pPr>
    <w:rPr>
      <w:b/>
      <w:bCs/>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9895A7E5B39F2A2EFCCC8CFCAFCAC1BEEE07537FD9CDD695466AABC7D72C9CA7DEBA70B6F939E52B090ADAFDFE5F9568B10968AEED318CFm8RAN"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818</TotalTime>
  <Application>LibreOffice/24.2.0.3$Windows_X86_64 LibreOffice_project/da48488a73ddd66ea24cf16bbc4f7b9c08e9bea1</Application>
  <AppVersion>15.0000</AppVersion>
  <Pages>15</Pages>
  <Words>5706</Words>
  <Characters>42405</Characters>
  <CharactersWithSpaces>48561</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2025-03-13T12:10:00Z</dcterms:created>
  <dc:creator>Гос_закупки</dc:creator>
  <dc:description/>
  <dc:language>ru-RU</dc:language>
  <cp:lastModifiedBy/>
  <dcterms:modified xsi:type="dcterms:W3CDTF">2026-05-28T12:39:10Z</dcterms:modified>
  <cp:revision>59</cp:revision>
  <dc:subject/>
  <dc:title/>
</cp:coreProperties>
</file>