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CD1" w:rsidRDefault="00267CD1" w:rsidP="00267CD1">
      <w:pPr>
        <w:tabs>
          <w:tab w:val="left" w:pos="3965"/>
        </w:tabs>
      </w:pPr>
    </w:p>
    <w:p w:rsidR="00267CD1" w:rsidRDefault="00267CD1" w:rsidP="00267CD1">
      <w:pPr>
        <w:tabs>
          <w:tab w:val="left" w:pos="3965"/>
        </w:tabs>
        <w:jc w:val="center"/>
        <w:rPr>
          <w:b/>
          <w:bCs/>
        </w:rPr>
      </w:pPr>
      <w:r w:rsidRPr="00006009">
        <w:rPr>
          <w:b/>
          <w:bCs/>
        </w:rPr>
        <w:t>ТЕХНИЧЕСКОЕ ЗАДАНИЕ</w:t>
      </w:r>
    </w:p>
    <w:p w:rsidR="0033699D" w:rsidRDefault="002547F5" w:rsidP="00267CD1">
      <w:pPr>
        <w:tabs>
          <w:tab w:val="left" w:pos="3965"/>
        </w:tabs>
        <w:jc w:val="center"/>
        <w:rPr>
          <w:b/>
          <w:bCs/>
        </w:rPr>
      </w:pPr>
      <w:r>
        <w:rPr>
          <w:b/>
          <w:bCs/>
        </w:rPr>
        <w:t>Общие требования:</w:t>
      </w:r>
    </w:p>
    <w:p w:rsidR="00267CD1" w:rsidRDefault="00267CD1" w:rsidP="00267CD1">
      <w:pPr>
        <w:tabs>
          <w:tab w:val="left" w:pos="3965"/>
        </w:tabs>
        <w:jc w:val="center"/>
        <w:rPr>
          <w:b/>
          <w:bCs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0"/>
        <w:gridCol w:w="8370"/>
      </w:tblGrid>
      <w:tr w:rsidR="002547F5" w:rsidRPr="004F1F7E" w:rsidTr="00FB1E94"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7F5" w:rsidRPr="004F1F7E" w:rsidRDefault="002547F5" w:rsidP="00FB1E94">
            <w:pPr>
              <w:rPr>
                <w:b/>
              </w:rPr>
            </w:pPr>
            <w:r w:rsidRPr="004F1F7E">
              <w:rPr>
                <w:b/>
              </w:rPr>
              <w:t>Параметры</w:t>
            </w:r>
          </w:p>
        </w:tc>
        <w:tc>
          <w:tcPr>
            <w:tcW w:w="8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7F5" w:rsidRPr="004F1F7E" w:rsidRDefault="002547F5" w:rsidP="00FB1E94">
            <w:pPr>
              <w:rPr>
                <w:b/>
              </w:rPr>
            </w:pPr>
            <w:r w:rsidRPr="004F1F7E">
              <w:rPr>
                <w:b/>
              </w:rPr>
              <w:t>Значение</w:t>
            </w:r>
          </w:p>
        </w:tc>
      </w:tr>
      <w:tr w:rsidR="002547F5" w:rsidRPr="004F1F7E" w:rsidTr="002547F5">
        <w:trPr>
          <w:trHeight w:val="3651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7F5" w:rsidRPr="004F1F7E" w:rsidRDefault="002547F5" w:rsidP="00FB1E94">
            <w:r w:rsidRPr="004F1F7E">
              <w:t>Требования к качеству продукции, работ, услуг</w:t>
            </w:r>
          </w:p>
        </w:tc>
        <w:tc>
          <w:tcPr>
            <w:tcW w:w="8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7F5" w:rsidRPr="004F1F7E" w:rsidRDefault="002547F5" w:rsidP="00FB1E94">
            <w:r w:rsidRPr="004F1F7E">
              <w:t>Качество оказываемых услуг должно соответствовать требованиям, установленным в соответствующих санитарных правилах и нормах обычно предъявляемым к результатам такого рода услугам. Соблюдение технических условий стандартов и требований, предъявляемых к качеству исследований и характеристикам, установленным изготовителем, используемого оборудования и реактивов.</w:t>
            </w:r>
          </w:p>
          <w:p w:rsidR="002547F5" w:rsidRPr="004F1F7E" w:rsidRDefault="002547F5" w:rsidP="00FB1E94">
            <w:r w:rsidRPr="004F1F7E">
              <w:t>Удостоверяется сертификатом внешнего и внутреннего контроля качества</w:t>
            </w:r>
          </w:p>
          <w:p w:rsidR="002547F5" w:rsidRPr="004F1F7E" w:rsidRDefault="002547F5" w:rsidP="00FB1E94">
            <w:r w:rsidRPr="004F1F7E">
              <w:t>Необходимо наличие лицензий по предмету аукциона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513"/>
              <w:gridCol w:w="3683"/>
              <w:gridCol w:w="2795"/>
            </w:tblGrid>
            <w:tr w:rsidR="002547F5" w:rsidRPr="004F1F7E" w:rsidTr="00FB1E94">
              <w:tc>
                <w:tcPr>
                  <w:tcW w:w="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547F5" w:rsidRPr="004F1F7E" w:rsidRDefault="002547F5" w:rsidP="00FB1E94">
                  <w:r w:rsidRPr="004F1F7E">
                    <w:t>№ п/п</w:t>
                  </w:r>
                </w:p>
              </w:tc>
              <w:tc>
                <w:tcPr>
                  <w:tcW w:w="3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547F5" w:rsidRPr="004F1F7E" w:rsidRDefault="002547F5" w:rsidP="00FB1E94">
                  <w:r w:rsidRPr="004F1F7E">
                    <w:t>Наименование документа, копию которого следует предоставить</w:t>
                  </w:r>
                </w:p>
              </w:tc>
              <w:tc>
                <w:tcPr>
                  <w:tcW w:w="27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547F5" w:rsidRPr="004F1F7E" w:rsidRDefault="002547F5" w:rsidP="00FB1E94">
                  <w:r w:rsidRPr="004F1F7E">
                    <w:t>Ссылка на нормативный акт</w:t>
                  </w:r>
                </w:p>
              </w:tc>
            </w:tr>
            <w:tr w:rsidR="002547F5" w:rsidRPr="004F1F7E" w:rsidTr="00FB1E94">
              <w:tc>
                <w:tcPr>
                  <w:tcW w:w="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547F5" w:rsidRPr="004F1F7E" w:rsidRDefault="002547F5" w:rsidP="00FB1E94">
                  <w:r w:rsidRPr="004F1F7E">
                    <w:t>1.</w:t>
                  </w:r>
                </w:p>
              </w:tc>
              <w:tc>
                <w:tcPr>
                  <w:tcW w:w="3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547F5" w:rsidRPr="004F1F7E" w:rsidRDefault="002547F5" w:rsidP="00FB1E94">
                  <w:r w:rsidRPr="004F1F7E">
                    <w:rPr>
                      <w:noProof/>
                    </w:rPr>
                    <w:t>копия лицензии или выписка/копия выписки из реестра лицензий со статусом лицензии – на осуществление медицинской деятельности (лабораторная диагностика)</w:t>
                  </w:r>
                </w:p>
              </w:tc>
              <w:tc>
                <w:tcPr>
                  <w:tcW w:w="27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547F5" w:rsidRPr="004F1F7E" w:rsidRDefault="002547F5" w:rsidP="00FB1E94">
                  <w:r w:rsidRPr="004F1F7E">
                    <w:t xml:space="preserve"> ст. 12 Федерального закона Российской Федерации от 4 мая 2011 г. № 99-ФЗ «О лицензировании отдельных видов деятельности»</w:t>
                  </w:r>
                </w:p>
              </w:tc>
            </w:tr>
          </w:tbl>
          <w:p w:rsidR="002547F5" w:rsidRPr="004F1F7E" w:rsidRDefault="002547F5" w:rsidP="00FB1E94"/>
        </w:tc>
      </w:tr>
      <w:tr w:rsidR="002547F5" w:rsidRPr="004F1F7E" w:rsidTr="00FB1E94"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7F5" w:rsidRPr="004F1F7E" w:rsidRDefault="002547F5" w:rsidP="00FB1E94">
            <w:r w:rsidRPr="004F1F7E">
              <w:t>Требования к безопасности продукции, работ, услуг</w:t>
            </w:r>
          </w:p>
        </w:tc>
        <w:tc>
          <w:tcPr>
            <w:tcW w:w="8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7F5" w:rsidRPr="004F1F7E" w:rsidRDefault="002547F5" w:rsidP="002547F5">
            <w:pPr>
              <w:jc w:val="both"/>
            </w:pPr>
            <w:r w:rsidRPr="004F1F7E">
              <w:t>Биоматериал направляется на исследования в герметичном контейнере с соблюдением правил перевозки, как биологически опасного материала.</w:t>
            </w:r>
          </w:p>
        </w:tc>
      </w:tr>
      <w:tr w:rsidR="002547F5" w:rsidRPr="004F1F7E" w:rsidTr="00FB1E94"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7F5" w:rsidRPr="004F1F7E" w:rsidRDefault="002547F5" w:rsidP="00FB1E94">
            <w:r w:rsidRPr="004F1F7E">
              <w:t>Порядок и последовательность поставки продукции, выполнение работ, оказание услуг, (с указанием адреса поставки, периодичность и величины партии)</w:t>
            </w:r>
          </w:p>
        </w:tc>
        <w:tc>
          <w:tcPr>
            <w:tcW w:w="8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7F5" w:rsidRPr="004F1F7E" w:rsidRDefault="002547F5" w:rsidP="002547F5">
            <w:pPr>
              <w:jc w:val="both"/>
              <w:rPr>
                <w:bCs/>
              </w:rPr>
            </w:pPr>
            <w:r w:rsidRPr="004F1F7E">
              <w:rPr>
                <w:bCs/>
              </w:rPr>
              <w:t>Заказчик осуществляет взятие у пациентов биологического материала, а также самостоятельно устанавливает в направительном бланке объем лабораторной диагностики.</w:t>
            </w:r>
          </w:p>
          <w:p w:rsidR="002547F5" w:rsidRPr="004F1F7E" w:rsidRDefault="002547F5" w:rsidP="002547F5">
            <w:pPr>
              <w:jc w:val="both"/>
            </w:pPr>
            <w:r w:rsidRPr="004F1F7E">
              <w:rPr>
                <w:bCs/>
              </w:rPr>
              <w:t xml:space="preserve">Забор биологического материала пациентов от Заказчика, находящегося по следующим адресу: </w:t>
            </w:r>
            <w:r w:rsidRPr="002547F5">
              <w:rPr>
                <w:highlight w:val="yellow"/>
              </w:rPr>
              <w:t>___________________________________</w:t>
            </w:r>
            <w:r w:rsidRPr="004F1F7E">
              <w:rPr>
                <w:bCs/>
              </w:rPr>
              <w:t xml:space="preserve">, в лабораторию Исполнителя осуществляется на основании предварительных заявок от Заказчика  1-2 раза в день, направляемых Исполнителю с понедельника по пятницу, и при необходимости в выходные и праздничные дни. </w:t>
            </w:r>
          </w:p>
          <w:p w:rsidR="002547F5" w:rsidRPr="004F1F7E" w:rsidRDefault="002547F5" w:rsidP="002547F5">
            <w:pPr>
              <w:jc w:val="both"/>
              <w:rPr>
                <w:bCs/>
              </w:rPr>
            </w:pPr>
            <w:r w:rsidRPr="004F1F7E">
              <w:rPr>
                <w:bCs/>
              </w:rPr>
              <w:t>Представитель Исполнителя забирает подготовленный для передачи в лабораторию биологический материал не позднее дня, следующего за днем поступления заявки от Заказчика к Исполнителю.</w:t>
            </w:r>
          </w:p>
          <w:p w:rsidR="002547F5" w:rsidRPr="004F1F7E" w:rsidRDefault="002547F5" w:rsidP="002547F5">
            <w:pPr>
              <w:jc w:val="both"/>
              <w:rPr>
                <w:bCs/>
              </w:rPr>
            </w:pPr>
            <w:r w:rsidRPr="004F1F7E">
              <w:rPr>
                <w:bCs/>
              </w:rPr>
              <w:t>Заказчик предоставляет представителю Исполнителя биологический материал пациентов и направительный бланк Исполнителя, заверенный подписью и личной печатью врача Заказчика, для доставки их Исполнителю.</w:t>
            </w:r>
          </w:p>
          <w:p w:rsidR="002547F5" w:rsidRPr="004F1F7E" w:rsidRDefault="002547F5" w:rsidP="002547F5">
            <w:pPr>
              <w:jc w:val="both"/>
              <w:rPr>
                <w:bCs/>
              </w:rPr>
            </w:pPr>
            <w:r w:rsidRPr="004F1F7E">
              <w:rPr>
                <w:bCs/>
              </w:rPr>
              <w:t xml:space="preserve">Исполнитель осуществляет выполнение лабораторных исследований согласно перечню и ценам, установленным настоящим договором и Прейскурантом услуг Исполнителя. </w:t>
            </w:r>
          </w:p>
          <w:p w:rsidR="002547F5" w:rsidRPr="004F1F7E" w:rsidRDefault="002547F5" w:rsidP="002547F5">
            <w:pPr>
              <w:jc w:val="both"/>
              <w:rPr>
                <w:bCs/>
              </w:rPr>
            </w:pPr>
            <w:r w:rsidRPr="004F1F7E">
              <w:rPr>
                <w:bCs/>
              </w:rPr>
              <w:t xml:space="preserve">Результаты лабораторных исследований биологического материала пациентов оформляются на бланках-ответах Исполнителя и передаются последним Заказчику для их последующей передачи пациентам при следующем приеме биологического материала. </w:t>
            </w:r>
          </w:p>
          <w:p w:rsidR="002547F5" w:rsidRPr="004F1F7E" w:rsidRDefault="002547F5" w:rsidP="002547F5">
            <w:pPr>
              <w:jc w:val="both"/>
              <w:rPr>
                <w:bCs/>
              </w:rPr>
            </w:pPr>
            <w:r w:rsidRPr="004F1F7E">
              <w:rPr>
                <w:bCs/>
              </w:rPr>
              <w:t>Заказчик имеет право запросить у Исполнителя результаты лабораторных исследований по телефону в сроки, указанные в Прейскуранте услуг Исполнителя, с подтверждение у правильности переданных данных, а Исполнитель в свою очередь обязан предоставить результаты лабораторных исследований по вышеуказанному телефону.</w:t>
            </w:r>
          </w:p>
          <w:p w:rsidR="002547F5" w:rsidRPr="004F1F7E" w:rsidRDefault="002547F5" w:rsidP="002547F5">
            <w:pPr>
              <w:jc w:val="both"/>
              <w:rPr>
                <w:bCs/>
              </w:rPr>
            </w:pPr>
            <w:r w:rsidRPr="004F1F7E">
              <w:rPr>
                <w:bCs/>
              </w:rPr>
              <w:t>Исполнитель хранит результаты лабораторных исследований биологического материала пациентов Заказчика в течении пяти лет с даты их выполнения.</w:t>
            </w:r>
          </w:p>
          <w:p w:rsidR="002547F5" w:rsidRPr="004F1F7E" w:rsidRDefault="002547F5" w:rsidP="002547F5">
            <w:pPr>
              <w:jc w:val="both"/>
            </w:pPr>
            <w:r w:rsidRPr="004F1F7E">
              <w:rPr>
                <w:bCs/>
              </w:rPr>
              <w:t>В течение срока действия настоящего договора Исполнитель безвозмездно предоставляет заказчику расходные материалы (пробирки, среды, контейнеры для биоматериала) для взятия и транспортировки биологического материала. Расходные материалы передаются заказчику по адресу</w:t>
            </w:r>
            <w:r w:rsidRPr="002547F5">
              <w:rPr>
                <w:bCs/>
                <w:highlight w:val="yellow"/>
              </w:rPr>
              <w:t>:________________________________</w:t>
            </w:r>
          </w:p>
          <w:p w:rsidR="002547F5" w:rsidRPr="004F1F7E" w:rsidRDefault="002547F5" w:rsidP="002547F5">
            <w:pPr>
              <w:jc w:val="both"/>
            </w:pPr>
            <w:r w:rsidRPr="004F1F7E">
              <w:rPr>
                <w:bCs/>
              </w:rPr>
              <w:t xml:space="preserve"> Исполнитель предоставляет Заказчику расходные материалы на основание заявок Заказчика, направляемых Исполнителю по телефону.</w:t>
            </w:r>
          </w:p>
          <w:p w:rsidR="002547F5" w:rsidRPr="004F1F7E" w:rsidRDefault="002547F5" w:rsidP="002547F5">
            <w:pPr>
              <w:jc w:val="both"/>
              <w:rPr>
                <w:bCs/>
              </w:rPr>
            </w:pPr>
            <w:r w:rsidRPr="004F1F7E">
              <w:rPr>
                <w:bCs/>
              </w:rPr>
              <w:t xml:space="preserve">Стоимость указанных расходных материалов, их доставка до Заказчика, а также стоимость транспортировки биологического материала пациентов до лаборатории Исполнителя включена в стоимость лабораторных исследований биологического материала пациентов. По окончанию срока настоящего договора или его досрочного расторжении по иному основанию, Заказчик обязуется возвратить Исполнителю неиспользованные расходные материалы. </w:t>
            </w:r>
          </w:p>
          <w:p w:rsidR="002547F5" w:rsidRPr="004F1F7E" w:rsidRDefault="002547F5" w:rsidP="002547F5">
            <w:pPr>
              <w:jc w:val="both"/>
              <w:rPr>
                <w:bCs/>
              </w:rPr>
            </w:pPr>
            <w:r w:rsidRPr="004F1F7E">
              <w:rPr>
                <w:bCs/>
              </w:rPr>
              <w:t xml:space="preserve">В цену Контракта входят выполнение услуг в объеме и по номенклатуре, предусмотренными техническими и дополнительными требованиями, предоставление Исполнителем всех необходимых для забора, транспортировки и исследования биоматериала расходных материалов (закрытых систем взятия крови, расходных материалов для исследования крови и других сред на бактериологических анализаторах, направительных бланков и т.д.). </w:t>
            </w:r>
          </w:p>
          <w:p w:rsidR="002547F5" w:rsidRPr="004F1F7E" w:rsidRDefault="002547F5" w:rsidP="002547F5">
            <w:pPr>
              <w:jc w:val="both"/>
              <w:rPr>
                <w:bCs/>
              </w:rPr>
            </w:pPr>
            <w:r w:rsidRPr="004F1F7E">
              <w:rPr>
                <w:bCs/>
              </w:rPr>
              <w:t xml:space="preserve">Ежемесячно Исполнитель направляет Заказчику акт сдачи-приемки оказанных услуг и </w:t>
            </w:r>
            <w:r w:rsidRPr="004F1F7E">
              <w:rPr>
                <w:bCs/>
              </w:rPr>
              <w:lastRenderedPageBreak/>
              <w:t>отчетные документы. Заказчик в пятидневный срок после получения подписанного Исполнителем акта сдачи-приемки оказанных услуг и отчетных документов направляет Исполнителю подписанный Акт сдачи-приемки оказанных услуг либо мотивированный отказ от приемки. В случае мотивированного отказа Заказчика от подписания акта сдачи-приемки оказанных услуг Заказчик в пятидневный срок составляет акт с перечнем необходимых доработок и сроков их устранения и направляет его Исполнителю. Исполнитель обязан в течение одного рабочего дня со дня получения указанного акта устранить выявленные недостатки за свой счёт, указанные Заказчиком в акте.</w:t>
            </w:r>
          </w:p>
        </w:tc>
      </w:tr>
      <w:tr w:rsidR="002547F5" w:rsidRPr="004F1F7E" w:rsidTr="00FB1E94"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7F5" w:rsidRPr="004F1F7E" w:rsidRDefault="002547F5" w:rsidP="00FB1E94">
            <w:r w:rsidRPr="004F1F7E">
              <w:lastRenderedPageBreak/>
              <w:t>Требования к результатам работ, услуг</w:t>
            </w:r>
          </w:p>
        </w:tc>
        <w:tc>
          <w:tcPr>
            <w:tcW w:w="8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7F5" w:rsidRPr="004F1F7E" w:rsidRDefault="002547F5" w:rsidP="002547F5">
            <w:pPr>
              <w:jc w:val="both"/>
            </w:pPr>
            <w:r w:rsidRPr="004F1F7E">
              <w:t>Результаты исследований оформляются в соответствии с требованиями Минздравсоцразвития России.</w:t>
            </w:r>
          </w:p>
          <w:p w:rsidR="002547F5" w:rsidRPr="004F1F7E" w:rsidRDefault="002547F5" w:rsidP="002547F5">
            <w:pPr>
              <w:jc w:val="both"/>
            </w:pPr>
            <w:r w:rsidRPr="004F1F7E">
              <w:t xml:space="preserve">Документальное отражение результатов с указанием действующих норм </w:t>
            </w:r>
          </w:p>
          <w:p w:rsidR="002547F5" w:rsidRPr="004F1F7E" w:rsidRDefault="002547F5" w:rsidP="002547F5">
            <w:pPr>
              <w:jc w:val="both"/>
            </w:pPr>
            <w:r w:rsidRPr="004F1F7E">
              <w:t>В случае некачественного оказания Исполнителем медицинских услуг, подтвержденного актом экспертизы, повторное их оказание и оплата услуг эксперта осуществляются за счет Исполнителя.</w:t>
            </w:r>
          </w:p>
          <w:p w:rsidR="002547F5" w:rsidRPr="004F1F7E" w:rsidRDefault="002547F5" w:rsidP="002547F5">
            <w:pPr>
              <w:jc w:val="both"/>
            </w:pPr>
            <w:r w:rsidRPr="004F1F7E">
              <w:t>Проценты, установленные статьей 317.1 Гражданского кодекса Российской Федерации, не начисляются и не подлежат оплате.</w:t>
            </w:r>
          </w:p>
        </w:tc>
      </w:tr>
      <w:tr w:rsidR="002547F5" w:rsidRPr="004F1F7E" w:rsidTr="00FB1E94"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7F5" w:rsidRPr="004F1F7E" w:rsidRDefault="002547F5" w:rsidP="00FB1E94">
            <w:r w:rsidRPr="004F1F7E">
              <w:t>Конфиденциальность</w:t>
            </w:r>
          </w:p>
        </w:tc>
        <w:tc>
          <w:tcPr>
            <w:tcW w:w="8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7F5" w:rsidRPr="004F1F7E" w:rsidRDefault="002547F5" w:rsidP="002547F5">
            <w:pPr>
              <w:jc w:val="both"/>
            </w:pPr>
            <w:r w:rsidRPr="004F1F7E">
              <w:t>Исполнитель берет на себя обязательства по соблюдению режима конфиденциальности в отношении информации, полученной при оказании услуг. Исполнитель несет ответственность за последствия, вызванные нарушением обязательств по конфиденциальности, независимо от того, было ли это нарушение совершено преднамеренно или случайно.</w:t>
            </w:r>
          </w:p>
          <w:p w:rsidR="002547F5" w:rsidRPr="004F1F7E" w:rsidRDefault="002547F5" w:rsidP="002547F5">
            <w:pPr>
              <w:jc w:val="both"/>
            </w:pPr>
            <w:r w:rsidRPr="004F1F7E">
              <w:t>Передача информации третьим лицам или иное разглашение Исполнителем информации, признанной конфиденциальной, может осуществляться только с письменного согласия Заказчика, Исключением из настоящего приложения составляют случаи обязательного предоставления информации, предусмотренные действующими нормативно-правовыми актами.</w:t>
            </w:r>
          </w:p>
          <w:p w:rsidR="002547F5" w:rsidRPr="004F1F7E" w:rsidRDefault="002547F5" w:rsidP="002547F5">
            <w:pPr>
              <w:jc w:val="both"/>
            </w:pPr>
            <w:r w:rsidRPr="004F1F7E">
              <w:t>Конфиденциальной признается информация:</w:t>
            </w:r>
          </w:p>
          <w:p w:rsidR="002547F5" w:rsidRPr="004F1F7E" w:rsidRDefault="002547F5" w:rsidP="002547F5">
            <w:pPr>
              <w:jc w:val="both"/>
            </w:pPr>
            <w:r w:rsidRPr="004F1F7E">
              <w:t>информация о факте обращения пациентов за медицинской помощью;</w:t>
            </w:r>
          </w:p>
          <w:p w:rsidR="002547F5" w:rsidRPr="004F1F7E" w:rsidRDefault="002547F5" w:rsidP="002547F5">
            <w:pPr>
              <w:jc w:val="both"/>
            </w:pPr>
            <w:r w:rsidRPr="004F1F7E">
              <w:t>любые сведения о физических лицах, чьи биологические материалы были направлены на исследование, а также о результатах этих исследований. Данная информация может быть предоставлена лицам, чьи биологические материалы были направлены на исследование, а также уполномоченным ими лицам.</w:t>
            </w:r>
          </w:p>
          <w:p w:rsidR="002547F5" w:rsidRPr="004F1F7E" w:rsidRDefault="002547F5" w:rsidP="002547F5">
            <w:pPr>
              <w:jc w:val="both"/>
            </w:pPr>
            <w:r w:rsidRPr="004F1F7E">
              <w:t>При обработке персональных данных пациентов Заказчика, Исполнитель обязуется соблюдать принципы и правила обработки персональных данных, предусмотренные действующим законодательством Российской Федерации, конфиденциальность персональных данных и обеспечивать безопасность персональных данных при их обработке, а также принимать необходимые правовые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 копирования, предоставления, распространения персональных данных, а также от иных неправомерных действий в отношении персональных данных.</w:t>
            </w:r>
          </w:p>
          <w:p w:rsidR="002547F5" w:rsidRPr="004F1F7E" w:rsidRDefault="002547F5" w:rsidP="002547F5">
            <w:pPr>
              <w:jc w:val="both"/>
            </w:pPr>
            <w:r w:rsidRPr="004F1F7E">
              <w:t>Исполнитель обязуется осуществлять хранение размешенной Заказником информации в течение всего срок, действия настоящего договора.</w:t>
            </w:r>
          </w:p>
        </w:tc>
      </w:tr>
      <w:tr w:rsidR="002547F5" w:rsidRPr="004F1F7E" w:rsidTr="00FB1E94"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7F5" w:rsidRPr="004F1F7E" w:rsidRDefault="002547F5" w:rsidP="00FB1E94">
            <w:r w:rsidRPr="004F1F7E">
              <w:t>Дополнительные требования к объему работ, услуг</w:t>
            </w:r>
          </w:p>
        </w:tc>
        <w:tc>
          <w:tcPr>
            <w:tcW w:w="8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7F5" w:rsidRPr="004F1F7E" w:rsidRDefault="002547F5" w:rsidP="002547F5">
            <w:pPr>
              <w:jc w:val="both"/>
            </w:pPr>
            <w:r w:rsidRPr="004F1F7E">
              <w:t>Исполнитель организует двойной инструктаж уполномоченных сотрудников Заказчика:</w:t>
            </w:r>
          </w:p>
          <w:p w:rsidR="002547F5" w:rsidRPr="004F1F7E" w:rsidRDefault="002547F5" w:rsidP="002547F5">
            <w:pPr>
              <w:jc w:val="both"/>
            </w:pPr>
            <w:r w:rsidRPr="004F1F7E">
              <w:t>- Правилам забора, хранения, транспортировки, первичной пробоподготовки (в случае, если таковая необходима) биоматериала пациентов, правильному обращению с поставляемыми Исполнителем расходными материалами, вакуумными контейнерами, транспортными средами, системами взятия крови и проч.</w:t>
            </w:r>
          </w:p>
          <w:p w:rsidR="002547F5" w:rsidRPr="004F1F7E" w:rsidRDefault="002547F5" w:rsidP="002547F5">
            <w:pPr>
              <w:jc w:val="both"/>
            </w:pPr>
            <w:r w:rsidRPr="004F1F7E">
              <w:t>Исполнитель передаёт заказчику «Правила забора, хранения, транспортировки биологического материала», используемые в лаборатории Исполнителя, на электронном носителе.</w:t>
            </w:r>
          </w:p>
          <w:p w:rsidR="002547F5" w:rsidRPr="004F1F7E" w:rsidRDefault="002547F5" w:rsidP="002547F5">
            <w:pPr>
              <w:jc w:val="both"/>
            </w:pPr>
            <w:r w:rsidRPr="004F1F7E">
              <w:t>- Необходимыми требованиями к самому предоставляемому биоматериалу, его качеству и количеству, необходимому для разных лабораторных исследований.</w:t>
            </w:r>
          </w:p>
          <w:p w:rsidR="002547F5" w:rsidRPr="004F1F7E" w:rsidRDefault="002547F5" w:rsidP="002547F5">
            <w:pPr>
              <w:jc w:val="both"/>
            </w:pPr>
            <w:r w:rsidRPr="004F1F7E">
              <w:t xml:space="preserve">Исполнитель устанавливает личный кабинет. </w:t>
            </w:r>
          </w:p>
          <w:p w:rsidR="002547F5" w:rsidRPr="004F1F7E" w:rsidRDefault="002547F5" w:rsidP="002547F5">
            <w:pPr>
              <w:jc w:val="both"/>
            </w:pPr>
            <w:r w:rsidRPr="004F1F7E">
              <w:t>Исполнитель предоставляет курьера в удобное время для сотрудников. Исполнитель предоставляет курьера в режиме CITO по запросу сотрудников процедурного кабинета и администраторов.</w:t>
            </w:r>
          </w:p>
          <w:p w:rsidR="002547F5" w:rsidRPr="004F1F7E" w:rsidRDefault="002547F5" w:rsidP="002547F5">
            <w:pPr>
              <w:jc w:val="both"/>
            </w:pPr>
            <w:r w:rsidRPr="004F1F7E">
              <w:t xml:space="preserve">Исполнитель закрепляет за </w:t>
            </w:r>
            <w:r w:rsidR="00D57F65" w:rsidRPr="004F1F7E">
              <w:t>Заказчиком 2</w:t>
            </w:r>
            <w:r w:rsidRPr="004F1F7E">
              <w:t>-х врачей-экспертов для оказания оперативной экспертной консультации, интерпретации на доступном канале связи (телефон, мессенджер);</w:t>
            </w:r>
          </w:p>
          <w:p w:rsidR="002547F5" w:rsidRPr="004F1F7E" w:rsidRDefault="002547F5" w:rsidP="002547F5">
            <w:pPr>
              <w:jc w:val="both"/>
            </w:pPr>
            <w:r w:rsidRPr="004F1F7E">
              <w:t>Исполнитель предоставляет персонального менеджера для решения любых вопросов.</w:t>
            </w:r>
          </w:p>
        </w:tc>
      </w:tr>
    </w:tbl>
    <w:p w:rsidR="00267CD1" w:rsidRDefault="00267CD1" w:rsidP="00267CD1">
      <w:pPr>
        <w:tabs>
          <w:tab w:val="left" w:pos="3965"/>
        </w:tabs>
        <w:jc w:val="center"/>
        <w:rPr>
          <w:b/>
          <w:bCs/>
        </w:rPr>
      </w:pPr>
    </w:p>
    <w:p w:rsidR="002547F5" w:rsidRDefault="002547F5" w:rsidP="00267CD1">
      <w:pPr>
        <w:tabs>
          <w:tab w:val="left" w:pos="3965"/>
        </w:tabs>
        <w:jc w:val="center"/>
        <w:rPr>
          <w:b/>
          <w:bCs/>
        </w:rPr>
      </w:pPr>
      <w:r>
        <w:rPr>
          <w:b/>
          <w:bCs/>
        </w:rPr>
        <w:t>Специальные требования:</w:t>
      </w:r>
    </w:p>
    <w:p w:rsidR="00267CD1" w:rsidRDefault="00267CD1" w:rsidP="00267CD1">
      <w:pPr>
        <w:tabs>
          <w:tab w:val="left" w:pos="3965"/>
        </w:tabs>
        <w:jc w:val="center"/>
        <w:rPr>
          <w:b/>
          <w:bCs/>
        </w:rPr>
      </w:pPr>
    </w:p>
    <w:tbl>
      <w:tblPr>
        <w:tblW w:w="8739" w:type="dxa"/>
        <w:jc w:val="center"/>
        <w:tblLayout w:type="fixed"/>
        <w:tblLook w:val="04A0"/>
      </w:tblPr>
      <w:tblGrid>
        <w:gridCol w:w="1271"/>
        <w:gridCol w:w="1641"/>
        <w:gridCol w:w="1457"/>
        <w:gridCol w:w="1456"/>
        <w:gridCol w:w="1457"/>
        <w:gridCol w:w="1457"/>
      </w:tblGrid>
      <w:tr w:rsidR="00D57F65" w:rsidRPr="00D57F65" w:rsidTr="00D57F65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b/>
                <w:bCs/>
              </w:rPr>
            </w:pPr>
            <w:r w:rsidRPr="00D57F65">
              <w:rPr>
                <w:rFonts w:ascii="Calibri" w:hAnsi="Calibri" w:cs="Calibri"/>
                <w:b/>
                <w:bCs/>
              </w:rPr>
              <w:t>Номер п/п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b/>
                <w:bCs/>
              </w:rPr>
            </w:pPr>
            <w:r w:rsidRPr="00D57F65">
              <w:rPr>
                <w:rFonts w:ascii="Calibri" w:hAnsi="Calibri" w:cs="Calibri"/>
                <w:b/>
                <w:bCs/>
              </w:rPr>
              <w:t>Наиментвание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D57F65">
              <w:rPr>
                <w:rFonts w:ascii="Calibri" w:hAnsi="Calibri" w:cs="Calibri"/>
                <w:b/>
                <w:bCs/>
                <w:color w:val="000000"/>
              </w:rPr>
              <w:t>Биоматериал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D57F65">
              <w:rPr>
                <w:rFonts w:ascii="Calibri" w:hAnsi="Calibri" w:cs="Calibri"/>
                <w:b/>
                <w:bCs/>
                <w:color w:val="000000"/>
              </w:rPr>
              <w:t>Результат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D57F65">
              <w:rPr>
                <w:rFonts w:ascii="Calibri" w:hAnsi="Calibri" w:cs="Calibri"/>
                <w:b/>
                <w:bCs/>
                <w:color w:val="000000"/>
              </w:rPr>
              <w:t xml:space="preserve">Срок 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b/>
                <w:bCs/>
              </w:rPr>
            </w:pPr>
            <w:r w:rsidRPr="00D57F65">
              <w:rPr>
                <w:rFonts w:ascii="Calibri" w:hAnsi="Calibri" w:cs="Calibri"/>
                <w:b/>
                <w:bCs/>
              </w:rPr>
              <w:t>Количество</w:t>
            </w:r>
          </w:p>
        </w:tc>
      </w:tr>
      <w:tr w:rsidR="00D57F65" w:rsidRPr="00D57F65" w:rsidTr="00D57F65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25-ОН витамин D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Сыв</w:t>
            </w:r>
            <w:bookmarkStart w:id="0" w:name="_GoBack"/>
            <w:bookmarkEnd w:id="0"/>
            <w:r w:rsidRPr="00D57F65">
              <w:rPr>
                <w:rFonts w:ascii="Calibri" w:hAnsi="Calibri" w:cs="Calibri"/>
                <w:color w:val="000000"/>
              </w:rPr>
              <w:t>оротка крови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Кол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jc w:val="center"/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57F65" w:rsidRPr="00D57F65" w:rsidTr="00D57F65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Candida albicans (M5)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Сыворотка крови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Кол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до 3 р.д.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jc w:val="center"/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57F65" w:rsidRPr="00D57F65" w:rsidTr="00D57F65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lastRenderedPageBreak/>
              <w:t>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CD4+ Т-лимфоциты, % и абсолютное количество (Т-хелперы, CD4+ T-cells, Percent and Absolute)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Цельная кровь (ЭДТА)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Кол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jc w:val="center"/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57F65" w:rsidRPr="00D57F65" w:rsidTr="00D57F65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IgE общий (Иммуноглобулин Е общий, IgE total)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Сыворотка крови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Кол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jc w:val="center"/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57F65" w:rsidRPr="00D57F65" w:rsidTr="00D57F65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β2-микроглобулин (в крови) (Beta-2 microglobulin, serum)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Сыворотка крови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Кол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до 2 к.д.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jc w:val="center"/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57F65" w:rsidRPr="00D57F65" w:rsidTr="00D57F65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β-Cross laps (С-концевые телопептиды коллагена I типа, продукт деградации коллагена в результате костной резорбции)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Плазма крови (ЭДТА)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Кол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jc w:val="center"/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57F65" w:rsidRPr="00D57F65" w:rsidTr="00D57F65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АКТГ (Адренокортикотропный гормон, кортикотропин, Adrenocorticotropic Hormone, ACTH)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Плазма крови (ЭДТА)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Кол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jc w:val="center"/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57F65" w:rsidRPr="00D57F65" w:rsidTr="00D57F65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Активность ангиотензин-превращающего фермента сыворотки, АПФ (диагностика саркоидоза)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Сыворотка крови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Кол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до 3 р.д.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jc w:val="center"/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57F65" w:rsidRPr="00D57F65" w:rsidTr="00D57F65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Альбумин (Albumin)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Сыворотка крови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Кол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jc w:val="center"/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57F65" w:rsidRPr="00D57F65" w:rsidTr="00D57F65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Альбумин/креатинин-соотношение в разовой порции мочи (Отношение альбумина к креатинину в разовой порции мочи) (Albumin-to-creatinine ratio, ACR, random urine)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Моча разовая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Кол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jc w:val="center"/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57F65" w:rsidRPr="00D57F65" w:rsidTr="00D57F65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Альдостерон (Aldosterone)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Сыворотка крови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Кол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jc w:val="center"/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57F65" w:rsidRPr="00D57F65" w:rsidTr="00D57F65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 xml:space="preserve">Жидкостная цитология. Цитологическое исследование </w:t>
            </w:r>
            <w:r w:rsidRPr="00D57F65">
              <w:rPr>
                <w:rFonts w:ascii="Calibri" w:hAnsi="Calibri" w:cs="Calibri"/>
                <w:color w:val="000000"/>
              </w:rPr>
              <w:lastRenderedPageBreak/>
              <w:t>биоматериала шейки матки (окрашивание по Папаниколау, технология ThinPrep ®)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lastRenderedPageBreak/>
              <w:t xml:space="preserve">Соскоб эпителия эктоцервикса и </w:t>
            </w:r>
            <w:r w:rsidRPr="00D57F65">
              <w:rPr>
                <w:rFonts w:ascii="Calibri" w:hAnsi="Calibri" w:cs="Calibri"/>
                <w:color w:val="000000"/>
              </w:rPr>
              <w:lastRenderedPageBreak/>
              <w:t>эндоцервикса (смешанный мазок)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lastRenderedPageBreak/>
              <w:t>Опс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до 5 р.д.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jc w:val="center"/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57F65" w:rsidRPr="00D57F65" w:rsidTr="00D57F65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lastRenderedPageBreak/>
              <w:t>13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Альдостерон-рениновое соотношение (Aldosterone-Renin Ratio, ARR)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Плазма крови (ЭДТА)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Кол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jc w:val="center"/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57F65" w:rsidRPr="00D57F65" w:rsidTr="00D57F65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Альфа-1-антитрипсин в кале (Alpha-1-Antitrypsin, Feces)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Кал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Кол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до 7 р.д.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jc w:val="center"/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57F65" w:rsidRPr="00D57F65" w:rsidTr="00D57F65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Альфа-1-антитрипсин, концентрация  (А1АТ, Alpha-1-Antitrypsin сoncentration, A1-Antitrypsin, A1A, AAT)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Сыворотка крови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Кол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до 8 р.д.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jc w:val="center"/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57F65" w:rsidRPr="00D57F65" w:rsidTr="00D57F65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 xml:space="preserve">Альфа-1-антитрипсин, фенотипирование (Alpha-1-Antitrypsin Phenotyping)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Цельная кровь (ЭДТА)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Кач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до 9 р.д.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jc w:val="center"/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57F65" w:rsidRPr="00D57F65" w:rsidTr="00D57F65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Альфа-2-макроглобулин (alpha-2-macroglobulin, а2-Macroglobulin, A2M, а2M)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Сыворотка крови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Кол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jc w:val="center"/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57F65" w:rsidRPr="00D57F65" w:rsidTr="00D57F65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Анализ кала на простейшие (PRO stool)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Кал.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Кач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jc w:val="center"/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57F65" w:rsidRPr="00D57F65" w:rsidTr="00D57F65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Анализ кала на яйца гельминтов (яйца глистов, helminth eggs)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Кал.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Кач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jc w:val="center"/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57F65" w:rsidRPr="00D57F65" w:rsidTr="00D57F65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Антинейтрофильные цитоплазматические антитела, IgG, панель (антитела к антигенам: протеиназа 3,миелопероксидаза, эластаза, катепсин G, белок BPI, лактоферрин, лизоцим)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Сыворотка крови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Кач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до 8 р.д.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jc w:val="center"/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57F65" w:rsidRPr="00D57F65" w:rsidTr="00D57F65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 xml:space="preserve">Антинуклеарные антитела, </w:t>
            </w:r>
            <w:r w:rsidRPr="00D57F65">
              <w:rPr>
                <w:rFonts w:ascii="Calibri" w:hAnsi="Calibri" w:cs="Calibri"/>
                <w:color w:val="000000"/>
              </w:rPr>
              <w:lastRenderedPageBreak/>
              <w:t>иммуноблот (раздельно  Sm, RNP/Sm, SS-A (60 кДа), SS-A  (52 кДа), SS-B, Scl-70, PM-Scl, PCNA, CENT-B, dsDNA, Histone, Nucleosome, Rib P, AMA-M2, Jo-1 антигену)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lastRenderedPageBreak/>
              <w:t>Сыворотка крови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Кач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до 8 р.д.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jc w:val="center"/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57F65" w:rsidRPr="00D57F65" w:rsidTr="00D57F65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lastRenderedPageBreak/>
              <w:t>22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Антинуклеарные антитела, скрининг, ИФА (АЯА, антиядерные антитела, antinuclear antibody, ANA), IgG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Сыворотка крови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Кач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до 3 р.д.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jc w:val="center"/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57F65" w:rsidRPr="00D57F65" w:rsidTr="00D57F65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Антинуклеарный фактор (ANA IIFT, HEp-2)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Сыворотка крови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ПКол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до 8 р.д.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jc w:val="center"/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57F65" w:rsidRPr="00D57F65" w:rsidTr="00D57F65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Антитела   к  вирусу гепатита D (anti - HDV total)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Сыворотка крови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КАЧ+КП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до 5 р.д.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jc w:val="center"/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57F65" w:rsidRPr="00D57F65" w:rsidTr="00D57F65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Антитела  класса IgG к антигенам аскарид (anti-Ascaris IgG)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Сыворотка крови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КАЧ+КП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до 3 к.д.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jc w:val="center"/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57F65" w:rsidRPr="00D57F65" w:rsidTr="00D57F65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Антитела к C1q фактору комплемента, IgG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Сыворотка крови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Кол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до 11 р.д.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jc w:val="center"/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57F65" w:rsidRPr="00D57F65" w:rsidTr="00D57F65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Антитела к Salmonella gr.E, РПГА (Salmonella gr.E antibodies, IHA)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Сыворотка крови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ПКол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до 3 к.д.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jc w:val="center"/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57F65" w:rsidRPr="00D57F65" w:rsidTr="00D57F65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Антитела к аннексину V, IgG (Annexin V antibody, aAnV,  IgG)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Сыворотка крови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Кол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до 11 р.д.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jc w:val="center"/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57F65" w:rsidRPr="00D57F65" w:rsidTr="00D57F65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 xml:space="preserve">Антитела к аннексину V, IgM (Annexin V antibody, aAnV,  IgM)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Сыворотка крови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Кол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до 11 р.д.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jc w:val="center"/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57F65" w:rsidRPr="00D57F65" w:rsidTr="00D57F65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Антитела к асиалогликопротеиновому рецептору (anti-ASGPR) IgG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Сыворотка крови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ПКол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до 8 р.д.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jc w:val="center"/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57F65" w:rsidRPr="00D57F65" w:rsidTr="00D57F65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Антитела к базальной мембране клубочков почек, IgG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Сыворотка крови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Кол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до 9 р.д.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jc w:val="center"/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57F65" w:rsidRPr="00D57F65" w:rsidTr="00D57F65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Антитела к бета-2-гликопротеину 1, суммарные IgG, IgA, IgM</w:t>
            </w:r>
            <w:r w:rsidRPr="00D57F65">
              <w:rPr>
                <w:rFonts w:ascii="Calibri" w:hAnsi="Calibri" w:cs="Calibri"/>
                <w:color w:val="000000"/>
              </w:rPr>
              <w:br/>
              <w:t>(антитела к β2 -гликопротеину 1, anti-β2-glycoprotein 1 antibodies, anti- β2-GР1, total)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Сыворотка крови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Кол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до 4 р.д.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jc w:val="center"/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57F65" w:rsidRPr="00D57F65" w:rsidTr="00D57F65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Антитела к внутреннему фактору Кастла, IgG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Сыворотка крови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Кол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до 11 р.д.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jc w:val="center"/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57F65" w:rsidRPr="00D57F65" w:rsidTr="00D57F65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Антитела к гладкой мускулатуре, IgG (Smooth Muscle Antibodies, SMA, ASMA, IgG)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Сыворотка крови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ПКол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до 8 р.д.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jc w:val="center"/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57F65" w:rsidRPr="00D57F65" w:rsidTr="00D57F65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Антитела к деамидированным пептидам глиадина IgG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Сыворотка крови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Кол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до 4 р.д.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jc w:val="center"/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57F65" w:rsidRPr="00D57F65" w:rsidTr="00D57F65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Антитела к деамидированным пептидам глиадина, IgA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Сыворотка крови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Кол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до 4 р.д.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jc w:val="center"/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57F65" w:rsidRPr="00D57F65" w:rsidTr="00D57F65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Антитела к дифтерийному анатоксину, IgG (anti-Diphtheria Toxoid IgG)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Сыворотка крови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Кол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до 4 р.д.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jc w:val="center"/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57F65" w:rsidRPr="00D57F65" w:rsidTr="00D57F65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Антитела к кардиолипину,  IgG (Cardiolipin Antibody, IgG)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Сыворотка крови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Кол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до 4 р.д.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jc w:val="center"/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57F65" w:rsidRPr="00D57F65" w:rsidTr="00D57F65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Антитела к кардиолипину, IgA (Cardiolipin Antibody, IgA)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Сыворотка крови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Кол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до 5 р.д.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jc w:val="center"/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57F65" w:rsidRPr="00D57F65" w:rsidTr="00D57F65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Антитела к кардиолипину, IgM (Cardiolipin Antibody, IgM)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Сыворотка крови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Кол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до 4 р.д.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jc w:val="center"/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57F65" w:rsidRPr="00D57F65" w:rsidTr="00D57F65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Антитела к кардиолипину, скрининг (Cardiolipin Antibody, суммарно IgA, IgM, IgG)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Сыворотка крови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Кол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до 4 р.д.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jc w:val="center"/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57F65" w:rsidRPr="00D57F65" w:rsidTr="00D57F65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Антитела, количественные, к спайковому (S) белку SARS-CoV-2, IgG (Anti-SARS-CoV-2, spike (S) protein, IgG, quantitative)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Сыворотка крови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Кол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jc w:val="center"/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57F65" w:rsidRPr="00D57F65" w:rsidTr="00D57F65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Антитела к коронавирусу SARS-CoV-2, IgM (anti-SARS-CoV-2, IgM) Эбботт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Сыворотка крови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Кач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до 4 р.д.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jc w:val="center"/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57F65" w:rsidRPr="00D57F65" w:rsidTr="00D57F65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Антитела к коронавирусу SARS-CoV-2, IgM и IgG (в т.ч. определение IgG - Abbott)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Сыворотка крови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Кач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до 2 р.д.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jc w:val="center"/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57F65" w:rsidRPr="00D57F65" w:rsidTr="00D57F65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Антитела к миелопероксидазе (MPO), IgG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Сыворотка крови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Кол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до 8 р.д.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jc w:val="center"/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57F65" w:rsidRPr="00D57F65" w:rsidTr="00D57F65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Антитела к микросомам печени и почек, IgG (anti-liver kidney microsomal antibody, anti-LKM, IgG)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Сыворотка крови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ПКол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до 8 р.д.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jc w:val="center"/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57F65" w:rsidRPr="00D57F65" w:rsidTr="00D57F65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D57F65">
              <w:rPr>
                <w:rFonts w:ascii="Calibri" w:hAnsi="Calibri" w:cs="Calibri"/>
                <w:color w:val="000000"/>
              </w:rPr>
              <w:t>Антитела</w:t>
            </w:r>
            <w:r w:rsidRPr="00D57F65">
              <w:rPr>
                <w:rFonts w:ascii="Calibri" w:hAnsi="Calibri" w:cs="Calibri"/>
                <w:color w:val="000000"/>
                <w:lang w:val="en-US"/>
              </w:rPr>
              <w:t xml:space="preserve"> </w:t>
            </w:r>
            <w:r w:rsidRPr="00D57F65">
              <w:rPr>
                <w:rFonts w:ascii="Calibri" w:hAnsi="Calibri" w:cs="Calibri"/>
                <w:color w:val="000000"/>
              </w:rPr>
              <w:t>к</w:t>
            </w:r>
            <w:r w:rsidRPr="00D57F65">
              <w:rPr>
                <w:rFonts w:ascii="Calibri" w:hAnsi="Calibri" w:cs="Calibri"/>
                <w:color w:val="000000"/>
                <w:lang w:val="en-US"/>
              </w:rPr>
              <w:t xml:space="preserve"> </w:t>
            </w:r>
            <w:r w:rsidRPr="00D57F65">
              <w:rPr>
                <w:rFonts w:ascii="Calibri" w:hAnsi="Calibri" w:cs="Calibri"/>
                <w:color w:val="000000"/>
              </w:rPr>
              <w:t>митохондриям</w:t>
            </w:r>
            <w:r w:rsidRPr="00D57F65">
              <w:rPr>
                <w:rFonts w:ascii="Calibri" w:hAnsi="Calibri" w:cs="Calibri"/>
                <w:color w:val="000000"/>
                <w:lang w:val="en-US"/>
              </w:rPr>
              <w:t>, IgG (Mitochondrial Antibodies, AMA, IgG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Сыворотка крови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ПКол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до 8 р.д.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jc w:val="center"/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57F65" w:rsidRPr="00D57F65" w:rsidTr="00D57F65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Антитела к модицифированному цитруллинированному виментину (анти-MCV), IgG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Сыворотка крови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Кол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до 8 р.д.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jc w:val="center"/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57F65" w:rsidRPr="00D57F65" w:rsidTr="00D57F65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Антитела к протеиназе 3 (PR3), IgG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Сыворотка крови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Кол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до 11 р.д.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jc w:val="center"/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57F65" w:rsidRPr="00D57F65" w:rsidTr="00D57F65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Антитела к рецептору фосфолипазы А2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Сыворотка крови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ПКол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до 11 р.д.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jc w:val="center"/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57F65" w:rsidRPr="00D57F65" w:rsidTr="00D57F65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Антитела к сахаромицетам (ASCA), IgA (диагностика болезни Крона)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Сыворотка крови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Кол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до 8 р.д.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jc w:val="center"/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57F65" w:rsidRPr="00D57F65" w:rsidTr="00D57F65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Антитела к сахаромицетам (ASCA), IgG (диагностика болезни Крона)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Сыворотка крови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Кол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до 8 р.д.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jc w:val="center"/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57F65" w:rsidRPr="00D57F65" w:rsidTr="00D57F65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Антитела к столбнячному анатоксину, IgG (anti-Tetanus Toxoid IgG)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Сыворотка крови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Кол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до 4 р.д.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jc w:val="center"/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57F65" w:rsidRPr="00D57F65" w:rsidTr="00D57F65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 xml:space="preserve">Антитела к тиреоглобулину (АТ-ТГ, anti-thyroglobulin autoantibodies) 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Сыворотка крови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Кол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jc w:val="center"/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57F65" w:rsidRPr="00D57F65" w:rsidTr="00D57F65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Антитела к тиреоидной пероксидазе (АТ-ТПО, микросомальные антитела, anti-thyroid peroxidase autoantibodies)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Сыворотка крови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Кол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jc w:val="center"/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57F65" w:rsidRPr="00D57F65" w:rsidTr="00D57F65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Антитела к тканевой трансглютаминазе, IgA (tissue transglutaminase antibody (tTG) IgA)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Сыворотка крови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Кол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до 6 р.д.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jc w:val="center"/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57F65" w:rsidRPr="00D57F65" w:rsidTr="00D57F65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Антитела к тканевой трансглютаминазе, IgG (tissue transglutaminase antibody (tTG),  IgG)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Сыворотка крови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Кол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до 6 р.д.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jc w:val="center"/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57F65" w:rsidRPr="00D57F65" w:rsidTr="00D57F65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Антитела к тромбоцитам IgG, непрямой тест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Сыворотка крови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ПКол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до 11 р.д.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jc w:val="center"/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57F65" w:rsidRPr="00D57F65" w:rsidTr="00D57F65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Антитела к фосфатидилсерин-протромбиновому комплексу, суммарные IgG, IgM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Сыворотка крови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Кол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до 6 р.д.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jc w:val="center"/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57F65" w:rsidRPr="00D57F65" w:rsidTr="00D57F65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D57F65">
              <w:rPr>
                <w:rFonts w:ascii="Calibri" w:hAnsi="Calibri" w:cs="Calibri"/>
                <w:color w:val="000000"/>
              </w:rPr>
              <w:t>Антитела</w:t>
            </w:r>
            <w:r w:rsidRPr="00D57F65">
              <w:rPr>
                <w:rFonts w:ascii="Calibri" w:hAnsi="Calibri" w:cs="Calibri"/>
                <w:color w:val="000000"/>
                <w:lang w:val="en-US"/>
              </w:rPr>
              <w:t xml:space="preserve"> </w:t>
            </w:r>
            <w:r w:rsidRPr="00D57F65">
              <w:rPr>
                <w:rFonts w:ascii="Calibri" w:hAnsi="Calibri" w:cs="Calibri"/>
                <w:color w:val="000000"/>
              </w:rPr>
              <w:t>к</w:t>
            </w:r>
            <w:r w:rsidRPr="00D57F65">
              <w:rPr>
                <w:rFonts w:ascii="Calibri" w:hAnsi="Calibri" w:cs="Calibri"/>
                <w:color w:val="000000"/>
                <w:lang w:val="en-US"/>
              </w:rPr>
              <w:t xml:space="preserve"> </w:t>
            </w:r>
            <w:r w:rsidRPr="00D57F65">
              <w:rPr>
                <w:rFonts w:ascii="Calibri" w:hAnsi="Calibri" w:cs="Calibri"/>
                <w:color w:val="000000"/>
              </w:rPr>
              <w:t>фосфатидилсерину</w:t>
            </w:r>
            <w:r w:rsidRPr="00D57F65">
              <w:rPr>
                <w:rFonts w:ascii="Calibri" w:hAnsi="Calibri" w:cs="Calibri"/>
                <w:color w:val="000000"/>
                <w:lang w:val="en-US"/>
              </w:rPr>
              <w:t xml:space="preserve"> IgG/IgM (Anti-phosphatidylserine/prothrombin antibodies, anti-PS-PT)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Сыворотка крови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Кол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до 5 р.д.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jc w:val="center"/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57F65" w:rsidRPr="00D57F65" w:rsidTr="00D57F65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Антитела к фосфолипидам IgM/IgG (антитела суммарно к смеси фосфолипидов: кардиолипин, фосфатидилсерин, фосфатидилинозитол, фосфатидная кислота -  и бета-2-гликопротеина 1)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Сыворотка крови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Кол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до 4 р.д.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jc w:val="center"/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57F65" w:rsidRPr="00D57F65" w:rsidTr="00D57F65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Антитела к циклическому цитруллинированному пептиду (АЦЦП, cyclic citrullinated peptide antibodies, anti-CCP, CCP)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Сыворотка крови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Кол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jc w:val="center"/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57F65" w:rsidRPr="00D57F65" w:rsidTr="00D57F65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Антитела к цитоплазме нейтрофилов, IgA (АНЦА, ANCA, IgA)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Сыворотка крови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ПКол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до 8 р.д.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jc w:val="center"/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57F65" w:rsidRPr="00D57F65" w:rsidTr="00D57F65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Антитела к цитоплазме нейтрофилов, АНЦА, IgG (pANCA, cANCA)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Сыворотка крови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ПКол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до 9 р.д.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jc w:val="center"/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57F65" w:rsidRPr="00D57F65" w:rsidTr="00D57F65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Антитела к эндотелию на клетках HUVEC, суммарные IgG, IgA, IgM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Сыворотка крови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ПКол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до 8 р.д.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jc w:val="center"/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57F65" w:rsidRPr="00D57F65" w:rsidTr="00D57F65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D57F65">
              <w:rPr>
                <w:rFonts w:ascii="Calibri" w:hAnsi="Calibri" w:cs="Calibri"/>
                <w:color w:val="000000"/>
              </w:rPr>
              <w:t>Антитела</w:t>
            </w:r>
            <w:r w:rsidRPr="00D57F65">
              <w:rPr>
                <w:rFonts w:ascii="Calibri" w:hAnsi="Calibri" w:cs="Calibri"/>
                <w:color w:val="000000"/>
                <w:lang w:val="en-US"/>
              </w:rPr>
              <w:t xml:space="preserve"> </w:t>
            </w:r>
            <w:r w:rsidRPr="00D57F65">
              <w:rPr>
                <w:rFonts w:ascii="Calibri" w:hAnsi="Calibri" w:cs="Calibri"/>
                <w:color w:val="000000"/>
              </w:rPr>
              <w:t>класса</w:t>
            </w:r>
            <w:r w:rsidRPr="00D57F65">
              <w:rPr>
                <w:rFonts w:ascii="Calibri" w:hAnsi="Calibri" w:cs="Calibri"/>
                <w:color w:val="000000"/>
                <w:lang w:val="en-US"/>
              </w:rPr>
              <w:t xml:space="preserve"> IgA </w:t>
            </w:r>
            <w:r w:rsidRPr="00D57F65">
              <w:rPr>
                <w:rFonts w:ascii="Calibri" w:hAnsi="Calibri" w:cs="Calibri"/>
                <w:color w:val="000000"/>
              </w:rPr>
              <w:t>к</w:t>
            </w:r>
            <w:r w:rsidRPr="00D57F65">
              <w:rPr>
                <w:rFonts w:ascii="Calibri" w:hAnsi="Calibri" w:cs="Calibri"/>
                <w:color w:val="000000"/>
                <w:lang w:val="en-US"/>
              </w:rPr>
              <w:t xml:space="preserve"> Bordetella pertussis (anti-Bordetella pertussis IgA)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Сыворотка крови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КАЧ+КП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до 4 р.д.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jc w:val="center"/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57F65" w:rsidRPr="00D57F65" w:rsidTr="00D57F65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D57F65">
              <w:rPr>
                <w:rFonts w:ascii="Calibri" w:hAnsi="Calibri" w:cs="Calibri"/>
                <w:color w:val="000000"/>
              </w:rPr>
              <w:t>Антитела</w:t>
            </w:r>
            <w:r w:rsidRPr="00D57F65">
              <w:rPr>
                <w:rFonts w:ascii="Calibri" w:hAnsi="Calibri" w:cs="Calibri"/>
                <w:color w:val="000000"/>
                <w:lang w:val="en-US"/>
              </w:rPr>
              <w:t xml:space="preserve"> </w:t>
            </w:r>
            <w:r w:rsidRPr="00D57F65">
              <w:rPr>
                <w:rFonts w:ascii="Calibri" w:hAnsi="Calibri" w:cs="Calibri"/>
                <w:color w:val="000000"/>
              </w:rPr>
              <w:t>класса</w:t>
            </w:r>
            <w:r w:rsidRPr="00D57F65">
              <w:rPr>
                <w:rFonts w:ascii="Calibri" w:hAnsi="Calibri" w:cs="Calibri"/>
                <w:color w:val="000000"/>
                <w:lang w:val="en-US"/>
              </w:rPr>
              <w:t xml:space="preserve"> IgA </w:t>
            </w:r>
            <w:r w:rsidRPr="00D57F65">
              <w:rPr>
                <w:rFonts w:ascii="Calibri" w:hAnsi="Calibri" w:cs="Calibri"/>
                <w:color w:val="000000"/>
              </w:rPr>
              <w:t>к</w:t>
            </w:r>
            <w:r w:rsidRPr="00D57F65">
              <w:rPr>
                <w:rFonts w:ascii="Calibri" w:hAnsi="Calibri" w:cs="Calibri"/>
                <w:color w:val="000000"/>
                <w:lang w:val="en-US"/>
              </w:rPr>
              <w:t xml:space="preserve"> Chlamydia trachomatis (anti-Chlamydia trachomatis IgA)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Сыворотка крови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КАЧ+КП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до 3 р.д.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jc w:val="center"/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57F65" w:rsidRPr="00D57F65" w:rsidTr="00D57F65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Антитела класса IgA к Chlamydia trachomatis (anti-Chlamydia trachomatis IgA) и Антитела класса IgG к Chlamydia trachomatis (anti-Chlamydia trachomatis IgG) - раздельно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Сыворотка крови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КАЧ+КП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до 3 р.д.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jc w:val="center"/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57F65" w:rsidRPr="00D57F65" w:rsidTr="00D57F65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Антитела класса IgA к Chlamydophila pneumoniae (anti-Chlamydophila pneumoniae IgA)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Сыворотка крови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КАЧ+КП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до 4 р.д.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jc w:val="center"/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57F65" w:rsidRPr="00D57F65" w:rsidTr="00D57F65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D57F65">
              <w:rPr>
                <w:rFonts w:ascii="Calibri" w:hAnsi="Calibri" w:cs="Calibri"/>
                <w:color w:val="000000"/>
              </w:rPr>
              <w:t>Антитела</w:t>
            </w:r>
            <w:r w:rsidRPr="00D57F65">
              <w:rPr>
                <w:rFonts w:ascii="Calibri" w:hAnsi="Calibri" w:cs="Calibri"/>
                <w:color w:val="000000"/>
                <w:lang w:val="en-US"/>
              </w:rPr>
              <w:t xml:space="preserve"> </w:t>
            </w:r>
            <w:r w:rsidRPr="00D57F65">
              <w:rPr>
                <w:rFonts w:ascii="Calibri" w:hAnsi="Calibri" w:cs="Calibri"/>
                <w:color w:val="000000"/>
              </w:rPr>
              <w:t>класса</w:t>
            </w:r>
            <w:r w:rsidRPr="00D57F65">
              <w:rPr>
                <w:rFonts w:ascii="Calibri" w:hAnsi="Calibri" w:cs="Calibri"/>
                <w:color w:val="000000"/>
                <w:lang w:val="en-US"/>
              </w:rPr>
              <w:t xml:space="preserve"> IgA </w:t>
            </w:r>
            <w:r w:rsidRPr="00D57F65">
              <w:rPr>
                <w:rFonts w:ascii="Calibri" w:hAnsi="Calibri" w:cs="Calibri"/>
                <w:color w:val="000000"/>
              </w:rPr>
              <w:t>к</w:t>
            </w:r>
            <w:r w:rsidRPr="00D57F65">
              <w:rPr>
                <w:rFonts w:ascii="Calibri" w:hAnsi="Calibri" w:cs="Calibri"/>
                <w:color w:val="000000"/>
                <w:lang w:val="en-US"/>
              </w:rPr>
              <w:t xml:space="preserve"> Mycoplasma hominis (anti-Mycoplasma hominis IgA)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Сыворотка крови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КАЧ+КП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до 5 р.д.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jc w:val="center"/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57F65" w:rsidRPr="00D57F65" w:rsidTr="00D57F65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Антитела класса IgA к Ureaplasma urealyticum (anti-Ureaplasma urealyticum IgA)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Сыворотка крови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КАЧ+КП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до 5 р.д.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jc w:val="center"/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57F65" w:rsidRPr="00D57F65" w:rsidTr="00D57F65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Антитела класса IgA к Аденовирусу (anti-Adenovirus IgA)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Сыворотка крови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ПКол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до 5 р.д.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jc w:val="center"/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57F65" w:rsidRPr="00D57F65" w:rsidTr="00D57F65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D57F65">
              <w:rPr>
                <w:rFonts w:ascii="Calibri" w:hAnsi="Calibri" w:cs="Calibri"/>
                <w:color w:val="000000"/>
              </w:rPr>
              <w:t>Антитела</w:t>
            </w:r>
            <w:r w:rsidRPr="00D57F65">
              <w:rPr>
                <w:rFonts w:ascii="Calibri" w:hAnsi="Calibri" w:cs="Calibri"/>
                <w:color w:val="000000"/>
                <w:lang w:val="en-US"/>
              </w:rPr>
              <w:t xml:space="preserve"> </w:t>
            </w:r>
            <w:r w:rsidRPr="00D57F65">
              <w:rPr>
                <w:rFonts w:ascii="Calibri" w:hAnsi="Calibri" w:cs="Calibri"/>
                <w:color w:val="000000"/>
              </w:rPr>
              <w:t>класса</w:t>
            </w:r>
            <w:r w:rsidRPr="00D57F65">
              <w:rPr>
                <w:rFonts w:ascii="Calibri" w:hAnsi="Calibri" w:cs="Calibri"/>
                <w:color w:val="000000"/>
                <w:lang w:val="en-US"/>
              </w:rPr>
              <w:t xml:space="preserve"> IgA </w:t>
            </w:r>
            <w:r w:rsidRPr="00D57F65">
              <w:rPr>
                <w:rFonts w:ascii="Calibri" w:hAnsi="Calibri" w:cs="Calibri"/>
                <w:color w:val="000000"/>
              </w:rPr>
              <w:t>к</w:t>
            </w:r>
            <w:r w:rsidRPr="00D57F65">
              <w:rPr>
                <w:rFonts w:ascii="Calibri" w:hAnsi="Calibri" w:cs="Calibri"/>
                <w:color w:val="000000"/>
                <w:lang w:val="en-US"/>
              </w:rPr>
              <w:t xml:space="preserve"> </w:t>
            </w:r>
            <w:r w:rsidRPr="00D57F65">
              <w:rPr>
                <w:rFonts w:ascii="Calibri" w:hAnsi="Calibri" w:cs="Calibri"/>
                <w:color w:val="000000"/>
              </w:rPr>
              <w:t>антигенам</w:t>
            </w:r>
            <w:r w:rsidRPr="00D57F65">
              <w:rPr>
                <w:rFonts w:ascii="Calibri" w:hAnsi="Calibri" w:cs="Calibri"/>
                <w:color w:val="000000"/>
                <w:lang w:val="en-US"/>
              </w:rPr>
              <w:t xml:space="preserve"> Yersinia Enterocolitica (anti-Yersinia Enterocolitica IgA)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Сыворотка крови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КАЧ+КП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до 5 к.д.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jc w:val="center"/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57F65" w:rsidRPr="00D57F65" w:rsidTr="00D57F65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D57F65">
              <w:rPr>
                <w:rFonts w:ascii="Calibri" w:hAnsi="Calibri" w:cs="Calibri"/>
                <w:color w:val="000000"/>
              </w:rPr>
              <w:t>Антитела</w:t>
            </w:r>
            <w:r w:rsidRPr="00D57F65">
              <w:rPr>
                <w:rFonts w:ascii="Calibri" w:hAnsi="Calibri" w:cs="Calibri"/>
                <w:color w:val="000000"/>
                <w:lang w:val="en-US"/>
              </w:rPr>
              <w:t xml:space="preserve"> </w:t>
            </w:r>
            <w:r w:rsidRPr="00D57F65">
              <w:rPr>
                <w:rFonts w:ascii="Calibri" w:hAnsi="Calibri" w:cs="Calibri"/>
                <w:color w:val="000000"/>
              </w:rPr>
              <w:t>класса</w:t>
            </w:r>
            <w:r w:rsidRPr="00D57F65">
              <w:rPr>
                <w:rFonts w:ascii="Calibri" w:hAnsi="Calibri" w:cs="Calibri"/>
                <w:color w:val="000000"/>
                <w:lang w:val="en-US"/>
              </w:rPr>
              <w:t xml:space="preserve"> IgG </w:t>
            </w:r>
            <w:r w:rsidRPr="00D57F65">
              <w:rPr>
                <w:rFonts w:ascii="Calibri" w:hAnsi="Calibri" w:cs="Calibri"/>
                <w:color w:val="000000"/>
              </w:rPr>
              <w:t>к</w:t>
            </w:r>
            <w:r w:rsidRPr="00D57F65">
              <w:rPr>
                <w:rFonts w:ascii="Calibri" w:hAnsi="Calibri" w:cs="Calibri"/>
                <w:color w:val="000000"/>
                <w:lang w:val="en-US"/>
              </w:rPr>
              <w:t xml:space="preserve"> Bordetella pertussis (anti-Bordetella pertussis IgG)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Сыворотка крови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ПКол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до 4 р.д.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jc w:val="center"/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57F65" w:rsidRPr="00D57F65" w:rsidTr="00D57F65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Антитела класса IgG к Borrelia burgdorferi (anti-Borrelia burgdorferi IgG)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Сыворотка крови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Кач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до 2 р.д.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jc w:val="center"/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57F65" w:rsidRPr="00D57F65" w:rsidTr="00D57F65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D57F65">
              <w:rPr>
                <w:rFonts w:ascii="Calibri" w:hAnsi="Calibri" w:cs="Calibri"/>
                <w:color w:val="000000"/>
              </w:rPr>
              <w:t>Антитела</w:t>
            </w:r>
            <w:r w:rsidRPr="00D57F65">
              <w:rPr>
                <w:rFonts w:ascii="Calibri" w:hAnsi="Calibri" w:cs="Calibri"/>
                <w:color w:val="000000"/>
                <w:lang w:val="en-US"/>
              </w:rPr>
              <w:t xml:space="preserve"> </w:t>
            </w:r>
            <w:r w:rsidRPr="00D57F65">
              <w:rPr>
                <w:rFonts w:ascii="Calibri" w:hAnsi="Calibri" w:cs="Calibri"/>
                <w:color w:val="000000"/>
              </w:rPr>
              <w:t>класса</w:t>
            </w:r>
            <w:r w:rsidRPr="00D57F65">
              <w:rPr>
                <w:rFonts w:ascii="Calibri" w:hAnsi="Calibri" w:cs="Calibri"/>
                <w:color w:val="000000"/>
                <w:lang w:val="en-US"/>
              </w:rPr>
              <w:t xml:space="preserve"> IgG </w:t>
            </w:r>
            <w:r w:rsidRPr="00D57F65">
              <w:rPr>
                <w:rFonts w:ascii="Calibri" w:hAnsi="Calibri" w:cs="Calibri"/>
                <w:color w:val="000000"/>
              </w:rPr>
              <w:t>к</w:t>
            </w:r>
            <w:r w:rsidRPr="00D57F65">
              <w:rPr>
                <w:rFonts w:ascii="Calibri" w:hAnsi="Calibri" w:cs="Calibri"/>
                <w:color w:val="000000"/>
                <w:lang w:val="en-US"/>
              </w:rPr>
              <w:t xml:space="preserve"> Chlamydia trachomatis (anti-Chlamydia trachomatis IgG)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Сыворотка крови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КАЧ+КП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до 3 р.д.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jc w:val="center"/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57F65" w:rsidRPr="00D57F65" w:rsidTr="00D57F65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Антитела класса IgG к Chlamydophila pneumoniae (anti-Chlamydophila pneumoniae IgG)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Сыворотка крови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КАЧ+КП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до 3 р.д.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jc w:val="center"/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57F65" w:rsidRPr="00D57F65" w:rsidTr="00D57F65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D57F65">
              <w:rPr>
                <w:rFonts w:ascii="Calibri" w:hAnsi="Calibri" w:cs="Calibri"/>
                <w:color w:val="000000"/>
              </w:rPr>
              <w:t>Антитела</w:t>
            </w:r>
            <w:r w:rsidRPr="00D57F65">
              <w:rPr>
                <w:rFonts w:ascii="Calibri" w:hAnsi="Calibri" w:cs="Calibri"/>
                <w:color w:val="000000"/>
                <w:lang w:val="en-US"/>
              </w:rPr>
              <w:t xml:space="preserve"> </w:t>
            </w:r>
            <w:r w:rsidRPr="00D57F65">
              <w:rPr>
                <w:rFonts w:ascii="Calibri" w:hAnsi="Calibri" w:cs="Calibri"/>
                <w:color w:val="000000"/>
              </w:rPr>
              <w:t>класса</w:t>
            </w:r>
            <w:r w:rsidRPr="00D57F65">
              <w:rPr>
                <w:rFonts w:ascii="Calibri" w:hAnsi="Calibri" w:cs="Calibri"/>
                <w:color w:val="000000"/>
                <w:lang w:val="en-US"/>
              </w:rPr>
              <w:t xml:space="preserve"> IgG </w:t>
            </w:r>
            <w:r w:rsidRPr="00D57F65">
              <w:rPr>
                <w:rFonts w:ascii="Calibri" w:hAnsi="Calibri" w:cs="Calibri"/>
                <w:color w:val="000000"/>
              </w:rPr>
              <w:t>к</w:t>
            </w:r>
            <w:r w:rsidRPr="00D57F65">
              <w:rPr>
                <w:rFonts w:ascii="Calibri" w:hAnsi="Calibri" w:cs="Calibri"/>
                <w:color w:val="000000"/>
                <w:lang w:val="en-US"/>
              </w:rPr>
              <w:t xml:space="preserve"> Entamoeba histolitica (anti-Entamoeba histolytica IgG)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Сыворотка крови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КАЧ+КП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до 5 к.д.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jc w:val="center"/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57F65" w:rsidRPr="00D57F65" w:rsidTr="00D57F65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D57F65">
              <w:rPr>
                <w:rFonts w:ascii="Calibri" w:hAnsi="Calibri" w:cs="Calibri"/>
                <w:color w:val="000000"/>
              </w:rPr>
              <w:t>Антитела</w:t>
            </w:r>
            <w:r w:rsidRPr="00D57F65">
              <w:rPr>
                <w:rFonts w:ascii="Calibri" w:hAnsi="Calibri" w:cs="Calibri"/>
                <w:color w:val="000000"/>
                <w:lang w:val="en-US"/>
              </w:rPr>
              <w:t xml:space="preserve"> </w:t>
            </w:r>
            <w:r w:rsidRPr="00D57F65">
              <w:rPr>
                <w:rFonts w:ascii="Calibri" w:hAnsi="Calibri" w:cs="Calibri"/>
                <w:color w:val="000000"/>
              </w:rPr>
              <w:t>класса</w:t>
            </w:r>
            <w:r w:rsidRPr="00D57F65">
              <w:rPr>
                <w:rFonts w:ascii="Calibri" w:hAnsi="Calibri" w:cs="Calibri"/>
                <w:color w:val="000000"/>
                <w:lang w:val="en-US"/>
              </w:rPr>
              <w:t xml:space="preserve"> IgG </w:t>
            </w:r>
            <w:r w:rsidRPr="00D57F65">
              <w:rPr>
                <w:rFonts w:ascii="Calibri" w:hAnsi="Calibri" w:cs="Calibri"/>
                <w:color w:val="000000"/>
              </w:rPr>
              <w:t>к</w:t>
            </w:r>
            <w:r w:rsidRPr="00D57F65">
              <w:rPr>
                <w:rFonts w:ascii="Calibri" w:hAnsi="Calibri" w:cs="Calibri"/>
                <w:color w:val="000000"/>
                <w:lang w:val="en-US"/>
              </w:rPr>
              <w:t xml:space="preserve"> Mycoplasma hominis (anti-Mycoplasma hominis IgG)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Сыворотка крови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КАЧ+КП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до 4 р.д.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jc w:val="center"/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57F65" w:rsidRPr="00D57F65" w:rsidTr="00D57F65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Антитела класса IgG к Mycoplasma pneumoniae (anti-Mycoplasma pneumoniae  IgG)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Сыворотка крови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КАЧ+КП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до 3 р.д.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jc w:val="center"/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57F65" w:rsidRPr="00D57F65" w:rsidTr="00D57F65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Антитела класса IgG к Strongyloides stercoralis, возбудителю стронгилоидоза  (Антитела к угрице кишечной, IgG; anti-Strongyloides, IgG)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Сыворотка крови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Кач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до 5 к.д.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jc w:val="center"/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57F65" w:rsidRPr="00D57F65" w:rsidTr="00D57F65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D57F65">
              <w:rPr>
                <w:rFonts w:ascii="Calibri" w:hAnsi="Calibri" w:cs="Calibri"/>
                <w:color w:val="000000"/>
              </w:rPr>
              <w:t>Антитела</w:t>
            </w:r>
            <w:r w:rsidRPr="00D57F65">
              <w:rPr>
                <w:rFonts w:ascii="Calibri" w:hAnsi="Calibri" w:cs="Calibri"/>
                <w:color w:val="000000"/>
                <w:lang w:val="en-US"/>
              </w:rPr>
              <w:t xml:space="preserve"> </w:t>
            </w:r>
            <w:r w:rsidRPr="00D57F65">
              <w:rPr>
                <w:rFonts w:ascii="Calibri" w:hAnsi="Calibri" w:cs="Calibri"/>
                <w:color w:val="000000"/>
              </w:rPr>
              <w:t>класса</w:t>
            </w:r>
            <w:r w:rsidRPr="00D57F65">
              <w:rPr>
                <w:rFonts w:ascii="Calibri" w:hAnsi="Calibri" w:cs="Calibri"/>
                <w:color w:val="000000"/>
                <w:lang w:val="en-US"/>
              </w:rPr>
              <w:t xml:space="preserve"> IgG </w:t>
            </w:r>
            <w:r w:rsidRPr="00D57F65">
              <w:rPr>
                <w:rFonts w:ascii="Calibri" w:hAnsi="Calibri" w:cs="Calibri"/>
                <w:color w:val="000000"/>
              </w:rPr>
              <w:t>к</w:t>
            </w:r>
            <w:r w:rsidRPr="00D57F65">
              <w:rPr>
                <w:rFonts w:ascii="Calibri" w:hAnsi="Calibri" w:cs="Calibri"/>
                <w:color w:val="000000"/>
                <w:lang w:val="en-US"/>
              </w:rPr>
              <w:t xml:space="preserve"> Trichomonas vaginalis (anti-Trichomonas vaginalis IgG)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Сыворотка крови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КАЧ+КП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до 5 р.д.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jc w:val="center"/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57F65" w:rsidRPr="00D57F65" w:rsidTr="00D57F65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Антитела класса IgG к Ureaplasma urealyticum (anti-Ureaplasma urealyticum IgG)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Сыворотка крови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КАЧ+КП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до 5 р.д.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jc w:val="center"/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57F65" w:rsidRPr="00D57F65" w:rsidTr="00D57F65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Антитела класса IgG к Аденовирусу (anti-Adenovirus IgG)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Сыворотка крови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ПКол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до 5 р.д.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jc w:val="center"/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57F65" w:rsidRPr="00D57F65" w:rsidTr="00D57F65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D57F65">
              <w:rPr>
                <w:rFonts w:ascii="Calibri" w:hAnsi="Calibri" w:cs="Calibri"/>
                <w:color w:val="000000"/>
              </w:rPr>
              <w:t>Антитела</w:t>
            </w:r>
            <w:r w:rsidRPr="00D57F65">
              <w:rPr>
                <w:rFonts w:ascii="Calibri" w:hAnsi="Calibri" w:cs="Calibri"/>
                <w:color w:val="000000"/>
                <w:lang w:val="en-US"/>
              </w:rPr>
              <w:t xml:space="preserve"> </w:t>
            </w:r>
            <w:r w:rsidRPr="00D57F65">
              <w:rPr>
                <w:rFonts w:ascii="Calibri" w:hAnsi="Calibri" w:cs="Calibri"/>
                <w:color w:val="000000"/>
              </w:rPr>
              <w:t>класса</w:t>
            </w:r>
            <w:r w:rsidRPr="00D57F65">
              <w:rPr>
                <w:rFonts w:ascii="Calibri" w:hAnsi="Calibri" w:cs="Calibri"/>
                <w:color w:val="000000"/>
                <w:lang w:val="en-US"/>
              </w:rPr>
              <w:t xml:space="preserve"> IgG </w:t>
            </w:r>
            <w:r w:rsidRPr="00D57F65">
              <w:rPr>
                <w:rFonts w:ascii="Calibri" w:hAnsi="Calibri" w:cs="Calibri"/>
                <w:color w:val="000000"/>
              </w:rPr>
              <w:t>к</w:t>
            </w:r>
            <w:r w:rsidRPr="00D57F65">
              <w:rPr>
                <w:rFonts w:ascii="Calibri" w:hAnsi="Calibri" w:cs="Calibri"/>
                <w:color w:val="000000"/>
                <w:lang w:val="en-US"/>
              </w:rPr>
              <w:t xml:space="preserve"> </w:t>
            </w:r>
            <w:r w:rsidRPr="00D57F65">
              <w:rPr>
                <w:rFonts w:ascii="Calibri" w:hAnsi="Calibri" w:cs="Calibri"/>
                <w:color w:val="000000"/>
              </w:rPr>
              <w:t>антигенам</w:t>
            </w:r>
            <w:r w:rsidRPr="00D57F65">
              <w:rPr>
                <w:rFonts w:ascii="Calibri" w:hAnsi="Calibri" w:cs="Calibri"/>
                <w:color w:val="000000"/>
                <w:lang w:val="en-US"/>
              </w:rPr>
              <w:t xml:space="preserve"> Yersinia Enterocolitica (anti-Yersinia Enterocolitica IgG)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Сыворотка крови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КАЧ+КП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до 5 к.д.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jc w:val="center"/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57F65" w:rsidRPr="00D57F65" w:rsidTr="00D57F65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Антитела класса IgG к антигенам описторхиса (anti-Opisthorchis IgG)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Сыворотка крови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КАЧ+КП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до 4 к.д.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jc w:val="center"/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57F65" w:rsidRPr="00D57F65" w:rsidTr="00D57F65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Антитела класса IgG к антигенам токсокар (anti-Toxocara IgG)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Сыворотка крови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КАЧ+КП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до 4 к.д.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jc w:val="center"/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57F65" w:rsidRPr="00D57F65" w:rsidTr="00D57F65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Антитела класса IgG к антигенам трихинелл (Аnti-Trichinella IgG)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Сыворотка крови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КАЧ+КП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до 4 к.д.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jc w:val="center"/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57F65" w:rsidRPr="00D57F65" w:rsidTr="00D57F65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Антитела класса IgG к антигенам эхинококка (anti-Echinococcus IgG)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Сыворотка крови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КАЧ+КП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до 4 к.д.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jc w:val="center"/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57F65" w:rsidRPr="00D57F65" w:rsidTr="00D57F65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Антитела класса IgG к вирусу Varicella-Zoster (ветряной оспы и опоясывающего лишая) (anti-Varicella-Zoster Virus IgG, anti-VZV IgG)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Сыворотка крови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Кол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до 4 р.д.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jc w:val="center"/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57F65" w:rsidRPr="00D57F65" w:rsidTr="00D57F65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Антитела класса IgG к вирусу гепатита А (anti - HAV IgG)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Сыворотка крови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Кач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jc w:val="center"/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57F65" w:rsidRPr="00D57F65" w:rsidTr="00D57F65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Антитела класса IgG к вирусу кори (anti-Measles IgG)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Сыворотка крови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Кол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до 3 р.д.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jc w:val="center"/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57F65" w:rsidRPr="00D57F65" w:rsidTr="00D57F65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Антитела класса IgG к вирусу краснухи (anti-Rubella IgG)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Сыворотка крови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Кол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jc w:val="center"/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57F65" w:rsidRPr="00D57F65" w:rsidTr="00D57F65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Антитела класса IgG к вирусу эпидемического паротита (anti-Mumps IgG)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Сыворотка крови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КАЧ+КП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до 3 р.д.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jc w:val="center"/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57F65" w:rsidRPr="00D57F65" w:rsidTr="00D57F65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Антитела класса IgG к двуспиральной (нативной) ДНК, IgG (анти-дсДНК, anti-double-stranded (native) DNA antibodies, anti-dsDNA, IgG)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Сыворотка крови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Кол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до 3 р.д.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jc w:val="center"/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57F65" w:rsidRPr="00D57F65" w:rsidTr="00D57F65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Антитела класса IgG к Тoxoplasma gondii (anti-Toxoplasma gondii IgG)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Сыворотка крови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Кол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jc w:val="center"/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57F65" w:rsidRPr="00D57F65" w:rsidTr="00D57F65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Антитела класса IgG к цитомегаловирусу (ЦМВ, CMV) (anti - CMV IgG)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Сыворотка крови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Кол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jc w:val="center"/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57F65" w:rsidRPr="00D57F65" w:rsidTr="00D57F65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Антитела класса IgM  к  вирусу гепатита D (anti-HDV IgM)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Сыворотка крови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Кач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до 5 р.д.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jc w:val="center"/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57F65" w:rsidRPr="00D57F65" w:rsidTr="00D57F65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7A61DB" w:rsidRDefault="00D57F65" w:rsidP="00D57F65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D57F65">
              <w:rPr>
                <w:rFonts w:ascii="Calibri" w:hAnsi="Calibri" w:cs="Calibri"/>
                <w:color w:val="000000"/>
              </w:rPr>
              <w:t>Антитела</w:t>
            </w:r>
            <w:r w:rsidRPr="007A61DB">
              <w:rPr>
                <w:rFonts w:ascii="Calibri" w:hAnsi="Calibri" w:cs="Calibri"/>
                <w:color w:val="000000"/>
                <w:lang w:val="en-US"/>
              </w:rPr>
              <w:t xml:space="preserve"> </w:t>
            </w:r>
            <w:r w:rsidRPr="00D57F65">
              <w:rPr>
                <w:rFonts w:ascii="Calibri" w:hAnsi="Calibri" w:cs="Calibri"/>
                <w:color w:val="000000"/>
              </w:rPr>
              <w:t>класса</w:t>
            </w:r>
            <w:r w:rsidRPr="007A61DB">
              <w:rPr>
                <w:rFonts w:ascii="Calibri" w:hAnsi="Calibri" w:cs="Calibri"/>
                <w:color w:val="000000"/>
                <w:lang w:val="en-US"/>
              </w:rPr>
              <w:t xml:space="preserve"> IgM </w:t>
            </w:r>
            <w:r w:rsidRPr="00D57F65">
              <w:rPr>
                <w:rFonts w:ascii="Calibri" w:hAnsi="Calibri" w:cs="Calibri"/>
                <w:color w:val="000000"/>
              </w:rPr>
              <w:t>к</w:t>
            </w:r>
            <w:r w:rsidRPr="007A61DB">
              <w:rPr>
                <w:rFonts w:ascii="Calibri" w:hAnsi="Calibri" w:cs="Calibri"/>
                <w:color w:val="000000"/>
                <w:lang w:val="en-US"/>
              </w:rPr>
              <w:t xml:space="preserve"> Bordetella pertussis (anti-Bordetella pertussis IgM)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Сыворотка крови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Кач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до 4 р.д.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jc w:val="center"/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57F65" w:rsidRPr="00D57F65" w:rsidTr="00D57F65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Антитела класса IgM к Borrelia burgdorferi (anti-Borrelia burgdorferi IgM)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Сыворотка крови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Кач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до 2 р.д.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jc w:val="center"/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57F65" w:rsidRPr="00D57F65" w:rsidTr="00D57F65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101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7A61DB" w:rsidRDefault="00D57F65" w:rsidP="00D57F65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D57F65">
              <w:rPr>
                <w:rFonts w:ascii="Calibri" w:hAnsi="Calibri" w:cs="Calibri"/>
                <w:color w:val="000000"/>
              </w:rPr>
              <w:t>Антитела</w:t>
            </w:r>
            <w:r w:rsidRPr="007A61DB">
              <w:rPr>
                <w:rFonts w:ascii="Calibri" w:hAnsi="Calibri" w:cs="Calibri"/>
                <w:color w:val="000000"/>
                <w:lang w:val="en-US"/>
              </w:rPr>
              <w:t xml:space="preserve"> </w:t>
            </w:r>
            <w:r w:rsidRPr="00D57F65">
              <w:rPr>
                <w:rFonts w:ascii="Calibri" w:hAnsi="Calibri" w:cs="Calibri"/>
                <w:color w:val="000000"/>
              </w:rPr>
              <w:t>класса</w:t>
            </w:r>
            <w:r w:rsidRPr="007A61DB">
              <w:rPr>
                <w:rFonts w:ascii="Calibri" w:hAnsi="Calibri" w:cs="Calibri"/>
                <w:color w:val="000000"/>
                <w:lang w:val="en-US"/>
              </w:rPr>
              <w:t xml:space="preserve"> IgM </w:t>
            </w:r>
            <w:r w:rsidRPr="00D57F65">
              <w:rPr>
                <w:rFonts w:ascii="Calibri" w:hAnsi="Calibri" w:cs="Calibri"/>
                <w:color w:val="000000"/>
              </w:rPr>
              <w:t>к</w:t>
            </w:r>
            <w:r w:rsidRPr="007A61DB">
              <w:rPr>
                <w:rFonts w:ascii="Calibri" w:hAnsi="Calibri" w:cs="Calibri"/>
                <w:color w:val="000000"/>
                <w:lang w:val="en-US"/>
              </w:rPr>
              <w:t xml:space="preserve"> Chlamydia trachomatis (anti-Chlamydia trachomatis IgM)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Сыворотка крови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Кач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до 4 р.д.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jc w:val="center"/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57F65" w:rsidRPr="00D57F65" w:rsidTr="00D57F65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102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Антитела класса IgM к Chlamydophila pneumoniae (anti-Chlamydophila pneumoniae IgM)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Сыворотка крови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Кач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до 3 р.д.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jc w:val="center"/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57F65" w:rsidRPr="00D57F65" w:rsidTr="00D57F65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103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7A61DB" w:rsidRDefault="00D57F65" w:rsidP="00D57F65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D57F65">
              <w:rPr>
                <w:rFonts w:ascii="Calibri" w:hAnsi="Calibri" w:cs="Calibri"/>
                <w:color w:val="000000"/>
              </w:rPr>
              <w:t>Антитела</w:t>
            </w:r>
            <w:r w:rsidRPr="007A61DB">
              <w:rPr>
                <w:rFonts w:ascii="Calibri" w:hAnsi="Calibri" w:cs="Calibri"/>
                <w:color w:val="000000"/>
                <w:lang w:val="en-US"/>
              </w:rPr>
              <w:t xml:space="preserve"> </w:t>
            </w:r>
            <w:r w:rsidRPr="00D57F65">
              <w:rPr>
                <w:rFonts w:ascii="Calibri" w:hAnsi="Calibri" w:cs="Calibri"/>
                <w:color w:val="000000"/>
              </w:rPr>
              <w:t>класса</w:t>
            </w:r>
            <w:r w:rsidRPr="007A61DB">
              <w:rPr>
                <w:rFonts w:ascii="Calibri" w:hAnsi="Calibri" w:cs="Calibri"/>
                <w:color w:val="000000"/>
                <w:lang w:val="en-US"/>
              </w:rPr>
              <w:t xml:space="preserve"> IgM </w:t>
            </w:r>
            <w:r w:rsidRPr="00D57F65">
              <w:rPr>
                <w:rFonts w:ascii="Calibri" w:hAnsi="Calibri" w:cs="Calibri"/>
                <w:color w:val="000000"/>
              </w:rPr>
              <w:t>к</w:t>
            </w:r>
            <w:r w:rsidRPr="007A61DB">
              <w:rPr>
                <w:rFonts w:ascii="Calibri" w:hAnsi="Calibri" w:cs="Calibri"/>
                <w:color w:val="000000"/>
                <w:lang w:val="en-US"/>
              </w:rPr>
              <w:t xml:space="preserve"> Mycoplasma hominis (anti-Mycoplasma hominis IgM)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Сыворотка крови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Кач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до 4 р.д.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jc w:val="center"/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57F65" w:rsidRPr="00D57F65" w:rsidTr="00D57F65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104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Антитела класса IgM к Mycoplasma hominis (anti-Mycoplasma hominis IgM) и Антитела класса IgG к Mycoplasma hominis (anti-Mycoplasma hominis IgG)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Сыворотка крови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КАЧ+КП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до 4 р.д.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jc w:val="center"/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57F65" w:rsidRPr="00D57F65" w:rsidTr="00D57F65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105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Антитела класса IgM к Mycoplasma pneumoniae (anti-Mycoplasma pneumoniae  IgM)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Сыворотка крови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Кач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до 3 р.д.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jc w:val="center"/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57F65" w:rsidRPr="00D57F65" w:rsidTr="00D57F65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106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Антитела класса IgM к Mycoplasma pneumoniae (anti-Mycoplasma pneumoniae  IgM) и антитела класса IgG к Mycoplasma pneumoniae (anti-Mycoplasma pneumoniae  IgG)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Сыворотка крови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КАЧ+КП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до 4 р.д.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jc w:val="center"/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57F65" w:rsidRPr="00D57F65" w:rsidTr="00D57F65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107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Антитела класса IgM к вирусу Varicella-Zoster (ветряной оспы и опоясывающего лишая) (anti-Varicella-Zoster Virus IgM, anti-VZV IgM)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Сыворотка крови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Кач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до 2 к.д.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jc w:val="center"/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57F65" w:rsidRPr="00D57F65" w:rsidTr="00D57F65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108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Антитела класса IgM к вирусу гепатита А (anti - HAV IgM)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Сыворотка крови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Кач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jc w:val="center"/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57F65" w:rsidRPr="00D57F65" w:rsidTr="00D57F65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109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Антитела класса IgM к вирусу краснухи (anti-Rubella IgM)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Сыворотка крови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Кач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jc w:val="center"/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57F65" w:rsidRPr="00D57F65" w:rsidTr="00D57F65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110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Антитела класса IgM к вирусу эпидемического паротита (anti-Mumps IgM)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Сыворотка крови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Кач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до 5 р.д.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jc w:val="center"/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57F65" w:rsidRPr="00D57F65" w:rsidTr="00D57F65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111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Антитела класса IgM к Тoxoplasma gondii (anti-Toxoplasma gondii IgM)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Сыворотка крови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Кач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jc w:val="center"/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57F65" w:rsidRPr="00D57F65" w:rsidTr="00D57F65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112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Антитела класса IgM к цитомегаловирусу (ЦМВ, CMV) (anti - CMV IgM)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Сыворотка крови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Кач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jc w:val="center"/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57F65" w:rsidRPr="00D57F65" w:rsidTr="00D57F65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113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Антитела суммарные IgM+IgG+IgA к  к антигенам лямблий (anti-Lamblia суммарно IgA+IgM+IgG)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Сыворотка крови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КАЧ+КП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до 4 к.д.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jc w:val="center"/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57F65" w:rsidRPr="00D57F65" w:rsidTr="00D57F65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114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Антитела суммарные IgM+IgG+IgA к Mycobacterium tuberculosis (anti-Mycobacterium tuberculosis суммарно IgG+IgM+IgA)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Сыворотка крови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Кач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до 5 к.д.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jc w:val="center"/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57F65" w:rsidRPr="00D57F65" w:rsidTr="00D57F65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115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Антифосфолипидный синдром, лабораторные критерии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Антитела к кардиолипину IgG (969)</w:t>
            </w:r>
            <w:r w:rsidRPr="00D57F65">
              <w:rPr>
                <w:rFonts w:ascii="Calibri" w:hAnsi="Calibri" w:cs="Calibri"/>
                <w:color w:val="000000"/>
              </w:rPr>
              <w:br/>
              <w:t>Антитела к кардиолипину, IgM (997)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Антитела к бета-2-гликопротеину 1, суммарные IgG, IgA, IgM (1284)</w:t>
            </w:r>
            <w:r w:rsidRPr="00D57F65">
              <w:rPr>
                <w:rFonts w:ascii="Calibri" w:hAnsi="Calibri" w:cs="Calibri"/>
                <w:color w:val="000000"/>
              </w:rPr>
              <w:br/>
              <w:t>Волчаночный антикоагулянт (190)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до 6 р.д.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jc w:val="center"/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57F65" w:rsidRPr="00D57F65" w:rsidTr="00D57F65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116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7A61DB" w:rsidRDefault="00D57F65" w:rsidP="00D57F65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D57F65">
              <w:rPr>
                <w:rFonts w:ascii="Calibri" w:hAnsi="Calibri" w:cs="Calibri"/>
                <w:color w:val="000000"/>
              </w:rPr>
              <w:t>Белковые</w:t>
            </w:r>
            <w:r w:rsidRPr="007A61DB">
              <w:rPr>
                <w:rFonts w:ascii="Calibri" w:hAnsi="Calibri" w:cs="Calibri"/>
                <w:color w:val="000000"/>
                <w:lang w:val="en-US"/>
              </w:rPr>
              <w:t xml:space="preserve"> </w:t>
            </w:r>
            <w:r w:rsidRPr="00D57F65">
              <w:rPr>
                <w:rFonts w:ascii="Calibri" w:hAnsi="Calibri" w:cs="Calibri"/>
                <w:color w:val="000000"/>
              </w:rPr>
              <w:t>фракции</w:t>
            </w:r>
            <w:r w:rsidRPr="007A61DB">
              <w:rPr>
                <w:rFonts w:ascii="Calibri" w:hAnsi="Calibri" w:cs="Calibri"/>
                <w:color w:val="000000"/>
                <w:lang w:val="en-US"/>
              </w:rPr>
              <w:t xml:space="preserve"> (Serum Protein Electrophoresis, SPE)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Сыворотка крови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Кол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jc w:val="center"/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57F65" w:rsidRPr="00D57F65" w:rsidTr="00D57F65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117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Бета-2-микроглобулин (в моче) (Beta-2 microglobulin, urine)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Моча разовая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Кол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до 2 к.д.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jc w:val="center"/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57F65" w:rsidRPr="00D57F65" w:rsidTr="00D57F65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118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Вальпроевая кислота (Acidum valproicum)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Сыворотка крови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Кол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jc w:val="center"/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57F65" w:rsidRPr="00D57F65" w:rsidTr="00D57F65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119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Вирус гепатита А, определение РНК  (HAV-RNA, Serum)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Сыворотка крови, ПЦР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Кач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jc w:val="center"/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57F65" w:rsidRPr="00D57F65" w:rsidTr="00D57F65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120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 xml:space="preserve">Витамин В12 (цианокобаламин, кобаламин, Cobalamin)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Сыворотка крови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Кол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jc w:val="center"/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57F65" w:rsidRPr="00D57F65" w:rsidTr="00D57F65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121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В-лимфоциты, % и абсолютное количество (CD19+ лимфоциты, B-cells, Percent and Absolute)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Цельная кровь (ЭДТА)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Кол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jc w:val="center"/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57F65" w:rsidRPr="00D57F65" w:rsidTr="00D57F65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122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Волчаночный антикоагулянт (Lupus anticoagulants, LA)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Плазма крови (цитрат натрия)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ПКол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jc w:val="center"/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57F65" w:rsidRPr="00D57F65" w:rsidTr="00D57F65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123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Гаптоглобин (Haptoglobin)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Сыворотка крови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Кол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jc w:val="center"/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57F65" w:rsidRPr="00D57F65" w:rsidTr="00D57F65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124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Гипергомоцистеинемия (гены MTHFR, MTRR, MTR)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Цельная кровь (ЭДТА)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Описание результата врачом - генетиком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до 11 р.д.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jc w:val="center"/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57F65" w:rsidRPr="00D57F65" w:rsidTr="00D57F65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125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Гомоцистеин (Homocysteine)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Сыворотка крови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Кол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jc w:val="center"/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57F65" w:rsidRPr="00D57F65" w:rsidTr="00D57F65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126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Иммуноблот, антитела класса IgM  к Borrelia burgdorferi   (anti-Borrelia burgdorferi  IgM иммуноблот)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Сыворотка крови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Кач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до 6 р.д.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jc w:val="center"/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57F65" w:rsidRPr="00D57F65" w:rsidTr="00D57F65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127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Иммуноглобулины класса A (IgA)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Сыворотка крови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Кол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jc w:val="center"/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57F65" w:rsidRPr="00D57F65" w:rsidTr="00D57F65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128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Иммуноглобулины класса G (IgG)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Сыворотка крови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Кол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jc w:val="center"/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57F65" w:rsidRPr="00D57F65" w:rsidTr="00D57F65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129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Иммуноглобулины класса М (IgM)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Сыворотка крови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Кол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jc w:val="center"/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57F65" w:rsidRPr="00D57F65" w:rsidTr="00D57F65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130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Иммунологическое исследование на M.tuberculosis методом T-SPOT.TB (взрослые и дети старше 10 лет) (T-SPOT TB - Interferon-Gamma Release Assays, IGRA (adults and children of ten and over))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Цельная кровь (Гепарин)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Кач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до 2 р.д.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jc w:val="center"/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57F65" w:rsidRPr="00D57F65" w:rsidTr="00D57F65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131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Иммунологическое исследование на M.tuberculosis методом T-SPOT.TB (дети до 10 лет) (T-SPOT TB - Interferon-Gamma Release Assays, IGRA (children under 10 years of age))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Цельная кровь (Гепарин)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Кач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до 2 р.д.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jc w:val="center"/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57F65" w:rsidRPr="00D57F65" w:rsidTr="00D57F65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132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 xml:space="preserve">Иммунологическое обследование скрининговое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Сыворотка крови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Кол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до 4 р.д.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jc w:val="center"/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57F65" w:rsidRPr="00D57F65" w:rsidTr="00D57F65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133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Интерлейкин 6 (IL – 6)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Сыворотка крови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Кол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до 4 р.д.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jc w:val="center"/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57F65" w:rsidRPr="00D57F65" w:rsidTr="00D57F65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134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Интерлейкин 8 (IL – 8)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Сыворотка крови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Кол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до 5 р.д.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jc w:val="center"/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57F65" w:rsidRPr="00D57F65" w:rsidTr="00D57F65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135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Интерфероновый тест (ИФН-гамма тест) TB-Feron IGRA – иммунодиагностика туберкулезной инфекции (Interferon (IFN)-gamma release assay TB-Feron IGRA)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Цельная кровь (Гепарин)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Кол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до 3 р.д.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jc w:val="center"/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57F65" w:rsidRPr="00D57F65" w:rsidTr="00D57F65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136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Исследование кала на скрытую кровь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Кал.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Кач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jc w:val="center"/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57F65" w:rsidRPr="00D57F65" w:rsidTr="00D57F65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137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Исследование на E. coli O157:H7, диарейный синдром, антигенный тест (One step rapid immunосhromotographic assay)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Кал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Кач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jc w:val="center"/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57F65" w:rsidRPr="00D57F65" w:rsidTr="00D57F65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138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Исследование на аденовирус (Adenovirus), антигенный тест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Кал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Кач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jc w:val="center"/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57F65" w:rsidRPr="00D57F65" w:rsidTr="00D57F65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139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Исследование на лямблии (Giardia lamblia), антигенный тест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Кал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Кач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jc w:val="center"/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57F65" w:rsidRPr="00D57F65" w:rsidTr="00D57F65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140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Исследование на ротавирус (Rotavirus), антигенный тест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Кал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Кач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jc w:val="center"/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57F65" w:rsidRPr="00D57F65" w:rsidTr="00D57F65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141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Исследование на энтеробиоз (яйца остриц, enterobiasis), шпатель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Соскоб с поверхности перианальных складок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Кач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jc w:val="center"/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57F65" w:rsidRPr="00D57F65" w:rsidTr="00D57F65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142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Кальпротектин фекальный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Кал.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Кол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до 3 к.д.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jc w:val="center"/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57F65" w:rsidRPr="00D57F65" w:rsidTr="00D57F65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143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Кальций-креатининовое соотношение в разовой порции мочи (Calcium-Creatinine Ratio, Random Urine)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Моча разовая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Кол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jc w:val="center"/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57F65" w:rsidRPr="00D57F65" w:rsidTr="00D57F65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144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Кальцитонин (Calcitonin)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Сыворотка крови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Кол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jc w:val="center"/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57F65" w:rsidRPr="00D57F65" w:rsidTr="00D57F65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145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Камни почечные, анализ (Calculi (Stone) Analysis)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Почечный камень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Кол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до 9 р.д.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jc w:val="center"/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57F65" w:rsidRPr="00D57F65" w:rsidTr="00D57F65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146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Кампилобактер, диарейный синдром, выявление антигена в кале, иммунохроматография (Campylobacter spp., One step rapid immunосhromotographic assay, antigen, stool)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Кал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Кач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jc w:val="center"/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57F65" w:rsidRPr="00D57F65" w:rsidTr="00D57F65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147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Кандида, определение ДНК (Candida albicans, DNA)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Соскоб эпителиальных клеток ротоглотки, ПЦР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Кач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jc w:val="center"/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57F65" w:rsidRPr="00D57F65" w:rsidTr="00D57F65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148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Компоненты системы комплемента С3, С4 (Complement components C3, C4)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Сыворотка крови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Кол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jc w:val="center"/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57F65" w:rsidRPr="00D57F65" w:rsidTr="00D57F65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149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F65" w:rsidRPr="00D57F65" w:rsidRDefault="00D57F65" w:rsidP="00D57F65">
            <w:pPr>
              <w:rPr>
                <w:rFonts w:ascii="Arial" w:hAnsi="Arial" w:cs="Arial"/>
                <w:color w:val="000000"/>
              </w:rPr>
            </w:pPr>
            <w:r w:rsidRPr="00D57F65">
              <w:rPr>
                <w:rFonts w:ascii="Arial" w:hAnsi="Arial" w:cs="Arial"/>
                <w:color w:val="000000"/>
              </w:rPr>
              <w:t>Цитологическое исследование биологического материала эпителия шейки матки с описанием по терминологической системе Бетесда (The Bethesda System - TBS)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F65" w:rsidRPr="00D57F65" w:rsidRDefault="00D57F65" w:rsidP="00D57F65">
            <w:pPr>
              <w:rPr>
                <w:rFonts w:ascii="Arial" w:hAnsi="Arial" w:cs="Arial"/>
                <w:color w:val="000000"/>
              </w:rPr>
            </w:pPr>
            <w:r w:rsidRPr="00D57F65">
              <w:rPr>
                <w:rFonts w:ascii="Arial" w:hAnsi="Arial" w:cs="Arial"/>
                <w:color w:val="000000"/>
              </w:rPr>
              <w:t>Соcкоб с эндоцервикса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F65" w:rsidRPr="00D57F65" w:rsidRDefault="00D57F65" w:rsidP="00D57F65">
            <w:pPr>
              <w:jc w:val="center"/>
              <w:rPr>
                <w:rFonts w:ascii="Arial" w:hAnsi="Arial" w:cs="Arial"/>
                <w:color w:val="000000"/>
              </w:rPr>
            </w:pPr>
            <w:r w:rsidRPr="00D57F65">
              <w:rPr>
                <w:rFonts w:ascii="Arial" w:hAnsi="Arial" w:cs="Arial"/>
                <w:color w:val="000000"/>
              </w:rPr>
              <w:t>Кач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F65" w:rsidRPr="00D57F65" w:rsidRDefault="00D57F65" w:rsidP="00D57F65">
            <w:pPr>
              <w:jc w:val="center"/>
              <w:rPr>
                <w:rFonts w:ascii="Arial" w:hAnsi="Arial" w:cs="Arial"/>
                <w:color w:val="000000"/>
              </w:rPr>
            </w:pPr>
            <w:r w:rsidRPr="00D57F65">
              <w:rPr>
                <w:rFonts w:ascii="Arial" w:hAnsi="Arial" w:cs="Arial"/>
                <w:color w:val="000000"/>
              </w:rPr>
              <w:t>до 3 р.д.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jc w:val="center"/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57F65" w:rsidRPr="00D57F65" w:rsidTr="00D57F65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Копрограмма (Koprogramma, Stool)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Кал.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Кол. и Кач.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до 4 к.д.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jc w:val="center"/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57F65" w:rsidRPr="00D57F65" w:rsidTr="00D57F65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151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Кортизол (Гидрокортизон, Cortisol)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Сыворотка крови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Кол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jc w:val="center"/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57F65" w:rsidRPr="00D57F65" w:rsidTr="00D57F65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152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Леветирацетам (Levetiracetam, Keppra®)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Сыворотка крови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Кол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до 3 к.д.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jc w:val="center"/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57F65" w:rsidRPr="00D57F65" w:rsidTr="00D57F65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153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Легионелла, выявление антигена в моче, иммунохроматография (Legionella pneumophila, One step rapid immunосhromotographic assay, antigen, urinae)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Моча разовая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Кач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jc w:val="center"/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57F65" w:rsidRPr="00D57F65" w:rsidTr="00D57F65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154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Липопротеин (а) (Lipoprotein (a), Lp(a))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Сыворотка крови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Кол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jc w:val="center"/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57F65" w:rsidRPr="00D57F65" w:rsidTr="00D57F65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155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Магний (Мg, Magnesium)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Сыворотка крови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Кол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jc w:val="center"/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57F65" w:rsidRPr="00D57F65" w:rsidTr="00D57F65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156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Магний, разовая порция мочи (с креатинином и расчетом магний/креатинин отношения) (Magnesium, random urine, with creatinine and magnesium/creatinine ratio calculation)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Моча разовая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Кол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jc w:val="center"/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57F65" w:rsidRPr="00D57F65" w:rsidTr="00D57F65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157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М-градиент, скрининг. Электрофорез сыворотки и иммунофиксация с поливалентной антисывороткой и количественной оценкой М-градиента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Сыворотка крови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Кол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до 11 р.д.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jc w:val="center"/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57F65" w:rsidRPr="00D57F65" w:rsidTr="00D57F65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158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М-градиент, типирование. Электрофорез сыворотки и иммунофиксация с панелью антисывороток (IgG/A/M/каппа/лямбда) с количественной оценкой М-градиента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Сыворотка крови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Кол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до 11 р.д.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jc w:val="center"/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57F65" w:rsidRPr="00D57F65" w:rsidTr="00D57F65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159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Медь (Copper, blood; Cu)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Цельная кровь (Гепарин)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Кол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до 5 р.д.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jc w:val="center"/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57F65" w:rsidRPr="00D57F65" w:rsidTr="00D57F65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160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Медь (Copper, serum; Cu)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Сыворотка крови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Кол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до 5 р.д.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jc w:val="center"/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57F65" w:rsidRPr="00D57F65" w:rsidTr="00D57F65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161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Медь (Copper, urine; Cu)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Моча разовая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Кол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до 5 р.д.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jc w:val="center"/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57F65" w:rsidRPr="00D57F65" w:rsidTr="00D57F65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162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Медь в суточной моче (Copper, 24-Нour Urine; Cu)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Моча суточная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Кол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до 5 р.д.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jc w:val="center"/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57F65" w:rsidRPr="00D57F65" w:rsidTr="00D57F65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163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Метанефрины фракционированные свободные, суточная моча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Моча суточная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Кол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до 4 к.д.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jc w:val="center"/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57F65" w:rsidRPr="00D57F65" w:rsidTr="00D57F65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164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Микобактерии туберкулеза, определение ДНК (Mycobacterium tuberculosis, DNA)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Выпоты, ПЦР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Кач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jc w:val="center"/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57F65" w:rsidRPr="00D57F65" w:rsidTr="00D57F65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165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Микобактерии туберкулеза, определение ДНК (Mycobacterium tuberculosis, DNA)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Бронхоальвеолярный лаваж, ПЦР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Кач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jc w:val="center"/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57F65" w:rsidRPr="00D57F65" w:rsidTr="00D57F65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166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Микобактерии туберкулеза, определение ДНК (Mycobacterium tuberculosis, DNA)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Моча, ПЦР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Кач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jc w:val="center"/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57F65" w:rsidRPr="00D57F65" w:rsidTr="00D57F65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167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Микобактерии туберкулеза, определение ДНК (Mycobacterium tuberculosis, DNA)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Сыворотка крови, ПЦР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Кач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jc w:val="center"/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57F65" w:rsidRPr="00D57F65" w:rsidTr="00D57F65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168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Микоплазма, определение ДНК (Mycoplasma pneumoniae, DNA)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Бронхоальвеолярный лаваж, ПЦР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Кач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до 2 р.д.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jc w:val="center"/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57F65" w:rsidRPr="00D57F65" w:rsidTr="00D57F65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169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Микоплазма, определение ДНК (Mycoplasma pneumoniae, DNA)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Плазма крови (ЭДТА), ПЦР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Кач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до 2 р.д.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jc w:val="center"/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57F65" w:rsidRPr="00D57F65" w:rsidTr="00D57F65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170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Микоплазма, определение ДНК (Mycoplasma pneumoniae, DNA)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Соскоб эпителиальных клеток ротоглотки, ПЦР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Кач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до 2 р.д.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jc w:val="center"/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57F65" w:rsidRPr="00D57F65" w:rsidTr="00D57F65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171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Микроскопическое исследование на патогенные грибы (Microscopic examination for pathogenic fungi)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Кожа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Кач., Описательный формат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до 2 р.д.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jc w:val="center"/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57F65" w:rsidRPr="00D57F65" w:rsidTr="00D57F65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172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Мочевая кислота, разовая порция мочи, с креатинином и расчетом нормализованного по креатинину пок-ля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Моча разовая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Кол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jc w:val="center"/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57F65" w:rsidRPr="00D57F65" w:rsidTr="00D57F65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173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Наследственный гемохроматоз,  I тип</w:t>
            </w:r>
            <w:r w:rsidRPr="00D57F65">
              <w:rPr>
                <w:rFonts w:ascii="Calibri" w:hAnsi="Calibri" w:cs="Calibri"/>
                <w:color w:val="000000"/>
              </w:rPr>
              <w:br/>
              <w:t>(ген HFE)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Цельная кровь (ЭДТА)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Описание результата врачом - генетиком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до 12 р.д.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jc w:val="center"/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57F65" w:rsidRPr="00D57F65" w:rsidTr="00D57F65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174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 xml:space="preserve">Обмен фолиевой кислоты </w:t>
            </w:r>
            <w:r w:rsidRPr="00D57F65">
              <w:rPr>
                <w:rFonts w:ascii="Calibri" w:hAnsi="Calibri" w:cs="Calibri"/>
                <w:color w:val="000000"/>
              </w:rPr>
              <w:br/>
              <w:t>(гены MTHFR, MTRR, MTR)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Цельная кровь (ЭДТА)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Описание результата врачом - генетиком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до 11 р.д.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jc w:val="center"/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57F65" w:rsidRPr="00D57F65" w:rsidTr="00D57F65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175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F65" w:rsidRPr="00D57F65" w:rsidRDefault="00D57F65" w:rsidP="00D57F65">
            <w:pPr>
              <w:rPr>
                <w:rFonts w:ascii="Arial" w:hAnsi="Arial" w:cs="Arial"/>
                <w:color w:val="000000"/>
              </w:rPr>
            </w:pPr>
            <w:r w:rsidRPr="00D57F65">
              <w:rPr>
                <w:rFonts w:ascii="Arial" w:hAnsi="Arial" w:cs="Arial"/>
                <w:color w:val="000000"/>
              </w:rPr>
              <w:t>Исследование соскобов шейки матки и цервикального канала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F65" w:rsidRPr="00D57F65" w:rsidRDefault="00D57F65" w:rsidP="00D57F65">
            <w:pPr>
              <w:rPr>
                <w:rFonts w:ascii="Arial" w:hAnsi="Arial" w:cs="Arial"/>
                <w:color w:val="000000"/>
              </w:rPr>
            </w:pPr>
            <w:r w:rsidRPr="00D57F65">
              <w:rPr>
                <w:rFonts w:ascii="Arial" w:hAnsi="Arial" w:cs="Arial"/>
                <w:color w:val="000000"/>
              </w:rPr>
              <w:t>Соcкоб с эндоцервикса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F65" w:rsidRPr="00D57F65" w:rsidRDefault="00D57F65" w:rsidP="00D57F65">
            <w:pPr>
              <w:jc w:val="center"/>
              <w:rPr>
                <w:rFonts w:ascii="Arial" w:hAnsi="Arial" w:cs="Arial"/>
                <w:color w:val="000000"/>
              </w:rPr>
            </w:pPr>
            <w:r w:rsidRPr="00D57F65">
              <w:rPr>
                <w:rFonts w:ascii="Arial" w:hAnsi="Arial" w:cs="Arial"/>
                <w:color w:val="000000"/>
              </w:rPr>
              <w:t>Кач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F65" w:rsidRPr="00D57F65" w:rsidRDefault="00D57F65" w:rsidP="00D57F65">
            <w:pPr>
              <w:jc w:val="center"/>
              <w:rPr>
                <w:rFonts w:ascii="Arial" w:hAnsi="Arial" w:cs="Arial"/>
                <w:color w:val="000000"/>
              </w:rPr>
            </w:pPr>
            <w:r w:rsidRPr="00D57F65">
              <w:rPr>
                <w:rFonts w:ascii="Arial" w:hAnsi="Arial" w:cs="Arial"/>
                <w:color w:val="000000"/>
              </w:rPr>
              <w:t>до 3 р.д.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jc w:val="center"/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57F65" w:rsidRPr="00D57F65" w:rsidTr="00D57F65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176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Оксалаты мочи (Oxalate, urine)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Моча суточная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Кол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до 5 р.д.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jc w:val="center"/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57F65" w:rsidRPr="00D57F65" w:rsidTr="00D57F65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177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Оксалаты, разовая порция мочи (с креатинином и расчетом нормализованного по креатинину показателя) (Oxalates, random urine, with creatinine and oxalate/creatinine ratio calculation)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Моча разовая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Кол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до 5 р.д.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jc w:val="center"/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57F65" w:rsidRPr="00D57F65" w:rsidTr="00D57F65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178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Онкориск мужской: предстательная железа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ПСА общий (Простатический специфический антиген общий, Prostate-specific antigen total, PSA total) (103)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ПСА свободный (Простатический специфический антиген свободный, Prostate-specific antigen free, f-PSA) (104)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jc w:val="center"/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57F65" w:rsidRPr="00D57F65" w:rsidTr="00D57F65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179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Остеокальцин (Оsteocalcin)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Сыворотка крови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Кол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jc w:val="center"/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57F65" w:rsidRPr="00D57F65" w:rsidTr="00D57F65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180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 xml:space="preserve">Острые кишечные инфекции. Определение бактериальных и вирусных возбудителей кишечных инфекций (Кампилобактер(термофильная группа),Шигеллы и ЭИКП, Сальмонеллы, Аденовирус F,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Кал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Кач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до 4 р.д.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jc w:val="center"/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57F65" w:rsidRPr="00D57F65" w:rsidTr="00D57F65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181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Оценка риска камнеобразования - литогенные субстанции мочи, разовая порция мочи (кальций, магний, фосфор, оксалаты, мочевая кислота, креатинин разовой порции мочи, с расчетом нормализованных по креатинину показателей)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Кальций-креатининовое соотношение в разовой порции мочи (110113)</w:t>
            </w:r>
            <w:r w:rsidRPr="00D57F65">
              <w:rPr>
                <w:rFonts w:ascii="Calibri" w:hAnsi="Calibri" w:cs="Calibri"/>
                <w:color w:val="000000"/>
              </w:rPr>
              <w:br/>
              <w:t>Магний, разовая порция мочи (с креатинином и расчетом магний/креатинин отношения) (1318110)</w:t>
            </w:r>
            <w:r w:rsidRPr="00D57F65">
              <w:rPr>
                <w:rFonts w:ascii="Calibri" w:hAnsi="Calibri" w:cs="Calibri"/>
                <w:color w:val="000000"/>
              </w:rPr>
              <w:br/>
              <w:t>Фосфор, разовая порция мочи (с креатинином и расчетом нормализованного по креатинину показателя) (115110)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Оксалаты, разовая порция мочи (с креатинином и расчетом нормализованного по креатинину показателя) (1458110)</w:t>
            </w:r>
            <w:r w:rsidRPr="00D57F65">
              <w:rPr>
                <w:rFonts w:ascii="Calibri" w:hAnsi="Calibri" w:cs="Calibri"/>
                <w:color w:val="000000"/>
              </w:rPr>
              <w:br/>
              <w:t>Мочевая кислота, разовая порция мочи (с креатинином и расчетом нормализованного по креатинину показателя) (112110)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до 5 р.д.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jc w:val="center"/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57F65" w:rsidRPr="00D57F65" w:rsidTr="00D57F65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182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Оценка риска камнеобразования - литогенные субстанции мочи, суточная моча (кальций, магний, фосфор, оксалаты, мочевая кислота, креатинин суточной мочи с расчетом суточной экскреции)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Кальций (суточная моча) (113)</w:t>
            </w:r>
            <w:r w:rsidRPr="00D57F65">
              <w:rPr>
                <w:rFonts w:ascii="Calibri" w:hAnsi="Calibri" w:cs="Calibri"/>
                <w:color w:val="000000"/>
              </w:rPr>
              <w:br/>
              <w:t xml:space="preserve">Магний, суточная моча (суточная экскреция) (1318) </w:t>
            </w:r>
            <w:r w:rsidRPr="00D57F65">
              <w:rPr>
                <w:rFonts w:ascii="Calibri" w:hAnsi="Calibri" w:cs="Calibri"/>
                <w:color w:val="000000"/>
              </w:rPr>
              <w:br/>
              <w:t>Фосфор (суточная моча) (115)</w:t>
            </w:r>
            <w:r w:rsidRPr="00D57F65">
              <w:rPr>
                <w:rFonts w:ascii="Calibri" w:hAnsi="Calibri" w:cs="Calibri"/>
                <w:color w:val="000000"/>
              </w:rPr>
              <w:br/>
              <w:t>Оксалаты суточной мочи (1458)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Мочевая кислота (112)</w:t>
            </w:r>
            <w:r w:rsidRPr="00D57F65">
              <w:rPr>
                <w:rFonts w:ascii="Calibri" w:hAnsi="Calibri" w:cs="Calibri"/>
                <w:color w:val="000000"/>
              </w:rPr>
              <w:br/>
              <w:t>Креатинин (суточная моча) (110)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до 5 р.д.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jc w:val="center"/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57F65" w:rsidRPr="00D57F65" w:rsidTr="00D57F65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183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 xml:space="preserve">Панель антинуклеарных антител при склеродермии, иммуноблот  (раздельное описание антител к антигенам  Scl-70, СENP A,CENP B, RP 11, RP 155, фибриллярин, NOR 90, Th/To, PM-Sc100, PM-Scl 75, Ku, PDGFR, Ro-52)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Сыворотка крови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Кач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до 8 р.д.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jc w:val="center"/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57F65" w:rsidRPr="00D57F65" w:rsidTr="00D57F65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184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Панель антител при аутоиммунных заболеваниях печени, иммуноблот (антитела к антигенам АМА-М2, М2-3Е, Sp100, PML, gp210, LKM-1, LC-1, SLA/LP, SSA/Ro-52), IgG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Сыворотка крови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Кач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до 8 р.д.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jc w:val="center"/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57F65" w:rsidRPr="00D57F65" w:rsidTr="00D57F65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185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Плесень Aspergillus fumigatus (M3)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Сыворотка крови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Кол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до 3 р.д.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jc w:val="center"/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57F65" w:rsidRPr="00D57F65" w:rsidTr="00D57F65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186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Пневмококк, выявление антигена в моче, иммунохроматография (Streptococcus pneumoniae, One step rapid immunосhromotographic assay, antigen, urinae)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Моча разовая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Кач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jc w:val="center"/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57F65" w:rsidRPr="00D57F65" w:rsidTr="00D57F65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187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 xml:space="preserve">Подготовка к операции </w:t>
            </w:r>
            <w:r w:rsidRPr="00D57F65">
              <w:rPr>
                <w:rFonts w:ascii="Calibri" w:hAnsi="Calibri" w:cs="Calibri"/>
                <w:color w:val="000000"/>
              </w:rPr>
              <w:br/>
              <w:t>(гены MTHFR, MTRR, MTR, F2, F5)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Цельная кровь (ЭДТА)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Описание результата врачом - генетиком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до 11 р.д.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jc w:val="center"/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57F65" w:rsidRPr="00D57F65" w:rsidTr="00D57F65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188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Посев кала на иерсинии (Y.enterocolitica, иерсиниоз) и определение чувствительности к антибиотикам (Stool Culture, Yersinia enterocolitica. Bacteria Identification and Susceptibility)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Кал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Кач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до 14 к.д.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jc w:val="center"/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57F65" w:rsidRPr="00D57F65" w:rsidTr="00D57F65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189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Посев на дифтерию (Corynebacterium Diphtheriae Culture)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Мазок с миндалин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Кач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до 5 к.д.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jc w:val="center"/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57F65" w:rsidRPr="00D57F65" w:rsidTr="00D57F65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190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Посев на дрожжеподобные грибы (родов Candida, Cryptococcus) с определением чувствительности к антимикотическим препаратам (Yeast Culture. Identification and Antimycotic Susceptibility testing)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Асцитическая жидкость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Кач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до 6 к.д.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jc w:val="center"/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57F65" w:rsidRPr="00D57F65" w:rsidTr="00D57F65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191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Посев на золотистый стафилококк МРЗС (S.aureus, MRSA) и определение чувствительности к антимикробным препаратам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Мазок с миндалин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Кач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до 6 к.д.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jc w:val="center"/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57F65" w:rsidRPr="00D57F65" w:rsidTr="00D57F65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192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Посев на золотистый стафилококк МРЗС (S.aureus, MRSA) и определение чувствительности к расширенному спектру антимикробных препаратов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Мазок с миндалин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Кол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до 6 р.д.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jc w:val="center"/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57F65" w:rsidRPr="00D57F65" w:rsidTr="00D57F65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193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Посев на кишечную палочку (E.Coli O157:H7, эшерихиоз) и определение чувствительности к антимикробным препаратам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Кал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Кач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до 6 к.д.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jc w:val="center"/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57F65" w:rsidRPr="00D57F65" w:rsidTr="00D57F65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194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Посев на микрофлору и определение чувствительности к антимикробным препаратам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Мазок с миндалин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ПКол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до 6 к.д.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jc w:val="center"/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57F65" w:rsidRPr="00D57F65" w:rsidTr="00D57F65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195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Посев на микрофлору с определением чувствительности к антимикробным препаратам и микроскопией мазка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Мокрота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ПКол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до 6 к.д.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jc w:val="center"/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57F65" w:rsidRPr="00D57F65" w:rsidTr="00D57F65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196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Посев на патогенную и условно-патогенную микрофлору кишечника с определением чувствительности к антимикробным препаратам  (Stool Culture, Pathogenic Intestinal and Conditionally Pathogenic Microflora. Bacteria Identification and Antibiotic Susceptibility Testing)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Кал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ПКол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до 7 к.д.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jc w:val="center"/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57F65" w:rsidRPr="00D57F65" w:rsidTr="00D57F65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197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Посев на патогенную кишечную флору (шигеллы, сальмонеллы) (перед госпитализацией, при медицинском профилактическом обследовании по показаниям)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Кал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Кач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до 6 к.д.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jc w:val="center"/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57F65" w:rsidRPr="00D57F65" w:rsidTr="00D57F65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198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Посев на патогенную кишечную флору, и определение чувствительности к антимикробным препаратам и бактериофагам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Кал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Кач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до 7 к.д.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jc w:val="center"/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57F65" w:rsidRPr="00D57F65" w:rsidTr="00D57F65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199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Посев отделяемого ротоглотки на бордетеллы (Bordetella pertussis/parapertussis, коклюш/паракоклюш)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Слизь с задней стенки глотки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Кач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до 9 к.д.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jc w:val="center"/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57F65" w:rsidRPr="00D57F65" w:rsidTr="00D57F65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Профиль "Дифференциальная диагностика СКВ и других ревматических заболеваний    (Антинуклеарный фактор (АНФ), антитела к нуклеосомам)"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Сыворотка крови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Полукол. и Кол.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до 11 р.д.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jc w:val="center"/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57F65" w:rsidRPr="00D57F65" w:rsidTr="00D57F65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201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 xml:space="preserve">Профиль "Мониторинг активности СКВ (анти-дс-ДНК IgG, С3, С4 компоненты комплемента)"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Сыворотка крови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Кол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jc w:val="center"/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57F65" w:rsidRPr="00D57F65" w:rsidTr="00D57F65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202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Профиль "Системная красная волчанка, обследование (Антинуклеарный фактор (АНФ), антитела к нуклеосомам, антитела к кардиолипину IgG и IgM)"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Сыворотка крови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Полукол. и Кол.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до 16 р.д.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jc w:val="center"/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57F65" w:rsidRPr="00D57F65" w:rsidTr="00D57F65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203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 xml:space="preserve">Профиль «Диагностика аутоиммунного поражения почек» (АНЦА, антитела к базальной мембране клубочков почек, АНФ) 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Сыворотка крови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Полукол. и Кол.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до 8 р.д.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jc w:val="center"/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57F65" w:rsidRPr="00D57F65" w:rsidTr="00D57F65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204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Профиль «Диагностика быстропрогрессирующего гломерулонефрита» (АНЦА, антитела к базальной мембране клубочков почек)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Сыворотка крови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Полукол. и Кол.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до 8 р.д.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jc w:val="center"/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57F65" w:rsidRPr="00D57F65" w:rsidTr="00D57F65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205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Профиль «Диагностика гранулематозных васкулитов»  (АНЦА, антинуклеарный фактор (АНФ))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Сыворотка крови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ПКол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до 8 р.д.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jc w:val="center"/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57F65" w:rsidRPr="00D57F65" w:rsidTr="00D57F65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206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Профиль «Серодиагностика болезни Крона и неспецифического язвенного колита (НЯК)» (антитела к цитоплазме нейтрофилов (АНЦА, ANCA), IgG; АНЦА, IgA; АТ к сахаромицетам (ASCA) IgG, ASCA, IgA)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Сыворотка крови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Полукол. и Кол.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до 8 р.д.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jc w:val="center"/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57F65" w:rsidRPr="00D57F65" w:rsidTr="00D57F65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207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Профиль «Целиакия, серологическая диагностика» (АТ к эндомизию, IgA;  АТ к тканевой трансглутаминазе, IgA; АТ к тканевой трансглубаминазе, IgG; иммуноглобулины класса A, общая концентрация)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Сыворотка крови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Полукол. и Кол.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до 8 р.д.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jc w:val="center"/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57F65" w:rsidRPr="00D57F65" w:rsidTr="00D57F65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208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Серологический скрининг целиакии (Serological screening of celiac disease)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Сыворотка крови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Кол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до 4 р.д.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jc w:val="center"/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57F65" w:rsidRPr="00D57F65" w:rsidTr="00D57F65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209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Профиль: "Антитела к кардиолипину IgG и антитела к кардиолипину IgM"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Сыворотка крови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Кол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до 9 р.д.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jc w:val="center"/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57F65" w:rsidRPr="00D57F65" w:rsidTr="00D57F65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210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Профиль: "Антифосфолипидный синдром, развернутая серология  (Вантинуклеарный фактор (АНФ), антитела к кардиолипину IgG, IgM, антитела к бета-2-гликопротеину 1)"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Сыворотка крови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Полукол., Кол.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до 13 р.д.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jc w:val="center"/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57F65" w:rsidRPr="00D57F65" w:rsidTr="00D57F65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211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Профиль: "Диагностика вторичного антифосфолипидного синдрома (Антинуклеарный фактор (АНФ), антитела к кардиолипину IgG и IgM)"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Сыворотка крови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Полукол., Кол.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до 13 р.д.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jc w:val="center"/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57F65" w:rsidRPr="00D57F65" w:rsidTr="00D57F65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212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ПСА общий (Простатический специфический антиген общий, Prostate-specific antigen total, PSA total)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Сыворотка крови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Кол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jc w:val="center"/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57F65" w:rsidRPr="00D57F65" w:rsidTr="00D57F65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213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Раздельное определение токсина А и токсина В Clostridium difficile в кале, антигенный тест (Toxin A and B Clostridium difficile. One step rapid immunосhromotographic assay)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Кал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Кач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jc w:val="center"/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57F65" w:rsidRPr="00D57F65" w:rsidTr="00D57F65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214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Расширенное исследование генов системы гемостаза: F2, F5, MTHFR, MTR, MTRR, F13, FGB, ITGA2, ITGВ3, F7, PAI-1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Цельная кровь (ЭДТА)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Описание результата врачом - генетиком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до 11 р.д.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jc w:val="center"/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57F65" w:rsidRPr="00D57F65" w:rsidTr="00D57F65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215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 xml:space="preserve">Ревматоидный фактор (РФ), турбидиметрический метод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Сыворотка крови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Кол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до 11 р.д.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jc w:val="center"/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57F65" w:rsidRPr="00D57F65" w:rsidTr="00D57F65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216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Ревматоидный фактор (РФ, Rheumatoid factor, RF)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Сыворотка крови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Кол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jc w:val="center"/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57F65" w:rsidRPr="00D57F65" w:rsidTr="00D57F65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217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Ренин (Ренин плазмы – прямое определение, Direct Renin)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Плазма крови (ЭДТА)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Кол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jc w:val="center"/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57F65" w:rsidRPr="00D57F65" w:rsidTr="00D57F65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218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РПГА с Salmonella gr.A (Salmonella gr.A, IHA)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Сыворотка крови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ПКол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до 3 к.д.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jc w:val="center"/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57F65" w:rsidRPr="00D57F65" w:rsidTr="00D57F65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219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РПГА с Salmonella gr.B (Salmonella gr.B, IHA)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Сыворотка крови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ПКол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до 3 к.д.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jc w:val="center"/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57F65" w:rsidRPr="00D57F65" w:rsidTr="00D57F65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220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РПГА с Salmonella gr.D (Salmonella gr.D, IHA)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Сыворотка крови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ПКол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до 3 к.д.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jc w:val="center"/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57F65" w:rsidRPr="00D57F65" w:rsidTr="00D57F65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221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РПГА с Salmonella gr.С (Salmonella gr.C, IHA)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Сыворотка крови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ПКол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до 3 к.д.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jc w:val="center"/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57F65" w:rsidRPr="00D57F65" w:rsidTr="00D57F65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222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РПГА с Salmonella O-комплекс (Salmonella O-antigens, IHA)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Сыворотка крови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ПКол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до 3 к.д.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jc w:val="center"/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57F65" w:rsidRPr="00D57F65" w:rsidTr="00D57F65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223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РПГА с Salmonella typhi (антитела к возбудителю брюшного тифа методом РПГА)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Сыворотка крови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ПКол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до 3 к.д.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jc w:val="center"/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57F65" w:rsidRPr="00D57F65" w:rsidTr="00D57F65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224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РПГА с Shigella flexneri 1-5 (Shigella flexneri  1-5, IHA)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Сыворотка крови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ПКол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до 3 к.д.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jc w:val="center"/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57F65" w:rsidRPr="00D57F65" w:rsidTr="00D57F65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225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РПГА с Shigella flexneri 6 (Shigella flexneri 6, IHA)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Сыворотка крови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ПКол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до 3 к.д.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jc w:val="center"/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57F65" w:rsidRPr="00D57F65" w:rsidTr="00D57F65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226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РПГА с Shigella sonnei (Shigella sonnei, IHA)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Сыворотка крови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ПКол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до 3 к.д.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jc w:val="center"/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57F65" w:rsidRPr="00D57F65" w:rsidTr="00D57F65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227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РПГА с Yersinia Enterocolitica серотипа О:9 (Y. enterocolitica O:9, IHA)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Сыворотка крови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ПКол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до 3 к.д.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jc w:val="center"/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57F65" w:rsidRPr="00D57F65" w:rsidTr="00D57F65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228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РПГА с Yersinia Enterocolitica серотипа О3 (Y. enterocolitica  O3, IHA)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Сыворотка крови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ПКол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до 3 к.д.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jc w:val="center"/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57F65" w:rsidRPr="00D57F65" w:rsidTr="00D57F65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229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РПГА с Yersinia pseudotuberculosis (Y. pseudotuberculosis IHA)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Сыворотка крови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ПКол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до 3 к.д.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jc w:val="center"/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57F65" w:rsidRPr="00D57F65" w:rsidTr="00D57F65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230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РПГА с сыпнотифозным диагностикумом риккетсий Провачека (Rickettsia prowazekii, IHA)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Сыворотка крови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ПКол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до 5 р.д.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jc w:val="center"/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57F65" w:rsidRPr="00D57F65" w:rsidTr="00D57F65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231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С3 Компонент системы комплемента (Complement Component C3)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Сыворотка крови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Кол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jc w:val="center"/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57F65" w:rsidRPr="00D57F65" w:rsidTr="00D57F65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232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С4 Компонент системы комплемента (Complement Component C4)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Сыворотка крови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Кол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jc w:val="center"/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57F65" w:rsidRPr="00D57F65" w:rsidTr="00D57F65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233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Свободная b-субъединица хорионического гонадотропина человека (свободный b-ХГЧ, free b-HCG)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Сыворотка крови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Кол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jc w:val="center"/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57F65" w:rsidRPr="00D57F65" w:rsidTr="00D57F65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234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Свободные легкие цепи иммуноглобулинов каппа и лямбда сыворотки с расчетом индекса каппа/лямбда (Serum immunoglobulin free light chains (FLC, sFLC)  kappa and lambda, kappa/lambda ratio)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Сыворотка крови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Кол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до 8 р.д.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jc w:val="center"/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57F65" w:rsidRPr="00D57F65" w:rsidTr="00D57F65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235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Свободный кортизол (в моче) (Free cortisol, urine)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Моча суточная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Кол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jc w:val="center"/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57F65" w:rsidRPr="00D57F65" w:rsidTr="00D57F65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236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Скрининг аутоиммунного поражения печени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Антитела к гладкой мускулатуре (SMA) (806)</w:t>
            </w:r>
            <w:r w:rsidRPr="00D57F65">
              <w:rPr>
                <w:rFonts w:ascii="Calibri" w:hAnsi="Calibri" w:cs="Calibri"/>
                <w:color w:val="000000"/>
              </w:rPr>
              <w:br/>
              <w:t>Антитела к микросомам печени и почек (819)</w:t>
            </w:r>
            <w:r w:rsidRPr="00D57F65">
              <w:rPr>
                <w:rFonts w:ascii="Calibri" w:hAnsi="Calibri" w:cs="Calibri"/>
                <w:color w:val="000000"/>
              </w:rPr>
              <w:br/>
              <w:t>Антитела к митохондриям (804)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Антинуклеарный фактор  (АНФ) (1267)</w:t>
            </w:r>
            <w:r w:rsidRPr="00D57F65">
              <w:rPr>
                <w:rFonts w:ascii="Calibri" w:hAnsi="Calibri" w:cs="Calibri"/>
                <w:color w:val="000000"/>
              </w:rPr>
              <w:br/>
              <w:t>Антитела к париетальным клеткам желудка (PCA) (805)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до 8 р.д.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jc w:val="center"/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57F65" w:rsidRPr="00D57F65" w:rsidTr="00D57F65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237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Скрытая кровь в кале (колоректальные кровотечения), количественный иммунохимический метод FOB Gold (quantitative immunochemical Fecal Occult Blood Test FOB Gold)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Кал.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Кол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до 3 р.д.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jc w:val="center"/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57F65" w:rsidRPr="00D57F65" w:rsidTr="00D57F65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238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Содержание углеводов в кале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Кал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ПКол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до 2 р.д.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jc w:val="center"/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57F65" w:rsidRPr="00D57F65" w:rsidTr="00D57F65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239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Соматотропный гормон (соматотропин, СТГ, Growth hormone, GH)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Сыворотка крови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Кол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jc w:val="center"/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57F65" w:rsidRPr="00D57F65" w:rsidTr="00D57F65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240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С-реактивный белок (СРБ, CRP)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Сыворотка крови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Кол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jc w:val="center"/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57F65" w:rsidRPr="00D57F65" w:rsidTr="00D57F65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241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Токсоплазма, определение ДНК (Toxoplasma gondii, DNA)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Сыворотка крови, ПЦР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Кач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до 4 р.д.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jc w:val="center"/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57F65" w:rsidRPr="00D57F65" w:rsidTr="00D57F65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242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 xml:space="preserve">Тромбозы: расширенная панель </w:t>
            </w:r>
            <w:r w:rsidRPr="00D57F65">
              <w:rPr>
                <w:rFonts w:ascii="Calibri" w:hAnsi="Calibri" w:cs="Calibri"/>
                <w:color w:val="000000"/>
              </w:rPr>
              <w:br/>
              <w:t>(гены F2, F5, MTHFR, MTRR, MTR)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Цельная кровь (ЭДТА)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Описание результата врачом - генетиком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до 11 р.д.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jc w:val="center"/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57F65" w:rsidRPr="00D57F65" w:rsidTr="00D57F65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243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 xml:space="preserve">Тромбозы: сокращённая панель </w:t>
            </w:r>
            <w:r w:rsidRPr="00D57F65">
              <w:rPr>
                <w:rFonts w:ascii="Calibri" w:hAnsi="Calibri" w:cs="Calibri"/>
                <w:color w:val="000000"/>
              </w:rPr>
              <w:br/>
              <w:t>(гены F2, F5)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Цельная кровь (ЭДТА)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Описание результата врачом - генетиком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до 11 р.д.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jc w:val="center"/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57F65" w:rsidRPr="00D57F65" w:rsidTr="00D57F65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244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Углевод-дефицитный трансферрин с электрофореграммой (УДТ) (Carbohydrate-Deficient Transferrin with results on an electrophoregram (CDT))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Сыворотка крови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Кол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до 2 р.д.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jc w:val="center"/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57F65" w:rsidRPr="00D57F65" w:rsidTr="00D57F65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245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 xml:space="preserve">Фенотипирование лимфоцитов (основные субпопуляции) - CD3, CD4, CD8, CD19, CD16,56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Цельная кровь (ЭДТА)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Кол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до 2 р.д.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jc w:val="center"/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57F65" w:rsidRPr="00D57F65" w:rsidTr="00D57F65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246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Фибриноген - ген FGB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Цельная кровь (ЭДТА)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Описание результата врачом - генетиком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до 11 р.д.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jc w:val="center"/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57F65" w:rsidRPr="00D57F65" w:rsidTr="00D57F65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247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Фолиевая кислота (Folic Acid)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Сыворотка крови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Кол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jc w:val="center"/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57F65" w:rsidRPr="00D57F65" w:rsidTr="00D57F65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248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Фосфор, разовая порция мочи (с креатинином и расчетом нормализованного по креатинину показателя) (Phosphorus, random urine, with creatinine and phosphorus/creatinine ratio calculation)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Моча разовая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Кол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jc w:val="center"/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57F65" w:rsidRPr="00D57F65" w:rsidTr="00D57F65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249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Хламидии, определение ДНК (Chlamydia trachomatis, DNA)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Соскоб эпителиальных клеток ротоглотки, ПЦР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Кач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jc w:val="center"/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57F65" w:rsidRPr="00D57F65" w:rsidTr="00D57F65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250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Хламидия, определение ДНК (Chlamydophila pneumoniae, DNA)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Плазма крови (ЭДТА), ПЦР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Кач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до 2 р.д.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jc w:val="center"/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57F65" w:rsidRPr="00D57F65" w:rsidTr="00D57F65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251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Хламидия, определение ДНК (Chlamydophila pneumoniae, DNA)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Соскоб эпителиальных клеток ротоглотки, ПЦР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Кач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до 2 р.д.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jc w:val="center"/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57F65" w:rsidRPr="00D57F65" w:rsidTr="00D57F65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252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Хорионический гонадотропин человека (ХГЧ, бета-ХГЧ, б-ХГЧ, Human Chorionic gonadotropin, HCG)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Сыворотка крови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Кол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jc w:val="center"/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57F65" w:rsidRPr="00D57F65" w:rsidTr="00D57F65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253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Циркулирующие иммунные комплексы общие (ЦИК, Circulating Immune Complex)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Сыворотка крови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Кол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до 4 р.д.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jc w:val="center"/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57F65" w:rsidRPr="00D57F65" w:rsidTr="00D57F65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254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Эластаза 1, панкреатическая эластаза 1 (Elastase 1, E1, Э1)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Кал.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Кол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до 3 к.д.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jc w:val="center"/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57F65" w:rsidRPr="00D57F65" w:rsidTr="00D57F65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255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Электрофорез белков мочи, определение типа протеинурии (Protein Electrophoresis, Urine)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Моча разовая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Полукол. + Заключ.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до 9 р.д.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jc w:val="center"/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57F65" w:rsidRPr="00D57F65" w:rsidTr="00D57F65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256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Энтеровирусы, определение РНК в кале (Enterovirus, RNA, Fecal)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Кал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Кач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до 4 р.д.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jc w:val="center"/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57F65" w:rsidRPr="00D57F65" w:rsidTr="00D57F65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257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Эритропоэтин (Erythropoetin)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Сыворотка крови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Кол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до 2 к.д.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jc w:val="center"/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57F65" w:rsidRPr="00D57F65" w:rsidTr="00D57F65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258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Активный витамин В12, Голотранскобаламин (Active-B12, Holotranscobalamin)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Сыворотка крови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Кол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до 3 к.д.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jc w:val="center"/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57F65" w:rsidRPr="00D57F65" w:rsidTr="00D57F65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259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Витамин К1 в сыворотке (филлохинон) (Vitamin K1, Phylloquinone, Serum)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Сыворотка крови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Кол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до 4 к.д.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jc w:val="center"/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57F65" w:rsidRPr="00D57F65" w:rsidTr="00D57F65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260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Витамин А в сыворотке (ретинол) (Vitamin A, Retinol, Serum)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Сыворотка крови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Кол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до 4 к.д.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jc w:val="center"/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57F65" w:rsidRPr="00D57F65" w:rsidTr="00D57F65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261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Витамин Е в сыворотке (альфа-токоферол) (Vitamin E, alpha-Tocopherol, Serum)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Сыворотка крови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Кол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до 4 к.д.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jc w:val="center"/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57F65" w:rsidRPr="00D57F65" w:rsidTr="00D57F65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262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Омега-3 индекс (Omega-3 Index)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Цельная кровь (ЭДТА)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Кол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до 4 к.д.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jc w:val="center"/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57F65" w:rsidRPr="00D57F65" w:rsidTr="00D57F65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263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Жирные кислоты, профиль: омега-3, -6, -9, плазма (Fatty acids panel, omega-3, -6, -9, plasma)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Плазма крови (ЭДТА)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Кол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до 4 к.д.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jc w:val="center"/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57F65" w:rsidRPr="00D57F65" w:rsidTr="00D57F65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264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Витамин В1 (тиамин)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Плазма крови (ЭДТА)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Кол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до 4 к.д.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jc w:val="center"/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57F65" w:rsidRPr="00D57F65" w:rsidTr="00D57F65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265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Витамин В2 (рибофлавин)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Плазма крови (ЭДТА)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Кол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до 4 к.д.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jc w:val="center"/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57F65" w:rsidRPr="00D57F65" w:rsidTr="00D57F65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266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Витамин В3 (никотинамид)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Плазма крови (ЭДТА)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Кол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до 4 к.д.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jc w:val="center"/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57F65" w:rsidRPr="00D57F65" w:rsidTr="00D57F65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267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Витамин В5 (пантотеновая кислота)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Плазма крови (ЭДТА)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Кол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до 4 к.д.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jc w:val="center"/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57F65" w:rsidRPr="00D57F65" w:rsidTr="00D57F65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268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Витамин В6 (пиридоксальфосфат)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Плазма крови (ЭДТА)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Кол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до 3 к.д.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jc w:val="center"/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57F65" w:rsidRPr="00D57F65" w:rsidTr="00D57F65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269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Витамин В7, Н (биотин)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Плазма крови (ЭДТА)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Кол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до 4 к.д.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jc w:val="center"/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57F65" w:rsidRPr="00D57F65" w:rsidTr="00D57F65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270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Витамин С (аскорбиновая кислота)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Плазма крови (ЭДТА)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Кол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до 4 к.д.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jc w:val="center"/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57F65" w:rsidRPr="00D57F65" w:rsidTr="00D57F65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271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Ретинил пальмитат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Сыворотка крови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Кол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до 4 к.д.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jc w:val="center"/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57F65" w:rsidRPr="00D57F65" w:rsidTr="00D57F65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272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Бета-каротин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Сыворотка крови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Кол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до 4 к.д.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jc w:val="center"/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57F65" w:rsidRPr="00D57F65" w:rsidTr="00D57F65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273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1,25(OH)2D3 – 1,25-дигидроксивитамин D3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Сыворотка крови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Кол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до 4 к.д.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jc w:val="center"/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57F65" w:rsidRPr="00D57F65" w:rsidTr="00D57F65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274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Витамин 25(OH)D2  и 25(OH)D3,  раздельное определение (ВЭЖХ-МС/МС)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Сыворотка крови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Кол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до 4 к.д.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jc w:val="center"/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57F65" w:rsidRPr="00D57F65" w:rsidTr="00D57F65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275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Витамин К2 (менахинон-4) (Vitamin K2, Menaquinone-4, serum)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Сыворотка крови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Кол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до 4 к.д.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jc w:val="center"/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57F65" w:rsidRPr="00D57F65" w:rsidTr="00D57F65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276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Витамин К2, Менахинон-7, сыворотка (Vitamin K2, Menaquinone-7, serum)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Сыворотка крови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Кол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до 4 к.д.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jc w:val="center"/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57F65" w:rsidRPr="00D57F65" w:rsidTr="00D57F65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277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F65" w:rsidRPr="00D57F65" w:rsidRDefault="00D57F65" w:rsidP="00D57F65">
            <w:pPr>
              <w:rPr>
                <w:rFonts w:ascii="Arial" w:hAnsi="Arial" w:cs="Arial"/>
                <w:color w:val="000000"/>
              </w:rPr>
            </w:pPr>
            <w:r w:rsidRPr="00D57F65">
              <w:rPr>
                <w:rFonts w:ascii="Arial" w:hAnsi="Arial" w:cs="Arial"/>
                <w:color w:val="000000"/>
              </w:rPr>
              <w:t>Программа скрининга рака шейки матки – определение ДНК ВПЧ и цитологическое исследование соскоба шейки матки и цервикального канала методом жидкостной цитологии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F65" w:rsidRPr="00D57F65" w:rsidRDefault="00D57F65" w:rsidP="00D57F6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7F65">
              <w:rPr>
                <w:rFonts w:ascii="Arial" w:hAnsi="Arial" w:cs="Arial"/>
                <w:color w:val="000000"/>
                <w:sz w:val="16"/>
                <w:szCs w:val="16"/>
              </w:rPr>
              <w:t>Цитологическое исследование (окраска по Папаниколау) (518)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F65" w:rsidRPr="00D57F65" w:rsidRDefault="00D57F65" w:rsidP="00D57F6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7F65">
              <w:rPr>
                <w:rFonts w:ascii="Arial" w:hAnsi="Arial" w:cs="Arial"/>
                <w:color w:val="000000"/>
                <w:sz w:val="16"/>
                <w:szCs w:val="16"/>
              </w:rPr>
              <w:t>ВПЧ общий, ДНК (311с-уро)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F65" w:rsidRPr="00D57F65" w:rsidRDefault="00D57F65" w:rsidP="00D57F65">
            <w:pPr>
              <w:jc w:val="center"/>
              <w:rPr>
                <w:rFonts w:ascii="Arial" w:hAnsi="Arial" w:cs="Arial"/>
                <w:color w:val="000000"/>
              </w:rPr>
            </w:pPr>
            <w:r w:rsidRPr="00D57F65">
              <w:rPr>
                <w:rFonts w:ascii="Arial" w:hAnsi="Arial" w:cs="Arial"/>
                <w:color w:val="000000"/>
              </w:rPr>
              <w:t>до 5 р.д.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jc w:val="center"/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57F65" w:rsidRPr="00D57F65" w:rsidTr="00D57F65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278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Витамины группы В (В1, В2, В3, В5, В6, В7, В9, В12)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Плазма крови (ЭДТА)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Кол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до 4 к.д.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jc w:val="center"/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57F65" w:rsidRPr="00D57F65" w:rsidTr="00D57F65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279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Соматомедин-С (Инсулиноподобный фактор роста I, ИФР-1; Insulin-like growth factor I, IGF-1)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Сыворотка крови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Кол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jc w:val="center"/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57F65" w:rsidRPr="00D57F65" w:rsidTr="00D57F65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280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Альбумин (Albumin)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Моча суточная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Кол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jc w:val="center"/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57F65" w:rsidRPr="00D57F65" w:rsidTr="00D57F65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281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Глюкоза (Glucose)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Моча суточная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Кол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jc w:val="center"/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57F65" w:rsidRPr="00D57F65" w:rsidTr="00D57F65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282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Креатинин (Creatinine)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Моча суточная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Кол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jc w:val="center"/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57F65" w:rsidRPr="00D57F65" w:rsidTr="00D57F65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283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Кальций мочи (проба Сулковича)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Моча разовая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ПКол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до 2 р.д.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jc w:val="center"/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57F65" w:rsidRPr="00D57F65" w:rsidTr="00D57F65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284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Проба Реберга (клиренс эндогенного креатинина, скорость клубочковой фильтрации, Glomerular filtration rate, GFR)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Моча суточная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Кол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jc w:val="center"/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57F65" w:rsidRPr="00D57F65" w:rsidTr="00D57F65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285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Альфа-Амилаза (порционная моча/ суточная моча) (Диастаза, Amylase, urine/24-h urine)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Моча разовая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Кол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jc w:val="center"/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57F65" w:rsidRPr="00D57F65" w:rsidTr="00D57F65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286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Мочевина (Urea)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Моча суточная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Кол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jc w:val="center"/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57F65" w:rsidRPr="00D57F65" w:rsidTr="00D57F65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287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Мочевая кислота (Uric acid)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Моча суточная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Кол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jc w:val="center"/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57F65" w:rsidRPr="00D57F65" w:rsidTr="00D57F65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288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Общий белок (Protein total)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Моча суточная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Кол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jc w:val="center"/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57F65" w:rsidRPr="00D57F65" w:rsidTr="00D57F65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289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Кальций (Calcium)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Моча суточная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Кол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jc w:val="center"/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57F65" w:rsidRPr="00D57F65" w:rsidTr="00D57F65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290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Калий, Натрий (Potasium, Sodium)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Моча суточная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Кол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jc w:val="center"/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57F65" w:rsidRPr="00D57F65" w:rsidTr="00D57F65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291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Фосфор (Phosphorus)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Моча суточная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Кол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jc w:val="center"/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57F65" w:rsidRPr="00D57F65" w:rsidTr="00D57F65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292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Дельта-аминолевулиновая кислота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Моча разовая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Кол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до 4 к.д.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jc w:val="center"/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57F65" w:rsidRPr="00D57F65" w:rsidTr="00D57F65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293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Белок, разовая порция мочи (с креатинином и расчетом нормализованного по креатинину показателя) (Protein, random urine, with creatinine and protein/creatinine ratio calculation)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Моча разовая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Кол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jc w:val="center"/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57F65" w:rsidRPr="00D57F65" w:rsidTr="00D57F65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294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Магний, суточная моча (суточная экскреция), (Magnesium, 24 h urine excretion)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Моча суточная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Кол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jc w:val="center"/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57F65" w:rsidRPr="00D57F65" w:rsidTr="00D57F65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295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Аминокислоты мочи, 32 показатель (Amino Acids, Random Urine)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Моча разовая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Кол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до 5 к.д.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jc w:val="center"/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57F65" w:rsidRPr="00D57F65" w:rsidTr="00D57F65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296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Парвовирус В19, определение ДНК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Сыворотка крови, ПЦР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Кач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до 2 р.д.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jc w:val="center"/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57F65" w:rsidRPr="00D57F65" w:rsidTr="00D57F65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297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Панель антифосфолипидных антител, IgG, IgM методом дот-иммуноанализ, качественный тест в сыворотке крови (Anti-Phospholipid Antibodies Panel)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Сыворотка крови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Кач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до 8 р.д.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jc w:val="center"/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57F65" w:rsidRPr="00D57F65" w:rsidTr="00D57F65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298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 xml:space="preserve">Тромбозы: расширенная панель </w:t>
            </w:r>
            <w:r w:rsidRPr="00D57F65">
              <w:rPr>
                <w:rFonts w:ascii="Calibri" w:hAnsi="Calibri" w:cs="Calibri"/>
                <w:color w:val="000000"/>
              </w:rPr>
              <w:br/>
              <w:t>(гены F2, F5, MTHFR, MTRR, MTR) (без заключения врача-генетика)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Цельная кровь (ЭДТА)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Кач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до 6 р.д.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jc w:val="center"/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57F65" w:rsidRPr="00D57F65" w:rsidTr="00D57F65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299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Расширенное исследование генов системы гемостаза: F2, F5, MTHFR, MTR, MTRR, F13, FGB, ITGA2, ITGВ3, F7, PAI-1 (без заключения)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Цельная кровь (ЭДТА)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Кач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до 7 р.д.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jc w:val="center"/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57F65" w:rsidRPr="00D57F65" w:rsidTr="00D57F65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 xml:space="preserve">Тромбозы: сокращённая панель </w:t>
            </w:r>
            <w:r w:rsidRPr="00D57F65">
              <w:rPr>
                <w:rFonts w:ascii="Calibri" w:hAnsi="Calibri" w:cs="Calibri"/>
                <w:color w:val="000000"/>
              </w:rPr>
              <w:br/>
              <w:t>(гены F2, F5) (без заключения врача-генетика)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Цельная кровь (ЭДТА)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Кач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до 6 р.д.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jc w:val="center"/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57F65" w:rsidRPr="00D57F65" w:rsidTr="00D57F65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301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Фибриноген - ген FGB (без заключения врача-генетика)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Цельная кровь (ЭДТА)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Кач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до 6 р.д.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jc w:val="center"/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57F65" w:rsidRPr="00D57F65" w:rsidTr="00D57F65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302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Гипергомоцистеинемия (гены MTHFR, MTRR, MTR) (без заключения врача-генетика)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Цельная кровь (ЭДТА)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Кач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до 6 р.д.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jc w:val="center"/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57F65" w:rsidRPr="00D57F65" w:rsidTr="00D57F65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303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 xml:space="preserve">Гиперагрегация тромбоцитов </w:t>
            </w:r>
            <w:r w:rsidRPr="00D57F65">
              <w:rPr>
                <w:rFonts w:ascii="Calibri" w:hAnsi="Calibri" w:cs="Calibri"/>
                <w:color w:val="000000"/>
              </w:rPr>
              <w:br/>
              <w:t>(гены ITGA2)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Цельная кровь (ЭДТА)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Описание результата врачом - генетиком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до 11 р.д.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jc w:val="center"/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57F65" w:rsidRPr="00D57F65" w:rsidTr="00D57F65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304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 xml:space="preserve">Гиперагрегация тромбоцитов </w:t>
            </w:r>
            <w:r w:rsidRPr="00D57F65">
              <w:rPr>
                <w:rFonts w:ascii="Calibri" w:hAnsi="Calibri" w:cs="Calibri"/>
                <w:color w:val="000000"/>
              </w:rPr>
              <w:br/>
              <w:t>(гены ITGA2) (без заключения врача-генетика)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Цельная кровь (ЭДТА)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Кач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до 6 р.д.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jc w:val="center"/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57F65" w:rsidRPr="00D57F65" w:rsidTr="00D57F65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305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Тромбоцитарный рецептор фибриногена (ген ITGB3)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Цельная кровь (ЭДТА)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Описание результата врачом - генетиком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до 11 р.д.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jc w:val="center"/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57F65" w:rsidRPr="00D57F65" w:rsidTr="00D57F65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306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Тромбоцитарный рецептор фибриногена (ген ITGB3) (без заключения врача-генетика)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Цельная кровь (ЭДТА)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Кач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до 6 р.д.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jc w:val="center"/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57F65" w:rsidRPr="00D57F65" w:rsidTr="00D57F65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307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Паратиреоидный гормон (Паратгормон, Паратирин, ПТГ, Parathyroid hormone, PTH)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Сыворотка крови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Кол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jc w:val="center"/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57F65" w:rsidRPr="00D57F65" w:rsidTr="00D57F65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308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Общий белок (Protein total)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Сыворотка крови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Кол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jc w:val="center"/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57F65" w:rsidRPr="00D57F65" w:rsidTr="00D57F65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309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Сифилис RPR (Rapid Plasma Reagin – антикардиолипиновый тест)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Сыворотка крови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ПКол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jc w:val="center"/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57F65" w:rsidRPr="00D57F65" w:rsidTr="00D57F65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310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Cа 72-4 (Углеводный антиген 72-4, CA 72-4)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Сыворотка крови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Кол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jc w:val="center"/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57F65" w:rsidRPr="00D57F65" w:rsidTr="00D57F65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311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Антитела класса IgM к капсидному антигену вируса Эпштейна-Барр (anti-EBV IgM VCA (капсидному антигену))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Сыворотка крови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Кач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jc w:val="center"/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57F65" w:rsidRPr="00D57F65" w:rsidTr="00D57F65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312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Антитела класса IgM  к  вирусу гепатита E (anti-HEV IgM)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Сыворотка крови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КАЧ+КП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до 4 к.д.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jc w:val="center"/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57F65" w:rsidRPr="00D57F65" w:rsidTr="00D57F65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313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Антитела класса IgG  к  вирусу гепатита E (anti-HEV IgG)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Сыворотка крови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КАЧ+КП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до 4 к.д.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jc w:val="center"/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57F65" w:rsidRPr="00D57F65" w:rsidTr="00D57F65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314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Церулоплазмин (Ceruloplasmin)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Сыворотка крови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Кол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jc w:val="center"/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57F65" w:rsidRPr="00D57F65" w:rsidTr="00D57F65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315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CA- 242 (углеводный антиген СА- 242, опухолевый маркёр CA- 242, Tumor marker CA -242)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Сыворотка крови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Кол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до 7 к.д.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jc w:val="center"/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57F65" w:rsidRPr="00D57F65" w:rsidTr="00D57F65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316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Антитела класса IgG к капсидному антигену вируса Эпштейна-Барр (anti-EBV IgG VCA (капсидному антигену))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Сыворотка крови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Кач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jc w:val="center"/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57F65" w:rsidRPr="00D57F65" w:rsidTr="00D57F65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317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Синдром Жильбера, ген UGT1A1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Цельная кровь (ЭДТА)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Описание результата врачом - генетиком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до 8 р.д.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jc w:val="center"/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57F65" w:rsidRPr="00D57F65" w:rsidTr="00D57F65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318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Натриуретического гормона (В-типа) N-концевой пропептид (NT-proBNP, N-terminal pro-brain natriuretic peptide, pro-B-type natriuretic peptide)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Сыворотка крови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Кол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jc w:val="center"/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57F65" w:rsidRPr="00D57F65" w:rsidTr="00D57F65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319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Иммуноглобулины G (подклассы IgG1, IgG2, IgG3, IgG4)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Сыворотка крови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Кол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до 7 р.д.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jc w:val="center"/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57F65" w:rsidRPr="00D57F65" w:rsidTr="00D57F65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320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Цистатин С (Cystatin C)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Сыворотка крови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Кол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F65" w:rsidRPr="00D57F65" w:rsidRDefault="00D57F65" w:rsidP="00D57F65">
            <w:pPr>
              <w:jc w:val="center"/>
              <w:rPr>
                <w:rFonts w:ascii="Calibri" w:hAnsi="Calibri" w:cs="Calibri"/>
                <w:color w:val="000000"/>
              </w:rPr>
            </w:pPr>
            <w:r w:rsidRPr="00D57F65">
              <w:rPr>
                <w:rFonts w:ascii="Calibri" w:hAnsi="Calibri" w:cs="Calibri"/>
                <w:color w:val="000000"/>
              </w:rPr>
              <w:t>1</w:t>
            </w:r>
          </w:p>
        </w:tc>
      </w:tr>
    </w:tbl>
    <w:p w:rsidR="00D63283" w:rsidRPr="00006009" w:rsidRDefault="00D63283" w:rsidP="00267CD1">
      <w:pPr>
        <w:tabs>
          <w:tab w:val="left" w:pos="3965"/>
        </w:tabs>
        <w:jc w:val="center"/>
        <w:rPr>
          <w:b/>
          <w:bCs/>
        </w:rPr>
      </w:pPr>
    </w:p>
    <w:p w:rsidR="00267CD1" w:rsidRDefault="00267CD1" w:rsidP="00267CD1">
      <w:pPr>
        <w:rPr>
          <w:vanish/>
        </w:rPr>
      </w:pPr>
    </w:p>
    <w:sectPr w:rsidR="00267CD1" w:rsidSect="0087670F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D037FE"/>
    <w:multiLevelType w:val="hybridMultilevel"/>
    <w:tmpl w:val="014CF924"/>
    <w:lvl w:ilvl="0" w:tplc="A06A6EF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93E6C"/>
    <w:rsid w:val="002547F5"/>
    <w:rsid w:val="00267CD1"/>
    <w:rsid w:val="00275C24"/>
    <w:rsid w:val="002F72DE"/>
    <w:rsid w:val="0033699D"/>
    <w:rsid w:val="00493E6C"/>
    <w:rsid w:val="004B0520"/>
    <w:rsid w:val="00527455"/>
    <w:rsid w:val="00637C43"/>
    <w:rsid w:val="006D33C3"/>
    <w:rsid w:val="006E583C"/>
    <w:rsid w:val="007123C3"/>
    <w:rsid w:val="00755596"/>
    <w:rsid w:val="007A61DB"/>
    <w:rsid w:val="007B258A"/>
    <w:rsid w:val="0087670F"/>
    <w:rsid w:val="00CB0572"/>
    <w:rsid w:val="00CD2A63"/>
    <w:rsid w:val="00CF0D86"/>
    <w:rsid w:val="00D57F65"/>
    <w:rsid w:val="00D6028A"/>
    <w:rsid w:val="00D63283"/>
    <w:rsid w:val="00EA68AC"/>
    <w:rsid w:val="00EE15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C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267CD1"/>
    <w:pPr>
      <w:ind w:left="720"/>
      <w:jc w:val="both"/>
    </w:pPr>
    <w:rPr>
      <w:sz w:val="24"/>
      <w:lang/>
    </w:rPr>
  </w:style>
  <w:style w:type="character" w:customStyle="1" w:styleId="30">
    <w:name w:val="Основной текст с отступом 3 Знак"/>
    <w:basedOn w:val="a0"/>
    <w:link w:val="3"/>
    <w:rsid w:val="00267CD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99"/>
    <w:qFormat/>
    <w:rsid w:val="00267CD1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D63283"/>
    <w:rPr>
      <w:color w:val="0563C1"/>
      <w:u w:val="single"/>
    </w:rPr>
  </w:style>
  <w:style w:type="character" w:styleId="a5">
    <w:name w:val="FollowedHyperlink"/>
    <w:basedOn w:val="a0"/>
    <w:uiPriority w:val="99"/>
    <w:semiHidden/>
    <w:unhideWhenUsed/>
    <w:rsid w:val="00D63283"/>
    <w:rPr>
      <w:color w:val="954F72"/>
      <w:u w:val="single"/>
    </w:rPr>
  </w:style>
  <w:style w:type="paragraph" w:customStyle="1" w:styleId="msonormal0">
    <w:name w:val="msonormal"/>
    <w:basedOn w:val="a"/>
    <w:rsid w:val="00D63283"/>
    <w:pPr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a"/>
    <w:rsid w:val="00D632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74">
    <w:name w:val="xl74"/>
    <w:basedOn w:val="a"/>
    <w:rsid w:val="00D632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75">
    <w:name w:val="xl75"/>
    <w:basedOn w:val="a"/>
    <w:rsid w:val="00D632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76">
    <w:name w:val="xl76"/>
    <w:basedOn w:val="a"/>
    <w:rsid w:val="00D632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77">
    <w:name w:val="xl77"/>
    <w:basedOn w:val="a"/>
    <w:rsid w:val="00D632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78">
    <w:name w:val="xl78"/>
    <w:basedOn w:val="a"/>
    <w:rsid w:val="00D632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79">
    <w:name w:val="xl79"/>
    <w:basedOn w:val="a"/>
    <w:rsid w:val="00D632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0">
    <w:name w:val="xl80"/>
    <w:basedOn w:val="a"/>
    <w:rsid w:val="00D632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69">
    <w:name w:val="xl69"/>
    <w:basedOn w:val="a"/>
    <w:rsid w:val="00D57F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70">
    <w:name w:val="xl70"/>
    <w:basedOn w:val="a"/>
    <w:rsid w:val="00D57F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D57F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72">
    <w:name w:val="xl72"/>
    <w:basedOn w:val="a"/>
    <w:rsid w:val="00D57F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67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4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6869</Words>
  <Characters>39159</Characters>
  <Application>Microsoft Office Word</Application>
  <DocSecurity>0</DocSecurity>
  <Lines>326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 Борисова</dc:creator>
  <cp:lastModifiedBy>Пользователь Windows</cp:lastModifiedBy>
  <cp:revision>2</cp:revision>
  <dcterms:created xsi:type="dcterms:W3CDTF">2026-03-19T11:23:00Z</dcterms:created>
  <dcterms:modified xsi:type="dcterms:W3CDTF">2026-03-19T11:23:00Z</dcterms:modified>
</cp:coreProperties>
</file>