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4F" w:rsidRDefault="00EE604F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264C" w:rsidRPr="000E264C" w:rsidRDefault="00EE604F" w:rsidP="00EE604F">
      <w:pPr>
        <w:suppressAutoHyphens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0E264C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Приложение </w:t>
      </w:r>
    </w:p>
    <w:p w:rsidR="00EE604F" w:rsidRPr="000E264C" w:rsidRDefault="000E264C" w:rsidP="00EE604F">
      <w:pPr>
        <w:suppressAutoHyphens/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0E264C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к электронной версии контракта</w:t>
      </w:r>
    </w:p>
    <w:p w:rsidR="00EE604F" w:rsidRPr="000E264C" w:rsidRDefault="00EE604F" w:rsidP="00EE604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EE604F" w:rsidRPr="00A547BD" w:rsidRDefault="00EE604F" w:rsidP="00EE604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EE604F" w:rsidRPr="00EE604F" w:rsidRDefault="00EE604F" w:rsidP="00EE604F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E604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ОПИСАНИЕ ОБЪЕКТА ЗАКУПКИ</w:t>
      </w:r>
    </w:p>
    <w:p w:rsidR="00EE604F" w:rsidRPr="00EE604F" w:rsidRDefault="00EE604F" w:rsidP="00EE60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E60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(Техническое задание)</w:t>
      </w:r>
    </w:p>
    <w:p w:rsidR="00526E6A" w:rsidRPr="00EE604F" w:rsidRDefault="000E264C" w:rsidP="00EE60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Оказание услуг по</w:t>
      </w:r>
      <w:r w:rsidR="00526E6A" w:rsidRPr="00EE604F">
        <w:rPr>
          <w:rFonts w:ascii="Times New Roman" w:hAnsi="Times New Roman" w:cs="Times New Roman"/>
          <w:b/>
          <w:sz w:val="24"/>
          <w:szCs w:val="24"/>
        </w:rPr>
        <w:t xml:space="preserve"> монтаж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26E6A" w:rsidRPr="00EE604F">
        <w:rPr>
          <w:rFonts w:ascii="Times New Roman" w:hAnsi="Times New Roman" w:cs="Times New Roman"/>
          <w:b/>
          <w:sz w:val="24"/>
          <w:szCs w:val="24"/>
        </w:rPr>
        <w:t xml:space="preserve"> системы контроля доступа на дверь (открытие по карте + дистанционное открытие из кабинета)</w:t>
      </w:r>
      <w:bookmarkStart w:id="0" w:name="_GoBack"/>
      <w:bookmarkEnd w:id="0"/>
    </w:p>
    <w:p w:rsidR="00EE604F" w:rsidRDefault="00EE604F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604F" w:rsidRPr="00EE604F" w:rsidRDefault="00EE604F" w:rsidP="00EE604F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E604F">
        <w:rPr>
          <w:rFonts w:ascii="Times New Roman" w:hAnsi="Times New Roman" w:cs="Times New Roman"/>
          <w:b/>
          <w:sz w:val="24"/>
          <w:szCs w:val="24"/>
        </w:rPr>
        <w:t>1. Общие сведения о Заказчике:</w:t>
      </w:r>
    </w:p>
    <w:p w:rsidR="00EE604F" w:rsidRPr="00EE604F" w:rsidRDefault="00EE604F" w:rsidP="00EE60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 xml:space="preserve">Наименование Заказчика - Управление Федеральной налоговой службы по Курганской области (далее - Заказчик). </w:t>
      </w:r>
    </w:p>
    <w:p w:rsidR="00EE604F" w:rsidRPr="00EE604F" w:rsidRDefault="00EE604F" w:rsidP="00EE60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Местонахождение Заказчика - г. Курган, ул. Климова, 60.</w:t>
      </w:r>
    </w:p>
    <w:p w:rsidR="00EE604F" w:rsidRPr="00EE604F" w:rsidRDefault="00EE604F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 xml:space="preserve">Режим работы - пятидневная рабочая неделя с двумя выходными днями (суббота и воскресенье). </w:t>
      </w:r>
    </w:p>
    <w:p w:rsidR="00EE604F" w:rsidRPr="00EE604F" w:rsidRDefault="00EE604F" w:rsidP="00EE60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Рабочее время установлено с понедельника по четверг с 8:30 до 17:30, в пятницу с 8:30 до 16:15. Обеденный перерыв в рабочие дни предусмотрен с 13:00 до 13:45. Участник закупки должен учитывать этот график работы в случае признания его победителем, при исполнении Контракта.</w:t>
      </w:r>
    </w:p>
    <w:p w:rsidR="00526E6A" w:rsidRPr="00EE604F" w:rsidRDefault="00EE604F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E604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26E6A" w:rsidRPr="00EE604F">
        <w:rPr>
          <w:rFonts w:ascii="Times New Roman" w:hAnsi="Times New Roman" w:cs="Times New Roman"/>
          <w:b/>
          <w:sz w:val="24"/>
          <w:szCs w:val="24"/>
        </w:rPr>
        <w:t>Цель работ:</w:t>
      </w:r>
      <w:r w:rsidR="00526E6A" w:rsidRPr="00EE604F">
        <w:rPr>
          <w:rFonts w:ascii="Times New Roman" w:hAnsi="Times New Roman" w:cs="Times New Roman"/>
          <w:sz w:val="24"/>
          <w:szCs w:val="24"/>
        </w:rPr>
        <w:t> обеспечить санкционированный доступ в помещение через дверь с использованием бесконтактных карт; предусмотреть аварийное и штатное открывание изнутри кнопкой; реализовать возможность дистанционного открытия двери из кабинета ответственным сотрудник</w:t>
      </w:r>
      <w:r>
        <w:rPr>
          <w:rFonts w:ascii="Times New Roman" w:hAnsi="Times New Roman" w:cs="Times New Roman"/>
          <w:sz w:val="24"/>
          <w:szCs w:val="24"/>
        </w:rPr>
        <w:t>ом (по кнопке на столе</w:t>
      </w:r>
      <w:r w:rsidR="00526E6A" w:rsidRPr="00EE604F">
        <w:rPr>
          <w:rFonts w:ascii="Times New Roman" w:hAnsi="Times New Roman" w:cs="Times New Roman"/>
          <w:sz w:val="24"/>
          <w:szCs w:val="24"/>
        </w:rPr>
        <w:t>).</w:t>
      </w:r>
    </w:p>
    <w:p w:rsidR="00526E6A" w:rsidRPr="00715118" w:rsidRDefault="00715118" w:rsidP="0071511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118">
        <w:rPr>
          <w:rFonts w:ascii="Times New Roman" w:hAnsi="Times New Roman" w:cs="Times New Roman"/>
          <w:b/>
          <w:sz w:val="24"/>
          <w:szCs w:val="24"/>
        </w:rPr>
        <w:t>3</w:t>
      </w:r>
      <w:r w:rsidR="00526E6A" w:rsidRPr="00715118">
        <w:rPr>
          <w:rFonts w:ascii="Times New Roman" w:hAnsi="Times New Roman" w:cs="Times New Roman"/>
          <w:b/>
          <w:sz w:val="24"/>
          <w:szCs w:val="24"/>
        </w:rPr>
        <w:t>. Основание для проведения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26E6A" w:rsidRPr="00EE604F" w:rsidRDefault="00715118" w:rsidP="0071511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выполняются на основании </w:t>
      </w:r>
      <w:r w:rsidR="00526E6A" w:rsidRPr="00EE604F">
        <w:rPr>
          <w:rFonts w:ascii="Times New Roman" w:hAnsi="Times New Roman" w:cs="Times New Roman"/>
          <w:sz w:val="24"/>
          <w:szCs w:val="24"/>
        </w:rPr>
        <w:t>требований внутренних регламентов Заказчика по информационной и физической безопасности;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E6A" w:rsidRPr="00EE604F">
        <w:rPr>
          <w:rFonts w:ascii="Times New Roman" w:hAnsi="Times New Roman" w:cs="Times New Roman"/>
          <w:sz w:val="24"/>
          <w:szCs w:val="24"/>
        </w:rPr>
        <w:t>действующих нормативов по электромонтажу (ПУЭ, СП 76.13330), пожарной безопасности, требованиям к СКУД.</w:t>
      </w:r>
    </w:p>
    <w:p w:rsidR="00526E6A" w:rsidRPr="00715118" w:rsidRDefault="00715118" w:rsidP="0071511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26E6A" w:rsidRPr="00715118">
        <w:rPr>
          <w:rFonts w:ascii="Times New Roman" w:hAnsi="Times New Roman" w:cs="Times New Roman"/>
          <w:b/>
          <w:sz w:val="24"/>
          <w:szCs w:val="24"/>
        </w:rPr>
        <w:t>. Состав и перечень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26E6A" w:rsidRPr="00715118" w:rsidRDefault="00715118" w:rsidP="00715118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5118">
        <w:rPr>
          <w:rFonts w:ascii="Times New Roman" w:hAnsi="Times New Roman" w:cs="Times New Roman"/>
          <w:i/>
          <w:sz w:val="24"/>
          <w:szCs w:val="24"/>
        </w:rPr>
        <w:t>4</w:t>
      </w:r>
      <w:r w:rsidR="00526E6A" w:rsidRPr="00715118">
        <w:rPr>
          <w:rFonts w:ascii="Times New Roman" w:hAnsi="Times New Roman" w:cs="Times New Roman"/>
          <w:i/>
          <w:sz w:val="24"/>
          <w:szCs w:val="24"/>
        </w:rPr>
        <w:t>.</w:t>
      </w:r>
      <w:r w:rsidR="001E3CEF">
        <w:rPr>
          <w:rFonts w:ascii="Times New Roman" w:hAnsi="Times New Roman" w:cs="Times New Roman"/>
          <w:i/>
          <w:sz w:val="24"/>
          <w:szCs w:val="24"/>
        </w:rPr>
        <w:t>1</w:t>
      </w:r>
      <w:r w:rsidR="00526E6A" w:rsidRPr="00715118">
        <w:rPr>
          <w:rFonts w:ascii="Times New Roman" w:hAnsi="Times New Roman" w:cs="Times New Roman"/>
          <w:i/>
          <w:sz w:val="24"/>
          <w:szCs w:val="24"/>
        </w:rPr>
        <w:t>. Монтаж оборудования</w:t>
      </w:r>
      <w:r w:rsidRPr="00715118">
        <w:rPr>
          <w:rFonts w:ascii="Times New Roman" w:hAnsi="Times New Roman" w:cs="Times New Roman"/>
          <w:i/>
          <w:sz w:val="24"/>
          <w:szCs w:val="24"/>
        </w:rPr>
        <w:t>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Исполнитель выполняет:</w:t>
      </w:r>
    </w:p>
    <w:p w:rsidR="00526E6A" w:rsidRPr="00EE604F" w:rsidRDefault="00715118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установку считывателя бесконтактных карт на стене/косяке с наружной стороны д</w:t>
      </w:r>
      <w:r>
        <w:rPr>
          <w:rFonts w:ascii="Times New Roman" w:hAnsi="Times New Roman" w:cs="Times New Roman"/>
          <w:sz w:val="24"/>
          <w:szCs w:val="24"/>
        </w:rPr>
        <w:t>вери</w:t>
      </w:r>
      <w:r w:rsidR="00526E6A" w:rsidRPr="00EE604F">
        <w:rPr>
          <w:rFonts w:ascii="Times New Roman" w:hAnsi="Times New Roman" w:cs="Times New Roman"/>
          <w:sz w:val="24"/>
          <w:szCs w:val="24"/>
        </w:rPr>
        <w:t>;</w:t>
      </w:r>
    </w:p>
    <w:p w:rsidR="00526E6A" w:rsidRPr="00EE604F" w:rsidRDefault="00715118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установку кнопки выхода внутри помещ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="00526E6A" w:rsidRPr="00EE604F">
        <w:rPr>
          <w:rFonts w:ascii="Times New Roman" w:hAnsi="Times New Roman" w:cs="Times New Roman"/>
          <w:sz w:val="24"/>
          <w:szCs w:val="24"/>
        </w:rPr>
        <w:t>, в зоне прямой видимости и удобного доступа;</w:t>
      </w:r>
    </w:p>
    <w:p w:rsidR="00526E6A" w:rsidRPr="00EE604F" w:rsidRDefault="00715118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монтаж электромагнитного/электромеханического замка на двери в соответствии с инструкцией производителя, с обеспечением плотного прилегания якоря и корпуса;</w:t>
      </w:r>
    </w:p>
    <w:p w:rsidR="00526E6A" w:rsidRPr="00EE604F" w:rsidRDefault="00715118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размещение контроллера СКУД в защищённом месте (в шкафу/нише), исключающем доступ посторонних и воздействие влаги/пыли;</w:t>
      </w:r>
    </w:p>
    <w:p w:rsidR="00526E6A" w:rsidRPr="00EE604F" w:rsidRDefault="00715118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установку блока питания с резервным аккумулятором (для работы замка и контроллера при отключении электричества);</w:t>
      </w:r>
    </w:p>
    <w:p w:rsidR="00526E6A" w:rsidRPr="00EE604F" w:rsidRDefault="00E934CC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прокладку кабе</w:t>
      </w:r>
      <w:r>
        <w:rPr>
          <w:rFonts w:ascii="Times New Roman" w:hAnsi="Times New Roman" w:cs="Times New Roman"/>
          <w:sz w:val="24"/>
          <w:szCs w:val="24"/>
        </w:rPr>
        <w:t>лей: сигнальных и силовых</w:t>
      </w:r>
      <w:r w:rsidR="00526E6A" w:rsidRPr="00EE604F">
        <w:rPr>
          <w:rFonts w:ascii="Times New Roman" w:hAnsi="Times New Roman" w:cs="Times New Roman"/>
          <w:sz w:val="24"/>
          <w:szCs w:val="24"/>
        </w:rPr>
        <w:t>;</w:t>
      </w:r>
    </w:p>
    <w:p w:rsidR="00526E6A" w:rsidRPr="00EE604F" w:rsidRDefault="00E934CC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подключение оборудования по схеме: считыватель → контроллер → замок, кнопка выхода → контроллер;</w:t>
      </w:r>
    </w:p>
    <w:p w:rsidR="00526E6A" w:rsidRPr="00EE604F" w:rsidRDefault="00E934CC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организацию канала дистанционного управления из кабинета:</w:t>
      </w:r>
    </w:p>
    <w:p w:rsidR="00526E6A" w:rsidRPr="00EE604F" w:rsidRDefault="00E934CC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-установка настольной кнопки - </w:t>
      </w:r>
      <w:r w:rsidR="00526E6A" w:rsidRPr="00EE604F">
        <w:rPr>
          <w:rFonts w:ascii="Times New Roman" w:hAnsi="Times New Roman" w:cs="Times New Roman"/>
          <w:sz w:val="24"/>
          <w:szCs w:val="24"/>
        </w:rPr>
        <w:t> прокладка слаботочного кабеля от кнопки в кабинете до контроллера СКУД, подключение к выделенному входу контроллера как «дистанционное открытие»;</w:t>
      </w:r>
    </w:p>
    <w:p w:rsidR="00526E6A" w:rsidRPr="00EE604F" w:rsidRDefault="005A0125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6E6A" w:rsidRPr="00EE604F">
        <w:rPr>
          <w:rFonts w:ascii="Times New Roman" w:hAnsi="Times New Roman" w:cs="Times New Roman"/>
          <w:sz w:val="24"/>
          <w:szCs w:val="24"/>
        </w:rPr>
        <w:t>герметизацию вводов, установку кабель-каналов/гофры, крепление всех элементов на штатные/дополнительные крепёжные элементы.</w:t>
      </w:r>
    </w:p>
    <w:p w:rsidR="00526E6A" w:rsidRPr="005A0125" w:rsidRDefault="005A0125" w:rsidP="005A0125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0125">
        <w:rPr>
          <w:rFonts w:ascii="Times New Roman" w:hAnsi="Times New Roman" w:cs="Times New Roman"/>
          <w:i/>
          <w:sz w:val="24"/>
          <w:szCs w:val="24"/>
        </w:rPr>
        <w:t>4</w:t>
      </w:r>
      <w:r w:rsidR="00526E6A" w:rsidRPr="005A0125">
        <w:rPr>
          <w:rFonts w:ascii="Times New Roman" w:hAnsi="Times New Roman" w:cs="Times New Roman"/>
          <w:i/>
          <w:sz w:val="24"/>
          <w:szCs w:val="24"/>
        </w:rPr>
        <w:t>.</w:t>
      </w:r>
      <w:r w:rsidR="001E3CEF">
        <w:rPr>
          <w:rFonts w:ascii="Times New Roman" w:hAnsi="Times New Roman" w:cs="Times New Roman"/>
          <w:i/>
          <w:sz w:val="24"/>
          <w:szCs w:val="24"/>
        </w:rPr>
        <w:t>2</w:t>
      </w:r>
      <w:r w:rsidR="00526E6A" w:rsidRPr="005A0125">
        <w:rPr>
          <w:rFonts w:ascii="Times New Roman" w:hAnsi="Times New Roman" w:cs="Times New Roman"/>
          <w:i/>
          <w:sz w:val="24"/>
          <w:szCs w:val="24"/>
        </w:rPr>
        <w:t>. Пусконаладочные работы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 xml:space="preserve">Проверка правильности монтажа, </w:t>
      </w:r>
      <w:proofErr w:type="spellStart"/>
      <w:r w:rsidRPr="00EE604F">
        <w:rPr>
          <w:rFonts w:ascii="Times New Roman" w:hAnsi="Times New Roman" w:cs="Times New Roman"/>
          <w:sz w:val="24"/>
          <w:szCs w:val="24"/>
        </w:rPr>
        <w:t>прозвонка</w:t>
      </w:r>
      <w:proofErr w:type="spellEnd"/>
      <w:r w:rsidRPr="00EE604F">
        <w:rPr>
          <w:rFonts w:ascii="Times New Roman" w:hAnsi="Times New Roman" w:cs="Times New Roman"/>
          <w:sz w:val="24"/>
          <w:szCs w:val="24"/>
        </w:rPr>
        <w:t xml:space="preserve"> цепей, контроль полярности и напряжений.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 xml:space="preserve">Настройка контроллера: добавление </w:t>
      </w:r>
      <w:r w:rsidR="005A0125">
        <w:rPr>
          <w:rFonts w:ascii="Times New Roman" w:hAnsi="Times New Roman" w:cs="Times New Roman"/>
          <w:sz w:val="24"/>
          <w:szCs w:val="24"/>
        </w:rPr>
        <w:t>пользователя карты (1 шт.);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Тестирование работы системы: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открытие двери картой снаружи;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открытие кнопкой выхода изнутри;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lastRenderedPageBreak/>
        <w:t>дистанционное открытие двери из кабин</w:t>
      </w:r>
      <w:r w:rsidR="005A0125">
        <w:rPr>
          <w:rFonts w:ascii="Times New Roman" w:hAnsi="Times New Roman" w:cs="Times New Roman"/>
          <w:sz w:val="24"/>
          <w:szCs w:val="24"/>
        </w:rPr>
        <w:t>ета (кнопкой на столе</w:t>
      </w:r>
      <w:r w:rsidRPr="00EE604F">
        <w:rPr>
          <w:rFonts w:ascii="Times New Roman" w:hAnsi="Times New Roman" w:cs="Times New Roman"/>
          <w:sz w:val="24"/>
          <w:szCs w:val="24"/>
        </w:rPr>
        <w:t>);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проверка времени удержания замка в открытом состоянии (рекомендуемо 3–6 сек);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контроль возврата замка в закрытое положение после прохода;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проверка аварийного разблокирования (при наличии функции, в т. ч. интеграция с пожарной сигнализацией);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проверка работы при питании от АКБ (если предусмотрена автономность).</w:t>
      </w:r>
    </w:p>
    <w:p w:rsidR="00526E6A" w:rsidRPr="005A0125" w:rsidRDefault="005A0125" w:rsidP="005A0125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0125">
        <w:rPr>
          <w:rFonts w:ascii="Times New Roman" w:hAnsi="Times New Roman" w:cs="Times New Roman"/>
          <w:i/>
          <w:sz w:val="24"/>
          <w:szCs w:val="24"/>
        </w:rPr>
        <w:t>4</w:t>
      </w:r>
      <w:r w:rsidR="00526E6A" w:rsidRPr="005A0125">
        <w:rPr>
          <w:rFonts w:ascii="Times New Roman" w:hAnsi="Times New Roman" w:cs="Times New Roman"/>
          <w:i/>
          <w:sz w:val="24"/>
          <w:szCs w:val="24"/>
        </w:rPr>
        <w:t>.</w:t>
      </w:r>
      <w:r w:rsidR="001E3CEF">
        <w:rPr>
          <w:rFonts w:ascii="Times New Roman" w:hAnsi="Times New Roman" w:cs="Times New Roman"/>
          <w:i/>
          <w:sz w:val="24"/>
          <w:szCs w:val="24"/>
        </w:rPr>
        <w:t>3</w:t>
      </w:r>
      <w:r w:rsidR="00526E6A" w:rsidRPr="005A0125">
        <w:rPr>
          <w:rFonts w:ascii="Times New Roman" w:hAnsi="Times New Roman" w:cs="Times New Roman"/>
          <w:i/>
          <w:sz w:val="24"/>
          <w:szCs w:val="24"/>
        </w:rPr>
        <w:t>. Сдача-приёмка и документация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Демонстрация функционала Заказчику, обучение ответственного лица работе с системой (добавление/удаление карт, просмотр событий, использование функции дистанционного открытия, аварийные режимы).</w:t>
      </w:r>
    </w:p>
    <w:p w:rsidR="00526E6A" w:rsidRPr="005A0125" w:rsidRDefault="00526E6A" w:rsidP="005A012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01" w:type="dxa"/>
        <w:tblInd w:w="55" w:type="dxa"/>
        <w:tblLook w:val="04A0" w:firstRow="1" w:lastRow="0" w:firstColumn="1" w:lastColumn="0" w:noHBand="0" w:noVBand="1"/>
      </w:tblPr>
      <w:tblGrid>
        <w:gridCol w:w="1006"/>
        <w:gridCol w:w="929"/>
        <w:gridCol w:w="222"/>
        <w:gridCol w:w="222"/>
        <w:gridCol w:w="222"/>
        <w:gridCol w:w="2215"/>
        <w:gridCol w:w="1974"/>
        <w:gridCol w:w="2511"/>
      </w:tblGrid>
      <w:tr w:rsidR="00F63198" w:rsidRPr="00F63198" w:rsidTr="00F63198">
        <w:trPr>
          <w:trHeight w:val="22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F63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работ по монтажу охранной сигнализации по адресу:</w:t>
            </w:r>
          </w:p>
        </w:tc>
      </w:tr>
      <w:tr w:rsidR="00F63198" w:rsidRPr="00F63198" w:rsidTr="00F63198">
        <w:trPr>
          <w:trHeight w:val="22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3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Курган, ул. М. Горького, 132</w:t>
            </w:r>
          </w:p>
        </w:tc>
      </w:tr>
      <w:tr w:rsidR="00F63198" w:rsidRPr="00F63198" w:rsidTr="00F63198">
        <w:trPr>
          <w:trHeight w:val="19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3198" w:rsidRPr="00F63198" w:rsidRDefault="00F63198" w:rsidP="00F63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198" w:rsidRPr="00F63198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63198" w:rsidRPr="00F63198" w:rsidTr="00F63198">
        <w:trPr>
          <w:trHeight w:val="253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3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Наименование работ и затрат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Единица измерения</w:t>
            </w:r>
          </w:p>
        </w:tc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Количество</w:t>
            </w:r>
          </w:p>
        </w:tc>
      </w:tr>
      <w:tr w:rsidR="00F63198" w:rsidRPr="00F63198" w:rsidTr="00F63198">
        <w:trPr>
          <w:trHeight w:val="253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8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</w:tr>
      <w:tr w:rsidR="00F63198" w:rsidRPr="00F63198" w:rsidTr="00F63198">
        <w:trPr>
          <w:trHeight w:val="1080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8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на единицу измерения</w:t>
            </w:r>
          </w:p>
        </w:tc>
      </w:tr>
      <w:tr w:rsidR="00F63198" w:rsidRPr="00F63198" w:rsidTr="00F63198">
        <w:trPr>
          <w:trHeight w:val="2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5</w:t>
            </w:r>
          </w:p>
        </w:tc>
      </w:tr>
      <w:tr w:rsidR="00F63198" w:rsidRPr="00F63198" w:rsidTr="00F63198">
        <w:trPr>
          <w:trHeight w:val="9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Монтаж системы управления доступом с автоматическим запирающим устройством </w:t>
            </w:r>
          </w:p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(</w:t>
            </w:r>
            <w:r w:rsidRPr="000E2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материал Заказчика</w:t>
            </w: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</w:tr>
      <w:tr w:rsidR="00F63198" w:rsidRPr="00F63198" w:rsidTr="00F63198">
        <w:trPr>
          <w:trHeight w:val="84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Монтаж отдельно устанавливаемого: преобразователя или блока питания (</w:t>
            </w:r>
            <w:r w:rsidRPr="000E2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материал Заказчика</w:t>
            </w: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</w:tr>
      <w:tr w:rsidR="00F63198" w:rsidRPr="00F63198" w:rsidTr="00F63198">
        <w:trPr>
          <w:trHeight w:val="76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Прокладка Короба кабельного (кабель-канал) ПВХ с крышкой, размеры 25х16 мм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100 м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0,06</w:t>
            </w:r>
          </w:p>
        </w:tc>
      </w:tr>
      <w:tr w:rsidR="00F63198" w:rsidRPr="00F63198" w:rsidTr="00F63198">
        <w:trPr>
          <w:trHeight w:val="129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 (</w:t>
            </w:r>
            <w:r w:rsidRPr="000E2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материал Заказчика</w:t>
            </w: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100 м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0,06</w:t>
            </w:r>
          </w:p>
        </w:tc>
      </w:tr>
      <w:tr w:rsidR="00F63198" w:rsidRPr="00F63198" w:rsidTr="00F63198">
        <w:trPr>
          <w:trHeight w:val="17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Установка аппарата (кнопка, ключ управления, замок электромагнитной блокировки, звуковой сигнал, сигнальная лампа) управления и сигнализации, количество подключаемых концов до 2: </w:t>
            </w: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однопроволочного</w:t>
            </w:r>
            <w:proofErr w:type="spellEnd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 провода (жил кабеля)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100 </w:t>
            </w: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0,01</w:t>
            </w:r>
          </w:p>
        </w:tc>
      </w:tr>
      <w:tr w:rsidR="00F63198" w:rsidRPr="00F63198" w:rsidTr="00F63198">
        <w:trPr>
          <w:trHeight w:val="133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Установка коробки (ящика) с зажимами для кабелей и проводов сечением до 6 мм2, устанавливаемая на конструкции на стене или колонне, количество зажимов: до 10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</w:tr>
      <w:tr w:rsidR="00F63198" w:rsidRPr="00F63198" w:rsidTr="00F63198">
        <w:trPr>
          <w:trHeight w:val="54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Коробка телефонная распределительная КРТУ-10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</w:tr>
      <w:tr w:rsidR="00F63198" w:rsidRPr="00F63198" w:rsidTr="00F63198">
        <w:trPr>
          <w:trHeight w:val="70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Монтаж системы управления доступом с автоматическим запирающим устройством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</w:tr>
      <w:tr w:rsidR="00F63198" w:rsidRPr="00F63198" w:rsidTr="00F63198">
        <w:trPr>
          <w:trHeight w:val="81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Считыватель </w:t>
            </w: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Matrix</w:t>
            </w:r>
            <w:proofErr w:type="spellEnd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-II (мод. E) серый / </w:t>
            </w: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Matrix</w:t>
            </w:r>
            <w:proofErr w:type="spellEnd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-II серый 7745 </w:t>
            </w: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IronLogic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proofErr w:type="spellStart"/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шт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198" w:rsidRPr="000E264C" w:rsidRDefault="00F63198" w:rsidP="00F63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0E26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1</w:t>
            </w:r>
          </w:p>
        </w:tc>
      </w:tr>
    </w:tbl>
    <w:p w:rsidR="00F63198" w:rsidRDefault="00F63198" w:rsidP="00F631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E6A" w:rsidRPr="005A0125" w:rsidRDefault="005A0125" w:rsidP="005A012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125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526E6A" w:rsidRPr="005A0125">
        <w:rPr>
          <w:rFonts w:ascii="Times New Roman" w:hAnsi="Times New Roman" w:cs="Times New Roman"/>
          <w:b/>
          <w:sz w:val="24"/>
          <w:szCs w:val="24"/>
        </w:rPr>
        <w:t>. Требования к безопасности и условиям эксплуатации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Работы выполняются с соблюдением ПУЭ, правил охраны труда и пожарной безопасности.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При монтаже не допускается повреждение отделки, дверного полотна и коробки сверх необходимого.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Система должна сохранять работоспособность при температуре от −10 до +45 °C и влажности до 80% (без конденсата), если иное не указано для уличного исполнения.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Запрещено оставлять дверь в открытом состоянии длительное время: время удержания замка — строго по настройке (рекомендовано 3–6 секунд).</w:t>
      </w:r>
    </w:p>
    <w:p w:rsidR="00526E6A" w:rsidRPr="005A0125" w:rsidRDefault="005A0125" w:rsidP="005A012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125">
        <w:rPr>
          <w:rFonts w:ascii="Times New Roman" w:hAnsi="Times New Roman" w:cs="Times New Roman"/>
          <w:b/>
          <w:sz w:val="24"/>
          <w:szCs w:val="24"/>
        </w:rPr>
        <w:t>7</w:t>
      </w:r>
      <w:r w:rsidR="00526E6A" w:rsidRPr="005A0125">
        <w:rPr>
          <w:rFonts w:ascii="Times New Roman" w:hAnsi="Times New Roman" w:cs="Times New Roman"/>
          <w:b/>
          <w:sz w:val="24"/>
          <w:szCs w:val="24"/>
        </w:rPr>
        <w:t>. Порядок сдачи</w:t>
      </w:r>
      <w:r w:rsidR="00526E6A" w:rsidRPr="005A0125">
        <w:rPr>
          <w:rFonts w:ascii="Times New Roman" w:hAnsi="Times New Roman" w:cs="Times New Roman"/>
          <w:b/>
          <w:sz w:val="24"/>
          <w:szCs w:val="24"/>
        </w:rPr>
        <w:noBreakHyphen/>
        <w:t>приёмки работ</w:t>
      </w:r>
      <w:r w:rsidRPr="005A0125">
        <w:rPr>
          <w:rFonts w:ascii="Times New Roman" w:hAnsi="Times New Roman" w:cs="Times New Roman"/>
          <w:b/>
          <w:sz w:val="24"/>
          <w:szCs w:val="24"/>
        </w:rPr>
        <w:t>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По окончании работ Исполнитель предоставляет: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акт выполненных работ;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исполнительную схему прокладки кабелей и размещения оборудования (включая схему подключения устройства дистанционного открытия);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паспорт/руководство по эксплуатации на установленное оборудование;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реестр выданных карт доступа с привязкой к пользователям;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инструкцию по работе с функцией дистанционного открытия (для нас</w:t>
      </w:r>
      <w:r w:rsidR="005A0125">
        <w:rPr>
          <w:rFonts w:ascii="Times New Roman" w:hAnsi="Times New Roman" w:cs="Times New Roman"/>
          <w:sz w:val="24"/>
          <w:szCs w:val="24"/>
        </w:rPr>
        <w:t>тольной кнопки</w:t>
      </w:r>
      <w:r w:rsidRPr="00EE604F">
        <w:rPr>
          <w:rFonts w:ascii="Times New Roman" w:hAnsi="Times New Roman" w:cs="Times New Roman"/>
          <w:sz w:val="24"/>
          <w:szCs w:val="24"/>
        </w:rPr>
        <w:t>);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гарантийные талоны на оборудование и работы;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Приёмка производится в присутствии представителя Заказчика путём проверки всех режимов работы и демонстрации функционала, включая дистанционное открытие.</w:t>
      </w:r>
    </w:p>
    <w:p w:rsidR="00526E6A" w:rsidRPr="005A0125" w:rsidRDefault="005A0125" w:rsidP="005A012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125">
        <w:rPr>
          <w:rFonts w:ascii="Times New Roman" w:hAnsi="Times New Roman" w:cs="Times New Roman"/>
          <w:b/>
          <w:sz w:val="24"/>
          <w:szCs w:val="24"/>
        </w:rPr>
        <w:t>8</w:t>
      </w:r>
      <w:r w:rsidR="00526E6A" w:rsidRPr="005A0125">
        <w:rPr>
          <w:rFonts w:ascii="Times New Roman" w:hAnsi="Times New Roman" w:cs="Times New Roman"/>
          <w:b/>
          <w:sz w:val="24"/>
          <w:szCs w:val="24"/>
        </w:rPr>
        <w:t>. Сроки и условия выполнения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264C">
        <w:rPr>
          <w:rFonts w:ascii="Times New Roman" w:hAnsi="Times New Roman" w:cs="Times New Roman"/>
          <w:sz w:val="24"/>
          <w:szCs w:val="24"/>
        </w:rPr>
        <w:t xml:space="preserve">Срок выполнения работ: </w:t>
      </w:r>
      <w:r w:rsidR="005A0125" w:rsidRPr="000E264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E264C" w:rsidRPr="000E264C">
        <w:rPr>
          <w:rFonts w:ascii="Times New Roman" w:hAnsi="Times New Roman" w:cs="Times New Roman"/>
          <w:sz w:val="24"/>
          <w:szCs w:val="24"/>
        </w:rPr>
        <w:t>2</w:t>
      </w:r>
      <w:r w:rsidR="005A0125" w:rsidRPr="000E264C">
        <w:rPr>
          <w:rFonts w:ascii="Times New Roman" w:hAnsi="Times New Roman" w:cs="Times New Roman"/>
          <w:sz w:val="24"/>
          <w:szCs w:val="24"/>
        </w:rPr>
        <w:t>0 дней с даты заключения Контракта</w:t>
      </w:r>
      <w:r w:rsidRPr="000E264C">
        <w:rPr>
          <w:rFonts w:ascii="Times New Roman" w:hAnsi="Times New Roman" w:cs="Times New Roman"/>
          <w:sz w:val="24"/>
          <w:szCs w:val="24"/>
        </w:rPr>
        <w:t>.</w:t>
      </w:r>
    </w:p>
    <w:p w:rsidR="005A0125" w:rsidRPr="005A0125" w:rsidRDefault="00526E6A" w:rsidP="000E26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264C">
        <w:rPr>
          <w:rFonts w:ascii="Times New Roman" w:hAnsi="Times New Roman" w:cs="Times New Roman"/>
          <w:sz w:val="24"/>
          <w:szCs w:val="24"/>
          <w:u w:val="single"/>
        </w:rPr>
        <w:t xml:space="preserve">Доступ на объект: </w:t>
      </w:r>
      <w:r w:rsidR="005A0125" w:rsidRPr="000E264C">
        <w:rPr>
          <w:rFonts w:ascii="Times New Roman" w:hAnsi="Times New Roman" w:cs="Times New Roman"/>
          <w:sz w:val="24"/>
          <w:szCs w:val="24"/>
          <w:u w:val="single"/>
        </w:rPr>
        <w:t>требуется предоставить списки работников, которые будут производить монтаж</w:t>
      </w:r>
      <w:r w:rsidR="005A0125" w:rsidRPr="005A0125">
        <w:rPr>
          <w:rFonts w:ascii="Times New Roman" w:hAnsi="Times New Roman" w:cs="Times New Roman"/>
          <w:sz w:val="24"/>
          <w:szCs w:val="24"/>
        </w:rPr>
        <w:t>.</w:t>
      </w:r>
    </w:p>
    <w:p w:rsidR="00526E6A" w:rsidRPr="005A0125" w:rsidRDefault="005A0125" w:rsidP="005A01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A0125">
        <w:rPr>
          <w:rFonts w:ascii="Times New Roman" w:hAnsi="Times New Roman" w:cs="Times New Roman"/>
          <w:b/>
          <w:sz w:val="24"/>
          <w:szCs w:val="24"/>
        </w:rPr>
        <w:t>9</w:t>
      </w:r>
      <w:r w:rsidR="00526E6A" w:rsidRPr="005A0125">
        <w:rPr>
          <w:rFonts w:ascii="Times New Roman" w:hAnsi="Times New Roman" w:cs="Times New Roman"/>
          <w:b/>
          <w:sz w:val="24"/>
          <w:szCs w:val="24"/>
        </w:rPr>
        <w:t>. Гарантийные обязательства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 xml:space="preserve">Гарантия на выполненные работы — </w:t>
      </w:r>
      <w:r w:rsidR="00B84107">
        <w:rPr>
          <w:rFonts w:ascii="Times New Roman" w:hAnsi="Times New Roman" w:cs="Times New Roman"/>
          <w:sz w:val="24"/>
          <w:szCs w:val="24"/>
        </w:rPr>
        <w:t>12 месяцев</w:t>
      </w:r>
      <w:r w:rsidRPr="00EE604F">
        <w:rPr>
          <w:rFonts w:ascii="Times New Roman" w:hAnsi="Times New Roman" w:cs="Times New Roman"/>
          <w:sz w:val="24"/>
          <w:szCs w:val="24"/>
        </w:rPr>
        <w:t xml:space="preserve"> с даты подписания акта сдачи</w:t>
      </w:r>
      <w:r w:rsidRPr="00EE604F">
        <w:rPr>
          <w:rFonts w:ascii="Times New Roman" w:hAnsi="Times New Roman" w:cs="Times New Roman"/>
          <w:sz w:val="24"/>
          <w:szCs w:val="24"/>
        </w:rPr>
        <w:noBreakHyphen/>
        <w:t>приёмки.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Гарантия на оборудование — согласно гарантийным обязательствам производителя.</w:t>
      </w:r>
    </w:p>
    <w:p w:rsidR="00526E6A" w:rsidRPr="00EE604F" w:rsidRDefault="00526E6A" w:rsidP="00EE60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604F">
        <w:rPr>
          <w:rFonts w:ascii="Times New Roman" w:hAnsi="Times New Roman" w:cs="Times New Roman"/>
          <w:sz w:val="24"/>
          <w:szCs w:val="24"/>
        </w:rPr>
        <w:t>В течение гарантийного срока Исполнитель обязуется в течение 24–48</w:t>
      </w:r>
      <w:r w:rsidR="00B84107">
        <w:rPr>
          <w:rFonts w:ascii="Times New Roman" w:hAnsi="Times New Roman" w:cs="Times New Roman"/>
          <w:sz w:val="24"/>
          <w:szCs w:val="24"/>
        </w:rPr>
        <w:t xml:space="preserve"> </w:t>
      </w:r>
      <w:r w:rsidRPr="00EE604F">
        <w:rPr>
          <w:rFonts w:ascii="Times New Roman" w:hAnsi="Times New Roman" w:cs="Times New Roman"/>
          <w:sz w:val="24"/>
          <w:szCs w:val="24"/>
        </w:rPr>
        <w:t>часов с момента уведомления прибыть на объект для устранения выявленных недостатков.</w:t>
      </w:r>
    </w:p>
    <w:sectPr w:rsidR="00526E6A" w:rsidRPr="00EE604F" w:rsidSect="00EE60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36BF"/>
    <w:multiLevelType w:val="multilevel"/>
    <w:tmpl w:val="E096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76BA0"/>
    <w:multiLevelType w:val="multilevel"/>
    <w:tmpl w:val="632C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60FA5"/>
    <w:multiLevelType w:val="multilevel"/>
    <w:tmpl w:val="E05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40F5E"/>
    <w:multiLevelType w:val="multilevel"/>
    <w:tmpl w:val="6B8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D4ABD"/>
    <w:multiLevelType w:val="multilevel"/>
    <w:tmpl w:val="0A0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F6DB7"/>
    <w:multiLevelType w:val="multilevel"/>
    <w:tmpl w:val="830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F2FCC"/>
    <w:multiLevelType w:val="multilevel"/>
    <w:tmpl w:val="D602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A7229"/>
    <w:multiLevelType w:val="multilevel"/>
    <w:tmpl w:val="A6F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C4C70"/>
    <w:multiLevelType w:val="multilevel"/>
    <w:tmpl w:val="499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728A5"/>
    <w:multiLevelType w:val="multilevel"/>
    <w:tmpl w:val="11CE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46CA9"/>
    <w:multiLevelType w:val="multilevel"/>
    <w:tmpl w:val="B3AA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9946DE"/>
    <w:multiLevelType w:val="multilevel"/>
    <w:tmpl w:val="ECD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1B6449"/>
    <w:multiLevelType w:val="multilevel"/>
    <w:tmpl w:val="2066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27F4D"/>
    <w:multiLevelType w:val="multilevel"/>
    <w:tmpl w:val="13BA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5A694D"/>
    <w:multiLevelType w:val="multilevel"/>
    <w:tmpl w:val="ECF8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EA6A3F"/>
    <w:multiLevelType w:val="multilevel"/>
    <w:tmpl w:val="A38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F07C4F"/>
    <w:multiLevelType w:val="multilevel"/>
    <w:tmpl w:val="57F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43034E"/>
    <w:multiLevelType w:val="multilevel"/>
    <w:tmpl w:val="F08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7E57A7"/>
    <w:multiLevelType w:val="multilevel"/>
    <w:tmpl w:val="DF36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84CB1"/>
    <w:multiLevelType w:val="multilevel"/>
    <w:tmpl w:val="C6F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21EBB"/>
    <w:multiLevelType w:val="multilevel"/>
    <w:tmpl w:val="5988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9C379A"/>
    <w:multiLevelType w:val="multilevel"/>
    <w:tmpl w:val="982A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FE3C50"/>
    <w:multiLevelType w:val="multilevel"/>
    <w:tmpl w:val="38DC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2930F6"/>
    <w:multiLevelType w:val="multilevel"/>
    <w:tmpl w:val="06BC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57A93"/>
    <w:multiLevelType w:val="multilevel"/>
    <w:tmpl w:val="713E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4476F4"/>
    <w:multiLevelType w:val="multilevel"/>
    <w:tmpl w:val="8244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3181E"/>
    <w:multiLevelType w:val="multilevel"/>
    <w:tmpl w:val="BB3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25"/>
  </w:num>
  <w:num w:numId="5">
    <w:abstractNumId w:val="16"/>
  </w:num>
  <w:num w:numId="6">
    <w:abstractNumId w:val="1"/>
  </w:num>
  <w:num w:numId="7">
    <w:abstractNumId w:val="24"/>
  </w:num>
  <w:num w:numId="8">
    <w:abstractNumId w:val="12"/>
  </w:num>
  <w:num w:numId="9">
    <w:abstractNumId w:val="17"/>
  </w:num>
  <w:num w:numId="10">
    <w:abstractNumId w:val="9"/>
  </w:num>
  <w:num w:numId="11">
    <w:abstractNumId w:val="0"/>
  </w:num>
  <w:num w:numId="12">
    <w:abstractNumId w:val="7"/>
  </w:num>
  <w:num w:numId="13">
    <w:abstractNumId w:val="10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23"/>
  </w:num>
  <w:num w:numId="19">
    <w:abstractNumId w:val="22"/>
  </w:num>
  <w:num w:numId="20">
    <w:abstractNumId w:val="18"/>
  </w:num>
  <w:num w:numId="21">
    <w:abstractNumId w:val="8"/>
  </w:num>
  <w:num w:numId="22">
    <w:abstractNumId w:val="13"/>
  </w:num>
  <w:num w:numId="23">
    <w:abstractNumId w:val="26"/>
  </w:num>
  <w:num w:numId="24">
    <w:abstractNumId w:val="5"/>
  </w:num>
  <w:num w:numId="25">
    <w:abstractNumId w:val="19"/>
  </w:num>
  <w:num w:numId="26">
    <w:abstractNumId w:val="2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6A"/>
    <w:rsid w:val="000E264C"/>
    <w:rsid w:val="001E3CEF"/>
    <w:rsid w:val="00526E6A"/>
    <w:rsid w:val="005A0125"/>
    <w:rsid w:val="00715118"/>
    <w:rsid w:val="007C6EBC"/>
    <w:rsid w:val="00B84107"/>
    <w:rsid w:val="00D72182"/>
    <w:rsid w:val="00E71F66"/>
    <w:rsid w:val="00E934CC"/>
    <w:rsid w:val="00EE604F"/>
    <w:rsid w:val="00F6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87DA1-416C-45B6-802A-DBD11149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0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84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08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64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66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6610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587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Петрова Марина Юрьевна</cp:lastModifiedBy>
  <cp:revision>5</cp:revision>
  <dcterms:created xsi:type="dcterms:W3CDTF">2026-07-17T11:08:00Z</dcterms:created>
  <dcterms:modified xsi:type="dcterms:W3CDTF">2026-07-28T11:21:00Z</dcterms:modified>
</cp:coreProperties>
</file>