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CCA8" w14:textId="6DC99115" w:rsidR="00174CDC" w:rsidRPr="00784283" w:rsidRDefault="00A155D1" w:rsidP="00174CDC">
      <w:pPr>
        <w:pStyle w:val="aff6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Государственный контракт </w:t>
      </w:r>
      <w:r w:rsidR="00174CDC" w:rsidRPr="00784283">
        <w:rPr>
          <w:b/>
          <w:bCs/>
          <w:color w:val="000000"/>
          <w:sz w:val="22"/>
          <w:szCs w:val="22"/>
        </w:rPr>
        <w:t xml:space="preserve">№ </w:t>
      </w:r>
      <w:r w:rsidR="00F31814">
        <w:rPr>
          <w:b/>
          <w:bCs/>
          <w:color w:val="000000"/>
          <w:sz w:val="22"/>
          <w:szCs w:val="22"/>
        </w:rPr>
        <w:t>_____________</w:t>
      </w:r>
    </w:p>
    <w:p w14:paraId="60A27F16" w14:textId="1721E243" w:rsidR="00D87991" w:rsidRDefault="00D87991" w:rsidP="00174CDC">
      <w:pPr>
        <w:pStyle w:val="aff6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D87991">
        <w:rPr>
          <w:b/>
          <w:bCs/>
          <w:color w:val="000000"/>
          <w:sz w:val="22"/>
          <w:szCs w:val="22"/>
        </w:rPr>
        <w:t>Идентификационный код закупки</w:t>
      </w:r>
      <w:r w:rsidR="00C92666">
        <w:rPr>
          <w:b/>
          <w:bCs/>
          <w:color w:val="000000"/>
          <w:sz w:val="22"/>
          <w:szCs w:val="22"/>
        </w:rPr>
        <w:t xml:space="preserve"> </w:t>
      </w:r>
      <w:r w:rsidR="00B57A12" w:rsidRPr="00B57A12">
        <w:rPr>
          <w:b/>
          <w:bCs/>
          <w:color w:val="000000"/>
          <w:sz w:val="22"/>
          <w:szCs w:val="22"/>
        </w:rPr>
        <w:t>261250301697025030100100050000000244</w:t>
      </w:r>
    </w:p>
    <w:p w14:paraId="14870213" w14:textId="343ACAB2" w:rsidR="00D87991" w:rsidRPr="00784283" w:rsidRDefault="00D87991" w:rsidP="00174CDC">
      <w:pPr>
        <w:pStyle w:val="aff6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2"/>
          <w:szCs w:val="22"/>
        </w:rPr>
        <w:t>КБК :</w:t>
      </w:r>
      <w:proofErr w:type="gramEnd"/>
      <w:r>
        <w:rPr>
          <w:b/>
          <w:bCs/>
          <w:color w:val="000000"/>
          <w:sz w:val="22"/>
          <w:szCs w:val="22"/>
        </w:rPr>
        <w:t xml:space="preserve">  </w:t>
      </w:r>
      <w:r w:rsidR="00313681" w:rsidRPr="00313681">
        <w:rPr>
          <w:b/>
          <w:bCs/>
          <w:color w:val="000000"/>
          <w:sz w:val="22"/>
          <w:szCs w:val="22"/>
        </w:rPr>
        <w:t>17703101040190059244</w:t>
      </w:r>
    </w:p>
    <w:p w14:paraId="5AE57E0F" w14:textId="77777777" w:rsidR="00174CDC" w:rsidRPr="00784283" w:rsidRDefault="00174CDC" w:rsidP="00174CDC"/>
    <w:p w14:paraId="3121E6B5" w14:textId="5336FF5B" w:rsidR="00174CDC" w:rsidRPr="00784283" w:rsidRDefault="00A155D1" w:rsidP="00174CDC">
      <w:pPr>
        <w:pStyle w:val="aff6"/>
        <w:spacing w:before="0" w:beforeAutospacing="0" w:after="0" w:afterAutospacing="0"/>
        <w:jc w:val="center"/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8B579" wp14:editId="0D4A39A2">
                <wp:simplePos x="0" y="0"/>
                <wp:positionH relativeFrom="column">
                  <wp:posOffset>4824095</wp:posOffset>
                </wp:positionH>
                <wp:positionV relativeFrom="paragraph">
                  <wp:posOffset>143510</wp:posOffset>
                </wp:positionV>
                <wp:extent cx="6858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9777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5pt,11.3pt" to="433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" strokecolor="black [3040]"/>
            </w:pict>
          </mc:Fallback>
        </mc:AlternateContent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r w:rsidR="00174CDC" w:rsidRPr="00784283">
        <w:rPr>
          <w:rStyle w:val="apple-tab-span"/>
          <w:color w:val="000000"/>
          <w:sz w:val="22"/>
          <w:szCs w:val="22"/>
        </w:rPr>
        <w:tab/>
      </w:r>
      <w:proofErr w:type="gramStart"/>
      <w:r w:rsidR="00784283" w:rsidRPr="00784283">
        <w:rPr>
          <w:color w:val="000000"/>
          <w:sz w:val="22"/>
          <w:szCs w:val="22"/>
        </w:rPr>
        <w:t>«</w:t>
      </w:r>
      <w:r w:rsidRPr="00A155D1">
        <w:rPr>
          <w:color w:val="000000"/>
          <w:sz w:val="22"/>
          <w:szCs w:val="22"/>
        </w:rPr>
        <w:t xml:space="preserve">  </w:t>
      </w:r>
      <w:proofErr w:type="gramEnd"/>
      <w:r w:rsidRPr="00A155D1">
        <w:rPr>
          <w:color w:val="000000"/>
          <w:sz w:val="22"/>
          <w:szCs w:val="22"/>
        </w:rPr>
        <w:t xml:space="preserve">    </w:t>
      </w:r>
      <w:r w:rsidR="00784283" w:rsidRPr="00784283">
        <w:rPr>
          <w:color w:val="000000"/>
          <w:sz w:val="22"/>
          <w:szCs w:val="22"/>
        </w:rPr>
        <w:t xml:space="preserve">» </w:t>
      </w:r>
      <w:r w:rsidRPr="00A155D1">
        <w:rPr>
          <w:color w:val="000000"/>
          <w:sz w:val="22"/>
          <w:szCs w:val="22"/>
        </w:rPr>
        <w:t xml:space="preserve">                   </w:t>
      </w:r>
      <w:r w:rsidR="00784283" w:rsidRPr="00784283">
        <w:rPr>
          <w:color w:val="000000"/>
          <w:sz w:val="22"/>
          <w:szCs w:val="22"/>
        </w:rPr>
        <w:t>2026г.</w:t>
      </w:r>
    </w:p>
    <w:p w14:paraId="7C9C7EBF" w14:textId="77777777" w:rsidR="00174CDC" w:rsidRPr="00784283" w:rsidRDefault="00174CDC" w:rsidP="00174CDC">
      <w:pPr>
        <w:spacing w:after="240"/>
      </w:pPr>
    </w:p>
    <w:p w14:paraId="4B3952FC" w14:textId="3149FE47" w:rsidR="002D1CA6" w:rsidRPr="002D1CA6" w:rsidRDefault="0009072D" w:rsidP="002D1CA6">
      <w:pPr>
        <w:jc w:val="both"/>
        <w:rPr>
          <w:color w:val="000000"/>
          <w:sz w:val="22"/>
          <w:szCs w:val="22"/>
        </w:rPr>
      </w:pPr>
      <w:r w:rsidRPr="00D87991">
        <w:rPr>
          <w:color w:val="000000"/>
          <w:sz w:val="22"/>
          <w:szCs w:val="22"/>
        </w:rPr>
        <w:t>_______________________________</w:t>
      </w:r>
      <w:r>
        <w:rPr>
          <w:color w:val="000000"/>
          <w:sz w:val="22"/>
          <w:szCs w:val="22"/>
        </w:rPr>
        <w:t xml:space="preserve">, </w:t>
      </w:r>
      <w:r w:rsidR="00174CDC" w:rsidRPr="00784283">
        <w:rPr>
          <w:color w:val="000000"/>
          <w:sz w:val="22"/>
          <w:szCs w:val="22"/>
        </w:rPr>
        <w:t xml:space="preserve">именуемое в дальнейшем «Исполнитель», </w:t>
      </w:r>
      <w:r w:rsidR="00174CDC" w:rsidRPr="00D87991">
        <w:rPr>
          <w:color w:val="000000"/>
          <w:sz w:val="22"/>
          <w:szCs w:val="22"/>
        </w:rPr>
        <w:t>в лице</w:t>
      </w:r>
      <w:r w:rsidR="00A155D1" w:rsidRPr="00D87991">
        <w:rPr>
          <w:color w:val="000000"/>
          <w:sz w:val="22"/>
          <w:szCs w:val="22"/>
        </w:rPr>
        <w:t xml:space="preserve"> </w:t>
      </w:r>
      <w:bookmarkStart w:id="0" w:name="_Hlk228367137"/>
      <w:r w:rsidR="00D87991" w:rsidRPr="00D87991">
        <w:rPr>
          <w:color w:val="000000"/>
          <w:sz w:val="22"/>
          <w:szCs w:val="22"/>
        </w:rPr>
        <w:t>_______________________________</w:t>
      </w:r>
      <w:bookmarkEnd w:id="0"/>
      <w:r w:rsidR="00D87991" w:rsidRPr="00D87991">
        <w:rPr>
          <w:color w:val="000000"/>
          <w:sz w:val="22"/>
          <w:szCs w:val="22"/>
        </w:rPr>
        <w:t xml:space="preserve">, </w:t>
      </w:r>
      <w:r w:rsidR="00D87991">
        <w:rPr>
          <w:color w:val="000000"/>
          <w:sz w:val="22"/>
          <w:szCs w:val="22"/>
        </w:rPr>
        <w:t xml:space="preserve">действующего </w:t>
      </w:r>
      <w:r w:rsidR="00174CDC" w:rsidRPr="00D87991">
        <w:rPr>
          <w:color w:val="000000"/>
          <w:sz w:val="22"/>
          <w:szCs w:val="22"/>
        </w:rPr>
        <w:t xml:space="preserve">на основании </w:t>
      </w:r>
      <w:r w:rsidR="00784283" w:rsidRPr="00D87991">
        <w:rPr>
          <w:sz w:val="22"/>
          <w:szCs w:val="22"/>
        </w:rPr>
        <w:t>доверенности</w:t>
      </w:r>
      <w:r w:rsidR="00D87991">
        <w:rPr>
          <w:sz w:val="22"/>
          <w:szCs w:val="22"/>
        </w:rPr>
        <w:t xml:space="preserve"> </w:t>
      </w:r>
      <w:r w:rsidR="00D87991" w:rsidRPr="00D87991">
        <w:rPr>
          <w:sz w:val="22"/>
          <w:szCs w:val="22"/>
        </w:rPr>
        <w:t>_______________________________</w:t>
      </w:r>
      <w:r w:rsidR="00784283" w:rsidRPr="00D87991">
        <w:rPr>
          <w:sz w:val="22"/>
          <w:szCs w:val="22"/>
        </w:rPr>
        <w:t xml:space="preserve"> </w:t>
      </w:r>
      <w:r w:rsidR="00174CDC" w:rsidRPr="00784283">
        <w:rPr>
          <w:color w:val="000000"/>
          <w:sz w:val="22"/>
          <w:szCs w:val="22"/>
        </w:rPr>
        <w:t xml:space="preserve">с одной стороны и </w:t>
      </w:r>
      <w:r w:rsidR="00784283" w:rsidRPr="00784283">
        <w:rPr>
          <w:b/>
          <w:sz w:val="22"/>
          <w:szCs w:val="22"/>
        </w:rPr>
        <w:t>Федеральное государственное казенное учреждение «Специальное управление федеральной противопожарной службы № 25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="008B6293" w:rsidRPr="00784283">
        <w:rPr>
          <w:b/>
          <w:sz w:val="22"/>
          <w:szCs w:val="22"/>
        </w:rPr>
        <w:t xml:space="preserve"> (</w:t>
      </w:r>
      <w:r w:rsidR="00784283" w:rsidRPr="00784283">
        <w:rPr>
          <w:b/>
          <w:sz w:val="22"/>
          <w:szCs w:val="22"/>
        </w:rPr>
        <w:t xml:space="preserve">ФГКУ «СПЕЦИАЛЬНОЕ УПРАВЛЕНИЕ </w:t>
      </w:r>
      <w:r w:rsidR="002D1CA6">
        <w:rPr>
          <w:b/>
          <w:sz w:val="22"/>
          <w:szCs w:val="22"/>
        </w:rPr>
        <w:t xml:space="preserve">                  </w:t>
      </w:r>
      <w:r w:rsidR="00784283" w:rsidRPr="00784283">
        <w:rPr>
          <w:b/>
          <w:sz w:val="22"/>
          <w:szCs w:val="22"/>
        </w:rPr>
        <w:t>ФПС № 25 МЧС РОССИИ»</w:t>
      </w:r>
      <w:r w:rsidR="008B6293" w:rsidRPr="00784283">
        <w:rPr>
          <w:b/>
          <w:sz w:val="22"/>
          <w:szCs w:val="22"/>
        </w:rPr>
        <w:t>)</w:t>
      </w:r>
      <w:r w:rsidR="008B6293" w:rsidRPr="00784283">
        <w:rPr>
          <w:sz w:val="22"/>
          <w:szCs w:val="22"/>
        </w:rPr>
        <w:t>,</w:t>
      </w:r>
      <w:r w:rsidR="00174CDC" w:rsidRPr="00784283">
        <w:rPr>
          <w:color w:val="000000"/>
          <w:sz w:val="22"/>
          <w:szCs w:val="22"/>
        </w:rPr>
        <w:t xml:space="preserve"> именуемое в дальнейшем «Заказчик», в лице </w:t>
      </w:r>
      <w:r w:rsidR="00A155D1" w:rsidRPr="00A155D1">
        <w:rPr>
          <w:color w:val="000000"/>
          <w:sz w:val="22"/>
          <w:szCs w:val="22"/>
        </w:rPr>
        <w:t xml:space="preserve">начальника Кухарь Сергея Петровича, действующего на основании Устава, </w:t>
      </w:r>
      <w:r w:rsidR="00174CDC" w:rsidRPr="00784283">
        <w:rPr>
          <w:color w:val="000000"/>
          <w:sz w:val="22"/>
          <w:szCs w:val="22"/>
        </w:rPr>
        <w:t>с другой стороны, совместно именуемые «Стороны»,</w:t>
      </w:r>
      <w:r w:rsidR="008B6293" w:rsidRPr="00784283">
        <w:rPr>
          <w:sz w:val="22"/>
          <w:szCs w:val="22"/>
        </w:rPr>
        <w:t xml:space="preserve"> </w:t>
      </w:r>
      <w:r w:rsidR="002D1CA6">
        <w:rPr>
          <w:sz w:val="22"/>
          <w:szCs w:val="22"/>
        </w:rPr>
        <w:t xml:space="preserve">             </w:t>
      </w:r>
      <w:r w:rsidR="002D1CA6" w:rsidRPr="002D1CA6">
        <w:rPr>
          <w:color w:val="000000"/>
          <w:sz w:val="22"/>
          <w:szCs w:val="22"/>
        </w:rPr>
        <w:t xml:space="preserve">в соответствии с пунктом 4 части 1 статьи 93 Федерального закона от 05 апреля 2013 года № 44-ФЗ </w:t>
      </w:r>
      <w:r w:rsidR="002D1CA6">
        <w:rPr>
          <w:color w:val="000000"/>
          <w:sz w:val="22"/>
          <w:szCs w:val="22"/>
        </w:rPr>
        <w:t xml:space="preserve">                   «</w:t>
      </w:r>
      <w:r w:rsidR="002D1CA6" w:rsidRPr="002D1CA6">
        <w:rPr>
          <w:color w:val="000000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D1CA6">
        <w:rPr>
          <w:color w:val="000000"/>
          <w:sz w:val="22"/>
          <w:szCs w:val="22"/>
        </w:rPr>
        <w:t>»</w:t>
      </w:r>
      <w:r w:rsidR="002D1CA6" w:rsidRPr="002D1CA6">
        <w:rPr>
          <w:color w:val="000000"/>
          <w:sz w:val="22"/>
          <w:szCs w:val="22"/>
        </w:rPr>
        <w:t>,  заключили  настоящий  Государственный контракт (далее</w:t>
      </w:r>
      <w:r w:rsidR="002D1CA6">
        <w:rPr>
          <w:color w:val="000000"/>
          <w:sz w:val="22"/>
          <w:szCs w:val="22"/>
        </w:rPr>
        <w:t xml:space="preserve"> -</w:t>
      </w:r>
      <w:r w:rsidR="002D1CA6" w:rsidRPr="002D1CA6">
        <w:rPr>
          <w:color w:val="000000"/>
          <w:sz w:val="22"/>
          <w:szCs w:val="22"/>
        </w:rPr>
        <w:t xml:space="preserve"> Контракт) о нижеследующем:</w:t>
      </w:r>
    </w:p>
    <w:p w14:paraId="0AC96C1F" w14:textId="77777777" w:rsidR="00174CDC" w:rsidRPr="00784283" w:rsidRDefault="00174CDC" w:rsidP="00174CDC"/>
    <w:p w14:paraId="6C45A9A4" w14:textId="543AC9BF" w:rsidR="00174CDC" w:rsidRPr="00784283" w:rsidRDefault="00174CDC" w:rsidP="00174CDC">
      <w:pPr>
        <w:pStyle w:val="aff6"/>
        <w:spacing w:before="0" w:beforeAutospacing="0" w:after="0" w:afterAutospacing="0"/>
        <w:ind w:left="709"/>
        <w:jc w:val="center"/>
      </w:pPr>
      <w:r w:rsidRPr="00784283">
        <w:rPr>
          <w:b/>
          <w:bCs/>
          <w:color w:val="000000"/>
          <w:sz w:val="22"/>
          <w:szCs w:val="22"/>
        </w:rPr>
        <w:t xml:space="preserve">1. ПРЕДМЕТ </w:t>
      </w:r>
      <w:r w:rsidR="00A155D1">
        <w:rPr>
          <w:b/>
          <w:bCs/>
          <w:color w:val="000000"/>
          <w:sz w:val="22"/>
          <w:szCs w:val="22"/>
        </w:rPr>
        <w:t>ГОСУДАРСТВЕНН</w:t>
      </w:r>
      <w:r w:rsidR="0009072D">
        <w:rPr>
          <w:b/>
          <w:bCs/>
          <w:color w:val="000000"/>
          <w:sz w:val="22"/>
          <w:szCs w:val="22"/>
        </w:rPr>
        <w:t>ОГО</w:t>
      </w:r>
      <w:r w:rsidR="00A155D1">
        <w:rPr>
          <w:b/>
          <w:bCs/>
          <w:color w:val="000000"/>
          <w:sz w:val="22"/>
          <w:szCs w:val="22"/>
        </w:rPr>
        <w:t xml:space="preserve"> КОНТРАКТ</w:t>
      </w:r>
      <w:r w:rsidRPr="00784283">
        <w:rPr>
          <w:b/>
          <w:bCs/>
          <w:color w:val="000000"/>
          <w:sz w:val="22"/>
          <w:szCs w:val="22"/>
        </w:rPr>
        <w:t>А</w:t>
      </w:r>
    </w:p>
    <w:p w14:paraId="4789E440" w14:textId="174DCC8F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1.1. По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у Исполнитель обязуется оказать услуги </w:t>
      </w:r>
      <w:r w:rsidR="002D1CA6">
        <w:rPr>
          <w:color w:val="000000"/>
          <w:sz w:val="22"/>
          <w:szCs w:val="22"/>
        </w:rPr>
        <w:t xml:space="preserve">                          </w:t>
      </w:r>
      <w:r w:rsidR="00F8688E" w:rsidRPr="00F8688E">
        <w:rPr>
          <w:color w:val="000000"/>
          <w:sz w:val="22"/>
          <w:szCs w:val="22"/>
        </w:rPr>
        <w:t xml:space="preserve">по </w:t>
      </w:r>
      <w:r w:rsidR="0017191A">
        <w:rPr>
          <w:color w:val="000000"/>
          <w:sz w:val="22"/>
          <w:szCs w:val="22"/>
        </w:rPr>
        <w:t>поверке (калибровке) средств измерений</w:t>
      </w:r>
      <w:r w:rsidR="00F8688E">
        <w:rPr>
          <w:color w:val="000000"/>
          <w:sz w:val="22"/>
          <w:szCs w:val="22"/>
        </w:rPr>
        <w:t xml:space="preserve"> (далее – </w:t>
      </w:r>
      <w:r w:rsidR="0017191A">
        <w:rPr>
          <w:color w:val="000000"/>
          <w:sz w:val="22"/>
          <w:szCs w:val="22"/>
        </w:rPr>
        <w:t>поверка</w:t>
      </w:r>
      <w:r w:rsidR="00F8688E">
        <w:rPr>
          <w:color w:val="000000"/>
          <w:sz w:val="22"/>
          <w:szCs w:val="22"/>
        </w:rPr>
        <w:t>)</w:t>
      </w:r>
      <w:r w:rsidR="00AF5B58">
        <w:rPr>
          <w:color w:val="000000"/>
          <w:sz w:val="22"/>
          <w:szCs w:val="22"/>
        </w:rPr>
        <w:t xml:space="preserve"> </w:t>
      </w:r>
      <w:r w:rsidRPr="00784283">
        <w:rPr>
          <w:color w:val="000000"/>
          <w:sz w:val="22"/>
          <w:szCs w:val="22"/>
        </w:rPr>
        <w:t>по заявке Заказчика, а Заказчик обязуется принять и оплатить услуги.</w:t>
      </w:r>
    </w:p>
    <w:p w14:paraId="100645D7" w14:textId="3E6583B1" w:rsidR="00174CDC" w:rsidRDefault="00174CDC" w:rsidP="00174CDC">
      <w:pPr>
        <w:pStyle w:val="aff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84283">
        <w:rPr>
          <w:color w:val="000000"/>
          <w:sz w:val="22"/>
          <w:szCs w:val="22"/>
        </w:rPr>
        <w:t xml:space="preserve"> 1.2. </w:t>
      </w:r>
      <w:r w:rsidR="00592495" w:rsidRPr="00592495">
        <w:rPr>
          <w:color w:val="000000"/>
          <w:sz w:val="22"/>
          <w:szCs w:val="22"/>
        </w:rPr>
        <w:t>Провести поверку СИ в соответствии с утвержденными в установленном порядке нормативными документами. Результаты поверки оформить в соответствии с Порядком проведения поверки СИ, требований к знаку поверки и содержанию свидетельства о поверке, утвержденным приказом Минпромторга России от 31 июля 2020 г. № 2510. Результаты калибровки СИ оформить в соответствии с требованиями РД РСК 02-2020 «Порядок организации деятельности Российской системы калибровки»</w:t>
      </w:r>
      <w:r w:rsidR="00592495">
        <w:rPr>
          <w:color w:val="000000"/>
          <w:sz w:val="22"/>
          <w:szCs w:val="22"/>
        </w:rPr>
        <w:t>, а также внести в результаты проверки во ФГИС «Аршин»</w:t>
      </w:r>
      <w:r w:rsidR="00592495" w:rsidRPr="00592495">
        <w:rPr>
          <w:color w:val="000000"/>
          <w:sz w:val="22"/>
          <w:szCs w:val="22"/>
        </w:rPr>
        <w:t xml:space="preserve"> </w:t>
      </w:r>
      <w:proofErr w:type="gramStart"/>
      <w:r w:rsidR="00592495">
        <w:rPr>
          <w:color w:val="000000"/>
          <w:sz w:val="22"/>
          <w:szCs w:val="22"/>
        </w:rPr>
        <w:t>сведения :</w:t>
      </w:r>
      <w:proofErr w:type="gramEnd"/>
    </w:p>
    <w:p w14:paraId="5779E2FC" w14:textId="0FD1F8A7" w:rsidR="00592495" w:rsidRDefault="00592495" w:rsidP="00592495">
      <w:pPr>
        <w:pStyle w:val="aff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владельца СИ</w:t>
      </w:r>
    </w:p>
    <w:p w14:paraId="2AD3863F" w14:textId="4B0928C3" w:rsidR="00592495" w:rsidRPr="00592495" w:rsidRDefault="00592495" w:rsidP="00592495">
      <w:pPr>
        <w:pStyle w:val="aff6"/>
        <w:numPr>
          <w:ilvl w:val="0"/>
          <w:numId w:val="11"/>
        </w:numPr>
        <w:spacing w:before="0" w:beforeAutospacing="0" w:after="0" w:afterAutospacing="0"/>
        <w:jc w:val="both"/>
        <w:rPr>
          <w:lang w:val="x-none"/>
        </w:rPr>
      </w:pPr>
      <w:r>
        <w:rPr>
          <w:color w:val="000000"/>
          <w:sz w:val="22"/>
          <w:szCs w:val="22"/>
        </w:rPr>
        <w:t>при направлении СИ на длительное хранение следует добавить запись (ДХ)</w:t>
      </w:r>
    </w:p>
    <w:p w14:paraId="523206BE" w14:textId="16141025" w:rsidR="00592495" w:rsidRPr="00F8688E" w:rsidRDefault="00592495" w:rsidP="00592495">
      <w:pPr>
        <w:pStyle w:val="aff6"/>
        <w:numPr>
          <w:ilvl w:val="0"/>
          <w:numId w:val="11"/>
        </w:numPr>
        <w:spacing w:before="0" w:beforeAutospacing="0" w:after="0" w:afterAutospacing="0"/>
        <w:jc w:val="both"/>
        <w:rPr>
          <w:lang w:val="x-none"/>
        </w:rPr>
      </w:pPr>
      <w:r>
        <w:rPr>
          <w:color w:val="000000"/>
          <w:sz w:val="22"/>
          <w:szCs w:val="22"/>
        </w:rPr>
        <w:t>год выпуска СИ</w:t>
      </w:r>
    </w:p>
    <w:p w14:paraId="5BB213BC" w14:textId="70C368BB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1.3. Объем услуг согласовывается в Приложени</w:t>
      </w:r>
      <w:r w:rsidR="008D38D1">
        <w:rPr>
          <w:color w:val="000000"/>
          <w:sz w:val="22"/>
          <w:szCs w:val="22"/>
        </w:rPr>
        <w:t>и</w:t>
      </w:r>
      <w:r w:rsidRPr="00784283">
        <w:rPr>
          <w:color w:val="000000"/>
          <w:sz w:val="22"/>
          <w:szCs w:val="22"/>
        </w:rPr>
        <w:t xml:space="preserve"> к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у, котор</w:t>
      </w:r>
      <w:r w:rsidR="008D38D1">
        <w:rPr>
          <w:color w:val="000000"/>
          <w:sz w:val="22"/>
          <w:szCs w:val="22"/>
        </w:rPr>
        <w:t>ое</w:t>
      </w:r>
      <w:r w:rsidRPr="00784283">
        <w:rPr>
          <w:color w:val="000000"/>
          <w:sz w:val="22"/>
          <w:szCs w:val="22"/>
        </w:rPr>
        <w:t xml:space="preserve"> явля</w:t>
      </w:r>
      <w:r w:rsidR="008D38D1">
        <w:rPr>
          <w:color w:val="000000"/>
          <w:sz w:val="22"/>
          <w:szCs w:val="22"/>
        </w:rPr>
        <w:t>е</w:t>
      </w:r>
      <w:r w:rsidRPr="00784283">
        <w:rPr>
          <w:color w:val="000000"/>
          <w:sz w:val="22"/>
          <w:szCs w:val="22"/>
        </w:rPr>
        <w:t>тся его неотъемлемой частью.</w:t>
      </w:r>
    </w:p>
    <w:p w14:paraId="3336AF14" w14:textId="007E2F2B" w:rsidR="00174CDC" w:rsidRDefault="00174CDC" w:rsidP="00B57A12">
      <w:pPr>
        <w:pStyle w:val="aff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84283">
        <w:rPr>
          <w:color w:val="000000"/>
          <w:sz w:val="22"/>
          <w:szCs w:val="22"/>
        </w:rPr>
        <w:t>1.4. Результаты оказанных услуг оформляются в соответствии с требованиями нормативных документов на конкретные виды услуг.</w:t>
      </w:r>
    </w:p>
    <w:p w14:paraId="03E43029" w14:textId="77777777" w:rsidR="00B57A12" w:rsidRPr="00B57A12" w:rsidRDefault="00B57A12" w:rsidP="00B57A12">
      <w:pPr>
        <w:pStyle w:val="aff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14:paraId="53E7612A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center"/>
      </w:pPr>
      <w:r w:rsidRPr="00784283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6E876C5C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b/>
          <w:bCs/>
          <w:color w:val="000000"/>
          <w:sz w:val="22"/>
          <w:szCs w:val="22"/>
        </w:rPr>
        <w:t>2.1. Исполнитель обязуется:</w:t>
      </w:r>
    </w:p>
    <w:p w14:paraId="5C54F909" w14:textId="2B953972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2.1.1. Оказать услуги, предусмотренные п. 1.1.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</w:t>
      </w:r>
      <w:proofErr w:type="gramStart"/>
      <w:r w:rsidR="00A155D1">
        <w:rPr>
          <w:color w:val="000000"/>
          <w:sz w:val="22"/>
          <w:szCs w:val="22"/>
        </w:rPr>
        <w:t>контракт</w:t>
      </w:r>
      <w:r w:rsidRPr="00784283">
        <w:rPr>
          <w:color w:val="000000"/>
          <w:sz w:val="22"/>
          <w:szCs w:val="22"/>
        </w:rPr>
        <w:t xml:space="preserve">а, </w:t>
      </w:r>
      <w:r w:rsidR="002D1CA6">
        <w:rPr>
          <w:color w:val="000000"/>
          <w:sz w:val="22"/>
          <w:szCs w:val="22"/>
        </w:rPr>
        <w:t xml:space="preserve">  </w:t>
      </w:r>
      <w:proofErr w:type="gramEnd"/>
      <w:r w:rsidR="002D1CA6">
        <w:rPr>
          <w:color w:val="000000"/>
          <w:sz w:val="22"/>
          <w:szCs w:val="22"/>
        </w:rPr>
        <w:t xml:space="preserve">                          </w:t>
      </w:r>
      <w:r w:rsidRPr="00784283">
        <w:rPr>
          <w:color w:val="000000"/>
          <w:sz w:val="22"/>
          <w:szCs w:val="22"/>
        </w:rPr>
        <w:t xml:space="preserve">в </w:t>
      </w:r>
      <w:r w:rsidR="00ED584B">
        <w:rPr>
          <w:color w:val="000000"/>
          <w:sz w:val="22"/>
          <w:szCs w:val="22"/>
        </w:rPr>
        <w:t xml:space="preserve">течение 20 рабочих дней со дня </w:t>
      </w:r>
      <w:r w:rsidR="0017191A">
        <w:rPr>
          <w:color w:val="000000"/>
          <w:sz w:val="22"/>
          <w:szCs w:val="22"/>
        </w:rPr>
        <w:t>предоставления СИ</w:t>
      </w:r>
      <w:r w:rsidR="00ED584B">
        <w:rPr>
          <w:color w:val="000000"/>
          <w:sz w:val="22"/>
          <w:szCs w:val="22"/>
        </w:rPr>
        <w:t>.</w:t>
      </w:r>
    </w:p>
    <w:p w14:paraId="42E2B299" w14:textId="617361AE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2.1.2. По согласованию сторон, при наличии письменной заявки Заказчика Исполнитель обязуется оказать услуги в сокращенные сроки, если это допустимо в соответствии с требованиями нормативных документов на конкретные виды услуг.</w:t>
      </w:r>
    </w:p>
    <w:p w14:paraId="0DEA79BE" w14:textId="4A1D6A40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2.1.3. При завершении оказания услуг выдать Заказчику счет-фактуру установленного образца </w:t>
      </w:r>
      <w:r w:rsidR="00013D82">
        <w:rPr>
          <w:color w:val="000000"/>
          <w:sz w:val="22"/>
          <w:szCs w:val="22"/>
        </w:rPr>
        <w:t xml:space="preserve">             </w:t>
      </w:r>
      <w:r w:rsidRPr="00784283">
        <w:rPr>
          <w:color w:val="000000"/>
          <w:sz w:val="22"/>
          <w:szCs w:val="22"/>
        </w:rPr>
        <w:t>в течение 5 (пяти) рабочих дней после предоставления Исполнителем подписанного Заказчиком акта. В случае, если информация о Заказчике, предоставленная им при оформлении счета на оплату, содержит недостоверные данные, то Исполнитель не несет ответственности за ненадлежащее оформление счета-фактуры;</w:t>
      </w:r>
    </w:p>
    <w:p w14:paraId="3E789938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b/>
          <w:bCs/>
          <w:color w:val="000000"/>
          <w:sz w:val="22"/>
          <w:szCs w:val="22"/>
        </w:rPr>
        <w:t>2.2. Исполнитель вправе:</w:t>
      </w:r>
    </w:p>
    <w:p w14:paraId="339ABDD4" w14:textId="6879FAED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2.2.1. Требовать оплаты за оказываемые услуги.</w:t>
      </w:r>
    </w:p>
    <w:p w14:paraId="5271489A" w14:textId="2B97EFC9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2.2.2. Получать от Заказчика любую информацию и документацию, необходимую для выполнения своих обязательств по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у. </w:t>
      </w:r>
    </w:p>
    <w:p w14:paraId="5EFB2CF0" w14:textId="664A2FED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2.2.3. В случае непредставления либо неполного или неверного представления Заказчиком информации и/или необходимой документации Исполнитель имеет право приостановить исполнение своих обязательств по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у до представления необходимой информации и/или документации.</w:t>
      </w:r>
    </w:p>
    <w:p w14:paraId="1102DCE9" w14:textId="2075F516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lastRenderedPageBreak/>
        <w:t>2.2.</w:t>
      </w:r>
      <w:r w:rsidR="00AF5B58">
        <w:rPr>
          <w:color w:val="000000"/>
          <w:sz w:val="22"/>
          <w:szCs w:val="22"/>
        </w:rPr>
        <w:t>4</w:t>
      </w:r>
      <w:r w:rsidRPr="00784283">
        <w:rPr>
          <w:color w:val="000000"/>
          <w:sz w:val="22"/>
          <w:szCs w:val="22"/>
        </w:rPr>
        <w:t xml:space="preserve">. Не приступать к оказанию услуг до момента получения от Заказчика подписанного уполномоченным лицом Заказчика экземпляра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а. </w:t>
      </w:r>
    </w:p>
    <w:p w14:paraId="6ADB7E2D" w14:textId="6F1FDD1F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2.2.</w:t>
      </w:r>
      <w:r w:rsidR="00AF5B58">
        <w:rPr>
          <w:color w:val="000000"/>
          <w:sz w:val="22"/>
          <w:szCs w:val="22"/>
        </w:rPr>
        <w:t>5</w:t>
      </w:r>
      <w:r w:rsidRPr="00784283">
        <w:rPr>
          <w:color w:val="000000"/>
          <w:sz w:val="22"/>
          <w:szCs w:val="22"/>
        </w:rPr>
        <w:t>. Передать оказание услуг в целом или в части третьим лицам без дополнительного согласования с Заказчиком.</w:t>
      </w:r>
    </w:p>
    <w:p w14:paraId="0184689B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b/>
          <w:bCs/>
          <w:color w:val="000000"/>
          <w:sz w:val="22"/>
          <w:szCs w:val="22"/>
        </w:rPr>
        <w:t>2.3. Заказчик обязуется:</w:t>
      </w:r>
    </w:p>
    <w:p w14:paraId="4FADB748" w14:textId="7C17609B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2.3.1. Оплатить услуги в порядке и сроки, установленные настоящим </w:t>
      </w:r>
      <w:r w:rsidR="00A155D1">
        <w:rPr>
          <w:color w:val="000000"/>
          <w:sz w:val="22"/>
          <w:szCs w:val="22"/>
        </w:rPr>
        <w:t>Государственны</w:t>
      </w:r>
      <w:r w:rsidR="005004F6">
        <w:rPr>
          <w:color w:val="000000"/>
          <w:sz w:val="22"/>
          <w:szCs w:val="22"/>
        </w:rPr>
        <w:t>м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ом;</w:t>
      </w:r>
    </w:p>
    <w:p w14:paraId="565D2F1B" w14:textId="2760BDFA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  <w:shd w:val="clear" w:color="auto" w:fill="FFFFFF"/>
        </w:rPr>
        <w:t xml:space="preserve">2.3.2. Своевременно передать Исполнителю всю необходимую для оказания </w:t>
      </w:r>
      <w:r w:rsidRPr="00784283">
        <w:rPr>
          <w:color w:val="000000"/>
          <w:sz w:val="22"/>
          <w:szCs w:val="22"/>
        </w:rPr>
        <w:t xml:space="preserve">услуг </w:t>
      </w:r>
      <w:r w:rsidRPr="00784283">
        <w:rPr>
          <w:color w:val="000000"/>
          <w:sz w:val="22"/>
          <w:szCs w:val="22"/>
          <w:shd w:val="clear" w:color="auto" w:fill="FFFFFF"/>
        </w:rPr>
        <w:t xml:space="preserve">информацию и документацию, а также </w:t>
      </w:r>
      <w:r w:rsidRPr="00784283">
        <w:rPr>
          <w:color w:val="000000"/>
          <w:sz w:val="22"/>
          <w:szCs w:val="22"/>
        </w:rPr>
        <w:t xml:space="preserve">СИ, в отношении которого Исполнитель по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 xml:space="preserve">ому </w:t>
      </w:r>
      <w:r w:rsidR="00A155D1">
        <w:rPr>
          <w:color w:val="000000"/>
          <w:sz w:val="22"/>
          <w:szCs w:val="22"/>
        </w:rPr>
        <w:t>контракт</w:t>
      </w:r>
      <w:r w:rsidRPr="00784283">
        <w:rPr>
          <w:color w:val="000000"/>
          <w:sz w:val="22"/>
          <w:szCs w:val="22"/>
        </w:rPr>
        <w:t>у должен оказать услуги</w:t>
      </w:r>
      <w:r w:rsidRPr="00784283">
        <w:rPr>
          <w:color w:val="000000"/>
          <w:sz w:val="22"/>
          <w:szCs w:val="22"/>
          <w:shd w:val="clear" w:color="auto" w:fill="FFFFFF"/>
        </w:rPr>
        <w:t>.</w:t>
      </w:r>
    </w:p>
    <w:p w14:paraId="4FE4FDF8" w14:textId="0EA12EEB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  <w:shd w:val="clear" w:color="auto" w:fill="FFFFFF"/>
        </w:rPr>
        <w:t>2.3.3. Принять оказанные услуги по качеству и количеству в момент получения результатов услуг от Исполнителя.</w:t>
      </w:r>
    </w:p>
    <w:p w14:paraId="1EEFE0CC" w14:textId="7592130E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2.3.4. Представить оформленный в установленном порядке акт приемки оказанных услуг. Если в течение 10 (десяти) рабочих дней со дня передачи Заказчику результатов оказанных </w:t>
      </w:r>
      <w:proofErr w:type="gramStart"/>
      <w:r w:rsidRPr="00784283">
        <w:rPr>
          <w:color w:val="000000"/>
          <w:sz w:val="22"/>
          <w:szCs w:val="22"/>
        </w:rPr>
        <w:t>услуг  и</w:t>
      </w:r>
      <w:proofErr w:type="gramEnd"/>
      <w:r w:rsidRPr="00784283">
        <w:rPr>
          <w:color w:val="000000"/>
          <w:sz w:val="22"/>
          <w:szCs w:val="22"/>
        </w:rPr>
        <w:t xml:space="preserve"> актов приемки оказанных услуг Исполнителем не будет получен подписанный со стороны Заказчика акт приемки оказанных услуг или мотивированный отказ от его подписания, услуги считаются принятыми Заказчиком и подлежат оплате на условиях настоящего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>а.</w:t>
      </w:r>
    </w:p>
    <w:p w14:paraId="738FB372" w14:textId="7FF1FEA3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2.3.5. Обеспечить подписание актов приемки оказанных услуг от имени Заказчика уполномоченными лицами.</w:t>
      </w:r>
    </w:p>
    <w:p w14:paraId="6AE4053D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2.3.6. Информировать в письменном виде Исполнителя об изменении своих наименования, адреса, реквизитов.</w:t>
      </w:r>
    </w:p>
    <w:p w14:paraId="48A9D37F" w14:textId="7104A016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2.3.7. При оказании услуг на территории Заказчика после поступления денежных средств согласовать с Исполнителем дату и место оказания услуг, обеспечить Исполнителю надлежащие условия для оказания услуг, а также назначить ответственное лицо для взаимодействия с Исполнителем. В случае неисполнения Заказчиком указанных обязанностей Исполнитель не несет ответственности за нарушение сроков оказания услуг.</w:t>
      </w:r>
    </w:p>
    <w:p w14:paraId="36237CFD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b/>
          <w:bCs/>
          <w:color w:val="000000"/>
          <w:sz w:val="22"/>
          <w:szCs w:val="22"/>
        </w:rPr>
        <w:t>2.4. Заказчик вправе:</w:t>
      </w:r>
    </w:p>
    <w:p w14:paraId="0A7EC530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2.4.1. Ознакомиться с копиями учредительных документов, аттестатов аккредитации, Прейскурантов и других документов Исполнителя на его официальном интернет-сайте:</w:t>
      </w:r>
      <w:r w:rsidR="005D05AB" w:rsidRPr="00784283">
        <w:rPr>
          <w:color w:val="000000"/>
          <w:sz w:val="22"/>
          <w:szCs w:val="22"/>
        </w:rPr>
        <w:t xml:space="preserve"> https://dfocsm.ru</w:t>
      </w:r>
      <w:r w:rsidRPr="00784283">
        <w:rPr>
          <w:color w:val="000000"/>
          <w:sz w:val="22"/>
          <w:szCs w:val="22"/>
        </w:rPr>
        <w:t>.</w:t>
      </w:r>
    </w:p>
    <w:p w14:paraId="3C5F7CA8" w14:textId="5FF2AECF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2.4.2. Отказаться от исполнения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 при условии возмещения Исполнителю убытков, вызванных таким отказом.</w:t>
      </w:r>
    </w:p>
    <w:p w14:paraId="363E180B" w14:textId="77777777" w:rsidR="00174CDC" w:rsidRPr="00784283" w:rsidRDefault="00174CDC" w:rsidP="00174CDC"/>
    <w:p w14:paraId="072D1DC4" w14:textId="597E7170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center"/>
      </w:pPr>
      <w:r w:rsidRPr="00784283">
        <w:rPr>
          <w:b/>
          <w:bCs/>
          <w:color w:val="000000"/>
          <w:sz w:val="22"/>
          <w:szCs w:val="22"/>
        </w:rPr>
        <w:t>3. СТОИМОСТЬ УСЛУГ</w:t>
      </w:r>
      <w:r w:rsidR="00E219ED" w:rsidRPr="00784283">
        <w:rPr>
          <w:b/>
          <w:bCs/>
          <w:color w:val="000000"/>
          <w:sz w:val="22"/>
          <w:szCs w:val="22"/>
        </w:rPr>
        <w:t xml:space="preserve"> </w:t>
      </w:r>
      <w:r w:rsidRPr="00784283">
        <w:rPr>
          <w:b/>
          <w:bCs/>
          <w:color w:val="000000"/>
          <w:sz w:val="22"/>
          <w:szCs w:val="22"/>
        </w:rPr>
        <w:t>И ПОРЯДОК РАСЧЕТОВ</w:t>
      </w:r>
    </w:p>
    <w:p w14:paraId="68DB8B6B" w14:textId="32A7BF1E" w:rsidR="00174CDC" w:rsidRPr="00784283" w:rsidRDefault="00174CDC" w:rsidP="00F42952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3.1.  </w:t>
      </w:r>
      <w:r w:rsidR="00731ADA" w:rsidRPr="00731ADA">
        <w:rPr>
          <w:color w:val="000000"/>
          <w:sz w:val="22"/>
          <w:szCs w:val="22"/>
        </w:rPr>
        <w:t>Цена Контракта является твердой, определяется на весь срок исполнения Контракта и не может изменяться в ходе его исполнения</w:t>
      </w:r>
      <w:r w:rsidR="00731ADA">
        <w:rPr>
          <w:color w:val="000000"/>
          <w:sz w:val="22"/>
          <w:szCs w:val="22"/>
        </w:rPr>
        <w:t>.</w:t>
      </w:r>
    </w:p>
    <w:p w14:paraId="5F537C37" w14:textId="586939BC" w:rsidR="00174CDC" w:rsidRPr="00784283" w:rsidRDefault="00F42952" w:rsidP="00174CDC">
      <w:pPr>
        <w:pStyle w:val="aff6"/>
        <w:spacing w:before="0" w:beforeAutospacing="0" w:after="0" w:afterAutospacing="0"/>
        <w:ind w:firstLine="709"/>
        <w:jc w:val="both"/>
      </w:pPr>
      <w:proofErr w:type="gramStart"/>
      <w:r w:rsidRPr="00784283">
        <w:rPr>
          <w:color w:val="000000"/>
          <w:sz w:val="22"/>
          <w:szCs w:val="22"/>
        </w:rPr>
        <w:t>3.</w:t>
      </w:r>
      <w:r w:rsidR="00731ADA">
        <w:rPr>
          <w:color w:val="000000"/>
          <w:sz w:val="22"/>
          <w:szCs w:val="22"/>
        </w:rPr>
        <w:t>2</w:t>
      </w:r>
      <w:r w:rsidR="00174CDC" w:rsidRPr="00784283">
        <w:rPr>
          <w:color w:val="000000"/>
          <w:sz w:val="22"/>
          <w:szCs w:val="22"/>
        </w:rPr>
        <w:t xml:space="preserve">. </w:t>
      </w:r>
      <w:r w:rsidR="00F8688E" w:rsidRPr="00F8688E">
        <w:rPr>
          <w:color w:val="000000"/>
          <w:sz w:val="22"/>
          <w:szCs w:val="22"/>
        </w:rPr>
        <w:t>.</w:t>
      </w:r>
      <w:proofErr w:type="gramEnd"/>
      <w:r w:rsidR="00F8688E" w:rsidRPr="00F8688E">
        <w:rPr>
          <w:color w:val="000000"/>
          <w:sz w:val="22"/>
          <w:szCs w:val="22"/>
        </w:rPr>
        <w:t xml:space="preserve"> Цена Контракта включает в себя все расходы, связанные с оказанием услуг, в соответствии с условиями контракта, в том числе: все расходы по стоимости </w:t>
      </w:r>
      <w:r w:rsidR="00F8688E">
        <w:rPr>
          <w:color w:val="000000"/>
          <w:sz w:val="22"/>
          <w:szCs w:val="22"/>
        </w:rPr>
        <w:t>услуг</w:t>
      </w:r>
      <w:r w:rsidR="00F8688E" w:rsidRPr="00F8688E">
        <w:rPr>
          <w:color w:val="000000"/>
          <w:sz w:val="22"/>
          <w:szCs w:val="22"/>
        </w:rPr>
        <w:t>, страхование, уплату налогов, сборов и других обязательных платежей, в том числе НДС</w:t>
      </w:r>
      <w:r w:rsidR="00174CDC" w:rsidRPr="00784283">
        <w:rPr>
          <w:color w:val="000000"/>
          <w:sz w:val="22"/>
          <w:szCs w:val="22"/>
        </w:rPr>
        <w:t>.</w:t>
      </w:r>
    </w:p>
    <w:p w14:paraId="3C399D34" w14:textId="3D864CE9" w:rsidR="0009072D" w:rsidRPr="005004F6" w:rsidRDefault="00F42952" w:rsidP="005004F6">
      <w:pPr>
        <w:widowControl w:val="0"/>
        <w:suppressAutoHyphens/>
        <w:ind w:firstLine="709"/>
        <w:contextualSpacing/>
        <w:jc w:val="both"/>
        <w:outlineLvl w:val="2"/>
        <w:rPr>
          <w:rFonts w:eastAsia="Arial Unicode MS"/>
          <w:b/>
          <w:bCs/>
          <w:iCs/>
          <w:kern w:val="24"/>
          <w:sz w:val="22"/>
          <w:szCs w:val="22"/>
        </w:rPr>
      </w:pPr>
      <w:r w:rsidRPr="00784283">
        <w:rPr>
          <w:color w:val="000000"/>
          <w:sz w:val="22"/>
          <w:szCs w:val="22"/>
        </w:rPr>
        <w:t>3.</w:t>
      </w:r>
      <w:r w:rsidR="00F8688E">
        <w:rPr>
          <w:color w:val="000000"/>
          <w:sz w:val="22"/>
          <w:szCs w:val="22"/>
        </w:rPr>
        <w:t>3</w:t>
      </w:r>
      <w:r w:rsidR="00174CDC" w:rsidRPr="00784283">
        <w:rPr>
          <w:color w:val="000000"/>
          <w:sz w:val="22"/>
          <w:szCs w:val="22"/>
        </w:rPr>
        <w:t xml:space="preserve">. </w:t>
      </w:r>
      <w:r w:rsidR="00E219ED" w:rsidRPr="00784283">
        <w:rPr>
          <w:rFonts w:eastAsia="Arial Unicode MS"/>
          <w:bCs/>
          <w:iCs/>
          <w:kern w:val="24"/>
          <w:sz w:val="22"/>
          <w:szCs w:val="22"/>
        </w:rPr>
        <w:t xml:space="preserve"> Общая стоимость </w:t>
      </w:r>
      <w:r w:rsidR="00A155D1">
        <w:rPr>
          <w:rFonts w:eastAsia="Arial Unicode MS"/>
          <w:bCs/>
          <w:iCs/>
          <w:kern w:val="24"/>
          <w:sz w:val="22"/>
          <w:szCs w:val="22"/>
        </w:rPr>
        <w:t>Государственный контракт</w:t>
      </w:r>
      <w:r w:rsidR="00E219ED" w:rsidRPr="00784283">
        <w:rPr>
          <w:rFonts w:eastAsia="Arial Unicode MS"/>
          <w:bCs/>
          <w:iCs/>
          <w:kern w:val="24"/>
          <w:sz w:val="22"/>
          <w:szCs w:val="22"/>
        </w:rPr>
        <w:t xml:space="preserve">а составляет </w:t>
      </w:r>
      <w:r w:rsidR="0017191A">
        <w:rPr>
          <w:rFonts w:eastAsia="Arial Unicode MS"/>
          <w:b/>
          <w:bCs/>
          <w:iCs/>
          <w:kern w:val="24"/>
          <w:sz w:val="22"/>
          <w:szCs w:val="22"/>
        </w:rPr>
        <w:t>1348</w:t>
      </w:r>
      <w:r w:rsidR="00784283" w:rsidRPr="00784283">
        <w:rPr>
          <w:rFonts w:eastAsia="Arial Unicode MS"/>
          <w:b/>
          <w:bCs/>
          <w:iCs/>
          <w:kern w:val="24"/>
          <w:sz w:val="22"/>
          <w:szCs w:val="22"/>
        </w:rPr>
        <w:t xml:space="preserve"> рубл</w:t>
      </w:r>
      <w:r w:rsidR="0017191A">
        <w:rPr>
          <w:rFonts w:eastAsia="Arial Unicode MS"/>
          <w:b/>
          <w:bCs/>
          <w:iCs/>
          <w:kern w:val="24"/>
          <w:sz w:val="22"/>
          <w:szCs w:val="22"/>
        </w:rPr>
        <w:t>ей</w:t>
      </w:r>
      <w:r w:rsidR="00784283" w:rsidRPr="00784283">
        <w:rPr>
          <w:rFonts w:eastAsia="Arial Unicode MS"/>
          <w:b/>
          <w:bCs/>
          <w:iCs/>
          <w:kern w:val="24"/>
          <w:sz w:val="22"/>
          <w:szCs w:val="22"/>
        </w:rPr>
        <w:t xml:space="preserve"> </w:t>
      </w:r>
      <w:r w:rsidR="008D5586">
        <w:rPr>
          <w:rFonts w:eastAsia="Arial Unicode MS"/>
          <w:b/>
          <w:bCs/>
          <w:iCs/>
          <w:kern w:val="24"/>
          <w:sz w:val="22"/>
          <w:szCs w:val="22"/>
        </w:rPr>
        <w:t>10</w:t>
      </w:r>
      <w:r w:rsidR="00784283" w:rsidRPr="00784283">
        <w:rPr>
          <w:rFonts w:eastAsia="Arial Unicode MS"/>
          <w:b/>
          <w:bCs/>
          <w:iCs/>
          <w:kern w:val="24"/>
          <w:sz w:val="22"/>
          <w:szCs w:val="22"/>
        </w:rPr>
        <w:t xml:space="preserve"> копе</w:t>
      </w:r>
      <w:r w:rsidR="003B365D">
        <w:rPr>
          <w:rFonts w:eastAsia="Arial Unicode MS"/>
          <w:b/>
          <w:bCs/>
          <w:iCs/>
          <w:kern w:val="24"/>
          <w:sz w:val="22"/>
          <w:szCs w:val="22"/>
        </w:rPr>
        <w:t>е</w:t>
      </w:r>
      <w:r w:rsidR="00784283" w:rsidRPr="00784283">
        <w:rPr>
          <w:rFonts w:eastAsia="Arial Unicode MS"/>
          <w:b/>
          <w:bCs/>
          <w:iCs/>
          <w:kern w:val="24"/>
          <w:sz w:val="22"/>
          <w:szCs w:val="22"/>
        </w:rPr>
        <w:t>к</w:t>
      </w:r>
      <w:r w:rsidR="00592495">
        <w:rPr>
          <w:b/>
          <w:sz w:val="22"/>
          <w:szCs w:val="22"/>
        </w:rPr>
        <w:t>.</w:t>
      </w:r>
    </w:p>
    <w:p w14:paraId="4DB5105E" w14:textId="5818C0C6" w:rsidR="00E219ED" w:rsidRPr="00784283" w:rsidRDefault="00174CDC" w:rsidP="00ED584B">
      <w:pPr>
        <w:widowControl w:val="0"/>
        <w:suppressAutoHyphens/>
        <w:ind w:firstLine="709"/>
        <w:contextualSpacing/>
        <w:jc w:val="both"/>
        <w:outlineLvl w:val="2"/>
      </w:pPr>
      <w:r w:rsidRPr="00784283">
        <w:rPr>
          <w:color w:val="000000"/>
          <w:sz w:val="22"/>
          <w:szCs w:val="22"/>
        </w:rPr>
        <w:t>3.</w:t>
      </w:r>
      <w:r w:rsidR="00F8688E">
        <w:rPr>
          <w:color w:val="000000"/>
          <w:sz w:val="22"/>
          <w:szCs w:val="22"/>
        </w:rPr>
        <w:t>4</w:t>
      </w:r>
      <w:r w:rsidRPr="00784283">
        <w:rPr>
          <w:color w:val="000000"/>
          <w:sz w:val="22"/>
          <w:szCs w:val="22"/>
        </w:rPr>
        <w:t xml:space="preserve">. </w:t>
      </w:r>
      <w:r w:rsidR="00ED584B" w:rsidRPr="00ED584B">
        <w:rPr>
          <w:color w:val="000000"/>
          <w:sz w:val="22"/>
          <w:szCs w:val="22"/>
        </w:rPr>
        <w:t xml:space="preserve">Авансирование не предусмотрено. Оплата по Контракту производится </w:t>
      </w:r>
      <w:r w:rsidR="00731ADA">
        <w:rPr>
          <w:color w:val="000000"/>
          <w:sz w:val="22"/>
          <w:szCs w:val="22"/>
        </w:rPr>
        <w:t>З</w:t>
      </w:r>
      <w:r w:rsidR="00731ADA" w:rsidRPr="00ED584B">
        <w:rPr>
          <w:color w:val="000000"/>
          <w:sz w:val="22"/>
          <w:szCs w:val="22"/>
        </w:rPr>
        <w:t>аказчиком</w:t>
      </w:r>
      <w:r w:rsidR="00ED584B" w:rsidRPr="00ED584B">
        <w:rPr>
          <w:color w:val="000000"/>
          <w:sz w:val="22"/>
          <w:szCs w:val="22"/>
        </w:rPr>
        <w:t xml:space="preserve"> за счет средств федерального бюджета, по безналичному расчету, в российских рублях единовременно по факту оказания услуг путем перечисления суммы в размере 100% от цены контракта на расчетный счет </w:t>
      </w:r>
      <w:r w:rsidR="00731ADA">
        <w:rPr>
          <w:color w:val="000000"/>
          <w:sz w:val="22"/>
          <w:szCs w:val="22"/>
        </w:rPr>
        <w:t>И</w:t>
      </w:r>
      <w:r w:rsidR="00731ADA" w:rsidRPr="00ED584B">
        <w:rPr>
          <w:color w:val="000000"/>
          <w:sz w:val="22"/>
          <w:szCs w:val="22"/>
        </w:rPr>
        <w:t>сполнителя</w:t>
      </w:r>
      <w:r w:rsidR="00ED584B" w:rsidRPr="00ED584B">
        <w:rPr>
          <w:color w:val="000000"/>
          <w:sz w:val="22"/>
          <w:szCs w:val="22"/>
        </w:rPr>
        <w:t xml:space="preserve"> в течение </w:t>
      </w:r>
      <w:r w:rsidR="003B365D">
        <w:rPr>
          <w:color w:val="000000"/>
          <w:sz w:val="22"/>
          <w:szCs w:val="22"/>
        </w:rPr>
        <w:t>10</w:t>
      </w:r>
      <w:r w:rsidR="00ED584B" w:rsidRPr="00ED584B">
        <w:rPr>
          <w:color w:val="000000"/>
          <w:sz w:val="22"/>
          <w:szCs w:val="22"/>
        </w:rPr>
        <w:t xml:space="preserve"> (десяти) рабочих дней со дня подписания Сторонами Акта оказанных услуг или универсального передаточного документа </w:t>
      </w:r>
      <w:r w:rsidR="00731ADA">
        <w:rPr>
          <w:color w:val="000000"/>
          <w:sz w:val="22"/>
          <w:szCs w:val="22"/>
        </w:rPr>
        <w:t>(</w:t>
      </w:r>
      <w:r w:rsidR="00ED584B" w:rsidRPr="00ED584B">
        <w:rPr>
          <w:color w:val="000000"/>
          <w:sz w:val="22"/>
          <w:szCs w:val="22"/>
        </w:rPr>
        <w:t xml:space="preserve">далее - УПД). Днем оплаты считается день списания денежных средств, с расчетного счета </w:t>
      </w:r>
      <w:r w:rsidR="00731ADA">
        <w:rPr>
          <w:color w:val="000000"/>
          <w:sz w:val="22"/>
          <w:szCs w:val="22"/>
        </w:rPr>
        <w:t>З</w:t>
      </w:r>
      <w:r w:rsidR="00731ADA" w:rsidRPr="00ED584B">
        <w:rPr>
          <w:color w:val="000000"/>
          <w:sz w:val="22"/>
          <w:szCs w:val="22"/>
        </w:rPr>
        <w:t>аказчика</w:t>
      </w:r>
      <w:r w:rsidR="00ED584B" w:rsidRPr="00ED584B">
        <w:rPr>
          <w:color w:val="000000"/>
          <w:sz w:val="22"/>
          <w:szCs w:val="22"/>
        </w:rPr>
        <w:t>.</w:t>
      </w:r>
      <w:r w:rsidR="00ED584B">
        <w:rPr>
          <w:color w:val="000000"/>
          <w:sz w:val="22"/>
          <w:szCs w:val="22"/>
        </w:rPr>
        <w:t xml:space="preserve"> </w:t>
      </w:r>
      <w:r w:rsidRPr="00784283">
        <w:rPr>
          <w:color w:val="000000"/>
          <w:sz w:val="22"/>
          <w:szCs w:val="22"/>
        </w:rPr>
        <w:t xml:space="preserve">Оплата за услуги производится на основании </w:t>
      </w:r>
      <w:r w:rsidR="00F42952" w:rsidRPr="00784283">
        <w:rPr>
          <w:sz w:val="22"/>
          <w:szCs w:val="22"/>
        </w:rPr>
        <w:t xml:space="preserve">настоящего </w:t>
      </w:r>
      <w:r w:rsidR="00A155D1">
        <w:rPr>
          <w:sz w:val="22"/>
          <w:szCs w:val="22"/>
        </w:rPr>
        <w:t>Государственн</w:t>
      </w:r>
      <w:r w:rsidR="005004F6">
        <w:rPr>
          <w:sz w:val="22"/>
          <w:szCs w:val="22"/>
        </w:rPr>
        <w:t>ого</w:t>
      </w:r>
      <w:r w:rsidR="00A155D1">
        <w:rPr>
          <w:sz w:val="22"/>
          <w:szCs w:val="22"/>
        </w:rPr>
        <w:t xml:space="preserve"> контракт</w:t>
      </w:r>
      <w:r w:rsidR="00F42952" w:rsidRPr="00784283">
        <w:rPr>
          <w:sz w:val="22"/>
          <w:szCs w:val="22"/>
        </w:rPr>
        <w:t>а по выставленным счетам путем перечисления денежных средств на расчетный счет Исполнителя</w:t>
      </w:r>
      <w:r w:rsidRPr="00784283">
        <w:rPr>
          <w:color w:val="000000"/>
          <w:sz w:val="22"/>
          <w:szCs w:val="22"/>
        </w:rPr>
        <w:t>.</w:t>
      </w:r>
      <w:r w:rsidR="00ED584B">
        <w:rPr>
          <w:color w:val="000000"/>
          <w:sz w:val="22"/>
          <w:szCs w:val="22"/>
        </w:rPr>
        <w:t xml:space="preserve"> </w:t>
      </w:r>
    </w:p>
    <w:p w14:paraId="3641B2BA" w14:textId="77777777" w:rsidR="00174CDC" w:rsidRPr="00784283" w:rsidRDefault="00174CDC" w:rsidP="00174CDC"/>
    <w:p w14:paraId="1172557A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center"/>
      </w:pPr>
      <w:r w:rsidRPr="00F8688E">
        <w:rPr>
          <w:b/>
          <w:bCs/>
          <w:color w:val="000000"/>
          <w:sz w:val="22"/>
          <w:szCs w:val="22"/>
        </w:rPr>
        <w:t>4. ОТВЕТСТВЕННОСТЬ СТОРОН</w:t>
      </w:r>
    </w:p>
    <w:p w14:paraId="786A37CF" w14:textId="433376EA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1DEBE9C7" w14:textId="6494CCF8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7E742838" w14:textId="740C59A7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 xml:space="preserve">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</w:t>
      </w:r>
      <w:r w:rsidRPr="003C6739">
        <w:rPr>
          <w:sz w:val="22"/>
          <w:szCs w:val="22"/>
        </w:rPr>
        <w:lastRenderedPageBreak/>
        <w:t>действующей на дату уплаты пеней ключевой ставки Центрального банка Российской Федерации от не уплаченной в срок суммы.</w:t>
      </w:r>
    </w:p>
    <w:p w14:paraId="4937DDA3" w14:textId="7C297376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 xml:space="preserve">.4. </w:t>
      </w:r>
      <w:r w:rsidR="002F7F9C" w:rsidRPr="00784283">
        <w:rPr>
          <w:color w:val="000000"/>
          <w:sz w:val="22"/>
          <w:szCs w:val="22"/>
        </w:rPr>
        <w:t xml:space="preserve">При невыполнении Заказчиком обязанности, предусмотренной </w:t>
      </w:r>
      <w:proofErr w:type="spellStart"/>
      <w:r w:rsidR="002F7F9C" w:rsidRPr="00784283">
        <w:rPr>
          <w:color w:val="000000"/>
          <w:sz w:val="22"/>
          <w:szCs w:val="22"/>
        </w:rPr>
        <w:t>пп</w:t>
      </w:r>
      <w:proofErr w:type="spellEnd"/>
      <w:r w:rsidR="002F7F9C" w:rsidRPr="00784283">
        <w:rPr>
          <w:color w:val="000000"/>
          <w:sz w:val="22"/>
          <w:szCs w:val="22"/>
        </w:rPr>
        <w:t xml:space="preserve">. 2.3.1 п. 2.3 настоящего </w:t>
      </w:r>
      <w:r w:rsidR="002F7F9C">
        <w:rPr>
          <w:color w:val="000000"/>
          <w:sz w:val="22"/>
          <w:szCs w:val="22"/>
        </w:rPr>
        <w:t>Государственного контракт</w:t>
      </w:r>
      <w:r w:rsidR="002F7F9C" w:rsidRPr="00784283">
        <w:rPr>
          <w:color w:val="000000"/>
          <w:sz w:val="22"/>
          <w:szCs w:val="22"/>
        </w:rPr>
        <w:t>а Исполнитель не несет ответственности за нарушение сроков оказания услуг (выполнения работ)</w:t>
      </w:r>
      <w:proofErr w:type="gramStart"/>
      <w:r w:rsidR="002F7F9C" w:rsidRPr="00784283">
        <w:rPr>
          <w:color w:val="000000"/>
          <w:sz w:val="22"/>
          <w:szCs w:val="22"/>
        </w:rPr>
        <w:t>. </w:t>
      </w:r>
      <w:r w:rsidRPr="003C6739">
        <w:rPr>
          <w:sz w:val="22"/>
          <w:szCs w:val="22"/>
        </w:rPr>
        <w:t>.</w:t>
      </w:r>
      <w:proofErr w:type="gramEnd"/>
    </w:p>
    <w:p w14:paraId="7F3E8243" w14:textId="34B1A28D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C18528E" w14:textId="623789F1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.6.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C23E222" w14:textId="1820998B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.7.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7A7164F" w14:textId="1A1CAC73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контракта.</w:t>
      </w:r>
    </w:p>
    <w:p w14:paraId="200F942A" w14:textId="69566719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0B3E355" w14:textId="4130094F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024DFB6" w14:textId="788A2CD4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1A72CED" w14:textId="1A729463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.12. Правительство Российской Федерации вправе установить случаи и порядок списания начисленных исполнителю,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14:paraId="0573317B" w14:textId="42943027" w:rsidR="003C6739" w:rsidRPr="003C6739" w:rsidRDefault="003C6739" w:rsidP="003C673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.1</w:t>
      </w:r>
      <w:r>
        <w:rPr>
          <w:sz w:val="22"/>
          <w:szCs w:val="22"/>
        </w:rPr>
        <w:t>3</w:t>
      </w:r>
      <w:r w:rsidRPr="003C6739">
        <w:rPr>
          <w:sz w:val="22"/>
          <w:szCs w:val="22"/>
        </w:rPr>
        <w:t>. Применение штрафа не освобождает Стороны от исполнения обязательств по настоящему Контракту.</w:t>
      </w:r>
    </w:p>
    <w:p w14:paraId="2F3DE3B3" w14:textId="4DB2D610" w:rsidR="003C6739" w:rsidRPr="003C6739" w:rsidRDefault="003C6739" w:rsidP="003C6739">
      <w:pPr>
        <w:pStyle w:val="2a"/>
        <w:tabs>
          <w:tab w:val="left" w:pos="3060"/>
        </w:tabs>
        <w:spacing w:after="0"/>
        <w:ind w:left="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.1</w:t>
      </w:r>
      <w:r>
        <w:rPr>
          <w:sz w:val="22"/>
          <w:szCs w:val="22"/>
        </w:rPr>
        <w:t>4</w:t>
      </w:r>
      <w:r w:rsidRPr="003C6739">
        <w:rPr>
          <w:sz w:val="22"/>
          <w:szCs w:val="22"/>
        </w:rPr>
        <w:t>. Окончание срока действия настоящего Контракта не освобождает стороны от ответственности за неисполнение или ненадлежащее исполнение ранее принятых на себя обязательств по настоящему Контракту.</w:t>
      </w:r>
    </w:p>
    <w:p w14:paraId="67941447" w14:textId="77777777" w:rsidR="003C6739" w:rsidRDefault="003C6739" w:rsidP="00174CDC">
      <w:pPr>
        <w:pStyle w:val="aff6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25547C9E" w14:textId="60CB0538" w:rsidR="00174CDC" w:rsidRPr="00784283" w:rsidRDefault="00174CDC" w:rsidP="00174CDC">
      <w:pPr>
        <w:pStyle w:val="aff6"/>
        <w:spacing w:before="0" w:beforeAutospacing="0" w:after="0" w:afterAutospacing="0"/>
        <w:jc w:val="center"/>
      </w:pPr>
      <w:r w:rsidRPr="00784283">
        <w:rPr>
          <w:b/>
          <w:bCs/>
          <w:color w:val="000000"/>
          <w:sz w:val="22"/>
          <w:szCs w:val="22"/>
        </w:rPr>
        <w:t>5. ОБСТОЯТЕЛЬСТВА НЕПРЕОДДОЛИМОЙ СИЛЫ</w:t>
      </w:r>
    </w:p>
    <w:p w14:paraId="353D7C46" w14:textId="4F8C6FEF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5.1. Стороны освобождаются от ответственности за полное или частичное неисполнение своих обязательств по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у в случае, если оно явилось следствием обстоятельств непреодолимой силы, препятствующих надлежащему исполнению обязательств по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у, которые возникли после заключения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2D55479" w14:textId="5154ED63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5.2. Сторона, для которой создалась невозможность исполнения обязательств по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у вследствие обстоятельств непреодолимой силы, не позднее 10 (десяти) рабочих дней с момента их наступления в письменной форме извещает другую Сторону. Факты, изложенные в уведомлении, должны быть подтверждены Стороной путем направления другой Стороне документа компетентного органа (организации), подтверждающего факт наступления и продолжительность обстоятельств непреодолимой силы, на которые она сослалась в вышеуказанном письменном уведомлении, в разумный срок с момента его получения. Несоблюдение указанных в настоящем пункте условий лишает Сторону права ссылаться на обстоятельства непреодолимой силы как на основание для неисполнения либо ненадлежащего исполнения обязательства.</w:t>
      </w:r>
    </w:p>
    <w:p w14:paraId="1D166948" w14:textId="77777777" w:rsidR="00174CDC" w:rsidRPr="00784283" w:rsidRDefault="00174CDC" w:rsidP="00174CDC"/>
    <w:p w14:paraId="7FD1BDA4" w14:textId="77777777" w:rsidR="00174CDC" w:rsidRPr="00784283" w:rsidRDefault="00174CDC" w:rsidP="00174CDC">
      <w:pPr>
        <w:pStyle w:val="aff6"/>
        <w:spacing w:before="0" w:beforeAutospacing="0" w:after="0" w:afterAutospacing="0"/>
        <w:ind w:left="709"/>
        <w:jc w:val="center"/>
      </w:pPr>
      <w:r w:rsidRPr="00784283">
        <w:rPr>
          <w:b/>
          <w:bCs/>
          <w:color w:val="000000"/>
          <w:sz w:val="22"/>
          <w:szCs w:val="22"/>
        </w:rPr>
        <w:t>6. ПОРЯДОК РАЗРЕШЕНИЯ СПОРОВ</w:t>
      </w:r>
    </w:p>
    <w:p w14:paraId="2C6533E7" w14:textId="60D70039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6.1. Стороны обязуются прилагать все усилия к разрешению разногласий, возникших между ними по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у, путем переговоров.</w:t>
      </w:r>
    </w:p>
    <w:p w14:paraId="4184F5C4" w14:textId="236723AC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lastRenderedPageBreak/>
        <w:t xml:space="preserve">6.2. Споры и разногласия, которые могут возникнуть при исполнении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а, решаются путем переговоров между сторонами, и возникшие в обязательном порядке фиксируются дополнительным соглашением сторон (или протоколом), становящимся с момента его подписания неотъемлемой частью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5004F6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а. Для оперативного решения </w:t>
      </w:r>
      <w:proofErr w:type="gramStart"/>
      <w:r w:rsidRPr="00784283">
        <w:rPr>
          <w:color w:val="000000"/>
          <w:sz w:val="22"/>
          <w:szCs w:val="22"/>
        </w:rPr>
        <w:t>вопросов</w:t>
      </w:r>
      <w:proofErr w:type="gramEnd"/>
      <w:r w:rsidRPr="00784283">
        <w:rPr>
          <w:color w:val="000000"/>
          <w:sz w:val="22"/>
          <w:szCs w:val="22"/>
        </w:rPr>
        <w:t xml:space="preserve"> связанных с предметом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а, со стороны Исполнителя осуществляет: отдел по работе с заказчиками тел.: (423) 240-29-44; бухгалтерия тел.: (423)240-27-69 и со стороны Заказчика тел.:</w:t>
      </w:r>
      <w:r w:rsidR="0009072D">
        <w:rPr>
          <w:color w:val="000000"/>
          <w:sz w:val="22"/>
          <w:szCs w:val="22"/>
        </w:rPr>
        <w:t xml:space="preserve"> (423) 355-16-54</w:t>
      </w:r>
      <w:r w:rsidRPr="00784283">
        <w:rPr>
          <w:color w:val="000000"/>
          <w:sz w:val="22"/>
          <w:szCs w:val="22"/>
        </w:rPr>
        <w:t>.</w:t>
      </w:r>
    </w:p>
    <w:p w14:paraId="24D539AB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6.3. Споры, неурегулированные путем переговоров, рассматриваются Арбитражным судом Приморского края, при этом предусматривается обязательный досудебный порядок урегулирования споров путем предъявления претензии, срок рассмотрения которой составляет 10 (десять) рабочих дней с момента ее получения. </w:t>
      </w:r>
    </w:p>
    <w:p w14:paraId="085E32EA" w14:textId="77777777" w:rsidR="00ED584B" w:rsidRPr="00784283" w:rsidRDefault="00ED584B" w:rsidP="00174CDC"/>
    <w:p w14:paraId="0AEE2D10" w14:textId="3AE2A1C8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center"/>
      </w:pPr>
      <w:r w:rsidRPr="00784283">
        <w:rPr>
          <w:b/>
          <w:bCs/>
          <w:color w:val="000000"/>
          <w:sz w:val="22"/>
          <w:szCs w:val="22"/>
        </w:rPr>
        <w:t xml:space="preserve">7. ПОРЯДОК ИЗМЕНЕНИЯ И РАСТОРЖЕНИЯ </w:t>
      </w:r>
      <w:r w:rsidR="00A155D1">
        <w:rPr>
          <w:b/>
          <w:bCs/>
          <w:color w:val="000000"/>
          <w:sz w:val="22"/>
          <w:szCs w:val="22"/>
        </w:rPr>
        <w:t>ГОСУДАРСТВЕНН</w:t>
      </w:r>
      <w:r w:rsidR="00313681">
        <w:rPr>
          <w:b/>
          <w:bCs/>
          <w:color w:val="000000"/>
          <w:sz w:val="22"/>
          <w:szCs w:val="22"/>
        </w:rPr>
        <w:t>ОГО</w:t>
      </w:r>
      <w:r w:rsidR="00A155D1">
        <w:rPr>
          <w:b/>
          <w:bCs/>
          <w:color w:val="000000"/>
          <w:sz w:val="22"/>
          <w:szCs w:val="22"/>
        </w:rPr>
        <w:t xml:space="preserve"> КОНТРАКТ</w:t>
      </w:r>
      <w:r w:rsidRPr="00784283">
        <w:rPr>
          <w:b/>
          <w:bCs/>
          <w:color w:val="000000"/>
          <w:sz w:val="22"/>
          <w:szCs w:val="22"/>
        </w:rPr>
        <w:t>А</w:t>
      </w:r>
    </w:p>
    <w:p w14:paraId="6E4364CC" w14:textId="4DC2B742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7.1. Любые изменения и дополнения к настоящему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>у имеют силу только в том случае, если они оформлены в виде дополнительных соглашений, подписанных обеими сторонами и заверенных печатями.</w:t>
      </w:r>
    </w:p>
    <w:p w14:paraId="2A7EE9D6" w14:textId="0484167F" w:rsidR="00174CDC" w:rsidRPr="00784283" w:rsidRDefault="00174CDC" w:rsidP="003C6739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7.2. Расторжение настоящего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 xml:space="preserve">а допустимо по основаниям, предусмотренным настоящим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>ом и действующим законодательством Российской Федерации.</w:t>
      </w:r>
    </w:p>
    <w:p w14:paraId="61DD76CE" w14:textId="5513AE05" w:rsidR="00174CDC" w:rsidRPr="00784283" w:rsidRDefault="00174CDC" w:rsidP="003C6739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7.3. Сторона, решившая расторгнуть настоящий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 xml:space="preserve">, должна направить письменное уведомление о намерении расторгнуть настоящий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 xml:space="preserve"> другой стороне не позднее, чем за 10 (десять) дней до предполагаемой даты расторжения настоящего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>а.</w:t>
      </w:r>
    </w:p>
    <w:p w14:paraId="0823A24B" w14:textId="77777777" w:rsidR="00174CDC" w:rsidRPr="00784283" w:rsidRDefault="00174CDC" w:rsidP="00174CDC"/>
    <w:p w14:paraId="5A15C879" w14:textId="56215116" w:rsidR="00174CDC" w:rsidRPr="00784283" w:rsidRDefault="00174CDC" w:rsidP="00174CDC">
      <w:pPr>
        <w:pStyle w:val="aff6"/>
        <w:spacing w:before="0" w:beforeAutospacing="0" w:after="0" w:afterAutospacing="0"/>
        <w:ind w:left="709"/>
        <w:jc w:val="center"/>
      </w:pPr>
      <w:r w:rsidRPr="00784283">
        <w:rPr>
          <w:b/>
          <w:bCs/>
          <w:color w:val="000000"/>
          <w:sz w:val="22"/>
          <w:szCs w:val="22"/>
        </w:rPr>
        <w:t xml:space="preserve">8. СРОК ДЕЙСТВИЯ </w:t>
      </w:r>
      <w:r w:rsidR="00A155D1">
        <w:rPr>
          <w:b/>
          <w:bCs/>
          <w:color w:val="000000"/>
          <w:sz w:val="22"/>
          <w:szCs w:val="22"/>
        </w:rPr>
        <w:t>ГОСУДАРСТВЕН</w:t>
      </w:r>
      <w:r w:rsidR="00313681">
        <w:rPr>
          <w:b/>
          <w:bCs/>
          <w:color w:val="000000"/>
          <w:sz w:val="22"/>
          <w:szCs w:val="22"/>
        </w:rPr>
        <w:t>НОГО</w:t>
      </w:r>
      <w:r w:rsidR="00A155D1">
        <w:rPr>
          <w:b/>
          <w:bCs/>
          <w:color w:val="000000"/>
          <w:sz w:val="22"/>
          <w:szCs w:val="22"/>
        </w:rPr>
        <w:t xml:space="preserve"> КОНТРАКТ</w:t>
      </w:r>
      <w:r w:rsidRPr="00784283">
        <w:rPr>
          <w:b/>
          <w:bCs/>
          <w:color w:val="000000"/>
          <w:sz w:val="22"/>
          <w:szCs w:val="22"/>
        </w:rPr>
        <w:t>А</w:t>
      </w:r>
    </w:p>
    <w:p w14:paraId="10B8B0C3" w14:textId="4B68E211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84283">
        <w:rPr>
          <w:color w:val="000000"/>
          <w:sz w:val="22"/>
          <w:szCs w:val="22"/>
        </w:rPr>
        <w:t xml:space="preserve">8.1. Настоящий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 xml:space="preserve"> вступает в силу с момента его подписания Сторонами и действует по </w:t>
      </w:r>
      <w:r w:rsidR="00784283" w:rsidRPr="00784283">
        <w:rPr>
          <w:b/>
          <w:bCs/>
          <w:iCs/>
          <w:color w:val="000000"/>
          <w:sz w:val="22"/>
          <w:szCs w:val="22"/>
        </w:rPr>
        <w:t>«3</w:t>
      </w:r>
      <w:r w:rsidR="002F7F9C">
        <w:rPr>
          <w:b/>
          <w:bCs/>
          <w:iCs/>
          <w:color w:val="000000"/>
          <w:sz w:val="22"/>
          <w:szCs w:val="22"/>
        </w:rPr>
        <w:t>1</w:t>
      </w:r>
      <w:r w:rsidR="00784283" w:rsidRPr="00784283">
        <w:rPr>
          <w:b/>
          <w:bCs/>
          <w:iCs/>
          <w:color w:val="000000"/>
          <w:sz w:val="22"/>
          <w:szCs w:val="22"/>
        </w:rPr>
        <w:t xml:space="preserve">» </w:t>
      </w:r>
      <w:r w:rsidR="002F7F9C">
        <w:rPr>
          <w:b/>
          <w:bCs/>
          <w:iCs/>
          <w:color w:val="000000"/>
          <w:sz w:val="22"/>
          <w:szCs w:val="22"/>
        </w:rPr>
        <w:t>декабря</w:t>
      </w:r>
      <w:r w:rsidR="00784283" w:rsidRPr="00784283">
        <w:rPr>
          <w:b/>
          <w:bCs/>
          <w:iCs/>
          <w:color w:val="000000"/>
          <w:sz w:val="22"/>
          <w:szCs w:val="22"/>
        </w:rPr>
        <w:t xml:space="preserve"> 2026 года</w:t>
      </w:r>
      <w:r w:rsidR="001F07B7" w:rsidRPr="00784283">
        <w:rPr>
          <w:b/>
          <w:bCs/>
          <w:iCs/>
          <w:color w:val="000000"/>
          <w:sz w:val="22"/>
          <w:szCs w:val="22"/>
        </w:rPr>
        <w:t xml:space="preserve">, </w:t>
      </w:r>
      <w:r w:rsidRPr="00784283">
        <w:rPr>
          <w:color w:val="000000"/>
          <w:sz w:val="22"/>
          <w:szCs w:val="22"/>
        </w:rPr>
        <w:t>а в части взаимных расчетов – до момента полного исполнения сторонами принятых на себя обязательств.</w:t>
      </w:r>
    </w:p>
    <w:p w14:paraId="1861E469" w14:textId="734D68CC" w:rsidR="00F42952" w:rsidRPr="00784283" w:rsidRDefault="00F42952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rFonts w:eastAsia="Arial Unicode MS"/>
          <w:bCs/>
          <w:iCs/>
          <w:kern w:val="24"/>
          <w:sz w:val="22"/>
          <w:szCs w:val="22"/>
        </w:rPr>
        <w:t>8.2 СИ</w:t>
      </w:r>
      <w:r w:rsidR="00782DA7">
        <w:rPr>
          <w:rFonts w:eastAsia="Arial Unicode MS"/>
          <w:bCs/>
          <w:iCs/>
          <w:kern w:val="24"/>
          <w:sz w:val="22"/>
          <w:szCs w:val="22"/>
        </w:rPr>
        <w:t xml:space="preserve"> </w:t>
      </w:r>
      <w:r w:rsidRPr="00784283">
        <w:rPr>
          <w:rFonts w:eastAsia="Arial Unicode MS"/>
          <w:bCs/>
          <w:iCs/>
          <w:kern w:val="24"/>
          <w:sz w:val="22"/>
          <w:szCs w:val="22"/>
        </w:rPr>
        <w:t xml:space="preserve">на оказание Услуг предоставляются Заказчиком в согласованные Сторонами сроки, но не позднее </w:t>
      </w:r>
      <w:r w:rsidRPr="00784283">
        <w:rPr>
          <w:rFonts w:eastAsia="Arial Unicode MS"/>
          <w:b/>
          <w:bCs/>
          <w:iCs/>
          <w:kern w:val="24"/>
          <w:sz w:val="22"/>
          <w:szCs w:val="22"/>
        </w:rPr>
        <w:t xml:space="preserve">«01» </w:t>
      </w:r>
      <w:r w:rsidR="003B365D">
        <w:rPr>
          <w:rFonts w:eastAsia="Arial Unicode MS"/>
          <w:b/>
          <w:bCs/>
          <w:iCs/>
          <w:kern w:val="24"/>
          <w:sz w:val="22"/>
          <w:szCs w:val="22"/>
        </w:rPr>
        <w:t>декабря</w:t>
      </w:r>
      <w:r w:rsidRPr="00784283">
        <w:rPr>
          <w:rFonts w:eastAsia="Arial Unicode MS"/>
          <w:b/>
          <w:bCs/>
          <w:iCs/>
          <w:kern w:val="24"/>
          <w:sz w:val="22"/>
          <w:szCs w:val="22"/>
        </w:rPr>
        <w:t xml:space="preserve"> 2026 года</w:t>
      </w:r>
      <w:r w:rsidRPr="00784283">
        <w:rPr>
          <w:rFonts w:eastAsia="Arial Unicode MS"/>
          <w:bCs/>
          <w:iCs/>
          <w:kern w:val="24"/>
          <w:sz w:val="22"/>
          <w:szCs w:val="22"/>
        </w:rPr>
        <w:t>, в технически исправном состоянии</w:t>
      </w:r>
      <w:r w:rsidR="00782DA7">
        <w:rPr>
          <w:rFonts w:eastAsia="Arial Unicode MS"/>
          <w:bCs/>
          <w:iCs/>
          <w:kern w:val="24"/>
          <w:sz w:val="22"/>
          <w:szCs w:val="22"/>
        </w:rPr>
        <w:t>.</w:t>
      </w:r>
    </w:p>
    <w:p w14:paraId="7E845320" w14:textId="77777777" w:rsidR="00174CDC" w:rsidRPr="00784283" w:rsidRDefault="00174CDC" w:rsidP="00174CDC"/>
    <w:p w14:paraId="357601AA" w14:textId="77777777" w:rsidR="00174CDC" w:rsidRPr="00784283" w:rsidRDefault="00174CDC" w:rsidP="00174CDC">
      <w:pPr>
        <w:pStyle w:val="aff6"/>
        <w:spacing w:before="0" w:beforeAutospacing="0" w:after="0" w:afterAutospacing="0"/>
        <w:jc w:val="center"/>
      </w:pPr>
      <w:r w:rsidRPr="00784283">
        <w:rPr>
          <w:b/>
          <w:bCs/>
          <w:color w:val="000000"/>
          <w:sz w:val="22"/>
          <w:szCs w:val="22"/>
        </w:rPr>
        <w:t>9. АНТИКОРРУПЦИОННЫЕ ПОЛОЖЕНИЯ</w:t>
      </w:r>
    </w:p>
    <w:p w14:paraId="0B2AA729" w14:textId="5F2B3A0F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9.1 </w:t>
      </w:r>
      <w:proofErr w:type="spellStart"/>
      <w:r w:rsidRPr="00784283">
        <w:rPr>
          <w:color w:val="000000"/>
          <w:sz w:val="22"/>
          <w:szCs w:val="22"/>
        </w:rPr>
        <w:t>Пpи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иcпoлнeнии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cвoих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r w:rsidR="00E219ED" w:rsidRPr="00784283">
        <w:rPr>
          <w:color w:val="000000"/>
          <w:sz w:val="22"/>
          <w:szCs w:val="22"/>
        </w:rPr>
        <w:t>обязательств</w:t>
      </w:r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пo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r w:rsidR="00782DA7">
        <w:rPr>
          <w:color w:val="000000"/>
          <w:sz w:val="22"/>
          <w:szCs w:val="22"/>
        </w:rPr>
        <w:t>Контракту</w:t>
      </w:r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Cтopoны</w:t>
      </w:r>
      <w:proofErr w:type="spellEnd"/>
      <w:r w:rsidRPr="00784283">
        <w:rPr>
          <w:color w:val="000000"/>
          <w:sz w:val="22"/>
          <w:szCs w:val="22"/>
        </w:rPr>
        <w:t xml:space="preserve">, их </w:t>
      </w:r>
      <w:proofErr w:type="spellStart"/>
      <w:r w:rsidRPr="00784283">
        <w:rPr>
          <w:color w:val="000000"/>
          <w:sz w:val="22"/>
          <w:szCs w:val="22"/>
        </w:rPr>
        <w:t>paбoтники</w:t>
      </w:r>
      <w:proofErr w:type="spellEnd"/>
      <w:r w:rsidRPr="00784283">
        <w:rPr>
          <w:color w:val="000000"/>
          <w:sz w:val="22"/>
          <w:szCs w:val="22"/>
        </w:rPr>
        <w:t xml:space="preserve">, </w:t>
      </w:r>
      <w:proofErr w:type="spellStart"/>
      <w:r w:rsidRPr="00784283">
        <w:rPr>
          <w:color w:val="000000"/>
          <w:sz w:val="22"/>
          <w:szCs w:val="22"/>
        </w:rPr>
        <w:t>пpeдcтaвитeли</w:t>
      </w:r>
      <w:proofErr w:type="spellEnd"/>
      <w:r w:rsidRPr="00784283">
        <w:rPr>
          <w:color w:val="000000"/>
          <w:sz w:val="22"/>
          <w:szCs w:val="22"/>
        </w:rPr>
        <w:t xml:space="preserve"> и </w:t>
      </w:r>
      <w:proofErr w:type="spellStart"/>
      <w:r w:rsidRPr="00784283">
        <w:rPr>
          <w:color w:val="000000"/>
          <w:sz w:val="22"/>
          <w:szCs w:val="22"/>
        </w:rPr>
        <w:t>aффилиpoвaнныe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лицa</w:t>
      </w:r>
      <w:proofErr w:type="spellEnd"/>
      <w:r w:rsidRPr="00784283">
        <w:rPr>
          <w:color w:val="000000"/>
          <w:sz w:val="22"/>
          <w:szCs w:val="22"/>
        </w:rPr>
        <w:t xml:space="preserve"> обязуются не совершать, не создавать угрозы или условий для совершения от имени или в интересах Стороны следующих действий:</w:t>
      </w:r>
    </w:p>
    <w:p w14:paraId="7E5B7F8C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- коррупционных деяний;</w:t>
      </w:r>
    </w:p>
    <w:p w14:paraId="17390BC8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- предоставление неоправданных преимуществ по сравнению с другими контрагентами;</w:t>
      </w:r>
    </w:p>
    <w:p w14:paraId="0285BD1E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- иных действий (бездействий), хотя формально и не являющихся </w:t>
      </w:r>
      <w:proofErr w:type="gramStart"/>
      <w:r w:rsidRPr="00784283">
        <w:rPr>
          <w:color w:val="000000"/>
          <w:sz w:val="22"/>
          <w:szCs w:val="22"/>
        </w:rPr>
        <w:t>коррупционными,  но</w:t>
      </w:r>
      <w:proofErr w:type="gramEnd"/>
      <w:r w:rsidRPr="00784283">
        <w:rPr>
          <w:color w:val="000000"/>
          <w:sz w:val="22"/>
          <w:szCs w:val="22"/>
        </w:rPr>
        <w:t xml:space="preserve"> идущих в разрез с принципами прозрачности и открытости взаимоотношений между Сторонами.</w:t>
      </w:r>
    </w:p>
    <w:p w14:paraId="5FB4E9FC" w14:textId="016F54DD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9.2 В </w:t>
      </w:r>
      <w:proofErr w:type="spellStart"/>
      <w:r w:rsidRPr="00784283">
        <w:rPr>
          <w:color w:val="000000"/>
          <w:sz w:val="22"/>
          <w:szCs w:val="22"/>
        </w:rPr>
        <w:t>cлyчae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вoзникнoвeния</w:t>
      </w:r>
      <w:proofErr w:type="spellEnd"/>
      <w:r w:rsidRPr="00784283">
        <w:rPr>
          <w:color w:val="000000"/>
          <w:sz w:val="22"/>
          <w:szCs w:val="22"/>
        </w:rPr>
        <w:t xml:space="preserve"> y </w:t>
      </w:r>
      <w:proofErr w:type="spellStart"/>
      <w:r w:rsidRPr="00784283">
        <w:rPr>
          <w:color w:val="000000"/>
          <w:sz w:val="22"/>
          <w:szCs w:val="22"/>
        </w:rPr>
        <w:t>Стopoны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пoдoзpeний</w:t>
      </w:r>
      <w:proofErr w:type="spellEnd"/>
      <w:r w:rsidRPr="00784283">
        <w:rPr>
          <w:color w:val="000000"/>
          <w:sz w:val="22"/>
          <w:szCs w:val="22"/>
        </w:rPr>
        <w:t xml:space="preserve">, </w:t>
      </w:r>
      <w:proofErr w:type="spellStart"/>
      <w:r w:rsidRPr="00784283">
        <w:rPr>
          <w:color w:val="000000"/>
          <w:sz w:val="22"/>
          <w:szCs w:val="22"/>
        </w:rPr>
        <w:t>чтo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пpoизoшлo</w:t>
      </w:r>
      <w:proofErr w:type="spellEnd"/>
      <w:r w:rsidRPr="00784283">
        <w:rPr>
          <w:color w:val="000000"/>
          <w:sz w:val="22"/>
          <w:szCs w:val="22"/>
        </w:rPr>
        <w:t xml:space="preserve"> или </w:t>
      </w:r>
      <w:proofErr w:type="spellStart"/>
      <w:r w:rsidRPr="00784283">
        <w:rPr>
          <w:color w:val="000000"/>
          <w:sz w:val="22"/>
          <w:szCs w:val="22"/>
        </w:rPr>
        <w:t>мoжeт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пpoизoйти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нapyшeниe</w:t>
      </w:r>
      <w:proofErr w:type="spellEnd"/>
      <w:r w:rsidRPr="00784283">
        <w:rPr>
          <w:color w:val="000000"/>
          <w:sz w:val="22"/>
          <w:szCs w:val="22"/>
        </w:rPr>
        <w:t xml:space="preserve"> какого-либо антикоррупционного положения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а, </w:t>
      </w:r>
      <w:proofErr w:type="spellStart"/>
      <w:r w:rsidRPr="00784283">
        <w:rPr>
          <w:color w:val="000000"/>
          <w:sz w:val="22"/>
          <w:szCs w:val="22"/>
        </w:rPr>
        <w:t>oнa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oбязyeтcя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нeзaмeдлитeльнo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yвeдoмить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дpyгyю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cтopoнy</w:t>
      </w:r>
      <w:proofErr w:type="spellEnd"/>
      <w:r w:rsidRPr="00784283">
        <w:rPr>
          <w:color w:val="000000"/>
          <w:sz w:val="22"/>
          <w:szCs w:val="22"/>
        </w:rPr>
        <w:t xml:space="preserve"> в </w:t>
      </w:r>
      <w:proofErr w:type="spellStart"/>
      <w:r w:rsidRPr="00784283">
        <w:rPr>
          <w:color w:val="000000"/>
          <w:sz w:val="22"/>
          <w:szCs w:val="22"/>
        </w:rPr>
        <w:t>пиcьмeннoй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фopмe</w:t>
      </w:r>
      <w:proofErr w:type="spellEnd"/>
      <w:r w:rsidRPr="00784283">
        <w:rPr>
          <w:color w:val="000000"/>
          <w:sz w:val="22"/>
          <w:szCs w:val="22"/>
        </w:rPr>
        <w:t xml:space="preserve">. В </w:t>
      </w:r>
      <w:proofErr w:type="spellStart"/>
      <w:r w:rsidRPr="00784283">
        <w:rPr>
          <w:color w:val="000000"/>
          <w:sz w:val="22"/>
          <w:szCs w:val="22"/>
        </w:rPr>
        <w:t>yвeдoмлeнии</w:t>
      </w:r>
      <w:proofErr w:type="spellEnd"/>
      <w:r w:rsidRPr="00784283">
        <w:rPr>
          <w:color w:val="000000"/>
          <w:sz w:val="22"/>
          <w:szCs w:val="22"/>
        </w:rPr>
        <w:t xml:space="preserve"> Сторона обязана сослаться </w:t>
      </w:r>
      <w:r w:rsidR="00E219ED" w:rsidRPr="00784283">
        <w:rPr>
          <w:color w:val="000000"/>
          <w:sz w:val="22"/>
          <w:szCs w:val="22"/>
        </w:rPr>
        <w:t>на </w:t>
      </w:r>
      <w:proofErr w:type="spellStart"/>
      <w:r w:rsidR="00E219ED" w:rsidRPr="00784283">
        <w:rPr>
          <w:color w:val="000000"/>
          <w:sz w:val="22"/>
          <w:szCs w:val="22"/>
        </w:rPr>
        <w:t>ф</w:t>
      </w:r>
      <w:r w:rsidRPr="00784283">
        <w:rPr>
          <w:color w:val="000000"/>
          <w:sz w:val="22"/>
          <w:szCs w:val="22"/>
        </w:rPr>
        <w:t>aкты</w:t>
      </w:r>
      <w:proofErr w:type="spellEnd"/>
      <w:r w:rsidRPr="00784283">
        <w:rPr>
          <w:color w:val="000000"/>
          <w:sz w:val="22"/>
          <w:szCs w:val="22"/>
        </w:rPr>
        <w:t xml:space="preserve"> или </w:t>
      </w:r>
      <w:proofErr w:type="spellStart"/>
      <w:r w:rsidRPr="00784283">
        <w:rPr>
          <w:color w:val="000000"/>
          <w:sz w:val="22"/>
          <w:szCs w:val="22"/>
        </w:rPr>
        <w:t>пpeдocтaвить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мaтepиaлы</w:t>
      </w:r>
      <w:proofErr w:type="spellEnd"/>
      <w:r w:rsidRPr="00784283">
        <w:rPr>
          <w:color w:val="000000"/>
          <w:sz w:val="22"/>
          <w:szCs w:val="22"/>
        </w:rPr>
        <w:t xml:space="preserve">, достоверно </w:t>
      </w:r>
      <w:proofErr w:type="spellStart"/>
      <w:r w:rsidRPr="00784283">
        <w:rPr>
          <w:color w:val="000000"/>
          <w:sz w:val="22"/>
          <w:szCs w:val="22"/>
        </w:rPr>
        <w:t>пoдтвepждaющиe</w:t>
      </w:r>
      <w:proofErr w:type="spellEnd"/>
      <w:r w:rsidRPr="00784283">
        <w:rPr>
          <w:color w:val="000000"/>
          <w:sz w:val="22"/>
          <w:szCs w:val="22"/>
        </w:rPr>
        <w:t xml:space="preserve"> или </w:t>
      </w:r>
      <w:proofErr w:type="spellStart"/>
      <w:r w:rsidRPr="00784283">
        <w:rPr>
          <w:color w:val="000000"/>
          <w:sz w:val="22"/>
          <w:szCs w:val="22"/>
        </w:rPr>
        <w:t>дaющиe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ocнoвaниe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пpeдпoлaгaть</w:t>
      </w:r>
      <w:proofErr w:type="spellEnd"/>
      <w:r w:rsidRPr="00784283">
        <w:rPr>
          <w:color w:val="000000"/>
          <w:sz w:val="22"/>
          <w:szCs w:val="22"/>
        </w:rPr>
        <w:t xml:space="preserve">, </w:t>
      </w:r>
      <w:proofErr w:type="spellStart"/>
      <w:r w:rsidRPr="00784283">
        <w:rPr>
          <w:color w:val="000000"/>
          <w:sz w:val="22"/>
          <w:szCs w:val="22"/>
        </w:rPr>
        <w:t>чтo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пpoизoшлo</w:t>
      </w:r>
      <w:proofErr w:type="spellEnd"/>
      <w:r w:rsidRPr="00784283">
        <w:rPr>
          <w:color w:val="000000"/>
          <w:sz w:val="22"/>
          <w:szCs w:val="22"/>
        </w:rPr>
        <w:t xml:space="preserve"> или </w:t>
      </w:r>
      <w:proofErr w:type="spellStart"/>
      <w:r w:rsidRPr="00784283">
        <w:rPr>
          <w:color w:val="000000"/>
          <w:sz w:val="22"/>
          <w:szCs w:val="22"/>
        </w:rPr>
        <w:t>мoжeт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пpoизoйти</w:t>
      </w:r>
      <w:proofErr w:type="spellEnd"/>
      <w:r w:rsidRPr="00784283">
        <w:rPr>
          <w:color w:val="000000"/>
          <w:sz w:val="22"/>
          <w:szCs w:val="22"/>
        </w:rPr>
        <w:t xml:space="preserve"> </w:t>
      </w:r>
      <w:proofErr w:type="spellStart"/>
      <w:r w:rsidRPr="00784283">
        <w:rPr>
          <w:color w:val="000000"/>
          <w:sz w:val="22"/>
          <w:szCs w:val="22"/>
        </w:rPr>
        <w:t>нapyшeниe</w:t>
      </w:r>
      <w:proofErr w:type="spellEnd"/>
      <w:r w:rsidRPr="00784283">
        <w:rPr>
          <w:color w:val="000000"/>
          <w:sz w:val="22"/>
          <w:szCs w:val="22"/>
        </w:rPr>
        <w:t>.</w:t>
      </w:r>
    </w:p>
    <w:p w14:paraId="3A814A55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9.3 Стороны гарантируют:</w:t>
      </w:r>
    </w:p>
    <w:p w14:paraId="0D0D6AEF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- осуществление надлежащего разбирательства по поступившим уведомлениям, свидетельствующим </w:t>
      </w:r>
      <w:r w:rsidR="00E219ED" w:rsidRPr="00784283">
        <w:rPr>
          <w:color w:val="000000"/>
          <w:sz w:val="22"/>
          <w:szCs w:val="22"/>
        </w:rPr>
        <w:t>о коррупционных</w:t>
      </w:r>
      <w:r w:rsidRPr="00784283">
        <w:rPr>
          <w:color w:val="000000"/>
          <w:sz w:val="22"/>
          <w:szCs w:val="22"/>
        </w:rPr>
        <w:t xml:space="preserve"> фактах и применение эффективных мер по устранению практических затруднений и предотвращению возможных конфликтных ситуаций;</w:t>
      </w:r>
    </w:p>
    <w:p w14:paraId="56CC144F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- отсутствие негативных последствий, как для обращающейся Стороны, так и для конкретных </w:t>
      </w:r>
      <w:r w:rsidR="00E219ED" w:rsidRPr="00784283">
        <w:rPr>
          <w:color w:val="000000"/>
          <w:sz w:val="22"/>
          <w:szCs w:val="22"/>
        </w:rPr>
        <w:t>работников обращающейся</w:t>
      </w:r>
      <w:r w:rsidRPr="00784283">
        <w:rPr>
          <w:color w:val="000000"/>
          <w:sz w:val="22"/>
          <w:szCs w:val="22"/>
        </w:rPr>
        <w:t xml:space="preserve"> Стороны, сообщивших о факте нарушений.</w:t>
      </w:r>
    </w:p>
    <w:p w14:paraId="6E341175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9.4 Стороны признают необходимость применения мер по предупреждению коррупции и контроля за их соблюдением. Стороны прилагают разумные усилия для минимизации риска деловых отношений с контрагентами, которые могут быть вовлечены в коррупционную деятельность.</w:t>
      </w:r>
    </w:p>
    <w:p w14:paraId="5E8EB1E2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9.5 Стороны оказывают взаимное содействие друг другу в целях предотвращения и противодействия коррупции, недопущения вовлечения Сторон в совершение коррупционных правонарушений.</w:t>
      </w:r>
    </w:p>
    <w:p w14:paraId="234B1906" w14:textId="63C82B6E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9.6 Стороны признают, что их возможные неправомерные действия и нарушение настоящих антикоррупционных положений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 могут повлечь за собой неблагоприятные последствия вплоть до существенных ограничений по взаимодействию с контрагентом.</w:t>
      </w:r>
    </w:p>
    <w:p w14:paraId="130BC091" w14:textId="1584BDFC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lastRenderedPageBreak/>
        <w:t xml:space="preserve">9.7 Совершение коррупционного правонарушения, доказанное в установленном порядке, является основанием для одностороннего отказа добросовестной Стороной от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 без возмещения убытков Стороне, допустившей нарушение.</w:t>
      </w:r>
    </w:p>
    <w:p w14:paraId="44E735CB" w14:textId="0F7DC0FF" w:rsidR="00174CDC" w:rsidRDefault="00174CDC" w:rsidP="00174CDC"/>
    <w:p w14:paraId="6661AB3C" w14:textId="77777777" w:rsidR="003B365D" w:rsidRPr="00784283" w:rsidRDefault="003B365D" w:rsidP="00174CDC"/>
    <w:p w14:paraId="750792A5" w14:textId="77777777" w:rsidR="00174CDC" w:rsidRPr="00784283" w:rsidRDefault="00174CDC" w:rsidP="00174CDC">
      <w:pPr>
        <w:pStyle w:val="aff6"/>
        <w:spacing w:before="0" w:beforeAutospacing="0" w:after="0" w:afterAutospacing="0"/>
        <w:jc w:val="center"/>
      </w:pPr>
      <w:r w:rsidRPr="00784283">
        <w:rPr>
          <w:b/>
          <w:bCs/>
          <w:color w:val="000000"/>
          <w:sz w:val="22"/>
          <w:szCs w:val="22"/>
        </w:rPr>
        <w:t>10. ОСОБЫЕ УСЛОВИЯ</w:t>
      </w:r>
    </w:p>
    <w:p w14:paraId="3E91C558" w14:textId="4F58CE74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10. 1. При реорганизации или ликвидации, изменении наименования или реквизитов, а также смене лиц, уполномоченных на заключение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а, изменений и дополнений к нему, сторона, обязана письменно уведомить другую сторону о состоявшихся изменениях в срок не более 3 (трех) рабочих дней со дня принятия уполномоченным органом решения о таких изменениях.</w:t>
      </w:r>
    </w:p>
    <w:p w14:paraId="794C8F1E" w14:textId="77777777" w:rsidR="00174CDC" w:rsidRPr="00784283" w:rsidRDefault="00174CDC" w:rsidP="00174CDC"/>
    <w:p w14:paraId="091B5D0D" w14:textId="77777777" w:rsidR="00174CDC" w:rsidRPr="00784283" w:rsidRDefault="00174CDC" w:rsidP="00174CDC">
      <w:pPr>
        <w:pStyle w:val="aff6"/>
        <w:spacing w:before="0" w:beforeAutospacing="0" w:after="0" w:afterAutospacing="0"/>
        <w:jc w:val="center"/>
      </w:pPr>
      <w:r w:rsidRPr="00784283">
        <w:rPr>
          <w:b/>
          <w:bCs/>
          <w:color w:val="000000"/>
          <w:sz w:val="22"/>
          <w:szCs w:val="22"/>
        </w:rPr>
        <w:t>11. КОНФИДЕНЦИАЛЬНОСТЬ</w:t>
      </w:r>
    </w:p>
    <w:p w14:paraId="79CD659B" w14:textId="77777777" w:rsidR="00174CDC" w:rsidRPr="00784283" w:rsidRDefault="00174CDC" w:rsidP="00174CDC">
      <w:pPr>
        <w:pStyle w:val="aff6"/>
        <w:spacing w:before="0" w:beforeAutospacing="0" w:after="0" w:afterAutospacing="0"/>
        <w:ind w:firstLine="567"/>
        <w:jc w:val="both"/>
      </w:pPr>
      <w:r w:rsidRPr="00784283">
        <w:rPr>
          <w:color w:val="000000"/>
          <w:sz w:val="22"/>
          <w:szCs w:val="22"/>
        </w:rPr>
        <w:t>11.1. Вся информация о деятельности каждой Стороны или о деятельности любого, связанного с ними лица, которая не является общедоступной, является конфиденциальной.</w:t>
      </w:r>
    </w:p>
    <w:p w14:paraId="57BFD9C0" w14:textId="15F57480" w:rsidR="00174CDC" w:rsidRPr="00784283" w:rsidRDefault="00174CDC" w:rsidP="00174CDC">
      <w:pPr>
        <w:pStyle w:val="aff6"/>
        <w:spacing w:before="0" w:beforeAutospacing="0" w:after="0" w:afterAutospacing="0"/>
        <w:ind w:firstLine="567"/>
        <w:jc w:val="both"/>
      </w:pPr>
      <w:r w:rsidRPr="00784283">
        <w:rPr>
          <w:color w:val="000000"/>
          <w:sz w:val="22"/>
          <w:szCs w:val="22"/>
        </w:rPr>
        <w:t xml:space="preserve">11.2. Стороны обязуются не раскрывать такую информацию другим лицам и не использовать ее для каких-либо целей, кроме целей, связанных с выполнением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а. Иное допускается только с письменного согласия другой Стороны или в случаях, предусмотренных законодательством Российской Федерации.</w:t>
      </w:r>
    </w:p>
    <w:p w14:paraId="7611910F" w14:textId="77777777" w:rsidR="00174CDC" w:rsidRPr="00784283" w:rsidRDefault="00174CDC" w:rsidP="00174CDC"/>
    <w:p w14:paraId="1AF6E563" w14:textId="77777777" w:rsidR="00174CDC" w:rsidRPr="00784283" w:rsidRDefault="00174CDC" w:rsidP="00174CDC">
      <w:pPr>
        <w:pStyle w:val="aff6"/>
        <w:spacing w:before="0" w:beforeAutospacing="0" w:after="0" w:afterAutospacing="0"/>
        <w:ind w:firstLine="567"/>
        <w:jc w:val="center"/>
      </w:pPr>
      <w:r w:rsidRPr="00784283">
        <w:rPr>
          <w:b/>
          <w:bCs/>
          <w:color w:val="000000"/>
          <w:sz w:val="22"/>
          <w:szCs w:val="22"/>
        </w:rPr>
        <w:t>12. ЗАКЛЮЧИТЕЛЬНЫЕ ПОЛОЖЕНИЯ</w:t>
      </w:r>
    </w:p>
    <w:p w14:paraId="0CCAC10A" w14:textId="42F55EF0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12.1. Во всём ином, что не предусмотрено настоящим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ым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595C4757" w14:textId="1B891789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12.2. Для целей бухгалтерского учета и оперативного обмена любого рода информацией Стороны определяют, что платежные и иные документы допускается пересылать средствами факсимильной и электронной связи. Факсимильные и электронные копии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ых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 xml:space="preserve">ов, дополнительных соглашений, протоколов, спецификаций, счетов-фактур, счетов на предоплату и прочих документов, имеющих отношение к настоящему </w:t>
      </w:r>
      <w:r w:rsidR="00A155D1">
        <w:rPr>
          <w:color w:val="000000"/>
          <w:sz w:val="22"/>
          <w:szCs w:val="22"/>
        </w:rPr>
        <w:t>Государственн</w:t>
      </w:r>
      <w:r w:rsidR="0009072D">
        <w:rPr>
          <w:color w:val="000000"/>
          <w:sz w:val="22"/>
          <w:szCs w:val="22"/>
        </w:rPr>
        <w:t>ому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у, будут иметь юридическую силу их оригиналов до момента получения последних, при этом отправляющая Сторона обязана выслать оригиналы почтой другой Стороне не позднее 10 (десяти) рабочих дней с момента отправления факсимильной либо электронной копии.</w:t>
      </w:r>
    </w:p>
    <w:p w14:paraId="4429C2FA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12.3. Каждая Сторона, если она получит от другой Стороны конфиденциальную информацию (информация, доступ к которой ограничен законом), обязуется:</w:t>
      </w:r>
    </w:p>
    <w:p w14:paraId="1129B9A7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а) сохранять конфиденциальность этой информации и принимать все необходимые меры для ее защиты, по меньшей мере, с той же тщательностью, с какой она охраняет свою собственную конфиденциальную информацию;</w:t>
      </w:r>
    </w:p>
    <w:p w14:paraId="08C4046D" w14:textId="616C563D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б) использовать эту информацию только в целях исполнения настоящего </w:t>
      </w:r>
      <w:r w:rsidR="00A155D1">
        <w:rPr>
          <w:color w:val="000000"/>
          <w:sz w:val="22"/>
          <w:szCs w:val="22"/>
        </w:rPr>
        <w:t>Государственн</w:t>
      </w:r>
      <w:r w:rsidR="00313681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 и никогда не использовать ее в каких-либо иных целях без предварительного письменного разрешения передавшей Стороны;</w:t>
      </w:r>
    </w:p>
    <w:p w14:paraId="62EA8B62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в) не передавать эту информацию третьим сторонам без предварительного письменного разрешения передавшей Стороны, кроме как в случаях, когда эта информация:</w:t>
      </w:r>
    </w:p>
    <w:p w14:paraId="5AF21ADF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- была или стала общеизвестной из источника, отличного от получившей Стороны;</w:t>
      </w:r>
    </w:p>
    <w:p w14:paraId="14FDC8E9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- была на законных основаниях известна получившей Стороне до ее получения от передавшей Стороны;</w:t>
      </w:r>
    </w:p>
    <w:p w14:paraId="67115BB3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- должна быть раскрыта получившей Стороной по принуждению в соответствии с действующим законодательством Российской Федерации.</w:t>
      </w:r>
    </w:p>
    <w:p w14:paraId="1FF7BFB1" w14:textId="50F61123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12.4. Настоящий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7E819EB9" w14:textId="094D5E0C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12.5.  </w:t>
      </w:r>
      <w:r w:rsidR="00A155D1">
        <w:rPr>
          <w:color w:val="000000"/>
          <w:sz w:val="22"/>
          <w:szCs w:val="22"/>
        </w:rPr>
        <w:t>Государственный контракт</w:t>
      </w:r>
      <w:r w:rsidRPr="00784283">
        <w:rPr>
          <w:color w:val="000000"/>
          <w:sz w:val="22"/>
          <w:szCs w:val="22"/>
        </w:rPr>
        <w:t xml:space="preserve"> и все документы могут быть подписаны, направлены Сторонами путем обмена любым способом связи (электронное сообщение, факс и т.п.).</w:t>
      </w:r>
    </w:p>
    <w:p w14:paraId="4DB30C9A" w14:textId="77777777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>12.6. Все документы, полученные одной стороной от другой посредством факсимильной связи, электронной почтой и т.п., имеют полную юридическую силу до момента обмена оригиналами.</w:t>
      </w:r>
    </w:p>
    <w:p w14:paraId="68F75146" w14:textId="76BEEE35" w:rsidR="00174CDC" w:rsidRPr="00784283" w:rsidRDefault="00174CDC" w:rsidP="00174CDC">
      <w:pPr>
        <w:pStyle w:val="aff6"/>
        <w:spacing w:before="0" w:beforeAutospacing="0" w:after="0" w:afterAutospacing="0"/>
        <w:ind w:firstLine="709"/>
        <w:jc w:val="both"/>
      </w:pPr>
      <w:r w:rsidRPr="00784283">
        <w:rPr>
          <w:color w:val="000000"/>
          <w:sz w:val="22"/>
          <w:szCs w:val="22"/>
        </w:rPr>
        <w:t xml:space="preserve">12.7. Неотъемлемой частью </w:t>
      </w:r>
      <w:r w:rsidR="00A155D1">
        <w:rPr>
          <w:color w:val="000000"/>
          <w:sz w:val="22"/>
          <w:szCs w:val="22"/>
        </w:rPr>
        <w:t>Государственн</w:t>
      </w:r>
      <w:r w:rsidR="00313681">
        <w:rPr>
          <w:color w:val="000000"/>
          <w:sz w:val="22"/>
          <w:szCs w:val="22"/>
        </w:rPr>
        <w:t>ого</w:t>
      </w:r>
      <w:r w:rsidR="00A155D1">
        <w:rPr>
          <w:color w:val="000000"/>
          <w:sz w:val="22"/>
          <w:szCs w:val="22"/>
        </w:rPr>
        <w:t xml:space="preserve"> контракт</w:t>
      </w:r>
      <w:r w:rsidRPr="00784283">
        <w:rPr>
          <w:color w:val="000000"/>
          <w:sz w:val="22"/>
          <w:szCs w:val="22"/>
        </w:rPr>
        <w:t>а является Приложение.</w:t>
      </w:r>
    </w:p>
    <w:p w14:paraId="72F5E8C2" w14:textId="77777777" w:rsidR="00E219ED" w:rsidRPr="00784283" w:rsidRDefault="00E219ED" w:rsidP="00E219ED">
      <w:pPr>
        <w:widowControl w:val="0"/>
        <w:suppressAutoHyphens/>
        <w:contextualSpacing/>
        <w:jc w:val="both"/>
        <w:outlineLvl w:val="2"/>
        <w:rPr>
          <w:rFonts w:eastAsia="Arial Unicode MS"/>
          <w:bCs/>
          <w:iCs/>
          <w:kern w:val="24"/>
          <w:sz w:val="22"/>
          <w:szCs w:val="22"/>
        </w:rPr>
      </w:pPr>
    </w:p>
    <w:p w14:paraId="5EEF3DC1" w14:textId="7558A12F" w:rsidR="002C693E" w:rsidRDefault="00E219ED" w:rsidP="00E219ED">
      <w:pPr>
        <w:widowControl w:val="0"/>
        <w:suppressAutoHyphens/>
        <w:contextualSpacing/>
        <w:jc w:val="center"/>
        <w:outlineLvl w:val="2"/>
        <w:rPr>
          <w:b/>
          <w:bCs/>
          <w:color w:val="000000"/>
          <w:sz w:val="22"/>
          <w:szCs w:val="22"/>
          <w:shd w:val="clear" w:color="auto" w:fill="FFFFFF"/>
        </w:rPr>
      </w:pPr>
      <w:r w:rsidRPr="00784283">
        <w:rPr>
          <w:b/>
          <w:bCs/>
          <w:color w:val="000000"/>
          <w:sz w:val="22"/>
          <w:szCs w:val="22"/>
          <w:shd w:val="clear" w:color="auto" w:fill="FFFFFF"/>
        </w:rPr>
        <w:t>13. АДРЕСА, РЕКВИЗИТЫ И ПОДПИСИ СТОРОН</w:t>
      </w:r>
    </w:p>
    <w:p w14:paraId="642C6DAD" w14:textId="77777777" w:rsidR="0009072D" w:rsidRPr="00784283" w:rsidRDefault="0009072D" w:rsidP="00E219ED">
      <w:pPr>
        <w:widowControl w:val="0"/>
        <w:suppressAutoHyphens/>
        <w:contextualSpacing/>
        <w:jc w:val="center"/>
        <w:outlineLvl w:val="2"/>
        <w:rPr>
          <w:rStyle w:val="af8"/>
          <w:b w:val="0"/>
          <w:bCs w:val="0"/>
          <w:sz w:val="22"/>
          <w:szCs w:val="22"/>
          <w:shd w:val="clear" w:color="auto" w:fill="auto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4752"/>
        <w:gridCol w:w="318"/>
        <w:gridCol w:w="4501"/>
        <w:gridCol w:w="318"/>
      </w:tblGrid>
      <w:tr w:rsidR="00065573" w:rsidRPr="00784283" w14:paraId="4CF99662" w14:textId="77777777" w:rsidTr="00434647">
        <w:trPr>
          <w:gridBefore w:val="1"/>
          <w:wBefore w:w="318" w:type="dxa"/>
          <w:trHeight w:val="416"/>
        </w:trPr>
        <w:tc>
          <w:tcPr>
            <w:tcW w:w="5070" w:type="dxa"/>
            <w:gridSpan w:val="2"/>
            <w:vAlign w:val="center"/>
          </w:tcPr>
          <w:p w14:paraId="1B2108E1" w14:textId="77777777" w:rsidR="00065573" w:rsidRPr="00784283" w:rsidRDefault="00065573" w:rsidP="00D40C33">
            <w:pPr>
              <w:widowControl w:val="0"/>
              <w:contextualSpacing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 xml:space="preserve">ИСПОЛНИТЕЛЬ:  </w:t>
            </w:r>
          </w:p>
          <w:p w14:paraId="645D4DF9" w14:textId="77777777" w:rsidR="005C7A0C" w:rsidRPr="00784283" w:rsidRDefault="005C7A0C" w:rsidP="00C21C46">
            <w:pPr>
              <w:pStyle w:val="aff6"/>
              <w:spacing w:before="0" w:beforeAutospacing="0" w:after="0" w:afterAutospacing="0"/>
              <w:ind w:right="-58"/>
              <w:rPr>
                <w:bCs/>
                <w:i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tcBorders>
              <w:left w:val="nil"/>
            </w:tcBorders>
          </w:tcPr>
          <w:p w14:paraId="6A852611" w14:textId="77777777" w:rsidR="00065573" w:rsidRPr="00784283" w:rsidRDefault="00065573" w:rsidP="00D40C33">
            <w:pPr>
              <w:widowControl w:val="0"/>
              <w:contextualSpacing/>
              <w:jc w:val="both"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ЗАКАЗЧИК:</w:t>
            </w:r>
          </w:p>
          <w:p w14:paraId="11124780" w14:textId="77777777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 w:val="20"/>
              </w:rPr>
            </w:pPr>
            <w:r w:rsidRPr="00784283">
              <w:rPr>
                <w:bCs/>
                <w:iCs/>
                <w:kern w:val="24"/>
                <w:sz w:val="20"/>
              </w:rPr>
              <w:t xml:space="preserve">Полное наименование: </w:t>
            </w:r>
            <w:r w:rsidR="00784283" w:rsidRPr="00784283">
              <w:rPr>
                <w:bCs/>
                <w:iCs/>
                <w:kern w:val="24"/>
                <w:sz w:val="20"/>
              </w:rPr>
              <w:t xml:space="preserve">Федеральное государственное казенное учреждение «Специальное управление </w:t>
            </w:r>
            <w:r w:rsidR="00784283" w:rsidRPr="00784283">
              <w:rPr>
                <w:bCs/>
                <w:iCs/>
                <w:kern w:val="24"/>
                <w:sz w:val="20"/>
              </w:rPr>
              <w:lastRenderedPageBreak/>
              <w:t>федеральной противопожарной службы № 25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  <w:p w14:paraId="054DAD81" w14:textId="77777777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 w:val="20"/>
              </w:rPr>
            </w:pPr>
            <w:r w:rsidRPr="00784283">
              <w:rPr>
                <w:bCs/>
                <w:iCs/>
                <w:kern w:val="24"/>
                <w:sz w:val="20"/>
              </w:rPr>
              <w:t xml:space="preserve">Сокращенное наименование: </w:t>
            </w:r>
            <w:r w:rsidR="00784283" w:rsidRPr="00784283">
              <w:rPr>
                <w:bCs/>
                <w:iCs/>
                <w:kern w:val="24"/>
                <w:sz w:val="20"/>
              </w:rPr>
              <w:t>ФГКУ «СПЕЦИАЛЬНОЕ УПРАВЛЕНИЕ ФПС № 25 МЧС РОССИИ»</w:t>
            </w:r>
          </w:p>
          <w:p w14:paraId="1005E397" w14:textId="67FDB16C" w:rsidR="00FB4CED" w:rsidRPr="00784283" w:rsidRDefault="00FB4CED" w:rsidP="00D40C33">
            <w:pPr>
              <w:keepNext/>
              <w:outlineLvl w:val="1"/>
              <w:rPr>
                <w:b/>
                <w:bCs/>
                <w:iCs/>
                <w:kern w:val="24"/>
                <w:sz w:val="20"/>
              </w:rPr>
            </w:pPr>
            <w:r w:rsidRPr="00784283">
              <w:rPr>
                <w:bCs/>
                <w:iCs/>
                <w:kern w:val="24"/>
                <w:sz w:val="20"/>
              </w:rPr>
              <w:t xml:space="preserve">Юридический адрес: </w:t>
            </w:r>
            <w:r w:rsidR="00784283" w:rsidRPr="00784283">
              <w:rPr>
                <w:bCs/>
                <w:iCs/>
                <w:kern w:val="24"/>
                <w:sz w:val="20"/>
              </w:rPr>
              <w:t xml:space="preserve">692802, Приморский </w:t>
            </w:r>
            <w:proofErr w:type="gramStart"/>
            <w:r w:rsidR="00784283" w:rsidRPr="00784283">
              <w:rPr>
                <w:bCs/>
                <w:iCs/>
                <w:kern w:val="24"/>
                <w:sz w:val="20"/>
              </w:rPr>
              <w:t xml:space="preserve">край, </w:t>
            </w:r>
            <w:r w:rsidR="00CF1BF2">
              <w:rPr>
                <w:bCs/>
                <w:iCs/>
                <w:kern w:val="24"/>
                <w:sz w:val="20"/>
              </w:rPr>
              <w:t xml:space="preserve">  </w:t>
            </w:r>
            <w:proofErr w:type="gramEnd"/>
            <w:r w:rsidR="00CF1BF2">
              <w:rPr>
                <w:bCs/>
                <w:iCs/>
                <w:kern w:val="24"/>
                <w:sz w:val="20"/>
              </w:rPr>
              <w:t xml:space="preserve">                 </w:t>
            </w:r>
            <w:r w:rsidR="00784283" w:rsidRPr="00784283">
              <w:rPr>
                <w:bCs/>
                <w:iCs/>
                <w:kern w:val="24"/>
                <w:sz w:val="20"/>
              </w:rPr>
              <w:t>г. Большой Камень, ул. Имени В.А. Маслакова, дом 10А</w:t>
            </w:r>
          </w:p>
          <w:p w14:paraId="4CF8D466" w14:textId="77777777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  <w:r w:rsidRPr="00784283">
              <w:rPr>
                <w:bCs/>
                <w:iCs/>
                <w:kern w:val="24"/>
                <w:sz w:val="22"/>
                <w:szCs w:val="22"/>
              </w:rPr>
              <w:t xml:space="preserve">ИНН </w:t>
            </w:r>
            <w:r w:rsidR="00784283" w:rsidRPr="00784283">
              <w:rPr>
                <w:bCs/>
                <w:iCs/>
                <w:kern w:val="24"/>
                <w:sz w:val="22"/>
                <w:szCs w:val="22"/>
              </w:rPr>
              <w:t>2503016970</w:t>
            </w:r>
            <w:r w:rsidRPr="00784283">
              <w:rPr>
                <w:bCs/>
                <w:iCs/>
                <w:kern w:val="24"/>
                <w:sz w:val="22"/>
                <w:szCs w:val="22"/>
              </w:rPr>
              <w:t xml:space="preserve"> КПП </w:t>
            </w:r>
            <w:r w:rsidR="00784283" w:rsidRPr="00784283">
              <w:rPr>
                <w:bCs/>
                <w:iCs/>
                <w:kern w:val="24"/>
                <w:sz w:val="22"/>
                <w:szCs w:val="22"/>
              </w:rPr>
              <w:t>250301001</w:t>
            </w:r>
          </w:p>
          <w:p w14:paraId="00F91DE8" w14:textId="77777777" w:rsidR="00FB4CED" w:rsidRPr="00784283" w:rsidRDefault="00FB4CED" w:rsidP="003423CA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  <w:r w:rsidRPr="00784283">
              <w:rPr>
                <w:bCs/>
                <w:iCs/>
                <w:kern w:val="24"/>
                <w:sz w:val="22"/>
                <w:szCs w:val="22"/>
              </w:rPr>
              <w:t xml:space="preserve">ОГРН </w:t>
            </w:r>
            <w:r w:rsidR="00784283" w:rsidRPr="00784283">
              <w:rPr>
                <w:bCs/>
                <w:iCs/>
                <w:kern w:val="24"/>
                <w:sz w:val="22"/>
                <w:szCs w:val="22"/>
              </w:rPr>
              <w:t>1022500579320</w:t>
            </w:r>
            <w:r w:rsidRPr="00784283">
              <w:rPr>
                <w:bCs/>
                <w:iCs/>
                <w:kern w:val="24"/>
                <w:sz w:val="22"/>
                <w:szCs w:val="22"/>
              </w:rPr>
              <w:t xml:space="preserve"> </w:t>
            </w:r>
          </w:p>
          <w:p w14:paraId="6FFD0061" w14:textId="77777777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</w:p>
          <w:p w14:paraId="580484CC" w14:textId="363817A0" w:rsidR="00FB4CED" w:rsidRPr="00D91468" w:rsidRDefault="00FB4CED" w:rsidP="00D40C33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  <w:r w:rsidRPr="00784283">
              <w:rPr>
                <w:bCs/>
                <w:iCs/>
                <w:kern w:val="24"/>
                <w:sz w:val="22"/>
                <w:szCs w:val="22"/>
                <w:lang w:val="en-US"/>
              </w:rPr>
              <w:t>E</w:t>
            </w:r>
            <w:r w:rsidRPr="00D91468">
              <w:rPr>
                <w:bCs/>
                <w:iCs/>
                <w:kern w:val="24"/>
                <w:sz w:val="22"/>
                <w:szCs w:val="22"/>
              </w:rPr>
              <w:t>-</w:t>
            </w:r>
            <w:r w:rsidRPr="00784283">
              <w:rPr>
                <w:bCs/>
                <w:iCs/>
                <w:kern w:val="24"/>
                <w:sz w:val="22"/>
                <w:szCs w:val="22"/>
                <w:lang w:val="en-US"/>
              </w:rPr>
              <w:t>mail</w:t>
            </w:r>
            <w:r w:rsidRPr="00D91468">
              <w:rPr>
                <w:bCs/>
                <w:iCs/>
                <w:kern w:val="24"/>
                <w:sz w:val="22"/>
                <w:szCs w:val="22"/>
              </w:rPr>
              <w:t>:</w:t>
            </w:r>
            <w:r w:rsidR="00CF1BF2" w:rsidRPr="00D91468">
              <w:t xml:space="preserve"> </w:t>
            </w:r>
            <w:proofErr w:type="spellStart"/>
            <w:r w:rsidR="00CF1BF2" w:rsidRPr="00CF1BF2">
              <w:rPr>
                <w:bCs/>
                <w:iCs/>
                <w:kern w:val="24"/>
                <w:sz w:val="22"/>
                <w:szCs w:val="22"/>
                <w:lang w:val="en-US"/>
              </w:rPr>
              <w:t>sufps</w:t>
            </w:r>
            <w:proofErr w:type="spellEnd"/>
            <w:r w:rsidR="00CF1BF2" w:rsidRPr="00D91468">
              <w:rPr>
                <w:bCs/>
                <w:iCs/>
                <w:kern w:val="24"/>
                <w:sz w:val="22"/>
                <w:szCs w:val="22"/>
              </w:rPr>
              <w:t>25@</w:t>
            </w:r>
            <w:proofErr w:type="spellStart"/>
            <w:r w:rsidR="00CF1BF2" w:rsidRPr="00CF1BF2">
              <w:rPr>
                <w:bCs/>
                <w:iCs/>
                <w:kern w:val="24"/>
                <w:sz w:val="22"/>
                <w:szCs w:val="22"/>
                <w:lang w:val="en-US"/>
              </w:rPr>
              <w:t>su</w:t>
            </w:r>
            <w:proofErr w:type="spellEnd"/>
            <w:r w:rsidR="00CF1BF2" w:rsidRPr="00D91468">
              <w:rPr>
                <w:bCs/>
                <w:iCs/>
                <w:kern w:val="24"/>
                <w:sz w:val="22"/>
                <w:szCs w:val="22"/>
              </w:rPr>
              <w:t>25.25.</w:t>
            </w:r>
            <w:proofErr w:type="spellStart"/>
            <w:r w:rsidR="00CF1BF2" w:rsidRPr="00CF1BF2">
              <w:rPr>
                <w:bCs/>
                <w:iCs/>
                <w:kern w:val="24"/>
                <w:sz w:val="22"/>
                <w:szCs w:val="22"/>
                <w:lang w:val="en-US"/>
              </w:rPr>
              <w:t>mchs</w:t>
            </w:r>
            <w:proofErr w:type="spellEnd"/>
            <w:r w:rsidR="00CF1BF2" w:rsidRPr="00D91468">
              <w:rPr>
                <w:bCs/>
                <w:iCs/>
                <w:kern w:val="24"/>
                <w:sz w:val="22"/>
                <w:szCs w:val="22"/>
              </w:rPr>
              <w:t>.</w:t>
            </w:r>
            <w:r w:rsidR="00CF1BF2" w:rsidRPr="00CF1BF2">
              <w:rPr>
                <w:bCs/>
                <w:iCs/>
                <w:kern w:val="24"/>
                <w:sz w:val="22"/>
                <w:szCs w:val="22"/>
                <w:lang w:val="en-US"/>
              </w:rPr>
              <w:t>gov</w:t>
            </w:r>
            <w:r w:rsidR="00CF1BF2" w:rsidRPr="00D91468">
              <w:rPr>
                <w:bCs/>
                <w:iCs/>
                <w:kern w:val="24"/>
                <w:sz w:val="22"/>
                <w:szCs w:val="22"/>
              </w:rPr>
              <w:t>.</w:t>
            </w:r>
            <w:proofErr w:type="spellStart"/>
            <w:r w:rsidR="00CF1BF2" w:rsidRPr="00CF1BF2">
              <w:rPr>
                <w:bCs/>
                <w:iCs/>
                <w:kern w:val="24"/>
                <w:sz w:val="22"/>
                <w:szCs w:val="22"/>
                <w:lang w:val="en-US"/>
              </w:rPr>
              <w:t>ru</w:t>
            </w:r>
            <w:proofErr w:type="spellEnd"/>
          </w:p>
          <w:p w14:paraId="4067595B" w14:textId="6A12B502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  <w:r w:rsidRPr="00784283">
              <w:rPr>
                <w:bCs/>
                <w:iCs/>
                <w:kern w:val="24"/>
                <w:sz w:val="22"/>
                <w:szCs w:val="22"/>
              </w:rPr>
              <w:t xml:space="preserve">Тел: </w:t>
            </w:r>
            <w:r w:rsidR="00CF1BF2" w:rsidRPr="00CF1BF2">
              <w:rPr>
                <w:bCs/>
                <w:iCs/>
                <w:kern w:val="24"/>
                <w:sz w:val="22"/>
                <w:szCs w:val="22"/>
              </w:rPr>
              <w:t>8(42335) 5-16-54</w:t>
            </w:r>
          </w:p>
          <w:p w14:paraId="57DBCA54" w14:textId="77777777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</w:p>
          <w:p w14:paraId="25EDE34A" w14:textId="77777777" w:rsidR="00FB4CED" w:rsidRPr="00784283" w:rsidRDefault="00FB4CED" w:rsidP="00D40C33">
            <w:pPr>
              <w:keepNext/>
              <w:outlineLvl w:val="1"/>
              <w:rPr>
                <w:bCs/>
                <w:iCs/>
                <w:kern w:val="24"/>
                <w:szCs w:val="22"/>
              </w:rPr>
            </w:pPr>
            <w:r w:rsidRPr="00784283">
              <w:rPr>
                <w:bCs/>
                <w:iCs/>
                <w:kern w:val="24"/>
                <w:sz w:val="22"/>
                <w:szCs w:val="22"/>
              </w:rPr>
              <w:t xml:space="preserve">Банковские реквизиты для заполнения платежных поручений: </w:t>
            </w:r>
          </w:p>
          <w:p w14:paraId="0D4985A2" w14:textId="77777777" w:rsidR="00CF1BF2" w:rsidRPr="00CF1BF2" w:rsidRDefault="00CF1BF2" w:rsidP="00CF1BF2">
            <w:pPr>
              <w:keepNext/>
              <w:outlineLvl w:val="1"/>
              <w:rPr>
                <w:bCs/>
                <w:iCs/>
                <w:kern w:val="24"/>
                <w:sz w:val="22"/>
                <w:szCs w:val="22"/>
              </w:rPr>
            </w:pPr>
            <w:r w:rsidRPr="00CF1BF2">
              <w:rPr>
                <w:bCs/>
                <w:iCs/>
                <w:kern w:val="24"/>
                <w:sz w:val="22"/>
                <w:szCs w:val="22"/>
              </w:rPr>
              <w:t>р/с 03212643000000012000</w:t>
            </w:r>
          </w:p>
          <w:p w14:paraId="58984ED9" w14:textId="77777777" w:rsidR="00CF1BF2" w:rsidRPr="00CF1BF2" w:rsidRDefault="00CF1BF2" w:rsidP="00CF1BF2">
            <w:pPr>
              <w:keepNext/>
              <w:outlineLvl w:val="1"/>
              <w:rPr>
                <w:bCs/>
                <w:iCs/>
                <w:kern w:val="24"/>
                <w:sz w:val="22"/>
                <w:szCs w:val="22"/>
              </w:rPr>
            </w:pPr>
            <w:r w:rsidRPr="00CF1BF2">
              <w:rPr>
                <w:bCs/>
                <w:iCs/>
                <w:kern w:val="24"/>
                <w:sz w:val="22"/>
                <w:szCs w:val="22"/>
              </w:rPr>
              <w:t xml:space="preserve">ОКЦ № 1 ДГУ Банка России//УФК                        по Приморскому краю, г. </w:t>
            </w:r>
            <w:proofErr w:type="gramStart"/>
            <w:r w:rsidRPr="00CF1BF2">
              <w:rPr>
                <w:bCs/>
                <w:iCs/>
                <w:kern w:val="24"/>
                <w:sz w:val="22"/>
                <w:szCs w:val="22"/>
              </w:rPr>
              <w:t xml:space="preserve">Владивосток,   </w:t>
            </w:r>
            <w:proofErr w:type="gramEnd"/>
            <w:r w:rsidRPr="00CF1BF2">
              <w:rPr>
                <w:bCs/>
                <w:iCs/>
                <w:kern w:val="24"/>
                <w:sz w:val="22"/>
                <w:szCs w:val="22"/>
              </w:rPr>
              <w:t xml:space="preserve">                  л/с 03201433670</w:t>
            </w:r>
          </w:p>
          <w:p w14:paraId="6615C11B" w14:textId="77777777" w:rsidR="00CF1BF2" w:rsidRPr="00CF1BF2" w:rsidRDefault="00CF1BF2" w:rsidP="00CF1BF2">
            <w:pPr>
              <w:keepNext/>
              <w:outlineLvl w:val="1"/>
              <w:rPr>
                <w:bCs/>
                <w:iCs/>
                <w:kern w:val="24"/>
                <w:sz w:val="22"/>
                <w:szCs w:val="22"/>
              </w:rPr>
            </w:pPr>
            <w:r w:rsidRPr="00CF1BF2">
              <w:rPr>
                <w:bCs/>
                <w:iCs/>
                <w:kern w:val="24"/>
                <w:sz w:val="22"/>
                <w:szCs w:val="22"/>
              </w:rPr>
              <w:t>к/с 40102810545370000012</w:t>
            </w:r>
          </w:p>
          <w:p w14:paraId="109205EA" w14:textId="6B9E26B0" w:rsidR="00065573" w:rsidRPr="00784283" w:rsidRDefault="00CF1BF2" w:rsidP="00CF1BF2">
            <w:pPr>
              <w:keepNext/>
              <w:outlineLvl w:val="1"/>
              <w:rPr>
                <w:rFonts w:eastAsia="Arial Unicode MS"/>
                <w:bCs/>
                <w:iCs/>
                <w:kern w:val="32"/>
                <w:sz w:val="22"/>
                <w:szCs w:val="22"/>
              </w:rPr>
            </w:pPr>
            <w:r w:rsidRPr="00CF1BF2">
              <w:rPr>
                <w:bCs/>
                <w:iCs/>
                <w:kern w:val="24"/>
                <w:sz w:val="22"/>
                <w:szCs w:val="22"/>
              </w:rPr>
              <w:t>БИК 010507002</w:t>
            </w:r>
          </w:p>
        </w:tc>
      </w:tr>
      <w:tr w:rsidR="00263B3A" w:rsidRPr="00784283" w14:paraId="04098EA4" w14:textId="77777777" w:rsidTr="00434647">
        <w:trPr>
          <w:gridAfter w:val="1"/>
          <w:wAfter w:w="318" w:type="dxa"/>
          <w:trHeight w:val="80"/>
        </w:trPr>
        <w:tc>
          <w:tcPr>
            <w:tcW w:w="5070" w:type="dxa"/>
            <w:gridSpan w:val="2"/>
            <w:shd w:val="clear" w:color="auto" w:fill="auto"/>
          </w:tcPr>
          <w:p w14:paraId="65458BAE" w14:textId="5867BC3B" w:rsidR="006F2992" w:rsidRPr="00784283" w:rsidRDefault="006F2992" w:rsidP="00D40C33">
            <w:pPr>
              <w:widowControl w:val="0"/>
              <w:contextualSpacing/>
              <w:jc w:val="both"/>
              <w:rPr>
                <w:bCs/>
                <w:iCs/>
                <w:kern w:val="24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0C6EAC" w14:textId="77777777" w:rsidR="00754042" w:rsidRPr="00784283" w:rsidRDefault="00754042" w:rsidP="00D40C33">
            <w:pPr>
              <w:pStyle w:val="af2"/>
              <w:widowControl w:val="0"/>
              <w:spacing w:before="0" w:after="0"/>
              <w:ind w:firstLine="0"/>
              <w:contextualSpacing/>
              <w:jc w:val="righ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FFE9BDE" w14:textId="77777777" w:rsidR="002276D8" w:rsidRPr="00784283" w:rsidRDefault="00784283" w:rsidP="00D40C33">
            <w:pPr>
              <w:pStyle w:val="af2"/>
              <w:widowControl w:val="0"/>
              <w:spacing w:before="0" w:after="0"/>
              <w:ind w:firstLine="0"/>
              <w:contextualSpacing/>
              <w:jc w:val="righ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ФГКУ «СПЕЦИАЛЬНОЕ УПРАВЛЕНИЕ ФПС № 25 МЧС РОССИИ»</w:t>
            </w:r>
          </w:p>
          <w:p w14:paraId="75AE7640" w14:textId="77777777" w:rsidR="002276D8" w:rsidRPr="00784283" w:rsidRDefault="002276D8" w:rsidP="00D40C33">
            <w:pPr>
              <w:pStyle w:val="af2"/>
              <w:widowControl w:val="0"/>
              <w:spacing w:before="0" w:after="0"/>
              <w:ind w:firstLine="0"/>
              <w:contextualSpacing/>
              <w:jc w:val="righ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40FB76F3" w14:textId="381930D6" w:rsidR="00263B3A" w:rsidRPr="00784283" w:rsidRDefault="00263B3A" w:rsidP="00D40C33">
            <w:pPr>
              <w:pStyle w:val="af2"/>
              <w:widowControl w:val="0"/>
              <w:spacing w:before="0" w:after="0"/>
              <w:ind w:firstLine="0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4283">
              <w:rPr>
                <w:rFonts w:ascii="Times New Roman" w:hAnsi="Times New Roman"/>
                <w:b/>
                <w:sz w:val="22"/>
                <w:szCs w:val="22"/>
              </w:rPr>
              <w:t>____________________/</w:t>
            </w:r>
            <w:r w:rsidR="00CF1BF2">
              <w:rPr>
                <w:rFonts w:ascii="Times New Roman" w:hAnsi="Times New Roman"/>
                <w:b/>
                <w:sz w:val="22"/>
                <w:szCs w:val="22"/>
              </w:rPr>
              <w:t>С.П. Кухарь</w:t>
            </w:r>
            <w:r w:rsidR="00784283" w:rsidRPr="0078428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8428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14:paraId="0A0F324E" w14:textId="77777777" w:rsidR="000A03A3" w:rsidRPr="00784283" w:rsidRDefault="000A03A3" w:rsidP="00D40C33">
            <w:pPr>
              <w:widowControl w:val="0"/>
              <w:contextualSpacing/>
              <w:jc w:val="right"/>
              <w:rPr>
                <w:bCs/>
                <w:iCs/>
                <w:kern w:val="24"/>
                <w:sz w:val="22"/>
                <w:szCs w:val="22"/>
              </w:rPr>
            </w:pPr>
            <w:proofErr w:type="spellStart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м.п</w:t>
            </w:r>
            <w:proofErr w:type="spellEnd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 xml:space="preserve">. </w:t>
            </w:r>
            <w:r w:rsidRPr="00784283">
              <w:rPr>
                <w:bCs/>
                <w:iCs/>
                <w:kern w:val="24"/>
                <w:sz w:val="22"/>
                <w:szCs w:val="22"/>
              </w:rPr>
              <w:t>«___</w:t>
            </w:r>
            <w:proofErr w:type="gramStart"/>
            <w:r w:rsidRPr="00784283">
              <w:rPr>
                <w:bCs/>
                <w:iCs/>
                <w:kern w:val="24"/>
                <w:sz w:val="22"/>
                <w:szCs w:val="22"/>
              </w:rPr>
              <w:t>_»_</w:t>
            </w:r>
            <w:proofErr w:type="gramEnd"/>
            <w:r w:rsidRPr="00784283">
              <w:rPr>
                <w:bCs/>
                <w:iCs/>
                <w:kern w:val="24"/>
                <w:sz w:val="22"/>
                <w:szCs w:val="22"/>
              </w:rPr>
              <w:t>____________202_ г.</w:t>
            </w:r>
          </w:p>
        </w:tc>
      </w:tr>
    </w:tbl>
    <w:p w14:paraId="4689C916" w14:textId="77777777" w:rsidR="0010283F" w:rsidRPr="00784283" w:rsidRDefault="0010283F" w:rsidP="00C21C46">
      <w:pPr>
        <w:pStyle w:val="af2"/>
        <w:widowControl w:val="0"/>
        <w:spacing w:before="0" w:after="0"/>
        <w:ind w:firstLine="0"/>
        <w:contextualSpacing/>
        <w:rPr>
          <w:rFonts w:ascii="Times New Roman" w:hAnsi="Times New Roman"/>
          <w:b/>
          <w:color w:val="auto"/>
          <w:sz w:val="22"/>
          <w:szCs w:val="22"/>
        </w:rPr>
      </w:pPr>
    </w:p>
    <w:p w14:paraId="2EF436F9" w14:textId="77777777" w:rsidR="00865700" w:rsidRPr="00784283" w:rsidRDefault="00784283" w:rsidP="00D40C33">
      <w:pPr>
        <w:pStyle w:val="af2"/>
        <w:widowControl w:val="0"/>
        <w:spacing w:before="0" w:after="0"/>
        <w:ind w:firstLine="0"/>
        <w:contextualSpacing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784283">
        <w:rPr>
          <w:rFonts w:ascii="Times New Roman" w:hAnsi="Times New Roman"/>
          <w:b/>
          <w:color w:val="auto"/>
          <w:sz w:val="22"/>
          <w:szCs w:val="22"/>
        </w:rPr>
        <w:br w:type="page"/>
      </w:r>
      <w:r w:rsidR="00865700" w:rsidRPr="00784283">
        <w:rPr>
          <w:rStyle w:val="af8"/>
          <w:rFonts w:ascii="Times New Roman" w:hAnsi="Times New Roman"/>
          <w:sz w:val="22"/>
          <w:szCs w:val="22"/>
        </w:rPr>
        <w:lastRenderedPageBreak/>
        <w:t xml:space="preserve"> </w:t>
      </w:r>
      <w:r w:rsidR="00865700" w:rsidRPr="00784283">
        <w:rPr>
          <w:rFonts w:ascii="Times New Roman" w:hAnsi="Times New Roman"/>
          <w:b/>
          <w:color w:val="auto"/>
          <w:sz w:val="22"/>
          <w:szCs w:val="22"/>
        </w:rPr>
        <w:t xml:space="preserve">ПРИЛОЖЕНИЕ № </w:t>
      </w:r>
      <w:r w:rsidRPr="00784283">
        <w:rPr>
          <w:rFonts w:ascii="Times New Roman" w:hAnsi="Times New Roman"/>
          <w:b/>
          <w:color w:val="auto"/>
          <w:sz w:val="22"/>
          <w:szCs w:val="22"/>
        </w:rPr>
        <w:t>1</w:t>
      </w:r>
    </w:p>
    <w:p w14:paraId="69EDAA19" w14:textId="3BB5E8D3" w:rsidR="00865700" w:rsidRPr="00784283" w:rsidRDefault="00865700" w:rsidP="00D40C33">
      <w:pPr>
        <w:pStyle w:val="af2"/>
        <w:widowControl w:val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784283">
        <w:rPr>
          <w:rFonts w:ascii="Times New Roman" w:hAnsi="Times New Roman"/>
          <w:b/>
          <w:color w:val="auto"/>
          <w:sz w:val="22"/>
          <w:szCs w:val="22"/>
        </w:rPr>
        <w:t xml:space="preserve">к </w:t>
      </w:r>
      <w:r w:rsidR="00A155D1">
        <w:rPr>
          <w:rFonts w:ascii="Times New Roman" w:hAnsi="Times New Roman"/>
          <w:b/>
          <w:color w:val="auto"/>
          <w:sz w:val="22"/>
          <w:szCs w:val="22"/>
        </w:rPr>
        <w:t>ГОСУДАРСТВЕНН</w:t>
      </w:r>
      <w:r w:rsidR="00C21C46">
        <w:rPr>
          <w:rFonts w:ascii="Times New Roman" w:hAnsi="Times New Roman"/>
          <w:b/>
          <w:color w:val="auto"/>
          <w:sz w:val="22"/>
          <w:szCs w:val="22"/>
        </w:rPr>
        <w:t>ОМУ</w:t>
      </w:r>
      <w:r w:rsidR="00A155D1">
        <w:rPr>
          <w:rFonts w:ascii="Times New Roman" w:hAnsi="Times New Roman"/>
          <w:b/>
          <w:color w:val="auto"/>
          <w:sz w:val="22"/>
          <w:szCs w:val="22"/>
        </w:rPr>
        <w:t xml:space="preserve"> КОНТРАКТ</w:t>
      </w:r>
      <w:r w:rsidRPr="00784283">
        <w:rPr>
          <w:rFonts w:ascii="Times New Roman" w:hAnsi="Times New Roman"/>
          <w:b/>
          <w:color w:val="auto"/>
          <w:sz w:val="22"/>
          <w:szCs w:val="22"/>
        </w:rPr>
        <w:t>У №</w:t>
      </w:r>
      <w:r w:rsidR="00782DA7">
        <w:rPr>
          <w:rFonts w:ascii="Times New Roman" w:hAnsi="Times New Roman"/>
          <w:b/>
          <w:sz w:val="22"/>
          <w:szCs w:val="22"/>
        </w:rPr>
        <w:t>___________</w:t>
      </w:r>
    </w:p>
    <w:p w14:paraId="5DA37166" w14:textId="3EDD21C6" w:rsidR="00865700" w:rsidRPr="00784283" w:rsidRDefault="00865700" w:rsidP="00D40C33">
      <w:pPr>
        <w:pStyle w:val="af2"/>
        <w:widowControl w:val="0"/>
        <w:ind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784283">
        <w:rPr>
          <w:rFonts w:ascii="Times New Roman" w:hAnsi="Times New Roman"/>
          <w:b/>
          <w:sz w:val="22"/>
          <w:szCs w:val="22"/>
        </w:rPr>
        <w:t xml:space="preserve">от </w:t>
      </w:r>
      <w:proofErr w:type="gramStart"/>
      <w:r w:rsidR="00784283" w:rsidRPr="00784283">
        <w:rPr>
          <w:rFonts w:ascii="Times New Roman" w:hAnsi="Times New Roman"/>
          <w:b/>
          <w:sz w:val="22"/>
          <w:szCs w:val="22"/>
        </w:rPr>
        <w:t>«</w:t>
      </w:r>
      <w:r w:rsidR="00C21C46">
        <w:rPr>
          <w:rFonts w:ascii="Times New Roman" w:hAnsi="Times New Roman"/>
          <w:b/>
          <w:sz w:val="22"/>
          <w:szCs w:val="22"/>
        </w:rPr>
        <w:t xml:space="preserve">  </w:t>
      </w:r>
      <w:proofErr w:type="gramEnd"/>
      <w:r w:rsidR="00C21C46">
        <w:rPr>
          <w:rFonts w:ascii="Times New Roman" w:hAnsi="Times New Roman"/>
          <w:b/>
          <w:sz w:val="22"/>
          <w:szCs w:val="22"/>
        </w:rPr>
        <w:t xml:space="preserve">    </w:t>
      </w:r>
      <w:r w:rsidR="00784283" w:rsidRPr="00784283">
        <w:rPr>
          <w:rFonts w:ascii="Times New Roman" w:hAnsi="Times New Roman"/>
          <w:b/>
          <w:sz w:val="22"/>
          <w:szCs w:val="22"/>
        </w:rPr>
        <w:t xml:space="preserve">» </w:t>
      </w:r>
      <w:r w:rsidR="00C21C46">
        <w:rPr>
          <w:rFonts w:ascii="Times New Roman" w:hAnsi="Times New Roman"/>
          <w:b/>
          <w:sz w:val="22"/>
          <w:szCs w:val="22"/>
        </w:rPr>
        <w:t xml:space="preserve">                    </w:t>
      </w:r>
      <w:r w:rsidR="00784283" w:rsidRPr="00784283">
        <w:rPr>
          <w:rFonts w:ascii="Times New Roman" w:hAnsi="Times New Roman"/>
          <w:b/>
          <w:sz w:val="22"/>
          <w:szCs w:val="22"/>
        </w:rPr>
        <w:t>2026г.</w:t>
      </w:r>
    </w:p>
    <w:p w14:paraId="62423A9B" w14:textId="77777777" w:rsidR="00865700" w:rsidRPr="00784283" w:rsidRDefault="00865700" w:rsidP="00D40C33">
      <w:pPr>
        <w:pStyle w:val="af2"/>
        <w:widowControl w:val="0"/>
        <w:spacing w:after="0"/>
        <w:ind w:firstLine="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1CF435F" w14:textId="77777777" w:rsidR="00865700" w:rsidRPr="00784283" w:rsidRDefault="007274CE" w:rsidP="00434647">
      <w:pPr>
        <w:ind w:left="-426"/>
        <w:jc w:val="both"/>
        <w:rPr>
          <w:b/>
          <w:sz w:val="20"/>
        </w:rPr>
      </w:pPr>
      <w:proofErr w:type="gramStart"/>
      <w:r w:rsidRPr="00784283">
        <w:rPr>
          <w:b/>
          <w:sz w:val="20"/>
        </w:rPr>
        <w:t xml:space="preserve">Наименование: </w:t>
      </w:r>
      <w:r w:rsidR="00434647" w:rsidRPr="00784283">
        <w:rPr>
          <w:b/>
          <w:sz w:val="20"/>
        </w:rPr>
        <w:t xml:space="preserve"> </w:t>
      </w:r>
      <w:r w:rsidR="00E219ED" w:rsidRPr="00784283">
        <w:rPr>
          <w:b/>
          <w:sz w:val="20"/>
        </w:rPr>
        <w:t>П</w:t>
      </w:r>
      <w:r w:rsidR="00865700" w:rsidRPr="00784283">
        <w:rPr>
          <w:b/>
          <w:sz w:val="20"/>
        </w:rPr>
        <w:t>оверка</w:t>
      </w:r>
      <w:proofErr w:type="gramEnd"/>
      <w:r w:rsidR="00865700" w:rsidRPr="00784283">
        <w:rPr>
          <w:b/>
          <w:sz w:val="20"/>
        </w:rPr>
        <w:t xml:space="preserve"> (калибровка) средств измерений</w:t>
      </w:r>
    </w:p>
    <w:tbl>
      <w:tblPr>
        <w:tblpPr w:leftFromText="180" w:rightFromText="180" w:vertAnchor="text" w:horzAnchor="margin" w:tblpY="136"/>
        <w:tblW w:w="9781" w:type="dxa"/>
        <w:tblLook w:val="04A0" w:firstRow="1" w:lastRow="0" w:firstColumn="1" w:lastColumn="0" w:noHBand="0" w:noVBand="1"/>
      </w:tblPr>
      <w:tblGrid>
        <w:gridCol w:w="961"/>
        <w:gridCol w:w="584"/>
        <w:gridCol w:w="1327"/>
        <w:gridCol w:w="1279"/>
        <w:gridCol w:w="1404"/>
        <w:gridCol w:w="834"/>
        <w:gridCol w:w="884"/>
        <w:gridCol w:w="852"/>
        <w:gridCol w:w="804"/>
        <w:gridCol w:w="852"/>
      </w:tblGrid>
      <w:tr w:rsidR="003B365D" w:rsidRPr="00784283" w14:paraId="4E45DE67" w14:textId="77777777" w:rsidTr="003B365D">
        <w:trPr>
          <w:trHeight w:val="42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5634" w14:textId="77777777" w:rsidR="00782DA7" w:rsidRPr="00784283" w:rsidRDefault="00782DA7" w:rsidP="00782DA7">
            <w:pPr>
              <w:ind w:left="-108" w:right="1"/>
              <w:rPr>
                <w:b/>
                <w:bCs/>
                <w:sz w:val="20"/>
              </w:rPr>
            </w:pPr>
            <w:r w:rsidRPr="00784283">
              <w:rPr>
                <w:b/>
                <w:bCs/>
                <w:sz w:val="20"/>
              </w:rPr>
              <w:t>Объем: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970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81A4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Наименование, тип, оборудование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641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81B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Вид работ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549C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7CE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Цена без НДС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939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Сумма без НДС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232C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Сумма НДС 22%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54E" w14:textId="77777777" w:rsidR="00782DA7" w:rsidRPr="00784283" w:rsidRDefault="00782DA7" w:rsidP="00782DA7">
            <w:pPr>
              <w:jc w:val="center"/>
              <w:rPr>
                <w:b/>
                <w:bCs/>
                <w:sz w:val="16"/>
                <w:szCs w:val="16"/>
              </w:rPr>
            </w:pPr>
            <w:r w:rsidRPr="00784283">
              <w:rPr>
                <w:b/>
                <w:bCs/>
                <w:sz w:val="16"/>
                <w:szCs w:val="16"/>
              </w:rPr>
              <w:t>Всего к оплате</w:t>
            </w:r>
          </w:p>
        </w:tc>
      </w:tr>
      <w:tr w:rsidR="003B365D" w:rsidRPr="00784283" w14:paraId="794633D5" w14:textId="77777777" w:rsidTr="003B365D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F0AE" w14:textId="77777777" w:rsidR="00782DA7" w:rsidRPr="00784283" w:rsidRDefault="00782DA7" w:rsidP="00782DA7">
            <w:pPr>
              <w:rPr>
                <w:b/>
                <w:bCs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2631" w14:textId="77777777" w:rsidR="00782DA7" w:rsidRPr="00784283" w:rsidRDefault="00782DA7" w:rsidP="00782DA7">
            <w:pPr>
              <w:jc w:val="center"/>
              <w:rPr>
                <w:sz w:val="16"/>
                <w:szCs w:val="16"/>
              </w:rPr>
            </w:pPr>
            <w:r w:rsidRPr="00784283">
              <w:rPr>
                <w:sz w:val="16"/>
                <w:szCs w:val="16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F119" w14:textId="77777777" w:rsidR="00782DA7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Поверка:</w:t>
            </w:r>
          </w:p>
          <w:p w14:paraId="61590AE2" w14:textId="77777777" w:rsidR="003B365D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Счетчик</w:t>
            </w:r>
          </w:p>
          <w:p w14:paraId="3964FD9E" w14:textId="32944DBA" w:rsidR="003B365D" w:rsidRPr="00784283" w:rsidRDefault="003B365D" w:rsidP="00782D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Экомера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Ду</w:t>
            </w:r>
            <w:proofErr w:type="spellEnd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6BBD" w14:textId="78F273D8" w:rsidR="00782DA7" w:rsidRPr="00784283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ПВ.26.5.000113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7EE5" w14:textId="77777777" w:rsidR="00782DA7" w:rsidRDefault="003B365D" w:rsidP="00782DA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Поверка:Счетчик</w:t>
            </w:r>
            <w:proofErr w:type="spellEnd"/>
            <w:proofErr w:type="gramEnd"/>
          </w:p>
          <w:p w14:paraId="48CACFA3" w14:textId="77777777" w:rsidR="003B365D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Холодной и горячей воды</w:t>
            </w:r>
          </w:p>
          <w:p w14:paraId="44CC2D97" w14:textId="130F962E" w:rsidR="003B365D" w:rsidRPr="00784283" w:rsidRDefault="003B365D" w:rsidP="00782D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</w:t>
            </w:r>
            <w:proofErr w:type="spellEnd"/>
            <w:r>
              <w:rPr>
                <w:sz w:val="16"/>
                <w:szCs w:val="16"/>
              </w:rPr>
              <w:t xml:space="preserve"> 20 мм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E47A" w14:textId="77777777" w:rsidR="00782DA7" w:rsidRPr="00784283" w:rsidRDefault="00782DA7" w:rsidP="00782DA7">
            <w:pPr>
              <w:jc w:val="center"/>
              <w:rPr>
                <w:sz w:val="16"/>
                <w:szCs w:val="16"/>
              </w:rPr>
            </w:pPr>
            <w:r w:rsidRPr="00784283">
              <w:rPr>
                <w:sz w:val="16"/>
                <w:szCs w:val="16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085F" w14:textId="66FC6DB6" w:rsidR="00782DA7" w:rsidRPr="00784283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D524" w14:textId="4A8BABB5" w:rsidR="00782DA7" w:rsidRPr="00784283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9B7F" w14:textId="5C288249" w:rsidR="00782DA7" w:rsidRPr="00784283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33AC" w14:textId="44F8D3BB" w:rsidR="00782DA7" w:rsidRPr="00784283" w:rsidRDefault="003B365D" w:rsidP="00782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1348,10</w:t>
            </w:r>
          </w:p>
        </w:tc>
      </w:tr>
    </w:tbl>
    <w:p w14:paraId="27585F0B" w14:textId="77777777" w:rsidR="00865700" w:rsidRPr="00784283" w:rsidRDefault="00865700" w:rsidP="00D40C33">
      <w:pPr>
        <w:rPr>
          <w:sz w:val="20"/>
        </w:rPr>
      </w:pPr>
    </w:p>
    <w:p w14:paraId="671F144E" w14:textId="77E632A6" w:rsidR="00865700" w:rsidRPr="00784283" w:rsidRDefault="00865700" w:rsidP="003423CA">
      <w:pPr>
        <w:ind w:left="-426"/>
        <w:rPr>
          <w:b/>
          <w:sz w:val="20"/>
        </w:rPr>
      </w:pPr>
      <w:proofErr w:type="gramStart"/>
      <w:r w:rsidRPr="00784283">
        <w:rPr>
          <w:b/>
          <w:sz w:val="20"/>
        </w:rPr>
        <w:t>Цена:</w:t>
      </w:r>
      <w:r w:rsidR="007274CE" w:rsidRPr="00784283">
        <w:rPr>
          <w:b/>
          <w:sz w:val="20"/>
        </w:rPr>
        <w:t xml:space="preserve">  </w:t>
      </w:r>
      <w:r w:rsidR="003B365D">
        <w:rPr>
          <w:b/>
          <w:sz w:val="20"/>
        </w:rPr>
        <w:t>1348</w:t>
      </w:r>
      <w:proofErr w:type="gramEnd"/>
      <w:r w:rsidR="003B365D">
        <w:rPr>
          <w:b/>
          <w:sz w:val="20"/>
        </w:rPr>
        <w:t>,10 руб</w:t>
      </w:r>
      <w:r w:rsidRPr="00784283">
        <w:rPr>
          <w:b/>
          <w:sz w:val="20"/>
        </w:rPr>
        <w:t xml:space="preserve">., в т.ч. НДС - </w:t>
      </w:r>
      <w:r w:rsidR="00784283" w:rsidRPr="00784283">
        <w:rPr>
          <w:b/>
          <w:sz w:val="20"/>
        </w:rPr>
        <w:t>22%</w:t>
      </w:r>
    </w:p>
    <w:p w14:paraId="2E5ADDC3" w14:textId="77777777" w:rsidR="00865700" w:rsidRPr="00784283" w:rsidRDefault="00865700" w:rsidP="00D40C33">
      <w:pPr>
        <w:rPr>
          <w:sz w:val="20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1777"/>
        <w:gridCol w:w="8571"/>
      </w:tblGrid>
      <w:tr w:rsidR="00865700" w:rsidRPr="00784283" w14:paraId="681E94BA" w14:textId="77777777" w:rsidTr="007274CE">
        <w:tc>
          <w:tcPr>
            <w:tcW w:w="1777" w:type="dxa"/>
          </w:tcPr>
          <w:p w14:paraId="6EFA4B1E" w14:textId="77777777" w:rsidR="00865700" w:rsidRPr="00784283" w:rsidRDefault="00865700" w:rsidP="00D40C33">
            <w:pPr>
              <w:pStyle w:val="af2"/>
              <w:widowControl w:val="0"/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Порядок и условия оплаты:</w:t>
            </w:r>
          </w:p>
        </w:tc>
        <w:tc>
          <w:tcPr>
            <w:tcW w:w="8571" w:type="dxa"/>
          </w:tcPr>
          <w:p w14:paraId="1320B078" w14:textId="709B57F5" w:rsidR="00865700" w:rsidRPr="00784283" w:rsidRDefault="00865700" w:rsidP="00D40C33">
            <w:pPr>
              <w:pStyle w:val="af2"/>
              <w:widowControl w:val="0"/>
              <w:spacing w:before="0" w:after="0"/>
              <w:ind w:firstLine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Согласно </w:t>
            </w:r>
            <w:r w:rsidR="00784283" w:rsidRPr="00784283">
              <w:rPr>
                <w:rFonts w:ascii="Times New Roman" w:hAnsi="Times New Roman"/>
                <w:color w:val="auto"/>
                <w:sz w:val="20"/>
                <w:szCs w:val="20"/>
              </w:rPr>
              <w:t>п.3.</w:t>
            </w:r>
            <w:r w:rsidR="00F8688E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155D1">
              <w:rPr>
                <w:rFonts w:ascii="Times New Roman" w:hAnsi="Times New Roman"/>
                <w:color w:val="auto"/>
                <w:sz w:val="20"/>
                <w:szCs w:val="20"/>
              </w:rPr>
              <w:t>Государственн</w:t>
            </w:r>
            <w:r w:rsidR="0006462D">
              <w:rPr>
                <w:rFonts w:ascii="Times New Roman" w:hAnsi="Times New Roman"/>
                <w:color w:val="auto"/>
                <w:sz w:val="20"/>
                <w:szCs w:val="20"/>
              </w:rPr>
              <w:t>ого</w:t>
            </w:r>
            <w:r w:rsidR="00A155D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контракт</w:t>
            </w: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>а.</w:t>
            </w:r>
          </w:p>
        </w:tc>
      </w:tr>
      <w:tr w:rsidR="00865700" w:rsidRPr="00784283" w14:paraId="77BF2B0B" w14:textId="77777777" w:rsidTr="007274CE">
        <w:tc>
          <w:tcPr>
            <w:tcW w:w="1777" w:type="dxa"/>
          </w:tcPr>
          <w:p w14:paraId="783C990E" w14:textId="01B416AB" w:rsidR="00865700" w:rsidRPr="00784283" w:rsidRDefault="00865700" w:rsidP="00D40C33">
            <w:pPr>
              <w:pStyle w:val="af2"/>
              <w:widowControl w:val="0"/>
              <w:spacing w:before="0" w:after="0"/>
              <w:ind w:firstLine="0"/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  <w:vertAlign w:val="superscript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Срок оказания услуг:</w:t>
            </w:r>
          </w:p>
        </w:tc>
        <w:tc>
          <w:tcPr>
            <w:tcW w:w="8571" w:type="dxa"/>
          </w:tcPr>
          <w:p w14:paraId="47C8A718" w14:textId="7FCF2987" w:rsidR="00865700" w:rsidRPr="00784283" w:rsidRDefault="0059503B" w:rsidP="00D40C33">
            <w:pPr>
              <w:pStyle w:val="af2"/>
              <w:keepNext/>
              <w:keepLines/>
              <w:spacing w:before="0" w:after="0"/>
              <w:ind w:firstLine="0"/>
              <w:contextualSpacing/>
              <w:rPr>
                <w:rFonts w:ascii="Times New Roman" w:eastAsia="Arial Unicode MS" w:hAnsi="Times New Roman"/>
                <w:bCs w:val="0"/>
                <w:iCs w:val="0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>Максимальный срок оказания услуг, с учетом оформления результатов оказания услуг, составляет не более 2</w:t>
            </w:r>
            <w:r w:rsidR="003B365D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3B365D">
              <w:rPr>
                <w:rFonts w:ascii="Times New Roman" w:hAnsi="Times New Roman"/>
                <w:color w:val="auto"/>
                <w:sz w:val="20"/>
                <w:szCs w:val="20"/>
              </w:rPr>
              <w:t>двадцати</w:t>
            </w: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рабочих дней со дня предоставления СИ Исполнителю, если иное не предусмотрено </w:t>
            </w:r>
            <w:r w:rsidR="00A155D1">
              <w:rPr>
                <w:rFonts w:ascii="Times New Roman" w:hAnsi="Times New Roman"/>
                <w:color w:val="auto"/>
                <w:sz w:val="20"/>
                <w:szCs w:val="20"/>
              </w:rPr>
              <w:t>Государственный контракт</w:t>
            </w: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>ом.</w:t>
            </w:r>
          </w:p>
        </w:tc>
      </w:tr>
      <w:tr w:rsidR="00865700" w:rsidRPr="00784283" w14:paraId="5E8BABB5" w14:textId="77777777" w:rsidTr="007274CE">
        <w:tc>
          <w:tcPr>
            <w:tcW w:w="1777" w:type="dxa"/>
          </w:tcPr>
          <w:p w14:paraId="7BE33157" w14:textId="77777777" w:rsidR="00865700" w:rsidRPr="00784283" w:rsidRDefault="00865700" w:rsidP="00D40C33">
            <w:pPr>
              <w:pStyle w:val="af2"/>
              <w:widowControl w:val="0"/>
              <w:spacing w:before="0" w:after="0"/>
              <w:ind w:firstLine="0"/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Нормативная документация:</w:t>
            </w:r>
          </w:p>
        </w:tc>
        <w:tc>
          <w:tcPr>
            <w:tcW w:w="8571" w:type="dxa"/>
          </w:tcPr>
          <w:p w14:paraId="55E8C99F" w14:textId="77777777" w:rsidR="00865700" w:rsidRPr="00784283" w:rsidRDefault="0059503B" w:rsidP="00D40C33">
            <w:pPr>
              <w:pStyle w:val="af2"/>
              <w:keepNext/>
              <w:keepLines/>
              <w:spacing w:before="0" w:after="0"/>
              <w:ind w:firstLine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>Федеральный закон Российской Федерации от 26.06.2008 «Об обеспечении единства измерений» №102-ФЗ, Приказ Минпромторга России от 31.07.2020г. № 2510 «Об утверждении Порядка проведения поверки средств измерений, требования к знаку поверки и содержанию свидетельства о поверке», нормативные документы в области метрологии на методы и средства поверки.</w:t>
            </w:r>
          </w:p>
        </w:tc>
      </w:tr>
      <w:tr w:rsidR="00865700" w:rsidRPr="00784283" w14:paraId="34E13530" w14:textId="77777777" w:rsidTr="007274CE">
        <w:trPr>
          <w:trHeight w:val="1135"/>
        </w:trPr>
        <w:tc>
          <w:tcPr>
            <w:tcW w:w="1777" w:type="dxa"/>
          </w:tcPr>
          <w:p w14:paraId="2F471B84" w14:textId="77777777" w:rsidR="00865700" w:rsidRPr="00784283" w:rsidRDefault="00865700" w:rsidP="00D40C33">
            <w:pPr>
              <w:pStyle w:val="af2"/>
              <w:widowControl w:val="0"/>
              <w:spacing w:before="0" w:after="0"/>
              <w:ind w:firstLine="0"/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Дополнительные условия:</w:t>
            </w:r>
          </w:p>
        </w:tc>
        <w:tc>
          <w:tcPr>
            <w:tcW w:w="8571" w:type="dxa"/>
          </w:tcPr>
          <w:p w14:paraId="55F76BD9" w14:textId="77777777" w:rsidR="00F42952" w:rsidRPr="00784283" w:rsidRDefault="00F42952" w:rsidP="00F42952">
            <w:pPr>
              <w:pStyle w:val="af2"/>
              <w:keepNext/>
              <w:keepLines/>
              <w:contextualSpacing/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>Заказчик обязан представить СИ на поверку (калибровку): - в технически исправном состоянии, очищенными от пыли и грязи, расконсервированными, вместе с эксплуатационными документами (инструкцией по эксплуатации, паспортом, техническим описанием), методикой поверки (калибровки), а также необходимыми комплектующими устройствами (источники питания, кабели и др.).</w:t>
            </w:r>
          </w:p>
          <w:p w14:paraId="0FF135F5" w14:textId="77777777" w:rsidR="00F42952" w:rsidRPr="00784283" w:rsidRDefault="00F42952" w:rsidP="00F42952">
            <w:pPr>
              <w:pStyle w:val="af2"/>
              <w:keepNext/>
              <w:keepLines/>
              <w:contextualSpacing/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>- с заводскими (серийными) номерами или буквенно-цифровыми обозначениями, нанесенными на средства измерений или, при невозможности нанесения на средство измерений, на эксплуатационный документ или упаковку средства измерений, которые должны идентифицировать каждый экземпляр средств измерений.</w:t>
            </w:r>
          </w:p>
          <w:p w14:paraId="33AFAE7A" w14:textId="77777777" w:rsidR="00F42952" w:rsidRPr="00784283" w:rsidRDefault="00F42952" w:rsidP="00F42952">
            <w:pPr>
              <w:pStyle w:val="af2"/>
              <w:keepNext/>
              <w:keepLines/>
              <w:contextualSpacing/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 xml:space="preserve">Результатом поверки, согласно нормативной документации, является подтверждение пригодности СИ к применению или признание СИ непригодным к применению.  Результаты поверки оформляются в соответствии с Приказом Минпромторга России от 31.07.2020г. № 2510 «Об утверждении Порядка проведения поверки средств измерений, требования к знаку поверки и содержанию свидетельства о поверке» после внесения сведений в Федеральный информационный фонд по обеспечению единства измерений. </w:t>
            </w:r>
          </w:p>
          <w:p w14:paraId="75C55A2E" w14:textId="77777777" w:rsidR="00F42952" w:rsidRPr="00784283" w:rsidRDefault="00F42952" w:rsidP="00F42952">
            <w:pPr>
              <w:pStyle w:val="af2"/>
              <w:keepNext/>
              <w:keepLines/>
              <w:contextualSpacing/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 xml:space="preserve">Заказчик обязан не позднее 15 рабочих дней от даты уведомления о готовности СИ, получить СИ из поверки (калибровки), документы, подтверждающие результаты поверки (калибровки), акты выполненных работ. </w:t>
            </w:r>
          </w:p>
          <w:p w14:paraId="2F218B13" w14:textId="56EDE424" w:rsidR="00865700" w:rsidRPr="00784283" w:rsidRDefault="00F42952" w:rsidP="00F42952">
            <w:pPr>
              <w:pStyle w:val="af2"/>
              <w:keepNext/>
              <w:keepLines/>
              <w:spacing w:before="0" w:after="0"/>
              <w:ind w:firstLine="0"/>
              <w:contextualSpacing/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 xml:space="preserve">При получении СИ представить квитанцию на получение и надлежаще оформленную доверенность на представителя Заказчика, а также актов выполненных работ согласно п.2.1.4 </w:t>
            </w:r>
            <w:r w:rsidR="00A155D1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>Государственный контракт</w:t>
            </w:r>
            <w:r w:rsidRPr="00784283">
              <w:rPr>
                <w:rFonts w:ascii="Times New Roman" w:hAnsi="Times New Roman"/>
                <w:bCs w:val="0"/>
                <w:iCs w:val="0"/>
                <w:color w:val="auto"/>
                <w:sz w:val="20"/>
                <w:szCs w:val="20"/>
              </w:rPr>
              <w:t>а, проверить состояние СИ и документацию на них, их комплектность.</w:t>
            </w:r>
          </w:p>
        </w:tc>
      </w:tr>
      <w:tr w:rsidR="00865700" w:rsidRPr="00784283" w14:paraId="4CC00DA3" w14:textId="77777777" w:rsidTr="007274CE">
        <w:trPr>
          <w:trHeight w:val="801"/>
        </w:trPr>
        <w:tc>
          <w:tcPr>
            <w:tcW w:w="1777" w:type="dxa"/>
          </w:tcPr>
          <w:p w14:paraId="3EC251BF" w14:textId="2D655069" w:rsidR="00865700" w:rsidRPr="00784283" w:rsidRDefault="00865700" w:rsidP="00D40C33">
            <w:pPr>
              <w:pStyle w:val="af2"/>
              <w:widowControl w:val="0"/>
              <w:spacing w:before="0" w:after="0"/>
              <w:ind w:firstLine="0"/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  <w:vertAlign w:val="superscript"/>
              </w:rPr>
            </w:pPr>
            <w:r w:rsidRPr="0078428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Место оказания </w:t>
            </w:r>
            <w:proofErr w:type="gramStart"/>
            <w:r w:rsidRPr="0078428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услуг :</w:t>
            </w:r>
            <w:proofErr w:type="gramEnd"/>
          </w:p>
        </w:tc>
        <w:tc>
          <w:tcPr>
            <w:tcW w:w="8571" w:type="dxa"/>
          </w:tcPr>
          <w:p w14:paraId="3FC6E806" w14:textId="5520789C" w:rsidR="00865700" w:rsidRPr="00784283" w:rsidRDefault="00F42952" w:rsidP="00D40C33">
            <w:pPr>
              <w:pStyle w:val="af2"/>
              <w:keepNext/>
              <w:keepLines/>
              <w:spacing w:before="0" w:after="0"/>
              <w:ind w:firstLine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Оказание услуг (выполнение работ) выполняется по месту нахождения </w:t>
            </w:r>
            <w:r w:rsidR="000D6CB6">
              <w:rPr>
                <w:rFonts w:ascii="Times New Roman" w:hAnsi="Times New Roman"/>
                <w:color w:val="auto"/>
                <w:sz w:val="20"/>
                <w:szCs w:val="20"/>
              </w:rPr>
              <w:t>поставщика</w:t>
            </w:r>
            <w:r w:rsidRPr="00784283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893F674" w14:textId="77777777" w:rsidR="00865700" w:rsidRPr="00784283" w:rsidRDefault="00865700" w:rsidP="00316B02">
      <w:pPr>
        <w:ind w:left="720"/>
        <w:rPr>
          <w:sz w:val="18"/>
          <w:szCs w:val="18"/>
        </w:rPr>
      </w:pPr>
    </w:p>
    <w:tbl>
      <w:tblPr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7"/>
        <w:gridCol w:w="4820"/>
      </w:tblGrid>
      <w:tr w:rsidR="00865700" w:rsidRPr="00784283" w14:paraId="2FCEC44C" w14:textId="77777777" w:rsidTr="00434647">
        <w:trPr>
          <w:trHeight w:val="528"/>
        </w:trPr>
        <w:tc>
          <w:tcPr>
            <w:tcW w:w="5387" w:type="dxa"/>
          </w:tcPr>
          <w:p w14:paraId="66C52C64" w14:textId="67CA72BC" w:rsidR="00865700" w:rsidRPr="00784283" w:rsidRDefault="00865700" w:rsidP="00D40C33">
            <w:pPr>
              <w:widowControl w:val="0"/>
              <w:jc w:val="both"/>
              <w:rPr>
                <w:b/>
                <w:bCs/>
                <w:iCs/>
                <w:kern w:val="24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544E9EC" w14:textId="77777777" w:rsidR="00865700" w:rsidRPr="00784283" w:rsidRDefault="00865700" w:rsidP="00D40C33">
            <w:pPr>
              <w:pStyle w:val="af2"/>
              <w:spacing w:before="0" w:after="0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784283">
              <w:rPr>
                <w:rFonts w:ascii="Times New Roman" w:hAnsi="Times New Roman"/>
                <w:b/>
                <w:bCs w:val="0"/>
                <w:iCs w:val="0"/>
                <w:sz w:val="22"/>
                <w:szCs w:val="22"/>
              </w:rPr>
              <w:br/>
            </w:r>
            <w:r w:rsidR="00784283" w:rsidRPr="00784283">
              <w:rPr>
                <w:rFonts w:ascii="Times New Roman" w:hAnsi="Times New Roman"/>
                <w:b/>
                <w:sz w:val="22"/>
                <w:szCs w:val="22"/>
              </w:rPr>
              <w:t>ФГКУ «СПЕЦИАЛЬНОЕ УПРАВЛЕНИЕ ФПС № 25 МЧС РОССИИ»</w:t>
            </w:r>
          </w:p>
        </w:tc>
      </w:tr>
      <w:tr w:rsidR="00865700" w:rsidRPr="00784283" w14:paraId="661DE0C6" w14:textId="77777777" w:rsidTr="00434647">
        <w:trPr>
          <w:trHeight w:val="76"/>
        </w:trPr>
        <w:tc>
          <w:tcPr>
            <w:tcW w:w="5387" w:type="dxa"/>
          </w:tcPr>
          <w:p w14:paraId="2A4D6EFA" w14:textId="788107D7" w:rsidR="00865700" w:rsidRPr="00784283" w:rsidRDefault="00865700" w:rsidP="00434647">
            <w:pPr>
              <w:widowControl w:val="0"/>
              <w:ind w:left="-533" w:firstLine="533"/>
              <w:jc w:val="both"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______________________/</w:t>
            </w:r>
            <w:r w:rsidR="00C21C46" w:rsidRPr="00784283">
              <w:rPr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="00C21C46">
              <w:rPr>
                <w:b/>
                <w:bCs/>
                <w:iCs/>
                <w:kern w:val="24"/>
                <w:sz w:val="22"/>
                <w:szCs w:val="22"/>
                <w:lang w:val="en-US"/>
              </w:rPr>
              <w:t xml:space="preserve">                                </w:t>
            </w: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/</w:t>
            </w:r>
          </w:p>
        </w:tc>
        <w:tc>
          <w:tcPr>
            <w:tcW w:w="4820" w:type="dxa"/>
          </w:tcPr>
          <w:p w14:paraId="77A73EB7" w14:textId="78F47209" w:rsidR="00865700" w:rsidRPr="00784283" w:rsidRDefault="00865700" w:rsidP="00D40C33">
            <w:pPr>
              <w:widowControl w:val="0"/>
              <w:jc w:val="right"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 xml:space="preserve">___________________/ </w:t>
            </w:r>
            <w:r w:rsidR="00CF1BF2">
              <w:rPr>
                <w:b/>
                <w:bCs/>
                <w:iCs/>
                <w:kern w:val="24"/>
                <w:sz w:val="22"/>
                <w:szCs w:val="22"/>
              </w:rPr>
              <w:t xml:space="preserve">С.П. </w:t>
            </w:r>
            <w:proofErr w:type="gramStart"/>
            <w:r w:rsidR="00CF1BF2">
              <w:rPr>
                <w:b/>
                <w:bCs/>
                <w:iCs/>
                <w:kern w:val="24"/>
                <w:sz w:val="22"/>
                <w:szCs w:val="22"/>
              </w:rPr>
              <w:t>Кухарь</w:t>
            </w:r>
            <w:r w:rsidR="00784283" w:rsidRPr="00784283">
              <w:rPr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Pr="00784283">
              <w:rPr>
                <w:b/>
                <w:sz w:val="22"/>
                <w:szCs w:val="22"/>
              </w:rPr>
              <w:t xml:space="preserve"> /</w:t>
            </w:r>
            <w:proofErr w:type="gramEnd"/>
          </w:p>
        </w:tc>
      </w:tr>
      <w:tr w:rsidR="00865700" w:rsidRPr="00784283" w14:paraId="2FC7AE61" w14:textId="77777777" w:rsidTr="00434647">
        <w:trPr>
          <w:trHeight w:val="284"/>
        </w:trPr>
        <w:tc>
          <w:tcPr>
            <w:tcW w:w="5387" w:type="dxa"/>
          </w:tcPr>
          <w:p w14:paraId="2344F428" w14:textId="77777777" w:rsidR="00865700" w:rsidRPr="00784283" w:rsidRDefault="00865700" w:rsidP="00D40C33">
            <w:pPr>
              <w:widowControl w:val="0"/>
              <w:jc w:val="both"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«_</w:t>
            </w:r>
            <w:proofErr w:type="gramStart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_»_</w:t>
            </w:r>
            <w:proofErr w:type="gramEnd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____________20          г.</w:t>
            </w:r>
          </w:p>
          <w:p w14:paraId="27576F69" w14:textId="77777777" w:rsidR="00865700" w:rsidRPr="00784283" w:rsidRDefault="00865700" w:rsidP="00D40C33">
            <w:pPr>
              <w:widowControl w:val="0"/>
              <w:ind w:firstLine="720"/>
              <w:jc w:val="both"/>
              <w:rPr>
                <w:b/>
                <w:bCs/>
                <w:iCs/>
                <w:kern w:val="24"/>
                <w:sz w:val="22"/>
                <w:szCs w:val="22"/>
              </w:rPr>
            </w:pPr>
            <w:proofErr w:type="spellStart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4820" w:type="dxa"/>
          </w:tcPr>
          <w:p w14:paraId="6059D08E" w14:textId="77777777" w:rsidR="00865700" w:rsidRPr="00784283" w:rsidRDefault="00865700" w:rsidP="00D40C33">
            <w:pPr>
              <w:widowControl w:val="0"/>
              <w:ind w:right="318"/>
              <w:jc w:val="right"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«_</w:t>
            </w:r>
            <w:proofErr w:type="gramStart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_»_</w:t>
            </w:r>
            <w:proofErr w:type="gramEnd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____________20           г.</w:t>
            </w:r>
          </w:p>
          <w:p w14:paraId="70A2C760" w14:textId="77777777" w:rsidR="00865700" w:rsidRPr="00784283" w:rsidRDefault="00865700" w:rsidP="00D40C33">
            <w:pPr>
              <w:widowControl w:val="0"/>
              <w:ind w:right="318" w:firstLine="720"/>
              <w:jc w:val="center"/>
              <w:rPr>
                <w:b/>
                <w:bCs/>
                <w:iCs/>
                <w:kern w:val="24"/>
                <w:sz w:val="22"/>
                <w:szCs w:val="22"/>
              </w:rPr>
            </w:pPr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 xml:space="preserve">          </w:t>
            </w:r>
            <w:proofErr w:type="spellStart"/>
            <w:r w:rsidRPr="00784283">
              <w:rPr>
                <w:b/>
                <w:bCs/>
                <w:iCs/>
                <w:kern w:val="24"/>
                <w:sz w:val="22"/>
                <w:szCs w:val="22"/>
              </w:rPr>
              <w:t>мп</w:t>
            </w:r>
            <w:proofErr w:type="spellEnd"/>
          </w:p>
        </w:tc>
      </w:tr>
    </w:tbl>
    <w:p w14:paraId="5D5B1548" w14:textId="6CA88170" w:rsidR="002F2F3A" w:rsidRPr="00784283" w:rsidRDefault="002F2F3A" w:rsidP="00731ADA">
      <w:pPr>
        <w:spacing w:line="259" w:lineRule="auto"/>
        <w:rPr>
          <w:b/>
          <w:bCs/>
          <w:iCs/>
          <w:kern w:val="24"/>
          <w:sz w:val="22"/>
          <w:szCs w:val="22"/>
        </w:rPr>
      </w:pPr>
    </w:p>
    <w:sectPr w:rsidR="002F2F3A" w:rsidRPr="00784283" w:rsidSect="002C693E">
      <w:footerReference w:type="default" r:id="rId8"/>
      <w:footerReference w:type="first" r:id="rId9"/>
      <w:type w:val="oddPage"/>
      <w:pgSz w:w="11907" w:h="16840" w:code="9"/>
      <w:pgMar w:top="567" w:right="709" w:bottom="1134" w:left="1418" w:header="567" w:footer="2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2105" w14:textId="77777777" w:rsidR="00231CC7" w:rsidRDefault="00231CC7">
      <w:r>
        <w:separator/>
      </w:r>
    </w:p>
  </w:endnote>
  <w:endnote w:type="continuationSeparator" w:id="0">
    <w:p w14:paraId="6E719588" w14:textId="77777777" w:rsidR="00231CC7" w:rsidRDefault="0023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7DE8" w14:textId="77777777" w:rsidR="00EE71E7" w:rsidRDefault="00EE71E7" w:rsidP="00EE71E7">
    <w:pPr>
      <w:pStyle w:val="a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C8CD" w14:textId="77777777" w:rsidR="008C482C" w:rsidRDefault="008C482C" w:rsidP="008C482C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266D" w14:textId="77777777" w:rsidR="00231CC7" w:rsidRDefault="00231CC7">
      <w:r>
        <w:separator/>
      </w:r>
    </w:p>
  </w:footnote>
  <w:footnote w:type="continuationSeparator" w:id="0">
    <w:p w14:paraId="469C21F0" w14:textId="77777777" w:rsidR="00231CC7" w:rsidRDefault="0023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5B4"/>
    <w:multiLevelType w:val="hybridMultilevel"/>
    <w:tmpl w:val="23D2AD7A"/>
    <w:lvl w:ilvl="0" w:tplc="041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  <w:rPr>
        <w:rFonts w:cs="Times New Roman"/>
      </w:rPr>
    </w:lvl>
  </w:abstractNum>
  <w:abstractNum w:abstractNumId="1" w15:restartNumberingAfterBreak="0">
    <w:nsid w:val="053C0CD1"/>
    <w:multiLevelType w:val="hybridMultilevel"/>
    <w:tmpl w:val="9BB4E282"/>
    <w:lvl w:ilvl="0" w:tplc="6ADA8D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34E0C"/>
    <w:multiLevelType w:val="hybridMultilevel"/>
    <w:tmpl w:val="AF12ED52"/>
    <w:lvl w:ilvl="0" w:tplc="E4A086BC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CD2699"/>
    <w:multiLevelType w:val="hybridMultilevel"/>
    <w:tmpl w:val="84B0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5145E"/>
    <w:multiLevelType w:val="hybridMultilevel"/>
    <w:tmpl w:val="23D2AD7A"/>
    <w:lvl w:ilvl="0" w:tplc="041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  <w:rPr>
        <w:rFonts w:cs="Times New Roman"/>
      </w:rPr>
    </w:lvl>
  </w:abstractNum>
  <w:abstractNum w:abstractNumId="5" w15:restartNumberingAfterBreak="0">
    <w:nsid w:val="31FE08DC"/>
    <w:multiLevelType w:val="multilevel"/>
    <w:tmpl w:val="BB345D0C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6" w15:restartNumberingAfterBreak="0">
    <w:nsid w:val="403611E4"/>
    <w:multiLevelType w:val="hybridMultilevel"/>
    <w:tmpl w:val="238E4F5C"/>
    <w:lvl w:ilvl="0" w:tplc="1966B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10A5D"/>
    <w:multiLevelType w:val="hybridMultilevel"/>
    <w:tmpl w:val="84B0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D20B3"/>
    <w:multiLevelType w:val="hybridMultilevel"/>
    <w:tmpl w:val="84B0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2">
    <w:abstractNumId w:val="2"/>
  </w:num>
  <w:num w:numId="3">
    <w:abstractNumId w:val="5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C0"/>
    <w:rsid w:val="000012E3"/>
    <w:rsid w:val="00003178"/>
    <w:rsid w:val="0000361D"/>
    <w:rsid w:val="000056EB"/>
    <w:rsid w:val="000072DA"/>
    <w:rsid w:val="000078E0"/>
    <w:rsid w:val="000100AE"/>
    <w:rsid w:val="00010E28"/>
    <w:rsid w:val="00012D2C"/>
    <w:rsid w:val="00013D82"/>
    <w:rsid w:val="000147B1"/>
    <w:rsid w:val="00014907"/>
    <w:rsid w:val="00021091"/>
    <w:rsid w:val="000262CC"/>
    <w:rsid w:val="00026F8A"/>
    <w:rsid w:val="0003093A"/>
    <w:rsid w:val="00031264"/>
    <w:rsid w:val="0003285E"/>
    <w:rsid w:val="0003362D"/>
    <w:rsid w:val="00036818"/>
    <w:rsid w:val="00036FA8"/>
    <w:rsid w:val="00037750"/>
    <w:rsid w:val="00037821"/>
    <w:rsid w:val="00041656"/>
    <w:rsid w:val="000420A8"/>
    <w:rsid w:val="000444AC"/>
    <w:rsid w:val="0004786F"/>
    <w:rsid w:val="00051B1D"/>
    <w:rsid w:val="00053362"/>
    <w:rsid w:val="00056EE6"/>
    <w:rsid w:val="00061DC6"/>
    <w:rsid w:val="0006362A"/>
    <w:rsid w:val="00063C8A"/>
    <w:rsid w:val="00063F51"/>
    <w:rsid w:val="00064016"/>
    <w:rsid w:val="0006462D"/>
    <w:rsid w:val="00064BB8"/>
    <w:rsid w:val="00064D09"/>
    <w:rsid w:val="00065573"/>
    <w:rsid w:val="000656EA"/>
    <w:rsid w:val="00066C4F"/>
    <w:rsid w:val="00070DA3"/>
    <w:rsid w:val="000768D2"/>
    <w:rsid w:val="000768F8"/>
    <w:rsid w:val="000808CB"/>
    <w:rsid w:val="000809CC"/>
    <w:rsid w:val="00080D40"/>
    <w:rsid w:val="00082536"/>
    <w:rsid w:val="0008665B"/>
    <w:rsid w:val="00086906"/>
    <w:rsid w:val="0009072D"/>
    <w:rsid w:val="00091196"/>
    <w:rsid w:val="0009339D"/>
    <w:rsid w:val="000939D8"/>
    <w:rsid w:val="00094C7C"/>
    <w:rsid w:val="000955C4"/>
    <w:rsid w:val="000A03A3"/>
    <w:rsid w:val="000A2295"/>
    <w:rsid w:val="000A373B"/>
    <w:rsid w:val="000A670D"/>
    <w:rsid w:val="000B1B5B"/>
    <w:rsid w:val="000B50FB"/>
    <w:rsid w:val="000B6A27"/>
    <w:rsid w:val="000B6A69"/>
    <w:rsid w:val="000B6ECD"/>
    <w:rsid w:val="000C16B2"/>
    <w:rsid w:val="000C16C2"/>
    <w:rsid w:val="000C4161"/>
    <w:rsid w:val="000C7D4A"/>
    <w:rsid w:val="000D0E18"/>
    <w:rsid w:val="000D10E0"/>
    <w:rsid w:val="000D6912"/>
    <w:rsid w:val="000D6CB6"/>
    <w:rsid w:val="000D7BB5"/>
    <w:rsid w:val="000E01CE"/>
    <w:rsid w:val="000E083C"/>
    <w:rsid w:val="000E3585"/>
    <w:rsid w:val="000E35AC"/>
    <w:rsid w:val="000E72F6"/>
    <w:rsid w:val="000F3FE8"/>
    <w:rsid w:val="000F5F60"/>
    <w:rsid w:val="00100E32"/>
    <w:rsid w:val="0010283F"/>
    <w:rsid w:val="00103ACE"/>
    <w:rsid w:val="0010458C"/>
    <w:rsid w:val="001058F3"/>
    <w:rsid w:val="00113903"/>
    <w:rsid w:val="00114E08"/>
    <w:rsid w:val="001150B1"/>
    <w:rsid w:val="001154AB"/>
    <w:rsid w:val="00116DA2"/>
    <w:rsid w:val="001214B2"/>
    <w:rsid w:val="00125192"/>
    <w:rsid w:val="00127E54"/>
    <w:rsid w:val="00131012"/>
    <w:rsid w:val="00134CE5"/>
    <w:rsid w:val="00134F60"/>
    <w:rsid w:val="0013528E"/>
    <w:rsid w:val="0013532E"/>
    <w:rsid w:val="00135FCB"/>
    <w:rsid w:val="00136D40"/>
    <w:rsid w:val="00141CA9"/>
    <w:rsid w:val="00142402"/>
    <w:rsid w:val="00146D3F"/>
    <w:rsid w:val="001501AD"/>
    <w:rsid w:val="00150289"/>
    <w:rsid w:val="00152A5F"/>
    <w:rsid w:val="00155363"/>
    <w:rsid w:val="00156999"/>
    <w:rsid w:val="0016232F"/>
    <w:rsid w:val="00164017"/>
    <w:rsid w:val="00165EFB"/>
    <w:rsid w:val="00167C4D"/>
    <w:rsid w:val="0017191A"/>
    <w:rsid w:val="00174CDC"/>
    <w:rsid w:val="0017629B"/>
    <w:rsid w:val="00184F1A"/>
    <w:rsid w:val="0018577B"/>
    <w:rsid w:val="00186136"/>
    <w:rsid w:val="00186366"/>
    <w:rsid w:val="00186D2C"/>
    <w:rsid w:val="00194092"/>
    <w:rsid w:val="001A1370"/>
    <w:rsid w:val="001A4C40"/>
    <w:rsid w:val="001A714C"/>
    <w:rsid w:val="001B11AF"/>
    <w:rsid w:val="001B70BB"/>
    <w:rsid w:val="001D17D6"/>
    <w:rsid w:val="001D3DDC"/>
    <w:rsid w:val="001E1447"/>
    <w:rsid w:val="001E327E"/>
    <w:rsid w:val="001F07B7"/>
    <w:rsid w:val="001F376C"/>
    <w:rsid w:val="001F5279"/>
    <w:rsid w:val="002013A6"/>
    <w:rsid w:val="00202031"/>
    <w:rsid w:val="00207FD4"/>
    <w:rsid w:val="002217D8"/>
    <w:rsid w:val="00227401"/>
    <w:rsid w:val="002276D8"/>
    <w:rsid w:val="00231CC7"/>
    <w:rsid w:val="00231F66"/>
    <w:rsid w:val="00234BFF"/>
    <w:rsid w:val="00235269"/>
    <w:rsid w:val="00236B43"/>
    <w:rsid w:val="00243E77"/>
    <w:rsid w:val="00246B2C"/>
    <w:rsid w:val="0025425D"/>
    <w:rsid w:val="00254852"/>
    <w:rsid w:val="00254BA6"/>
    <w:rsid w:val="00256E2E"/>
    <w:rsid w:val="00263B3A"/>
    <w:rsid w:val="00264585"/>
    <w:rsid w:val="002701E0"/>
    <w:rsid w:val="002747D5"/>
    <w:rsid w:val="00274BB1"/>
    <w:rsid w:val="00275F2F"/>
    <w:rsid w:val="0027724B"/>
    <w:rsid w:val="00281A1B"/>
    <w:rsid w:val="0028240C"/>
    <w:rsid w:val="00283359"/>
    <w:rsid w:val="00285F68"/>
    <w:rsid w:val="002871B0"/>
    <w:rsid w:val="00287340"/>
    <w:rsid w:val="00287F58"/>
    <w:rsid w:val="0029051D"/>
    <w:rsid w:val="002A1B64"/>
    <w:rsid w:val="002A5454"/>
    <w:rsid w:val="002A573E"/>
    <w:rsid w:val="002A57F7"/>
    <w:rsid w:val="002B5E1B"/>
    <w:rsid w:val="002C263B"/>
    <w:rsid w:val="002C3C50"/>
    <w:rsid w:val="002C5E90"/>
    <w:rsid w:val="002C693E"/>
    <w:rsid w:val="002C74E7"/>
    <w:rsid w:val="002D1CA6"/>
    <w:rsid w:val="002D2F5F"/>
    <w:rsid w:val="002D3F28"/>
    <w:rsid w:val="002D4B6F"/>
    <w:rsid w:val="002D6343"/>
    <w:rsid w:val="002E1D0A"/>
    <w:rsid w:val="002E29C1"/>
    <w:rsid w:val="002E2CEB"/>
    <w:rsid w:val="002E4BAF"/>
    <w:rsid w:val="002E62F7"/>
    <w:rsid w:val="002E63C9"/>
    <w:rsid w:val="002F1295"/>
    <w:rsid w:val="002F13E4"/>
    <w:rsid w:val="002F2F3A"/>
    <w:rsid w:val="002F5B28"/>
    <w:rsid w:val="002F6FCA"/>
    <w:rsid w:val="002F7F9C"/>
    <w:rsid w:val="0030181A"/>
    <w:rsid w:val="00305768"/>
    <w:rsid w:val="00306BA6"/>
    <w:rsid w:val="00310B42"/>
    <w:rsid w:val="00311BCE"/>
    <w:rsid w:val="00313681"/>
    <w:rsid w:val="003149A3"/>
    <w:rsid w:val="00316B02"/>
    <w:rsid w:val="00316E86"/>
    <w:rsid w:val="00320BC1"/>
    <w:rsid w:val="00324025"/>
    <w:rsid w:val="0032490F"/>
    <w:rsid w:val="00326916"/>
    <w:rsid w:val="003329CA"/>
    <w:rsid w:val="0034064B"/>
    <w:rsid w:val="003423CA"/>
    <w:rsid w:val="00342C5A"/>
    <w:rsid w:val="003431DD"/>
    <w:rsid w:val="00345A91"/>
    <w:rsid w:val="003479C0"/>
    <w:rsid w:val="003507AA"/>
    <w:rsid w:val="00350B69"/>
    <w:rsid w:val="00350C38"/>
    <w:rsid w:val="00351C98"/>
    <w:rsid w:val="003526F1"/>
    <w:rsid w:val="00355606"/>
    <w:rsid w:val="00356C9B"/>
    <w:rsid w:val="00360131"/>
    <w:rsid w:val="00360CF1"/>
    <w:rsid w:val="0036222C"/>
    <w:rsid w:val="0036257A"/>
    <w:rsid w:val="00363843"/>
    <w:rsid w:val="0036411A"/>
    <w:rsid w:val="0036419D"/>
    <w:rsid w:val="00371715"/>
    <w:rsid w:val="00371F07"/>
    <w:rsid w:val="0037298B"/>
    <w:rsid w:val="00382C32"/>
    <w:rsid w:val="00385741"/>
    <w:rsid w:val="00385BE0"/>
    <w:rsid w:val="0038663B"/>
    <w:rsid w:val="00386C28"/>
    <w:rsid w:val="00390152"/>
    <w:rsid w:val="00391011"/>
    <w:rsid w:val="003941B3"/>
    <w:rsid w:val="00394B60"/>
    <w:rsid w:val="00395873"/>
    <w:rsid w:val="00396492"/>
    <w:rsid w:val="003A0585"/>
    <w:rsid w:val="003A6E4D"/>
    <w:rsid w:val="003B0930"/>
    <w:rsid w:val="003B12D0"/>
    <w:rsid w:val="003B23ED"/>
    <w:rsid w:val="003B2AEF"/>
    <w:rsid w:val="003B2F44"/>
    <w:rsid w:val="003B365D"/>
    <w:rsid w:val="003C0597"/>
    <w:rsid w:val="003C0CD2"/>
    <w:rsid w:val="003C6739"/>
    <w:rsid w:val="003D013C"/>
    <w:rsid w:val="003D135C"/>
    <w:rsid w:val="003D3FBD"/>
    <w:rsid w:val="003D6C4A"/>
    <w:rsid w:val="003D6DF4"/>
    <w:rsid w:val="003D7AF5"/>
    <w:rsid w:val="003E1928"/>
    <w:rsid w:val="003E1FE4"/>
    <w:rsid w:val="003E2860"/>
    <w:rsid w:val="003E3FB0"/>
    <w:rsid w:val="003E51CF"/>
    <w:rsid w:val="003F06A2"/>
    <w:rsid w:val="003F1281"/>
    <w:rsid w:val="003F2CFE"/>
    <w:rsid w:val="004026AC"/>
    <w:rsid w:val="00404110"/>
    <w:rsid w:val="00404314"/>
    <w:rsid w:val="00404454"/>
    <w:rsid w:val="00404D2F"/>
    <w:rsid w:val="00407944"/>
    <w:rsid w:val="0041152D"/>
    <w:rsid w:val="004115AE"/>
    <w:rsid w:val="0041377E"/>
    <w:rsid w:val="0041677D"/>
    <w:rsid w:val="00417846"/>
    <w:rsid w:val="00420CD6"/>
    <w:rsid w:val="00420FFD"/>
    <w:rsid w:val="00423DEB"/>
    <w:rsid w:val="00425BFE"/>
    <w:rsid w:val="004271BE"/>
    <w:rsid w:val="00430115"/>
    <w:rsid w:val="00430EBB"/>
    <w:rsid w:val="00434647"/>
    <w:rsid w:val="00436980"/>
    <w:rsid w:val="00437A74"/>
    <w:rsid w:val="00441053"/>
    <w:rsid w:val="00443393"/>
    <w:rsid w:val="0044366D"/>
    <w:rsid w:val="004438AA"/>
    <w:rsid w:val="0044464E"/>
    <w:rsid w:val="00445046"/>
    <w:rsid w:val="00446680"/>
    <w:rsid w:val="00451DCE"/>
    <w:rsid w:val="004549BA"/>
    <w:rsid w:val="00456D0E"/>
    <w:rsid w:val="00457EC2"/>
    <w:rsid w:val="0046185E"/>
    <w:rsid w:val="00464511"/>
    <w:rsid w:val="0046456D"/>
    <w:rsid w:val="004653C2"/>
    <w:rsid w:val="0046752A"/>
    <w:rsid w:val="004713B3"/>
    <w:rsid w:val="00471EDF"/>
    <w:rsid w:val="00472F48"/>
    <w:rsid w:val="00473BC7"/>
    <w:rsid w:val="004747F7"/>
    <w:rsid w:val="00474E76"/>
    <w:rsid w:val="00476E0B"/>
    <w:rsid w:val="00485B44"/>
    <w:rsid w:val="004870E6"/>
    <w:rsid w:val="00487504"/>
    <w:rsid w:val="0048785B"/>
    <w:rsid w:val="00490B11"/>
    <w:rsid w:val="00494A9E"/>
    <w:rsid w:val="00497696"/>
    <w:rsid w:val="004A2035"/>
    <w:rsid w:val="004A7E25"/>
    <w:rsid w:val="004B049D"/>
    <w:rsid w:val="004B197C"/>
    <w:rsid w:val="004B7D9B"/>
    <w:rsid w:val="004C1700"/>
    <w:rsid w:val="004C564A"/>
    <w:rsid w:val="004D0F12"/>
    <w:rsid w:val="004D20B6"/>
    <w:rsid w:val="004D2FE4"/>
    <w:rsid w:val="004D42A7"/>
    <w:rsid w:val="004E1389"/>
    <w:rsid w:val="004E16A0"/>
    <w:rsid w:val="004E3BC2"/>
    <w:rsid w:val="004F0E1C"/>
    <w:rsid w:val="004F0F19"/>
    <w:rsid w:val="004F195A"/>
    <w:rsid w:val="004F4D69"/>
    <w:rsid w:val="005004F6"/>
    <w:rsid w:val="0050692C"/>
    <w:rsid w:val="00510C01"/>
    <w:rsid w:val="00511772"/>
    <w:rsid w:val="005159D6"/>
    <w:rsid w:val="00515A45"/>
    <w:rsid w:val="0052083F"/>
    <w:rsid w:val="0052283D"/>
    <w:rsid w:val="0052306C"/>
    <w:rsid w:val="00525585"/>
    <w:rsid w:val="00527AFF"/>
    <w:rsid w:val="005329C9"/>
    <w:rsid w:val="00535E94"/>
    <w:rsid w:val="005406D8"/>
    <w:rsid w:val="00544391"/>
    <w:rsid w:val="00544501"/>
    <w:rsid w:val="00544939"/>
    <w:rsid w:val="00546233"/>
    <w:rsid w:val="00547CB7"/>
    <w:rsid w:val="00550094"/>
    <w:rsid w:val="00551D4B"/>
    <w:rsid w:val="00553A24"/>
    <w:rsid w:val="00555DBD"/>
    <w:rsid w:val="00556EB9"/>
    <w:rsid w:val="00565C14"/>
    <w:rsid w:val="00566533"/>
    <w:rsid w:val="00566FB0"/>
    <w:rsid w:val="00570EC3"/>
    <w:rsid w:val="00572A7B"/>
    <w:rsid w:val="00573530"/>
    <w:rsid w:val="005754EA"/>
    <w:rsid w:val="00583C7A"/>
    <w:rsid w:val="005848B9"/>
    <w:rsid w:val="00585D37"/>
    <w:rsid w:val="00586800"/>
    <w:rsid w:val="00586C9E"/>
    <w:rsid w:val="00592495"/>
    <w:rsid w:val="005942CC"/>
    <w:rsid w:val="00594907"/>
    <w:rsid w:val="0059503B"/>
    <w:rsid w:val="00597C92"/>
    <w:rsid w:val="005A4051"/>
    <w:rsid w:val="005A55C8"/>
    <w:rsid w:val="005A658A"/>
    <w:rsid w:val="005A7916"/>
    <w:rsid w:val="005A7CC3"/>
    <w:rsid w:val="005A7E0A"/>
    <w:rsid w:val="005B0473"/>
    <w:rsid w:val="005B0C8F"/>
    <w:rsid w:val="005B3EF7"/>
    <w:rsid w:val="005B4C83"/>
    <w:rsid w:val="005B5C29"/>
    <w:rsid w:val="005B5E13"/>
    <w:rsid w:val="005B6BEB"/>
    <w:rsid w:val="005B6C2B"/>
    <w:rsid w:val="005B7920"/>
    <w:rsid w:val="005C34C6"/>
    <w:rsid w:val="005C61CA"/>
    <w:rsid w:val="005C7A0C"/>
    <w:rsid w:val="005D05AB"/>
    <w:rsid w:val="005D2DBB"/>
    <w:rsid w:val="005D71D5"/>
    <w:rsid w:val="005E4176"/>
    <w:rsid w:val="005F0E04"/>
    <w:rsid w:val="005F0E73"/>
    <w:rsid w:val="005F128B"/>
    <w:rsid w:val="005F5CEC"/>
    <w:rsid w:val="005F60F0"/>
    <w:rsid w:val="005F76EC"/>
    <w:rsid w:val="005F7B93"/>
    <w:rsid w:val="00601C00"/>
    <w:rsid w:val="006032E7"/>
    <w:rsid w:val="006050E6"/>
    <w:rsid w:val="00607BC0"/>
    <w:rsid w:val="00607F52"/>
    <w:rsid w:val="006141D2"/>
    <w:rsid w:val="0061471C"/>
    <w:rsid w:val="006149C9"/>
    <w:rsid w:val="00614FDD"/>
    <w:rsid w:val="00617575"/>
    <w:rsid w:val="0062097F"/>
    <w:rsid w:val="0062114A"/>
    <w:rsid w:val="006247D0"/>
    <w:rsid w:val="00626DE5"/>
    <w:rsid w:val="00627B71"/>
    <w:rsid w:val="00627C5B"/>
    <w:rsid w:val="00635627"/>
    <w:rsid w:val="00635D5D"/>
    <w:rsid w:val="006368AC"/>
    <w:rsid w:val="006415B7"/>
    <w:rsid w:val="00642011"/>
    <w:rsid w:val="00643A6D"/>
    <w:rsid w:val="00646239"/>
    <w:rsid w:val="00646E88"/>
    <w:rsid w:val="00647541"/>
    <w:rsid w:val="00656932"/>
    <w:rsid w:val="00656CE9"/>
    <w:rsid w:val="006572D9"/>
    <w:rsid w:val="006606A6"/>
    <w:rsid w:val="00681527"/>
    <w:rsid w:val="00682FF1"/>
    <w:rsid w:val="00684ABF"/>
    <w:rsid w:val="006867F7"/>
    <w:rsid w:val="00686CA6"/>
    <w:rsid w:val="00686E8D"/>
    <w:rsid w:val="00690C7E"/>
    <w:rsid w:val="00691C24"/>
    <w:rsid w:val="00694713"/>
    <w:rsid w:val="006A3802"/>
    <w:rsid w:val="006A40AC"/>
    <w:rsid w:val="006A4302"/>
    <w:rsid w:val="006A60AA"/>
    <w:rsid w:val="006B37F3"/>
    <w:rsid w:val="006B68D6"/>
    <w:rsid w:val="006C14A9"/>
    <w:rsid w:val="006C4935"/>
    <w:rsid w:val="006C4AB3"/>
    <w:rsid w:val="006D0CB2"/>
    <w:rsid w:val="006D1071"/>
    <w:rsid w:val="006D16F4"/>
    <w:rsid w:val="006D2827"/>
    <w:rsid w:val="006D6C0F"/>
    <w:rsid w:val="006D751B"/>
    <w:rsid w:val="006E467A"/>
    <w:rsid w:val="006F1BBA"/>
    <w:rsid w:val="006F2992"/>
    <w:rsid w:val="006F6A21"/>
    <w:rsid w:val="00702918"/>
    <w:rsid w:val="00703E42"/>
    <w:rsid w:val="00703FC2"/>
    <w:rsid w:val="00707F45"/>
    <w:rsid w:val="00712F03"/>
    <w:rsid w:val="00715708"/>
    <w:rsid w:val="00716EB0"/>
    <w:rsid w:val="00717795"/>
    <w:rsid w:val="00717FC9"/>
    <w:rsid w:val="007274CE"/>
    <w:rsid w:val="00730050"/>
    <w:rsid w:val="007311CC"/>
    <w:rsid w:val="00731ADA"/>
    <w:rsid w:val="00733841"/>
    <w:rsid w:val="00733C7F"/>
    <w:rsid w:val="00733DC6"/>
    <w:rsid w:val="007351B7"/>
    <w:rsid w:val="007378A0"/>
    <w:rsid w:val="00740CAF"/>
    <w:rsid w:val="0074282E"/>
    <w:rsid w:val="0074365C"/>
    <w:rsid w:val="00744FC0"/>
    <w:rsid w:val="0074627F"/>
    <w:rsid w:val="00750C8D"/>
    <w:rsid w:val="0075239C"/>
    <w:rsid w:val="00753D77"/>
    <w:rsid w:val="00754042"/>
    <w:rsid w:val="0075656E"/>
    <w:rsid w:val="007601F8"/>
    <w:rsid w:val="00764128"/>
    <w:rsid w:val="00764258"/>
    <w:rsid w:val="007648A0"/>
    <w:rsid w:val="0076553D"/>
    <w:rsid w:val="00766B95"/>
    <w:rsid w:val="007704C0"/>
    <w:rsid w:val="00772FF3"/>
    <w:rsid w:val="00774433"/>
    <w:rsid w:val="00780EDF"/>
    <w:rsid w:val="0078115C"/>
    <w:rsid w:val="00782A2B"/>
    <w:rsid w:val="00782DA7"/>
    <w:rsid w:val="007834B5"/>
    <w:rsid w:val="00784283"/>
    <w:rsid w:val="007848BA"/>
    <w:rsid w:val="00790AA7"/>
    <w:rsid w:val="0079294E"/>
    <w:rsid w:val="00793D20"/>
    <w:rsid w:val="007957D8"/>
    <w:rsid w:val="00796F0B"/>
    <w:rsid w:val="007A0737"/>
    <w:rsid w:val="007A1A32"/>
    <w:rsid w:val="007A253B"/>
    <w:rsid w:val="007A5A91"/>
    <w:rsid w:val="007B16B0"/>
    <w:rsid w:val="007B3EB0"/>
    <w:rsid w:val="007B5CF7"/>
    <w:rsid w:val="007B5DEA"/>
    <w:rsid w:val="007B60B6"/>
    <w:rsid w:val="007B6539"/>
    <w:rsid w:val="007B7667"/>
    <w:rsid w:val="007B77B6"/>
    <w:rsid w:val="007C081B"/>
    <w:rsid w:val="007C0E25"/>
    <w:rsid w:val="007C0F76"/>
    <w:rsid w:val="007C439E"/>
    <w:rsid w:val="007C794B"/>
    <w:rsid w:val="007D0906"/>
    <w:rsid w:val="007D1FDD"/>
    <w:rsid w:val="007D60E5"/>
    <w:rsid w:val="007D6D3E"/>
    <w:rsid w:val="007D7430"/>
    <w:rsid w:val="007D792A"/>
    <w:rsid w:val="007E0E72"/>
    <w:rsid w:val="007E160D"/>
    <w:rsid w:val="007E2BC9"/>
    <w:rsid w:val="007E7B62"/>
    <w:rsid w:val="007E7CDA"/>
    <w:rsid w:val="007F0A1B"/>
    <w:rsid w:val="007F1163"/>
    <w:rsid w:val="007F13FA"/>
    <w:rsid w:val="007F295A"/>
    <w:rsid w:val="007F68F4"/>
    <w:rsid w:val="007F696B"/>
    <w:rsid w:val="007F79BD"/>
    <w:rsid w:val="00801F0B"/>
    <w:rsid w:val="00802276"/>
    <w:rsid w:val="00804739"/>
    <w:rsid w:val="0080538C"/>
    <w:rsid w:val="008054B0"/>
    <w:rsid w:val="00806F7F"/>
    <w:rsid w:val="00810049"/>
    <w:rsid w:val="0081442D"/>
    <w:rsid w:val="0081539C"/>
    <w:rsid w:val="008156E5"/>
    <w:rsid w:val="0081612C"/>
    <w:rsid w:val="008211DB"/>
    <w:rsid w:val="00822439"/>
    <w:rsid w:val="00833CBC"/>
    <w:rsid w:val="008340B7"/>
    <w:rsid w:val="00837315"/>
    <w:rsid w:val="008401F1"/>
    <w:rsid w:val="0084216C"/>
    <w:rsid w:val="00842E98"/>
    <w:rsid w:val="00845294"/>
    <w:rsid w:val="0084622E"/>
    <w:rsid w:val="0085060C"/>
    <w:rsid w:val="008520FA"/>
    <w:rsid w:val="0085437D"/>
    <w:rsid w:val="00855385"/>
    <w:rsid w:val="0085627B"/>
    <w:rsid w:val="00860E7E"/>
    <w:rsid w:val="008623A0"/>
    <w:rsid w:val="00865700"/>
    <w:rsid w:val="008672B2"/>
    <w:rsid w:val="00871232"/>
    <w:rsid w:val="0087320A"/>
    <w:rsid w:val="00874C49"/>
    <w:rsid w:val="0087665B"/>
    <w:rsid w:val="00877B77"/>
    <w:rsid w:val="008820E9"/>
    <w:rsid w:val="008821C0"/>
    <w:rsid w:val="00883D3A"/>
    <w:rsid w:val="008854BE"/>
    <w:rsid w:val="008937E7"/>
    <w:rsid w:val="008A3069"/>
    <w:rsid w:val="008A7B75"/>
    <w:rsid w:val="008B1081"/>
    <w:rsid w:val="008B44AF"/>
    <w:rsid w:val="008B6293"/>
    <w:rsid w:val="008C0722"/>
    <w:rsid w:val="008C35A6"/>
    <w:rsid w:val="008C459A"/>
    <w:rsid w:val="008C482C"/>
    <w:rsid w:val="008C5660"/>
    <w:rsid w:val="008C7391"/>
    <w:rsid w:val="008D38D1"/>
    <w:rsid w:val="008D5586"/>
    <w:rsid w:val="008D621D"/>
    <w:rsid w:val="008E1823"/>
    <w:rsid w:val="008E23B3"/>
    <w:rsid w:val="008E38DA"/>
    <w:rsid w:val="008E4F6D"/>
    <w:rsid w:val="008F04C9"/>
    <w:rsid w:val="008F0FAD"/>
    <w:rsid w:val="00900AD5"/>
    <w:rsid w:val="0090191A"/>
    <w:rsid w:val="00902376"/>
    <w:rsid w:val="00905736"/>
    <w:rsid w:val="00921CC1"/>
    <w:rsid w:val="009260BB"/>
    <w:rsid w:val="009263F6"/>
    <w:rsid w:val="00926495"/>
    <w:rsid w:val="00934DC5"/>
    <w:rsid w:val="00936317"/>
    <w:rsid w:val="0093679C"/>
    <w:rsid w:val="00945CF1"/>
    <w:rsid w:val="00950A00"/>
    <w:rsid w:val="009513BB"/>
    <w:rsid w:val="0095263E"/>
    <w:rsid w:val="0095343B"/>
    <w:rsid w:val="00955DAB"/>
    <w:rsid w:val="00960B2A"/>
    <w:rsid w:val="00963BE4"/>
    <w:rsid w:val="00964D89"/>
    <w:rsid w:val="00964F14"/>
    <w:rsid w:val="00970565"/>
    <w:rsid w:val="00977CC4"/>
    <w:rsid w:val="00983B7B"/>
    <w:rsid w:val="0098581B"/>
    <w:rsid w:val="00987A6B"/>
    <w:rsid w:val="0099652D"/>
    <w:rsid w:val="0099688E"/>
    <w:rsid w:val="009A3546"/>
    <w:rsid w:val="009A45CD"/>
    <w:rsid w:val="009A51E8"/>
    <w:rsid w:val="009A5289"/>
    <w:rsid w:val="009A661B"/>
    <w:rsid w:val="009B03B0"/>
    <w:rsid w:val="009B13E6"/>
    <w:rsid w:val="009B203E"/>
    <w:rsid w:val="009B3187"/>
    <w:rsid w:val="009B4B29"/>
    <w:rsid w:val="009B4E02"/>
    <w:rsid w:val="009B6B5C"/>
    <w:rsid w:val="009B6CED"/>
    <w:rsid w:val="009B7036"/>
    <w:rsid w:val="009C283C"/>
    <w:rsid w:val="009C370A"/>
    <w:rsid w:val="009C3D68"/>
    <w:rsid w:val="009C4199"/>
    <w:rsid w:val="009D443E"/>
    <w:rsid w:val="009D6FFB"/>
    <w:rsid w:val="009F2AA3"/>
    <w:rsid w:val="009F41B5"/>
    <w:rsid w:val="009F4C15"/>
    <w:rsid w:val="009F5211"/>
    <w:rsid w:val="009F64F8"/>
    <w:rsid w:val="00A00040"/>
    <w:rsid w:val="00A034DD"/>
    <w:rsid w:val="00A03D10"/>
    <w:rsid w:val="00A044F2"/>
    <w:rsid w:val="00A05A1D"/>
    <w:rsid w:val="00A103EF"/>
    <w:rsid w:val="00A1149D"/>
    <w:rsid w:val="00A140E9"/>
    <w:rsid w:val="00A155D1"/>
    <w:rsid w:val="00A1588D"/>
    <w:rsid w:val="00A15C72"/>
    <w:rsid w:val="00A2526E"/>
    <w:rsid w:val="00A319C5"/>
    <w:rsid w:val="00A35B24"/>
    <w:rsid w:val="00A42632"/>
    <w:rsid w:val="00A4378B"/>
    <w:rsid w:val="00A43F56"/>
    <w:rsid w:val="00A44B2D"/>
    <w:rsid w:val="00A5594F"/>
    <w:rsid w:val="00A60CC8"/>
    <w:rsid w:val="00A617BD"/>
    <w:rsid w:val="00A6297D"/>
    <w:rsid w:val="00A641CC"/>
    <w:rsid w:val="00A65ADD"/>
    <w:rsid w:val="00A66B49"/>
    <w:rsid w:val="00A71BB4"/>
    <w:rsid w:val="00A73279"/>
    <w:rsid w:val="00A7409C"/>
    <w:rsid w:val="00A7591B"/>
    <w:rsid w:val="00A825C3"/>
    <w:rsid w:val="00A842DA"/>
    <w:rsid w:val="00A844CF"/>
    <w:rsid w:val="00A84C00"/>
    <w:rsid w:val="00A87F2B"/>
    <w:rsid w:val="00A948C5"/>
    <w:rsid w:val="00A94C43"/>
    <w:rsid w:val="00A96DA5"/>
    <w:rsid w:val="00A96FA2"/>
    <w:rsid w:val="00AA0E99"/>
    <w:rsid w:val="00AA113C"/>
    <w:rsid w:val="00AA2DF7"/>
    <w:rsid w:val="00AA2F0C"/>
    <w:rsid w:val="00AA3B58"/>
    <w:rsid w:val="00AA7A33"/>
    <w:rsid w:val="00AB1676"/>
    <w:rsid w:val="00AB4976"/>
    <w:rsid w:val="00AB6566"/>
    <w:rsid w:val="00AB67E7"/>
    <w:rsid w:val="00AB7A11"/>
    <w:rsid w:val="00AC0332"/>
    <w:rsid w:val="00AC5AEA"/>
    <w:rsid w:val="00AC714E"/>
    <w:rsid w:val="00AC7849"/>
    <w:rsid w:val="00AD0C99"/>
    <w:rsid w:val="00AD5888"/>
    <w:rsid w:val="00AD725C"/>
    <w:rsid w:val="00AE0F04"/>
    <w:rsid w:val="00AE1D11"/>
    <w:rsid w:val="00AE24C6"/>
    <w:rsid w:val="00AE455B"/>
    <w:rsid w:val="00AE49FB"/>
    <w:rsid w:val="00AF0FD1"/>
    <w:rsid w:val="00AF13AE"/>
    <w:rsid w:val="00AF16ED"/>
    <w:rsid w:val="00AF242B"/>
    <w:rsid w:val="00AF426E"/>
    <w:rsid w:val="00AF45FD"/>
    <w:rsid w:val="00AF5B58"/>
    <w:rsid w:val="00AF5F13"/>
    <w:rsid w:val="00B01025"/>
    <w:rsid w:val="00B02963"/>
    <w:rsid w:val="00B06388"/>
    <w:rsid w:val="00B077AF"/>
    <w:rsid w:val="00B1331A"/>
    <w:rsid w:val="00B160C7"/>
    <w:rsid w:val="00B161ED"/>
    <w:rsid w:val="00B1736C"/>
    <w:rsid w:val="00B17CFD"/>
    <w:rsid w:val="00B250E6"/>
    <w:rsid w:val="00B3419B"/>
    <w:rsid w:val="00B41577"/>
    <w:rsid w:val="00B43B88"/>
    <w:rsid w:val="00B4650A"/>
    <w:rsid w:val="00B46629"/>
    <w:rsid w:val="00B52C54"/>
    <w:rsid w:val="00B52CFE"/>
    <w:rsid w:val="00B54065"/>
    <w:rsid w:val="00B57A12"/>
    <w:rsid w:val="00B616CD"/>
    <w:rsid w:val="00B625F2"/>
    <w:rsid w:val="00B6363E"/>
    <w:rsid w:val="00B6473B"/>
    <w:rsid w:val="00B67644"/>
    <w:rsid w:val="00B74306"/>
    <w:rsid w:val="00B74DF9"/>
    <w:rsid w:val="00B850D9"/>
    <w:rsid w:val="00B87DD6"/>
    <w:rsid w:val="00B907AE"/>
    <w:rsid w:val="00B91F88"/>
    <w:rsid w:val="00BA137E"/>
    <w:rsid w:val="00BA31DC"/>
    <w:rsid w:val="00BA3962"/>
    <w:rsid w:val="00BA6A76"/>
    <w:rsid w:val="00BB0474"/>
    <w:rsid w:val="00BB1756"/>
    <w:rsid w:val="00BB7BCE"/>
    <w:rsid w:val="00BC0392"/>
    <w:rsid w:val="00BC1A54"/>
    <w:rsid w:val="00BC1B02"/>
    <w:rsid w:val="00BC4F18"/>
    <w:rsid w:val="00BC5D16"/>
    <w:rsid w:val="00BD0353"/>
    <w:rsid w:val="00BD1148"/>
    <w:rsid w:val="00BD3117"/>
    <w:rsid w:val="00BD4513"/>
    <w:rsid w:val="00BD5201"/>
    <w:rsid w:val="00BD5F22"/>
    <w:rsid w:val="00BE49B5"/>
    <w:rsid w:val="00BE59A5"/>
    <w:rsid w:val="00BE6BC8"/>
    <w:rsid w:val="00BF6739"/>
    <w:rsid w:val="00C063E1"/>
    <w:rsid w:val="00C06EFD"/>
    <w:rsid w:val="00C21464"/>
    <w:rsid w:val="00C21C46"/>
    <w:rsid w:val="00C23D28"/>
    <w:rsid w:val="00C250BF"/>
    <w:rsid w:val="00C27478"/>
    <w:rsid w:val="00C300B2"/>
    <w:rsid w:val="00C3039C"/>
    <w:rsid w:val="00C33D57"/>
    <w:rsid w:val="00C3457A"/>
    <w:rsid w:val="00C40072"/>
    <w:rsid w:val="00C44372"/>
    <w:rsid w:val="00C5076B"/>
    <w:rsid w:val="00C521FF"/>
    <w:rsid w:val="00C61236"/>
    <w:rsid w:val="00C617F8"/>
    <w:rsid w:val="00C6713C"/>
    <w:rsid w:val="00C80740"/>
    <w:rsid w:val="00C83E7B"/>
    <w:rsid w:val="00C844F8"/>
    <w:rsid w:val="00C85050"/>
    <w:rsid w:val="00C865FC"/>
    <w:rsid w:val="00C92666"/>
    <w:rsid w:val="00C927A6"/>
    <w:rsid w:val="00CA4512"/>
    <w:rsid w:val="00CA51F6"/>
    <w:rsid w:val="00CA608B"/>
    <w:rsid w:val="00CB14AA"/>
    <w:rsid w:val="00CB3B36"/>
    <w:rsid w:val="00CB4B3F"/>
    <w:rsid w:val="00CB7332"/>
    <w:rsid w:val="00CB7C8D"/>
    <w:rsid w:val="00CC2AD0"/>
    <w:rsid w:val="00CC2DE4"/>
    <w:rsid w:val="00CC3EDA"/>
    <w:rsid w:val="00CC4C9D"/>
    <w:rsid w:val="00CC63BF"/>
    <w:rsid w:val="00CD1333"/>
    <w:rsid w:val="00CD19BF"/>
    <w:rsid w:val="00CD2A80"/>
    <w:rsid w:val="00CD3043"/>
    <w:rsid w:val="00CE185A"/>
    <w:rsid w:val="00CE1B2F"/>
    <w:rsid w:val="00CE636F"/>
    <w:rsid w:val="00CE7F0B"/>
    <w:rsid w:val="00CF1150"/>
    <w:rsid w:val="00CF1BF2"/>
    <w:rsid w:val="00CF54D3"/>
    <w:rsid w:val="00CF6B74"/>
    <w:rsid w:val="00D004A5"/>
    <w:rsid w:val="00D04994"/>
    <w:rsid w:val="00D07F97"/>
    <w:rsid w:val="00D14822"/>
    <w:rsid w:val="00D23CFF"/>
    <w:rsid w:val="00D23E9F"/>
    <w:rsid w:val="00D31E75"/>
    <w:rsid w:val="00D378E5"/>
    <w:rsid w:val="00D40C33"/>
    <w:rsid w:val="00D40F07"/>
    <w:rsid w:val="00D423BE"/>
    <w:rsid w:val="00D50CEC"/>
    <w:rsid w:val="00D54DD0"/>
    <w:rsid w:val="00D55485"/>
    <w:rsid w:val="00D618EA"/>
    <w:rsid w:val="00D622F6"/>
    <w:rsid w:val="00D62C77"/>
    <w:rsid w:val="00D62CB8"/>
    <w:rsid w:val="00D635AE"/>
    <w:rsid w:val="00D64B5E"/>
    <w:rsid w:val="00D70E83"/>
    <w:rsid w:val="00D71CB0"/>
    <w:rsid w:val="00D74723"/>
    <w:rsid w:val="00D77863"/>
    <w:rsid w:val="00D8095A"/>
    <w:rsid w:val="00D81535"/>
    <w:rsid w:val="00D818CB"/>
    <w:rsid w:val="00D82736"/>
    <w:rsid w:val="00D84A2F"/>
    <w:rsid w:val="00D87991"/>
    <w:rsid w:val="00D87BB4"/>
    <w:rsid w:val="00D908DF"/>
    <w:rsid w:val="00D90E92"/>
    <w:rsid w:val="00D91468"/>
    <w:rsid w:val="00D92AE1"/>
    <w:rsid w:val="00D932E0"/>
    <w:rsid w:val="00D973FA"/>
    <w:rsid w:val="00DA070A"/>
    <w:rsid w:val="00DA62B0"/>
    <w:rsid w:val="00DB243B"/>
    <w:rsid w:val="00DB56EE"/>
    <w:rsid w:val="00DB676A"/>
    <w:rsid w:val="00DB692D"/>
    <w:rsid w:val="00DB7D74"/>
    <w:rsid w:val="00DC117A"/>
    <w:rsid w:val="00DC31CF"/>
    <w:rsid w:val="00DC35F7"/>
    <w:rsid w:val="00DC36AA"/>
    <w:rsid w:val="00DC6BC4"/>
    <w:rsid w:val="00DD4DA6"/>
    <w:rsid w:val="00DD64D7"/>
    <w:rsid w:val="00DD7536"/>
    <w:rsid w:val="00DE1A55"/>
    <w:rsid w:val="00DE569C"/>
    <w:rsid w:val="00DE6FBA"/>
    <w:rsid w:val="00DE7EB2"/>
    <w:rsid w:val="00DF0766"/>
    <w:rsid w:val="00DF1565"/>
    <w:rsid w:val="00DF2D40"/>
    <w:rsid w:val="00DF3980"/>
    <w:rsid w:val="00DF4E75"/>
    <w:rsid w:val="00DF5C5F"/>
    <w:rsid w:val="00DF5E29"/>
    <w:rsid w:val="00E03CD6"/>
    <w:rsid w:val="00E07CE3"/>
    <w:rsid w:val="00E112D1"/>
    <w:rsid w:val="00E11ADB"/>
    <w:rsid w:val="00E12CA8"/>
    <w:rsid w:val="00E13480"/>
    <w:rsid w:val="00E158BE"/>
    <w:rsid w:val="00E16C2F"/>
    <w:rsid w:val="00E17556"/>
    <w:rsid w:val="00E20290"/>
    <w:rsid w:val="00E21754"/>
    <w:rsid w:val="00E219ED"/>
    <w:rsid w:val="00E23083"/>
    <w:rsid w:val="00E30067"/>
    <w:rsid w:val="00E31AA7"/>
    <w:rsid w:val="00E33F76"/>
    <w:rsid w:val="00E37F3B"/>
    <w:rsid w:val="00E42110"/>
    <w:rsid w:val="00E43484"/>
    <w:rsid w:val="00E45387"/>
    <w:rsid w:val="00E46D67"/>
    <w:rsid w:val="00E503E5"/>
    <w:rsid w:val="00E53F78"/>
    <w:rsid w:val="00E53FE9"/>
    <w:rsid w:val="00E64030"/>
    <w:rsid w:val="00E640A8"/>
    <w:rsid w:val="00E665C7"/>
    <w:rsid w:val="00E66E3E"/>
    <w:rsid w:val="00E72281"/>
    <w:rsid w:val="00E724D0"/>
    <w:rsid w:val="00E752E5"/>
    <w:rsid w:val="00E812AF"/>
    <w:rsid w:val="00E82BEA"/>
    <w:rsid w:val="00E83F05"/>
    <w:rsid w:val="00E8557E"/>
    <w:rsid w:val="00E85701"/>
    <w:rsid w:val="00E86A56"/>
    <w:rsid w:val="00E9033F"/>
    <w:rsid w:val="00E92591"/>
    <w:rsid w:val="00E958A8"/>
    <w:rsid w:val="00E9782F"/>
    <w:rsid w:val="00EA160A"/>
    <w:rsid w:val="00EA3DD7"/>
    <w:rsid w:val="00EA45D5"/>
    <w:rsid w:val="00EB0B0A"/>
    <w:rsid w:val="00EB1F32"/>
    <w:rsid w:val="00EB661D"/>
    <w:rsid w:val="00EC0DDA"/>
    <w:rsid w:val="00EC3EB2"/>
    <w:rsid w:val="00EC6838"/>
    <w:rsid w:val="00EC756A"/>
    <w:rsid w:val="00EC7CA8"/>
    <w:rsid w:val="00ED0F45"/>
    <w:rsid w:val="00ED584B"/>
    <w:rsid w:val="00ED625F"/>
    <w:rsid w:val="00EE0E58"/>
    <w:rsid w:val="00EE14B7"/>
    <w:rsid w:val="00EE158C"/>
    <w:rsid w:val="00EE1D5B"/>
    <w:rsid w:val="00EE26D2"/>
    <w:rsid w:val="00EE429C"/>
    <w:rsid w:val="00EE71E7"/>
    <w:rsid w:val="00EF093B"/>
    <w:rsid w:val="00EF2776"/>
    <w:rsid w:val="00EF3798"/>
    <w:rsid w:val="00EF3A04"/>
    <w:rsid w:val="00EF4347"/>
    <w:rsid w:val="00EF5A26"/>
    <w:rsid w:val="00EF613D"/>
    <w:rsid w:val="00EF7CD0"/>
    <w:rsid w:val="00F068DE"/>
    <w:rsid w:val="00F1000C"/>
    <w:rsid w:val="00F1129A"/>
    <w:rsid w:val="00F12ED0"/>
    <w:rsid w:val="00F1326B"/>
    <w:rsid w:val="00F23195"/>
    <w:rsid w:val="00F23F78"/>
    <w:rsid w:val="00F248EC"/>
    <w:rsid w:val="00F26AAC"/>
    <w:rsid w:val="00F279EF"/>
    <w:rsid w:val="00F31287"/>
    <w:rsid w:val="00F31690"/>
    <w:rsid w:val="00F31814"/>
    <w:rsid w:val="00F323D6"/>
    <w:rsid w:val="00F3302F"/>
    <w:rsid w:val="00F343DF"/>
    <w:rsid w:val="00F42952"/>
    <w:rsid w:val="00F42F4C"/>
    <w:rsid w:val="00F44304"/>
    <w:rsid w:val="00F4442A"/>
    <w:rsid w:val="00F46837"/>
    <w:rsid w:val="00F4744F"/>
    <w:rsid w:val="00F479C2"/>
    <w:rsid w:val="00F50B50"/>
    <w:rsid w:val="00F51D19"/>
    <w:rsid w:val="00F5263A"/>
    <w:rsid w:val="00F572FF"/>
    <w:rsid w:val="00F61705"/>
    <w:rsid w:val="00F62F5D"/>
    <w:rsid w:val="00F6527E"/>
    <w:rsid w:val="00F663E4"/>
    <w:rsid w:val="00F73CB0"/>
    <w:rsid w:val="00F758B7"/>
    <w:rsid w:val="00F763DF"/>
    <w:rsid w:val="00F80AB8"/>
    <w:rsid w:val="00F8114A"/>
    <w:rsid w:val="00F83ED2"/>
    <w:rsid w:val="00F847A3"/>
    <w:rsid w:val="00F8496B"/>
    <w:rsid w:val="00F85506"/>
    <w:rsid w:val="00F8688E"/>
    <w:rsid w:val="00F96D7E"/>
    <w:rsid w:val="00F97DC5"/>
    <w:rsid w:val="00FA1148"/>
    <w:rsid w:val="00FA4CF5"/>
    <w:rsid w:val="00FA650E"/>
    <w:rsid w:val="00FA703D"/>
    <w:rsid w:val="00FB034F"/>
    <w:rsid w:val="00FB1E46"/>
    <w:rsid w:val="00FB2287"/>
    <w:rsid w:val="00FB2EB2"/>
    <w:rsid w:val="00FB2F41"/>
    <w:rsid w:val="00FB3B63"/>
    <w:rsid w:val="00FB4CED"/>
    <w:rsid w:val="00FB5001"/>
    <w:rsid w:val="00FC07C7"/>
    <w:rsid w:val="00FC7C2E"/>
    <w:rsid w:val="00FD09D3"/>
    <w:rsid w:val="00FD294B"/>
    <w:rsid w:val="00FD2A7E"/>
    <w:rsid w:val="00FE5A0D"/>
    <w:rsid w:val="00FE730D"/>
    <w:rsid w:val="00FF1CA9"/>
    <w:rsid w:val="00FF2635"/>
    <w:rsid w:val="00FF291A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481DD"/>
  <w15:docId w15:val="{98E68568-BF6E-4C02-ABAE-21D16C37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4F60"/>
    <w:rPr>
      <w:sz w:val="24"/>
    </w:rPr>
  </w:style>
  <w:style w:type="paragraph" w:styleId="10">
    <w:name w:val="heading 1"/>
    <w:basedOn w:val="a"/>
    <w:next w:val="a"/>
    <w:link w:val="11"/>
    <w:uiPriority w:val="99"/>
    <w:qFormat/>
    <w:rsid w:val="00CE185A"/>
    <w:pPr>
      <w:keepNext/>
      <w:jc w:val="right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CE185A"/>
    <w:pPr>
      <w:keepNext/>
      <w:jc w:val="center"/>
      <w:outlineLvl w:val="1"/>
    </w:pPr>
    <w:rPr>
      <w:b/>
      <w:sz w:val="32"/>
    </w:rPr>
  </w:style>
  <w:style w:type="paragraph" w:styleId="30">
    <w:name w:val="heading 3"/>
    <w:basedOn w:val="a"/>
    <w:next w:val="a"/>
    <w:link w:val="31"/>
    <w:qFormat/>
    <w:rsid w:val="00CE185A"/>
    <w:pPr>
      <w:keepNext/>
      <w:jc w:val="center"/>
      <w:outlineLvl w:val="2"/>
    </w:pPr>
    <w:rPr>
      <w:b/>
      <w:sz w:val="28"/>
    </w:rPr>
  </w:style>
  <w:style w:type="paragraph" w:styleId="40">
    <w:name w:val="heading 4"/>
    <w:basedOn w:val="a"/>
    <w:next w:val="a"/>
    <w:qFormat/>
    <w:rsid w:val="00CE185A"/>
    <w:pPr>
      <w:keepNext/>
      <w:jc w:val="center"/>
      <w:outlineLvl w:val="3"/>
    </w:pPr>
    <w:rPr>
      <w:sz w:val="28"/>
    </w:rPr>
  </w:style>
  <w:style w:type="paragraph" w:styleId="50">
    <w:name w:val="heading 5"/>
    <w:basedOn w:val="a"/>
    <w:next w:val="a"/>
    <w:qFormat/>
    <w:rsid w:val="00CE185A"/>
    <w:pPr>
      <w:keepNext/>
      <w:jc w:val="both"/>
      <w:outlineLvl w:val="4"/>
    </w:pPr>
  </w:style>
  <w:style w:type="paragraph" w:styleId="60">
    <w:name w:val="heading 6"/>
    <w:basedOn w:val="a"/>
    <w:next w:val="a"/>
    <w:qFormat/>
    <w:rsid w:val="00CE185A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CE185A"/>
    <w:pPr>
      <w:keepNext/>
      <w:jc w:val="center"/>
      <w:outlineLvl w:val="6"/>
    </w:pPr>
  </w:style>
  <w:style w:type="paragraph" w:styleId="8">
    <w:name w:val="heading 8"/>
    <w:basedOn w:val="a"/>
    <w:next w:val="a"/>
    <w:qFormat/>
    <w:rsid w:val="00CE185A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CE185A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185A"/>
    <w:pPr>
      <w:jc w:val="both"/>
    </w:pPr>
    <w:rPr>
      <w:sz w:val="28"/>
    </w:rPr>
  </w:style>
  <w:style w:type="character" w:styleId="a5">
    <w:name w:val="footnote reference"/>
    <w:semiHidden/>
    <w:rsid w:val="00CE185A"/>
    <w:rPr>
      <w:vertAlign w:val="superscript"/>
    </w:rPr>
  </w:style>
  <w:style w:type="paragraph" w:styleId="22">
    <w:name w:val="Body Text 2"/>
    <w:basedOn w:val="a"/>
    <w:link w:val="23"/>
    <w:uiPriority w:val="99"/>
    <w:rsid w:val="00CE185A"/>
    <w:pPr>
      <w:jc w:val="both"/>
    </w:pPr>
  </w:style>
  <w:style w:type="paragraph" w:styleId="32">
    <w:name w:val="Body Text 3"/>
    <w:basedOn w:val="a"/>
    <w:rsid w:val="00CE185A"/>
    <w:pPr>
      <w:jc w:val="center"/>
    </w:pPr>
  </w:style>
  <w:style w:type="paragraph" w:styleId="a6">
    <w:name w:val="footnote text"/>
    <w:basedOn w:val="a"/>
    <w:link w:val="a7"/>
    <w:semiHidden/>
    <w:rsid w:val="00CE185A"/>
    <w:rPr>
      <w:sz w:val="20"/>
    </w:rPr>
  </w:style>
  <w:style w:type="character" w:styleId="a8">
    <w:name w:val="page number"/>
    <w:basedOn w:val="a0"/>
    <w:rsid w:val="00CE185A"/>
  </w:style>
  <w:style w:type="paragraph" w:styleId="a9">
    <w:name w:val="header"/>
    <w:basedOn w:val="a"/>
    <w:link w:val="aa"/>
    <w:uiPriority w:val="99"/>
    <w:rsid w:val="00CE185A"/>
    <w:pPr>
      <w:tabs>
        <w:tab w:val="center" w:pos="4153"/>
        <w:tab w:val="right" w:pos="8306"/>
      </w:tabs>
    </w:pPr>
    <w:rPr>
      <w:sz w:val="20"/>
    </w:rPr>
  </w:style>
  <w:style w:type="paragraph" w:styleId="ab">
    <w:name w:val="footer"/>
    <w:basedOn w:val="a"/>
    <w:link w:val="ac"/>
    <w:uiPriority w:val="99"/>
    <w:rsid w:val="00CE185A"/>
    <w:pPr>
      <w:tabs>
        <w:tab w:val="center" w:pos="4153"/>
        <w:tab w:val="right" w:pos="8306"/>
      </w:tabs>
    </w:pPr>
    <w:rPr>
      <w:sz w:val="20"/>
    </w:rPr>
  </w:style>
  <w:style w:type="paragraph" w:styleId="ad">
    <w:name w:val="Title"/>
    <w:basedOn w:val="a"/>
    <w:link w:val="ae"/>
    <w:qFormat/>
    <w:rsid w:val="00CE185A"/>
    <w:pPr>
      <w:jc w:val="center"/>
    </w:pPr>
    <w:rPr>
      <w:b/>
      <w:sz w:val="28"/>
    </w:rPr>
  </w:style>
  <w:style w:type="paragraph" w:styleId="af">
    <w:name w:val="Balloon Text"/>
    <w:basedOn w:val="a"/>
    <w:link w:val="af0"/>
    <w:uiPriority w:val="99"/>
    <w:semiHidden/>
    <w:rsid w:val="003A6E4D"/>
    <w:rPr>
      <w:rFonts w:ascii="Tahoma" w:hAnsi="Tahoma"/>
      <w:sz w:val="16"/>
      <w:szCs w:val="16"/>
    </w:rPr>
  </w:style>
  <w:style w:type="table" w:styleId="af1">
    <w:name w:val="Table Grid"/>
    <w:basedOn w:val="a1"/>
    <w:rsid w:val="00BC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9"/>
    <w:rsid w:val="004B197C"/>
    <w:rPr>
      <w:sz w:val="28"/>
    </w:rPr>
  </w:style>
  <w:style w:type="paragraph" w:customStyle="1" w:styleId="1">
    <w:name w:val="Документ (заголовок 1)"/>
    <w:basedOn w:val="a"/>
    <w:qFormat/>
    <w:rsid w:val="004B197C"/>
    <w:pPr>
      <w:keepNext/>
      <w:numPr>
        <w:numId w:val="1"/>
      </w:numPr>
      <w:spacing w:before="375" w:after="225"/>
      <w:contextualSpacing/>
      <w:outlineLvl w:val="1"/>
    </w:pPr>
    <w:rPr>
      <w:rFonts w:ascii="Arial Unicode MS" w:eastAsia="Arial Unicode MS" w:hAnsi="Arial Unicode MS" w:cs="Arial Unicode MS"/>
      <w:b/>
      <w:bCs/>
      <w:iCs/>
      <w:color w:val="000000"/>
      <w:kern w:val="32"/>
      <w:szCs w:val="32"/>
    </w:rPr>
  </w:style>
  <w:style w:type="paragraph" w:customStyle="1" w:styleId="2">
    <w:name w:val="Документ (заголовок 2)"/>
    <w:basedOn w:val="1"/>
    <w:qFormat/>
    <w:rsid w:val="004B197C"/>
    <w:pPr>
      <w:keepNext w:val="0"/>
      <w:numPr>
        <w:ilvl w:val="1"/>
      </w:numPr>
      <w:spacing w:before="120" w:after="120"/>
      <w:ind w:left="0" w:firstLine="0"/>
      <w:contextualSpacing w:val="0"/>
      <w:outlineLvl w:val="2"/>
    </w:pPr>
    <w:rPr>
      <w:b w:val="0"/>
      <w:kern w:val="24"/>
    </w:rPr>
  </w:style>
  <w:style w:type="paragraph" w:customStyle="1" w:styleId="3">
    <w:name w:val="Документ (заголовок 3)"/>
    <w:basedOn w:val="2"/>
    <w:qFormat/>
    <w:rsid w:val="004B197C"/>
    <w:pPr>
      <w:numPr>
        <w:ilvl w:val="2"/>
      </w:numPr>
      <w:spacing w:before="75" w:after="75"/>
      <w:ind w:left="709" w:firstLine="0"/>
      <w:outlineLvl w:val="3"/>
    </w:pPr>
  </w:style>
  <w:style w:type="paragraph" w:customStyle="1" w:styleId="4">
    <w:name w:val="Документ (заголовок 4)"/>
    <w:basedOn w:val="3"/>
    <w:qFormat/>
    <w:rsid w:val="004B197C"/>
    <w:pPr>
      <w:numPr>
        <w:ilvl w:val="3"/>
      </w:numPr>
      <w:ind w:left="1701" w:firstLine="0"/>
      <w:outlineLvl w:val="4"/>
    </w:pPr>
  </w:style>
  <w:style w:type="paragraph" w:customStyle="1" w:styleId="af2">
    <w:name w:val="Документ (текст)"/>
    <w:qFormat/>
    <w:rsid w:val="004B197C"/>
    <w:pPr>
      <w:spacing w:before="120" w:after="120"/>
      <w:ind w:firstLine="720"/>
      <w:jc w:val="both"/>
    </w:pPr>
    <w:rPr>
      <w:rFonts w:ascii="Verdana" w:hAnsi="Verdana"/>
      <w:bCs/>
      <w:iCs/>
      <w:color w:val="000000"/>
      <w:kern w:val="24"/>
      <w:sz w:val="18"/>
      <w:szCs w:val="32"/>
    </w:rPr>
  </w:style>
  <w:style w:type="paragraph" w:customStyle="1" w:styleId="af3">
    <w:name w:val="Документ (примечание)"/>
    <w:basedOn w:val="af2"/>
    <w:qFormat/>
    <w:rsid w:val="004B197C"/>
    <w:rPr>
      <w:b/>
      <w:color w:val="FF0000"/>
    </w:rPr>
  </w:style>
  <w:style w:type="character" w:customStyle="1" w:styleId="aa">
    <w:name w:val="Верхний колонтитул Знак"/>
    <w:basedOn w:val="a0"/>
    <w:link w:val="a9"/>
    <w:uiPriority w:val="99"/>
    <w:rsid w:val="004B197C"/>
  </w:style>
  <w:style w:type="character" w:customStyle="1" w:styleId="ac">
    <w:name w:val="Нижний колонтитул Знак"/>
    <w:basedOn w:val="a0"/>
    <w:link w:val="ab"/>
    <w:uiPriority w:val="99"/>
    <w:rsid w:val="004B197C"/>
  </w:style>
  <w:style w:type="character" w:styleId="af4">
    <w:name w:val="Hyperlink"/>
    <w:uiPriority w:val="99"/>
    <w:rsid w:val="004B197C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4B197C"/>
    <w:pPr>
      <w:numPr>
        <w:ilvl w:val="4"/>
      </w:numPr>
      <w:outlineLvl w:val="5"/>
    </w:pPr>
  </w:style>
  <w:style w:type="paragraph" w:customStyle="1" w:styleId="0">
    <w:name w:val="Документ (текст 0)"/>
    <w:basedOn w:val="a"/>
    <w:qFormat/>
    <w:rsid w:val="004B197C"/>
    <w:pPr>
      <w:keepNext/>
      <w:spacing w:before="300" w:after="300"/>
      <w:contextualSpacing/>
      <w:jc w:val="center"/>
      <w:outlineLvl w:val="0"/>
    </w:pPr>
    <w:rPr>
      <w:rFonts w:ascii="Arial Unicode MS" w:eastAsia="Arial Unicode MS" w:hAnsi="Arial Unicode MS" w:cs="Arial Unicode MS"/>
      <w:b/>
      <w:bCs/>
      <w:kern w:val="32"/>
      <w:szCs w:val="32"/>
    </w:rPr>
  </w:style>
  <w:style w:type="table" w:styleId="af5">
    <w:name w:val="Table Elegant"/>
    <w:basedOn w:val="a1"/>
    <w:uiPriority w:val="99"/>
    <w:unhideWhenUsed/>
    <w:rsid w:val="004B197C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">
    <w:name w:val="Документ (маркерация 6)"/>
    <w:basedOn w:val="af2"/>
    <w:qFormat/>
    <w:rsid w:val="004B197C"/>
    <w:pPr>
      <w:numPr>
        <w:numId w:val="2"/>
      </w:numPr>
      <w:tabs>
        <w:tab w:val="left" w:pos="1000"/>
      </w:tabs>
      <w:ind w:left="1000" w:hanging="303"/>
      <w:contextualSpacing/>
    </w:pPr>
    <w:rPr>
      <w:lang w:val="en-US"/>
    </w:rPr>
  </w:style>
  <w:style w:type="character" w:customStyle="1" w:styleId="af0">
    <w:name w:val="Текст выноски Знак"/>
    <w:link w:val="af"/>
    <w:uiPriority w:val="99"/>
    <w:semiHidden/>
    <w:rsid w:val="004B197C"/>
    <w:rPr>
      <w:rFonts w:ascii="Tahoma" w:hAnsi="Tahoma" w:cs="Tahoma"/>
      <w:sz w:val="16"/>
      <w:szCs w:val="16"/>
    </w:rPr>
  </w:style>
  <w:style w:type="paragraph" w:customStyle="1" w:styleId="af6">
    <w:name w:val="Реквизиты"/>
    <w:basedOn w:val="a"/>
    <w:rsid w:val="004B197C"/>
    <w:rPr>
      <w:rFonts w:ascii="Arial Unicode MS" w:eastAsia="Arial Unicode MS" w:hAnsi="Arial Unicode MS" w:cs="Arial Unicode MS"/>
      <w:color w:val="000000"/>
      <w:sz w:val="16"/>
      <w:szCs w:val="24"/>
    </w:rPr>
  </w:style>
  <w:style w:type="character" w:customStyle="1" w:styleId="24">
    <w:name w:val="Основной текст (2)_"/>
    <w:link w:val="25"/>
    <w:rsid w:val="004B197C"/>
    <w:rPr>
      <w:sz w:val="21"/>
      <w:szCs w:val="21"/>
      <w:shd w:val="clear" w:color="auto" w:fill="FFFFFF"/>
    </w:rPr>
  </w:style>
  <w:style w:type="character" w:customStyle="1" w:styleId="af7">
    <w:name w:val="Основной текст_"/>
    <w:link w:val="33"/>
    <w:rsid w:val="004B197C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4B197C"/>
    <w:rPr>
      <w:sz w:val="21"/>
      <w:szCs w:val="21"/>
      <w:u w:val="single"/>
      <w:shd w:val="clear" w:color="auto" w:fill="FFFFFF"/>
    </w:rPr>
  </w:style>
  <w:style w:type="character" w:customStyle="1" w:styleId="26">
    <w:name w:val="Основной текст2"/>
    <w:rsid w:val="004B197C"/>
    <w:rPr>
      <w:sz w:val="21"/>
      <w:szCs w:val="21"/>
      <w:u w:val="single"/>
      <w:shd w:val="clear" w:color="auto" w:fill="FFFFFF"/>
    </w:rPr>
  </w:style>
  <w:style w:type="character" w:customStyle="1" w:styleId="af8">
    <w:name w:val="Основной текст + Полужирный"/>
    <w:rsid w:val="004B197C"/>
    <w:rPr>
      <w:b/>
      <w:bCs/>
      <w:sz w:val="21"/>
      <w:szCs w:val="21"/>
      <w:shd w:val="clear" w:color="auto" w:fill="FFFFFF"/>
    </w:rPr>
  </w:style>
  <w:style w:type="character" w:customStyle="1" w:styleId="34">
    <w:name w:val="Заголовок №3_"/>
    <w:link w:val="35"/>
    <w:rsid w:val="004B197C"/>
    <w:rPr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B197C"/>
    <w:pPr>
      <w:shd w:val="clear" w:color="auto" w:fill="FFFFFF"/>
      <w:spacing w:before="300" w:line="269" w:lineRule="exact"/>
      <w:jc w:val="center"/>
    </w:pPr>
    <w:rPr>
      <w:sz w:val="21"/>
      <w:szCs w:val="21"/>
    </w:rPr>
  </w:style>
  <w:style w:type="paragraph" w:customStyle="1" w:styleId="33">
    <w:name w:val="Основной текст3"/>
    <w:basedOn w:val="a"/>
    <w:link w:val="af7"/>
    <w:rsid w:val="004B197C"/>
    <w:pPr>
      <w:shd w:val="clear" w:color="auto" w:fill="FFFFFF"/>
      <w:spacing w:before="180" w:after="300" w:line="0" w:lineRule="atLeast"/>
      <w:ind w:hanging="680"/>
      <w:jc w:val="both"/>
    </w:pPr>
    <w:rPr>
      <w:sz w:val="21"/>
      <w:szCs w:val="21"/>
    </w:rPr>
  </w:style>
  <w:style w:type="paragraph" w:customStyle="1" w:styleId="35">
    <w:name w:val="Заголовок №3"/>
    <w:basedOn w:val="a"/>
    <w:link w:val="34"/>
    <w:rsid w:val="004B197C"/>
    <w:pPr>
      <w:shd w:val="clear" w:color="auto" w:fill="FFFFFF"/>
      <w:spacing w:line="269" w:lineRule="exact"/>
      <w:outlineLvl w:val="2"/>
    </w:pPr>
    <w:rPr>
      <w:sz w:val="21"/>
      <w:szCs w:val="21"/>
    </w:rPr>
  </w:style>
  <w:style w:type="paragraph" w:customStyle="1" w:styleId="af9">
    <w:name w:val="Нормальный"/>
    <w:rsid w:val="004B197C"/>
    <w:pPr>
      <w:autoSpaceDE w:val="0"/>
      <w:autoSpaceDN w:val="0"/>
      <w:jc w:val="both"/>
    </w:pPr>
    <w:rPr>
      <w:sz w:val="24"/>
      <w:szCs w:val="24"/>
    </w:rPr>
  </w:style>
  <w:style w:type="character" w:customStyle="1" w:styleId="binderror">
    <w:name w:val="binderror"/>
    <w:basedOn w:val="a0"/>
    <w:rsid w:val="004B197C"/>
  </w:style>
  <w:style w:type="paragraph" w:styleId="27">
    <w:name w:val="Body Text Indent 2"/>
    <w:basedOn w:val="a"/>
    <w:link w:val="28"/>
    <w:rsid w:val="004B197C"/>
    <w:pPr>
      <w:spacing w:after="120" w:line="480" w:lineRule="auto"/>
      <w:ind w:left="283"/>
    </w:pPr>
    <w:rPr>
      <w:rFonts w:ascii="Arial Unicode MS" w:eastAsia="Arial Unicode MS" w:hAnsi="Arial Unicode MS"/>
      <w:color w:val="000000"/>
      <w:szCs w:val="24"/>
    </w:rPr>
  </w:style>
  <w:style w:type="character" w:customStyle="1" w:styleId="28">
    <w:name w:val="Основной текст с отступом 2 Знак"/>
    <w:link w:val="27"/>
    <w:rsid w:val="004B197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Normal">
    <w:name w:val="ConsNormal"/>
    <w:rsid w:val="004B1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97C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3">
    <w:name w:val="Без интервала1"/>
    <w:rsid w:val="004B197C"/>
    <w:rPr>
      <w:rFonts w:ascii="Calibri" w:hAnsi="Calibri" w:cs="Calibri"/>
      <w:sz w:val="22"/>
      <w:szCs w:val="22"/>
    </w:rPr>
  </w:style>
  <w:style w:type="character" w:customStyle="1" w:styleId="ae">
    <w:name w:val="Заголовок Знак"/>
    <w:link w:val="ad"/>
    <w:rsid w:val="004B197C"/>
    <w:rPr>
      <w:b/>
      <w:sz w:val="28"/>
    </w:rPr>
  </w:style>
  <w:style w:type="paragraph" w:styleId="afa">
    <w:name w:val="Subtitle"/>
    <w:basedOn w:val="a"/>
    <w:link w:val="afb"/>
    <w:qFormat/>
    <w:rsid w:val="004B197C"/>
    <w:pPr>
      <w:jc w:val="center"/>
    </w:pPr>
  </w:style>
  <w:style w:type="character" w:customStyle="1" w:styleId="afb">
    <w:name w:val="Подзаголовок Знак"/>
    <w:link w:val="afa"/>
    <w:rsid w:val="004B197C"/>
    <w:rPr>
      <w:sz w:val="24"/>
    </w:rPr>
  </w:style>
  <w:style w:type="character" w:customStyle="1" w:styleId="11pt">
    <w:name w:val="Основной текст + 11 pt"/>
    <w:rsid w:val="004B197C"/>
    <w:rPr>
      <w:spacing w:val="3"/>
      <w:sz w:val="21"/>
      <w:szCs w:val="21"/>
      <w:shd w:val="clear" w:color="auto" w:fill="FFFFFF"/>
    </w:rPr>
  </w:style>
  <w:style w:type="character" w:customStyle="1" w:styleId="23">
    <w:name w:val="Основной текст 2 Знак"/>
    <w:link w:val="22"/>
    <w:uiPriority w:val="99"/>
    <w:rsid w:val="00E812AF"/>
    <w:rPr>
      <w:sz w:val="24"/>
    </w:rPr>
  </w:style>
  <w:style w:type="character" w:styleId="afc">
    <w:name w:val="annotation reference"/>
    <w:uiPriority w:val="99"/>
    <w:rsid w:val="003D7AF5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3D7AF5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3D7AF5"/>
  </w:style>
  <w:style w:type="paragraph" w:styleId="aff">
    <w:name w:val="annotation subject"/>
    <w:basedOn w:val="afd"/>
    <w:next w:val="afd"/>
    <w:link w:val="aff0"/>
    <w:uiPriority w:val="99"/>
    <w:rsid w:val="003D7AF5"/>
    <w:rPr>
      <w:b/>
      <w:bCs/>
    </w:rPr>
  </w:style>
  <w:style w:type="character" w:customStyle="1" w:styleId="aff0">
    <w:name w:val="Тема примечания Знак"/>
    <w:link w:val="aff"/>
    <w:uiPriority w:val="99"/>
    <w:rsid w:val="003D7AF5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065573"/>
  </w:style>
  <w:style w:type="character" w:customStyle="1" w:styleId="21">
    <w:name w:val="Заголовок 2 Знак"/>
    <w:link w:val="20"/>
    <w:rsid w:val="00065573"/>
    <w:rPr>
      <w:b/>
      <w:sz w:val="32"/>
    </w:rPr>
  </w:style>
  <w:style w:type="character" w:customStyle="1" w:styleId="31">
    <w:name w:val="Заголовок 3 Знак"/>
    <w:link w:val="30"/>
    <w:rsid w:val="00065573"/>
    <w:rPr>
      <w:b/>
      <w:sz w:val="28"/>
    </w:rPr>
  </w:style>
  <w:style w:type="character" w:customStyle="1" w:styleId="a4">
    <w:name w:val="Основной текст Знак"/>
    <w:link w:val="a3"/>
    <w:rsid w:val="00065573"/>
    <w:rPr>
      <w:sz w:val="28"/>
    </w:rPr>
  </w:style>
  <w:style w:type="numbering" w:customStyle="1" w:styleId="29">
    <w:name w:val="Нет списка2"/>
    <w:next w:val="a2"/>
    <w:uiPriority w:val="99"/>
    <w:semiHidden/>
    <w:unhideWhenUsed/>
    <w:rsid w:val="00FA4CF5"/>
  </w:style>
  <w:style w:type="paragraph" w:styleId="aff1">
    <w:name w:val="List Paragraph"/>
    <w:basedOn w:val="a"/>
    <w:uiPriority w:val="34"/>
    <w:qFormat/>
    <w:rsid w:val="00FA4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6">
    <w:name w:val="Нет списка3"/>
    <w:next w:val="a2"/>
    <w:uiPriority w:val="99"/>
    <w:semiHidden/>
    <w:unhideWhenUsed/>
    <w:rsid w:val="00FA4CF5"/>
  </w:style>
  <w:style w:type="paragraph" w:styleId="aff2">
    <w:name w:val="endnote text"/>
    <w:basedOn w:val="a"/>
    <w:link w:val="aff3"/>
    <w:rsid w:val="00780EDF"/>
    <w:rPr>
      <w:sz w:val="20"/>
    </w:rPr>
  </w:style>
  <w:style w:type="character" w:customStyle="1" w:styleId="aff3">
    <w:name w:val="Текст концевой сноски Знак"/>
    <w:basedOn w:val="a0"/>
    <w:link w:val="aff2"/>
    <w:rsid w:val="00780EDF"/>
  </w:style>
  <w:style w:type="character" w:styleId="aff4">
    <w:name w:val="endnote reference"/>
    <w:rsid w:val="00780EDF"/>
    <w:rPr>
      <w:vertAlign w:val="superscript"/>
    </w:rPr>
  </w:style>
  <w:style w:type="paragraph" w:styleId="aff5">
    <w:name w:val="Revision"/>
    <w:hidden/>
    <w:uiPriority w:val="99"/>
    <w:semiHidden/>
    <w:rsid w:val="007B7667"/>
    <w:rPr>
      <w:sz w:val="24"/>
    </w:rPr>
  </w:style>
  <w:style w:type="paragraph" w:customStyle="1" w:styleId="formattext">
    <w:name w:val="formattext"/>
    <w:basedOn w:val="a"/>
    <w:rsid w:val="00617575"/>
    <w:pPr>
      <w:spacing w:before="100" w:beforeAutospacing="1" w:after="100" w:afterAutospacing="1"/>
    </w:pPr>
    <w:rPr>
      <w:szCs w:val="24"/>
    </w:rPr>
  </w:style>
  <w:style w:type="character" w:customStyle="1" w:styleId="a7">
    <w:name w:val="Текст сноски Знак"/>
    <w:basedOn w:val="a0"/>
    <w:link w:val="a6"/>
    <w:semiHidden/>
    <w:rsid w:val="00865700"/>
  </w:style>
  <w:style w:type="character" w:customStyle="1" w:styleId="15">
    <w:name w:val="Неразрешенное упоминание1"/>
    <w:uiPriority w:val="99"/>
    <w:semiHidden/>
    <w:unhideWhenUsed/>
    <w:rsid w:val="00551D4B"/>
    <w:rPr>
      <w:color w:val="605E5C"/>
      <w:shd w:val="clear" w:color="auto" w:fill="E1DFDD"/>
    </w:rPr>
  </w:style>
  <w:style w:type="paragraph" w:styleId="aff6">
    <w:name w:val="Normal (Web)"/>
    <w:basedOn w:val="a"/>
    <w:uiPriority w:val="99"/>
    <w:unhideWhenUsed/>
    <w:rsid w:val="00174CDC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174CDC"/>
  </w:style>
  <w:style w:type="paragraph" w:styleId="aff7">
    <w:name w:val="Document Map"/>
    <w:basedOn w:val="a"/>
    <w:link w:val="aff8"/>
    <w:rsid w:val="006B68D6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6B68D6"/>
    <w:rPr>
      <w:rFonts w:ascii="Tahoma" w:hAnsi="Tahoma" w:cs="Tahoma"/>
      <w:sz w:val="16"/>
      <w:szCs w:val="16"/>
    </w:rPr>
  </w:style>
  <w:style w:type="paragraph" w:styleId="2a">
    <w:name w:val="List 2"/>
    <w:basedOn w:val="a"/>
    <w:uiPriority w:val="99"/>
    <w:rsid w:val="003C6739"/>
    <w:pPr>
      <w:spacing w:after="60"/>
      <w:ind w:left="566" w:hanging="283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F2BA682-8E25-4015-8524-5A1DA41E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2866</Words>
  <Characters>21220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КЕМЕРОВСКИЙ  ЦЕНТР СТАНДАРТИЗАЦИИ, МЕТРОЛОГИИ И СЕРТИФИКАЦИИ</vt:lpstr>
    </vt:vector>
  </TitlesOfParts>
  <Company/>
  <LinksUpToDate>false</LinksUpToDate>
  <CharactersWithSpaces>24038</CharactersWithSpaces>
  <SharedDoc>false</SharedDoc>
  <HLinks>
    <vt:vector size="18" baseType="variant">
      <vt:variant>
        <vt:i4>2490405</vt:i4>
      </vt:variant>
      <vt:variant>
        <vt:i4>6</vt:i4>
      </vt:variant>
      <vt:variant>
        <vt:i4>0</vt:i4>
      </vt:variant>
      <vt:variant>
        <vt:i4>5</vt:i4>
      </vt:variant>
      <vt:variant>
        <vt:lpwstr>https://primcsm.ru/</vt:lpwstr>
      </vt:variant>
      <vt:variant>
        <vt:lpwstr/>
      </vt:variant>
      <vt:variant>
        <vt:i4>2490405</vt:i4>
      </vt:variant>
      <vt:variant>
        <vt:i4>3</vt:i4>
      </vt:variant>
      <vt:variant>
        <vt:i4>0</vt:i4>
      </vt:variant>
      <vt:variant>
        <vt:i4>5</vt:i4>
      </vt:variant>
      <vt:variant>
        <vt:lpwstr>https://primcsm.ru/</vt:lpwstr>
      </vt:variant>
      <vt:variant>
        <vt:lpwstr/>
      </vt:variant>
      <vt:variant>
        <vt:i4>2490405</vt:i4>
      </vt:variant>
      <vt:variant>
        <vt:i4>0</vt:i4>
      </vt:variant>
      <vt:variant>
        <vt:i4>0</vt:i4>
      </vt:variant>
      <vt:variant>
        <vt:i4>5</vt:i4>
      </vt:variant>
      <vt:variant>
        <vt:lpwstr>https://primcsm.ru/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КЕМЕРОВСКИЙ  ЦЕНТР СТАНДАРТИЗАЦИИ, МЕТРОЛОГИИ И СЕРТИФИКАЦИИ</dc:title>
  <dc:creator>User</dc:creator>
  <cp:lastModifiedBy>Алина</cp:lastModifiedBy>
  <cp:revision>5</cp:revision>
  <cp:lastPrinted>2022-01-27T11:09:00Z</cp:lastPrinted>
  <dcterms:created xsi:type="dcterms:W3CDTF">2026-06-24T01:52:00Z</dcterms:created>
  <dcterms:modified xsi:type="dcterms:W3CDTF">2026-06-29T01:32:00Z</dcterms:modified>
</cp:coreProperties>
</file>