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ind w:left="-284" w:right="0"/>
        <w:jc w:val="center"/>
        <w:widowControl/>
        <w:rPr>
          <w:rFonts w:eastAsia="Times New Roman" w:cs="Times New Roman"/>
          <w:b/>
          <w:bCs/>
          <w:caps/>
          <w:color w:val="000000"/>
          <w:szCs w:val="28"/>
        </w:rPr>
      </w:pPr>
      <w:r>
        <w:rPr>
          <w:rFonts w:eastAsia="Times New Roman" w:cs="Times New Roman"/>
          <w:b/>
          <w:bCs/>
          <w:caps/>
          <w:color w:val="000000"/>
          <w:szCs w:val="28"/>
        </w:rPr>
        <w:t xml:space="preserve">ГОСУДАРСТВЕННЫЙ КОНТРАКТ №</w:t>
      </w:r>
      <w:r>
        <w:rPr>
          <w:rFonts w:eastAsia="Times New Roman" w:cs="Times New Roman"/>
          <w:b/>
          <w:bCs/>
          <w:caps/>
          <w:color w:val="000000"/>
          <w:szCs w:val="28"/>
        </w:rPr>
      </w:r>
    </w:p>
    <w:p>
      <w:pPr>
        <w:pStyle w:val="617"/>
        <w:ind w:left="-284" w:right="0"/>
        <w:jc w:val="center"/>
        <w:widowControl/>
        <w:rPr>
          <w:rFonts w:eastAsia="Times New Roman" w:cs="Times New Roman"/>
          <w:b/>
          <w:bCs/>
          <w:caps/>
          <w:color w:val="000000"/>
          <w:szCs w:val="28"/>
        </w:rPr>
      </w:pPr>
      <w:r>
        <w:rPr>
          <w:rFonts w:eastAsia="Times New Roman" w:cs="Times New Roman"/>
          <w:b/>
          <w:bCs/>
          <w:caps/>
          <w:color w:val="000000"/>
          <w:szCs w:val="28"/>
        </w:rPr>
      </w:r>
      <w:r>
        <w:rPr>
          <w:rFonts w:eastAsia="Times New Roman" w:cs="Times New Roman"/>
          <w:b/>
          <w:bCs/>
          <w:caps/>
          <w:color w:val="000000"/>
          <w:szCs w:val="28"/>
        </w:rPr>
      </w:r>
    </w:p>
    <w:p>
      <w:pPr>
        <w:pStyle w:val="617"/>
        <w:jc w:val="both"/>
        <w:rPr>
          <w:sz w:val="20"/>
          <w:szCs w:val="20"/>
        </w:rPr>
      </w:pPr>
      <w:r>
        <w:t xml:space="preserve">г. Ижевск</w:t>
        <w:tab/>
        <w:tab/>
        <w:tab/>
        <w:tab/>
        <w:t xml:space="preserve">                                                                       «__» _______2026 г.</w:t>
      </w:r>
      <w:r>
        <w:rPr>
          <w:sz w:val="20"/>
          <w:szCs w:val="20"/>
        </w:rPr>
      </w:r>
    </w:p>
    <w:p>
      <w:pPr>
        <w:pStyle w:val="61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17"/>
        <w:jc w:val="both"/>
        <w:rPr>
          <w:rFonts w:eastAsia="Times New Roman" w:cs="Times New Roman"/>
          <w:color w:val="000000"/>
          <w:lang w:eastAsia="ar-SA"/>
        </w:rPr>
      </w:pPr>
      <w:r>
        <w:t xml:space="preserve">      </w:t>
      </w:r>
      <w:r>
        <w:t xml:space="preserve">Управление Федеральной службы государственной регистрации, кадастра и картографии по Удмуртской Республике, именуемый в дальнейшем «Заказчик», в лице заместителя руководителя Баймаковой Юлии Владимировны, действующей на основании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Доверенности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от 01.12.2025 г. № 026  с одной стороны, и,</w:t>
      </w:r>
      <w:r>
        <w:t xml:space="preserve">________, именуемое в дальнейшем «Поставщик», в лице ________, действующего на основании ________, с другой стороны, </w:t>
      </w:r>
      <w:r>
        <w:rPr>
          <w:rFonts w:eastAsia="Times New Roman" w:cs="Times New Roman"/>
          <w:color w:val="000000"/>
          <w:lang w:eastAsia="ar-SA"/>
        </w:rPr>
        <w:t xml:space="preserve">именуемые в дальнейшем Стороны,  на основании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</w:t>
      </w:r>
      <w:r>
        <w:rPr>
          <w:rFonts w:eastAsia="Times New Roman" w:cs="Times New Roman"/>
          <w:lang w:eastAsia="ar-SA"/>
        </w:rPr>
        <w:t xml:space="preserve">Федерального закона № 44-ФЗ</w:t>
      </w:r>
      <w:r>
        <w:rPr>
          <w:rFonts w:eastAsia="Times New Roman" w:cs="Times New Roman"/>
          <w:color w:val="000000"/>
          <w:lang w:eastAsia="ar-SA"/>
        </w:rPr>
        <w:t xml:space="preserve">)</w:t>
      </w:r>
      <w:r>
        <w:rPr>
          <w:rFonts w:eastAsia="Times New Roman" w:cs="Times New Roman"/>
          <w:color w:val="000000"/>
          <w:sz w:val="20"/>
          <w:szCs w:val="20"/>
          <w:lang w:eastAsia="ar-SA"/>
        </w:rPr>
        <w:t xml:space="preserve"> </w:t>
      </w:r>
      <w:r>
        <w:rPr>
          <w:rFonts w:eastAsia="Times New Roman" w:cs="Times New Roman"/>
          <w:color w:val="000000"/>
          <w:lang w:eastAsia="ar-SA"/>
        </w:rPr>
        <w:t xml:space="preserve">заключили настоящий государственный контракт о нижеследующем:</w:t>
      </w:r>
      <w:r>
        <w:rPr>
          <w:rFonts w:eastAsia="Times New Roman" w:cs="Times New Roman"/>
          <w:color w:val="000000"/>
          <w:lang w:eastAsia="ar-SA"/>
        </w:rPr>
      </w:r>
    </w:p>
    <w:p>
      <w:pPr>
        <w:pStyle w:val="617"/>
        <w:jc w:val="both"/>
        <w:rPr>
          <w:rFonts w:eastAsia="Times New Roman" w:cs="Times New Roman"/>
          <w:color w:val="000000"/>
          <w:lang w:eastAsia="ar-SA"/>
        </w:rPr>
      </w:pPr>
      <w:r>
        <w:rPr>
          <w:rFonts w:eastAsia="Times New Roman" w:cs="Times New Roman"/>
          <w:color w:val="000000"/>
          <w:lang w:eastAsia="ar-SA"/>
        </w:rPr>
      </w:r>
      <w:r>
        <w:rPr>
          <w:rFonts w:eastAsia="Times New Roman" w:cs="Times New Roman"/>
          <w:color w:val="000000"/>
          <w:lang w:eastAsia="ar-SA"/>
        </w:rPr>
      </w:r>
    </w:p>
    <w:p>
      <w:pPr>
        <w:pStyle w:val="617"/>
        <w:jc w:val="center"/>
        <w:rPr>
          <w:b/>
        </w:rPr>
      </w:pPr>
      <w:r>
        <w:rPr>
          <w:b/>
        </w:rPr>
        <w:t xml:space="preserve">1.Предмет контракта</w:t>
      </w:r>
      <w:r>
        <w:rPr>
          <w:b/>
        </w:rPr>
      </w:r>
    </w:p>
    <w:p>
      <w:pPr>
        <w:pStyle w:val="617"/>
        <w:jc w:val="both"/>
      </w:pPr>
      <w:r/>
      <w:r/>
    </w:p>
    <w:p>
      <w:pPr>
        <w:pStyle w:val="617"/>
        <w:ind w:right="0" w:firstLine="567"/>
        <w:jc w:val="both"/>
        <w:rPr>
          <w:rFonts w:cs="Times New Roman"/>
        </w:rPr>
      </w:pPr>
      <w:r>
        <w:rPr>
          <w:rFonts w:cs="Times New Roman"/>
          <w:sz w:val="24"/>
          <w:szCs w:val="24"/>
        </w:rPr>
        <w:t xml:space="preserve">1.1. Предметом контракта является </w:t>
      </w:r>
      <w:r>
        <w:rPr>
          <w:rFonts w:cs="Times New Roman"/>
          <w:color w:val="auto"/>
          <w:sz w:val="24"/>
          <w:szCs w:val="24"/>
          <w:lang w:val="ru-RU"/>
        </w:rPr>
        <w:t xml:space="preserve">приобретение штемпельной продукции</w:t>
      </w:r>
      <w:r>
        <w:rPr>
          <w:rFonts w:cs="Times New Roman"/>
          <w:sz w:val="24"/>
          <w:szCs w:val="24"/>
        </w:rPr>
        <w:t xml:space="preserve"> (резина 70х25 мм), </w:t>
      </w:r>
      <w:r>
        <w:rPr>
          <w:rFonts w:cs="Times New Roman"/>
          <w:b w:val="0"/>
          <w:sz w:val="24"/>
          <w:szCs w:val="24"/>
        </w:rPr>
        <w:t xml:space="preserve">(далее – Товар), </w:t>
      </w:r>
      <w:r>
        <w:rPr>
          <w:rFonts w:cs="Times New Roman"/>
          <w:sz w:val="24"/>
          <w:szCs w:val="24"/>
        </w:rPr>
        <w:t xml:space="preserve">согласно Технического задания (Приложение № 2 к контракту).</w:t>
      </w:r>
      <w:r>
        <w:rPr>
          <w:rFonts w:cs="Times New Roman"/>
        </w:rPr>
      </w:r>
    </w:p>
    <w:p>
      <w:pPr>
        <w:pStyle w:val="617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</w:rPr>
        <w:t xml:space="preserve">1.2. </w:t>
      </w:r>
      <w:r>
        <w:rPr>
          <w:rFonts w:eastAsia="Times New Roman" w:cs="Times New Roman"/>
          <w:szCs w:val="20"/>
        </w:rPr>
        <w:t xml:space="preserve">Поставщик</w:t>
      </w:r>
      <w:r>
        <w:rPr>
          <w:rFonts w:cs="Times New Roman"/>
        </w:rPr>
        <w:t xml:space="preserve"> обязуется поставить Товар в соответствии с условиями контракта, по цене, указанной в Спецификации (Приложение № 1 к контракту), а Заказчик – принять и оплатить Товар в соответствии с условиями контракта. </w:t>
      </w:r>
      <w:r>
        <w:rPr>
          <w:rFonts w:eastAsia="Courier New" w:cs="Times New Roman"/>
          <w:color w:val="000000"/>
          <w:sz w:val="24"/>
          <w:szCs w:val="24"/>
          <w:lang w:val="ru-RU" w:eastAsia="zh-CN" w:bidi="ar-SA"/>
        </w:rPr>
        <w:t xml:space="preserve">Срок оказания услуг: в течение 10 календарных дней с момента заключения Контракта.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0"/>
        <w:ind w:right="0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Источник финансирования: Федеральный бюджет.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40"/>
        <w:ind w:right="0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42"/>
        <w:jc w:val="center"/>
        <w:spacing w:before="0" w:after="0"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2.</w:t>
      </w:r>
      <w:r>
        <w:t xml:space="preserve"> </w:t>
      </w:r>
      <w:r>
        <w:rPr>
          <w:sz w:val="24"/>
          <w:szCs w:val="24"/>
        </w:rPr>
        <w:t xml:space="preserve">Стоимость Товара и порядок расчетов</w:t>
      </w:r>
      <w:r>
        <w:rPr>
          <w:sz w:val="24"/>
          <w:szCs w:val="24"/>
        </w:rPr>
      </w:r>
    </w:p>
    <w:p>
      <w:pPr>
        <w:pStyle w:val="642"/>
        <w:jc w:val="center"/>
        <w:spacing w:before="0" w:after="0"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1"/>
        <w:contextualSpacing/>
        <w:ind w:right="0" w:firstLine="709"/>
        <w:spacing w:before="0" w:after="0" w:line="240" w:lineRule="auto"/>
        <w:shd w:val="clear" w:color="auto" w:fill="auto"/>
        <w:tabs>
          <w:tab w:val="clear" w:pos="708" w:leader="none"/>
          <w:tab w:val="left" w:pos="709" w:leader="none"/>
        </w:tabs>
        <w:rPr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 xml:space="preserve">2.1.</w:t>
      </w:r>
      <w:r>
        <w:rPr>
          <w:color w:val="000000"/>
          <w:sz w:val="24"/>
          <w:szCs w:val="24"/>
          <w:lang w:val="ru-RU"/>
        </w:rPr>
        <w:t xml:space="preserve"> </w:t>
      </w:r>
      <w:r>
        <w:rPr>
          <w:bCs/>
          <w:color w:val="000000"/>
          <w:sz w:val="24"/>
          <w:szCs w:val="24"/>
        </w:rPr>
        <w:t xml:space="preserve">Цена контракта составляет ________ (________) рублей 00 копеек, </w:t>
      </w:r>
      <w:r>
        <w:rPr>
          <w:rFonts w:cs="Times New Roman"/>
          <w:bCs/>
          <w:color w:val="000000"/>
          <w:sz w:val="24"/>
          <w:szCs w:val="24"/>
        </w:rPr>
        <w:t xml:space="preserve">в т.ч. НДС __</w:t>
      </w:r>
      <w:r>
        <w:rPr>
          <w:rFonts w:cs="Times New Roman"/>
          <w:bCs/>
          <w:i/>
          <w:color w:val="000000"/>
          <w:sz w:val="24"/>
          <w:szCs w:val="24"/>
        </w:rPr>
        <w:t xml:space="preserve"> </w:t>
      </w:r>
      <w:r>
        <w:rPr>
          <w:rFonts w:cs="Times New Roman"/>
          <w:bCs/>
          <w:i w:val="0"/>
          <w:iCs w:val="0"/>
          <w:color w:val="000000"/>
          <w:sz w:val="24"/>
          <w:szCs w:val="24"/>
          <w:u w:val="none"/>
        </w:rPr>
        <w:t xml:space="preserve">% (</w:t>
      </w:r>
      <w:r>
        <w:rPr>
          <w:bCs/>
          <w:color w:val="000000"/>
          <w:sz w:val="24"/>
          <w:szCs w:val="24"/>
        </w:rPr>
        <w:t xml:space="preserve">НДС не облагается)</w:t>
      </w:r>
      <w:r>
        <w:rPr>
          <w:b/>
          <w:bCs/>
          <w:color w:val="000000"/>
          <w:sz w:val="24"/>
          <w:szCs w:val="24"/>
        </w:rPr>
        <w:t xml:space="preserve">.</w:t>
      </w:r>
      <w:r>
        <w:rPr>
          <w:sz w:val="24"/>
          <w:szCs w:val="24"/>
          <w:lang w:val="ru-RU"/>
        </w:rPr>
      </w:r>
    </w:p>
    <w:p>
      <w:pPr>
        <w:pStyle w:val="641"/>
        <w:contextualSpacing/>
        <w:ind w:right="0" w:firstLine="709"/>
        <w:spacing w:before="0" w:after="0" w:line="240" w:lineRule="auto"/>
        <w:shd w:val="clear" w:color="auto" w:fill="auto"/>
        <w:tabs>
          <w:tab w:val="clear" w:pos="708" w:leader="none"/>
          <w:tab w:val="left" w:pos="709" w:leader="none"/>
        </w:tabs>
        <w:rPr>
          <w:color w:val="000000"/>
          <w:sz w:val="24"/>
          <w:szCs w:val="24"/>
        </w:rPr>
      </w:pPr>
      <w:r>
        <w:rPr>
          <w:sz w:val="24"/>
          <w:szCs w:val="24"/>
          <w:lang w:val="ru-RU"/>
        </w:rPr>
        <w:t xml:space="preserve">2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ru-RU"/>
        </w:rPr>
        <w:t xml:space="preserve">2</w:t>
      </w:r>
      <w:r>
        <w:rPr>
          <w:sz w:val="24"/>
          <w:szCs w:val="24"/>
        </w:rPr>
        <w:t xml:space="preserve">. Цена контракта включает в себя</w:t>
      </w:r>
      <w:r>
        <w:rPr>
          <w:color w:val="000000"/>
          <w:sz w:val="24"/>
          <w:szCs w:val="24"/>
        </w:rPr>
        <w:t xml:space="preserve"> все расходы </w:t>
      </w:r>
      <w:r>
        <w:rPr>
          <w:rFonts w:eastAsia="Times New Roman" w:cs="Times New Roman"/>
          <w:color w:val="000000"/>
          <w:sz w:val="24"/>
          <w:szCs w:val="20"/>
          <w:lang w:val="ru-RU"/>
        </w:rPr>
        <w:t xml:space="preserve">Поставщика</w:t>
      </w:r>
      <w:r>
        <w:rPr>
          <w:color w:val="000000"/>
          <w:sz w:val="24"/>
          <w:szCs w:val="24"/>
        </w:rPr>
        <w:t xml:space="preserve">, в том числе </w:t>
      </w:r>
      <w:r>
        <w:rPr>
          <w:sz w:val="24"/>
          <w:szCs w:val="24"/>
        </w:rPr>
        <w:t xml:space="preserve">расходы на</w:t>
      </w:r>
      <w:r>
        <w:rPr>
          <w:color w:val="000000"/>
          <w:spacing w:val="2"/>
          <w:sz w:val="24"/>
          <w:szCs w:val="24"/>
        </w:rPr>
        <w:t xml:space="preserve"> расходные материалы</w:t>
      </w:r>
      <w:r>
        <w:rPr>
          <w:sz w:val="24"/>
          <w:szCs w:val="24"/>
        </w:rPr>
        <w:t xml:space="preserve">, страхование, уплату таможенных пошлин, налогов, сборов и других обязательных платежей. Цена контракта является твердой и определяется на весь срок исполнения Контракта за исключением случаев, предусмотренных законодательством</w:t>
      </w:r>
      <w:r>
        <w:rPr>
          <w:color w:val="000000"/>
          <w:sz w:val="24"/>
          <w:szCs w:val="24"/>
        </w:rPr>
      </w:r>
    </w:p>
    <w:p>
      <w:pPr>
        <w:pStyle w:val="641"/>
        <w:contextualSpacing/>
        <w:ind w:right="0" w:firstLine="709"/>
        <w:spacing w:before="0" w:after="0" w:line="240" w:lineRule="auto"/>
        <w:tabs>
          <w:tab w:val="clear" w:pos="708" w:leader="none"/>
          <w:tab w:val="left" w:pos="747" w:leader="none"/>
        </w:tabs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 xml:space="preserve">2.</w:t>
      </w:r>
      <w:r>
        <w:rPr>
          <w:color w:val="000000"/>
          <w:sz w:val="24"/>
          <w:szCs w:val="24"/>
          <w:lang w:val="ru-RU"/>
        </w:rPr>
        <w:t xml:space="preserve">3</w:t>
      </w:r>
      <w:r>
        <w:rPr>
          <w:color w:val="000000"/>
          <w:sz w:val="24"/>
          <w:szCs w:val="24"/>
        </w:rPr>
        <w:t xml:space="preserve">. Оплата по контракту осуществляется по безналичному расчету платежными поручениями путем перечисления Заказчиком денежных средств на расчетный счет </w:t>
      </w:r>
      <w:r>
        <w:rPr>
          <w:rFonts w:eastAsia="Times New Roman" w:cs="Times New Roman"/>
          <w:color w:val="000000"/>
          <w:sz w:val="24"/>
          <w:szCs w:val="20"/>
        </w:rPr>
        <w:t xml:space="preserve">Поставщика</w:t>
      </w:r>
      <w:r>
        <w:rPr>
          <w:color w:val="000000"/>
          <w:sz w:val="24"/>
          <w:szCs w:val="24"/>
        </w:rPr>
        <w:t xml:space="preserve"> в пределах лимитов бюджетных обязательств, подлежащих исполнению за счет средств Федерального бюджета в 202</w:t>
      </w:r>
      <w:r>
        <w:rPr>
          <w:color w:val="000000"/>
          <w:sz w:val="24"/>
          <w:szCs w:val="24"/>
          <w:lang w:val="ru-RU"/>
        </w:rPr>
        <w:t xml:space="preserve">6</w:t>
      </w:r>
      <w:r>
        <w:rPr>
          <w:color w:val="000000"/>
          <w:sz w:val="24"/>
          <w:szCs w:val="24"/>
        </w:rPr>
        <w:t xml:space="preserve"> году. В случае изменения расчетного счета </w:t>
      </w:r>
      <w:r>
        <w:rPr>
          <w:rFonts w:eastAsia="Times New Roman" w:cs="Times New Roman"/>
          <w:color w:val="000000"/>
          <w:sz w:val="24"/>
          <w:szCs w:val="20"/>
        </w:rPr>
        <w:t xml:space="preserve">Поставщик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Поставщика, несет </w:t>
      </w:r>
      <w:r>
        <w:rPr>
          <w:rFonts w:eastAsia="Times New Roman" w:cs="Times New Roman"/>
          <w:color w:val="000000"/>
          <w:sz w:val="24"/>
          <w:szCs w:val="20"/>
        </w:rPr>
        <w:t xml:space="preserve">Поставщик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  <w:lang w:val="ru-RU"/>
        </w:rPr>
      </w:r>
    </w:p>
    <w:p>
      <w:pPr>
        <w:pStyle w:val="641"/>
        <w:contextualSpacing/>
        <w:ind w:right="0" w:firstLine="709"/>
        <w:spacing w:before="300" w:after="0"/>
        <w:tabs>
          <w:tab w:val="clear" w:pos="708" w:leader="none"/>
          <w:tab w:val="left" w:pos="747" w:leader="none"/>
        </w:tabs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2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  <w:lang w:val="ru-RU"/>
        </w:rPr>
        <w:t xml:space="preserve">4</w:t>
      </w:r>
      <w:r>
        <w:rPr>
          <w:color w:val="000000"/>
          <w:sz w:val="24"/>
          <w:szCs w:val="24"/>
        </w:rPr>
        <w:t xml:space="preserve">. Оплата по Контракту осуществляется по безналичному расчету платежными поручениями путем перечисления Заказчиком денежных средств на расчетный счет </w:t>
      </w:r>
      <w:r>
        <w:rPr>
          <w:rFonts w:eastAsia="Times New Roman" w:cs="Times New Roman"/>
          <w:color w:val="000000"/>
          <w:sz w:val="24"/>
          <w:szCs w:val="20"/>
          <w:lang w:val="ru-RU"/>
        </w:rPr>
        <w:t xml:space="preserve">Поставщика</w:t>
      </w:r>
      <w:r>
        <w:rPr>
          <w:color w:val="000000"/>
          <w:sz w:val="24"/>
          <w:szCs w:val="24"/>
        </w:rPr>
        <w:t xml:space="preserve">. Оплата Заказчиком производится после </w:t>
      </w:r>
      <w:r>
        <w:rPr>
          <w:color w:val="000000"/>
          <w:sz w:val="24"/>
          <w:szCs w:val="24"/>
          <w:lang w:val="ru-RU"/>
        </w:rPr>
        <w:t xml:space="preserve">поставки Товара</w:t>
      </w:r>
      <w:r>
        <w:rPr>
          <w:color w:val="000000"/>
          <w:sz w:val="24"/>
          <w:szCs w:val="24"/>
        </w:rPr>
        <w:t xml:space="preserve">, в течение </w:t>
      </w:r>
      <w:r>
        <w:rPr>
          <w:color w:val="000000"/>
          <w:sz w:val="24"/>
          <w:szCs w:val="24"/>
          <w:lang w:val="ru-RU"/>
        </w:rPr>
        <w:t xml:space="preserve">10</w:t>
      </w:r>
      <w:r>
        <w:rPr>
          <w:color w:val="000000"/>
          <w:sz w:val="24"/>
          <w:szCs w:val="24"/>
        </w:rPr>
        <w:t xml:space="preserve"> рабочих дней на основании счета, выставленной счет-фактуры, накладной, (УПД). </w:t>
      </w:r>
      <w:r>
        <w:rPr>
          <w:color w:val="000000"/>
          <w:sz w:val="24"/>
          <w:szCs w:val="24"/>
          <w:lang w:val="ru-RU"/>
        </w:rPr>
      </w:r>
    </w:p>
    <w:p>
      <w:pPr>
        <w:pStyle w:val="641"/>
        <w:contextualSpacing/>
        <w:ind w:right="0" w:firstLine="709"/>
        <w:spacing w:before="300" w:after="0"/>
        <w:tabs>
          <w:tab w:val="clear" w:pos="708" w:leader="none"/>
          <w:tab w:val="left" w:pos="747" w:leader="none"/>
        </w:tabs>
        <w:rPr>
          <w:sz w:val="24"/>
          <w:szCs w:val="24"/>
          <w:lang w:eastAsia="zh-CN" w:bidi="ar-SA"/>
        </w:rPr>
      </w:pPr>
      <w:r>
        <w:rPr>
          <w:color w:val="000000"/>
          <w:sz w:val="24"/>
          <w:szCs w:val="24"/>
          <w:lang w:val="ru-RU"/>
        </w:rPr>
        <w:t xml:space="preserve">2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  <w:lang w:val="ru-RU"/>
        </w:rPr>
        <w:t xml:space="preserve">5</w:t>
      </w:r>
      <w:r>
        <w:rPr>
          <w:color w:val="000000"/>
          <w:sz w:val="24"/>
          <w:szCs w:val="24"/>
        </w:rPr>
        <w:t xml:space="preserve">. В случае неисполнения или ненадлежащего исполнения обязательства, предусмотренного контрактом, Заказчик производит оплату по контракту за вычетом соответствующего размера неустойки (штрафа, пени).</w:t>
      </w:r>
      <w:r>
        <w:rPr>
          <w:sz w:val="24"/>
          <w:szCs w:val="24"/>
          <w:lang w:eastAsia="zh-CN" w:bidi="ar-SA"/>
        </w:rPr>
      </w:r>
    </w:p>
    <w:p>
      <w:pPr>
        <w:pStyle w:val="641"/>
        <w:contextualSpacing/>
        <w:ind w:right="0" w:firstLine="709"/>
        <w:spacing w:before="300" w:after="0"/>
        <w:tabs>
          <w:tab w:val="clear" w:pos="708" w:leader="none"/>
          <w:tab w:val="left" w:pos="747" w:leader="none"/>
        </w:tabs>
        <w:rPr>
          <w:sz w:val="24"/>
          <w:szCs w:val="24"/>
          <w:lang w:eastAsia="zh-CN" w:bidi="ar-SA"/>
        </w:rPr>
      </w:pPr>
      <w:r>
        <w:rPr>
          <w:sz w:val="24"/>
          <w:szCs w:val="24"/>
          <w:lang w:eastAsia="zh-CN" w:bidi="ar-SA"/>
        </w:rPr>
        <w:t xml:space="preserve">2.6.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</w:t>
      </w:r>
      <w:r>
        <w:rPr>
          <w:sz w:val="24"/>
          <w:szCs w:val="24"/>
          <w:lang w:eastAsia="zh-CN" w:bidi="ar-SA"/>
        </w:rPr>
        <w:t xml:space="preserve">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 </w:t>
      </w:r>
      <w:r>
        <w:rPr>
          <w:sz w:val="24"/>
          <w:szCs w:val="24"/>
          <w:lang w:eastAsia="zh-CN" w:bidi="ar-SA"/>
        </w:rPr>
      </w:r>
    </w:p>
    <w:p>
      <w:pPr>
        <w:pStyle w:val="617"/>
        <w:jc w:val="both"/>
        <w:rPr>
          <w:b/>
          <w:bCs/>
          <w:color w:val="000000"/>
          <w:sz w:val="24"/>
          <w:szCs w:val="24"/>
        </w:rPr>
      </w:pPr>
      <w:r>
        <w:t xml:space="preserve">                                        </w:t>
      </w:r>
      <w:r>
        <w:rPr>
          <w:b/>
          <w:bCs/>
          <w:color w:val="000000"/>
          <w:sz w:val="24"/>
          <w:szCs w:val="24"/>
        </w:rPr>
      </w:r>
    </w:p>
    <w:p>
      <w:pPr>
        <w:pStyle w:val="641"/>
        <w:contextualSpacing/>
        <w:ind w:right="0" w:firstLine="709"/>
        <w:jc w:val="center"/>
        <w:spacing w:before="0" w:after="0" w:line="240" w:lineRule="auto"/>
        <w:shd w:val="clear" w:color="auto" w:fill="auto"/>
        <w:tabs>
          <w:tab w:val="clear" w:pos="708" w:leader="none"/>
          <w:tab w:val="left" w:pos="747" w:leader="none"/>
        </w:tabs>
        <w:rPr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</w:rPr>
        <w:t xml:space="preserve">3. Права и обязанности </w:t>
      </w:r>
      <w:r>
        <w:rPr>
          <w:b/>
          <w:bCs/>
          <w:color w:val="000000"/>
          <w:sz w:val="24"/>
          <w:szCs w:val="24"/>
          <w:lang w:val="ru-RU"/>
        </w:rPr>
        <w:t xml:space="preserve">Сторон</w:t>
      </w:r>
      <w:r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</w:r>
    </w:p>
    <w:p>
      <w:pPr>
        <w:pStyle w:val="641"/>
        <w:contextualSpacing/>
        <w:ind w:right="0" w:firstLine="709"/>
        <w:jc w:val="center"/>
        <w:spacing w:before="0" w:after="0" w:line="240" w:lineRule="auto"/>
        <w:shd w:val="clear" w:color="auto" w:fill="auto"/>
        <w:tabs>
          <w:tab w:val="clear" w:pos="708" w:leader="none"/>
          <w:tab w:val="left" w:pos="747" w:leader="none"/>
        </w:tabs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</w:r>
      <w:r>
        <w:rPr>
          <w:color w:val="000000"/>
          <w:sz w:val="24"/>
          <w:szCs w:val="24"/>
          <w:lang w:val="ru-RU"/>
        </w:rPr>
      </w:r>
    </w:p>
    <w:p>
      <w:pPr>
        <w:pStyle w:val="617"/>
        <w:ind w:right="0" w:firstLine="709"/>
        <w:jc w:val="both"/>
        <w:widowControl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3.1. Заказчик имеет право:</w:t>
      </w:r>
      <w:r>
        <w:rPr>
          <w:rFonts w:eastAsia="Times New Roman" w:cs="Times New Roman"/>
          <w:szCs w:val="20"/>
        </w:rPr>
      </w:r>
    </w:p>
    <w:p>
      <w:pPr>
        <w:pStyle w:val="617"/>
        <w:ind w:right="0" w:firstLine="709"/>
        <w:jc w:val="both"/>
        <w:widowControl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3.1.1. контролировать ход и качество поставки Товара (путем запроса у Поставщика сведений о ходе исполнения контракта), при этом, не вмешиваясь в оперативно-хозяйственную деятельность Поставщика;</w:t>
      </w:r>
      <w:r>
        <w:rPr>
          <w:rFonts w:eastAsia="Times New Roman" w:cs="Times New Roman"/>
          <w:szCs w:val="20"/>
        </w:rPr>
      </w:r>
    </w:p>
    <w:p>
      <w:pPr>
        <w:pStyle w:val="617"/>
        <w:ind w:right="0" w:firstLine="709"/>
        <w:jc w:val="both"/>
        <w:widowControl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3.1.2. оказывать Поставщику необходимое содействие в процессе исполнения обязательств по контракту.</w:t>
      </w:r>
      <w:r>
        <w:rPr>
          <w:rFonts w:eastAsia="Times New Roman" w:cs="Times New Roman"/>
          <w:szCs w:val="20"/>
        </w:rPr>
      </w:r>
    </w:p>
    <w:p>
      <w:pPr>
        <w:pStyle w:val="617"/>
        <w:ind w:right="0" w:firstLine="709"/>
        <w:jc w:val="both"/>
        <w:widowControl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3.2. Заказчик обязан:</w:t>
      </w:r>
      <w:r>
        <w:rPr>
          <w:rFonts w:eastAsia="Times New Roman" w:cs="Times New Roman"/>
          <w:szCs w:val="20"/>
        </w:rPr>
      </w:r>
    </w:p>
    <w:p>
      <w:pPr>
        <w:pStyle w:val="617"/>
        <w:ind w:right="0" w:firstLine="709"/>
        <w:jc w:val="both"/>
        <w:widowControl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3.2.1. принять поставленный товар в соответствии с условиями контракта;</w:t>
      </w:r>
      <w:r>
        <w:rPr>
          <w:rFonts w:eastAsia="Times New Roman" w:cs="Times New Roman"/>
          <w:szCs w:val="20"/>
        </w:rPr>
      </w:r>
    </w:p>
    <w:p>
      <w:pPr>
        <w:pStyle w:val="617"/>
        <w:ind w:right="0" w:firstLine="709"/>
        <w:jc w:val="both"/>
        <w:widowControl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3.2.2. оплатить поставленный товар в порядке и в сроки, предусмотренные контрактом. </w:t>
      </w:r>
      <w:r>
        <w:rPr>
          <w:rFonts w:eastAsia="Times New Roman" w:cs="Times New Roman"/>
          <w:szCs w:val="20"/>
        </w:rPr>
      </w:r>
    </w:p>
    <w:p>
      <w:pPr>
        <w:pStyle w:val="617"/>
        <w:ind w:right="0" w:firstLine="709"/>
        <w:jc w:val="both"/>
        <w:widowControl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3.3. Поставщик имеет право:</w:t>
      </w:r>
      <w:r>
        <w:rPr>
          <w:rFonts w:eastAsia="Times New Roman" w:cs="Times New Roman"/>
          <w:szCs w:val="20"/>
        </w:rPr>
      </w:r>
    </w:p>
    <w:p>
      <w:pPr>
        <w:pStyle w:val="617"/>
        <w:ind w:right="0" w:firstLine="709"/>
        <w:jc w:val="both"/>
        <w:widowControl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3.3.1. обращаться к Заказчику за организационным содействием в целях проведения мероприятий по улучшению качества поставляемого товара;</w:t>
      </w:r>
      <w:r>
        <w:rPr>
          <w:rFonts w:eastAsia="Times New Roman" w:cs="Times New Roman"/>
          <w:szCs w:val="20"/>
        </w:rPr>
      </w:r>
    </w:p>
    <w:p>
      <w:pPr>
        <w:pStyle w:val="617"/>
        <w:ind w:right="0" w:firstLine="709"/>
        <w:jc w:val="both"/>
        <w:widowControl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3.3.2. самостоятельно определять количество специалистов, необходимых для исполнения обязательств по контракту;</w:t>
      </w:r>
      <w:r>
        <w:rPr>
          <w:rFonts w:eastAsia="Times New Roman" w:cs="Times New Roman"/>
          <w:szCs w:val="20"/>
        </w:rPr>
      </w:r>
    </w:p>
    <w:p>
      <w:pPr>
        <w:pStyle w:val="617"/>
        <w:ind w:right="0" w:firstLine="709"/>
        <w:jc w:val="both"/>
        <w:widowControl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3.3.3. привлекать третьих лиц для исполнения контракта, имеющих соответствующие документы (разрешения, лицензии, свидетельства и т.д.), в случа</w:t>
      </w:r>
      <w:r>
        <w:rPr>
          <w:rFonts w:eastAsia="Times New Roman" w:cs="Times New Roman"/>
          <w:szCs w:val="20"/>
        </w:rPr>
        <w:t xml:space="preserve">е если законодательством предусмотрено получение данных документов. При этом Поставщик несет ответственность перед Заказчиком за неисполнение или ненадлежащее исполнение обязательств третьими лицами в соответствии с законодательством Российской Федерации. </w:t>
      </w:r>
      <w:r>
        <w:rPr>
          <w:rFonts w:eastAsia="Times New Roman" w:cs="Times New Roman"/>
          <w:szCs w:val="20"/>
        </w:rPr>
      </w:r>
    </w:p>
    <w:p>
      <w:pPr>
        <w:pStyle w:val="617"/>
        <w:ind w:right="0" w:firstLine="709"/>
        <w:jc w:val="both"/>
        <w:widowControl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3.4. Поставщик обязан: </w:t>
      </w:r>
      <w:r>
        <w:rPr>
          <w:rFonts w:eastAsia="Times New Roman" w:cs="Times New Roman"/>
          <w:szCs w:val="20"/>
        </w:rPr>
      </w:r>
    </w:p>
    <w:p>
      <w:pPr>
        <w:pStyle w:val="617"/>
        <w:ind w:right="0" w:firstLine="709"/>
        <w:jc w:val="both"/>
        <w:widowControl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3.4.1. поставить товар, согласно требованиям законодательства Российской Федерации, в соответствии с Техническим заданием;</w:t>
      </w:r>
      <w:r>
        <w:rPr>
          <w:rFonts w:eastAsia="Times New Roman" w:cs="Times New Roman"/>
          <w:szCs w:val="20"/>
        </w:rPr>
      </w:r>
    </w:p>
    <w:p>
      <w:pPr>
        <w:pStyle w:val="617"/>
        <w:ind w:right="0" w:firstLine="709"/>
        <w:jc w:val="both"/>
        <w:widowControl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3.4.2. в течение 3 календарных дней безвозмездно исправить по требованию Заказчика все выявленные недостатки, если Поставщик допустил отступления от условий контракта, ухудшающие качество товара;</w:t>
      </w:r>
      <w:r>
        <w:rPr>
          <w:rFonts w:eastAsia="Times New Roman" w:cs="Times New Roman"/>
          <w:szCs w:val="20"/>
        </w:rPr>
      </w:r>
    </w:p>
    <w:p>
      <w:pPr>
        <w:pStyle w:val="617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ab/>
        <w:t xml:space="preserve">3.4.3. исполнять обязательства по контракту, полностью неся ответственность за качество товара.</w:t>
      </w:r>
      <w:r>
        <w:rPr>
          <w:rFonts w:eastAsia="Times New Roman" w:cs="Times New Roman"/>
          <w:szCs w:val="20"/>
        </w:rPr>
      </w:r>
    </w:p>
    <w:p>
      <w:pPr>
        <w:pStyle w:val="617"/>
        <w:jc w:val="both"/>
        <w:rPr>
          <w:color w:val="000000"/>
          <w:sz w:val="24"/>
          <w:szCs w:val="24"/>
          <w:lang w:val="ru-RU"/>
        </w:rPr>
      </w:pPr>
      <w:r>
        <w:t xml:space="preserve">                                  </w:t>
      </w:r>
      <w:r>
        <w:rPr>
          <w:color w:val="000000"/>
          <w:sz w:val="24"/>
          <w:szCs w:val="24"/>
          <w:lang w:val="ru-RU"/>
        </w:rPr>
      </w:r>
    </w:p>
    <w:p>
      <w:pPr>
        <w:pStyle w:val="643"/>
        <w:contextualSpacing/>
        <w:jc w:val="center"/>
        <w:keepLines/>
        <w:keepNext/>
        <w:spacing w:before="0" w:after="0" w:line="240" w:lineRule="auto"/>
        <w:shd w:val="clear" w:color="auto" w:fill="auto"/>
        <w:tabs>
          <w:tab w:val="clear" w:pos="708" w:leader="none"/>
          <w:tab w:val="left" w:pos="3666" w:leader="none"/>
        </w:tabs>
        <w:rPr>
          <w:color w:val="000000"/>
          <w:sz w:val="24"/>
          <w:szCs w:val="24"/>
          <w:lang w:val="ru-RU"/>
        </w:rPr>
      </w:pPr>
      <w:r/>
      <w:bookmarkStart w:id="0" w:name="bookmark0"/>
      <w:r>
        <w:rPr>
          <w:color w:val="000000"/>
          <w:sz w:val="24"/>
          <w:szCs w:val="24"/>
          <w:lang w:val="ru-RU"/>
        </w:rPr>
        <w:t xml:space="preserve">4. </w:t>
      </w:r>
      <w:bookmarkEnd w:id="0"/>
      <w:r>
        <w:rPr>
          <w:color w:val="000000"/>
          <w:sz w:val="24"/>
          <w:szCs w:val="24"/>
          <w:lang w:val="ru-RU"/>
        </w:rPr>
        <w:t xml:space="preserve">Порядок приемки Товара </w:t>
      </w:r>
      <w:r>
        <w:rPr>
          <w:color w:val="000000"/>
          <w:sz w:val="24"/>
          <w:szCs w:val="24"/>
          <w:lang w:val="ru-RU"/>
        </w:rPr>
      </w:r>
    </w:p>
    <w:p>
      <w:pPr>
        <w:pStyle w:val="643"/>
        <w:contextualSpacing/>
        <w:jc w:val="center"/>
        <w:spacing w:before="0" w:after="0" w:line="240" w:lineRule="auto"/>
        <w:shd w:val="clear" w:color="auto" w:fill="auto"/>
        <w:tabs>
          <w:tab w:val="clear" w:pos="708" w:leader="none"/>
          <w:tab w:val="left" w:pos="3666" w:leader="none"/>
        </w:tabs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</w:r>
      <w:r>
        <w:rPr>
          <w:color w:val="000000"/>
          <w:sz w:val="24"/>
          <w:szCs w:val="24"/>
          <w:lang w:val="ru-RU"/>
        </w:rPr>
      </w:r>
    </w:p>
    <w:p>
      <w:pPr>
        <w:pStyle w:val="641"/>
        <w:contextualSpacing/>
        <w:ind w:right="0" w:firstLine="709"/>
        <w:spacing w:before="0" w:after="0" w:line="240" w:lineRule="auto"/>
        <w:tabs>
          <w:tab w:val="clear" w:pos="708" w:leader="none"/>
          <w:tab w:val="left" w:pos="1033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4.1. Приемка Товара осуществляется в соответствии с условиями контракта, не противоречащими Гражданскому кодексу Российской Федерации, Федеральному закону № 44-ФЗ</w:t>
      </w:r>
      <w:r>
        <w:rPr>
          <w:color w:val="000000"/>
          <w:sz w:val="24"/>
          <w:szCs w:val="24"/>
          <w:lang w:val="ru-RU"/>
        </w:rPr>
        <w:t xml:space="preserve">.</w:t>
      </w:r>
      <w:r>
        <w:rPr>
          <w:color w:val="000000"/>
          <w:sz w:val="24"/>
          <w:szCs w:val="24"/>
        </w:rPr>
      </w:r>
    </w:p>
    <w:p>
      <w:pPr>
        <w:pStyle w:val="641"/>
        <w:contextualSpacing/>
        <w:ind w:right="0" w:firstLine="709"/>
        <w:spacing w:before="0" w:after="0" w:line="240" w:lineRule="auto"/>
        <w:tabs>
          <w:tab w:val="clear" w:pos="708" w:leader="none"/>
          <w:tab w:val="left" w:pos="1033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осуществления приемки товара Заказчик вправе создать приемочную комиссию.</w:t>
      </w:r>
      <w:r>
        <w:rPr>
          <w:color w:val="000000"/>
          <w:sz w:val="24"/>
          <w:szCs w:val="24"/>
        </w:rPr>
      </w:r>
    </w:p>
    <w:p>
      <w:pPr>
        <w:pStyle w:val="641"/>
        <w:contextualSpacing/>
        <w:ind w:right="0" w:firstLine="709"/>
        <w:spacing w:before="0" w:after="0" w:line="240" w:lineRule="auto"/>
        <w:tabs>
          <w:tab w:val="clear" w:pos="708" w:leader="none"/>
          <w:tab w:val="left" w:pos="1033" w:leader="none"/>
        </w:tabs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 xml:space="preserve">4.</w:t>
      </w:r>
      <w:r>
        <w:rPr>
          <w:color w:val="000000"/>
          <w:sz w:val="24"/>
          <w:szCs w:val="24"/>
          <w:lang w:val="ru-RU"/>
        </w:rPr>
        <w:t xml:space="preserve">2</w:t>
      </w:r>
      <w:r>
        <w:rPr>
          <w:color w:val="000000"/>
          <w:sz w:val="24"/>
          <w:szCs w:val="24"/>
        </w:rPr>
        <w:t xml:space="preserve">. Заказчик в течение </w:t>
      </w:r>
      <w:r>
        <w:rPr>
          <w:color w:val="000000"/>
          <w:sz w:val="24"/>
          <w:szCs w:val="24"/>
          <w:lang w:val="ru-RU"/>
        </w:rPr>
        <w:t xml:space="preserve">3-х</w:t>
      </w:r>
      <w:r>
        <w:rPr>
          <w:color w:val="000000"/>
          <w:sz w:val="24"/>
          <w:szCs w:val="24"/>
        </w:rPr>
        <w:t xml:space="preserve"> рабоч</w:t>
      </w:r>
      <w:r>
        <w:rPr>
          <w:color w:val="000000"/>
          <w:sz w:val="24"/>
          <w:szCs w:val="24"/>
          <w:lang w:val="ru-RU"/>
        </w:rPr>
        <w:t xml:space="preserve">его</w:t>
      </w:r>
      <w:r>
        <w:rPr>
          <w:color w:val="000000"/>
          <w:sz w:val="24"/>
          <w:szCs w:val="24"/>
        </w:rPr>
        <w:t xml:space="preserve"> дней со дня получения счета, выставленной счет-фактуры, накладной, УПД обязан принять товар,  либо в указанный срок направить мотивированный отказ с указанием недостатков. В случае мотивированного отказа от приемки товара сторонами, в срок не более </w:t>
      </w:r>
      <w:r>
        <w:rPr>
          <w:color w:val="000000"/>
          <w:sz w:val="24"/>
          <w:szCs w:val="24"/>
          <w:lang w:val="ru-RU"/>
        </w:rPr>
        <w:t xml:space="preserve">3-х</w:t>
      </w:r>
      <w:r>
        <w:rPr>
          <w:color w:val="000000"/>
          <w:sz w:val="24"/>
          <w:szCs w:val="24"/>
        </w:rPr>
        <w:t xml:space="preserve"> календарн</w:t>
      </w:r>
      <w:r>
        <w:rPr>
          <w:color w:val="000000"/>
          <w:sz w:val="24"/>
          <w:szCs w:val="24"/>
          <w:lang w:val="ru-RU"/>
        </w:rPr>
        <w:t xml:space="preserve">ых</w:t>
      </w:r>
      <w:r>
        <w:rPr>
          <w:color w:val="000000"/>
          <w:sz w:val="24"/>
          <w:szCs w:val="24"/>
        </w:rPr>
        <w:t xml:space="preserve"> дн</w:t>
      </w:r>
      <w:r>
        <w:rPr>
          <w:color w:val="000000"/>
          <w:sz w:val="24"/>
          <w:szCs w:val="24"/>
          <w:lang w:val="ru-RU"/>
        </w:rPr>
        <w:t xml:space="preserve">ей,</w:t>
      </w:r>
      <w:r>
        <w:rPr>
          <w:color w:val="000000"/>
          <w:sz w:val="24"/>
          <w:szCs w:val="24"/>
        </w:rPr>
        <w:t xml:space="preserve"> составляется двухсторонний акт с перечнем недостатков и указанием сроков их устранения. </w:t>
      </w:r>
      <w:r>
        <w:rPr>
          <w:rFonts w:eastAsia="Times New Roman" w:cs="Times New Roman"/>
          <w:color w:val="000000"/>
          <w:sz w:val="24"/>
          <w:szCs w:val="20"/>
        </w:rPr>
        <w:t xml:space="preserve">Поставщик</w:t>
      </w:r>
      <w:r>
        <w:rPr>
          <w:color w:val="000000"/>
          <w:sz w:val="24"/>
          <w:szCs w:val="24"/>
        </w:rPr>
        <w:t xml:space="preserve"> обязан устранить выявленные недостатки и замечания в согласованные сторонами сроки без дополнительной оплаты.</w:t>
      </w:r>
      <w:r>
        <w:rPr>
          <w:color w:val="000000"/>
          <w:sz w:val="24"/>
          <w:szCs w:val="24"/>
          <w:lang w:val="ru-RU"/>
        </w:rPr>
      </w:r>
    </w:p>
    <w:p>
      <w:pPr>
        <w:pStyle w:val="641"/>
        <w:contextualSpacing/>
        <w:ind w:right="0" w:firstLine="709"/>
        <w:spacing w:before="0" w:after="0" w:line="240" w:lineRule="auto"/>
        <w:shd w:val="clear" w:color="auto" w:fill="auto"/>
        <w:tabs>
          <w:tab w:val="clear" w:pos="708" w:leader="none"/>
          <w:tab w:val="left" w:pos="1033" w:leader="none"/>
        </w:tabs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</w:r>
      <w:r>
        <w:rPr>
          <w:color w:val="000000"/>
          <w:sz w:val="24"/>
          <w:szCs w:val="24"/>
          <w:lang w:val="ru-RU"/>
        </w:rPr>
      </w:r>
    </w:p>
    <w:p>
      <w:pPr>
        <w:pStyle w:val="643"/>
        <w:contextualSpacing/>
        <w:jc w:val="center"/>
        <w:keepLines/>
        <w:keepNext/>
        <w:spacing w:before="0" w:after="0" w:line="240" w:lineRule="auto"/>
        <w:shd w:val="clear" w:color="auto" w:fill="auto"/>
        <w:tabs>
          <w:tab w:val="clear" w:pos="708" w:leader="none"/>
          <w:tab w:val="left" w:pos="3666" w:leader="none"/>
        </w:tabs>
        <w:rPr>
          <w:color w:val="000000"/>
          <w:sz w:val="24"/>
          <w:szCs w:val="24"/>
        </w:rPr>
      </w:pPr>
      <w:r/>
      <w:bookmarkStart w:id="1" w:name="bookmark2"/>
      <w:r>
        <w:rPr>
          <w:color w:val="000000"/>
          <w:sz w:val="24"/>
          <w:szCs w:val="24"/>
          <w:lang w:val="ru-RU"/>
        </w:rPr>
        <w:t xml:space="preserve">5. </w:t>
      </w:r>
      <w:r>
        <w:rPr>
          <w:color w:val="000000"/>
          <w:sz w:val="24"/>
          <w:szCs w:val="24"/>
        </w:rPr>
        <w:t xml:space="preserve">О</w:t>
      </w:r>
      <w:bookmarkEnd w:id="1"/>
      <w:r>
        <w:rPr>
          <w:color w:val="000000"/>
          <w:sz w:val="24"/>
          <w:szCs w:val="24"/>
        </w:rPr>
        <w:t xml:space="preserve">тветственность сторон</w:t>
      </w:r>
      <w:r>
        <w:rPr>
          <w:color w:val="000000"/>
          <w:sz w:val="24"/>
          <w:szCs w:val="24"/>
        </w:rPr>
      </w:r>
    </w:p>
    <w:p>
      <w:pPr>
        <w:pStyle w:val="643"/>
        <w:contextualSpacing/>
        <w:jc w:val="center"/>
        <w:spacing w:before="0" w:after="0" w:line="240" w:lineRule="auto"/>
        <w:shd w:val="clear" w:color="auto" w:fill="auto"/>
        <w:tabs>
          <w:tab w:val="clear" w:pos="708" w:leader="none"/>
          <w:tab w:val="left" w:pos="3666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617"/>
        <w:ind w:right="0" w:firstLine="680"/>
        <w:jc w:val="both"/>
        <w:spacing w:line="240" w:lineRule="auto"/>
        <w:widowControl w:val="off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5.1. Просрочкой является нарушение сторонами сроков исполнения своих обязательств по Контракту.</w:t>
      </w:r>
      <w:r>
        <w:rPr>
          <w:rFonts w:eastAsia="Times New Roman" w:cs="Times New Roman"/>
          <w:color w:val="000000"/>
        </w:rPr>
      </w:r>
    </w:p>
    <w:p>
      <w:pPr>
        <w:pStyle w:val="617"/>
        <w:ind w:right="0" w:firstLine="680"/>
        <w:jc w:val="both"/>
        <w:spacing w:line="240" w:lineRule="auto"/>
        <w:widowControl w:val="off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5.2. Нарушение условий Контракта, не являющееся просрочкой, является ненадлежащим исполнением условий Контракта.</w:t>
      </w:r>
      <w:r>
        <w:rPr>
          <w:rFonts w:eastAsia="Times New Roman" w:cs="Times New Roman"/>
          <w:color w:val="000000"/>
        </w:rPr>
      </w:r>
    </w:p>
    <w:p>
      <w:pPr>
        <w:pStyle w:val="617"/>
        <w:ind w:right="0" w:firstLine="680"/>
        <w:jc w:val="both"/>
        <w:spacing w:line="240" w:lineRule="auto"/>
        <w:widowControl w:val="off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5.3.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>
        <w:rPr>
          <w:rFonts w:eastAsia="Times New Roman" w:cs="Times New Roman"/>
          <w:color w:val="000000"/>
          <w:szCs w:val="20"/>
        </w:rPr>
        <w:t xml:space="preserve">Поставщик</w:t>
      </w:r>
      <w:r>
        <w:rPr>
          <w:rFonts w:eastAsia="Times New Roman" w:cs="Times New Roman"/>
          <w:color w:val="000000"/>
        </w:rPr>
        <w:t xml:space="preserve"> вправе потребовать уплаты неустоек (штрафов, пеней).</w:t>
      </w:r>
      <w:r>
        <w:rPr>
          <w:rFonts w:eastAsia="Times New Roman" w:cs="Times New Roman"/>
          <w:color w:val="000000"/>
        </w:rPr>
      </w:r>
    </w:p>
    <w:p>
      <w:pPr>
        <w:pStyle w:val="617"/>
        <w:ind w:right="0" w:firstLine="680"/>
        <w:jc w:val="both"/>
        <w:spacing w:line="240" w:lineRule="auto"/>
        <w:widowControl w:val="off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5.4. Пеня начисляется за каждый день просрочки исполнения Заказчиком обязательства, предусмотренного Контрактом, начин</w:t>
      </w:r>
      <w:r>
        <w:rPr>
          <w:rFonts w:eastAsia="Times New Roman" w:cs="Times New Roman"/>
          <w:color w:val="000000"/>
        </w:rPr>
        <w:t xml:space="preserve">ая со дня, следующего после дня истечения установленного Контрактом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не уплаченной в срок суммы.</w:t>
      </w:r>
      <w:r>
        <w:rPr>
          <w:rFonts w:eastAsia="Times New Roman" w:cs="Times New Roman"/>
          <w:color w:val="000000"/>
        </w:rPr>
      </w:r>
    </w:p>
    <w:p>
      <w:pPr>
        <w:pStyle w:val="617"/>
        <w:ind w:right="0" w:firstLine="680"/>
        <w:jc w:val="both"/>
        <w:spacing w:line="240" w:lineRule="auto"/>
        <w:widowControl w:val="off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5.5.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</w:t>
      </w:r>
      <w:r>
        <w:rPr>
          <w:rFonts w:eastAsia="Times New Roman" w:cs="Times New Roman"/>
          <w:color w:val="000000"/>
          <w:szCs w:val="20"/>
        </w:rPr>
        <w:t xml:space="preserve">Поставщик</w:t>
      </w:r>
      <w:r>
        <w:rPr>
          <w:rFonts w:eastAsia="Times New Roman" w:cs="Times New Roman"/>
          <w:color w:val="000000"/>
        </w:rPr>
        <w:t xml:space="preserve"> вправе потребовать уплату штрафа. Размер штрафа определяется в соответствии с Правилами и составляет 1000 (одна тысяча) рублей.</w:t>
      </w:r>
      <w:r>
        <w:rPr>
          <w:rFonts w:eastAsia="Times New Roman" w:cs="Times New Roman"/>
          <w:color w:val="000000"/>
        </w:rPr>
      </w:r>
    </w:p>
    <w:p>
      <w:pPr>
        <w:pStyle w:val="617"/>
        <w:ind w:right="0" w:firstLine="680"/>
        <w:jc w:val="both"/>
        <w:spacing w:line="240" w:lineRule="auto"/>
        <w:widowControl w:val="off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5.6. За каждый факт неисполнения или ненадлежащего исполнения </w:t>
      </w:r>
      <w:r>
        <w:rPr>
          <w:rFonts w:eastAsia="Times New Roman" w:cs="Times New Roman"/>
          <w:color w:val="000000"/>
          <w:szCs w:val="20"/>
        </w:rPr>
        <w:t xml:space="preserve">Поставщиком</w:t>
      </w:r>
      <w:r>
        <w:rPr>
          <w:rFonts w:eastAsia="Times New Roman" w:cs="Times New Roman"/>
          <w:color w:val="000000"/>
        </w:rPr>
        <w:t xml:space="preserve"> обязательств, предусмотренных Контрактом, за исключением просрочки исполнения </w:t>
      </w:r>
      <w:r>
        <w:rPr>
          <w:rFonts w:eastAsia="Times New Roman" w:cs="Times New Roman"/>
          <w:color w:val="000000"/>
          <w:szCs w:val="20"/>
        </w:rPr>
        <w:t xml:space="preserve">Поставщиком</w:t>
      </w:r>
      <w:r>
        <w:rPr>
          <w:rFonts w:eastAsia="Times New Roman" w:cs="Times New Roman"/>
          <w:color w:val="000000"/>
        </w:rPr>
        <w:t xml:space="preserve"> обязательств (в том числе гарантийного обязательства), </w:t>
      </w:r>
      <w:r>
        <w:rPr>
          <w:rFonts w:eastAsia="Times New Roman" w:cs="Times New Roman"/>
          <w:color w:val="000000"/>
          <w:szCs w:val="20"/>
        </w:rPr>
        <w:t xml:space="preserve">Поставщик</w:t>
      </w:r>
      <w:r>
        <w:rPr>
          <w:rFonts w:eastAsia="Times New Roman" w:cs="Times New Roman"/>
          <w:color w:val="000000"/>
        </w:rPr>
        <w:t xml:space="preserve"> уплачивает Заказчику штраф. 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</w:t>
      </w:r>
      <w:r>
        <w:rPr>
          <w:rFonts w:eastAsia="Times New Roman" w:cs="Times New Roman"/>
          <w:color w:val="000000"/>
          <w:szCs w:val="20"/>
        </w:rPr>
        <w:t xml:space="preserve">Поставщиком</w:t>
      </w:r>
      <w:r>
        <w:rPr>
          <w:rFonts w:eastAsia="Times New Roman" w:cs="Times New Roman"/>
          <w:color w:val="000000"/>
        </w:rPr>
        <w:t xml:space="preserve"> (Подрядчиком) обязательств, предусмотренных Контрактом (за исключением просрочки исполнения обязательств Заказчиком, </w:t>
      </w:r>
      <w:r>
        <w:rPr>
          <w:rFonts w:eastAsia="Times New Roman" w:cs="Times New Roman"/>
          <w:color w:val="000000"/>
          <w:szCs w:val="20"/>
        </w:rPr>
        <w:t xml:space="preserve">Поставщиком</w:t>
      </w:r>
      <w:r>
        <w:rPr>
          <w:rFonts w:eastAsia="Times New Roman" w:cs="Times New Roman"/>
          <w:color w:val="000000"/>
        </w:rPr>
        <w:t xml:space="preserve"> (Подрядчиком), утвержденными постановлением Правительства Российской Федерации от 30 августа 2017 г. № 1042, и составляет 10 % от цены Контракта (этапа) в случае, если цена Контракта (этапа) не превышает 3 млн. рублей.</w:t>
      </w:r>
      <w:r>
        <w:rPr>
          <w:rFonts w:eastAsia="Times New Roman" w:cs="Times New Roman"/>
          <w:color w:val="000000"/>
        </w:rPr>
      </w:r>
    </w:p>
    <w:p>
      <w:pPr>
        <w:pStyle w:val="617"/>
        <w:ind w:right="0" w:firstLine="680"/>
        <w:jc w:val="both"/>
        <w:spacing w:line="240" w:lineRule="auto"/>
        <w:widowControl w:val="off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5.7. За каждый факт неисполнения или ненадлежащего исполнения </w:t>
      </w:r>
      <w:r>
        <w:rPr>
          <w:rFonts w:eastAsia="Times New Roman" w:cs="Times New Roman"/>
          <w:color w:val="000000"/>
          <w:szCs w:val="20"/>
        </w:rPr>
        <w:t xml:space="preserve">Поставщиком</w:t>
      </w:r>
      <w:r>
        <w:rPr>
          <w:rFonts w:eastAsia="Times New Roman" w:cs="Times New Roman"/>
          <w:color w:val="000000"/>
        </w:rPr>
        <w:t xml:space="preserve"> (Подрядчиком) обязательств, предусмотренных Контрактом, заключенным по результатам определения </w:t>
      </w:r>
      <w:r>
        <w:rPr>
          <w:rFonts w:eastAsia="Times New Roman" w:cs="Times New Roman"/>
          <w:color w:val="000000"/>
          <w:szCs w:val="20"/>
        </w:rPr>
        <w:t xml:space="preserve">Поставщика</w:t>
      </w:r>
      <w:r>
        <w:rPr>
          <w:rFonts w:eastAsia="Times New Roman" w:cs="Times New Roman"/>
          <w:color w:val="000000"/>
        </w:rPr>
        <w:t xml:space="preserve"> (Подрядчика) в соответствии с пунктом 1 части 1 статьи 30 Федерального зак</w:t>
      </w:r>
      <w:r>
        <w:rPr>
          <w:rFonts w:eastAsia="Times New Roman" w:cs="Times New Roman"/>
          <w:color w:val="000000"/>
        </w:rPr>
        <w:t xml:space="preserve">она №44-ФЗ,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 процента цены Контракта (этапа), но не более 5 тыс. рублей и не менее 1 тыс. рублей</w:t>
      </w:r>
      <w:r>
        <w:rPr>
          <w:rFonts w:eastAsia="Times New Roman" w:cs="Times New Roman"/>
          <w:color w:val="000000"/>
        </w:rPr>
      </w:r>
    </w:p>
    <w:p>
      <w:pPr>
        <w:pStyle w:val="617"/>
        <w:ind w:right="0" w:firstLine="680"/>
        <w:jc w:val="both"/>
        <w:spacing w:line="240" w:lineRule="auto"/>
        <w:widowControl w:val="off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5.8 Пеня начисляется за каждый день просрочки исполнения </w:t>
      </w:r>
      <w:r>
        <w:rPr>
          <w:rFonts w:eastAsia="Times New Roman" w:cs="Times New Roman"/>
          <w:color w:val="000000"/>
          <w:szCs w:val="20"/>
        </w:rPr>
        <w:t xml:space="preserve">Поставщиком</w:t>
      </w:r>
      <w:r>
        <w:rPr>
          <w:rFonts w:eastAsia="Times New Roman" w:cs="Times New Roman"/>
          <w:color w:val="000000"/>
        </w:rPr>
        <w:t xml:space="preserve"> обязательства, предусмотренного К</w:t>
      </w:r>
      <w:r>
        <w:rPr>
          <w:rFonts w:eastAsia="Times New Roman" w:cs="Times New Roman"/>
          <w:color w:val="000000"/>
        </w:rPr>
        <w:t xml:space="preserve">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>
        <w:rPr>
          <w:rFonts w:eastAsia="Times New Roman" w:cs="Times New Roman"/>
          <w:color w:val="000000"/>
          <w:szCs w:val="20"/>
        </w:rPr>
        <w:t xml:space="preserve">Поставщиком</w:t>
      </w:r>
      <w:r>
        <w:rPr>
          <w:rFonts w:eastAsia="Times New Roman" w:cs="Times New Roman"/>
          <w:color w:val="000000"/>
        </w:rPr>
        <w:t xml:space="preserve">.</w:t>
      </w:r>
      <w:r>
        <w:rPr>
          <w:rFonts w:eastAsia="Times New Roman" w:cs="Times New Roman"/>
          <w:color w:val="000000"/>
        </w:rPr>
      </w:r>
    </w:p>
    <w:p>
      <w:pPr>
        <w:pStyle w:val="617"/>
        <w:ind w:right="0" w:firstLine="680"/>
        <w:jc w:val="both"/>
        <w:spacing w:line="240" w:lineRule="auto"/>
        <w:widowControl w:val="off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5.9.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Общая сумма начисленных штрафов за неисполнение или ненадлежащее исполнение </w:t>
      </w:r>
      <w:r>
        <w:rPr>
          <w:rFonts w:ascii="Times New Roman" w:hAnsi="Times New Roman" w:eastAsia="Times New Roman" w:cs="Times New Roman"/>
          <w:color w:val="000000"/>
          <w:sz w:val="24"/>
          <w:szCs w:val="20"/>
        </w:rPr>
        <w:t xml:space="preserve">Поставщиком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обязательств, предусмотренных контрактом, не может превышать цену</w:t>
      </w:r>
      <w:r>
        <w:rPr>
          <w:rFonts w:eastAsia="Times New Roman" w:cs="Times New Roman"/>
          <w:color w:val="000000"/>
        </w:rPr>
        <w:t xml:space="preserve"> Контракта.</w:t>
      </w:r>
      <w:r>
        <w:rPr>
          <w:rFonts w:eastAsia="Times New Roman" w:cs="Times New Roman"/>
          <w:color w:val="000000"/>
        </w:rPr>
      </w:r>
    </w:p>
    <w:p>
      <w:pPr>
        <w:pStyle w:val="617"/>
        <w:ind w:right="0" w:firstLine="680"/>
        <w:jc w:val="both"/>
        <w:spacing w:line="240" w:lineRule="auto"/>
        <w:widowControl w:val="off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5.10.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Общая сумма начисленных штрафов за ненадлежащее исполнение Заказчиком обязательств, предусмотренных Контрактом, не может превышать цену</w:t>
      </w:r>
      <w:r>
        <w:rPr>
          <w:rFonts w:eastAsia="Times New Roman" w:cs="Times New Roman"/>
          <w:color w:val="000000"/>
        </w:rPr>
        <w:t xml:space="preserve"> Контракта.</w:t>
      </w:r>
      <w:r>
        <w:rPr>
          <w:rFonts w:eastAsia="Times New Roman" w:cs="Times New Roman"/>
          <w:color w:val="000000"/>
        </w:rPr>
      </w:r>
    </w:p>
    <w:p>
      <w:pPr>
        <w:pStyle w:val="617"/>
        <w:ind w:right="0" w:firstLine="680"/>
        <w:jc w:val="both"/>
        <w:spacing w:line="240" w:lineRule="auto"/>
        <w:widowControl w:val="off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color w:val="000000"/>
        </w:rPr>
        <w:t xml:space="preserve">5.11. Реквизиты для перечисления неустойки (штрафы, пени):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</w:p>
    <w:p>
      <w:pPr>
        <w:pStyle w:val="623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 w:bidi="ar-SA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Наименование получателя: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 w:bidi="ar-SA"/>
        </w:rPr>
        <w:t xml:space="preserve">УФК по Удмуртской Республике (Управление Росреестра по Удмуртской Республике, лс 04131W00510)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 w:bidi="ar-SA"/>
        </w:rPr>
      </w:r>
    </w:p>
    <w:p>
      <w:pPr>
        <w:pStyle w:val="623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 w:bidi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 w:bidi="ar-SA"/>
        </w:rPr>
        <w:t xml:space="preserve">ИНН:1835062672, КПП: 184101001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 w:bidi="ar-SA"/>
        </w:rPr>
      </w:r>
    </w:p>
    <w:p>
      <w:pPr>
        <w:pStyle w:val="623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 w:bidi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 w:bidi="ar-SA"/>
        </w:rPr>
        <w:t xml:space="preserve">Банк получателя: ОКЦ № 1 ВВГУ Банка России//УФК по Удмуртской Республике г. Ижевск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 w:bidi="ar-SA"/>
        </w:rPr>
      </w:r>
    </w:p>
    <w:p>
      <w:pPr>
        <w:pStyle w:val="623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 w:bidi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 w:bidi="ar-SA"/>
        </w:rPr>
        <w:t xml:space="preserve">БИК: 042202118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 w:bidi="ar-SA"/>
        </w:rPr>
      </w:r>
    </w:p>
    <w:p>
      <w:pPr>
        <w:pStyle w:val="623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 w:bidi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 w:bidi="ar-SA"/>
        </w:rPr>
        <w:t xml:space="preserve">Единый казначейский счет: 40102810745370000118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 w:bidi="ar-SA"/>
        </w:rPr>
      </w:r>
    </w:p>
    <w:p>
      <w:pPr>
        <w:pStyle w:val="623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 w:bidi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 w:bidi="ar-SA"/>
        </w:rPr>
        <w:t xml:space="preserve">Казначейский счет: 03100643000000011300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 w:bidi="ar-SA"/>
        </w:rPr>
      </w:r>
    </w:p>
    <w:p>
      <w:pPr>
        <w:pStyle w:val="623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 w:bidi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 w:bidi="ar-SA"/>
        </w:rPr>
        <w:t xml:space="preserve">Номер лицевого счета: 04131W00510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 w:bidi="ar-SA"/>
        </w:rPr>
      </w:r>
    </w:p>
    <w:p>
      <w:pPr>
        <w:pStyle w:val="623"/>
        <w:jc w:val="both"/>
        <w:spacing w:before="0" w:after="0"/>
        <w:rPr>
          <w:rFonts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 w:bidi="ar-SA"/>
        </w:rPr>
        <w:t xml:space="preserve">ОКТМО 94701000</w:t>
      </w:r>
      <w:r>
        <w:rPr>
          <w:rFonts w:eastAsia="Times New Roman" w:cs="Times New Roman"/>
          <w:color w:val="000000"/>
        </w:rPr>
      </w:r>
    </w:p>
    <w:p>
      <w:pPr>
        <w:pStyle w:val="617"/>
        <w:jc w:val="both"/>
        <w:spacing w:line="240" w:lineRule="auto"/>
        <w:widowControl/>
        <w:rPr>
          <w:rFonts w:eastAsia="Times New Roman" w:cs="Times New Roman"/>
          <w:b w:val="0"/>
          <w:bCs w:val="0"/>
          <w:color w:val="000000"/>
        </w:rPr>
      </w:pPr>
      <w:r>
        <w:rPr>
          <w:rFonts w:eastAsia="Times New Roman" w:cs="Times New Roman"/>
          <w:color w:val="000000"/>
        </w:rPr>
        <w:t xml:space="preserve">КБК: 321 1 16 07010019000140 (штрафы, пени неустойки за просрочку обязательств)</w:t>
      </w:r>
      <w:r>
        <w:rPr>
          <w:rFonts w:eastAsia="Times New Roman" w:cs="Times New Roman"/>
          <w:b w:val="0"/>
          <w:bCs w:val="0"/>
          <w:color w:val="000000"/>
        </w:rPr>
      </w:r>
    </w:p>
    <w:p>
      <w:pPr>
        <w:pStyle w:val="617"/>
        <w:jc w:val="both"/>
        <w:spacing w:line="240" w:lineRule="auto"/>
        <w:widowControl/>
        <w:rPr>
          <w:b/>
        </w:rPr>
      </w:pPr>
      <w:r>
        <w:rPr>
          <w:rFonts w:eastAsia="Times New Roman" w:cs="Times New Roman"/>
          <w:b w:val="0"/>
          <w:bCs w:val="0"/>
          <w:color w:val="000000"/>
        </w:rPr>
        <w:t xml:space="preserve">КБК: 3211 16 07090019000140 (штрафы, за не исполнение или ненадлежащее исполнение).</w:t>
      </w:r>
      <w:r>
        <w:rPr>
          <w:b w:val="0"/>
          <w:bCs w:val="0"/>
        </w:rPr>
        <w:t xml:space="preserve">   </w:t>
      </w:r>
      <w:r>
        <w:rPr>
          <w:b/>
        </w:rPr>
        <w:t xml:space="preserve">    </w:t>
      </w:r>
      <w:r>
        <w:rPr>
          <w:b/>
        </w:rPr>
      </w:r>
    </w:p>
    <w:p>
      <w:pPr>
        <w:pStyle w:val="617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17"/>
        <w:jc w:val="center"/>
        <w:rPr>
          <w:highlight w:val="none"/>
        </w:rPr>
      </w:pPr>
      <w:r>
        <w:rPr>
          <w:b/>
        </w:rPr>
        <w:t xml:space="preserve">6. Срок действия контракта</w:t>
      </w:r>
      <w:r>
        <w:t xml:space="preserve">.</w:t>
      </w:r>
      <w:r/>
    </w:p>
    <w:p>
      <w:pPr>
        <w:jc w:val="center"/>
      </w:pPr>
      <w:r>
        <w:rPr>
          <w:highlight w:val="none"/>
        </w:rPr>
      </w:r>
      <w:r>
        <w:rPr>
          <w:highlight w:val="none"/>
        </w:rPr>
      </w:r>
    </w:p>
    <w:p>
      <w:pPr>
        <w:pStyle w:val="617"/>
      </w:pPr>
      <w:r>
        <w:tab/>
        <w:t xml:space="preserve">6.1. </w:t>
      </w:r>
      <w:r>
        <w:rPr>
          <w:color w:val="000000"/>
          <w:sz w:val="24"/>
          <w:szCs w:val="24"/>
        </w:rPr>
        <w:t xml:space="preserve">Контракт действует до окончания исполнения сторонами своих обязательств, но не позднее </w:t>
      </w:r>
      <w:r>
        <w:t xml:space="preserve">01.07.2026.</w:t>
      </w:r>
      <w:r/>
    </w:p>
    <w:p>
      <w:pPr>
        <w:pStyle w:val="617"/>
        <w:jc w:val="both"/>
      </w:pPr>
      <w:r>
        <w:tab/>
        <w:t xml:space="preserve">6.2. Контракт составляется в 2-х экземплярах, имеющих одинаковую юридическую силу, по одному для каждой из сторон.</w:t>
      </w:r>
      <w:r/>
    </w:p>
    <w:p>
      <w:pPr>
        <w:pStyle w:val="617"/>
        <w:jc w:val="both"/>
        <w:rPr>
          <w:color w:val="000000"/>
          <w:sz w:val="24"/>
          <w:szCs w:val="24"/>
        </w:rPr>
      </w:pPr>
      <w:r>
        <w:tab/>
        <w:t xml:space="preserve">6.3. </w:t>
      </w:r>
      <w:r>
        <w:rPr>
          <w:color w:val="000000"/>
          <w:sz w:val="24"/>
          <w:szCs w:val="24"/>
        </w:rPr>
        <w:t xml:space="preserve">В случае изменения у одной из сторон места нахождения, названия, банковских реквизитов и прочих реквизитов, она обязана в течение 5 (пяти) дней письменно известить об этом другую сторону.</w:t>
      </w:r>
      <w:r>
        <w:rPr>
          <w:color w:val="000000"/>
          <w:sz w:val="24"/>
          <w:szCs w:val="24"/>
        </w:rPr>
      </w:r>
    </w:p>
    <w:p>
      <w:pPr>
        <w:pStyle w:val="61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617"/>
        <w:jc w:val="center"/>
        <w:rPr>
          <w:rFonts w:eastAsia="Times New Roman" w:cs="Times New Roman"/>
          <w:b/>
          <w:bCs/>
          <w:highlight w:val="none"/>
        </w:rPr>
      </w:pPr>
      <w:r>
        <w:rPr>
          <w:rFonts w:eastAsia="Times New Roman" w:cs="Times New Roman"/>
          <w:b/>
          <w:szCs w:val="20"/>
        </w:rPr>
        <w:t xml:space="preserve">7. Порядок урегулирования споров</w:t>
      </w:r>
      <w:r>
        <w:rPr>
          <w:rFonts w:eastAsia="Times New Roman" w:cs="Times New Roman"/>
          <w:b/>
          <w:bCs/>
          <w:highlight w:val="none"/>
        </w:rPr>
      </w:r>
    </w:p>
    <w:p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  <w:szCs w:val="20"/>
          <w:highlight w:val="none"/>
        </w:rPr>
      </w:r>
      <w:r>
        <w:rPr>
          <w:rFonts w:eastAsia="Times New Roman" w:cs="Times New Roman"/>
          <w:b/>
          <w:szCs w:val="20"/>
          <w:highlight w:val="none"/>
        </w:rPr>
      </w:r>
    </w:p>
    <w:p>
      <w:pPr>
        <w:pStyle w:val="617"/>
        <w:contextualSpacing/>
        <w:ind w:right="0" w:firstLine="720"/>
        <w:jc w:val="both"/>
        <w:spacing w:before="0" w:after="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7.1. В случае возникновения между сторонами споров и разногласий в ходе исполнения контракта, до обращения с иском в арбитражный суд заин</w:t>
      </w:r>
      <w:r>
        <w:rPr>
          <w:rFonts w:eastAsia="Times New Roman" w:cs="Times New Roman"/>
          <w:szCs w:val="20"/>
        </w:rPr>
        <w:t xml:space="preserve">тересованная сторона направляет претензию. В отношении всех претензий, направляемых по контракту, сторона к которой адресована данная претензия, должна направить письменный ответ по существу претензии в срок не позднее 10 рабочих дней со дня ее получения. </w:t>
      </w:r>
      <w:r>
        <w:rPr>
          <w:rFonts w:eastAsia="Times New Roman" w:cs="Times New Roman"/>
          <w:szCs w:val="20"/>
        </w:rPr>
      </w:r>
    </w:p>
    <w:p>
      <w:pPr>
        <w:pStyle w:val="617"/>
        <w:ind w:right="0" w:firstLine="720"/>
        <w:jc w:val="both"/>
        <w:rPr>
          <w:b/>
        </w:rPr>
      </w:pPr>
      <w:r>
        <w:rPr>
          <w:rFonts w:eastAsia="Times New Roman" w:cs="Times New Roman"/>
          <w:szCs w:val="20"/>
        </w:rPr>
        <w:t xml:space="preserve">7.2. При невозможности разрешения разногласий между сторонами путем переговоров, разногласия решаются в Арбитражном суде Удмуртской Республики в соответствии с законодательством Российской Федерации.</w:t>
      </w:r>
      <w:r>
        <w:rPr>
          <w:b/>
        </w:rPr>
      </w:r>
    </w:p>
    <w:p>
      <w:pPr>
        <w:pStyle w:val="617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17"/>
        <w:jc w:val="center"/>
        <w:rPr>
          <w:b/>
          <w:bCs/>
          <w:highlight w:val="none"/>
        </w:rPr>
      </w:pPr>
      <w:r>
        <w:rPr>
          <w:b/>
        </w:rPr>
        <w:t xml:space="preserve">        </w:t>
      </w:r>
      <w:r>
        <w:rPr>
          <w:b/>
        </w:rPr>
        <w:t xml:space="preserve">8.Дополнительные  условия.</w:t>
      </w:r>
      <w:r/>
    </w:p>
    <w:p>
      <w:pPr>
        <w:jc w:val="center"/>
      </w:pPr>
      <w:r>
        <w:rPr>
          <w:b/>
          <w:highlight w:val="none"/>
        </w:rPr>
      </w:r>
      <w:r>
        <w:rPr>
          <w:b/>
          <w:highlight w:val="none"/>
        </w:rPr>
      </w:r>
    </w:p>
    <w:p>
      <w:pPr>
        <w:pStyle w:val="617"/>
        <w:jc w:val="both"/>
        <w:rPr>
          <w:highlight w:val="none"/>
        </w:rPr>
      </w:pPr>
      <w:r>
        <w:tab/>
        <w:t xml:space="preserve">8.1. По всем вопросам, не урегулированным Контрактом, стороны руководствуются действующим гражданским законодательством РФ, в том числе  в части взаимных прав и обязанностей, а также в части за ненадлежащее исполнение своих обязательств.</w:t>
      </w:r>
      <w:r/>
    </w:p>
    <w:p>
      <w:pPr>
        <w:jc w:val="both"/>
      </w:pPr>
      <w:r>
        <w:rPr>
          <w:highlight w:val="none"/>
        </w:rPr>
      </w:r>
      <w:r>
        <w:rPr>
          <w:highlight w:val="none"/>
        </w:rPr>
      </w:r>
    </w:p>
    <w:p>
      <w:pPr>
        <w:pStyle w:val="617"/>
        <w:jc w:val="both"/>
        <w:rPr>
          <w:rFonts w:ascii="Times New Roman" w:hAnsi="Times New Roman" w:cs="Times New Roman"/>
          <w:color w:val="000000"/>
          <w:sz w:val="24"/>
        </w:rPr>
      </w:pPr>
      <w:r>
        <w:tab/>
        <w:t xml:space="preserve">8.2.</w:t>
      </w:r>
      <w:r>
        <w:rPr>
          <w:rFonts w:ascii="Times New Roman" w:hAnsi="Times New Roman" w:cs="Times New Roman"/>
          <w:color w:val="000000"/>
          <w:sz w:val="24"/>
        </w:rPr>
        <w:t xml:space="preserve"> Неотъемлемой частью настоящего Контракта являются следующие приложения:</w:t>
      </w:r>
      <w:r>
        <w:rPr>
          <w:rFonts w:ascii="Times New Roman" w:hAnsi="Times New Roman" w:cs="Times New Roman"/>
          <w:color w:val="000000"/>
          <w:sz w:val="24"/>
        </w:rPr>
      </w:r>
    </w:p>
    <w:p>
      <w:pPr>
        <w:pStyle w:val="623"/>
        <w:ind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Приложение № 1. Спецификация;</w:t>
      </w:r>
      <w:r>
        <w:rPr>
          <w:rFonts w:ascii="Times New Roman" w:hAnsi="Times New Roman" w:cs="Times New Roman"/>
          <w:color w:val="000000"/>
          <w:sz w:val="24"/>
        </w:rPr>
      </w:r>
    </w:p>
    <w:p>
      <w:pPr>
        <w:pStyle w:val="61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ab/>
        <w:t xml:space="preserve">Приложение № 2. Техническое задание.</w:t>
      </w:r>
      <w:r>
        <w:rPr>
          <w:rFonts w:ascii="Times New Roman" w:hAnsi="Times New Roman" w:cs="Times New Roman"/>
          <w:color w:val="000000"/>
          <w:sz w:val="24"/>
        </w:rPr>
      </w:r>
    </w:p>
    <w:p>
      <w:pPr>
        <w:pStyle w:val="617"/>
        <w:jc w:val="both"/>
      </w:pPr>
      <w:r/>
      <w:r/>
    </w:p>
    <w:p>
      <w:pPr>
        <w:pStyle w:val="617"/>
        <w:jc w:val="center"/>
        <w:rPr>
          <w:rFonts w:eastAsia="Times New Roman" w:cs="Times New Roman"/>
          <w:color w:val="auto"/>
          <w:sz w:val="24"/>
          <w:szCs w:val="24"/>
          <w:lang w:val="ru-RU" w:bidi="ar-SA"/>
        </w:rPr>
      </w:pPr>
      <w:r>
        <w:rPr>
          <w:b/>
        </w:rPr>
        <w:t xml:space="preserve">9.Юридические адреса и реквизиты сторон.</w:t>
      </w:r>
      <w:r>
        <w:rPr>
          <w:rFonts w:eastAsia="Times New Roman" w:cs="Times New Roman"/>
          <w:color w:val="auto"/>
          <w:sz w:val="24"/>
          <w:szCs w:val="24"/>
          <w:lang w:val="ru-RU" w:bidi="ar-SA"/>
        </w:rPr>
      </w:r>
    </w:p>
    <w:tbl>
      <w:tblPr>
        <w:tblW w:w="9869" w:type="dxa"/>
        <w:jc w:val="right"/>
        <w:tblInd w:w="0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4875"/>
        <w:gridCol w:w="499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5" w:type="dxa"/>
            <w:textDirection w:val="lrTb"/>
            <w:noWrap w:val="false"/>
          </w:tcPr>
          <w:p>
            <w:pPr>
              <w:pStyle w:val="617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  <w:t xml:space="preserve">Заказчик: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94" w:type="dxa"/>
            <w:textDirection w:val="lrTb"/>
            <w:noWrap w:val="false"/>
          </w:tcPr>
          <w:p>
            <w:pPr>
              <w:pStyle w:val="617"/>
              <w:ind w:left="57" w:right="57"/>
              <w:jc w:val="center"/>
              <w:widowControl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Поставщик:</w:t>
            </w:r>
            <w:r>
              <w:rPr>
                <w:rFonts w:eastAsia="Times New Roman" w:cs="Times New Roman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875" w:type="dxa"/>
            <w:textDirection w:val="lrTb"/>
            <w:noWrap w:val="false"/>
          </w:tcPr>
          <w:p>
            <w:pPr>
              <w:pStyle w:val="617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Управление Федеральной службы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637"/>
              <w:ind w:right="0" w:firstLine="0"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государственной регистрации, кадастра и картографии по Удмуртской Республике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pStyle w:val="637"/>
              <w:ind w:right="0" w:firstLine="0"/>
              <w:jc w:val="both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pStyle w:val="623"/>
              <w:ind w:right="0"/>
              <w:jc w:val="both"/>
              <w:spacing w:before="0" w:after="0" w:line="240" w:lineRule="auto"/>
              <w:widowControl/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  <w:t xml:space="preserve">426011, г. Ижевск, ул. М. Горького, д. 56,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</w:r>
          </w:p>
          <w:p>
            <w:pPr>
              <w:pStyle w:val="623"/>
              <w:ind w:right="0"/>
              <w:jc w:val="both"/>
              <w:spacing w:before="0" w:after="0" w:line="240" w:lineRule="auto"/>
              <w:widowControl/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  <w:t xml:space="preserve">ИНН 1835062672, КПП 184101001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</w:r>
          </w:p>
          <w:p>
            <w:pPr>
              <w:pStyle w:val="623"/>
              <w:ind w:right="0"/>
              <w:jc w:val="both"/>
              <w:spacing w:before="0" w:after="0" w:line="240" w:lineRule="auto"/>
              <w:widowControl/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  <w:t xml:space="preserve">Банк получателя: ОКЦ № 1 ВВГУ Банка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</w:r>
          </w:p>
          <w:p>
            <w:pPr>
              <w:pStyle w:val="623"/>
              <w:ind w:right="0"/>
              <w:jc w:val="both"/>
              <w:spacing w:before="0" w:after="0" w:line="240" w:lineRule="auto"/>
              <w:widowControl/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  <w:t xml:space="preserve">России//УФК по Нижегородской области,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</w:r>
          </w:p>
          <w:p>
            <w:pPr>
              <w:pStyle w:val="623"/>
              <w:ind w:right="0"/>
              <w:jc w:val="both"/>
              <w:spacing w:before="0" w:after="0" w:line="240" w:lineRule="auto"/>
              <w:widowControl/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  <w:t xml:space="preserve">г Нижний Новгород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</w:r>
          </w:p>
          <w:p>
            <w:pPr>
              <w:pStyle w:val="623"/>
              <w:ind w:right="0"/>
              <w:jc w:val="both"/>
              <w:spacing w:before="0" w:after="0" w:line="240" w:lineRule="auto"/>
              <w:widowControl/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  <w:t xml:space="preserve">БИК 012202102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</w:r>
          </w:p>
          <w:p>
            <w:pPr>
              <w:pStyle w:val="623"/>
              <w:ind w:right="0"/>
              <w:jc w:val="left"/>
              <w:spacing w:before="0" w:after="0" w:line="240" w:lineRule="auto"/>
              <w:widowControl/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  <w:t xml:space="preserve">Номер казначейского счета: 03211643000000013239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</w:r>
          </w:p>
          <w:p>
            <w:pPr>
              <w:pStyle w:val="623"/>
              <w:ind w:right="0"/>
              <w:jc w:val="left"/>
              <w:spacing w:before="0" w:after="0" w:line="240" w:lineRule="auto"/>
              <w:widowControl/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  <w:t xml:space="preserve">Единый казначейский счет, к/с: 40102810745370000024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</w:r>
          </w:p>
          <w:p>
            <w:pPr>
              <w:pStyle w:val="623"/>
              <w:ind w:right="0"/>
              <w:jc w:val="both"/>
              <w:spacing w:before="0" w:after="0" w:line="240" w:lineRule="auto"/>
              <w:widowControl/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  <w:t xml:space="preserve">л/с 03131W00510,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</w:r>
          </w:p>
          <w:p>
            <w:pPr>
              <w:pStyle w:val="623"/>
              <w:ind w:right="0"/>
              <w:jc w:val="both"/>
              <w:spacing w:before="0" w:after="0" w:line="240" w:lineRule="auto"/>
              <w:widowControl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  <w:t xml:space="preserve">тел: 8 (3412) 78-72-88 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  <w:p>
            <w:pPr>
              <w:pStyle w:val="623"/>
              <w:ind w:right="0"/>
              <w:spacing w:before="0" w:after="0" w:line="240" w:lineRule="auto"/>
              <w:widowControl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  <w:p>
            <w:pPr>
              <w:pStyle w:val="637"/>
              <w:ind w:right="0" w:firstLine="0"/>
              <w:jc w:val="both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Заместитель руководителя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637"/>
              <w:ind w:right="0" w:firstLine="0"/>
              <w:jc w:val="both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637"/>
              <w:ind w:right="0" w:firstLine="0"/>
              <w:jc w:val="both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__________________/Ю,В. Баймакова/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94" w:type="dxa"/>
            <w:textDirection w:val="lrTb"/>
            <w:noWrap w:val="false"/>
          </w:tcPr>
          <w:p>
            <w:pPr>
              <w:pStyle w:val="617"/>
              <w:spacing w:line="240" w:lineRule="auto"/>
              <w:rPr>
                <w:rFonts w:cs="Times New Roman"/>
                <w:b w:val="0"/>
                <w:bCs w:val="0"/>
                <w:sz w:val="24"/>
                <w:szCs w:val="24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</w:rPr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</w:r>
          </w:p>
        </w:tc>
      </w:tr>
    </w:tbl>
    <w:p>
      <w:pPr>
        <w:pStyle w:val="617"/>
        <w:jc w:val="center"/>
      </w:pPr>
      <w:r/>
      <w:r/>
    </w:p>
    <w:p>
      <w:pPr>
        <w:pStyle w:val="617"/>
        <w:jc w:val="center"/>
      </w:pPr>
      <w:r/>
      <w:r/>
    </w:p>
    <w:p>
      <w:pPr>
        <w:pStyle w:val="617"/>
        <w:jc w:val="center"/>
      </w:pPr>
      <w:r/>
      <w:r/>
    </w:p>
    <w:p>
      <w:pPr>
        <w:pStyle w:val="617"/>
        <w:jc w:val="center"/>
      </w:pPr>
      <w:r/>
      <w:r/>
    </w:p>
    <w:p>
      <w:pPr>
        <w:pStyle w:val="617"/>
        <w:jc w:val="center"/>
      </w:pPr>
      <w:r/>
      <w:r/>
    </w:p>
    <w:p>
      <w:pPr>
        <w:pStyle w:val="644"/>
        <w:ind w:left="7143" w:right="0"/>
        <w:jc w:val="left"/>
        <w:spacing w:before="0" w:after="0" w:line="240" w:lineRule="auto"/>
        <w:shd w:val="clear" w:color="auto" w:fill="auto"/>
        <w:widowControl w:val="off"/>
      </w:pPr>
      <w:r/>
      <w:r/>
    </w:p>
    <w:p>
      <w:pPr>
        <w:pStyle w:val="644"/>
        <w:ind w:left="7143" w:right="0"/>
        <w:jc w:val="left"/>
        <w:spacing w:before="0" w:after="0" w:line="240" w:lineRule="auto"/>
        <w:shd w:val="clear" w:color="auto" w:fill="auto"/>
        <w:widowControl w:val="off"/>
      </w:pPr>
      <w:r/>
      <w:r/>
    </w:p>
    <w:p>
      <w:pPr>
        <w:pStyle w:val="644"/>
        <w:ind w:left="7143" w:right="0"/>
        <w:jc w:val="left"/>
        <w:spacing w:before="0" w:after="0" w:line="240" w:lineRule="auto"/>
        <w:shd w:val="clear" w:color="auto" w:fill="auto"/>
        <w:widowControl w:val="off"/>
      </w:pPr>
      <w:r/>
      <w:r/>
    </w:p>
    <w:p>
      <w:pPr>
        <w:pStyle w:val="644"/>
        <w:ind w:left="7143" w:right="0"/>
        <w:jc w:val="left"/>
        <w:spacing w:before="0" w:after="0" w:line="240" w:lineRule="auto"/>
        <w:shd w:val="clear" w:color="auto" w:fill="auto"/>
        <w:widowControl w:val="off"/>
      </w:pPr>
      <w:r/>
      <w:r/>
    </w:p>
    <w:p>
      <w:pPr>
        <w:pStyle w:val="644"/>
        <w:ind w:left="7143" w:right="0"/>
        <w:jc w:val="left"/>
        <w:spacing w:before="0" w:after="0" w:line="240" w:lineRule="auto"/>
        <w:shd w:val="clear" w:color="auto" w:fill="auto"/>
        <w:widowControl w:val="off"/>
      </w:pPr>
      <w:r/>
      <w:r/>
    </w:p>
    <w:p>
      <w:pPr>
        <w:pStyle w:val="644"/>
        <w:ind w:left="7143" w:right="0"/>
        <w:jc w:val="left"/>
        <w:spacing w:before="0" w:after="0" w:line="240" w:lineRule="auto"/>
        <w:shd w:val="clear" w:color="auto" w:fill="auto"/>
        <w:widowControl w:val="off"/>
      </w:pPr>
      <w:r/>
      <w:r/>
    </w:p>
    <w:p>
      <w:pPr>
        <w:pStyle w:val="644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Style w:val="621"/>
          <w:b w:val="0"/>
          <w:bCs w:val="0"/>
          <w:spacing w:val="0"/>
          <w:sz w:val="24"/>
          <w:szCs w:val="24"/>
        </w:rPr>
      </w:pP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</w:p>
    <w:p>
      <w:pPr>
        <w:pStyle w:val="644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Style w:val="621"/>
          <w:b w:val="0"/>
          <w:bCs w:val="0"/>
          <w:spacing w:val="0"/>
          <w:sz w:val="24"/>
          <w:szCs w:val="24"/>
          <w:highlight w:val="none"/>
        </w:rPr>
      </w:pP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</w:p>
    <w:p>
      <w:pPr>
        <w:pStyle w:val="644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Style w:val="621"/>
          <w:b w:val="0"/>
          <w:bCs w:val="0"/>
          <w:spacing w:val="0"/>
          <w:sz w:val="24"/>
          <w:szCs w:val="24"/>
          <w:highlight w:val="none"/>
        </w:rPr>
      </w:pP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</w:p>
    <w:p>
      <w:pPr>
        <w:pStyle w:val="644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Style w:val="621"/>
          <w:b w:val="0"/>
          <w:bCs w:val="0"/>
          <w:spacing w:val="0"/>
          <w:sz w:val="24"/>
          <w:szCs w:val="24"/>
          <w:highlight w:val="none"/>
        </w:rPr>
      </w:pP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</w:p>
    <w:p>
      <w:pPr>
        <w:pStyle w:val="644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Style w:val="621"/>
          <w:b w:val="0"/>
          <w:bCs w:val="0"/>
          <w:spacing w:val="0"/>
          <w:sz w:val="24"/>
          <w:szCs w:val="24"/>
          <w:highlight w:val="none"/>
        </w:rPr>
      </w:pP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</w:p>
    <w:p>
      <w:pPr>
        <w:pStyle w:val="644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Style w:val="621"/>
          <w:b w:val="0"/>
          <w:bCs w:val="0"/>
          <w:spacing w:val="0"/>
          <w:sz w:val="24"/>
          <w:szCs w:val="24"/>
          <w:highlight w:val="none"/>
        </w:rPr>
      </w:pP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</w:p>
    <w:p>
      <w:pPr>
        <w:pStyle w:val="644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Style w:val="621"/>
          <w:b w:val="0"/>
          <w:bCs w:val="0"/>
          <w:spacing w:val="0"/>
          <w:sz w:val="24"/>
          <w:szCs w:val="24"/>
          <w:highlight w:val="none"/>
        </w:rPr>
      </w:pP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</w:p>
    <w:p>
      <w:pPr>
        <w:pStyle w:val="644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Style w:val="621"/>
          <w:b w:val="0"/>
          <w:bCs w:val="0"/>
          <w:spacing w:val="0"/>
          <w:sz w:val="24"/>
          <w:szCs w:val="24"/>
          <w:highlight w:val="none"/>
        </w:rPr>
      </w:pP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</w:p>
    <w:p>
      <w:pPr>
        <w:pStyle w:val="644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Style w:val="621"/>
          <w:b w:val="0"/>
          <w:bCs w:val="0"/>
          <w:spacing w:val="0"/>
          <w:sz w:val="24"/>
          <w:szCs w:val="24"/>
          <w:highlight w:val="none"/>
        </w:rPr>
      </w:pP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</w:p>
    <w:p>
      <w:pPr>
        <w:pStyle w:val="644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Style w:val="621"/>
          <w:b w:val="0"/>
          <w:bCs w:val="0"/>
          <w:spacing w:val="0"/>
          <w:sz w:val="24"/>
          <w:szCs w:val="24"/>
          <w:highlight w:val="none"/>
        </w:rPr>
      </w:pP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</w:p>
    <w:p>
      <w:pPr>
        <w:pStyle w:val="644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Style w:val="621"/>
          <w:b w:val="0"/>
          <w:bCs w:val="0"/>
          <w:spacing w:val="0"/>
          <w:sz w:val="24"/>
          <w:szCs w:val="24"/>
          <w:highlight w:val="none"/>
        </w:rPr>
      </w:pP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</w:p>
    <w:p>
      <w:pPr>
        <w:pStyle w:val="644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Style w:val="621"/>
          <w:b w:val="0"/>
          <w:bCs w:val="0"/>
          <w:spacing w:val="0"/>
          <w:sz w:val="24"/>
          <w:szCs w:val="24"/>
          <w:highlight w:val="none"/>
        </w:rPr>
      </w:pP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</w:p>
    <w:p>
      <w:pPr>
        <w:pStyle w:val="644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Style w:val="621"/>
          <w:b w:val="0"/>
          <w:bCs w:val="0"/>
          <w:spacing w:val="0"/>
          <w:sz w:val="24"/>
          <w:szCs w:val="24"/>
          <w:highlight w:val="none"/>
        </w:rPr>
      </w:pP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</w:p>
    <w:p>
      <w:pPr>
        <w:pStyle w:val="644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Style w:val="621"/>
          <w:b w:val="0"/>
          <w:bCs w:val="0"/>
          <w:spacing w:val="0"/>
          <w:sz w:val="24"/>
          <w:szCs w:val="24"/>
          <w:highlight w:val="none"/>
        </w:rPr>
      </w:pP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</w:p>
    <w:p>
      <w:pPr>
        <w:pStyle w:val="644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Style w:val="621"/>
          <w:b w:val="0"/>
          <w:bCs w:val="0"/>
          <w:spacing w:val="0"/>
          <w:sz w:val="24"/>
          <w:szCs w:val="24"/>
          <w:highlight w:val="none"/>
        </w:rPr>
      </w:pP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</w:p>
    <w:p>
      <w:pPr>
        <w:pStyle w:val="644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Style w:val="621"/>
          <w:b w:val="0"/>
          <w:bCs w:val="0"/>
          <w:spacing w:val="0"/>
          <w:sz w:val="24"/>
          <w:szCs w:val="24"/>
          <w:highlight w:val="none"/>
        </w:rPr>
      </w:pP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</w:p>
    <w:p>
      <w:pPr>
        <w:pStyle w:val="644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Style w:val="621"/>
          <w:b w:val="0"/>
          <w:bCs w:val="0"/>
          <w:spacing w:val="0"/>
          <w:sz w:val="24"/>
          <w:szCs w:val="24"/>
          <w:highlight w:val="none"/>
        </w:rPr>
      </w:pP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</w:p>
    <w:p>
      <w:pPr>
        <w:pStyle w:val="644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Style w:val="621"/>
          <w:b w:val="0"/>
          <w:bCs w:val="0"/>
          <w:spacing w:val="0"/>
          <w:sz w:val="24"/>
          <w:szCs w:val="24"/>
          <w:highlight w:val="none"/>
        </w:rPr>
      </w:pP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</w:p>
    <w:p>
      <w:pPr>
        <w:pStyle w:val="644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Style w:val="621"/>
          <w:b w:val="0"/>
          <w:bCs w:val="0"/>
          <w:spacing w:val="0"/>
          <w:sz w:val="24"/>
          <w:szCs w:val="24"/>
          <w:highlight w:val="none"/>
        </w:rPr>
      </w:pP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</w:p>
    <w:p>
      <w:pPr>
        <w:pStyle w:val="644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Style w:val="621"/>
          <w:b w:val="0"/>
          <w:bCs w:val="0"/>
          <w:spacing w:val="0"/>
          <w:sz w:val="24"/>
          <w:szCs w:val="24"/>
          <w:highlight w:val="none"/>
        </w:rPr>
      </w:pP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</w:p>
    <w:p>
      <w:pPr>
        <w:pStyle w:val="644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Style w:val="621"/>
          <w:b w:val="0"/>
          <w:bCs w:val="0"/>
          <w:spacing w:val="0"/>
          <w:sz w:val="24"/>
          <w:szCs w:val="24"/>
          <w:highlight w:val="none"/>
        </w:rPr>
      </w:pP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</w:p>
    <w:p>
      <w:pPr>
        <w:pStyle w:val="644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Style w:val="621"/>
          <w:b w:val="0"/>
          <w:bCs w:val="0"/>
          <w:spacing w:val="0"/>
          <w:sz w:val="24"/>
          <w:szCs w:val="24"/>
          <w:highlight w:val="none"/>
        </w:rPr>
      </w:pP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</w:p>
    <w:p>
      <w:pPr>
        <w:pStyle w:val="644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Style w:val="621"/>
          <w:b w:val="0"/>
          <w:bCs w:val="0"/>
          <w:spacing w:val="0"/>
          <w:sz w:val="24"/>
          <w:szCs w:val="24"/>
          <w:highlight w:val="none"/>
        </w:rPr>
      </w:pP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</w:p>
    <w:p>
      <w:pPr>
        <w:pStyle w:val="644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Style w:val="621"/>
          <w:b w:val="0"/>
          <w:bCs w:val="0"/>
          <w:spacing w:val="0"/>
          <w:sz w:val="24"/>
          <w:szCs w:val="24"/>
          <w:highlight w:val="none"/>
        </w:rPr>
      </w:pPr>
      <w:r>
        <w:rPr>
          <w:rStyle w:val="621"/>
          <w:b w:val="0"/>
          <w:bCs w:val="0"/>
          <w:spacing w:val="0"/>
          <w:sz w:val="24"/>
          <w:szCs w:val="24"/>
        </w:rPr>
        <w:t xml:space="preserve">Приложение № 1 </w:t>
      </w: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</w:p>
    <w:p>
      <w:pPr>
        <w:pStyle w:val="644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Style w:val="621"/>
          <w:b w:val="0"/>
          <w:bCs w:val="0"/>
          <w:spacing w:val="0"/>
          <w:sz w:val="24"/>
          <w:szCs w:val="24"/>
        </w:rPr>
      </w:pPr>
      <w:r>
        <w:rPr>
          <w:rStyle w:val="621"/>
          <w:b w:val="0"/>
          <w:bCs w:val="0"/>
          <w:spacing w:val="0"/>
          <w:sz w:val="24"/>
          <w:szCs w:val="24"/>
        </w:rPr>
        <w:t xml:space="preserve">к Контракту № ____      </w:t>
      </w:r>
      <w:r>
        <w:rPr>
          <w:rStyle w:val="621"/>
          <w:b w:val="0"/>
          <w:bCs w:val="0"/>
          <w:spacing w:val="0"/>
          <w:sz w:val="24"/>
          <w:szCs w:val="24"/>
        </w:rPr>
      </w:r>
    </w:p>
    <w:p>
      <w:pPr>
        <w:pStyle w:val="644"/>
        <w:ind w:left="7143" w:right="0"/>
        <w:jc w:val="left"/>
        <w:spacing w:before="0" w:after="0" w:line="240" w:lineRule="auto"/>
        <w:shd w:val="clear" w:color="auto" w:fill="auto"/>
        <w:widowControl w:val="off"/>
      </w:pPr>
      <w:r>
        <w:rPr>
          <w:rStyle w:val="621"/>
          <w:b w:val="0"/>
          <w:bCs w:val="0"/>
          <w:spacing w:val="0"/>
          <w:sz w:val="24"/>
          <w:szCs w:val="24"/>
        </w:rPr>
        <w:t xml:space="preserve">от «___» _______ 2026 г.</w:t>
      </w:r>
      <w:r/>
    </w:p>
    <w:p>
      <w:pPr>
        <w:pStyle w:val="617"/>
        <w:jc w:val="both"/>
      </w:pPr>
      <w:r/>
      <w:r/>
    </w:p>
    <w:p>
      <w:pPr>
        <w:pStyle w:val="617"/>
        <w:jc w:val="center"/>
        <w:rPr>
          <w:rFonts w:eastAsia="Arial" w:cs="Times New Roman"/>
          <w:b/>
        </w:rPr>
      </w:pPr>
      <w:r>
        <w:rPr>
          <w:rFonts w:eastAsia="Arial" w:cs="Times New Roman"/>
          <w:b/>
        </w:rPr>
        <w:t xml:space="preserve">Спецификация</w:t>
      </w:r>
      <w:r>
        <w:rPr>
          <w:rFonts w:eastAsia="Arial" w:cs="Times New Roman"/>
          <w:b/>
        </w:rPr>
      </w:r>
    </w:p>
    <w:p>
      <w:pPr>
        <w:pStyle w:val="617"/>
        <w:jc w:val="center"/>
        <w:rPr>
          <w:rFonts w:eastAsia="Arial" w:cs="Times New Roman"/>
          <w:b/>
        </w:rPr>
      </w:pPr>
      <w:r>
        <w:rPr>
          <w:rFonts w:eastAsia="Arial" w:cs="Times New Roman"/>
          <w:b/>
        </w:rPr>
      </w:r>
      <w:r>
        <w:rPr>
          <w:rFonts w:eastAsia="Arial" w:cs="Times New Roman"/>
          <w:b/>
        </w:rPr>
      </w:r>
    </w:p>
    <w:tbl>
      <w:tblPr>
        <w:tblW w:w="10050" w:type="dxa"/>
        <w:tblInd w:w="-223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525"/>
        <w:gridCol w:w="5550"/>
        <w:gridCol w:w="1245"/>
        <w:gridCol w:w="1305"/>
        <w:gridCol w:w="1425"/>
      </w:tblGrid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25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№</w:t>
            </w:r>
            <w:r>
              <w:rPr>
                <w:rFonts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550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Наименование</w:t>
            </w:r>
            <w:r>
              <w:rPr>
                <w:rFonts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245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Кол-во</w:t>
            </w:r>
            <w:r>
              <w:rPr>
                <w:rFonts w:cs="Times New Roman"/>
                <w:b/>
                <w:sz w:val="20"/>
                <w:szCs w:val="20"/>
              </w:rPr>
            </w:r>
          </w:p>
          <w:p>
            <w:pPr>
              <w:pStyle w:val="61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  <w:r>
              <w:rPr>
                <w:rFonts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305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Цена, руб/шт.</w:t>
            </w:r>
            <w:r>
              <w:rPr>
                <w:rFonts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Стоимость, руб.</w:t>
            </w:r>
            <w:r>
              <w:rPr>
                <w:rFonts w:cs="Times New Roman"/>
                <w:b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5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line="276" w:lineRule="auto"/>
              <w:rPr>
                <w:rFonts w:eastAsia="Arial" w:cs="Times New Roman"/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</w:rPr>
              <w:t xml:space="preserve">1</w:t>
            </w:r>
            <w:r>
              <w:rPr>
                <w:rFonts w:eastAsia="Arial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50" w:type="dxa"/>
            <w:vAlign w:val="center"/>
            <w:textDirection w:val="lrTb"/>
            <w:noWrap w:val="false"/>
          </w:tcPr>
          <w:p>
            <w:pPr>
              <w:pStyle w:val="617"/>
              <w:ind w:left="57" w:right="0"/>
              <w:jc w:val="left"/>
              <w:spacing w:line="240" w:lineRule="auto"/>
              <w:widowControl w:val="off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u-RU"/>
              </w:rPr>
              <w:t xml:space="preserve">Приобретение штемпельной продукции </w:t>
            </w:r>
            <w:r>
              <w:rPr>
                <w:rFonts w:cs="Times New Roman"/>
                <w:color w:val="auto"/>
                <w:sz w:val="24"/>
                <w:szCs w:val="24"/>
                <w:lang w:val="ru-RU"/>
              </w:rPr>
            </w:r>
          </w:p>
          <w:p>
            <w:pPr>
              <w:pStyle w:val="617"/>
              <w:ind w:left="57" w:right="0"/>
              <w:jc w:val="left"/>
              <w:spacing w:line="240" w:lineRule="auto"/>
              <w:widowControl w:val="off"/>
            </w:pPr>
            <w:r>
              <w:rPr>
                <w:rFonts w:cs="Times New Roman"/>
                <w:color w:val="auto"/>
                <w:sz w:val="24"/>
                <w:szCs w:val="24"/>
                <w:lang w:val="ru-RU"/>
              </w:rPr>
              <w:t xml:space="preserve">(резина 70х25 мм)</w:t>
            </w:r>
            <w:r>
              <w:rPr>
                <w:rFonts w:cs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line="276" w:lineRule="auto"/>
              <w:rPr>
                <w:rFonts w:eastAsia="Arial" w:cs="Times New Roman"/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</w:rPr>
              <w:t xml:space="preserve">1</w:t>
            </w:r>
            <w:r>
              <w:rPr>
                <w:rFonts w:eastAsia="Arial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05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line="276" w:lineRule="auto"/>
              <w:rPr>
                <w:rFonts w:eastAsia="Arial" w:cs="Times New Roman"/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</w:rPr>
            </w:r>
            <w:r>
              <w:rPr>
                <w:rFonts w:eastAsia="Arial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line="276" w:lineRule="auto"/>
              <w:rPr>
                <w:rFonts w:eastAsia="Arial" w:cs="Times New Roman"/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</w:rPr>
            </w:r>
            <w:r>
              <w:rPr>
                <w:rFonts w:eastAsia="Arial" w:cs="Times New Roman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525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line="276" w:lineRule="auto"/>
              <w:rPr>
                <w:rFonts w:eastAsia="Arial" w:cs="Times New Roman"/>
                <w:sz w:val="20"/>
                <w:szCs w:val="20"/>
              </w:rPr>
            </w:pPr>
            <w:r>
              <w:rPr>
                <w:rFonts w:eastAsia="Arial" w:cs="Times New Roman"/>
                <w:sz w:val="20"/>
                <w:szCs w:val="20"/>
              </w:rPr>
            </w:r>
            <w:r>
              <w:rPr>
                <w:rFonts w:eastAsia="Arial" w:cs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8100" w:type="dxa"/>
            <w:vAlign w:val="center"/>
            <w:textDirection w:val="lrTb"/>
            <w:noWrap w:val="false"/>
          </w:tcPr>
          <w:p>
            <w:pPr>
              <w:pStyle w:val="617"/>
              <w:jc w:val="right"/>
              <w:spacing w:line="276" w:lineRule="auto"/>
              <w:rPr>
                <w:rFonts w:eastAsia="Arial" w:cs="Times New Roman"/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</w:rPr>
              <w:t xml:space="preserve">Итого </w:t>
            </w:r>
            <w:r>
              <w:rPr>
                <w:rFonts w:eastAsia="Arial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line="276" w:lineRule="auto"/>
              <w:rPr>
                <w:rFonts w:eastAsia="Arial" w:cs="Times New Roman"/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</w:rPr>
            </w:r>
            <w:r>
              <w:rPr>
                <w:rFonts w:eastAsia="Arial" w:cs="Times New Roman"/>
                <w:sz w:val="24"/>
                <w:szCs w:val="24"/>
              </w:rPr>
            </w:r>
          </w:p>
        </w:tc>
      </w:tr>
    </w:tbl>
    <w:p>
      <w:pPr>
        <w:pStyle w:val="642"/>
        <w:spacing w:before="0" w:after="211" w:line="210" w:lineRule="exact"/>
        <w:shd w:val="clear" w:color="auto" w:fill="auto"/>
        <w:tabs>
          <w:tab w:val="clear" w:pos="708" w:leader="none"/>
          <w:tab w:val="right" w:pos="8285" w:leader="none"/>
          <w:tab w:val="left" w:pos="8350" w:leader="none"/>
        </w:tabs>
        <w:rPr>
          <w:rFonts w:eastAsia="Calibri"/>
          <w:b w:val="0"/>
          <w:bCs w:val="0"/>
          <w:sz w:val="22"/>
          <w:szCs w:val="22"/>
          <w:lang w:val="ru-RU"/>
        </w:rPr>
      </w:pPr>
      <w:r>
        <w:rPr>
          <w:rFonts w:eastAsia="Calibri"/>
          <w:b w:val="0"/>
          <w:bCs w:val="0"/>
          <w:sz w:val="22"/>
          <w:szCs w:val="22"/>
          <w:lang w:val="ru-RU"/>
        </w:rPr>
      </w:r>
      <w:r>
        <w:rPr>
          <w:rFonts w:eastAsia="Calibri"/>
          <w:b w:val="0"/>
          <w:bCs w:val="0"/>
          <w:sz w:val="22"/>
          <w:szCs w:val="22"/>
          <w:lang w:val="ru-RU"/>
        </w:rPr>
      </w:r>
    </w:p>
    <w:p>
      <w:pPr>
        <w:pStyle w:val="642"/>
        <w:spacing w:before="0" w:after="211" w:line="210" w:lineRule="exact"/>
        <w:shd w:val="clear" w:color="auto" w:fill="auto"/>
        <w:tabs>
          <w:tab w:val="clear" w:pos="708" w:leader="none"/>
          <w:tab w:val="right" w:pos="8285" w:leader="none"/>
          <w:tab w:val="left" w:pos="8350" w:leader="none"/>
        </w:tabs>
        <w:rPr>
          <w:rFonts w:eastAsia="Calibri"/>
          <w:b w:val="0"/>
          <w:bCs w:val="0"/>
          <w:sz w:val="22"/>
          <w:szCs w:val="22"/>
          <w:lang w:val="ru-RU"/>
        </w:rPr>
      </w:pPr>
      <w:r>
        <w:rPr>
          <w:rFonts w:eastAsia="Calibri"/>
          <w:b w:val="0"/>
          <w:bCs w:val="0"/>
          <w:sz w:val="22"/>
          <w:szCs w:val="22"/>
          <w:lang w:val="ru-RU"/>
        </w:rPr>
      </w:r>
      <w:r>
        <w:rPr>
          <w:rFonts w:eastAsia="Calibri"/>
          <w:b w:val="0"/>
          <w:bCs w:val="0"/>
          <w:sz w:val="22"/>
          <w:szCs w:val="22"/>
          <w:lang w:val="ru-RU"/>
        </w:rPr>
      </w:r>
    </w:p>
    <w:p>
      <w:pPr>
        <w:pStyle w:val="642"/>
        <w:spacing w:before="0" w:after="211" w:line="210" w:lineRule="exact"/>
        <w:shd w:val="clear" w:color="auto" w:fill="auto"/>
        <w:tabs>
          <w:tab w:val="clear" w:pos="708" w:leader="none"/>
          <w:tab w:val="right" w:pos="8285" w:leader="none"/>
          <w:tab w:val="left" w:pos="8350" w:leader="none"/>
        </w:tabs>
        <w:rPr>
          <w:rFonts w:eastAsia="Calibri"/>
          <w:b w:val="0"/>
          <w:bCs w:val="0"/>
          <w:sz w:val="22"/>
          <w:szCs w:val="22"/>
          <w:lang w:val="ru-RU"/>
        </w:rPr>
      </w:pPr>
      <w:r>
        <w:rPr>
          <w:rFonts w:eastAsia="Calibri"/>
          <w:b w:val="0"/>
          <w:bCs w:val="0"/>
          <w:sz w:val="22"/>
          <w:szCs w:val="22"/>
          <w:lang w:val="ru-RU"/>
        </w:rPr>
      </w:r>
      <w:r>
        <w:rPr>
          <w:rFonts w:eastAsia="Calibri"/>
          <w:b w:val="0"/>
          <w:bCs w:val="0"/>
          <w:sz w:val="22"/>
          <w:szCs w:val="22"/>
          <w:lang w:val="ru-RU"/>
        </w:rPr>
      </w:r>
    </w:p>
    <w:tbl>
      <w:tblPr>
        <w:tblW w:w="5000" w:type="pct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5117"/>
        <w:gridCol w:w="4805"/>
      </w:tblGrid>
      <w:tr>
        <w:tblPrEx/>
        <w:trPr>
          <w:trHeight w:val="144"/>
        </w:trPr>
        <w:tc>
          <w:tcPr>
            <w:tcW w:w="5117" w:type="dxa"/>
            <w:textDirection w:val="lrTb"/>
            <w:noWrap w:val="false"/>
          </w:tcPr>
          <w:p>
            <w:pPr>
              <w:pStyle w:val="617"/>
              <w:jc w:val="both"/>
              <w:widowControl/>
              <w:rPr>
                <w:rFonts w:eastAsia="Times New Roman" w:cs="Times New Roman"/>
                <w:b/>
                <w:color w:val="000000"/>
                <w:lang w:eastAsia="ar-SA"/>
              </w:rPr>
            </w:pPr>
            <w:r>
              <w:rPr>
                <w:rFonts w:eastAsia="Times New Roman" w:cs="Times New Roman"/>
                <w:b/>
                <w:color w:val="000000"/>
                <w:lang w:eastAsia="ar-SA"/>
              </w:rPr>
              <w:t xml:space="preserve">ЗАКАЗЧИК</w:t>
            </w:r>
            <w:r>
              <w:rPr>
                <w:rFonts w:eastAsia="Times New Roman" w:cs="Times New Roman"/>
                <w:b/>
                <w:color w:val="000000"/>
                <w:lang w:eastAsia="ar-SA"/>
              </w:rPr>
            </w:r>
          </w:p>
        </w:tc>
        <w:tc>
          <w:tcPr>
            <w:tcW w:w="4805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 CYR" w:hAnsi="Times New Roman CYR" w:eastAsia="Times New Roman" w:cs="Times New Roman CYR"/>
                <w:b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ar-SA"/>
              </w:rPr>
              <w:t xml:space="preserve">ПОСТАВЩИК</w:t>
            </w:r>
            <w:r>
              <w:rPr>
                <w:rFonts w:ascii="Times New Roman CYR" w:hAnsi="Times New Roman CYR" w:eastAsia="Times New Roman" w:cs="Times New Roman CYR"/>
                <w:b/>
                <w:color w:val="000000"/>
              </w:rPr>
            </w:r>
          </w:p>
        </w:tc>
      </w:tr>
      <w:tr>
        <w:tblPrEx/>
        <w:trPr>
          <w:trHeight w:val="2104"/>
        </w:trPr>
        <w:tc>
          <w:tcPr>
            <w:tcW w:w="5117" w:type="dxa"/>
            <w:textDirection w:val="lrTb"/>
            <w:noWrap w:val="false"/>
          </w:tcPr>
          <w:p>
            <w:pPr>
              <w:pStyle w:val="617"/>
              <w:jc w:val="both"/>
              <w:widowControl/>
              <w:rPr>
                <w:rFonts w:eastAsia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ar-SA"/>
              </w:rPr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ar-SA"/>
              </w:rPr>
            </w:r>
          </w:p>
          <w:p>
            <w:pPr>
              <w:pStyle w:val="617"/>
              <w:jc w:val="both"/>
              <w:widowControl/>
              <w:rPr>
                <w:rFonts w:eastAsia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ar-SA"/>
              </w:rPr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ar-SA"/>
              </w:rPr>
            </w:r>
          </w:p>
          <w:p>
            <w:pPr>
              <w:pStyle w:val="617"/>
              <w:jc w:val="both"/>
              <w:widowControl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___________________/Ю.В. Баймакова/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617"/>
              <w:jc w:val="both"/>
              <w:widowControl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М.П.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4805" w:type="dxa"/>
            <w:textDirection w:val="lrTb"/>
            <w:noWrap w:val="false"/>
          </w:tcPr>
          <w:p>
            <w:pPr>
              <w:pStyle w:val="617"/>
              <w:jc w:val="both"/>
              <w:widowControl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r>
          </w:p>
          <w:p>
            <w:pPr>
              <w:pStyle w:val="617"/>
              <w:jc w:val="both"/>
              <w:widowControl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r>
          </w:p>
          <w:p>
            <w:pPr>
              <w:pStyle w:val="617"/>
              <w:jc w:val="both"/>
              <w:widowControl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___________________/________/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617"/>
              <w:jc w:val="both"/>
              <w:widowControl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М.П.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</w:tr>
    </w:tbl>
    <w:p>
      <w:pPr>
        <w:pStyle w:val="642"/>
        <w:spacing w:before="0" w:after="211" w:line="210" w:lineRule="exact"/>
        <w:shd w:val="clear" w:color="auto" w:fill="auto"/>
        <w:tabs>
          <w:tab w:val="clear" w:pos="708" w:leader="none"/>
          <w:tab w:val="right" w:pos="8285" w:leader="none"/>
          <w:tab w:val="left" w:pos="8350" w:leader="none"/>
        </w:tabs>
        <w:rPr>
          <w:rFonts w:eastAsia="Calibri"/>
          <w:b w:val="0"/>
          <w:bCs w:val="0"/>
          <w:sz w:val="22"/>
          <w:szCs w:val="22"/>
          <w:lang w:val="ru-RU"/>
        </w:rPr>
      </w:pPr>
      <w:r>
        <w:rPr>
          <w:rFonts w:eastAsia="Calibri"/>
          <w:b w:val="0"/>
          <w:bCs w:val="0"/>
          <w:sz w:val="22"/>
          <w:szCs w:val="22"/>
          <w:lang w:val="ru-RU"/>
        </w:rPr>
      </w:r>
      <w:r>
        <w:rPr>
          <w:rFonts w:eastAsia="Calibri"/>
          <w:b w:val="0"/>
          <w:bCs w:val="0"/>
          <w:sz w:val="22"/>
          <w:szCs w:val="22"/>
          <w:lang w:val="ru-RU"/>
        </w:rPr>
      </w:r>
    </w:p>
    <w:p>
      <w:pPr>
        <w:pStyle w:val="642"/>
        <w:spacing w:before="0" w:after="211" w:line="210" w:lineRule="exact"/>
        <w:shd w:val="clear" w:color="auto" w:fill="auto"/>
        <w:tabs>
          <w:tab w:val="clear" w:pos="708" w:leader="none"/>
          <w:tab w:val="right" w:pos="8285" w:leader="none"/>
          <w:tab w:val="left" w:pos="8350" w:leader="none"/>
        </w:tabs>
        <w:rPr>
          <w:rFonts w:eastAsia="Calibri"/>
          <w:b w:val="0"/>
          <w:bCs w:val="0"/>
          <w:sz w:val="24"/>
          <w:szCs w:val="24"/>
          <w:lang w:val="ru-RU"/>
        </w:rPr>
      </w:pPr>
      <w:r>
        <w:rPr>
          <w:rFonts w:eastAsia="Calibri"/>
          <w:b w:val="0"/>
          <w:bCs w:val="0"/>
          <w:sz w:val="24"/>
          <w:szCs w:val="24"/>
          <w:lang w:val="ru-RU"/>
        </w:rPr>
      </w:r>
      <w:r>
        <w:rPr>
          <w:rFonts w:eastAsia="Calibri"/>
          <w:b w:val="0"/>
          <w:bCs w:val="0"/>
          <w:sz w:val="24"/>
          <w:szCs w:val="24"/>
          <w:lang w:val="ru-RU"/>
        </w:rPr>
      </w:r>
    </w:p>
    <w:p>
      <w:pPr>
        <w:pStyle w:val="642"/>
        <w:ind w:left="20" w:right="0" w:firstLine="280"/>
        <w:spacing w:before="0" w:after="211" w:line="210" w:lineRule="exact"/>
        <w:shd w:val="clear" w:color="auto" w:fill="auto"/>
        <w:tabs>
          <w:tab w:val="clear" w:pos="708" w:leader="none"/>
          <w:tab w:val="right" w:pos="8285" w:leader="none"/>
          <w:tab w:val="left" w:pos="8350" w:leader="none"/>
        </w:tabs>
        <w:rPr>
          <w:rFonts w:eastAsia="Calibri"/>
          <w:b w:val="0"/>
          <w:bCs w:val="0"/>
          <w:sz w:val="24"/>
          <w:szCs w:val="24"/>
          <w:lang w:val="ru-RU"/>
        </w:rPr>
      </w:pPr>
      <w:r>
        <w:rPr>
          <w:rFonts w:eastAsia="Calibri"/>
          <w:b w:val="0"/>
          <w:bCs w:val="0"/>
          <w:sz w:val="24"/>
          <w:szCs w:val="24"/>
          <w:lang w:val="ru-RU"/>
        </w:rPr>
      </w:r>
      <w:r>
        <w:rPr>
          <w:rFonts w:eastAsia="Calibri"/>
          <w:b w:val="0"/>
          <w:bCs w:val="0"/>
          <w:sz w:val="24"/>
          <w:szCs w:val="24"/>
          <w:lang w:val="ru-RU"/>
        </w:rPr>
      </w:r>
    </w:p>
    <w:p>
      <w:pPr>
        <w:pStyle w:val="642"/>
        <w:ind w:left="20" w:right="0" w:firstLine="280"/>
        <w:spacing w:before="0" w:after="211" w:line="210" w:lineRule="exact"/>
        <w:shd w:val="clear" w:color="auto" w:fill="auto"/>
        <w:tabs>
          <w:tab w:val="clear" w:pos="708" w:leader="none"/>
          <w:tab w:val="right" w:pos="8285" w:leader="none"/>
          <w:tab w:val="left" w:pos="8350" w:leader="none"/>
        </w:tabs>
        <w:rPr>
          <w:rFonts w:eastAsia="Calibri"/>
          <w:b w:val="0"/>
          <w:bCs w:val="0"/>
          <w:sz w:val="24"/>
          <w:szCs w:val="24"/>
          <w:lang w:val="ru-RU"/>
        </w:rPr>
      </w:pPr>
      <w:r>
        <w:rPr>
          <w:rFonts w:eastAsia="Calibri"/>
          <w:b w:val="0"/>
          <w:bCs w:val="0"/>
          <w:sz w:val="24"/>
          <w:szCs w:val="24"/>
          <w:lang w:val="ru-RU"/>
        </w:rPr>
      </w:r>
      <w:r>
        <w:rPr>
          <w:rFonts w:eastAsia="Calibri"/>
          <w:b w:val="0"/>
          <w:bCs w:val="0"/>
          <w:sz w:val="24"/>
          <w:szCs w:val="24"/>
          <w:lang w:val="ru-RU"/>
        </w:rPr>
      </w:r>
    </w:p>
    <w:p>
      <w:pPr>
        <w:pStyle w:val="642"/>
        <w:ind w:left="20" w:right="0" w:firstLine="280"/>
        <w:spacing w:before="0" w:after="211" w:line="210" w:lineRule="exact"/>
        <w:shd w:val="clear" w:color="auto" w:fill="auto"/>
        <w:tabs>
          <w:tab w:val="clear" w:pos="708" w:leader="none"/>
          <w:tab w:val="right" w:pos="8285" w:leader="none"/>
          <w:tab w:val="left" w:pos="8350" w:leader="none"/>
        </w:tabs>
        <w:rPr>
          <w:rFonts w:eastAsia="Calibri"/>
          <w:b w:val="0"/>
          <w:bCs w:val="0"/>
          <w:sz w:val="24"/>
          <w:szCs w:val="24"/>
          <w:lang w:val="ru-RU"/>
        </w:rPr>
      </w:pPr>
      <w:r>
        <w:rPr>
          <w:rFonts w:eastAsia="Calibri"/>
          <w:b w:val="0"/>
          <w:bCs w:val="0"/>
          <w:sz w:val="24"/>
          <w:szCs w:val="24"/>
          <w:lang w:val="ru-RU"/>
        </w:rPr>
      </w:r>
      <w:r>
        <w:rPr>
          <w:rFonts w:eastAsia="Calibri"/>
          <w:b w:val="0"/>
          <w:bCs w:val="0"/>
          <w:sz w:val="24"/>
          <w:szCs w:val="24"/>
          <w:lang w:val="ru-RU"/>
        </w:rPr>
      </w:r>
    </w:p>
    <w:p>
      <w:pPr>
        <w:pStyle w:val="642"/>
        <w:ind w:left="20" w:right="0" w:firstLine="280"/>
        <w:spacing w:before="0" w:after="211" w:line="210" w:lineRule="exact"/>
        <w:shd w:val="clear" w:color="auto" w:fill="auto"/>
        <w:tabs>
          <w:tab w:val="clear" w:pos="708" w:leader="none"/>
          <w:tab w:val="right" w:pos="8285" w:leader="none"/>
          <w:tab w:val="left" w:pos="8350" w:leader="none"/>
        </w:tabs>
        <w:rPr>
          <w:rFonts w:eastAsia="Calibri"/>
          <w:b w:val="0"/>
          <w:bCs w:val="0"/>
          <w:sz w:val="24"/>
          <w:szCs w:val="24"/>
          <w:lang w:val="ru-RU"/>
        </w:rPr>
      </w:pPr>
      <w:r>
        <w:rPr>
          <w:rFonts w:eastAsia="Calibri"/>
          <w:b w:val="0"/>
          <w:bCs w:val="0"/>
          <w:sz w:val="24"/>
          <w:szCs w:val="24"/>
          <w:lang w:val="ru-RU"/>
        </w:rPr>
      </w:r>
      <w:r>
        <w:rPr>
          <w:rFonts w:eastAsia="Calibri"/>
          <w:b w:val="0"/>
          <w:bCs w:val="0"/>
          <w:sz w:val="24"/>
          <w:szCs w:val="24"/>
          <w:lang w:val="ru-RU"/>
        </w:rPr>
      </w:r>
    </w:p>
    <w:p>
      <w:pPr>
        <w:pStyle w:val="642"/>
        <w:ind w:left="20" w:right="0" w:firstLine="280"/>
        <w:spacing w:before="0" w:after="211" w:line="210" w:lineRule="exact"/>
        <w:shd w:val="clear" w:color="auto" w:fill="auto"/>
        <w:tabs>
          <w:tab w:val="clear" w:pos="708" w:leader="none"/>
          <w:tab w:val="right" w:pos="8285" w:leader="none"/>
          <w:tab w:val="left" w:pos="8350" w:leader="none"/>
        </w:tabs>
        <w:rPr>
          <w:rFonts w:eastAsia="Calibri"/>
          <w:b w:val="0"/>
          <w:bCs w:val="0"/>
          <w:sz w:val="24"/>
          <w:szCs w:val="24"/>
          <w:lang w:val="ru-RU"/>
        </w:rPr>
      </w:pPr>
      <w:r>
        <w:rPr>
          <w:rFonts w:eastAsia="Calibri"/>
          <w:b w:val="0"/>
          <w:bCs w:val="0"/>
          <w:sz w:val="24"/>
          <w:szCs w:val="24"/>
          <w:lang w:val="ru-RU"/>
        </w:rPr>
      </w:r>
      <w:r>
        <w:rPr>
          <w:rFonts w:eastAsia="Calibri"/>
          <w:b w:val="0"/>
          <w:bCs w:val="0"/>
          <w:sz w:val="24"/>
          <w:szCs w:val="24"/>
          <w:lang w:val="ru-RU"/>
        </w:rPr>
      </w:r>
    </w:p>
    <w:p>
      <w:pPr>
        <w:pStyle w:val="642"/>
        <w:ind w:left="20" w:right="0" w:firstLine="280"/>
        <w:spacing w:before="0" w:after="211" w:line="210" w:lineRule="exact"/>
        <w:shd w:val="clear" w:color="auto" w:fill="auto"/>
        <w:tabs>
          <w:tab w:val="clear" w:pos="708" w:leader="none"/>
          <w:tab w:val="right" w:pos="8285" w:leader="none"/>
          <w:tab w:val="left" w:pos="8350" w:leader="none"/>
        </w:tabs>
        <w:rPr>
          <w:rFonts w:eastAsia="Calibri"/>
          <w:b w:val="0"/>
          <w:bCs w:val="0"/>
          <w:sz w:val="24"/>
          <w:szCs w:val="24"/>
          <w:lang w:val="ru-RU"/>
        </w:rPr>
      </w:pPr>
      <w:r>
        <w:rPr>
          <w:rFonts w:eastAsia="Calibri"/>
          <w:b w:val="0"/>
          <w:bCs w:val="0"/>
          <w:sz w:val="24"/>
          <w:szCs w:val="24"/>
          <w:lang w:val="ru-RU"/>
        </w:rPr>
      </w:r>
      <w:r>
        <w:rPr>
          <w:rFonts w:eastAsia="Calibri"/>
          <w:b w:val="0"/>
          <w:bCs w:val="0"/>
          <w:sz w:val="24"/>
          <w:szCs w:val="24"/>
          <w:lang w:val="ru-RU"/>
        </w:rPr>
      </w:r>
    </w:p>
    <w:p>
      <w:pPr>
        <w:pStyle w:val="642"/>
        <w:ind w:left="20" w:right="0" w:firstLine="280"/>
        <w:spacing w:before="0" w:after="211" w:line="210" w:lineRule="exact"/>
        <w:shd w:val="clear" w:color="auto" w:fill="auto"/>
        <w:tabs>
          <w:tab w:val="clear" w:pos="708" w:leader="none"/>
          <w:tab w:val="right" w:pos="8285" w:leader="none"/>
          <w:tab w:val="left" w:pos="8350" w:leader="none"/>
        </w:tabs>
        <w:rPr>
          <w:rFonts w:eastAsia="Calibri"/>
          <w:b w:val="0"/>
          <w:bCs w:val="0"/>
          <w:sz w:val="24"/>
          <w:szCs w:val="24"/>
          <w:lang w:val="ru-RU"/>
        </w:rPr>
      </w:pPr>
      <w:r>
        <w:rPr>
          <w:rFonts w:eastAsia="Calibri"/>
          <w:b w:val="0"/>
          <w:bCs w:val="0"/>
          <w:sz w:val="24"/>
          <w:szCs w:val="24"/>
          <w:lang w:val="ru-RU"/>
        </w:rPr>
      </w:r>
      <w:r>
        <w:rPr>
          <w:rFonts w:eastAsia="Calibri"/>
          <w:b w:val="0"/>
          <w:bCs w:val="0"/>
          <w:sz w:val="24"/>
          <w:szCs w:val="24"/>
          <w:lang w:val="ru-RU"/>
        </w:rPr>
      </w:r>
    </w:p>
    <w:p>
      <w:pPr>
        <w:pStyle w:val="642"/>
        <w:ind w:left="20" w:right="0" w:firstLine="280"/>
        <w:spacing w:before="0" w:after="211" w:line="210" w:lineRule="exact"/>
        <w:shd w:val="clear" w:color="auto" w:fill="auto"/>
        <w:tabs>
          <w:tab w:val="clear" w:pos="708" w:leader="none"/>
          <w:tab w:val="right" w:pos="8285" w:leader="none"/>
          <w:tab w:val="left" w:pos="8350" w:leader="none"/>
        </w:tabs>
        <w:rPr>
          <w:rFonts w:eastAsia="Calibri"/>
          <w:b w:val="0"/>
          <w:bCs w:val="0"/>
          <w:sz w:val="24"/>
          <w:szCs w:val="24"/>
          <w:lang w:val="ru-RU"/>
        </w:rPr>
      </w:pPr>
      <w:r>
        <w:rPr>
          <w:rFonts w:eastAsia="Calibri"/>
          <w:b w:val="0"/>
          <w:bCs w:val="0"/>
          <w:sz w:val="24"/>
          <w:szCs w:val="24"/>
          <w:lang w:val="ru-RU"/>
        </w:rPr>
      </w:r>
      <w:r>
        <w:rPr>
          <w:rFonts w:eastAsia="Calibri"/>
          <w:b w:val="0"/>
          <w:bCs w:val="0"/>
          <w:sz w:val="24"/>
          <w:szCs w:val="24"/>
          <w:lang w:val="ru-RU"/>
        </w:rPr>
      </w:r>
    </w:p>
    <w:p>
      <w:pPr>
        <w:pStyle w:val="642"/>
        <w:ind w:left="20" w:right="0" w:firstLine="280"/>
        <w:spacing w:before="0" w:after="211" w:line="210" w:lineRule="exact"/>
        <w:shd w:val="clear" w:color="auto" w:fill="auto"/>
        <w:tabs>
          <w:tab w:val="clear" w:pos="708" w:leader="none"/>
          <w:tab w:val="right" w:pos="8285" w:leader="none"/>
          <w:tab w:val="left" w:pos="8350" w:leader="none"/>
        </w:tabs>
        <w:rPr>
          <w:rFonts w:eastAsia="Calibri"/>
          <w:b w:val="0"/>
          <w:bCs w:val="0"/>
          <w:sz w:val="24"/>
          <w:szCs w:val="24"/>
          <w:lang w:val="ru-RU"/>
        </w:rPr>
      </w:pPr>
      <w:r>
        <w:rPr>
          <w:rFonts w:eastAsia="Calibri"/>
          <w:b w:val="0"/>
          <w:bCs w:val="0"/>
          <w:sz w:val="24"/>
          <w:szCs w:val="24"/>
          <w:lang w:val="ru-RU"/>
        </w:rPr>
      </w:r>
      <w:r>
        <w:rPr>
          <w:rFonts w:eastAsia="Calibri"/>
          <w:b w:val="0"/>
          <w:bCs w:val="0"/>
          <w:sz w:val="24"/>
          <w:szCs w:val="24"/>
          <w:lang w:val="ru-RU"/>
        </w:rPr>
      </w:r>
    </w:p>
    <w:p>
      <w:pPr>
        <w:pStyle w:val="642"/>
        <w:ind w:left="20" w:right="0" w:firstLine="280"/>
        <w:spacing w:before="0" w:after="211" w:line="210" w:lineRule="exact"/>
        <w:shd w:val="clear" w:color="auto" w:fill="auto"/>
        <w:tabs>
          <w:tab w:val="clear" w:pos="708" w:leader="none"/>
          <w:tab w:val="right" w:pos="8285" w:leader="none"/>
          <w:tab w:val="left" w:pos="8350" w:leader="none"/>
        </w:tabs>
        <w:rPr>
          <w:rFonts w:eastAsia="Calibri"/>
          <w:b w:val="0"/>
          <w:bCs w:val="0"/>
          <w:sz w:val="24"/>
          <w:szCs w:val="24"/>
          <w:lang w:val="ru-RU"/>
        </w:rPr>
      </w:pPr>
      <w:r>
        <w:rPr>
          <w:rFonts w:eastAsia="Calibri"/>
          <w:b w:val="0"/>
          <w:bCs w:val="0"/>
          <w:sz w:val="24"/>
          <w:szCs w:val="24"/>
          <w:lang w:val="ru-RU"/>
        </w:rPr>
      </w:r>
      <w:r>
        <w:rPr>
          <w:rFonts w:eastAsia="Calibri"/>
          <w:b w:val="0"/>
          <w:bCs w:val="0"/>
          <w:sz w:val="24"/>
          <w:szCs w:val="24"/>
          <w:lang w:val="ru-RU"/>
        </w:rPr>
      </w:r>
    </w:p>
    <w:p>
      <w:pPr>
        <w:pStyle w:val="644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Fonts w:eastAsia="Calibri"/>
          <w:b w:val="0"/>
          <w:bCs w:val="0"/>
          <w:sz w:val="24"/>
          <w:szCs w:val="24"/>
          <w:lang w:val="ru-RU"/>
        </w:rPr>
      </w:pPr>
      <w:r>
        <w:rPr>
          <w:rFonts w:eastAsia="Calibri"/>
          <w:b w:val="0"/>
          <w:bCs w:val="0"/>
          <w:sz w:val="24"/>
          <w:szCs w:val="24"/>
          <w:lang w:val="ru-RU"/>
        </w:rPr>
      </w:r>
      <w:r>
        <w:rPr>
          <w:rFonts w:eastAsia="Calibri"/>
          <w:b w:val="0"/>
          <w:bCs w:val="0"/>
          <w:sz w:val="24"/>
          <w:szCs w:val="24"/>
          <w:lang w:val="ru-RU"/>
        </w:rPr>
      </w:r>
    </w:p>
    <w:p>
      <w:pPr>
        <w:pStyle w:val="644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Fonts w:eastAsia="Calibri"/>
          <w:b w:val="0"/>
          <w:bCs w:val="0"/>
          <w:sz w:val="24"/>
          <w:szCs w:val="24"/>
          <w:lang w:val="ru-RU"/>
        </w:rPr>
      </w:pPr>
      <w:r>
        <w:rPr>
          <w:rFonts w:eastAsia="Calibri"/>
          <w:b w:val="0"/>
          <w:bCs w:val="0"/>
          <w:sz w:val="24"/>
          <w:szCs w:val="24"/>
          <w:lang w:val="ru-RU"/>
        </w:rPr>
      </w:r>
      <w:r>
        <w:rPr>
          <w:rFonts w:eastAsia="Calibri"/>
          <w:b w:val="0"/>
          <w:bCs w:val="0"/>
          <w:sz w:val="24"/>
          <w:szCs w:val="24"/>
          <w:lang w:val="ru-RU"/>
        </w:rPr>
      </w:r>
    </w:p>
    <w:p>
      <w:pPr>
        <w:pStyle w:val="644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Fonts w:eastAsia="Calibri"/>
          <w:b w:val="0"/>
          <w:bCs w:val="0"/>
          <w:sz w:val="24"/>
          <w:szCs w:val="24"/>
          <w:lang w:val="ru-RU"/>
        </w:rPr>
      </w:pPr>
      <w:r>
        <w:rPr>
          <w:rFonts w:eastAsia="Calibri"/>
          <w:b w:val="0"/>
          <w:bCs w:val="0"/>
          <w:sz w:val="24"/>
          <w:szCs w:val="24"/>
          <w:lang w:val="ru-RU"/>
        </w:rPr>
      </w:r>
      <w:r>
        <w:rPr>
          <w:rFonts w:eastAsia="Calibri"/>
          <w:b w:val="0"/>
          <w:bCs w:val="0"/>
          <w:sz w:val="24"/>
          <w:szCs w:val="24"/>
          <w:lang w:val="ru-RU"/>
        </w:rPr>
      </w:r>
    </w:p>
    <w:p>
      <w:pPr>
        <w:pStyle w:val="644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Fonts w:eastAsia="Calibri"/>
          <w:b w:val="0"/>
          <w:bCs w:val="0"/>
          <w:sz w:val="24"/>
          <w:szCs w:val="24"/>
          <w:lang w:val="ru-RU"/>
        </w:rPr>
      </w:pPr>
      <w:r>
        <w:rPr>
          <w:rFonts w:eastAsia="Calibri"/>
          <w:b w:val="0"/>
          <w:bCs w:val="0"/>
          <w:sz w:val="24"/>
          <w:szCs w:val="24"/>
          <w:lang w:val="ru-RU"/>
        </w:rPr>
      </w:r>
      <w:r>
        <w:rPr>
          <w:rFonts w:eastAsia="Calibri"/>
          <w:b w:val="0"/>
          <w:bCs w:val="0"/>
          <w:sz w:val="24"/>
          <w:szCs w:val="24"/>
          <w:lang w:val="ru-RU"/>
        </w:rPr>
      </w:r>
    </w:p>
    <w:p>
      <w:pPr>
        <w:pStyle w:val="644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Fonts w:eastAsia="Calibri"/>
          <w:b w:val="0"/>
          <w:bCs w:val="0"/>
          <w:sz w:val="24"/>
          <w:szCs w:val="24"/>
          <w:lang w:val="ru-RU"/>
        </w:rPr>
      </w:pPr>
      <w:r>
        <w:rPr>
          <w:rFonts w:eastAsia="Calibri"/>
          <w:b w:val="0"/>
          <w:bCs w:val="0"/>
          <w:sz w:val="24"/>
          <w:szCs w:val="24"/>
          <w:lang w:val="ru-RU"/>
        </w:rPr>
      </w:r>
      <w:r>
        <w:rPr>
          <w:rFonts w:eastAsia="Calibri"/>
          <w:b w:val="0"/>
          <w:bCs w:val="0"/>
          <w:sz w:val="24"/>
          <w:szCs w:val="24"/>
          <w:lang w:val="ru-RU"/>
        </w:rPr>
      </w:r>
    </w:p>
    <w:p>
      <w:pPr>
        <w:pStyle w:val="644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Fonts w:eastAsia="Calibri"/>
          <w:b w:val="0"/>
          <w:bCs w:val="0"/>
          <w:sz w:val="24"/>
          <w:szCs w:val="24"/>
          <w:lang w:val="ru-RU"/>
        </w:rPr>
      </w:pPr>
      <w:r>
        <w:rPr>
          <w:rFonts w:eastAsia="Calibri"/>
          <w:b w:val="0"/>
          <w:bCs w:val="0"/>
          <w:sz w:val="24"/>
          <w:szCs w:val="24"/>
          <w:lang w:val="ru-RU"/>
        </w:rPr>
      </w:r>
      <w:r>
        <w:rPr>
          <w:rFonts w:eastAsia="Calibri"/>
          <w:b w:val="0"/>
          <w:bCs w:val="0"/>
          <w:sz w:val="24"/>
          <w:szCs w:val="24"/>
          <w:lang w:val="ru-RU"/>
        </w:rPr>
      </w:r>
    </w:p>
    <w:p>
      <w:pPr>
        <w:pStyle w:val="644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Fonts w:eastAsia="Calibri"/>
          <w:b w:val="0"/>
          <w:bCs w:val="0"/>
          <w:sz w:val="24"/>
          <w:szCs w:val="24"/>
          <w:lang w:val="ru-RU"/>
        </w:rPr>
      </w:pPr>
      <w:r>
        <w:rPr>
          <w:rFonts w:eastAsia="Calibri"/>
          <w:b w:val="0"/>
          <w:bCs w:val="0"/>
          <w:sz w:val="24"/>
          <w:szCs w:val="24"/>
          <w:lang w:val="ru-RU"/>
        </w:rPr>
      </w:r>
      <w:r>
        <w:rPr>
          <w:rFonts w:eastAsia="Calibri"/>
          <w:b w:val="0"/>
          <w:bCs w:val="0"/>
          <w:sz w:val="24"/>
          <w:szCs w:val="24"/>
          <w:lang w:val="ru-RU"/>
        </w:rPr>
      </w:r>
    </w:p>
    <w:p>
      <w:pPr>
        <w:pStyle w:val="644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Fonts w:eastAsia="Calibri"/>
          <w:b w:val="0"/>
          <w:bCs w:val="0"/>
          <w:sz w:val="24"/>
          <w:szCs w:val="24"/>
          <w:lang w:val="ru-RU"/>
        </w:rPr>
      </w:pPr>
      <w:r>
        <w:rPr>
          <w:rFonts w:eastAsia="Calibri"/>
          <w:b w:val="0"/>
          <w:bCs w:val="0"/>
          <w:sz w:val="24"/>
          <w:szCs w:val="24"/>
          <w:lang w:val="ru-RU"/>
        </w:rPr>
      </w:r>
      <w:r>
        <w:rPr>
          <w:rFonts w:eastAsia="Calibri"/>
          <w:b w:val="0"/>
          <w:bCs w:val="0"/>
          <w:sz w:val="24"/>
          <w:szCs w:val="24"/>
          <w:lang w:val="ru-RU"/>
        </w:rPr>
      </w:r>
    </w:p>
    <w:p>
      <w:pPr>
        <w:pStyle w:val="644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Fonts w:eastAsia="Calibri"/>
          <w:b w:val="0"/>
          <w:bCs w:val="0"/>
          <w:sz w:val="24"/>
          <w:szCs w:val="24"/>
          <w:lang w:val="ru-RU"/>
        </w:rPr>
      </w:pPr>
      <w:r>
        <w:rPr>
          <w:rFonts w:eastAsia="Calibri"/>
          <w:b w:val="0"/>
          <w:bCs w:val="0"/>
          <w:sz w:val="24"/>
          <w:szCs w:val="24"/>
          <w:lang w:val="ru-RU"/>
        </w:rPr>
      </w:r>
      <w:r>
        <w:rPr>
          <w:rFonts w:eastAsia="Calibri"/>
          <w:b w:val="0"/>
          <w:bCs w:val="0"/>
          <w:sz w:val="24"/>
          <w:szCs w:val="24"/>
          <w:lang w:val="ru-RU"/>
        </w:rPr>
      </w:r>
    </w:p>
    <w:p>
      <w:pPr>
        <w:pStyle w:val="644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Fonts w:eastAsia="Calibri"/>
          <w:b w:val="0"/>
          <w:bCs w:val="0"/>
          <w:sz w:val="24"/>
          <w:szCs w:val="24"/>
          <w:lang w:val="ru-RU"/>
        </w:rPr>
      </w:pPr>
      <w:r>
        <w:rPr>
          <w:rFonts w:eastAsia="Calibri"/>
          <w:b w:val="0"/>
          <w:bCs w:val="0"/>
          <w:sz w:val="24"/>
          <w:szCs w:val="24"/>
          <w:lang w:val="ru-RU"/>
        </w:rPr>
      </w:r>
      <w:r>
        <w:rPr>
          <w:rFonts w:eastAsia="Calibri"/>
          <w:b w:val="0"/>
          <w:bCs w:val="0"/>
          <w:sz w:val="24"/>
          <w:szCs w:val="24"/>
          <w:lang w:val="ru-RU"/>
        </w:rPr>
      </w:r>
    </w:p>
    <w:p>
      <w:pPr>
        <w:pStyle w:val="644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Fonts w:eastAsia="Calibri"/>
          <w:b w:val="0"/>
          <w:bCs w:val="0"/>
          <w:sz w:val="24"/>
          <w:szCs w:val="24"/>
          <w:lang w:val="ru-RU"/>
        </w:rPr>
      </w:pPr>
      <w:r>
        <w:rPr>
          <w:rFonts w:eastAsia="Calibri"/>
          <w:b w:val="0"/>
          <w:bCs w:val="0"/>
          <w:sz w:val="24"/>
          <w:szCs w:val="24"/>
          <w:lang w:val="ru-RU"/>
        </w:rPr>
      </w:r>
      <w:r>
        <w:rPr>
          <w:rFonts w:eastAsia="Calibri"/>
          <w:b w:val="0"/>
          <w:bCs w:val="0"/>
          <w:sz w:val="24"/>
          <w:szCs w:val="24"/>
          <w:lang w:val="ru-RU"/>
        </w:rPr>
      </w:r>
    </w:p>
    <w:p>
      <w:pPr>
        <w:pStyle w:val="644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Fonts w:eastAsia="Calibri"/>
          <w:b w:val="0"/>
          <w:bCs w:val="0"/>
          <w:sz w:val="24"/>
          <w:szCs w:val="24"/>
          <w:lang w:val="ru-RU"/>
        </w:rPr>
      </w:pPr>
      <w:r>
        <w:rPr>
          <w:rFonts w:eastAsia="Calibri"/>
          <w:b w:val="0"/>
          <w:bCs w:val="0"/>
          <w:sz w:val="24"/>
          <w:szCs w:val="24"/>
          <w:lang w:val="ru-RU"/>
        </w:rPr>
      </w:r>
      <w:r>
        <w:rPr>
          <w:rFonts w:eastAsia="Calibri"/>
          <w:b w:val="0"/>
          <w:bCs w:val="0"/>
          <w:sz w:val="24"/>
          <w:szCs w:val="24"/>
          <w:lang w:val="ru-RU"/>
        </w:rPr>
      </w:r>
    </w:p>
    <w:p>
      <w:pPr>
        <w:pStyle w:val="644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Style w:val="621"/>
          <w:b w:val="0"/>
          <w:bCs w:val="0"/>
          <w:spacing w:val="0"/>
          <w:sz w:val="24"/>
          <w:szCs w:val="24"/>
        </w:rPr>
      </w:pP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</w:p>
    <w:p>
      <w:pPr>
        <w:pStyle w:val="644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Style w:val="621"/>
          <w:b w:val="0"/>
          <w:bCs w:val="0"/>
          <w:spacing w:val="0"/>
          <w:sz w:val="24"/>
          <w:szCs w:val="24"/>
          <w:highlight w:val="none"/>
        </w:rPr>
      </w:pP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</w:p>
    <w:p>
      <w:pPr>
        <w:pStyle w:val="644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Style w:val="621"/>
          <w:b w:val="0"/>
          <w:bCs w:val="0"/>
          <w:spacing w:val="0"/>
          <w:sz w:val="24"/>
          <w:szCs w:val="24"/>
          <w:highlight w:val="none"/>
        </w:rPr>
      </w:pPr>
      <w:r>
        <w:rPr>
          <w:rStyle w:val="621"/>
          <w:b w:val="0"/>
          <w:bCs w:val="0"/>
          <w:spacing w:val="0"/>
          <w:sz w:val="24"/>
          <w:szCs w:val="24"/>
        </w:rPr>
        <w:t xml:space="preserve">Приложение № 2 </w:t>
      </w:r>
      <w:r>
        <w:rPr>
          <w:rStyle w:val="621"/>
          <w:b w:val="0"/>
          <w:bCs w:val="0"/>
          <w:spacing w:val="0"/>
          <w:sz w:val="24"/>
          <w:szCs w:val="24"/>
          <w:highlight w:val="none"/>
        </w:rPr>
      </w:r>
    </w:p>
    <w:p>
      <w:pPr>
        <w:pStyle w:val="644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Style w:val="621"/>
          <w:b w:val="0"/>
          <w:bCs w:val="0"/>
          <w:spacing w:val="0"/>
          <w:sz w:val="24"/>
          <w:szCs w:val="24"/>
        </w:rPr>
      </w:pPr>
      <w:r>
        <w:rPr>
          <w:rStyle w:val="621"/>
          <w:b w:val="0"/>
          <w:bCs w:val="0"/>
          <w:spacing w:val="0"/>
          <w:sz w:val="24"/>
          <w:szCs w:val="24"/>
        </w:rPr>
        <w:t xml:space="preserve">к Контракту № ____      </w:t>
      </w:r>
      <w:r>
        <w:rPr>
          <w:rStyle w:val="621"/>
          <w:b w:val="0"/>
          <w:bCs w:val="0"/>
          <w:spacing w:val="0"/>
          <w:sz w:val="24"/>
          <w:szCs w:val="24"/>
        </w:rPr>
      </w:r>
    </w:p>
    <w:p>
      <w:pPr>
        <w:pStyle w:val="644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Fonts w:eastAsia="Times New Roman" w:cs="Times New Roman"/>
          <w:szCs w:val="20"/>
        </w:rPr>
      </w:pPr>
      <w:r>
        <w:rPr>
          <w:rStyle w:val="621"/>
          <w:b w:val="0"/>
          <w:bCs w:val="0"/>
          <w:spacing w:val="0"/>
          <w:sz w:val="24"/>
          <w:szCs w:val="24"/>
        </w:rPr>
        <w:t xml:space="preserve">от «___» _______ 2026 г.</w:t>
      </w:r>
      <w:r>
        <w:rPr>
          <w:rFonts w:eastAsia="Times New Roman" w:cs="Times New Roman"/>
          <w:szCs w:val="20"/>
        </w:rPr>
      </w:r>
    </w:p>
    <w:p>
      <w:pPr>
        <w:pStyle w:val="617"/>
        <w:jc w:val="right"/>
        <w:widowControl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</w:r>
      <w:r>
        <w:rPr>
          <w:rFonts w:eastAsia="Times New Roman" w:cs="Times New Roman"/>
          <w:szCs w:val="20"/>
        </w:rPr>
      </w:r>
    </w:p>
    <w:p>
      <w:pPr>
        <w:pStyle w:val="617"/>
        <w:jc w:val="center"/>
        <w:keepLines/>
        <w:keepNext/>
        <w:widowControl/>
        <w:tabs>
          <w:tab w:val="left" w:pos="284" w:leader="none"/>
          <w:tab w:val="clear" w:pos="708" w:leader="none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 xml:space="preserve">    </w:t>
      </w:r>
      <w:r>
        <w:rPr>
          <w:rFonts w:eastAsia="Times New Roman" w:cs="Times New Roman"/>
          <w:b/>
          <w:szCs w:val="20"/>
        </w:rPr>
        <w:t xml:space="preserve">Техническое задание</w:t>
      </w:r>
      <w:r>
        <w:rPr>
          <w:rFonts w:eastAsia="Times New Roman" w:cs="Times New Roman"/>
          <w:b/>
          <w:szCs w:val="20"/>
        </w:rPr>
      </w:r>
    </w:p>
    <w:p>
      <w:pPr>
        <w:pStyle w:val="617"/>
        <w:jc w:val="center"/>
        <w:widowControl/>
        <w:tabs>
          <w:tab w:val="left" w:pos="284" w:leader="none"/>
          <w:tab w:val="clear" w:pos="708" w:leader="none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</w:r>
      <w:r>
        <w:rPr>
          <w:rFonts w:eastAsia="Times New Roman" w:cs="Times New Roman"/>
          <w:b/>
          <w:szCs w:val="20"/>
        </w:rPr>
      </w:r>
    </w:p>
    <w:p>
      <w:pPr>
        <w:pStyle w:val="617"/>
        <w:jc w:val="center"/>
        <w:widowControl/>
        <w:tabs>
          <w:tab w:val="left" w:pos="284" w:leader="none"/>
          <w:tab w:val="clear" w:pos="708" w:leader="none"/>
        </w:tabs>
        <w:rPr>
          <w:rFonts w:eastAsia="Times New Roman" w:cs="Times New Roman"/>
          <w:b w:val="0"/>
          <w:bCs w:val="0"/>
          <w:szCs w:val="20"/>
        </w:rPr>
      </w:pPr>
      <w:r>
        <w:rPr>
          <w:rFonts w:eastAsia="Times New Roman" w:cs="Times New Roman"/>
          <w:b w:val="0"/>
          <w:bCs w:val="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0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6106160" cy="2696845"/>
                <wp:effectExtent l="0" t="0" r="0" b="0"/>
                <wp:wrapSquare wrapText="bothSides"/>
                <wp:docPr id="1" name="Изображение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Изображение1" descr="" titl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-42" t="-97" r="-42" b="-96"/>
                        <a:stretch/>
                      </pic:blipFill>
                      <pic:spPr bwMode="auto">
                        <a:xfrm>
                          <a:off x="0" y="0"/>
                          <a:ext cx="6106160" cy="269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false;mso-position-horizontal-relative:text;mso-position-horizontal:center;mso-position-vertical-relative:text;margin-top:0.05pt;mso-position-vertical:absolute;width:480.80pt;height:212.35pt;mso-wrap-distance-left:0.00pt;mso-wrap-distance-top:0.00pt;mso-wrap-distance-right:0.00pt;mso-wrap-distance-bottom:0.00pt;" stroked="false">
                <v:path textboxrect="0,0,0,0"/>
                <w10:wrap type="square"/>
                <v:imagedata r:id="rId8" o:title=""/>
              </v:shape>
            </w:pict>
          </mc:Fallback>
        </mc:AlternateContent>
      </w:r>
      <w:r>
        <w:rPr>
          <w:rFonts w:eastAsia="Times New Roman" w:cs="Times New Roman"/>
          <w:b w:val="0"/>
          <w:bCs w:val="0"/>
          <w:szCs w:val="20"/>
        </w:rPr>
      </w:r>
    </w:p>
    <w:p>
      <w:pPr>
        <w:pStyle w:val="617"/>
        <w:jc w:val="center"/>
        <w:widowControl/>
        <w:tabs>
          <w:tab w:val="left" w:pos="284" w:leader="none"/>
          <w:tab w:val="clear" w:pos="708" w:leader="none"/>
        </w:tabs>
        <w:rPr>
          <w:rFonts w:eastAsia="Times New Roman" w:cs="Times New Roman"/>
          <w:b/>
          <w:bCs w:val="0"/>
          <w:szCs w:val="20"/>
        </w:rPr>
      </w:pPr>
      <w:r>
        <w:rPr>
          <w:rFonts w:eastAsia="Times New Roman" w:cs="Times New Roman"/>
          <w:b/>
          <w:bCs w:val="0"/>
          <w:szCs w:val="20"/>
        </w:rPr>
      </w:r>
      <w:r>
        <w:rPr>
          <w:rFonts w:eastAsia="Times New Roman" w:cs="Times New Roman"/>
          <w:b/>
          <w:bCs w:val="0"/>
          <w:szCs w:val="20"/>
        </w:rPr>
      </w:r>
    </w:p>
    <w:p>
      <w:pPr>
        <w:pStyle w:val="617"/>
        <w:jc w:val="center"/>
        <w:widowControl/>
        <w:tabs>
          <w:tab w:val="left" w:pos="284" w:leader="none"/>
          <w:tab w:val="clear" w:pos="708" w:leader="none"/>
        </w:tabs>
        <w:rPr>
          <w:rFonts w:eastAsia="Times New Roman" w:cs="Times New Roman"/>
          <w:b/>
          <w:bCs w:val="0"/>
          <w:szCs w:val="20"/>
        </w:rPr>
      </w:pPr>
      <w:r>
        <w:rPr>
          <w:rFonts w:eastAsia="Times New Roman" w:cs="Times New Roman"/>
          <w:b/>
          <w:bCs w:val="0"/>
          <w:szCs w:val="20"/>
        </w:rPr>
      </w:r>
      <w:r>
        <w:rPr>
          <w:rFonts w:eastAsia="Times New Roman" w:cs="Times New Roman"/>
          <w:b/>
          <w:bCs w:val="0"/>
          <w:szCs w:val="20"/>
        </w:rPr>
      </w:r>
    </w:p>
    <w:p>
      <w:pPr>
        <w:pStyle w:val="617"/>
        <w:jc w:val="center"/>
        <w:widowControl/>
        <w:tabs>
          <w:tab w:val="left" w:pos="284" w:leader="none"/>
          <w:tab w:val="clear" w:pos="708" w:leader="none"/>
        </w:tabs>
        <w:rPr>
          <w:rFonts w:eastAsia="Times New Roman" w:cs="Times New Roman"/>
          <w:b/>
          <w:bCs w:val="0"/>
          <w:szCs w:val="20"/>
        </w:rPr>
      </w:pPr>
      <w:r>
        <w:rPr>
          <w:rFonts w:eastAsia="Times New Roman" w:cs="Times New Roman"/>
          <w:b/>
          <w:bCs w:val="0"/>
          <w:szCs w:val="20"/>
        </w:rPr>
      </w:r>
      <w:r>
        <w:rPr>
          <w:rFonts w:eastAsia="Times New Roman" w:cs="Times New Roman"/>
          <w:b/>
          <w:bCs w:val="0"/>
          <w:szCs w:val="20"/>
        </w:rPr>
      </w:r>
    </w:p>
    <w:sectPr>
      <w:footnotePr/>
      <w:endnotePr/>
      <w:type w:val="nextPage"/>
      <w:pgSz w:w="11906" w:h="16838" w:orient="portrait"/>
      <w:pgMar w:top="850" w:right="567" w:bottom="567" w:left="1417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00603000000000000"/>
  </w:font>
  <w:font w:name="Calibri">
    <w:panose1 w:val="020F0502020204030204"/>
  </w:font>
  <w:font w:name="Courier New">
    <w:panose1 w:val="02070409020205020404"/>
  </w:font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Arial">
    <w:panose1 w:val="020B0604020202020204"/>
  </w:font>
  <w:font w:name="PT Astra Serif">
    <w:panose1 w:val="020A0603040505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11"/>
    <w:link w:val="636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character" w:styleId="47">
    <w:name w:val="Caption Char"/>
    <w:basedOn w:val="625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ebe03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43c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dba" w:themeFill="accent1" w:themeFillTint="34"/>
    </w:tblPr>
    <w:tblStylePr w:type="band1Horz">
      <w:tcPr>
        <w:shd w:val="clear" w:color="ffffff" w:themeColor="accent1" w:themeTint="75" w:fill="79fb64" w:themeFill="accent1" w:themeFillTint="75"/>
      </w:tcPr>
    </w:tblStylePr>
    <w:tblStylePr w:type="band1Vert">
      <w:tcPr>
        <w:shd w:val="clear" w:color="ffffff" w:themeColor="accent1" w:themeTint="75" w:fill="79fb6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ce7fd" w:themeFill="accent2" w:themeFillTint="32"/>
    </w:tblPr>
    <w:tblStylePr w:type="band1Horz">
      <w:tcPr>
        <w:shd w:val="clear" w:color="ffffff" w:themeColor="accent2" w:themeTint="75" w:fill="64c8fb" w:themeFill="accent2" w:themeFillTint="75"/>
      </w:tcPr>
    </w:tblStylePr>
    <w:tblStylePr w:type="band1Vert">
      <w:tcPr>
        <w:shd w:val="clear" w:color="ffffff" w:themeColor="accent2" w:themeTint="75" w:fill="64c8fb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dd2ba" w:themeFill="accent3" w:themeFillTint="34"/>
    </w:tblPr>
    <w:tblStylePr w:type="band1Horz">
      <w:tcPr>
        <w:shd w:val="clear" w:color="ffffff" w:themeColor="accent3" w:themeTint="75" w:fill="fb9964" w:themeFill="accent3" w:themeFillTint="75"/>
      </w:tcPr>
    </w:tblStylePr>
    <w:tblStylePr w:type="band1Vert">
      <w:tcPr>
        <w:shd w:val="clear" w:color="ffffff" w:themeColor="accent3" w:themeTint="75" w:fill="fb9964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3bafd" w:themeFill="accent4" w:themeFillTint="34"/>
    </w:tblPr>
    <w:tblStylePr w:type="band1Horz">
      <w:tcPr>
        <w:shd w:val="clear" w:color="ffffff" w:themeColor="accent4" w:themeTint="75" w:fill="e464fb" w:themeFill="accent4" w:themeFillTint="75"/>
      </w:tcPr>
    </w:tblStylePr>
    <w:tblStylePr w:type="band1Vert">
      <w:tcPr>
        <w:shd w:val="clear" w:color="ffffff" w:themeColor="accent4" w:themeTint="75" w:fill="e464fb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efbf" w:themeFill="accent5" w:themeFillTint="34"/>
    </w:tblPr>
    <w:tblStylePr w:type="band1Horz">
      <w:tcPr>
        <w:shd w:val="clear" w:color="ffffff" w:themeColor="accent5" w:themeTint="75" w:fill="ffdb71" w:themeFill="accent5" w:themeFillTint="75"/>
      </w:tcPr>
    </w:tblStylePr>
    <w:tblStylePr w:type="band1Vert">
      <w:tcPr>
        <w:shd w:val="clear" w:color="ffffff" w:themeColor="accent5" w:themeTint="75" w:fill="ffdb71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7cccc" w:themeFill="accent6" w:themeFillTint="34"/>
    </w:tblPr>
    <w:tblStylePr w:type="band1Horz">
      <w:tcPr>
        <w:shd w:val="clear" w:color="ffffff" w:themeColor="accent6" w:themeTint="75" w:fill="ee8f8f" w:themeFill="accent6" w:themeFillTint="75"/>
      </w:tcPr>
    </w:tblStylePr>
    <w:tblStylePr w:type="band1Vert">
      <w:tcPr>
        <w:shd w:val="clear" w:color="ffffff" w:themeColor="accent6" w:themeTint="75" w:fill="ee8f8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ebf04" w:themeColor="accent1" w:themeTint="80" w:themeShade="95"/>
      </w:rPr>
    </w:tblStylePr>
    <w:tblStylePr w:type="firstRow">
      <w:rPr>
        <w:b/>
        <w:color w:val="1ebf0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ebf04" w:themeColor="accent1" w:themeTint="80" w:themeShade="95"/>
      </w:rPr>
    </w:tblStylePr>
    <w:tblStylePr w:type="lastRow">
      <w:rPr>
        <w:b/>
        <w:color w:val="1ebf0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e2201" w:themeColor="accent3" w:themeTint="FE" w:themeShade="95"/>
      </w:rPr>
    </w:tblStylePr>
    <w:tblStylePr w:type="firstRow">
      <w:rPr>
        <w:b/>
        <w:color w:val="5e2201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e2201" w:themeColor="accent3" w:themeTint="FE" w:themeShade="95"/>
      </w:rPr>
    </w:tblStylePr>
    <w:tblStylePr w:type="lastRow">
      <w:rPr>
        <w:b/>
        <w:color w:val="5e2201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ebf04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Arial" w:hAnsi="Arial"/>
        <w:color w:val="1ebf04" w:themeColor="accent1" w:themeTint="80" w:themeShade="95"/>
        <w:sz w:val="22"/>
      </w:rPr>
    </w:tblStylePr>
    <w:tblStylePr w:type="firstCol">
      <w:rPr>
        <w:rFonts w:ascii="Arial" w:hAnsi="Arial"/>
        <w:i/>
        <w:color w:val="1ebf0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ebf0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0378ae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Arial" w:hAnsi="Arial"/>
        <w:color w:val="0378ae" w:themeColor="accent2" w:themeTint="97" w:themeShade="95"/>
        <w:sz w:val="22"/>
      </w:rPr>
    </w:tblStylePr>
    <w:tblStylePr w:type="firstCol">
      <w:rPr>
        <w:rFonts w:ascii="Arial" w:hAnsi="Arial"/>
        <w:i/>
        <w:color w:val="0378ae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378ae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e2201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Arial" w:hAnsi="Arial"/>
        <w:color w:val="5e2201" w:themeColor="accent3" w:themeTint="FE" w:themeShade="95"/>
        <w:sz w:val="22"/>
      </w:rPr>
    </w:tblStylePr>
    <w:tblStylePr w:type="firstCol">
      <w:rPr>
        <w:rFonts w:ascii="Arial" w:hAnsi="Arial"/>
        <w:i/>
        <w:color w:val="5e2201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e2201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9104ab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Arial" w:hAnsi="Arial"/>
        <w:color w:val="9104ab" w:themeColor="accent4" w:themeTint="9A" w:themeShade="95"/>
        <w:sz w:val="22"/>
      </w:rPr>
    </w:tblStylePr>
    <w:tblStylePr w:type="firstCol">
      <w:rPr>
        <w:rFonts w:ascii="Arial" w:hAnsi="Arial"/>
        <w:i/>
        <w:color w:val="9104ab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104ab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74570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Arial" w:hAnsi="Arial"/>
        <w:color w:val="745700" w:themeColor="accent5" w:themeShade="95"/>
        <w:sz w:val="22"/>
      </w:rPr>
    </w:tblStylePr>
    <w:tblStylePr w:type="firstCol">
      <w:rPr>
        <w:rFonts w:ascii="Arial" w:hAnsi="Arial"/>
        <w:i/>
        <w:color w:val="745700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745700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741111" w:themeColor="accent6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Arial" w:hAnsi="Arial"/>
        <w:color w:val="741111" w:themeColor="accent6" w:themeShade="95"/>
        <w:sz w:val="22"/>
      </w:rPr>
    </w:tblStylePr>
    <w:tblStylePr w:type="firstCol">
      <w:rPr>
        <w:rFonts w:ascii="Arial" w:hAnsi="Arial"/>
        <w:i/>
        <w:color w:val="741111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741111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fa7a35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ffd042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e96e6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blStylePr w:type="band1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6b8fb" w:themeFill="accent2" w:themeFillTint="97"/>
    </w:tblPr>
    <w:tblStylePr w:type="band1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36b8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a7a35" w:themeFill="accent3" w:themeFillTint="98"/>
    </w:tblPr>
    <w:tblStylePr w:type="band1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fa7a35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fa7a35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dc33fa" w:themeFill="accent4" w:themeFillTint="9A"/>
    </w:tblPr>
    <w:tblStylePr w:type="band1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dc33fa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042" w:themeFill="accent5" w:themeFillTint="9A"/>
    </w:tblPr>
    <w:tblStylePr w:type="band1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ffd042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ffd042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6e6e" w:themeFill="accent6" w:themeFillTint="98"/>
    </w:tblPr>
    <w:tblStylePr w:type="band1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e96e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e96e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e5e01" w:themeColor="accent1" w:themeShade="95"/>
      </w:rPr>
    </w:tblStylePr>
    <w:tblStylePr w:type="firstRow">
      <w:rPr>
        <w:b/>
        <w:color w:val="0e5e0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e01" w:themeColor="accent1" w:themeShade="95"/>
      </w:rPr>
    </w:tblStylePr>
    <w:tblStylePr w:type="lastRow">
      <w:rPr>
        <w:b/>
        <w:color w:val="0e5e0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ab3b04" w:themeColor="accent3" w:themeTint="98" w:themeShade="95"/>
      </w:rPr>
    </w:tblStylePr>
    <w:tblStylePr w:type="firstRow">
      <w:rPr>
        <w:b/>
        <w:color w:val="ab3b04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b3b04" w:themeColor="accent3" w:themeTint="98" w:themeShade="95"/>
      </w:rPr>
    </w:tblStylePr>
    <w:tblStylePr w:type="lastRow">
      <w:rPr>
        <w:b/>
        <w:color w:val="ab3b04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ba8700" w:themeColor="accent5" w:themeTint="9A" w:themeShade="95"/>
      </w:rPr>
    </w:tblStylePr>
    <w:tblStylePr w:type="firstRow">
      <w:rPr>
        <w:b/>
        <w:color w:val="ba870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a8700" w:themeColor="accent5" w:themeTint="9A" w:themeShade="95"/>
      </w:rPr>
    </w:tblStylePr>
    <w:tblStylePr w:type="lastRow">
      <w:rPr>
        <w:b/>
        <w:color w:val="ba870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ad1a1a" w:themeColor="accent6" w:themeTint="98" w:themeShade="95"/>
      </w:rPr>
    </w:tblStylePr>
    <w:tblStylePr w:type="firstRow">
      <w:rPr>
        <w:b/>
        <w:color w:val="ad1a1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d1a1a" w:themeColor="accent6" w:themeTint="98" w:themeShade="95"/>
      </w:rPr>
    </w:tblStylePr>
    <w:tblStylePr w:type="lastRow">
      <w:rPr>
        <w:b/>
        <w:color w:val="ad1a1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e5e01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Arial" w:hAnsi="Arial"/>
        <w:color w:val="0e5e01" w:themeColor="accent1" w:themeShade="95"/>
        <w:sz w:val="22"/>
      </w:rPr>
    </w:tblStylePr>
    <w:tblStylePr w:type="firstCol">
      <w:rPr>
        <w:rFonts w:ascii="Arial" w:hAnsi="Arial"/>
        <w:i/>
        <w:color w:val="0e5e0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e5e0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e5e0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0378ae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Arial" w:hAnsi="Arial"/>
        <w:color w:val="0378ae" w:themeColor="accent2" w:themeTint="97" w:themeShade="95"/>
        <w:sz w:val="22"/>
      </w:rPr>
    </w:tblStylePr>
    <w:tblStylePr w:type="firstCol">
      <w:rPr>
        <w:rFonts w:ascii="Arial" w:hAnsi="Arial"/>
        <w:i/>
        <w:color w:val="0378ae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378ae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378ae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ab3b04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Arial" w:hAnsi="Arial"/>
        <w:color w:val="ab3b04" w:themeColor="accent3" w:themeTint="98" w:themeShade="95"/>
        <w:sz w:val="22"/>
      </w:rPr>
    </w:tblStylePr>
    <w:tblStylePr w:type="firstCol">
      <w:rPr>
        <w:rFonts w:ascii="Arial" w:hAnsi="Arial"/>
        <w:i/>
        <w:color w:val="ab3b04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ab3b04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ab3b04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9104ab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Arial" w:hAnsi="Arial"/>
        <w:color w:val="9104ab" w:themeColor="accent4" w:themeTint="9A" w:themeShade="95"/>
        <w:sz w:val="22"/>
      </w:rPr>
    </w:tblStylePr>
    <w:tblStylePr w:type="firstCol">
      <w:rPr>
        <w:rFonts w:ascii="Arial" w:hAnsi="Arial"/>
        <w:i/>
        <w:color w:val="9104ab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104ab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104ab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ba870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Arial" w:hAnsi="Arial"/>
        <w:color w:val="ba8700" w:themeColor="accent5" w:themeTint="9A" w:themeShade="95"/>
        <w:sz w:val="22"/>
      </w:rPr>
    </w:tblStylePr>
    <w:tblStylePr w:type="firstCol">
      <w:rPr>
        <w:rFonts w:ascii="Arial" w:hAnsi="Arial"/>
        <w:i/>
        <w:color w:val="ba870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ba870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ba870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ad1a1a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Arial" w:hAnsi="Arial"/>
        <w:color w:val="ad1a1a" w:themeColor="accent6" w:themeTint="98" w:themeShade="95"/>
        <w:sz w:val="22"/>
      </w:rPr>
    </w:tblStylePr>
    <w:tblStylePr w:type="firstCol">
      <w:rPr>
        <w:rFonts w:ascii="Arial" w:hAnsi="Arial"/>
        <w:i/>
        <w:color w:val="ad1a1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ad1a1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ad1a1a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618">
    <w:name w:val="Основной шрифт абзаца"/>
    <w:qFormat/>
  </w:style>
  <w:style w:type="character" w:styleId="619">
    <w:name w:val="Hyperlink"/>
    <w:rPr>
      <w:color w:val="0000ff"/>
      <w:u w:val="single"/>
    </w:rPr>
  </w:style>
  <w:style w:type="character" w:styleId="620">
    <w:name w:val="FollowedHyperlink"/>
    <w:rPr>
      <w:rFonts w:cs="Times New Roman"/>
      <w:color w:val="800080"/>
      <w:u w:val="single"/>
    </w:rPr>
  </w:style>
  <w:style w:type="character" w:styleId="621">
    <w:name w:val="Основной текст (2) + 10;5 pt;Интервал 2 pt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50"/>
      <w:position w:val="0"/>
      <w:sz w:val="21"/>
      <w:szCs w:val="21"/>
      <w:u w:val="none"/>
      <w:vertAlign w:val="baseline"/>
      <w:lang w:val="ru-RU"/>
    </w:rPr>
  </w:style>
  <w:style w:type="paragraph" w:styleId="622">
    <w:name w:val="Заголовок"/>
    <w:basedOn w:val="617"/>
    <w:next w:val="623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623">
    <w:name w:val="Body Text"/>
    <w:basedOn w:val="617"/>
    <w:pPr>
      <w:spacing w:before="0" w:after="140" w:line="276" w:lineRule="auto"/>
    </w:pPr>
  </w:style>
  <w:style w:type="paragraph" w:styleId="624">
    <w:name w:val="List"/>
    <w:basedOn w:val="623"/>
    <w:rPr>
      <w:rFonts w:ascii="PT Astra Serif" w:hAnsi="PT Astra Serif" w:cs="Noto Sans Devanagari"/>
    </w:rPr>
  </w:style>
  <w:style w:type="paragraph" w:styleId="625">
    <w:name w:val="Caption"/>
    <w:basedOn w:val="617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626">
    <w:name w:val="Указатель"/>
    <w:basedOn w:val="617"/>
    <w:qFormat/>
    <w:pPr>
      <w:suppressLineNumbers/>
    </w:pPr>
    <w:rPr>
      <w:rFonts w:ascii="PT Astra Serif" w:hAnsi="PT Astra Serif" w:cs="Noto Sans Devanagari"/>
    </w:rPr>
  </w:style>
  <w:style w:type="paragraph" w:styleId="627">
    <w:name w:val="caption1"/>
    <w:basedOn w:val="617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628">
    <w:name w:val="caption11"/>
    <w:basedOn w:val="617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629">
    <w:name w:val="caption111"/>
    <w:basedOn w:val="617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630">
    <w:name w:val="caption1111"/>
    <w:basedOn w:val="617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631">
    <w:name w:val="caption11111"/>
    <w:basedOn w:val="617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632">
    <w:name w:val="caption111111"/>
    <w:basedOn w:val="617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633">
    <w:name w:val="caption1111111"/>
    <w:basedOn w:val="617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634">
    <w:name w:val="Колонтитул"/>
    <w:basedOn w:val="617"/>
    <w:qFormat/>
    <w:pPr>
      <w:tabs>
        <w:tab w:val="clear" w:pos="708" w:leader="none"/>
        <w:tab w:val="center" w:pos="4677" w:leader="none"/>
        <w:tab w:val="right" w:pos="9355" w:leader="none"/>
      </w:tabs>
      <w:suppressLineNumbers/>
    </w:pPr>
  </w:style>
  <w:style w:type="paragraph" w:styleId="635">
    <w:name w:val="Колонтитулы"/>
    <w:basedOn w:val="617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636">
    <w:name w:val="Header"/>
    <w:basedOn w:val="634"/>
    <w:pPr>
      <w:suppressLineNumbers/>
    </w:pPr>
  </w:style>
  <w:style w:type="paragraph" w:styleId="637">
    <w:name w:val="ConsPlusNormal Знак Знак"/>
    <w:qFormat/>
    <w:pPr>
      <w:ind w:left="0" w:right="0" w:firstLine="720"/>
      <w:widowControl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638">
    <w:name w:val="Содержимое таблицы"/>
    <w:basedOn w:val="617"/>
    <w:qFormat/>
    <w:pPr>
      <w:widowControl w:val="off"/>
      <w:suppressLineNumbers/>
    </w:pPr>
  </w:style>
  <w:style w:type="paragraph" w:styleId="639">
    <w:name w:val="Заголовок таблицы"/>
    <w:basedOn w:val="638"/>
    <w:qFormat/>
    <w:pPr>
      <w:jc w:val="center"/>
      <w:suppressLineNumbers/>
    </w:pPr>
    <w:rPr>
      <w:b/>
      <w:bCs/>
    </w:rPr>
  </w:style>
  <w:style w:type="paragraph" w:styleId="640">
    <w:name w:val="ConsNormal"/>
    <w:qFormat/>
    <w:pPr>
      <w:ind w:left="0" w:right="0" w:firstLine="720"/>
      <w:widowControl w:val="off"/>
    </w:pPr>
    <w:rPr>
      <w:rFonts w:ascii="Arial" w:hAnsi="Arial" w:eastAsia="Times New Roman" w:cs="Arial"/>
      <w:color w:val="auto"/>
      <w:sz w:val="14"/>
      <w:szCs w:val="14"/>
      <w:lang w:val="ru-RU" w:eastAsia="zh-CN" w:bidi="ar-SA"/>
    </w:rPr>
  </w:style>
  <w:style w:type="paragraph" w:styleId="641">
    <w:name w:val="Основной текст2"/>
    <w:basedOn w:val="617"/>
    <w:qFormat/>
    <w:pPr>
      <w:jc w:val="both"/>
      <w:spacing w:before="300" w:after="0" w:line="252" w:lineRule="exact"/>
      <w:shd w:val="clear" w:color="auto" w:fill="ffffff"/>
      <w:widowControl w:val="off"/>
    </w:pPr>
    <w:rPr>
      <w:rFonts w:ascii="Times New Roman" w:hAnsi="Times New Roman" w:eastAsia="Times New Roman" w:cs="Times New Roman"/>
      <w:color w:val="000000"/>
      <w:sz w:val="21"/>
      <w:szCs w:val="21"/>
      <w:lang w:val="ru-RU"/>
    </w:rPr>
  </w:style>
  <w:style w:type="paragraph" w:styleId="642">
    <w:name w:val="Основной текст (3)1"/>
    <w:basedOn w:val="617"/>
    <w:qFormat/>
    <w:pPr>
      <w:jc w:val="both"/>
      <w:spacing w:before="180" w:after="30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color w:val="000000"/>
      <w:sz w:val="21"/>
      <w:szCs w:val="21"/>
      <w:lang w:val="ru-RU"/>
    </w:rPr>
  </w:style>
  <w:style w:type="paragraph" w:styleId="643">
    <w:name w:val="Заголовок №1"/>
    <w:basedOn w:val="617"/>
    <w:qFormat/>
    <w:pPr>
      <w:jc w:val="both"/>
      <w:spacing w:before="180" w:after="0" w:line="252" w:lineRule="exact"/>
      <w:shd w:val="clear" w:color="auto" w:fill="ffffff"/>
      <w:widowControl w:val="off"/>
      <w:outlineLvl w:val="0"/>
    </w:pPr>
    <w:rPr>
      <w:rFonts w:ascii="Times New Roman" w:hAnsi="Times New Roman" w:eastAsia="Times New Roman" w:cs="Times New Roman"/>
      <w:b/>
      <w:bCs/>
      <w:color w:val="000000"/>
      <w:sz w:val="21"/>
      <w:szCs w:val="21"/>
      <w:lang w:val="ru-RU"/>
    </w:rPr>
  </w:style>
  <w:style w:type="paragraph" w:styleId="644">
    <w:name w:val="Основной текст (2)"/>
    <w:basedOn w:val="617"/>
    <w:qFormat/>
    <w:pPr>
      <w:jc w:val="center"/>
      <w:spacing w:before="0" w:after="180" w:line="270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color w:val="000000"/>
      <w:sz w:val="23"/>
      <w:szCs w:val="23"/>
      <w:lang w:val="ru-RU"/>
    </w:rPr>
  </w:style>
  <w:style w:type="character" w:styleId="1654" w:default="1">
    <w:name w:val="Default Paragraph Font"/>
    <w:uiPriority w:val="1"/>
    <w:semiHidden/>
    <w:unhideWhenUsed/>
  </w:style>
  <w:style w:type="numbering" w:styleId="1655" w:default="1">
    <w:name w:val="No List"/>
    <w:uiPriority w:val="99"/>
    <w:semiHidden/>
    <w:unhideWhenUsed/>
  </w:style>
  <w:style w:type="table" w:styleId="165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</dc:title>
  <dc:subject/>
  <dc:creator>Galina</dc:creator>
  <dc:description/>
  <dc:language>ru-RU</dc:language>
  <cp:revision>47</cp:revision>
  <dcterms:created xsi:type="dcterms:W3CDTF">2017-08-16T13:01:00Z</dcterms:created>
  <dcterms:modified xsi:type="dcterms:W3CDTF">2026-05-26T12:28:47Z</dcterms:modified>
</cp:coreProperties>
</file>