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B0" w:rsidRPr="00B5093B" w:rsidRDefault="00963CDF" w:rsidP="00D97F29">
      <w:pPr>
        <w:pStyle w:val="a4"/>
        <w:jc w:val="right"/>
        <w:rPr>
          <w:bCs/>
          <w:i/>
          <w:szCs w:val="22"/>
        </w:rPr>
      </w:pPr>
      <w:r w:rsidRPr="00B5093B">
        <w:rPr>
          <w:bCs/>
          <w:i/>
          <w:szCs w:val="22"/>
        </w:rPr>
        <w:t>Приложение к электронной версии</w:t>
      </w:r>
      <w:r w:rsidR="00B5093B" w:rsidRPr="00B5093B">
        <w:rPr>
          <w:bCs/>
          <w:i/>
          <w:szCs w:val="22"/>
        </w:rPr>
        <w:t xml:space="preserve"> </w:t>
      </w:r>
      <w:r w:rsidRPr="00B5093B">
        <w:rPr>
          <w:bCs/>
          <w:i/>
          <w:szCs w:val="22"/>
        </w:rPr>
        <w:t>контракта</w:t>
      </w:r>
    </w:p>
    <w:p w:rsidR="00EB69EB" w:rsidRPr="00B5093B" w:rsidRDefault="00EB69EB" w:rsidP="00EB69EB">
      <w:pPr>
        <w:pStyle w:val="a4"/>
        <w:tabs>
          <w:tab w:val="left" w:pos="4111"/>
        </w:tabs>
        <w:spacing w:line="20" w:lineRule="atLeast"/>
        <w:ind w:firstLine="720"/>
        <w:rPr>
          <w:szCs w:val="22"/>
        </w:rPr>
      </w:pPr>
    </w:p>
    <w:p w:rsidR="00EB69EB" w:rsidRPr="00B5093B" w:rsidRDefault="00EB69EB" w:rsidP="00D919A5">
      <w:pPr>
        <w:spacing w:before="120" w:after="120"/>
        <w:jc w:val="center"/>
        <w:rPr>
          <w:b/>
          <w:sz w:val="22"/>
          <w:szCs w:val="22"/>
        </w:rPr>
      </w:pPr>
      <w:r w:rsidRPr="00B5093B">
        <w:rPr>
          <w:b/>
          <w:sz w:val="22"/>
          <w:szCs w:val="22"/>
        </w:rPr>
        <w:t xml:space="preserve">1. Предмет </w:t>
      </w:r>
      <w:r w:rsidR="00963CDF" w:rsidRPr="00B5093B">
        <w:rPr>
          <w:b/>
          <w:sz w:val="22"/>
          <w:szCs w:val="22"/>
        </w:rPr>
        <w:t>Контракта</w:t>
      </w:r>
    </w:p>
    <w:p w:rsidR="00EB69EB" w:rsidRPr="00B5093B" w:rsidRDefault="00EB69EB" w:rsidP="00EB69EB">
      <w:pPr>
        <w:tabs>
          <w:tab w:val="left" w:pos="540"/>
          <w:tab w:val="left" w:pos="1276"/>
        </w:tabs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 xml:space="preserve">1.1. По настоящему </w:t>
      </w:r>
      <w:r w:rsidR="00963CDF" w:rsidRPr="00B5093B">
        <w:rPr>
          <w:sz w:val="22"/>
          <w:szCs w:val="22"/>
        </w:rPr>
        <w:t>Контракту</w:t>
      </w:r>
      <w:r w:rsidRPr="00B5093B">
        <w:rPr>
          <w:sz w:val="22"/>
          <w:szCs w:val="22"/>
        </w:rPr>
        <w:t xml:space="preserve"> Поставщик обязуется поставить</w:t>
      </w:r>
      <w:r w:rsidR="00963CDF" w:rsidRPr="00B5093B">
        <w:rPr>
          <w:sz w:val="22"/>
          <w:szCs w:val="22"/>
        </w:rPr>
        <w:t xml:space="preserve"> Заказчику</w:t>
      </w:r>
      <w:r w:rsidRPr="00B5093B">
        <w:rPr>
          <w:sz w:val="22"/>
          <w:szCs w:val="22"/>
        </w:rPr>
        <w:t xml:space="preserve"> товар, указанный в </w:t>
      </w:r>
      <w:r w:rsidR="00D97F29" w:rsidRPr="00B5093B">
        <w:rPr>
          <w:sz w:val="22"/>
          <w:szCs w:val="22"/>
        </w:rPr>
        <w:t xml:space="preserve">разделе «Спецификация» </w:t>
      </w:r>
      <w:r w:rsidR="00963CDF" w:rsidRPr="00B5093B">
        <w:rPr>
          <w:sz w:val="22"/>
          <w:szCs w:val="22"/>
        </w:rPr>
        <w:t>электронной версии Контракта,</w:t>
      </w:r>
      <w:r w:rsidRPr="00B5093B">
        <w:rPr>
          <w:sz w:val="22"/>
          <w:szCs w:val="22"/>
        </w:rPr>
        <w:t xml:space="preserve"> а Заказчик обязуется принять и оплатить </w:t>
      </w:r>
      <w:r w:rsidRPr="00B5093B">
        <w:rPr>
          <w:color w:val="000000" w:themeColor="text1"/>
          <w:sz w:val="22"/>
          <w:szCs w:val="22"/>
        </w:rPr>
        <w:t xml:space="preserve">товар согласно </w:t>
      </w:r>
      <w:r w:rsidR="00963CDF" w:rsidRPr="00B5093B">
        <w:rPr>
          <w:color w:val="000000" w:themeColor="text1"/>
          <w:sz w:val="22"/>
          <w:szCs w:val="22"/>
        </w:rPr>
        <w:t>условиям настоящего Контракта</w:t>
      </w:r>
      <w:r w:rsidRPr="00B5093B">
        <w:rPr>
          <w:sz w:val="22"/>
          <w:szCs w:val="22"/>
        </w:rPr>
        <w:t>.</w:t>
      </w:r>
    </w:p>
    <w:p w:rsidR="00EB69EB" w:rsidRPr="00B5093B" w:rsidRDefault="00EB69EB" w:rsidP="00EB69EB">
      <w:pPr>
        <w:ind w:firstLine="708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1.2.</w:t>
      </w:r>
      <w:r w:rsidRPr="00B5093B">
        <w:rPr>
          <w:sz w:val="22"/>
          <w:szCs w:val="22"/>
          <w:vertAlign w:val="superscript"/>
        </w:rPr>
        <w:t xml:space="preserve"> </w:t>
      </w:r>
      <w:r w:rsidRPr="00B5093B">
        <w:rPr>
          <w:sz w:val="22"/>
          <w:szCs w:val="22"/>
        </w:rPr>
        <w:t xml:space="preserve">Товар должен быть новый. Таким считается товар, который не был в употреблении, в ремонте, не менялись его составные части, не восстанавливались потребительские свойства. </w:t>
      </w:r>
    </w:p>
    <w:p w:rsidR="00EB69EB" w:rsidRPr="00B5093B" w:rsidRDefault="00EB69EB" w:rsidP="00D919A5">
      <w:pPr>
        <w:spacing w:before="120" w:after="120"/>
        <w:jc w:val="center"/>
        <w:rPr>
          <w:b/>
          <w:sz w:val="22"/>
          <w:szCs w:val="22"/>
        </w:rPr>
      </w:pPr>
      <w:r w:rsidRPr="00B5093B">
        <w:rPr>
          <w:b/>
          <w:sz w:val="22"/>
          <w:szCs w:val="22"/>
        </w:rPr>
        <w:t>2. Срок и условия поставки товара</w:t>
      </w:r>
    </w:p>
    <w:p w:rsidR="000E5773" w:rsidRDefault="00EB69EB" w:rsidP="00127E7C">
      <w:pPr>
        <w:tabs>
          <w:tab w:val="left" w:pos="540"/>
          <w:tab w:val="left" w:pos="1276"/>
        </w:tabs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2.1. Срок поставки товара</w:t>
      </w:r>
      <w:r w:rsidR="00963CDF" w:rsidRPr="00B5093B">
        <w:rPr>
          <w:sz w:val="22"/>
          <w:szCs w:val="22"/>
        </w:rPr>
        <w:t xml:space="preserve">: в соответствии с </w:t>
      </w:r>
      <w:r w:rsidR="00D97F29" w:rsidRPr="00B5093B">
        <w:rPr>
          <w:sz w:val="22"/>
          <w:szCs w:val="22"/>
        </w:rPr>
        <w:t>разделом «Условия закупки»</w:t>
      </w:r>
      <w:r w:rsidR="00963CDF" w:rsidRPr="00B5093B">
        <w:rPr>
          <w:sz w:val="22"/>
          <w:szCs w:val="22"/>
        </w:rPr>
        <w:t xml:space="preserve"> электронной версии </w:t>
      </w:r>
      <w:r w:rsidR="00856351" w:rsidRPr="00B5093B">
        <w:rPr>
          <w:sz w:val="22"/>
          <w:szCs w:val="22"/>
        </w:rPr>
        <w:t>К</w:t>
      </w:r>
      <w:r w:rsidR="00963CDF" w:rsidRPr="00B5093B">
        <w:rPr>
          <w:sz w:val="22"/>
          <w:szCs w:val="22"/>
        </w:rPr>
        <w:t>онтракта.</w:t>
      </w:r>
    </w:p>
    <w:p w:rsidR="000E5773" w:rsidRPr="00C44320" w:rsidRDefault="000E5773" w:rsidP="000E5773">
      <w:pPr>
        <w:tabs>
          <w:tab w:val="left" w:pos="540"/>
          <w:tab w:val="left" w:pos="1276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C44320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C44320">
        <w:rPr>
          <w:sz w:val="22"/>
          <w:szCs w:val="22"/>
        </w:rPr>
        <w:t>.</w:t>
      </w:r>
      <w:r>
        <w:rPr>
          <w:sz w:val="22"/>
          <w:szCs w:val="22"/>
        </w:rPr>
        <w:t xml:space="preserve">  В течение установленного срока поставки Поставщик поставляет товар </w:t>
      </w:r>
      <w:r w:rsidRPr="000E5773">
        <w:rPr>
          <w:sz w:val="26"/>
          <w:szCs w:val="26"/>
        </w:rPr>
        <w:t>единовременно</w:t>
      </w:r>
      <w:r w:rsidRPr="00C44320">
        <w:rPr>
          <w:sz w:val="22"/>
          <w:szCs w:val="22"/>
        </w:rPr>
        <w:t>,</w:t>
      </w:r>
      <w:r>
        <w:rPr>
          <w:sz w:val="22"/>
          <w:szCs w:val="22"/>
        </w:rPr>
        <w:t xml:space="preserve"> если иное не предусмотрено графиком поставки раздела </w:t>
      </w:r>
      <w:r w:rsidRPr="00B5093B">
        <w:rPr>
          <w:sz w:val="22"/>
          <w:szCs w:val="22"/>
        </w:rPr>
        <w:t>«Условия закупки» электронной версии Контракта</w:t>
      </w:r>
      <w:r w:rsidRPr="00C44320">
        <w:rPr>
          <w:sz w:val="22"/>
          <w:szCs w:val="22"/>
        </w:rPr>
        <w:t>.</w:t>
      </w:r>
    </w:p>
    <w:p w:rsidR="00EB69EB" w:rsidRPr="00B5093B" w:rsidRDefault="00EB69EB" w:rsidP="00127E7C">
      <w:pPr>
        <w:tabs>
          <w:tab w:val="left" w:pos="540"/>
          <w:tab w:val="left" w:pos="1276"/>
        </w:tabs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2.2. Поставщик предварительно</w:t>
      </w:r>
      <w:r w:rsidR="00963CDF" w:rsidRPr="00B5093B">
        <w:rPr>
          <w:sz w:val="22"/>
          <w:szCs w:val="22"/>
        </w:rPr>
        <w:t xml:space="preserve"> (не менее</w:t>
      </w:r>
      <w:proofErr w:type="gramStart"/>
      <w:r w:rsidR="00963CDF" w:rsidRPr="00B5093B">
        <w:rPr>
          <w:sz w:val="22"/>
          <w:szCs w:val="22"/>
        </w:rPr>
        <w:t>,</w:t>
      </w:r>
      <w:proofErr w:type="gramEnd"/>
      <w:r w:rsidR="00963CDF" w:rsidRPr="00B5093B">
        <w:rPr>
          <w:sz w:val="22"/>
          <w:szCs w:val="22"/>
        </w:rPr>
        <w:t xml:space="preserve"> чем за 1 рабочий день)</w:t>
      </w:r>
      <w:r w:rsidRPr="00B5093B">
        <w:rPr>
          <w:sz w:val="22"/>
          <w:szCs w:val="22"/>
        </w:rPr>
        <w:t xml:space="preserve"> уведомляет Заказчика о предстоящей доставке товара по адресу электронной почты </w:t>
      </w:r>
      <w:r w:rsidR="00963CDF" w:rsidRPr="00B5093B">
        <w:rPr>
          <w:sz w:val="22"/>
          <w:szCs w:val="22"/>
        </w:rPr>
        <w:t xml:space="preserve">или по </w:t>
      </w:r>
      <w:r w:rsidR="00127E7C" w:rsidRPr="00B5093B">
        <w:rPr>
          <w:color w:val="000000" w:themeColor="text1"/>
          <w:sz w:val="22"/>
          <w:szCs w:val="22"/>
        </w:rPr>
        <w:t>телефону</w:t>
      </w:r>
      <w:r w:rsidR="00963CDF" w:rsidRPr="00B5093B">
        <w:rPr>
          <w:color w:val="000000" w:themeColor="text1"/>
          <w:sz w:val="22"/>
          <w:szCs w:val="22"/>
        </w:rPr>
        <w:t xml:space="preserve">, указанным в разделе «Условия </w:t>
      </w:r>
      <w:r w:rsidR="00963CDF" w:rsidRPr="00090D8A">
        <w:rPr>
          <w:color w:val="000000" w:themeColor="text1"/>
          <w:sz w:val="22"/>
          <w:szCs w:val="22"/>
        </w:rPr>
        <w:t>поставки</w:t>
      </w:r>
      <w:r w:rsidR="00963CDF" w:rsidRPr="00B5093B">
        <w:rPr>
          <w:color w:val="000000" w:themeColor="text1"/>
          <w:sz w:val="22"/>
          <w:szCs w:val="22"/>
        </w:rPr>
        <w:t xml:space="preserve">» электронной версии Контракта. </w:t>
      </w:r>
      <w:r w:rsidR="00127E7C" w:rsidRPr="00B5093B">
        <w:rPr>
          <w:color w:val="000000" w:themeColor="text1"/>
          <w:sz w:val="22"/>
          <w:szCs w:val="22"/>
        </w:rPr>
        <w:t xml:space="preserve"> </w:t>
      </w:r>
    </w:p>
    <w:p w:rsidR="00EB69EB" w:rsidRPr="00B5093B" w:rsidRDefault="00EB69EB" w:rsidP="00EB69EB">
      <w:pPr>
        <w:tabs>
          <w:tab w:val="left" w:pos="540"/>
          <w:tab w:val="left" w:pos="1276"/>
        </w:tabs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 xml:space="preserve">2.3. Поставщик осуществляет доставку, погрузку, разгрузку и подъем </w:t>
      </w:r>
      <w:r w:rsidR="00C43252">
        <w:rPr>
          <w:sz w:val="22"/>
          <w:szCs w:val="22"/>
        </w:rPr>
        <w:t xml:space="preserve">установку </w:t>
      </w:r>
      <w:r w:rsidRPr="00B5093B">
        <w:rPr>
          <w:sz w:val="22"/>
          <w:szCs w:val="22"/>
        </w:rPr>
        <w:t>товара своими силами и за свой счет по адресу</w:t>
      </w:r>
      <w:r w:rsidR="00963CDF" w:rsidRPr="00B5093B">
        <w:rPr>
          <w:sz w:val="22"/>
          <w:szCs w:val="22"/>
        </w:rPr>
        <w:t xml:space="preserve">, указанному в разделе </w:t>
      </w:r>
      <w:r w:rsidR="00963CDF" w:rsidRPr="00B5093B">
        <w:rPr>
          <w:color w:val="000000" w:themeColor="text1"/>
          <w:sz w:val="22"/>
          <w:szCs w:val="22"/>
        </w:rPr>
        <w:t xml:space="preserve">«Условия </w:t>
      </w:r>
      <w:r w:rsidR="00963CDF" w:rsidRPr="00090D8A">
        <w:rPr>
          <w:color w:val="000000" w:themeColor="text1"/>
          <w:sz w:val="22"/>
          <w:szCs w:val="22"/>
        </w:rPr>
        <w:t>поставки</w:t>
      </w:r>
      <w:r w:rsidR="00963CDF" w:rsidRPr="00B5093B">
        <w:rPr>
          <w:color w:val="000000" w:themeColor="text1"/>
          <w:sz w:val="22"/>
          <w:szCs w:val="22"/>
        </w:rPr>
        <w:t xml:space="preserve">» электронной версии Контракта. </w:t>
      </w:r>
      <w:r w:rsidRPr="00B5093B">
        <w:rPr>
          <w:sz w:val="22"/>
          <w:szCs w:val="22"/>
        </w:rPr>
        <w:t>Поставка товара осуществляется с пон</w:t>
      </w:r>
      <w:r w:rsidR="00DD62CC" w:rsidRPr="00B5093B">
        <w:rPr>
          <w:sz w:val="22"/>
          <w:szCs w:val="22"/>
        </w:rPr>
        <w:t>едельник</w:t>
      </w:r>
      <w:r w:rsidR="00963CDF" w:rsidRPr="00B5093B">
        <w:rPr>
          <w:sz w:val="22"/>
          <w:szCs w:val="22"/>
        </w:rPr>
        <w:t>а</w:t>
      </w:r>
      <w:r w:rsidR="00DD62CC" w:rsidRPr="00B5093B">
        <w:rPr>
          <w:sz w:val="22"/>
          <w:szCs w:val="22"/>
        </w:rPr>
        <w:t xml:space="preserve"> по </w:t>
      </w:r>
      <w:r w:rsidR="00963CDF" w:rsidRPr="00B5093B">
        <w:rPr>
          <w:sz w:val="22"/>
          <w:szCs w:val="22"/>
        </w:rPr>
        <w:t>пятницу</w:t>
      </w:r>
      <w:r w:rsidR="00DD62CC" w:rsidRPr="00B5093B">
        <w:rPr>
          <w:sz w:val="22"/>
          <w:szCs w:val="22"/>
        </w:rPr>
        <w:t xml:space="preserve"> с 9:00 до </w:t>
      </w:r>
      <w:r w:rsidR="00963CDF" w:rsidRPr="00B5093B">
        <w:rPr>
          <w:sz w:val="22"/>
          <w:szCs w:val="22"/>
        </w:rPr>
        <w:t>11</w:t>
      </w:r>
      <w:r w:rsidR="00DD62CC" w:rsidRPr="00B5093B">
        <w:rPr>
          <w:sz w:val="22"/>
          <w:szCs w:val="22"/>
        </w:rPr>
        <w:t>:</w:t>
      </w:r>
      <w:r w:rsidR="00963CDF" w:rsidRPr="00B5093B">
        <w:rPr>
          <w:sz w:val="22"/>
          <w:szCs w:val="22"/>
        </w:rPr>
        <w:t>30 по местному времени</w:t>
      </w:r>
      <w:r w:rsidR="00856351" w:rsidRPr="00B5093B">
        <w:rPr>
          <w:sz w:val="22"/>
          <w:szCs w:val="22"/>
        </w:rPr>
        <w:t>, поставка товара в и</w:t>
      </w:r>
      <w:r w:rsidR="00963CDF" w:rsidRPr="00B5093B">
        <w:rPr>
          <w:sz w:val="22"/>
          <w:szCs w:val="22"/>
        </w:rPr>
        <w:t>ное время возможн</w:t>
      </w:r>
      <w:r w:rsidR="00856351" w:rsidRPr="00B5093B">
        <w:rPr>
          <w:sz w:val="22"/>
          <w:szCs w:val="22"/>
        </w:rPr>
        <w:t>а</w:t>
      </w:r>
      <w:r w:rsidR="00963CDF" w:rsidRPr="00B5093B">
        <w:rPr>
          <w:sz w:val="22"/>
          <w:szCs w:val="22"/>
        </w:rPr>
        <w:t xml:space="preserve"> только по предварительному согласованию с Заказчиком. </w:t>
      </w:r>
    </w:p>
    <w:p w:rsidR="004868D4" w:rsidRPr="00B5093B" w:rsidRDefault="004868D4" w:rsidP="004868D4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 xml:space="preserve">2.4. </w:t>
      </w:r>
      <w:r w:rsidR="00E44249" w:rsidRPr="00B5093B">
        <w:rPr>
          <w:sz w:val="22"/>
          <w:szCs w:val="22"/>
        </w:rPr>
        <w:t>Поставщик поставляет т</w:t>
      </w:r>
      <w:r w:rsidRPr="00B5093B">
        <w:rPr>
          <w:sz w:val="22"/>
          <w:szCs w:val="22"/>
        </w:rPr>
        <w:t>овар в упаковке завода-изготовителя, позволяющей транспортировать его любым видом транспорта на любое расстояние, предохранять от всякого рода повреждений, утраты товарного вида при его перевозке с учетом возможных перегрузок в пути и длительного хранения. Тара и упаковка Поставщику не возвращаются.</w:t>
      </w:r>
    </w:p>
    <w:p w:rsidR="00EB69EB" w:rsidRPr="00B5093B" w:rsidRDefault="00EB69EB" w:rsidP="00D919A5">
      <w:pPr>
        <w:spacing w:before="120" w:after="120"/>
        <w:jc w:val="center"/>
        <w:rPr>
          <w:b/>
          <w:sz w:val="22"/>
          <w:szCs w:val="22"/>
        </w:rPr>
      </w:pPr>
      <w:r w:rsidRPr="00B5093B">
        <w:rPr>
          <w:b/>
          <w:sz w:val="22"/>
          <w:szCs w:val="22"/>
        </w:rPr>
        <w:t xml:space="preserve">3. Цена </w:t>
      </w:r>
      <w:r w:rsidR="00856351" w:rsidRPr="00B5093B">
        <w:rPr>
          <w:b/>
          <w:sz w:val="22"/>
          <w:szCs w:val="22"/>
        </w:rPr>
        <w:t>Контракта</w:t>
      </w:r>
      <w:r w:rsidRPr="00B5093B">
        <w:rPr>
          <w:b/>
          <w:sz w:val="22"/>
          <w:szCs w:val="22"/>
        </w:rPr>
        <w:t xml:space="preserve"> и порядок расчетов </w:t>
      </w:r>
    </w:p>
    <w:p w:rsidR="00EB69EB" w:rsidRPr="00B5093B" w:rsidRDefault="00EB69EB" w:rsidP="00EB69EB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 xml:space="preserve">3.1. Цена  </w:t>
      </w:r>
      <w:r w:rsidR="00856351" w:rsidRPr="00B5093B">
        <w:rPr>
          <w:sz w:val="22"/>
          <w:szCs w:val="22"/>
        </w:rPr>
        <w:t>контракта</w:t>
      </w:r>
      <w:r w:rsidRPr="00B5093B">
        <w:rPr>
          <w:sz w:val="22"/>
          <w:szCs w:val="22"/>
        </w:rPr>
        <w:t xml:space="preserve"> является твердой</w:t>
      </w:r>
      <w:r w:rsidR="00363AD0" w:rsidRPr="00B5093B">
        <w:rPr>
          <w:sz w:val="22"/>
          <w:szCs w:val="22"/>
        </w:rPr>
        <w:t xml:space="preserve"> и включает все расходы, связанные с исполнением Поставщиком всех обязательств по </w:t>
      </w:r>
      <w:r w:rsidR="00856351" w:rsidRPr="00B5093B">
        <w:rPr>
          <w:sz w:val="22"/>
          <w:szCs w:val="22"/>
        </w:rPr>
        <w:t>контракту</w:t>
      </w:r>
      <w:r w:rsidR="001B0E55" w:rsidRPr="00B5093B">
        <w:rPr>
          <w:sz w:val="22"/>
          <w:szCs w:val="22"/>
        </w:rPr>
        <w:t>,</w:t>
      </w:r>
      <w:r w:rsidR="00363AD0" w:rsidRPr="00B5093B">
        <w:rPr>
          <w:sz w:val="22"/>
          <w:szCs w:val="22"/>
        </w:rPr>
        <w:t xml:space="preserve"> в том числе уплату</w:t>
      </w:r>
      <w:r w:rsidR="001546C3">
        <w:rPr>
          <w:sz w:val="22"/>
          <w:szCs w:val="22"/>
        </w:rPr>
        <w:t xml:space="preserve"> </w:t>
      </w:r>
      <w:r w:rsidR="00FA60FD">
        <w:rPr>
          <w:sz w:val="22"/>
          <w:szCs w:val="22"/>
        </w:rPr>
        <w:t>налога на добавленную стоимость (</w:t>
      </w:r>
      <w:r w:rsidR="001546C3">
        <w:rPr>
          <w:sz w:val="22"/>
          <w:szCs w:val="22"/>
        </w:rPr>
        <w:t>НДС</w:t>
      </w:r>
      <w:r w:rsidR="00FA60FD">
        <w:rPr>
          <w:sz w:val="22"/>
          <w:szCs w:val="22"/>
        </w:rPr>
        <w:t>),</w:t>
      </w:r>
      <w:r w:rsidR="001546C3">
        <w:rPr>
          <w:sz w:val="22"/>
          <w:szCs w:val="22"/>
        </w:rPr>
        <w:t xml:space="preserve"> других</w:t>
      </w:r>
      <w:r w:rsidR="00363AD0" w:rsidRPr="00B5093B">
        <w:rPr>
          <w:sz w:val="22"/>
          <w:szCs w:val="22"/>
        </w:rPr>
        <w:t xml:space="preserve"> налогов</w:t>
      </w:r>
      <w:r w:rsidR="00856351" w:rsidRPr="00B5093B">
        <w:rPr>
          <w:sz w:val="22"/>
          <w:szCs w:val="22"/>
        </w:rPr>
        <w:t xml:space="preserve">, </w:t>
      </w:r>
      <w:r w:rsidR="00363AD0" w:rsidRPr="00B5093B">
        <w:rPr>
          <w:sz w:val="22"/>
          <w:szCs w:val="22"/>
        </w:rPr>
        <w:t>доставку</w:t>
      </w:r>
      <w:r w:rsidR="00856351" w:rsidRPr="00B5093B">
        <w:rPr>
          <w:sz w:val="22"/>
          <w:szCs w:val="22"/>
        </w:rPr>
        <w:t>, погрузку-разгрузку</w:t>
      </w:r>
      <w:r w:rsidR="00363AD0" w:rsidRPr="00B5093B">
        <w:rPr>
          <w:sz w:val="22"/>
          <w:szCs w:val="22"/>
        </w:rPr>
        <w:t xml:space="preserve"> и другие обязательные платежи</w:t>
      </w:r>
      <w:r w:rsidR="00856351" w:rsidRPr="00B5093B">
        <w:rPr>
          <w:sz w:val="22"/>
          <w:szCs w:val="22"/>
        </w:rPr>
        <w:t xml:space="preserve">. </w:t>
      </w:r>
    </w:p>
    <w:p w:rsidR="00C65C19" w:rsidRPr="00B5093B" w:rsidRDefault="00EB69EB" w:rsidP="00C65C19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 xml:space="preserve">3.2. Оплата по </w:t>
      </w:r>
      <w:r w:rsidR="00856351" w:rsidRPr="00B5093B">
        <w:rPr>
          <w:sz w:val="22"/>
          <w:szCs w:val="22"/>
        </w:rPr>
        <w:t>Контракту</w:t>
      </w:r>
      <w:r w:rsidRPr="00B5093B">
        <w:rPr>
          <w:sz w:val="22"/>
          <w:szCs w:val="22"/>
        </w:rPr>
        <w:t xml:space="preserve"> осуществляется в течение </w:t>
      </w:r>
      <w:r w:rsidR="00856351" w:rsidRPr="00B5093B">
        <w:rPr>
          <w:sz w:val="22"/>
          <w:szCs w:val="22"/>
        </w:rPr>
        <w:t xml:space="preserve">срока, указанного в </w:t>
      </w:r>
      <w:r w:rsidR="00B5093B" w:rsidRPr="00B5093B">
        <w:rPr>
          <w:sz w:val="22"/>
          <w:szCs w:val="22"/>
        </w:rPr>
        <w:t xml:space="preserve">разделе «Условия закупки» </w:t>
      </w:r>
      <w:r w:rsidR="00856351" w:rsidRPr="00B5093B">
        <w:rPr>
          <w:sz w:val="22"/>
          <w:szCs w:val="22"/>
        </w:rPr>
        <w:t>электронной версии Контракта,</w:t>
      </w:r>
      <w:r w:rsidRPr="00B5093B">
        <w:rPr>
          <w:sz w:val="22"/>
          <w:szCs w:val="22"/>
        </w:rPr>
        <w:t xml:space="preserve"> </w:t>
      </w:r>
      <w:proofErr w:type="gramStart"/>
      <w:r w:rsidRPr="00B5093B">
        <w:rPr>
          <w:sz w:val="22"/>
          <w:szCs w:val="22"/>
        </w:rPr>
        <w:t>с даты завершения</w:t>
      </w:r>
      <w:proofErr w:type="gramEnd"/>
      <w:r w:rsidRPr="00B5093B">
        <w:rPr>
          <w:sz w:val="22"/>
          <w:szCs w:val="22"/>
        </w:rPr>
        <w:t xml:space="preserve"> приемки, оформленной Актом приемки</w:t>
      </w:r>
      <w:r w:rsidR="00DD62CC" w:rsidRPr="00B5093B">
        <w:rPr>
          <w:sz w:val="22"/>
          <w:szCs w:val="22"/>
        </w:rPr>
        <w:t xml:space="preserve"> товаров</w:t>
      </w:r>
      <w:r w:rsidR="00856351" w:rsidRPr="00B5093B">
        <w:rPr>
          <w:sz w:val="22"/>
          <w:szCs w:val="22"/>
        </w:rPr>
        <w:t>, работ, услуг</w:t>
      </w:r>
      <w:r w:rsidR="003B052A">
        <w:rPr>
          <w:sz w:val="22"/>
          <w:szCs w:val="22"/>
        </w:rPr>
        <w:t xml:space="preserve"> (ф. 05</w:t>
      </w:r>
      <w:r w:rsidRPr="00B5093B">
        <w:rPr>
          <w:sz w:val="22"/>
          <w:szCs w:val="22"/>
        </w:rPr>
        <w:t>10452)</w:t>
      </w:r>
      <w:r w:rsidR="003B052A">
        <w:rPr>
          <w:sz w:val="22"/>
          <w:szCs w:val="22"/>
        </w:rPr>
        <w:t xml:space="preserve"> (далее – Акт приемки (ф. 05</w:t>
      </w:r>
      <w:r w:rsidR="00C57D49" w:rsidRPr="00B5093B">
        <w:rPr>
          <w:sz w:val="22"/>
          <w:szCs w:val="22"/>
        </w:rPr>
        <w:t xml:space="preserve">10452)) по унифицированной форме, </w:t>
      </w:r>
      <w:r w:rsidR="00856351" w:rsidRPr="00B5093B">
        <w:rPr>
          <w:sz w:val="22"/>
          <w:szCs w:val="22"/>
        </w:rPr>
        <w:t>утвержденной</w:t>
      </w:r>
      <w:r w:rsidR="00C57D49" w:rsidRPr="00B5093B">
        <w:rPr>
          <w:sz w:val="22"/>
          <w:szCs w:val="22"/>
        </w:rPr>
        <w:t xml:space="preserve"> </w:t>
      </w:r>
      <w:r w:rsidR="003B052A">
        <w:rPr>
          <w:sz w:val="22"/>
          <w:szCs w:val="22"/>
        </w:rPr>
        <w:t>Приказом Минфина России от 15.04</w:t>
      </w:r>
      <w:r w:rsidR="00C57D49" w:rsidRPr="00B5093B">
        <w:rPr>
          <w:sz w:val="22"/>
          <w:szCs w:val="22"/>
        </w:rPr>
        <w:t>.2021</w:t>
      </w:r>
      <w:r w:rsidR="00764DFB" w:rsidRPr="00764DFB">
        <w:rPr>
          <w:sz w:val="22"/>
          <w:szCs w:val="22"/>
        </w:rPr>
        <w:t xml:space="preserve"> г.</w:t>
      </w:r>
      <w:r w:rsidR="00C57D49" w:rsidRPr="00B5093B">
        <w:rPr>
          <w:sz w:val="22"/>
          <w:szCs w:val="22"/>
        </w:rPr>
        <w:t xml:space="preserve"> № 61н</w:t>
      </w:r>
      <w:r w:rsidRPr="00B5093B">
        <w:rPr>
          <w:sz w:val="22"/>
          <w:szCs w:val="22"/>
        </w:rPr>
        <w:t>.</w:t>
      </w:r>
      <w:r w:rsidR="00C65C19" w:rsidRPr="00B5093B">
        <w:rPr>
          <w:sz w:val="22"/>
          <w:szCs w:val="22"/>
        </w:rPr>
        <w:t xml:space="preserve"> </w:t>
      </w:r>
    </w:p>
    <w:p w:rsidR="00C65C19" w:rsidRPr="00B5093B" w:rsidRDefault="00C65C19" w:rsidP="00C65C19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 xml:space="preserve">Датой оформления </w:t>
      </w:r>
      <w:r w:rsidR="00581A8A" w:rsidRPr="00B5093B">
        <w:rPr>
          <w:sz w:val="22"/>
          <w:szCs w:val="22"/>
        </w:rPr>
        <w:t>А</w:t>
      </w:r>
      <w:r w:rsidR="003B052A">
        <w:rPr>
          <w:sz w:val="22"/>
          <w:szCs w:val="22"/>
        </w:rPr>
        <w:t>кта приемки (ф. 05</w:t>
      </w:r>
      <w:r w:rsidRPr="00B5093B">
        <w:rPr>
          <w:sz w:val="22"/>
          <w:szCs w:val="22"/>
        </w:rPr>
        <w:t>10452)</w:t>
      </w:r>
      <w:r w:rsidR="00856351" w:rsidRPr="00B5093B">
        <w:rPr>
          <w:sz w:val="22"/>
          <w:szCs w:val="22"/>
        </w:rPr>
        <w:t xml:space="preserve"> </w:t>
      </w:r>
      <w:r w:rsidRPr="00B5093B">
        <w:rPr>
          <w:sz w:val="22"/>
          <w:szCs w:val="22"/>
        </w:rPr>
        <w:t xml:space="preserve">считается дата его утверждения </w:t>
      </w:r>
      <w:r w:rsidRPr="00AF36DB">
        <w:rPr>
          <w:color w:val="000000" w:themeColor="text1"/>
          <w:sz w:val="22"/>
          <w:szCs w:val="22"/>
        </w:rPr>
        <w:t xml:space="preserve">руководителем </w:t>
      </w:r>
      <w:r w:rsidR="00B03727" w:rsidRPr="00AF36DB">
        <w:rPr>
          <w:color w:val="000000" w:themeColor="text1"/>
          <w:sz w:val="22"/>
          <w:szCs w:val="22"/>
        </w:rPr>
        <w:t xml:space="preserve">филиала </w:t>
      </w:r>
      <w:r w:rsidRPr="00AF36DB">
        <w:rPr>
          <w:color w:val="000000" w:themeColor="text1"/>
          <w:sz w:val="22"/>
          <w:szCs w:val="22"/>
        </w:rPr>
        <w:t>Заказчика</w:t>
      </w:r>
      <w:r w:rsidR="006C6D62" w:rsidRPr="00AF36DB">
        <w:rPr>
          <w:color w:val="000000" w:themeColor="text1"/>
          <w:sz w:val="22"/>
          <w:szCs w:val="22"/>
        </w:rPr>
        <w:t xml:space="preserve"> (или  уполномоченн</w:t>
      </w:r>
      <w:r w:rsidR="00856351" w:rsidRPr="00AF36DB">
        <w:rPr>
          <w:color w:val="000000" w:themeColor="text1"/>
          <w:sz w:val="22"/>
          <w:szCs w:val="22"/>
        </w:rPr>
        <w:t>ым</w:t>
      </w:r>
      <w:r w:rsidR="006C6D62" w:rsidRPr="00AF36DB">
        <w:rPr>
          <w:color w:val="000000" w:themeColor="text1"/>
          <w:sz w:val="22"/>
          <w:szCs w:val="22"/>
        </w:rPr>
        <w:t xml:space="preserve"> руководителем</w:t>
      </w:r>
      <w:r w:rsidR="00B03727" w:rsidRPr="00AF36DB">
        <w:rPr>
          <w:color w:val="000000" w:themeColor="text1"/>
          <w:sz w:val="22"/>
          <w:szCs w:val="22"/>
        </w:rPr>
        <w:t xml:space="preserve"> филиала</w:t>
      </w:r>
      <w:r w:rsidR="006C6D62" w:rsidRPr="00AF36DB">
        <w:rPr>
          <w:color w:val="000000" w:themeColor="text1"/>
          <w:sz w:val="22"/>
          <w:szCs w:val="22"/>
        </w:rPr>
        <w:t xml:space="preserve"> лиц</w:t>
      </w:r>
      <w:r w:rsidR="00856351" w:rsidRPr="00AF36DB">
        <w:rPr>
          <w:color w:val="000000" w:themeColor="text1"/>
          <w:sz w:val="22"/>
          <w:szCs w:val="22"/>
        </w:rPr>
        <w:t>ом</w:t>
      </w:r>
      <w:r w:rsidR="006C6D62" w:rsidRPr="00B5093B">
        <w:rPr>
          <w:sz w:val="22"/>
          <w:szCs w:val="22"/>
        </w:rPr>
        <w:t>)</w:t>
      </w:r>
      <w:r w:rsidRPr="00B5093B">
        <w:rPr>
          <w:sz w:val="22"/>
          <w:szCs w:val="22"/>
        </w:rPr>
        <w:t>.</w:t>
      </w:r>
    </w:p>
    <w:p w:rsidR="00EB69EB" w:rsidRPr="00B5093B" w:rsidRDefault="006C6D62" w:rsidP="00EB69EB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3.</w:t>
      </w:r>
      <w:r w:rsidR="00705127" w:rsidRPr="00B5093B">
        <w:rPr>
          <w:sz w:val="22"/>
          <w:szCs w:val="22"/>
        </w:rPr>
        <w:t>3</w:t>
      </w:r>
      <w:r w:rsidR="00EB69EB" w:rsidRPr="00B5093B">
        <w:rPr>
          <w:sz w:val="22"/>
          <w:szCs w:val="22"/>
        </w:rPr>
        <w:t>. Расч</w:t>
      </w:r>
      <w:r w:rsidR="00705127" w:rsidRPr="00B5093B">
        <w:rPr>
          <w:sz w:val="22"/>
          <w:szCs w:val="22"/>
        </w:rPr>
        <w:t xml:space="preserve">еты между Сторонами по </w:t>
      </w:r>
      <w:r w:rsidR="00856351" w:rsidRPr="00B5093B">
        <w:rPr>
          <w:sz w:val="22"/>
          <w:szCs w:val="22"/>
        </w:rPr>
        <w:t>Контракту</w:t>
      </w:r>
      <w:r w:rsidR="00EB69EB" w:rsidRPr="00B5093B">
        <w:rPr>
          <w:sz w:val="22"/>
          <w:szCs w:val="22"/>
        </w:rPr>
        <w:t xml:space="preserve"> производятся путем перечисления денежных сре</w:t>
      </w:r>
      <w:proofErr w:type="gramStart"/>
      <w:r w:rsidR="00EB69EB" w:rsidRPr="00B5093B">
        <w:rPr>
          <w:sz w:val="22"/>
          <w:szCs w:val="22"/>
        </w:rPr>
        <w:t>дств с р</w:t>
      </w:r>
      <w:proofErr w:type="gramEnd"/>
      <w:r w:rsidR="00EB69EB" w:rsidRPr="00B5093B">
        <w:rPr>
          <w:sz w:val="22"/>
          <w:szCs w:val="22"/>
        </w:rPr>
        <w:t>асчетного счета Заказчика на расчетный счет Поставщика (датой оплаты будет считаться дата списания денежных средств со счета Заказчика).</w:t>
      </w:r>
    </w:p>
    <w:p w:rsidR="00EB69EB" w:rsidRPr="00B5093B" w:rsidRDefault="00EB69EB" w:rsidP="00D919A5">
      <w:pPr>
        <w:spacing w:before="120" w:after="120"/>
        <w:jc w:val="center"/>
        <w:rPr>
          <w:b/>
          <w:sz w:val="22"/>
          <w:szCs w:val="22"/>
        </w:rPr>
      </w:pPr>
      <w:r w:rsidRPr="00B5093B">
        <w:rPr>
          <w:b/>
          <w:sz w:val="22"/>
          <w:szCs w:val="22"/>
        </w:rPr>
        <w:t xml:space="preserve">4. Срок и порядок приемки товара </w:t>
      </w:r>
    </w:p>
    <w:p w:rsidR="00EB69EB" w:rsidRDefault="00EB69EB" w:rsidP="00EB69EB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 xml:space="preserve">4.1. </w:t>
      </w:r>
      <w:proofErr w:type="gramStart"/>
      <w:r w:rsidRPr="00B5093B">
        <w:rPr>
          <w:sz w:val="22"/>
          <w:szCs w:val="22"/>
        </w:rPr>
        <w:t xml:space="preserve">Приемка товара осуществляется в течение </w:t>
      </w:r>
      <w:r w:rsidR="00B5093B" w:rsidRPr="00B5093B">
        <w:rPr>
          <w:sz w:val="22"/>
          <w:szCs w:val="22"/>
        </w:rPr>
        <w:t>срока, установленного в разделе «Условия закупки» электронной версии контракта,</w:t>
      </w:r>
      <w:r w:rsidR="00B5093B" w:rsidRPr="00B5093B">
        <w:rPr>
          <w:b/>
          <w:sz w:val="22"/>
          <w:szCs w:val="22"/>
        </w:rPr>
        <w:t xml:space="preserve"> </w:t>
      </w:r>
      <w:r w:rsidRPr="00B5093B">
        <w:rPr>
          <w:sz w:val="22"/>
          <w:szCs w:val="22"/>
        </w:rPr>
        <w:t>с даты поступления товара и прилагаемых к товару документов (</w:t>
      </w:r>
      <w:r w:rsidR="003D146F" w:rsidRPr="00B5093B">
        <w:rPr>
          <w:sz w:val="22"/>
          <w:szCs w:val="22"/>
        </w:rPr>
        <w:t xml:space="preserve">указанных в </w:t>
      </w:r>
      <w:r w:rsidR="00D919A5" w:rsidRPr="00B5093B">
        <w:rPr>
          <w:sz w:val="22"/>
          <w:szCs w:val="22"/>
        </w:rPr>
        <w:t>разделе «Спецификация» электронной версии Контракта</w:t>
      </w:r>
      <w:r w:rsidRPr="00B5093B">
        <w:rPr>
          <w:sz w:val="22"/>
          <w:szCs w:val="22"/>
        </w:rPr>
        <w:t>)</w:t>
      </w:r>
      <w:r w:rsidR="00705127" w:rsidRPr="00B5093B">
        <w:rPr>
          <w:i/>
          <w:sz w:val="22"/>
          <w:szCs w:val="22"/>
        </w:rPr>
        <w:t>,</w:t>
      </w:r>
      <w:r w:rsidRPr="00B5093B">
        <w:rPr>
          <w:sz w:val="22"/>
          <w:szCs w:val="22"/>
        </w:rPr>
        <w:t xml:space="preserve"> </w:t>
      </w:r>
      <w:r w:rsidR="00560FA7" w:rsidRPr="00AF36DB">
        <w:rPr>
          <w:color w:val="000000" w:themeColor="text1"/>
          <w:sz w:val="22"/>
          <w:szCs w:val="22"/>
        </w:rPr>
        <w:t xml:space="preserve">документов о поставке </w:t>
      </w:r>
      <w:r w:rsidR="00560FA7">
        <w:rPr>
          <w:sz w:val="22"/>
          <w:szCs w:val="22"/>
        </w:rPr>
        <w:t xml:space="preserve"> (</w:t>
      </w:r>
      <w:r w:rsidRPr="00B5093B">
        <w:rPr>
          <w:sz w:val="22"/>
          <w:szCs w:val="22"/>
        </w:rPr>
        <w:t>универсального передаточного документа (УПД)</w:t>
      </w:r>
      <w:r w:rsidR="00856351" w:rsidRPr="00B5093B">
        <w:rPr>
          <w:sz w:val="22"/>
          <w:szCs w:val="22"/>
        </w:rPr>
        <w:t xml:space="preserve"> </w:t>
      </w:r>
      <w:r w:rsidR="00856351" w:rsidRPr="00AF36DB">
        <w:rPr>
          <w:color w:val="000000" w:themeColor="text1"/>
          <w:sz w:val="22"/>
          <w:szCs w:val="22"/>
        </w:rPr>
        <w:t>или иного документа о поставке товара</w:t>
      </w:r>
      <w:r w:rsidR="00560FA7">
        <w:rPr>
          <w:color w:val="FF0000"/>
          <w:sz w:val="22"/>
          <w:szCs w:val="22"/>
        </w:rPr>
        <w:t xml:space="preserve"> </w:t>
      </w:r>
      <w:r w:rsidR="00560FA7" w:rsidRPr="00B5093B">
        <w:rPr>
          <w:sz w:val="22"/>
          <w:szCs w:val="22"/>
        </w:rPr>
        <w:t>(транспортных накладных других сопроводительных документов)</w:t>
      </w:r>
      <w:r w:rsidR="00705127" w:rsidRPr="00B5093B">
        <w:rPr>
          <w:sz w:val="22"/>
          <w:szCs w:val="22"/>
        </w:rPr>
        <w:t>,</w:t>
      </w:r>
      <w:r w:rsidRPr="00B5093B">
        <w:rPr>
          <w:sz w:val="22"/>
          <w:szCs w:val="22"/>
        </w:rPr>
        <w:t xml:space="preserve"> на основании которых Заказчиком оформляетс</w:t>
      </w:r>
      <w:r w:rsidR="00E51AC5">
        <w:rPr>
          <w:sz w:val="22"/>
          <w:szCs w:val="22"/>
        </w:rPr>
        <w:t>я Акт приемки (ф. 05</w:t>
      </w:r>
      <w:r w:rsidRPr="00B5093B">
        <w:rPr>
          <w:sz w:val="22"/>
          <w:szCs w:val="22"/>
        </w:rPr>
        <w:t>10452)</w:t>
      </w:r>
      <w:r w:rsidR="00705127" w:rsidRPr="00B5093B">
        <w:rPr>
          <w:sz w:val="22"/>
          <w:szCs w:val="22"/>
        </w:rPr>
        <w:t>.</w:t>
      </w:r>
      <w:proofErr w:type="gramEnd"/>
    </w:p>
    <w:p w:rsidR="00061AC0" w:rsidRPr="000E5773" w:rsidRDefault="00061AC0" w:rsidP="00EB69EB">
      <w:pPr>
        <w:ind w:firstLine="720"/>
        <w:jc w:val="both"/>
        <w:rPr>
          <w:sz w:val="26"/>
          <w:szCs w:val="26"/>
        </w:rPr>
      </w:pPr>
      <w:proofErr w:type="gramStart"/>
      <w:r w:rsidRPr="000E5773">
        <w:rPr>
          <w:sz w:val="22"/>
          <w:szCs w:val="22"/>
        </w:rPr>
        <w:t xml:space="preserve">В документе о поставке (универсальном передаточном документе (УПД) </w:t>
      </w:r>
      <w:r w:rsidR="00E20D2D">
        <w:rPr>
          <w:color w:val="000000" w:themeColor="text1"/>
          <w:sz w:val="22"/>
          <w:szCs w:val="22"/>
        </w:rPr>
        <w:t>или иного документа</w:t>
      </w:r>
      <w:r w:rsidRPr="000E5773">
        <w:rPr>
          <w:color w:val="000000" w:themeColor="text1"/>
          <w:sz w:val="22"/>
          <w:szCs w:val="22"/>
        </w:rPr>
        <w:t xml:space="preserve"> о поставке товара</w:t>
      </w:r>
      <w:r w:rsidRPr="000E5773">
        <w:rPr>
          <w:color w:val="FF0000"/>
          <w:sz w:val="22"/>
          <w:szCs w:val="22"/>
        </w:rPr>
        <w:t xml:space="preserve"> </w:t>
      </w:r>
      <w:r w:rsidRPr="000E5773">
        <w:rPr>
          <w:sz w:val="22"/>
          <w:szCs w:val="22"/>
        </w:rPr>
        <w:t>(транспортных накладных др</w:t>
      </w:r>
      <w:r w:rsidR="00DA0C06">
        <w:rPr>
          <w:sz w:val="22"/>
          <w:szCs w:val="22"/>
        </w:rPr>
        <w:t>угих сопроводительных документах</w:t>
      </w:r>
      <w:r w:rsidRPr="000E5773">
        <w:rPr>
          <w:sz w:val="22"/>
          <w:szCs w:val="22"/>
        </w:rPr>
        <w:t xml:space="preserve">) </w:t>
      </w:r>
      <w:r w:rsidRPr="000E5773">
        <w:rPr>
          <w:sz w:val="26"/>
          <w:szCs w:val="26"/>
        </w:rPr>
        <w:t>Поставщик указывает страну происхождения товара</w:t>
      </w:r>
      <w:r w:rsidR="000E5773" w:rsidRPr="000E5773">
        <w:rPr>
          <w:sz w:val="26"/>
          <w:szCs w:val="26"/>
        </w:rPr>
        <w:t>.</w:t>
      </w:r>
      <w:proofErr w:type="gramEnd"/>
    </w:p>
    <w:p w:rsidR="00705127" w:rsidRPr="00B5093B" w:rsidRDefault="00082AB8" w:rsidP="00705127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4</w:t>
      </w:r>
      <w:r w:rsidR="00705127" w:rsidRPr="00B5093B">
        <w:rPr>
          <w:sz w:val="22"/>
          <w:szCs w:val="22"/>
        </w:rPr>
        <w:t>.</w:t>
      </w:r>
      <w:r w:rsidRPr="00B5093B">
        <w:rPr>
          <w:sz w:val="22"/>
          <w:szCs w:val="22"/>
        </w:rPr>
        <w:t>2</w:t>
      </w:r>
      <w:r w:rsidR="00E51AC5">
        <w:rPr>
          <w:sz w:val="22"/>
          <w:szCs w:val="22"/>
        </w:rPr>
        <w:t>. Акт приемки (ф. 05</w:t>
      </w:r>
      <w:r w:rsidR="00705127" w:rsidRPr="00B5093B">
        <w:rPr>
          <w:sz w:val="22"/>
          <w:szCs w:val="22"/>
        </w:rPr>
        <w:t xml:space="preserve">10452) составляется в форме электронного документа. </w:t>
      </w:r>
    </w:p>
    <w:p w:rsidR="00705127" w:rsidRPr="00B5093B" w:rsidRDefault="00082AB8" w:rsidP="00705127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4</w:t>
      </w:r>
      <w:r w:rsidR="00705127" w:rsidRPr="00B5093B">
        <w:rPr>
          <w:sz w:val="22"/>
          <w:szCs w:val="22"/>
        </w:rPr>
        <w:t>.</w:t>
      </w:r>
      <w:r w:rsidRPr="00B5093B">
        <w:rPr>
          <w:sz w:val="22"/>
          <w:szCs w:val="22"/>
        </w:rPr>
        <w:t>3</w:t>
      </w:r>
      <w:r w:rsidR="00705127" w:rsidRPr="00B5093B">
        <w:rPr>
          <w:sz w:val="22"/>
          <w:szCs w:val="22"/>
        </w:rPr>
        <w:t>. Участие Поставщика пр</w:t>
      </w:r>
      <w:r w:rsidR="00E51AC5">
        <w:rPr>
          <w:sz w:val="22"/>
          <w:szCs w:val="22"/>
        </w:rPr>
        <w:t>и оформлении Акт приемки (ф. 05</w:t>
      </w:r>
      <w:r w:rsidR="00705127" w:rsidRPr="00B5093B">
        <w:rPr>
          <w:sz w:val="22"/>
          <w:szCs w:val="22"/>
        </w:rPr>
        <w:t>10452) не предусмотрено.</w:t>
      </w:r>
    </w:p>
    <w:p w:rsidR="00705127" w:rsidRPr="00B5093B" w:rsidRDefault="00082AB8" w:rsidP="00705127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lastRenderedPageBreak/>
        <w:t>4</w:t>
      </w:r>
      <w:r w:rsidR="00705127" w:rsidRPr="00B5093B">
        <w:rPr>
          <w:sz w:val="22"/>
          <w:szCs w:val="22"/>
        </w:rPr>
        <w:t>.</w:t>
      </w:r>
      <w:r w:rsidRPr="00B5093B">
        <w:rPr>
          <w:sz w:val="22"/>
          <w:szCs w:val="22"/>
        </w:rPr>
        <w:t>4</w:t>
      </w:r>
      <w:r w:rsidR="00E51AC5">
        <w:rPr>
          <w:sz w:val="22"/>
          <w:szCs w:val="22"/>
        </w:rPr>
        <w:t>. Акт приемки (ф. 05</w:t>
      </w:r>
      <w:r w:rsidR="00705127" w:rsidRPr="00B5093B">
        <w:rPr>
          <w:sz w:val="22"/>
          <w:szCs w:val="22"/>
        </w:rPr>
        <w:t xml:space="preserve">10452)  составляется в одном экземпляре. По запросу Поставщика последнему отправляется </w:t>
      </w:r>
      <w:r w:rsidRPr="00B5093B">
        <w:rPr>
          <w:sz w:val="22"/>
          <w:szCs w:val="22"/>
        </w:rPr>
        <w:t xml:space="preserve">электронный образ документа (далее – </w:t>
      </w:r>
      <w:proofErr w:type="spellStart"/>
      <w:r w:rsidRPr="00B5093B">
        <w:rPr>
          <w:sz w:val="22"/>
          <w:szCs w:val="22"/>
        </w:rPr>
        <w:t>скан</w:t>
      </w:r>
      <w:r w:rsidR="00705127" w:rsidRPr="00B5093B">
        <w:rPr>
          <w:sz w:val="22"/>
          <w:szCs w:val="22"/>
        </w:rPr>
        <w:t>образ</w:t>
      </w:r>
      <w:proofErr w:type="spellEnd"/>
      <w:r w:rsidRPr="00B5093B">
        <w:rPr>
          <w:sz w:val="22"/>
          <w:szCs w:val="22"/>
        </w:rPr>
        <w:t>)</w:t>
      </w:r>
      <w:r w:rsidR="00705127" w:rsidRPr="00B5093B">
        <w:rPr>
          <w:sz w:val="22"/>
          <w:szCs w:val="22"/>
        </w:rPr>
        <w:t xml:space="preserve"> Акта</w:t>
      </w:r>
      <w:r w:rsidR="00E51AC5">
        <w:rPr>
          <w:sz w:val="22"/>
          <w:szCs w:val="22"/>
        </w:rPr>
        <w:t xml:space="preserve"> приемки (ф. 05</w:t>
      </w:r>
      <w:r w:rsidRPr="00B5093B">
        <w:rPr>
          <w:sz w:val="22"/>
          <w:szCs w:val="22"/>
        </w:rPr>
        <w:t>10452)</w:t>
      </w:r>
      <w:r w:rsidR="00705127" w:rsidRPr="00B5093B">
        <w:rPr>
          <w:sz w:val="22"/>
          <w:szCs w:val="22"/>
        </w:rPr>
        <w:t>.</w:t>
      </w:r>
    </w:p>
    <w:p w:rsidR="00705127" w:rsidRPr="00B5093B" w:rsidRDefault="00082AB8" w:rsidP="00705127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4</w:t>
      </w:r>
      <w:r w:rsidR="00705127" w:rsidRPr="00B5093B">
        <w:rPr>
          <w:sz w:val="22"/>
          <w:szCs w:val="22"/>
        </w:rPr>
        <w:t>.</w:t>
      </w:r>
      <w:r w:rsidRPr="00B5093B">
        <w:rPr>
          <w:sz w:val="22"/>
          <w:szCs w:val="22"/>
        </w:rPr>
        <w:t>5</w:t>
      </w:r>
      <w:r w:rsidR="00705127" w:rsidRPr="00B5093B">
        <w:rPr>
          <w:sz w:val="22"/>
          <w:szCs w:val="22"/>
        </w:rPr>
        <w:t xml:space="preserve">. В случае наличия количественного и </w:t>
      </w:r>
      <w:r w:rsidRPr="00B5093B">
        <w:rPr>
          <w:sz w:val="22"/>
          <w:szCs w:val="22"/>
        </w:rPr>
        <w:t>(</w:t>
      </w:r>
      <w:r w:rsidR="00705127" w:rsidRPr="00B5093B">
        <w:rPr>
          <w:sz w:val="22"/>
          <w:szCs w:val="22"/>
        </w:rPr>
        <w:t>или</w:t>
      </w:r>
      <w:r w:rsidRPr="00B5093B">
        <w:rPr>
          <w:sz w:val="22"/>
          <w:szCs w:val="22"/>
        </w:rPr>
        <w:t>)</w:t>
      </w:r>
      <w:r w:rsidR="00705127" w:rsidRPr="00B5093B">
        <w:rPr>
          <w:sz w:val="22"/>
          <w:szCs w:val="22"/>
        </w:rPr>
        <w:t xml:space="preserve"> качественного</w:t>
      </w:r>
      <w:r w:rsidR="00E51AC5">
        <w:rPr>
          <w:sz w:val="22"/>
          <w:szCs w:val="22"/>
        </w:rPr>
        <w:t xml:space="preserve"> расхождения Акт приемки (ф. 05</w:t>
      </w:r>
      <w:r w:rsidR="00705127" w:rsidRPr="00B5093B">
        <w:rPr>
          <w:sz w:val="22"/>
          <w:szCs w:val="22"/>
        </w:rPr>
        <w:t xml:space="preserve">10452) с приложением документов </w:t>
      </w:r>
      <w:r w:rsidR="00560FA7">
        <w:rPr>
          <w:sz w:val="22"/>
          <w:szCs w:val="22"/>
        </w:rPr>
        <w:t xml:space="preserve">о поставке </w:t>
      </w:r>
      <w:r w:rsidR="00705127" w:rsidRPr="00B5093B">
        <w:rPr>
          <w:sz w:val="22"/>
          <w:szCs w:val="22"/>
        </w:rPr>
        <w:t xml:space="preserve"> выступает основанием для отказа в приемке товара и направления претензионного письма Поставщику.</w:t>
      </w:r>
    </w:p>
    <w:p w:rsidR="00DB2AF6" w:rsidRPr="00B5093B" w:rsidRDefault="00082AB8" w:rsidP="00DB2AF6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4.6</w:t>
      </w:r>
      <w:r w:rsidR="00DB2AF6" w:rsidRPr="00B5093B">
        <w:rPr>
          <w:sz w:val="22"/>
          <w:szCs w:val="22"/>
        </w:rPr>
        <w:t xml:space="preserve">. При получении товара Заказчик проверяет только соответствие количества грузовых мест и (или) веса брутто сведениям в документе о приемке, а также состояние транспортной упаковки. Подписание документа о приемке свидетельствует </w:t>
      </w:r>
      <w:proofErr w:type="gramStart"/>
      <w:r w:rsidR="00DB2AF6" w:rsidRPr="00B5093B">
        <w:rPr>
          <w:sz w:val="22"/>
          <w:szCs w:val="22"/>
        </w:rPr>
        <w:t>лишь</w:t>
      </w:r>
      <w:proofErr w:type="gramEnd"/>
      <w:r w:rsidR="00DB2AF6" w:rsidRPr="00B5093B">
        <w:rPr>
          <w:sz w:val="22"/>
          <w:szCs w:val="22"/>
        </w:rPr>
        <w:t xml:space="preserve"> о принятии указанного количества мест и (или) веса брутто. </w:t>
      </w:r>
    </w:p>
    <w:p w:rsidR="00DB2AF6" w:rsidRPr="00B5093B" w:rsidRDefault="00082AB8" w:rsidP="00DB2AF6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4.7</w:t>
      </w:r>
      <w:r w:rsidR="00DB2AF6" w:rsidRPr="00B5093B">
        <w:rPr>
          <w:sz w:val="22"/>
          <w:szCs w:val="22"/>
        </w:rPr>
        <w:t>. Осмотр товара и проверка его количества, качества и комплектности производятся Заказчиком по адресу</w:t>
      </w:r>
      <w:r w:rsidR="004868D4" w:rsidRPr="00B5093B">
        <w:rPr>
          <w:sz w:val="22"/>
          <w:szCs w:val="22"/>
        </w:rPr>
        <w:t>, указанному местом поставки в</w:t>
      </w:r>
      <w:r w:rsidR="00223C2F">
        <w:rPr>
          <w:sz w:val="22"/>
          <w:szCs w:val="22"/>
        </w:rPr>
        <w:t xml:space="preserve"> разделе «Условия поставки»</w:t>
      </w:r>
      <w:r w:rsidR="004868D4" w:rsidRPr="00B5093B">
        <w:rPr>
          <w:sz w:val="22"/>
          <w:szCs w:val="22"/>
        </w:rPr>
        <w:t xml:space="preserve"> </w:t>
      </w:r>
      <w:r w:rsidR="00856351" w:rsidRPr="00B5093B">
        <w:rPr>
          <w:sz w:val="22"/>
          <w:szCs w:val="22"/>
        </w:rPr>
        <w:t>электронной версии Контракта</w:t>
      </w:r>
      <w:r w:rsidR="00DB2AF6" w:rsidRPr="00B5093B">
        <w:rPr>
          <w:sz w:val="22"/>
          <w:szCs w:val="22"/>
        </w:rPr>
        <w:t>. Заказчик не принимает товар, если в ходе осмотра и проверки обнаружится, что товар не соответствует условиям</w:t>
      </w:r>
      <w:r w:rsidR="004868D4" w:rsidRPr="00B5093B">
        <w:rPr>
          <w:sz w:val="22"/>
          <w:szCs w:val="22"/>
        </w:rPr>
        <w:t xml:space="preserve"> </w:t>
      </w:r>
      <w:r w:rsidR="00856351" w:rsidRPr="00B5093B">
        <w:rPr>
          <w:sz w:val="22"/>
          <w:szCs w:val="22"/>
        </w:rPr>
        <w:t>Контракта</w:t>
      </w:r>
      <w:r w:rsidR="00DB2AF6" w:rsidRPr="00B5093B">
        <w:rPr>
          <w:sz w:val="22"/>
          <w:szCs w:val="22"/>
        </w:rPr>
        <w:t xml:space="preserve">. </w:t>
      </w:r>
    </w:p>
    <w:p w:rsidR="00DB2AF6" w:rsidRPr="00B5093B" w:rsidRDefault="00082AB8" w:rsidP="00DB2AF6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4.8</w:t>
      </w:r>
      <w:r w:rsidR="00DB2AF6" w:rsidRPr="00B5093B">
        <w:rPr>
          <w:sz w:val="22"/>
          <w:szCs w:val="22"/>
        </w:rPr>
        <w:t>. Если при передаче товара Заказчику обнаружится повреждение тары (упаковки), Заказчик должен будет незамедлительно вскрыть такую тару (упаковку), осмотреть товар и проверить его соответствие условиям</w:t>
      </w:r>
      <w:r w:rsidR="004868D4" w:rsidRPr="00B5093B">
        <w:rPr>
          <w:sz w:val="22"/>
          <w:szCs w:val="22"/>
        </w:rPr>
        <w:t xml:space="preserve"> </w:t>
      </w:r>
      <w:r w:rsidR="00FD5800" w:rsidRPr="00B5093B">
        <w:rPr>
          <w:sz w:val="22"/>
          <w:szCs w:val="22"/>
        </w:rPr>
        <w:t>Контракта</w:t>
      </w:r>
      <w:r w:rsidR="00DB2AF6" w:rsidRPr="00B5093B">
        <w:rPr>
          <w:sz w:val="22"/>
          <w:szCs w:val="22"/>
        </w:rPr>
        <w:t>, сделать необходимые отметки в</w:t>
      </w:r>
      <w:r w:rsidR="004868D4" w:rsidRPr="00B5093B">
        <w:rPr>
          <w:sz w:val="22"/>
          <w:szCs w:val="22"/>
        </w:rPr>
        <w:t xml:space="preserve"> </w:t>
      </w:r>
      <w:r w:rsidR="00B03727" w:rsidRPr="00AF36DB">
        <w:rPr>
          <w:color w:val="000000" w:themeColor="text1"/>
          <w:sz w:val="22"/>
          <w:szCs w:val="22"/>
        </w:rPr>
        <w:t>документе о поставке</w:t>
      </w:r>
      <w:r w:rsidR="00DB2AF6" w:rsidRPr="00B5093B">
        <w:rPr>
          <w:sz w:val="22"/>
          <w:szCs w:val="22"/>
        </w:rPr>
        <w:t>.</w:t>
      </w:r>
    </w:p>
    <w:p w:rsidR="00DB2AF6" w:rsidRPr="00B5093B" w:rsidRDefault="00CB72D0" w:rsidP="00DB2AF6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4.9</w:t>
      </w:r>
      <w:r w:rsidR="00DB2AF6" w:rsidRPr="00B5093B">
        <w:rPr>
          <w:sz w:val="22"/>
          <w:szCs w:val="22"/>
        </w:rPr>
        <w:t>. Проверка количества товара производится путем подсчета товарных единиц.</w:t>
      </w:r>
    </w:p>
    <w:p w:rsidR="00DB2AF6" w:rsidRPr="00B5093B" w:rsidRDefault="00CB72D0" w:rsidP="00DB2AF6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4.10</w:t>
      </w:r>
      <w:r w:rsidR="00DB2AF6" w:rsidRPr="00B5093B">
        <w:rPr>
          <w:sz w:val="22"/>
          <w:szCs w:val="22"/>
        </w:rPr>
        <w:t>. Проверка комплектности товара осуществляется путем визуального осмотра.</w:t>
      </w:r>
    </w:p>
    <w:p w:rsidR="00DB2AF6" w:rsidRPr="00B5093B" w:rsidRDefault="00CB72D0" w:rsidP="00DB2AF6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4.11</w:t>
      </w:r>
      <w:r w:rsidR="00DB2AF6" w:rsidRPr="00B5093B">
        <w:rPr>
          <w:sz w:val="22"/>
          <w:szCs w:val="22"/>
        </w:rPr>
        <w:t>. Проверка качества товара осуществляется в соответствии с обычно применяемым в отношении данного товара порядком проверки, если иное не предусмотрено законом или иным правовым актом.</w:t>
      </w:r>
    </w:p>
    <w:p w:rsidR="00DB2AF6" w:rsidRPr="00B5093B" w:rsidRDefault="00CB72D0" w:rsidP="00DB2AF6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4.12</w:t>
      </w:r>
      <w:r w:rsidR="00DB2AF6" w:rsidRPr="00B5093B">
        <w:rPr>
          <w:sz w:val="22"/>
          <w:szCs w:val="22"/>
        </w:rPr>
        <w:t>. Заказчик вправе не отказывать в приемке поставленного товара в случае выявления несоответствия этого товара условиям</w:t>
      </w:r>
      <w:r w:rsidR="004868D4" w:rsidRPr="00B5093B">
        <w:rPr>
          <w:sz w:val="22"/>
          <w:szCs w:val="22"/>
        </w:rPr>
        <w:t xml:space="preserve"> </w:t>
      </w:r>
      <w:r w:rsidR="00172264" w:rsidRPr="00B5093B">
        <w:rPr>
          <w:sz w:val="22"/>
          <w:szCs w:val="22"/>
        </w:rPr>
        <w:t>Контракта</w:t>
      </w:r>
      <w:r w:rsidR="00DB2AF6" w:rsidRPr="00B5093B">
        <w:rPr>
          <w:sz w:val="22"/>
          <w:szCs w:val="22"/>
        </w:rPr>
        <w:t>, если выявленное несоответствие не препятствует приемке данного товара и устранено Поставщиком.</w:t>
      </w:r>
    </w:p>
    <w:p w:rsidR="00560FA7" w:rsidRPr="00933F43" w:rsidRDefault="00CB72D0" w:rsidP="00DB2AF6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4.13</w:t>
      </w:r>
      <w:r w:rsidR="004868D4" w:rsidRPr="00B5093B">
        <w:rPr>
          <w:sz w:val="22"/>
          <w:szCs w:val="22"/>
        </w:rPr>
        <w:t>. Отказ от приемки т</w:t>
      </w:r>
      <w:r w:rsidR="00DB2AF6" w:rsidRPr="00B5093B">
        <w:rPr>
          <w:sz w:val="22"/>
          <w:szCs w:val="22"/>
        </w:rPr>
        <w:t xml:space="preserve">овара </w:t>
      </w:r>
      <w:r w:rsidR="00090D8A">
        <w:rPr>
          <w:sz w:val="22"/>
          <w:szCs w:val="22"/>
        </w:rPr>
        <w:t xml:space="preserve">фиксируется Заказчиком </w:t>
      </w:r>
      <w:r w:rsidR="00090D8A" w:rsidRPr="00B5093B">
        <w:rPr>
          <w:sz w:val="22"/>
          <w:szCs w:val="22"/>
        </w:rPr>
        <w:t xml:space="preserve">в </w:t>
      </w:r>
      <w:r w:rsidR="00090D8A" w:rsidRPr="00AF36DB">
        <w:rPr>
          <w:color w:val="000000" w:themeColor="text1"/>
          <w:sz w:val="22"/>
          <w:szCs w:val="22"/>
        </w:rPr>
        <w:t>документе о поставке</w:t>
      </w:r>
      <w:r w:rsidR="00090D8A" w:rsidRPr="00B5093B">
        <w:rPr>
          <w:sz w:val="22"/>
          <w:szCs w:val="22"/>
        </w:rPr>
        <w:t xml:space="preserve"> </w:t>
      </w:r>
      <w:r w:rsidR="00DB2AF6" w:rsidRPr="00B5093B">
        <w:rPr>
          <w:sz w:val="22"/>
          <w:szCs w:val="22"/>
        </w:rPr>
        <w:t>с перечнем недостатков</w:t>
      </w:r>
      <w:r w:rsidR="00D55781" w:rsidRPr="00D55781">
        <w:rPr>
          <w:sz w:val="22"/>
          <w:szCs w:val="22"/>
        </w:rPr>
        <w:t xml:space="preserve"> (качество</w:t>
      </w:r>
      <w:r w:rsidR="00D55781">
        <w:rPr>
          <w:sz w:val="22"/>
          <w:szCs w:val="22"/>
        </w:rPr>
        <w:t>,</w:t>
      </w:r>
      <w:r w:rsidR="00D55781" w:rsidRPr="00D55781">
        <w:rPr>
          <w:sz w:val="22"/>
          <w:szCs w:val="22"/>
        </w:rPr>
        <w:t xml:space="preserve"> комплектность и количество и т.д.)</w:t>
      </w:r>
      <w:r w:rsidR="00933F43">
        <w:rPr>
          <w:sz w:val="22"/>
          <w:szCs w:val="22"/>
        </w:rPr>
        <w:t xml:space="preserve">, условиями </w:t>
      </w:r>
      <w:r w:rsidR="00DB2AF6" w:rsidRPr="00B5093B">
        <w:rPr>
          <w:sz w:val="22"/>
          <w:szCs w:val="22"/>
        </w:rPr>
        <w:t xml:space="preserve"> их устранения.</w:t>
      </w:r>
      <w:r w:rsidR="00560FA7">
        <w:rPr>
          <w:sz w:val="22"/>
          <w:szCs w:val="22"/>
        </w:rPr>
        <w:t xml:space="preserve"> </w:t>
      </w:r>
      <w:r w:rsidR="00560FA7" w:rsidRPr="00AF36DB">
        <w:rPr>
          <w:color w:val="000000" w:themeColor="text1"/>
          <w:sz w:val="22"/>
          <w:szCs w:val="22"/>
        </w:rPr>
        <w:t>Документ о поставке</w:t>
      </w:r>
      <w:r w:rsidR="00933F43" w:rsidRPr="00AF36DB">
        <w:rPr>
          <w:color w:val="000000" w:themeColor="text1"/>
          <w:sz w:val="22"/>
          <w:szCs w:val="22"/>
        </w:rPr>
        <w:t>,</w:t>
      </w:r>
      <w:r w:rsidR="00DB2AF6" w:rsidRPr="00B5093B">
        <w:rPr>
          <w:sz w:val="22"/>
          <w:szCs w:val="22"/>
        </w:rPr>
        <w:t xml:space="preserve"> </w:t>
      </w:r>
      <w:bookmarkStart w:id="0" w:name="Par119"/>
      <w:bookmarkEnd w:id="0"/>
      <w:r w:rsidR="00560FA7">
        <w:rPr>
          <w:sz w:val="22"/>
          <w:szCs w:val="22"/>
        </w:rPr>
        <w:t>содержащий информацию с перечнем недостатков</w:t>
      </w:r>
      <w:r w:rsidR="00933F43" w:rsidRPr="00933F43">
        <w:rPr>
          <w:sz w:val="22"/>
          <w:szCs w:val="22"/>
        </w:rPr>
        <w:t>,</w:t>
      </w:r>
      <w:r w:rsidR="00560FA7">
        <w:rPr>
          <w:sz w:val="22"/>
          <w:szCs w:val="22"/>
        </w:rPr>
        <w:t xml:space="preserve"> условиями их устранения</w:t>
      </w:r>
      <w:r w:rsidR="00933F43" w:rsidRPr="00933F43">
        <w:rPr>
          <w:sz w:val="22"/>
          <w:szCs w:val="22"/>
        </w:rPr>
        <w:t xml:space="preserve"> </w:t>
      </w:r>
      <w:r w:rsidR="00933F43">
        <w:rPr>
          <w:sz w:val="22"/>
          <w:szCs w:val="22"/>
        </w:rPr>
        <w:t>приравнивается к претензии Заказчика</w:t>
      </w:r>
      <w:r w:rsidR="00933F43" w:rsidRPr="00933F43">
        <w:rPr>
          <w:sz w:val="22"/>
          <w:szCs w:val="22"/>
        </w:rPr>
        <w:t>.</w:t>
      </w:r>
      <w:r w:rsidR="00933F43">
        <w:rPr>
          <w:sz w:val="22"/>
          <w:szCs w:val="22"/>
        </w:rPr>
        <w:t xml:space="preserve"> Поставщик обязан в </w:t>
      </w:r>
      <w:r w:rsidR="00933F43" w:rsidRPr="00933F43">
        <w:rPr>
          <w:b/>
          <w:sz w:val="22"/>
          <w:szCs w:val="22"/>
        </w:rPr>
        <w:t>течение 7 (рабочих) дней</w:t>
      </w:r>
      <w:r w:rsidR="00933F43">
        <w:rPr>
          <w:sz w:val="22"/>
          <w:szCs w:val="22"/>
        </w:rPr>
        <w:t xml:space="preserve"> удовлетворить заявленные в претензии требования или направить Заказчику мотивированный отказ с указанием </w:t>
      </w:r>
      <w:r w:rsidR="00AF47CD">
        <w:rPr>
          <w:sz w:val="22"/>
          <w:szCs w:val="22"/>
        </w:rPr>
        <w:t xml:space="preserve">причины </w:t>
      </w:r>
      <w:r w:rsidR="00933F43">
        <w:rPr>
          <w:sz w:val="22"/>
          <w:szCs w:val="22"/>
        </w:rPr>
        <w:t>отказа</w:t>
      </w:r>
      <w:r w:rsidR="00933F43" w:rsidRPr="00933F43">
        <w:rPr>
          <w:sz w:val="22"/>
          <w:szCs w:val="22"/>
        </w:rPr>
        <w:t xml:space="preserve"> </w:t>
      </w:r>
      <w:r w:rsidR="00933F43" w:rsidRPr="00933F43">
        <w:rPr>
          <w:i/>
          <w:sz w:val="22"/>
          <w:szCs w:val="22"/>
        </w:rPr>
        <w:t>(разрешение споров в претензионном порядке</w:t>
      </w:r>
      <w:r w:rsidR="001546C3" w:rsidRPr="001546C3">
        <w:rPr>
          <w:i/>
          <w:sz w:val="22"/>
          <w:szCs w:val="22"/>
        </w:rPr>
        <w:t>,</w:t>
      </w:r>
      <w:r w:rsidR="00933F43" w:rsidRPr="00933F43">
        <w:rPr>
          <w:i/>
          <w:sz w:val="22"/>
          <w:szCs w:val="22"/>
        </w:rPr>
        <w:t xml:space="preserve"> срок рассмотрения претензии </w:t>
      </w:r>
      <w:r w:rsidR="00933F43">
        <w:rPr>
          <w:i/>
          <w:sz w:val="22"/>
          <w:szCs w:val="22"/>
        </w:rPr>
        <w:t xml:space="preserve">определен </w:t>
      </w:r>
      <w:r w:rsidR="00933F43" w:rsidRPr="00933F43">
        <w:rPr>
          <w:i/>
          <w:sz w:val="22"/>
          <w:szCs w:val="22"/>
        </w:rPr>
        <w:t xml:space="preserve">действующим регламентом функционирования Единого </w:t>
      </w:r>
      <w:proofErr w:type="spellStart"/>
      <w:r w:rsidR="00933F43" w:rsidRPr="00933F43">
        <w:rPr>
          <w:i/>
          <w:sz w:val="22"/>
          <w:szCs w:val="22"/>
        </w:rPr>
        <w:t>агрегатора</w:t>
      </w:r>
      <w:proofErr w:type="spellEnd"/>
      <w:r w:rsidR="00933F43" w:rsidRPr="00933F43">
        <w:rPr>
          <w:i/>
          <w:sz w:val="22"/>
          <w:szCs w:val="22"/>
        </w:rPr>
        <w:t xml:space="preserve"> торговли (ЕАТ), который утвержден Акционерным обществом «Единый </w:t>
      </w:r>
      <w:proofErr w:type="spellStart"/>
      <w:r w:rsidR="00933F43" w:rsidRPr="00933F43">
        <w:rPr>
          <w:i/>
          <w:sz w:val="22"/>
          <w:szCs w:val="22"/>
        </w:rPr>
        <w:t>агрегатор</w:t>
      </w:r>
      <w:proofErr w:type="spellEnd"/>
      <w:r w:rsidR="00933F43" w:rsidRPr="00933F43">
        <w:rPr>
          <w:i/>
          <w:sz w:val="22"/>
          <w:szCs w:val="22"/>
        </w:rPr>
        <w:t xml:space="preserve"> торговли»)</w:t>
      </w:r>
      <w:r w:rsidR="00933F43" w:rsidRPr="00933F43">
        <w:rPr>
          <w:sz w:val="22"/>
          <w:szCs w:val="22"/>
        </w:rPr>
        <w:t>.</w:t>
      </w:r>
      <w:r w:rsidR="00933F43">
        <w:rPr>
          <w:sz w:val="22"/>
          <w:szCs w:val="22"/>
        </w:rPr>
        <w:t xml:space="preserve"> </w:t>
      </w:r>
    </w:p>
    <w:p w:rsidR="00DB2AF6" w:rsidRPr="00B5093B" w:rsidRDefault="000A563E" w:rsidP="00DB2AF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</w:t>
      </w:r>
      <w:r w:rsidRPr="00180CC5">
        <w:rPr>
          <w:sz w:val="22"/>
          <w:szCs w:val="22"/>
        </w:rPr>
        <w:t>4</w:t>
      </w:r>
      <w:r w:rsidR="00DB2AF6" w:rsidRPr="00B5093B">
        <w:rPr>
          <w:sz w:val="22"/>
          <w:szCs w:val="22"/>
        </w:rPr>
        <w:t>. Все расходы, связанные с возвратом фа</w:t>
      </w:r>
      <w:r w:rsidR="004868D4" w:rsidRPr="00B5093B">
        <w:rPr>
          <w:sz w:val="22"/>
          <w:szCs w:val="22"/>
        </w:rPr>
        <w:t>льсифицированных и бракованных т</w:t>
      </w:r>
      <w:r w:rsidR="00DB2AF6" w:rsidRPr="00B5093B">
        <w:rPr>
          <w:sz w:val="22"/>
          <w:szCs w:val="22"/>
        </w:rPr>
        <w:t>оваров, осуществляются за счет Поставщика.</w:t>
      </w:r>
    </w:p>
    <w:p w:rsidR="00EB69EB" w:rsidRPr="00B5093B" w:rsidRDefault="000A563E" w:rsidP="00EB69EB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</w:t>
      </w:r>
      <w:r w:rsidRPr="00180CC5">
        <w:rPr>
          <w:sz w:val="22"/>
          <w:szCs w:val="22"/>
        </w:rPr>
        <w:t>5</w:t>
      </w:r>
      <w:r w:rsidR="00EB69EB" w:rsidRPr="00B5093B">
        <w:rPr>
          <w:sz w:val="22"/>
          <w:szCs w:val="22"/>
        </w:rPr>
        <w:t xml:space="preserve">. Обязательства Поставщика на поставку товара по настоящему </w:t>
      </w:r>
      <w:r w:rsidR="00FD5800" w:rsidRPr="00B5093B">
        <w:rPr>
          <w:sz w:val="22"/>
          <w:szCs w:val="22"/>
        </w:rPr>
        <w:t>Контракт</w:t>
      </w:r>
      <w:r w:rsidR="00EB69EB" w:rsidRPr="00B5093B">
        <w:rPr>
          <w:sz w:val="22"/>
          <w:szCs w:val="22"/>
        </w:rPr>
        <w:t xml:space="preserve">у считаются выполненными с момента передачи товара Заказчику и подписания Сторонами </w:t>
      </w:r>
      <w:r w:rsidR="004C5726" w:rsidRPr="00AF36DB">
        <w:rPr>
          <w:color w:val="000000" w:themeColor="text1"/>
          <w:sz w:val="22"/>
          <w:szCs w:val="22"/>
        </w:rPr>
        <w:t>документа о поставке</w:t>
      </w:r>
      <w:r w:rsidR="006C6D62" w:rsidRPr="00B5093B">
        <w:rPr>
          <w:sz w:val="22"/>
          <w:szCs w:val="22"/>
        </w:rPr>
        <w:t xml:space="preserve"> </w:t>
      </w:r>
      <w:r w:rsidR="00705127" w:rsidRPr="00B5093B">
        <w:rPr>
          <w:sz w:val="22"/>
          <w:szCs w:val="22"/>
        </w:rPr>
        <w:t>и утверждения</w:t>
      </w:r>
      <w:r w:rsidR="006C6D62" w:rsidRPr="00B5093B">
        <w:rPr>
          <w:sz w:val="22"/>
          <w:szCs w:val="22"/>
        </w:rPr>
        <w:t xml:space="preserve"> Акт</w:t>
      </w:r>
      <w:r w:rsidR="00172264" w:rsidRPr="00B5093B">
        <w:rPr>
          <w:sz w:val="22"/>
          <w:szCs w:val="22"/>
        </w:rPr>
        <w:t>а</w:t>
      </w:r>
      <w:r w:rsidR="00E51AC5">
        <w:rPr>
          <w:sz w:val="22"/>
          <w:szCs w:val="22"/>
        </w:rPr>
        <w:t xml:space="preserve"> приемки (ф. 05</w:t>
      </w:r>
      <w:r w:rsidR="006C6D62" w:rsidRPr="00B5093B">
        <w:rPr>
          <w:sz w:val="22"/>
          <w:szCs w:val="22"/>
        </w:rPr>
        <w:t xml:space="preserve">10452) руководителем </w:t>
      </w:r>
      <w:r w:rsidR="004C5726">
        <w:rPr>
          <w:sz w:val="22"/>
          <w:szCs w:val="22"/>
        </w:rPr>
        <w:t xml:space="preserve">филиала </w:t>
      </w:r>
      <w:r w:rsidR="006C6D62" w:rsidRPr="00B5093B">
        <w:rPr>
          <w:sz w:val="22"/>
          <w:szCs w:val="22"/>
        </w:rPr>
        <w:t>Заказчика (или</w:t>
      </w:r>
      <w:r w:rsidR="00172264" w:rsidRPr="00B5093B">
        <w:rPr>
          <w:sz w:val="22"/>
          <w:szCs w:val="22"/>
        </w:rPr>
        <w:t xml:space="preserve"> </w:t>
      </w:r>
      <w:r w:rsidR="006C6D62" w:rsidRPr="00B5093B">
        <w:rPr>
          <w:sz w:val="22"/>
          <w:szCs w:val="22"/>
        </w:rPr>
        <w:t>уполномоченн</w:t>
      </w:r>
      <w:r w:rsidR="00172264" w:rsidRPr="00B5093B">
        <w:rPr>
          <w:sz w:val="22"/>
          <w:szCs w:val="22"/>
        </w:rPr>
        <w:t>ым</w:t>
      </w:r>
      <w:r w:rsidR="006C6D62" w:rsidRPr="00B5093B">
        <w:rPr>
          <w:sz w:val="22"/>
          <w:szCs w:val="22"/>
        </w:rPr>
        <w:t xml:space="preserve"> руководителем</w:t>
      </w:r>
      <w:r w:rsidR="004C5726">
        <w:rPr>
          <w:sz w:val="22"/>
          <w:szCs w:val="22"/>
        </w:rPr>
        <w:t xml:space="preserve"> филиала</w:t>
      </w:r>
      <w:r w:rsidR="006C6D62" w:rsidRPr="00B5093B">
        <w:rPr>
          <w:sz w:val="22"/>
          <w:szCs w:val="22"/>
        </w:rPr>
        <w:t xml:space="preserve"> лиц</w:t>
      </w:r>
      <w:r w:rsidR="00172264" w:rsidRPr="00B5093B">
        <w:rPr>
          <w:sz w:val="22"/>
          <w:szCs w:val="22"/>
        </w:rPr>
        <w:t>ом</w:t>
      </w:r>
      <w:r w:rsidR="006C6D62" w:rsidRPr="00B5093B">
        <w:rPr>
          <w:sz w:val="22"/>
          <w:szCs w:val="22"/>
        </w:rPr>
        <w:t>)</w:t>
      </w:r>
      <w:r w:rsidR="00EB69EB" w:rsidRPr="00B5093B">
        <w:rPr>
          <w:sz w:val="22"/>
          <w:szCs w:val="22"/>
        </w:rPr>
        <w:t xml:space="preserve">. Момент передачи товара Заказчику подтверждается датой, указанной в </w:t>
      </w:r>
      <w:r w:rsidR="004C5726" w:rsidRPr="00AF36DB">
        <w:rPr>
          <w:color w:val="000000" w:themeColor="text1"/>
          <w:sz w:val="22"/>
          <w:szCs w:val="22"/>
        </w:rPr>
        <w:t>документе о поставке</w:t>
      </w:r>
      <w:r w:rsidR="00EB69EB" w:rsidRPr="00B5093B">
        <w:rPr>
          <w:sz w:val="22"/>
          <w:szCs w:val="22"/>
        </w:rPr>
        <w:t xml:space="preserve">. </w:t>
      </w:r>
    </w:p>
    <w:p w:rsidR="00EB69EB" w:rsidRPr="00B5093B" w:rsidRDefault="005A2C30" w:rsidP="00EB69EB">
      <w:pPr>
        <w:pStyle w:val="a4"/>
        <w:ind w:firstLine="720"/>
        <w:rPr>
          <w:szCs w:val="22"/>
        </w:rPr>
      </w:pPr>
      <w:r w:rsidRPr="00B5093B">
        <w:rPr>
          <w:szCs w:val="22"/>
        </w:rPr>
        <w:t>4.1</w:t>
      </w:r>
      <w:r w:rsidR="000A563E" w:rsidRPr="00180CC5">
        <w:rPr>
          <w:szCs w:val="22"/>
        </w:rPr>
        <w:t>6</w:t>
      </w:r>
      <w:r w:rsidR="00EB69EB" w:rsidRPr="00B5093B">
        <w:rPr>
          <w:szCs w:val="22"/>
        </w:rPr>
        <w:t>. Право собственности на поставляемый товар переходит к Зака</w:t>
      </w:r>
      <w:r w:rsidR="00DB2AF6" w:rsidRPr="00B5093B">
        <w:rPr>
          <w:szCs w:val="22"/>
        </w:rPr>
        <w:t>зчику с момента непосредственного</w:t>
      </w:r>
      <w:r w:rsidR="00EB69EB" w:rsidRPr="00B5093B">
        <w:rPr>
          <w:szCs w:val="22"/>
        </w:rPr>
        <w:t xml:space="preserve"> </w:t>
      </w:r>
      <w:r w:rsidR="00DB2AF6" w:rsidRPr="00B5093B">
        <w:rPr>
          <w:szCs w:val="22"/>
        </w:rPr>
        <w:t xml:space="preserve">принятия </w:t>
      </w:r>
      <w:r w:rsidR="00EB69EB" w:rsidRPr="00B5093B">
        <w:rPr>
          <w:szCs w:val="22"/>
        </w:rPr>
        <w:t>товара.</w:t>
      </w:r>
    </w:p>
    <w:p w:rsidR="00EB69EB" w:rsidRPr="00B5093B" w:rsidRDefault="00E44249" w:rsidP="00D919A5">
      <w:pPr>
        <w:spacing w:before="120" w:after="120"/>
        <w:jc w:val="center"/>
        <w:rPr>
          <w:b/>
          <w:sz w:val="22"/>
          <w:szCs w:val="22"/>
        </w:rPr>
      </w:pPr>
      <w:r w:rsidRPr="00B5093B">
        <w:rPr>
          <w:b/>
          <w:sz w:val="22"/>
          <w:szCs w:val="22"/>
        </w:rPr>
        <w:t>5</w:t>
      </w:r>
      <w:r w:rsidR="00EB69EB" w:rsidRPr="00B5093B">
        <w:rPr>
          <w:b/>
          <w:sz w:val="22"/>
          <w:szCs w:val="22"/>
        </w:rPr>
        <w:t>. Качество тов</w:t>
      </w:r>
      <w:r w:rsidR="00D919A5" w:rsidRPr="00B5093B">
        <w:rPr>
          <w:b/>
          <w:sz w:val="22"/>
          <w:szCs w:val="22"/>
        </w:rPr>
        <w:t>ара и гарантийный срок на товар</w:t>
      </w:r>
    </w:p>
    <w:p w:rsidR="00EB69EB" w:rsidRPr="00B5093B" w:rsidRDefault="00E44249" w:rsidP="00EB69EB">
      <w:pPr>
        <w:tabs>
          <w:tab w:val="left" w:pos="1276"/>
        </w:tabs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5</w:t>
      </w:r>
      <w:r w:rsidR="00EB69EB" w:rsidRPr="00B5093B">
        <w:rPr>
          <w:sz w:val="22"/>
          <w:szCs w:val="22"/>
        </w:rPr>
        <w:t xml:space="preserve">.1. Поставщик гарантирует качество и надежность поставляемого товара. Гарантийный срок на товар </w:t>
      </w:r>
      <w:r w:rsidR="00DB2AF6" w:rsidRPr="00B5093B">
        <w:rPr>
          <w:sz w:val="22"/>
          <w:szCs w:val="22"/>
        </w:rPr>
        <w:t>указан в</w:t>
      </w:r>
      <w:r w:rsidR="00D919A5" w:rsidRPr="00B5093B">
        <w:rPr>
          <w:sz w:val="22"/>
          <w:szCs w:val="22"/>
        </w:rPr>
        <w:t xml:space="preserve"> разделе «Спецификация» электронной версии Контракта</w:t>
      </w:r>
      <w:r w:rsidR="00554033" w:rsidRPr="00B5093B">
        <w:rPr>
          <w:sz w:val="22"/>
          <w:szCs w:val="22"/>
        </w:rPr>
        <w:t>.</w:t>
      </w:r>
    </w:p>
    <w:p w:rsidR="00EB69EB" w:rsidRPr="00AF36DB" w:rsidRDefault="00E44249" w:rsidP="00EB69EB">
      <w:pPr>
        <w:ind w:firstLine="720"/>
        <w:jc w:val="both"/>
        <w:rPr>
          <w:color w:val="000000" w:themeColor="text1"/>
          <w:sz w:val="22"/>
          <w:szCs w:val="22"/>
        </w:rPr>
      </w:pPr>
      <w:r w:rsidRPr="00B5093B">
        <w:rPr>
          <w:sz w:val="22"/>
          <w:szCs w:val="22"/>
        </w:rPr>
        <w:t>5</w:t>
      </w:r>
      <w:r w:rsidR="00EB69EB" w:rsidRPr="00B5093B">
        <w:rPr>
          <w:sz w:val="22"/>
          <w:szCs w:val="22"/>
        </w:rPr>
        <w:t>.2. Поставляем</w:t>
      </w:r>
      <w:r w:rsidR="00EB69EB" w:rsidRPr="00B5093B">
        <w:rPr>
          <w:color w:val="000000" w:themeColor="text1"/>
          <w:sz w:val="22"/>
          <w:szCs w:val="22"/>
        </w:rPr>
        <w:t>ый</w:t>
      </w:r>
      <w:r w:rsidR="00EB69EB" w:rsidRPr="00B5093B">
        <w:rPr>
          <w:sz w:val="22"/>
          <w:szCs w:val="22"/>
        </w:rPr>
        <w:t xml:space="preserve"> товар </w:t>
      </w:r>
      <w:r w:rsidR="00EB69EB" w:rsidRPr="00B5093B">
        <w:rPr>
          <w:color w:val="000000" w:themeColor="text1"/>
          <w:sz w:val="22"/>
          <w:szCs w:val="22"/>
        </w:rPr>
        <w:t xml:space="preserve">должен соответствовать действующим </w:t>
      </w:r>
      <w:proofErr w:type="spellStart"/>
      <w:r w:rsidR="00EB69EB" w:rsidRPr="00B5093B">
        <w:rPr>
          <w:color w:val="000000" w:themeColor="text1"/>
          <w:sz w:val="22"/>
          <w:szCs w:val="22"/>
        </w:rPr>
        <w:t>ГОСТам</w:t>
      </w:r>
      <w:proofErr w:type="spellEnd"/>
      <w:r w:rsidR="00EB69EB" w:rsidRPr="00B5093B">
        <w:rPr>
          <w:color w:val="000000" w:themeColor="text1"/>
          <w:sz w:val="22"/>
          <w:szCs w:val="22"/>
        </w:rPr>
        <w:t>,</w:t>
      </w:r>
      <w:r w:rsidR="00EB69EB" w:rsidRPr="00B5093B">
        <w:rPr>
          <w:sz w:val="22"/>
          <w:szCs w:val="22"/>
        </w:rPr>
        <w:t xml:space="preserve">  сертификатам соответствия, декларациям соответствия и / или другим документам</w:t>
      </w:r>
      <w:r w:rsidR="00415B96">
        <w:rPr>
          <w:sz w:val="22"/>
          <w:szCs w:val="22"/>
        </w:rPr>
        <w:t xml:space="preserve"> </w:t>
      </w:r>
      <w:r w:rsidR="00415B96" w:rsidRPr="00AF36DB">
        <w:rPr>
          <w:color w:val="000000" w:themeColor="text1"/>
          <w:sz w:val="22"/>
          <w:szCs w:val="22"/>
        </w:rPr>
        <w:t>(далее - документы о качестве товара)</w:t>
      </w:r>
      <w:r w:rsidR="00EB69EB" w:rsidRPr="00B5093B">
        <w:rPr>
          <w:sz w:val="22"/>
          <w:szCs w:val="22"/>
        </w:rPr>
        <w:t xml:space="preserve"> на русском языке на данный товар, которые подтверждают качество и безопасность поставляемого товара. </w:t>
      </w:r>
      <w:r w:rsidR="00824C62" w:rsidRPr="00AF36DB">
        <w:rPr>
          <w:color w:val="000000" w:themeColor="text1"/>
          <w:sz w:val="22"/>
          <w:szCs w:val="22"/>
        </w:rPr>
        <w:t>Документы о качестве товара указаны в разделе «Спецификация»</w:t>
      </w:r>
      <w:r w:rsidR="00C16BEC" w:rsidRPr="00AF36DB">
        <w:rPr>
          <w:color w:val="000000" w:themeColor="text1"/>
          <w:sz w:val="22"/>
          <w:szCs w:val="22"/>
        </w:rPr>
        <w:t xml:space="preserve"> электронной версии Контракта.</w:t>
      </w:r>
    </w:p>
    <w:p w:rsidR="00EB69EB" w:rsidRPr="00B5093B" w:rsidRDefault="00E44249" w:rsidP="00EB69EB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5</w:t>
      </w:r>
      <w:r w:rsidR="00EB69EB" w:rsidRPr="00B5093B">
        <w:rPr>
          <w:sz w:val="22"/>
          <w:szCs w:val="22"/>
        </w:rPr>
        <w:t>.3. При наличии претензии к качеству товара в пределах гарантийного срока</w:t>
      </w:r>
      <w:r w:rsidR="005A2C30" w:rsidRPr="00B5093B">
        <w:rPr>
          <w:sz w:val="22"/>
          <w:szCs w:val="22"/>
        </w:rPr>
        <w:t xml:space="preserve"> (срока полезного использования)</w:t>
      </w:r>
      <w:r w:rsidR="00EB69EB" w:rsidRPr="00B5093B">
        <w:rPr>
          <w:sz w:val="22"/>
          <w:szCs w:val="22"/>
        </w:rPr>
        <w:t xml:space="preserve">, Заказчик должен в письменной форме в течение </w:t>
      </w:r>
      <w:r w:rsidR="001546C3" w:rsidRPr="001546C3">
        <w:rPr>
          <w:b/>
          <w:color w:val="000000" w:themeColor="text1"/>
          <w:sz w:val="22"/>
          <w:szCs w:val="22"/>
        </w:rPr>
        <w:t>7</w:t>
      </w:r>
      <w:r w:rsidR="00EB69EB" w:rsidRPr="00B5093B">
        <w:rPr>
          <w:b/>
          <w:color w:val="000000" w:themeColor="text1"/>
          <w:sz w:val="22"/>
          <w:szCs w:val="22"/>
        </w:rPr>
        <w:t xml:space="preserve"> (</w:t>
      </w:r>
      <w:r w:rsidR="001546C3" w:rsidRPr="001546C3">
        <w:rPr>
          <w:b/>
          <w:color w:val="000000" w:themeColor="text1"/>
          <w:sz w:val="22"/>
          <w:szCs w:val="22"/>
        </w:rPr>
        <w:t>семи</w:t>
      </w:r>
      <w:r w:rsidR="00EB69EB" w:rsidRPr="00B5093B">
        <w:rPr>
          <w:b/>
          <w:color w:val="000000" w:themeColor="text1"/>
          <w:sz w:val="22"/>
          <w:szCs w:val="22"/>
        </w:rPr>
        <w:t>) рабочих дней</w:t>
      </w:r>
      <w:r w:rsidR="00EB69EB" w:rsidRPr="00B5093B">
        <w:rPr>
          <w:sz w:val="22"/>
          <w:szCs w:val="22"/>
        </w:rPr>
        <w:t xml:space="preserve"> с момента обнаружения поломки</w:t>
      </w:r>
      <w:r w:rsidR="00D919A5" w:rsidRPr="00B5093B">
        <w:rPr>
          <w:sz w:val="22"/>
          <w:szCs w:val="22"/>
        </w:rPr>
        <w:t>,</w:t>
      </w:r>
      <w:r w:rsidR="00EB69EB" w:rsidRPr="00B5093B">
        <w:rPr>
          <w:sz w:val="22"/>
          <w:szCs w:val="22"/>
        </w:rPr>
        <w:t xml:space="preserve"> иных недостатков качества товара предъявить Поставщику претензию с описанием подробного перечня указанных недостатков товара и обстоятельств, при которых они были выявлены. </w:t>
      </w:r>
    </w:p>
    <w:p w:rsidR="00EB69EB" w:rsidRPr="00B5093B" w:rsidRDefault="00EB69EB" w:rsidP="00EB69EB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lastRenderedPageBreak/>
        <w:t xml:space="preserve">Поставщик обязуется </w:t>
      </w:r>
      <w:proofErr w:type="gramStart"/>
      <w:r w:rsidRPr="00B5093B">
        <w:rPr>
          <w:sz w:val="22"/>
          <w:szCs w:val="22"/>
        </w:rPr>
        <w:t>заменить товар ненадлежащего качества на товар</w:t>
      </w:r>
      <w:proofErr w:type="gramEnd"/>
      <w:r w:rsidRPr="00B5093B">
        <w:rPr>
          <w:sz w:val="22"/>
          <w:szCs w:val="22"/>
        </w:rPr>
        <w:t xml:space="preserve"> надлежащего качества. Срок рассмотрения претензии Заказчика</w:t>
      </w:r>
      <w:r w:rsidR="00D919A5" w:rsidRPr="00B5093B">
        <w:rPr>
          <w:sz w:val="22"/>
          <w:szCs w:val="22"/>
        </w:rPr>
        <w:t xml:space="preserve"> -</w:t>
      </w:r>
      <w:r w:rsidRPr="00B5093B">
        <w:rPr>
          <w:sz w:val="22"/>
          <w:szCs w:val="22"/>
        </w:rPr>
        <w:t xml:space="preserve"> </w:t>
      </w:r>
      <w:r w:rsidR="001546C3">
        <w:rPr>
          <w:b/>
          <w:sz w:val="22"/>
          <w:szCs w:val="22"/>
        </w:rPr>
        <w:t>7</w:t>
      </w:r>
      <w:r w:rsidRPr="00B5093B">
        <w:rPr>
          <w:b/>
          <w:sz w:val="22"/>
          <w:szCs w:val="22"/>
        </w:rPr>
        <w:t xml:space="preserve"> (</w:t>
      </w:r>
      <w:r w:rsidR="001546C3">
        <w:rPr>
          <w:b/>
          <w:sz w:val="22"/>
          <w:szCs w:val="22"/>
        </w:rPr>
        <w:t>семи</w:t>
      </w:r>
      <w:r w:rsidRPr="00B5093B">
        <w:rPr>
          <w:b/>
          <w:sz w:val="22"/>
          <w:szCs w:val="22"/>
        </w:rPr>
        <w:t>) рабочих  дней</w:t>
      </w:r>
      <w:r w:rsidRPr="00B5093B">
        <w:rPr>
          <w:sz w:val="22"/>
          <w:szCs w:val="22"/>
        </w:rPr>
        <w:t xml:space="preserve"> с момента ее получения Поставщиком. </w:t>
      </w:r>
    </w:p>
    <w:p w:rsidR="00EB69EB" w:rsidRDefault="00E44249" w:rsidP="00EB69EB">
      <w:pPr>
        <w:pStyle w:val="a4"/>
        <w:ind w:firstLine="720"/>
        <w:rPr>
          <w:szCs w:val="22"/>
        </w:rPr>
      </w:pPr>
      <w:r w:rsidRPr="00B5093B">
        <w:rPr>
          <w:szCs w:val="22"/>
        </w:rPr>
        <w:t>5</w:t>
      </w:r>
      <w:r w:rsidR="00EB69EB" w:rsidRPr="00B5093B">
        <w:rPr>
          <w:szCs w:val="22"/>
        </w:rPr>
        <w:t xml:space="preserve">.4. В случае возникновения спора между Сторонами по поводу недостатков товара, спор разрешается в порядке, предусмотренном настоящим </w:t>
      </w:r>
      <w:r w:rsidR="00D919A5" w:rsidRPr="00B5093B">
        <w:rPr>
          <w:szCs w:val="22"/>
        </w:rPr>
        <w:t>Контрактом</w:t>
      </w:r>
      <w:r w:rsidR="00EB69EB" w:rsidRPr="00B5093B">
        <w:rPr>
          <w:szCs w:val="22"/>
        </w:rPr>
        <w:t xml:space="preserve"> и действующим законодательством РФ.</w:t>
      </w:r>
    </w:p>
    <w:p w:rsidR="000A563E" w:rsidRPr="00180CC5" w:rsidRDefault="000A563E" w:rsidP="000A563E">
      <w:pPr>
        <w:spacing w:before="120" w:after="120"/>
        <w:jc w:val="center"/>
        <w:rPr>
          <w:b/>
          <w:sz w:val="22"/>
          <w:szCs w:val="22"/>
        </w:rPr>
      </w:pPr>
    </w:p>
    <w:p w:rsidR="000A563E" w:rsidRPr="00180CC5" w:rsidRDefault="000A563E" w:rsidP="000A563E">
      <w:pPr>
        <w:spacing w:before="120" w:after="120"/>
        <w:jc w:val="center"/>
        <w:rPr>
          <w:b/>
          <w:sz w:val="22"/>
          <w:szCs w:val="22"/>
        </w:rPr>
      </w:pPr>
    </w:p>
    <w:p w:rsidR="00EB69EB" w:rsidRPr="00B5093B" w:rsidRDefault="00D919A5" w:rsidP="000A563E">
      <w:pPr>
        <w:spacing w:before="120" w:after="120"/>
        <w:jc w:val="center"/>
        <w:rPr>
          <w:b/>
          <w:sz w:val="22"/>
          <w:szCs w:val="22"/>
        </w:rPr>
      </w:pPr>
      <w:r w:rsidRPr="00B5093B">
        <w:rPr>
          <w:b/>
          <w:sz w:val="22"/>
          <w:szCs w:val="22"/>
        </w:rPr>
        <w:t>6. Ответственность Сторон</w:t>
      </w:r>
    </w:p>
    <w:p w:rsidR="00EB69EB" w:rsidRDefault="00D919A5" w:rsidP="00EB69EB">
      <w:pPr>
        <w:ind w:firstLine="708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6</w:t>
      </w:r>
      <w:r w:rsidR="00EB69EB" w:rsidRPr="00B5093B">
        <w:rPr>
          <w:sz w:val="22"/>
          <w:szCs w:val="22"/>
        </w:rPr>
        <w:t>.1.</w:t>
      </w:r>
      <w:r w:rsidR="00EB69EB" w:rsidRPr="00B5093B">
        <w:rPr>
          <w:sz w:val="22"/>
          <w:szCs w:val="22"/>
          <w:vertAlign w:val="superscript"/>
        </w:rPr>
        <w:t xml:space="preserve"> </w:t>
      </w:r>
      <w:proofErr w:type="gramStart"/>
      <w:r w:rsidR="00EB69EB" w:rsidRPr="00B5093B">
        <w:rPr>
          <w:sz w:val="22"/>
          <w:szCs w:val="22"/>
        </w:rPr>
        <w:t xml:space="preserve">Ответственность Заказчика и Поставщика устанавливается в соответствии со ст. 34 Федерального закона от 05.04.2013 N 44-ФЗ </w:t>
      </w:r>
      <w:r w:rsidRPr="00B5093B">
        <w:rPr>
          <w:sz w:val="22"/>
          <w:szCs w:val="22"/>
        </w:rPr>
        <w:t>«</w:t>
      </w:r>
      <w:r w:rsidR="00EB69EB" w:rsidRPr="00B5093B">
        <w:rPr>
          <w:sz w:val="22"/>
          <w:szCs w:val="22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B5093B">
        <w:rPr>
          <w:sz w:val="22"/>
          <w:szCs w:val="22"/>
        </w:rPr>
        <w:t>»</w:t>
      </w:r>
      <w:r w:rsidR="00EB69EB" w:rsidRPr="00B5093B">
        <w:rPr>
          <w:sz w:val="22"/>
          <w:szCs w:val="22"/>
        </w:rPr>
        <w:t xml:space="preserve"> и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</w:t>
      </w:r>
      <w:proofErr w:type="gramEnd"/>
      <w:r w:rsidR="00EB69EB" w:rsidRPr="00B5093B">
        <w:rPr>
          <w:sz w:val="22"/>
          <w:szCs w:val="22"/>
        </w:rPr>
        <w:t xml:space="preserve">, исполнителем), утвержденными Постановлением Правительства РФ от 30.08.2017 </w:t>
      </w:r>
      <w:r w:rsidRPr="00B5093B">
        <w:rPr>
          <w:sz w:val="22"/>
          <w:szCs w:val="22"/>
        </w:rPr>
        <w:t xml:space="preserve">№ </w:t>
      </w:r>
      <w:r w:rsidR="00EB69EB" w:rsidRPr="00B5093B">
        <w:rPr>
          <w:sz w:val="22"/>
          <w:szCs w:val="22"/>
        </w:rPr>
        <w:t xml:space="preserve">1042. </w:t>
      </w:r>
    </w:p>
    <w:p w:rsidR="0076208D" w:rsidRPr="00AF36DB" w:rsidRDefault="0076208D" w:rsidP="00EB69EB">
      <w:pPr>
        <w:ind w:firstLine="708"/>
        <w:jc w:val="both"/>
        <w:rPr>
          <w:color w:val="000000" w:themeColor="text1"/>
          <w:sz w:val="22"/>
          <w:szCs w:val="22"/>
        </w:rPr>
      </w:pPr>
      <w:r w:rsidRPr="00AF36DB">
        <w:rPr>
          <w:color w:val="000000" w:themeColor="text1"/>
          <w:sz w:val="22"/>
          <w:szCs w:val="22"/>
        </w:rPr>
        <w:t>6.2. Заказчик вправе удержать суммы неисполненных поставщиком требований об уплате неустоек (штрафов, пеней), предъявленных Заказчиком, из суммы, подлежащей оплате Поставщику.</w:t>
      </w:r>
    </w:p>
    <w:p w:rsidR="00EB69EB" w:rsidRPr="00B5093B" w:rsidRDefault="00D919A5" w:rsidP="00D919A5">
      <w:pPr>
        <w:spacing w:before="120" w:after="120"/>
        <w:jc w:val="center"/>
        <w:rPr>
          <w:b/>
          <w:sz w:val="22"/>
          <w:szCs w:val="22"/>
        </w:rPr>
      </w:pPr>
      <w:r w:rsidRPr="00B5093B">
        <w:rPr>
          <w:b/>
          <w:sz w:val="22"/>
          <w:szCs w:val="22"/>
        </w:rPr>
        <w:t>7. Форс-мажор</w:t>
      </w:r>
    </w:p>
    <w:p w:rsidR="00EB69EB" w:rsidRPr="00C16BEC" w:rsidRDefault="00D919A5" w:rsidP="00C16BEC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7</w:t>
      </w:r>
      <w:r w:rsidR="00EB69EB" w:rsidRPr="00B5093B">
        <w:rPr>
          <w:sz w:val="22"/>
          <w:szCs w:val="22"/>
        </w:rPr>
        <w:t xml:space="preserve">.1. </w:t>
      </w:r>
      <w:r w:rsidR="00C16BEC" w:rsidRPr="00C16BEC">
        <w:rPr>
          <w:sz w:val="22"/>
          <w:szCs w:val="22"/>
        </w:rPr>
        <w:t xml:space="preserve"> </w:t>
      </w:r>
      <w:r w:rsidR="001546C3">
        <w:rPr>
          <w:sz w:val="22"/>
          <w:szCs w:val="22"/>
        </w:rPr>
        <w:t>Перечень форс-мажорных обстоятельств  и порядок извещения сторон установлен разделом 13 действующего регламента</w:t>
      </w:r>
      <w:r w:rsidR="00C16BEC" w:rsidRPr="00C16BEC">
        <w:rPr>
          <w:sz w:val="22"/>
          <w:szCs w:val="22"/>
        </w:rPr>
        <w:t xml:space="preserve"> функционирования Единого </w:t>
      </w:r>
      <w:proofErr w:type="spellStart"/>
      <w:r w:rsidR="007D4144">
        <w:rPr>
          <w:sz w:val="22"/>
          <w:szCs w:val="22"/>
        </w:rPr>
        <w:t>агрегатора</w:t>
      </w:r>
      <w:proofErr w:type="spellEnd"/>
      <w:r w:rsidR="007D4144">
        <w:rPr>
          <w:sz w:val="22"/>
          <w:szCs w:val="22"/>
        </w:rPr>
        <w:t xml:space="preserve"> торговли (ЕАТ), который утвержд</w:t>
      </w:r>
      <w:r w:rsidR="007D4144" w:rsidRPr="007D4144">
        <w:rPr>
          <w:sz w:val="22"/>
          <w:szCs w:val="22"/>
        </w:rPr>
        <w:t>ен</w:t>
      </w:r>
      <w:r w:rsidR="007D4144">
        <w:rPr>
          <w:sz w:val="22"/>
          <w:szCs w:val="22"/>
        </w:rPr>
        <w:t xml:space="preserve"> Акционерным обществом</w:t>
      </w:r>
      <w:r w:rsidR="00C16BEC" w:rsidRPr="00C16BEC">
        <w:rPr>
          <w:sz w:val="22"/>
          <w:szCs w:val="22"/>
        </w:rPr>
        <w:t xml:space="preserve"> </w:t>
      </w:r>
      <w:r w:rsidR="00C16BEC">
        <w:rPr>
          <w:sz w:val="22"/>
          <w:szCs w:val="22"/>
        </w:rPr>
        <w:t>«</w:t>
      </w:r>
      <w:r w:rsidR="00C16BEC" w:rsidRPr="00C16BEC">
        <w:rPr>
          <w:sz w:val="22"/>
          <w:szCs w:val="22"/>
        </w:rPr>
        <w:t xml:space="preserve">Единый </w:t>
      </w:r>
      <w:proofErr w:type="spellStart"/>
      <w:r w:rsidR="00C16BEC" w:rsidRPr="00C16BEC">
        <w:rPr>
          <w:sz w:val="22"/>
          <w:szCs w:val="22"/>
        </w:rPr>
        <w:t>агрегатор</w:t>
      </w:r>
      <w:proofErr w:type="spellEnd"/>
      <w:r w:rsidR="00C16BEC" w:rsidRPr="00C16BEC">
        <w:rPr>
          <w:sz w:val="22"/>
          <w:szCs w:val="22"/>
        </w:rPr>
        <w:t xml:space="preserve"> торговли</w:t>
      </w:r>
      <w:r w:rsidR="00C16BEC">
        <w:rPr>
          <w:sz w:val="22"/>
          <w:szCs w:val="22"/>
        </w:rPr>
        <w:t>».</w:t>
      </w:r>
    </w:p>
    <w:p w:rsidR="00EB69EB" w:rsidRPr="00B5093B" w:rsidRDefault="00D97F29" w:rsidP="00D97F29">
      <w:pPr>
        <w:spacing w:before="120" w:after="120"/>
        <w:jc w:val="center"/>
        <w:rPr>
          <w:b/>
          <w:sz w:val="22"/>
          <w:szCs w:val="22"/>
        </w:rPr>
      </w:pPr>
      <w:r w:rsidRPr="00B5093B">
        <w:rPr>
          <w:b/>
          <w:sz w:val="22"/>
          <w:szCs w:val="22"/>
        </w:rPr>
        <w:t>8</w:t>
      </w:r>
      <w:r w:rsidR="00EB69EB" w:rsidRPr="00B5093B">
        <w:rPr>
          <w:b/>
          <w:sz w:val="22"/>
          <w:szCs w:val="22"/>
        </w:rPr>
        <w:t xml:space="preserve">. Срок действия </w:t>
      </w:r>
      <w:r w:rsidRPr="00B5093B">
        <w:rPr>
          <w:b/>
          <w:sz w:val="22"/>
          <w:szCs w:val="22"/>
        </w:rPr>
        <w:t>Контракта</w:t>
      </w:r>
    </w:p>
    <w:p w:rsidR="00EB69EB" w:rsidRPr="00B5093B" w:rsidRDefault="00D97F29" w:rsidP="00EB69EB">
      <w:pPr>
        <w:pStyle w:val="21"/>
        <w:tabs>
          <w:tab w:val="left" w:pos="540"/>
        </w:tabs>
        <w:spacing w:after="0" w:line="240" w:lineRule="auto"/>
        <w:ind w:firstLine="720"/>
        <w:jc w:val="both"/>
        <w:rPr>
          <w:szCs w:val="22"/>
        </w:rPr>
      </w:pPr>
      <w:r w:rsidRPr="00B5093B">
        <w:rPr>
          <w:szCs w:val="22"/>
        </w:rPr>
        <w:t>8</w:t>
      </w:r>
      <w:r w:rsidR="00EB69EB" w:rsidRPr="00B5093B">
        <w:rPr>
          <w:szCs w:val="22"/>
        </w:rPr>
        <w:t xml:space="preserve">.1. </w:t>
      </w:r>
      <w:r w:rsidRPr="00B5093B">
        <w:rPr>
          <w:szCs w:val="22"/>
        </w:rPr>
        <w:t>Срок действия Контракта: в соответствии с разделом «Условия закупки» электронной версии Контракта.</w:t>
      </w:r>
    </w:p>
    <w:p w:rsidR="00EB69EB" w:rsidRPr="00B5093B" w:rsidRDefault="00D97F29" w:rsidP="00EB69EB">
      <w:pPr>
        <w:pStyle w:val="21"/>
        <w:tabs>
          <w:tab w:val="left" w:pos="540"/>
        </w:tabs>
        <w:spacing w:after="0" w:line="240" w:lineRule="auto"/>
        <w:ind w:firstLine="720"/>
        <w:jc w:val="both"/>
        <w:rPr>
          <w:szCs w:val="22"/>
        </w:rPr>
      </w:pPr>
      <w:r w:rsidRPr="00B5093B">
        <w:rPr>
          <w:szCs w:val="22"/>
        </w:rPr>
        <w:t>8</w:t>
      </w:r>
      <w:r w:rsidR="00EB69EB" w:rsidRPr="00B5093B">
        <w:rPr>
          <w:szCs w:val="22"/>
        </w:rPr>
        <w:t xml:space="preserve">.2. Окончание срока действия настоящего </w:t>
      </w:r>
      <w:r w:rsidRPr="00B5093B">
        <w:rPr>
          <w:szCs w:val="22"/>
        </w:rPr>
        <w:t>Контракта</w:t>
      </w:r>
      <w:r w:rsidR="00EB69EB" w:rsidRPr="00B5093B">
        <w:rPr>
          <w:szCs w:val="22"/>
        </w:rPr>
        <w:t xml:space="preserve"> не освобождает Стороны от взятых на себя обязательств по </w:t>
      </w:r>
      <w:r w:rsidRPr="00B5093B">
        <w:rPr>
          <w:szCs w:val="22"/>
        </w:rPr>
        <w:t>Контракту</w:t>
      </w:r>
      <w:r w:rsidR="00EB69EB" w:rsidRPr="00B5093B">
        <w:rPr>
          <w:szCs w:val="22"/>
        </w:rPr>
        <w:t>.</w:t>
      </w:r>
    </w:p>
    <w:p w:rsidR="00EB69EB" w:rsidRPr="00B5093B" w:rsidRDefault="00D97F29" w:rsidP="00D97F29">
      <w:pPr>
        <w:spacing w:before="120" w:after="120"/>
        <w:jc w:val="center"/>
        <w:rPr>
          <w:b/>
          <w:sz w:val="22"/>
          <w:szCs w:val="22"/>
        </w:rPr>
      </w:pPr>
      <w:r w:rsidRPr="00B5093B">
        <w:rPr>
          <w:b/>
          <w:sz w:val="22"/>
          <w:szCs w:val="22"/>
        </w:rPr>
        <w:t>9</w:t>
      </w:r>
      <w:r w:rsidR="00EB69EB" w:rsidRPr="00B5093B">
        <w:rPr>
          <w:b/>
          <w:sz w:val="22"/>
          <w:szCs w:val="22"/>
        </w:rPr>
        <w:t xml:space="preserve">. Порядок изменения и расторжения </w:t>
      </w:r>
      <w:r w:rsidRPr="00B5093B">
        <w:rPr>
          <w:b/>
          <w:sz w:val="22"/>
          <w:szCs w:val="22"/>
        </w:rPr>
        <w:t>Контракта</w:t>
      </w:r>
    </w:p>
    <w:p w:rsidR="00EB69EB" w:rsidRPr="00B5093B" w:rsidRDefault="00D97F29" w:rsidP="00EB69EB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9</w:t>
      </w:r>
      <w:r w:rsidR="00EB69EB" w:rsidRPr="00B5093B">
        <w:rPr>
          <w:sz w:val="22"/>
          <w:szCs w:val="22"/>
        </w:rPr>
        <w:t xml:space="preserve">.1. Досрочное расторжение </w:t>
      </w:r>
      <w:r w:rsidRPr="00B5093B">
        <w:rPr>
          <w:sz w:val="22"/>
          <w:szCs w:val="22"/>
        </w:rPr>
        <w:t>Контракта</w:t>
      </w:r>
      <w:r w:rsidR="00EB69EB" w:rsidRPr="00B5093B">
        <w:rPr>
          <w:sz w:val="22"/>
          <w:szCs w:val="22"/>
        </w:rPr>
        <w:t xml:space="preserve"> может иметь место по соглашению Сторон, </w:t>
      </w:r>
      <w:r w:rsidRPr="00B5093B">
        <w:rPr>
          <w:sz w:val="22"/>
          <w:szCs w:val="22"/>
        </w:rPr>
        <w:t>Контракт</w:t>
      </w:r>
      <w:r w:rsidR="00EB69EB" w:rsidRPr="00B5093B">
        <w:rPr>
          <w:sz w:val="22"/>
          <w:szCs w:val="22"/>
        </w:rPr>
        <w:t xml:space="preserve"> считается расторгнутым с момента подписания Сторонами соглашения о расторжении. </w:t>
      </w:r>
    </w:p>
    <w:p w:rsidR="00EB69EB" w:rsidRPr="00B5093B" w:rsidRDefault="00D97F29" w:rsidP="00EB69EB">
      <w:pPr>
        <w:pStyle w:val="a4"/>
        <w:ind w:firstLine="720"/>
        <w:rPr>
          <w:szCs w:val="22"/>
        </w:rPr>
      </w:pPr>
      <w:r w:rsidRPr="00B5093B">
        <w:rPr>
          <w:szCs w:val="22"/>
        </w:rPr>
        <w:t>9</w:t>
      </w:r>
      <w:r w:rsidR="00EB69EB" w:rsidRPr="00B5093B">
        <w:rPr>
          <w:szCs w:val="22"/>
        </w:rPr>
        <w:t xml:space="preserve">.2. Настоящий </w:t>
      </w:r>
      <w:proofErr w:type="gramStart"/>
      <w:r w:rsidRPr="00B5093B">
        <w:rPr>
          <w:szCs w:val="22"/>
        </w:rPr>
        <w:t>Контракт</w:t>
      </w:r>
      <w:proofErr w:type="gramEnd"/>
      <w:r w:rsidR="00EB69EB" w:rsidRPr="00B5093B">
        <w:rPr>
          <w:szCs w:val="22"/>
        </w:rPr>
        <w:t xml:space="preserve"> может быть расторгнут одной из Сторон по основаниям</w:t>
      </w:r>
      <w:r w:rsidRPr="00B5093B">
        <w:rPr>
          <w:szCs w:val="22"/>
        </w:rPr>
        <w:t>,</w:t>
      </w:r>
      <w:r w:rsidR="00EB69EB" w:rsidRPr="00B5093B">
        <w:rPr>
          <w:szCs w:val="22"/>
        </w:rPr>
        <w:t xml:space="preserve"> предусмотренным действующим законодательством</w:t>
      </w:r>
      <w:r w:rsidRPr="00B5093B">
        <w:rPr>
          <w:szCs w:val="22"/>
        </w:rPr>
        <w:t>,</w:t>
      </w:r>
      <w:r w:rsidR="00EB69EB" w:rsidRPr="00B5093B">
        <w:rPr>
          <w:szCs w:val="22"/>
        </w:rPr>
        <w:t xml:space="preserve"> путем направления другой Стороне уведомления за </w:t>
      </w:r>
      <w:r w:rsidR="00EB69EB" w:rsidRPr="00B5093B">
        <w:rPr>
          <w:b/>
          <w:color w:val="000000" w:themeColor="text1"/>
          <w:szCs w:val="22"/>
        </w:rPr>
        <w:t>10 (десять) календарных дней</w:t>
      </w:r>
      <w:r w:rsidR="00EB69EB" w:rsidRPr="00B5093B">
        <w:rPr>
          <w:szCs w:val="22"/>
        </w:rPr>
        <w:t xml:space="preserve"> до даты расторжения </w:t>
      </w:r>
      <w:r w:rsidRPr="00B5093B">
        <w:rPr>
          <w:szCs w:val="22"/>
        </w:rPr>
        <w:t>Контракта</w:t>
      </w:r>
      <w:r w:rsidR="00EB69EB" w:rsidRPr="00B5093B">
        <w:rPr>
          <w:szCs w:val="22"/>
        </w:rPr>
        <w:t>. В этом случае Стороны производят взаиморасчеты.</w:t>
      </w:r>
    </w:p>
    <w:p w:rsidR="00EB69EB" w:rsidRPr="00B5093B" w:rsidRDefault="00D97F29" w:rsidP="00EB69EB">
      <w:pPr>
        <w:pStyle w:val="a4"/>
        <w:ind w:firstLine="720"/>
        <w:rPr>
          <w:color w:val="000000" w:themeColor="text1"/>
          <w:szCs w:val="22"/>
        </w:rPr>
      </w:pPr>
      <w:r w:rsidRPr="00B5093B">
        <w:rPr>
          <w:color w:val="000000" w:themeColor="text1"/>
          <w:szCs w:val="22"/>
        </w:rPr>
        <w:t>9</w:t>
      </w:r>
      <w:r w:rsidR="00EB69EB" w:rsidRPr="00B5093B">
        <w:rPr>
          <w:color w:val="000000" w:themeColor="text1"/>
          <w:szCs w:val="22"/>
        </w:rPr>
        <w:t xml:space="preserve">.3. </w:t>
      </w:r>
      <w:proofErr w:type="gramStart"/>
      <w:r w:rsidR="00EB69EB" w:rsidRPr="00B5093B">
        <w:rPr>
          <w:color w:val="000000" w:themeColor="text1"/>
          <w:szCs w:val="22"/>
        </w:rPr>
        <w:t xml:space="preserve">Если получателю бюджетных средств, предоставляющему Заказчику предусмотренные п. 1 ст. 78.1 Бюджетного кодекса Российской Федерации субсидии на оплату услуг, уменьшены ранее доведенные лимиты бюджетных обязательств на предоставление таких субсидий, Стороны вправе по своему соглашению изменить установленные </w:t>
      </w:r>
      <w:r w:rsidRPr="00B5093B">
        <w:rPr>
          <w:color w:val="000000" w:themeColor="text1"/>
          <w:szCs w:val="22"/>
        </w:rPr>
        <w:t>Контрактом</w:t>
      </w:r>
      <w:r w:rsidR="00EB69EB" w:rsidRPr="00B5093B">
        <w:rPr>
          <w:color w:val="000000" w:themeColor="text1"/>
          <w:szCs w:val="22"/>
        </w:rPr>
        <w:t xml:space="preserve"> размер и (или) сроки оплаты работ, и (или) объем выполняемых работ (п. 5 ст. 78.1 Бюджетного кодекса Российской Федерации).</w:t>
      </w:r>
      <w:proofErr w:type="gramEnd"/>
    </w:p>
    <w:p w:rsidR="00EB69EB" w:rsidRPr="00B5093B" w:rsidRDefault="00D97F29" w:rsidP="00EB69EB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9</w:t>
      </w:r>
      <w:r w:rsidR="00EB69EB" w:rsidRPr="00B5093B">
        <w:rPr>
          <w:sz w:val="22"/>
          <w:szCs w:val="22"/>
        </w:rPr>
        <w:t xml:space="preserve">.4. Все изменения и дополнения к настоящему </w:t>
      </w:r>
      <w:r w:rsidRPr="00B5093B">
        <w:rPr>
          <w:sz w:val="22"/>
          <w:szCs w:val="22"/>
        </w:rPr>
        <w:t>Контракту</w:t>
      </w:r>
      <w:r w:rsidR="00EB69EB" w:rsidRPr="00B5093B">
        <w:rPr>
          <w:sz w:val="22"/>
          <w:szCs w:val="22"/>
        </w:rPr>
        <w:t xml:space="preserve"> по соглашению Сторон действительны в случае, если они оформлены в письменной форме и подписаны обеими Сторонами.</w:t>
      </w:r>
    </w:p>
    <w:p w:rsidR="00EB69EB" w:rsidRPr="00B5093B" w:rsidRDefault="00D97F29" w:rsidP="00D97F29">
      <w:pPr>
        <w:spacing w:before="120" w:after="120"/>
        <w:jc w:val="center"/>
        <w:rPr>
          <w:b/>
          <w:sz w:val="22"/>
          <w:szCs w:val="22"/>
        </w:rPr>
      </w:pPr>
      <w:r w:rsidRPr="00B5093B">
        <w:rPr>
          <w:b/>
          <w:sz w:val="22"/>
          <w:szCs w:val="22"/>
        </w:rPr>
        <w:t>10</w:t>
      </w:r>
      <w:r w:rsidR="00EB69EB" w:rsidRPr="00B5093B">
        <w:rPr>
          <w:b/>
          <w:sz w:val="22"/>
          <w:szCs w:val="22"/>
        </w:rPr>
        <w:t xml:space="preserve">. </w:t>
      </w:r>
      <w:proofErr w:type="spellStart"/>
      <w:r w:rsidR="00EB69EB" w:rsidRPr="00B5093B">
        <w:rPr>
          <w:b/>
          <w:sz w:val="22"/>
          <w:szCs w:val="22"/>
        </w:rPr>
        <w:t>Антикоррупционная</w:t>
      </w:r>
      <w:proofErr w:type="spellEnd"/>
      <w:r w:rsidR="00EB69EB" w:rsidRPr="00B5093B">
        <w:rPr>
          <w:b/>
          <w:sz w:val="22"/>
          <w:szCs w:val="22"/>
        </w:rPr>
        <w:t xml:space="preserve"> оговорка.</w:t>
      </w:r>
    </w:p>
    <w:p w:rsidR="00EB69EB" w:rsidRPr="00B5093B" w:rsidRDefault="00D97F29" w:rsidP="00EB69EB">
      <w:pPr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B5093B">
        <w:rPr>
          <w:color w:val="000000" w:themeColor="text1"/>
          <w:sz w:val="22"/>
          <w:szCs w:val="22"/>
        </w:rPr>
        <w:t>10</w:t>
      </w:r>
      <w:r w:rsidR="00EB69EB" w:rsidRPr="00B5093B">
        <w:rPr>
          <w:color w:val="000000" w:themeColor="text1"/>
          <w:sz w:val="22"/>
          <w:szCs w:val="22"/>
        </w:rPr>
        <w:t xml:space="preserve">.1. При исполнении своих обязательств по </w:t>
      </w:r>
      <w:r w:rsidRPr="00B5093B">
        <w:rPr>
          <w:color w:val="000000" w:themeColor="text1"/>
          <w:sz w:val="22"/>
          <w:szCs w:val="22"/>
        </w:rPr>
        <w:t>Контракту</w:t>
      </w:r>
      <w:r w:rsidR="00EB69EB" w:rsidRPr="00B5093B">
        <w:rPr>
          <w:color w:val="000000" w:themeColor="text1"/>
          <w:sz w:val="22"/>
          <w:szCs w:val="22"/>
        </w:rPr>
        <w:t xml:space="preserve"> Стороны, их работники, представители и </w:t>
      </w:r>
      <w:proofErr w:type="spellStart"/>
      <w:r w:rsidR="00EB69EB" w:rsidRPr="00B5093B">
        <w:rPr>
          <w:color w:val="000000" w:themeColor="text1"/>
          <w:sz w:val="22"/>
          <w:szCs w:val="22"/>
        </w:rPr>
        <w:t>аффилированные</w:t>
      </w:r>
      <w:proofErr w:type="spellEnd"/>
      <w:r w:rsidR="00EB69EB" w:rsidRPr="00B5093B">
        <w:rPr>
          <w:color w:val="000000" w:themeColor="text1"/>
          <w:sz w:val="22"/>
          <w:szCs w:val="22"/>
        </w:rPr>
        <w:t xml:space="preserve">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:rsidR="00EB69EB" w:rsidRPr="00B5093B" w:rsidRDefault="00EB69EB" w:rsidP="00EB69EB">
      <w:pPr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B5093B">
        <w:rPr>
          <w:color w:val="000000" w:themeColor="text1"/>
          <w:sz w:val="22"/>
          <w:szCs w:val="22"/>
        </w:rPr>
        <w:t xml:space="preserve">Также Стороны, их работники, представители при исполнении </w:t>
      </w:r>
      <w:r w:rsidR="00D97F29" w:rsidRPr="00B5093B">
        <w:rPr>
          <w:color w:val="000000" w:themeColor="text1"/>
          <w:sz w:val="22"/>
          <w:szCs w:val="22"/>
        </w:rPr>
        <w:t>Контракта</w:t>
      </w:r>
      <w:r w:rsidRPr="00B5093B">
        <w:rPr>
          <w:color w:val="000000" w:themeColor="text1"/>
          <w:sz w:val="22"/>
          <w:szCs w:val="22"/>
        </w:rPr>
        <w:t xml:space="preserve">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</w:t>
      </w:r>
      <w:r w:rsidRPr="00B5093B">
        <w:rPr>
          <w:color w:val="000000" w:themeColor="text1"/>
          <w:sz w:val="22"/>
          <w:szCs w:val="22"/>
        </w:rPr>
        <w:lastRenderedPageBreak/>
        <w:t>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:rsidR="00EB69EB" w:rsidRPr="00B5093B" w:rsidRDefault="00D97F29" w:rsidP="00EB69EB">
      <w:pPr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B5093B">
        <w:rPr>
          <w:color w:val="000000" w:themeColor="text1"/>
          <w:sz w:val="22"/>
          <w:szCs w:val="22"/>
        </w:rPr>
        <w:t>10</w:t>
      </w:r>
      <w:r w:rsidR="00EB69EB" w:rsidRPr="00B5093B">
        <w:rPr>
          <w:color w:val="000000" w:themeColor="text1"/>
          <w:sz w:val="22"/>
          <w:szCs w:val="22"/>
        </w:rPr>
        <w:t xml:space="preserve">.2. В случае возникновения у стороны подозрений, что произошло или может произойти нарушение п. </w:t>
      </w:r>
      <w:r w:rsidRPr="00B5093B">
        <w:rPr>
          <w:color w:val="000000" w:themeColor="text1"/>
          <w:sz w:val="22"/>
          <w:szCs w:val="22"/>
        </w:rPr>
        <w:t>10</w:t>
      </w:r>
      <w:r w:rsidR="00EB69EB" w:rsidRPr="00B5093B">
        <w:rPr>
          <w:color w:val="000000" w:themeColor="text1"/>
          <w:sz w:val="22"/>
          <w:szCs w:val="22"/>
        </w:rPr>
        <w:t xml:space="preserve">.1 настоящего </w:t>
      </w:r>
      <w:r w:rsidRPr="00B5093B">
        <w:rPr>
          <w:color w:val="000000" w:themeColor="text1"/>
          <w:sz w:val="22"/>
          <w:szCs w:val="22"/>
        </w:rPr>
        <w:t>Контракта</w:t>
      </w:r>
      <w:r w:rsidR="00EB69EB" w:rsidRPr="00B5093B">
        <w:rPr>
          <w:color w:val="000000" w:themeColor="text1"/>
          <w:sz w:val="22"/>
          <w:szCs w:val="22"/>
        </w:rPr>
        <w:t>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:rsidR="00EB69EB" w:rsidRPr="00B5093B" w:rsidRDefault="00EB69EB" w:rsidP="00EB69EB">
      <w:pPr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B5093B">
        <w:rPr>
          <w:color w:val="000000" w:themeColor="text1"/>
          <w:sz w:val="22"/>
          <w:szCs w:val="22"/>
        </w:rPr>
        <w:t xml:space="preserve">После получения уведомления сторона, в адрес которой оно направлено, в течение </w:t>
      </w:r>
      <w:r w:rsidRPr="001A58B3">
        <w:rPr>
          <w:b/>
          <w:color w:val="000000" w:themeColor="text1"/>
          <w:sz w:val="22"/>
          <w:szCs w:val="22"/>
        </w:rPr>
        <w:t>пяти календарных дней</w:t>
      </w:r>
      <w:r w:rsidRPr="00B5093B">
        <w:rPr>
          <w:color w:val="000000" w:themeColor="text1"/>
          <w:sz w:val="22"/>
          <w:szCs w:val="22"/>
        </w:rPr>
        <w:t xml:space="preserve"> направляет ответ, что нарушения не произошло или не произойдет.</w:t>
      </w:r>
    </w:p>
    <w:p w:rsidR="00EB69EB" w:rsidRPr="00B5093B" w:rsidRDefault="00D97F29" w:rsidP="00EB69EB">
      <w:pPr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B5093B">
        <w:rPr>
          <w:color w:val="000000" w:themeColor="text1"/>
          <w:sz w:val="22"/>
          <w:szCs w:val="22"/>
        </w:rPr>
        <w:t>10</w:t>
      </w:r>
      <w:r w:rsidR="00EB69EB" w:rsidRPr="00B5093B">
        <w:rPr>
          <w:color w:val="000000" w:themeColor="text1"/>
          <w:sz w:val="22"/>
          <w:szCs w:val="22"/>
        </w:rPr>
        <w:t xml:space="preserve">.3. Исполнение обязательств по </w:t>
      </w:r>
      <w:r w:rsidRPr="00B5093B">
        <w:rPr>
          <w:color w:val="000000" w:themeColor="text1"/>
          <w:sz w:val="22"/>
          <w:szCs w:val="22"/>
        </w:rPr>
        <w:t>Контракту</w:t>
      </w:r>
      <w:r w:rsidR="00EB69EB" w:rsidRPr="00B5093B">
        <w:rPr>
          <w:color w:val="000000" w:themeColor="text1"/>
          <w:sz w:val="22"/>
          <w:szCs w:val="22"/>
        </w:rPr>
        <w:t xml:space="preserve"> приостанавливается с момента направления стороной уведомления, указанного в п. </w:t>
      </w:r>
      <w:r w:rsidRPr="00B5093B">
        <w:rPr>
          <w:color w:val="000000" w:themeColor="text1"/>
          <w:sz w:val="22"/>
          <w:szCs w:val="22"/>
        </w:rPr>
        <w:t>10</w:t>
      </w:r>
      <w:r w:rsidR="00EB69EB" w:rsidRPr="00B5093B">
        <w:rPr>
          <w:color w:val="000000" w:themeColor="text1"/>
          <w:sz w:val="22"/>
          <w:szCs w:val="22"/>
        </w:rPr>
        <w:t xml:space="preserve">.2 настоящего </w:t>
      </w:r>
      <w:r w:rsidRPr="00B5093B">
        <w:rPr>
          <w:color w:val="000000" w:themeColor="text1"/>
          <w:sz w:val="22"/>
          <w:szCs w:val="22"/>
        </w:rPr>
        <w:t>Контракта</w:t>
      </w:r>
      <w:r w:rsidR="00EB69EB" w:rsidRPr="00B5093B">
        <w:rPr>
          <w:color w:val="000000" w:themeColor="text1"/>
          <w:sz w:val="22"/>
          <w:szCs w:val="22"/>
        </w:rPr>
        <w:t>, до момента получения ею ответа.</w:t>
      </w:r>
    </w:p>
    <w:p w:rsidR="00EB69EB" w:rsidRPr="00B5093B" w:rsidRDefault="00D97F29" w:rsidP="00EB69EB">
      <w:pPr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B5093B">
        <w:rPr>
          <w:color w:val="000000" w:themeColor="text1"/>
          <w:sz w:val="22"/>
          <w:szCs w:val="22"/>
        </w:rPr>
        <w:t>10</w:t>
      </w:r>
      <w:r w:rsidR="00EB69EB" w:rsidRPr="00B5093B">
        <w:rPr>
          <w:color w:val="000000" w:themeColor="text1"/>
          <w:sz w:val="22"/>
          <w:szCs w:val="22"/>
        </w:rPr>
        <w:t xml:space="preserve">.4. Если подтвердилось нарушение другой стороной обязательств, указанных в п. </w:t>
      </w:r>
      <w:r w:rsidRPr="00B5093B">
        <w:rPr>
          <w:color w:val="000000" w:themeColor="text1"/>
          <w:sz w:val="22"/>
          <w:szCs w:val="22"/>
        </w:rPr>
        <w:t>10</w:t>
      </w:r>
      <w:r w:rsidR="00EB69EB" w:rsidRPr="00B5093B">
        <w:rPr>
          <w:color w:val="000000" w:themeColor="text1"/>
          <w:sz w:val="22"/>
          <w:szCs w:val="22"/>
        </w:rPr>
        <w:t xml:space="preserve">.1 настоящего </w:t>
      </w:r>
      <w:r w:rsidRPr="00B5093B">
        <w:rPr>
          <w:color w:val="000000" w:themeColor="text1"/>
          <w:sz w:val="22"/>
          <w:szCs w:val="22"/>
        </w:rPr>
        <w:t>Контракта</w:t>
      </w:r>
      <w:r w:rsidR="00EB69EB" w:rsidRPr="00B5093B">
        <w:rPr>
          <w:color w:val="000000" w:themeColor="text1"/>
          <w:sz w:val="22"/>
          <w:szCs w:val="22"/>
        </w:rPr>
        <w:t xml:space="preserve">, либо не был получен ответ на уведомление, сторона имеет право отказаться от </w:t>
      </w:r>
      <w:r w:rsidRPr="00B5093B">
        <w:rPr>
          <w:color w:val="000000" w:themeColor="text1"/>
          <w:sz w:val="22"/>
          <w:szCs w:val="22"/>
        </w:rPr>
        <w:t>Контракта</w:t>
      </w:r>
      <w:r w:rsidR="00EB69EB" w:rsidRPr="00B5093B">
        <w:rPr>
          <w:color w:val="000000" w:themeColor="text1"/>
          <w:sz w:val="22"/>
          <w:szCs w:val="22"/>
        </w:rPr>
        <w:t xml:space="preserve"> в одностороннем порядке, направив письменное уведомление о расторжении. Сторона, по инициативе которой расторгнут </w:t>
      </w:r>
      <w:r w:rsidRPr="00B5093B">
        <w:rPr>
          <w:color w:val="000000" w:themeColor="text1"/>
          <w:sz w:val="22"/>
          <w:szCs w:val="22"/>
        </w:rPr>
        <w:t>Контракт</w:t>
      </w:r>
      <w:r w:rsidR="00EB69EB" w:rsidRPr="00B5093B">
        <w:rPr>
          <w:color w:val="000000" w:themeColor="text1"/>
          <w:sz w:val="22"/>
          <w:szCs w:val="22"/>
        </w:rPr>
        <w:t xml:space="preserve">, вправе требовать возмещения реального ущерба, возникшего в результате расторжения </w:t>
      </w:r>
      <w:r w:rsidRPr="00B5093B">
        <w:rPr>
          <w:color w:val="000000" w:themeColor="text1"/>
          <w:sz w:val="22"/>
          <w:szCs w:val="22"/>
        </w:rPr>
        <w:t>Контракта</w:t>
      </w:r>
      <w:r w:rsidR="00EB69EB" w:rsidRPr="00B5093B">
        <w:rPr>
          <w:color w:val="000000" w:themeColor="text1"/>
          <w:sz w:val="22"/>
          <w:szCs w:val="22"/>
        </w:rPr>
        <w:t>.</w:t>
      </w:r>
    </w:p>
    <w:p w:rsidR="00EB69EB" w:rsidRPr="00B5093B" w:rsidRDefault="00EB69EB" w:rsidP="00D97F29">
      <w:pPr>
        <w:spacing w:before="120" w:after="120"/>
        <w:jc w:val="center"/>
        <w:rPr>
          <w:b/>
          <w:sz w:val="22"/>
          <w:szCs w:val="22"/>
        </w:rPr>
      </w:pPr>
      <w:r w:rsidRPr="00B5093B">
        <w:rPr>
          <w:b/>
          <w:sz w:val="22"/>
          <w:szCs w:val="22"/>
        </w:rPr>
        <w:t>1</w:t>
      </w:r>
      <w:r w:rsidR="00D97F29" w:rsidRPr="00B5093B">
        <w:rPr>
          <w:b/>
          <w:sz w:val="22"/>
          <w:szCs w:val="22"/>
        </w:rPr>
        <w:t>1</w:t>
      </w:r>
      <w:r w:rsidRPr="00B5093B">
        <w:rPr>
          <w:b/>
          <w:sz w:val="22"/>
          <w:szCs w:val="22"/>
        </w:rPr>
        <w:t>. Дополнительные условия</w:t>
      </w:r>
    </w:p>
    <w:p w:rsidR="00EB69EB" w:rsidRPr="00B5093B" w:rsidRDefault="00EB69EB" w:rsidP="00EB69EB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1</w:t>
      </w:r>
      <w:r w:rsidR="00D97F29" w:rsidRPr="00B5093B">
        <w:rPr>
          <w:sz w:val="22"/>
          <w:szCs w:val="22"/>
        </w:rPr>
        <w:t>1</w:t>
      </w:r>
      <w:r w:rsidRPr="00B5093B">
        <w:rPr>
          <w:sz w:val="22"/>
          <w:szCs w:val="22"/>
        </w:rPr>
        <w:t xml:space="preserve">.1. Все споры, возникающие между Сторонами в связи с настоящим </w:t>
      </w:r>
      <w:r w:rsidR="00D97F29" w:rsidRPr="00B5093B">
        <w:rPr>
          <w:sz w:val="22"/>
          <w:szCs w:val="22"/>
        </w:rPr>
        <w:t>Контрактом</w:t>
      </w:r>
      <w:r w:rsidRPr="00B5093B">
        <w:rPr>
          <w:sz w:val="22"/>
          <w:szCs w:val="22"/>
        </w:rPr>
        <w:t>, решаются Сторонами путем переговоров</w:t>
      </w:r>
      <w:r w:rsidR="001546C3">
        <w:rPr>
          <w:sz w:val="22"/>
          <w:szCs w:val="22"/>
        </w:rPr>
        <w:t xml:space="preserve"> в претензионном порядке </w:t>
      </w:r>
      <w:r w:rsidR="001546C3" w:rsidRPr="00933F43">
        <w:rPr>
          <w:i/>
          <w:sz w:val="22"/>
          <w:szCs w:val="22"/>
        </w:rPr>
        <w:t>(разрешение споров в претензионном порядке</w:t>
      </w:r>
      <w:r w:rsidR="001546C3" w:rsidRPr="001546C3">
        <w:rPr>
          <w:i/>
          <w:sz w:val="22"/>
          <w:szCs w:val="22"/>
        </w:rPr>
        <w:t>,</w:t>
      </w:r>
      <w:r w:rsidR="001546C3" w:rsidRPr="00933F43">
        <w:rPr>
          <w:i/>
          <w:sz w:val="22"/>
          <w:szCs w:val="22"/>
        </w:rPr>
        <w:t xml:space="preserve"> срок рассмотрения претензии </w:t>
      </w:r>
      <w:r w:rsidR="001546C3">
        <w:rPr>
          <w:i/>
          <w:sz w:val="22"/>
          <w:szCs w:val="22"/>
        </w:rPr>
        <w:t>определен разделом 14 действующего регламента</w:t>
      </w:r>
      <w:r w:rsidR="001546C3" w:rsidRPr="00933F43">
        <w:rPr>
          <w:i/>
          <w:sz w:val="22"/>
          <w:szCs w:val="22"/>
        </w:rPr>
        <w:t xml:space="preserve"> функционирования Единого </w:t>
      </w:r>
      <w:proofErr w:type="spellStart"/>
      <w:r w:rsidR="001546C3" w:rsidRPr="00933F43">
        <w:rPr>
          <w:i/>
          <w:sz w:val="22"/>
          <w:szCs w:val="22"/>
        </w:rPr>
        <w:t>агрегатора</w:t>
      </w:r>
      <w:proofErr w:type="spellEnd"/>
      <w:r w:rsidR="001546C3" w:rsidRPr="00933F43">
        <w:rPr>
          <w:i/>
          <w:sz w:val="22"/>
          <w:szCs w:val="22"/>
        </w:rPr>
        <w:t xml:space="preserve"> торговли (ЕАТ), который утвержден Акционерным обществом «Единый </w:t>
      </w:r>
      <w:proofErr w:type="spellStart"/>
      <w:r w:rsidR="001546C3" w:rsidRPr="00933F43">
        <w:rPr>
          <w:i/>
          <w:sz w:val="22"/>
          <w:szCs w:val="22"/>
        </w:rPr>
        <w:t>агрегатор</w:t>
      </w:r>
      <w:proofErr w:type="spellEnd"/>
      <w:r w:rsidR="001546C3" w:rsidRPr="00933F43">
        <w:rPr>
          <w:i/>
          <w:sz w:val="22"/>
          <w:szCs w:val="22"/>
        </w:rPr>
        <w:t xml:space="preserve"> торговли»)</w:t>
      </w:r>
      <w:r w:rsidRPr="00B5093B">
        <w:rPr>
          <w:sz w:val="22"/>
          <w:szCs w:val="22"/>
        </w:rPr>
        <w:t>. При не достижении согласия, споры рассматриваются в Арбитражном суде Красноярского края в соответствии с действующим законодательством РФ.</w:t>
      </w:r>
    </w:p>
    <w:p w:rsidR="00EB69EB" w:rsidRPr="007A209E" w:rsidRDefault="00EB69EB" w:rsidP="00EB69EB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1</w:t>
      </w:r>
      <w:r w:rsidR="00D97F29" w:rsidRPr="00B5093B">
        <w:rPr>
          <w:sz w:val="22"/>
          <w:szCs w:val="22"/>
        </w:rPr>
        <w:t>1</w:t>
      </w:r>
      <w:r w:rsidRPr="00B5093B">
        <w:rPr>
          <w:sz w:val="22"/>
          <w:szCs w:val="22"/>
        </w:rPr>
        <w:t xml:space="preserve">.2. Стороны обязаны извещать друг друга об изменении своих юридических адресов, банковских реквизитов, номеров телефонов не позднее </w:t>
      </w:r>
      <w:r w:rsidR="001546C3">
        <w:rPr>
          <w:b/>
          <w:sz w:val="22"/>
          <w:szCs w:val="22"/>
        </w:rPr>
        <w:t>7</w:t>
      </w:r>
      <w:r w:rsidRPr="00B5093B">
        <w:rPr>
          <w:b/>
          <w:sz w:val="22"/>
          <w:szCs w:val="22"/>
        </w:rPr>
        <w:t xml:space="preserve"> (</w:t>
      </w:r>
      <w:r w:rsidR="001546C3">
        <w:rPr>
          <w:b/>
          <w:sz w:val="22"/>
          <w:szCs w:val="22"/>
        </w:rPr>
        <w:t>семи</w:t>
      </w:r>
      <w:r w:rsidRPr="00B5093B">
        <w:rPr>
          <w:b/>
          <w:sz w:val="22"/>
          <w:szCs w:val="22"/>
        </w:rPr>
        <w:t>)</w:t>
      </w:r>
      <w:r w:rsidR="00CB72D0" w:rsidRPr="00B5093B">
        <w:rPr>
          <w:b/>
          <w:sz w:val="22"/>
          <w:szCs w:val="22"/>
        </w:rPr>
        <w:t xml:space="preserve"> </w:t>
      </w:r>
      <w:r w:rsidR="001546C3">
        <w:rPr>
          <w:b/>
          <w:sz w:val="22"/>
          <w:szCs w:val="22"/>
        </w:rPr>
        <w:t xml:space="preserve">рабочих </w:t>
      </w:r>
      <w:r w:rsidRPr="00B5093B">
        <w:rPr>
          <w:b/>
          <w:sz w:val="22"/>
          <w:szCs w:val="22"/>
        </w:rPr>
        <w:t>дней</w:t>
      </w:r>
      <w:r w:rsidRPr="00B5093B">
        <w:rPr>
          <w:sz w:val="22"/>
          <w:szCs w:val="22"/>
        </w:rPr>
        <w:t xml:space="preserve"> со дня их изменения.</w:t>
      </w:r>
    </w:p>
    <w:p w:rsidR="00DD62CC" w:rsidRPr="007A209E" w:rsidRDefault="00DD62CC" w:rsidP="00EB69EB">
      <w:pPr>
        <w:pStyle w:val="21"/>
        <w:tabs>
          <w:tab w:val="left" w:pos="540"/>
        </w:tabs>
        <w:spacing w:after="0" w:line="240" w:lineRule="auto"/>
        <w:ind w:firstLine="720"/>
        <w:jc w:val="both"/>
        <w:rPr>
          <w:szCs w:val="22"/>
        </w:rPr>
      </w:pPr>
    </w:p>
    <w:p w:rsidR="005A2C30" w:rsidRPr="004F30B0" w:rsidRDefault="005A2C30" w:rsidP="007A209E">
      <w:pPr>
        <w:pStyle w:val="21"/>
        <w:tabs>
          <w:tab w:val="left" w:pos="540"/>
        </w:tabs>
        <w:spacing w:after="0" w:line="240" w:lineRule="auto"/>
        <w:jc w:val="both"/>
        <w:rPr>
          <w:szCs w:val="22"/>
        </w:rPr>
      </w:pPr>
    </w:p>
    <w:p w:rsidR="00DD62CC" w:rsidRPr="007A209E" w:rsidRDefault="00DD62CC" w:rsidP="00EB69EB">
      <w:pPr>
        <w:pStyle w:val="21"/>
        <w:tabs>
          <w:tab w:val="left" w:pos="540"/>
        </w:tabs>
        <w:spacing w:after="0" w:line="240" w:lineRule="auto"/>
        <w:ind w:firstLine="720"/>
        <w:jc w:val="both"/>
        <w:rPr>
          <w:szCs w:val="22"/>
        </w:rPr>
      </w:pPr>
    </w:p>
    <w:p w:rsidR="00EB69EB" w:rsidRDefault="00EB69EB" w:rsidP="00EB69EB">
      <w:pPr>
        <w:rPr>
          <w:sz w:val="24"/>
          <w:szCs w:val="24"/>
        </w:rPr>
      </w:pPr>
    </w:p>
    <w:p w:rsidR="0035211B" w:rsidRPr="0035211B" w:rsidRDefault="0035211B"/>
    <w:sectPr w:rsidR="0035211B" w:rsidRPr="0035211B" w:rsidSect="00127E7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9EB"/>
    <w:rsid w:val="00061AC0"/>
    <w:rsid w:val="000748F3"/>
    <w:rsid w:val="00082AB8"/>
    <w:rsid w:val="00090D8A"/>
    <w:rsid w:val="000A2085"/>
    <w:rsid w:val="000A563E"/>
    <w:rsid w:val="000E5773"/>
    <w:rsid w:val="0010151A"/>
    <w:rsid w:val="00127E7C"/>
    <w:rsid w:val="001546C3"/>
    <w:rsid w:val="00172264"/>
    <w:rsid w:val="00180CC5"/>
    <w:rsid w:val="001A39D9"/>
    <w:rsid w:val="001A58B3"/>
    <w:rsid w:val="001B02A9"/>
    <w:rsid w:val="001B0E55"/>
    <w:rsid w:val="00223C2F"/>
    <w:rsid w:val="00225E51"/>
    <w:rsid w:val="00262596"/>
    <w:rsid w:val="00297ABF"/>
    <w:rsid w:val="0033689A"/>
    <w:rsid w:val="00347BFE"/>
    <w:rsid w:val="0035211B"/>
    <w:rsid w:val="00363AD0"/>
    <w:rsid w:val="00396F67"/>
    <w:rsid w:val="003B052A"/>
    <w:rsid w:val="003D146F"/>
    <w:rsid w:val="004039E4"/>
    <w:rsid w:val="00415B96"/>
    <w:rsid w:val="004868D4"/>
    <w:rsid w:val="004C5726"/>
    <w:rsid w:val="004D4B16"/>
    <w:rsid w:val="004F30B0"/>
    <w:rsid w:val="005229F9"/>
    <w:rsid w:val="00554033"/>
    <w:rsid w:val="00560FA7"/>
    <w:rsid w:val="00581A8A"/>
    <w:rsid w:val="005A2C30"/>
    <w:rsid w:val="005B2450"/>
    <w:rsid w:val="005D2E25"/>
    <w:rsid w:val="0061112F"/>
    <w:rsid w:val="00651215"/>
    <w:rsid w:val="006C6D62"/>
    <w:rsid w:val="006E199B"/>
    <w:rsid w:val="00705127"/>
    <w:rsid w:val="0076208D"/>
    <w:rsid w:val="00764DFB"/>
    <w:rsid w:val="007A209E"/>
    <w:rsid w:val="007C5D89"/>
    <w:rsid w:val="007D4144"/>
    <w:rsid w:val="007E0B87"/>
    <w:rsid w:val="007F65E6"/>
    <w:rsid w:val="00824C62"/>
    <w:rsid w:val="00856351"/>
    <w:rsid w:val="008B49F9"/>
    <w:rsid w:val="00933F43"/>
    <w:rsid w:val="00934D66"/>
    <w:rsid w:val="00942EE8"/>
    <w:rsid w:val="00963CDF"/>
    <w:rsid w:val="009A08C5"/>
    <w:rsid w:val="00AF36DB"/>
    <w:rsid w:val="00AF47CD"/>
    <w:rsid w:val="00B03727"/>
    <w:rsid w:val="00B27E4B"/>
    <w:rsid w:val="00B43C89"/>
    <w:rsid w:val="00B5093B"/>
    <w:rsid w:val="00B87414"/>
    <w:rsid w:val="00C16BEC"/>
    <w:rsid w:val="00C43252"/>
    <w:rsid w:val="00C46237"/>
    <w:rsid w:val="00C57D49"/>
    <w:rsid w:val="00C60F1C"/>
    <w:rsid w:val="00C65C19"/>
    <w:rsid w:val="00CB72D0"/>
    <w:rsid w:val="00D25607"/>
    <w:rsid w:val="00D4038C"/>
    <w:rsid w:val="00D55781"/>
    <w:rsid w:val="00D763CC"/>
    <w:rsid w:val="00D919A5"/>
    <w:rsid w:val="00D97F29"/>
    <w:rsid w:val="00DA0C06"/>
    <w:rsid w:val="00DB2AF6"/>
    <w:rsid w:val="00DD62CC"/>
    <w:rsid w:val="00DF7D3A"/>
    <w:rsid w:val="00E20D2D"/>
    <w:rsid w:val="00E44249"/>
    <w:rsid w:val="00E51AC5"/>
    <w:rsid w:val="00EB69EB"/>
    <w:rsid w:val="00ED20DE"/>
    <w:rsid w:val="00F42903"/>
    <w:rsid w:val="00FA241D"/>
    <w:rsid w:val="00FA60FD"/>
    <w:rsid w:val="00FD5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9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link w:val="30"/>
    <w:uiPriority w:val="9"/>
    <w:qFormat/>
    <w:rsid w:val="007F65E6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9EB"/>
    <w:rPr>
      <w:color w:val="0000FF"/>
      <w:u w:val="single"/>
    </w:rPr>
  </w:style>
  <w:style w:type="paragraph" w:styleId="a4">
    <w:name w:val="Body Text"/>
    <w:basedOn w:val="a"/>
    <w:link w:val="a5"/>
    <w:unhideWhenUsed/>
    <w:rsid w:val="00EB69EB"/>
    <w:pPr>
      <w:jc w:val="both"/>
    </w:pPr>
    <w:rPr>
      <w:sz w:val="22"/>
    </w:rPr>
  </w:style>
  <w:style w:type="character" w:customStyle="1" w:styleId="a5">
    <w:name w:val="Основной текст Знак"/>
    <w:basedOn w:val="a0"/>
    <w:link w:val="a4"/>
    <w:rsid w:val="00EB69EB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21">
    <w:name w:val="Основной текст 21"/>
    <w:basedOn w:val="a"/>
    <w:rsid w:val="00EB69EB"/>
    <w:pPr>
      <w:spacing w:after="120" w:line="480" w:lineRule="auto"/>
    </w:pPr>
    <w:rPr>
      <w:sz w:val="22"/>
    </w:rPr>
  </w:style>
  <w:style w:type="table" w:styleId="a6">
    <w:name w:val="Table Grid"/>
    <w:basedOn w:val="a1"/>
    <w:uiPriority w:val="59"/>
    <w:rsid w:val="00EB6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0"/>
    <w:rsid w:val="007F65E6"/>
  </w:style>
  <w:style w:type="character" w:customStyle="1" w:styleId="chipsitem">
    <w:name w:val="chips__item"/>
    <w:basedOn w:val="a0"/>
    <w:rsid w:val="007F65E6"/>
  </w:style>
  <w:style w:type="character" w:customStyle="1" w:styleId="ng-star-inserted">
    <w:name w:val="ng-star-inserted"/>
    <w:basedOn w:val="a0"/>
    <w:rsid w:val="007F65E6"/>
  </w:style>
  <w:style w:type="character" w:customStyle="1" w:styleId="text-secondary">
    <w:name w:val="text-secondary"/>
    <w:basedOn w:val="a0"/>
    <w:rsid w:val="007F65E6"/>
  </w:style>
  <w:style w:type="character" w:customStyle="1" w:styleId="30">
    <w:name w:val="Заголовок 3 Знак"/>
    <w:basedOn w:val="a0"/>
    <w:link w:val="3"/>
    <w:uiPriority w:val="9"/>
    <w:rsid w:val="007F65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lot-item-window-infolabel">
    <w:name w:val="lot-item-window-info__label"/>
    <w:basedOn w:val="a0"/>
    <w:rsid w:val="007F65E6"/>
  </w:style>
  <w:style w:type="character" w:customStyle="1" w:styleId="lot-item-window-infovalue">
    <w:name w:val="lot-item-window-info__value"/>
    <w:basedOn w:val="a0"/>
    <w:rsid w:val="007F65E6"/>
  </w:style>
  <w:style w:type="paragraph" w:styleId="a7">
    <w:name w:val="List Paragraph"/>
    <w:basedOn w:val="a"/>
    <w:qFormat/>
    <w:rsid w:val="00DB2AF6"/>
    <w:pPr>
      <w:suppressAutoHyphens w:val="0"/>
      <w:ind w:left="720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7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01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8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82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23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45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7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5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63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8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9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84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53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76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5CEEE-0483-428A-8D83-91F9D714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2025-03-26T02:06:00Z</cp:lastPrinted>
  <dcterms:created xsi:type="dcterms:W3CDTF">2026-05-19T02:02:00Z</dcterms:created>
  <dcterms:modified xsi:type="dcterms:W3CDTF">2026-05-19T02:02:00Z</dcterms:modified>
</cp:coreProperties>
</file>