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7B" w:rsidRDefault="00A36D7B">
      <w:pPr>
        <w:tabs>
          <w:tab w:val="left" w:pos="6096"/>
        </w:tabs>
        <w:ind w:left="5670"/>
      </w:pPr>
    </w:p>
    <w:p w:rsidR="00A36D7B" w:rsidRDefault="00BE395C">
      <w:pPr>
        <w:tabs>
          <w:tab w:val="left" w:pos="851"/>
        </w:tabs>
        <w:spacing w:line="264" w:lineRule="auto"/>
        <w:jc w:val="center"/>
        <w:rPr>
          <w:b/>
          <w:color w:val="000000"/>
          <w:u w:val="single"/>
        </w:rPr>
      </w:pPr>
      <w:r>
        <w:rPr>
          <w:b/>
        </w:rPr>
        <w:t>ОПИСАНИЕ ОБЪЕКТА ЗАКУПКИ</w:t>
      </w:r>
    </w:p>
    <w:p w:rsidR="00A36D7B" w:rsidRDefault="00BE395C">
      <w:pPr>
        <w:tabs>
          <w:tab w:val="left" w:pos="851"/>
        </w:tabs>
        <w:spacing w:line="264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Наименование: </w:t>
      </w:r>
      <w:r>
        <w:rPr>
          <w:color w:val="000000"/>
        </w:rPr>
        <w:t>Поставка мобильных носителей информации (флеш-карта)</w:t>
      </w:r>
      <w:r>
        <w:rPr>
          <w:b/>
          <w:color w:val="000000"/>
        </w:rPr>
        <w:t xml:space="preserve"> </w:t>
      </w:r>
    </w:p>
    <w:p w:rsidR="00A36D7B" w:rsidRDefault="00BE395C">
      <w:pPr>
        <w:jc w:val="both"/>
        <w:rPr>
          <w:color w:val="000000"/>
        </w:rPr>
      </w:pPr>
      <w:r>
        <w:rPr>
          <w:b/>
          <w:color w:val="000000"/>
        </w:rPr>
        <w:t>Код товара, работы, услуги по ОКПД2</w:t>
      </w:r>
      <w:r>
        <w:rPr>
          <w:color w:val="000000"/>
        </w:rPr>
        <w:t xml:space="preserve">: </w:t>
      </w:r>
      <w:r>
        <w:t xml:space="preserve">26.20.22.110 - </w:t>
      </w:r>
      <w:r>
        <w:rPr>
          <w:color w:val="000000"/>
        </w:rPr>
        <w:t>Устройства внешние запоминающие полупроводниковые, сохраняющие информацию при выключении питания (твердотельные накопители информации)</w:t>
      </w:r>
    </w:p>
    <w:p w:rsidR="00A36D7B" w:rsidRDefault="00BE395C">
      <w:pPr>
        <w:rPr>
          <w:color w:val="000000"/>
        </w:rPr>
      </w:pPr>
      <w:r>
        <w:rPr>
          <w:b/>
          <w:color w:val="000000"/>
          <w:u w:val="single"/>
        </w:rPr>
        <w:t>Количество поставляемого товара:</w:t>
      </w:r>
      <w:r>
        <w:rPr>
          <w:color w:val="000000"/>
        </w:rPr>
        <w:t xml:space="preserve"> 4 шт.; 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734"/>
        <w:gridCol w:w="1384"/>
        <w:gridCol w:w="567"/>
        <w:gridCol w:w="567"/>
        <w:gridCol w:w="709"/>
        <w:gridCol w:w="2977"/>
        <w:gridCol w:w="1559"/>
      </w:tblGrid>
      <w:tr w:rsidR="00A36D7B">
        <w:trPr>
          <w:trHeight w:val="1180"/>
        </w:trPr>
        <w:tc>
          <w:tcPr>
            <w:tcW w:w="710" w:type="dxa"/>
            <w:vMerge w:val="restart"/>
          </w:tcPr>
          <w:p w:rsidR="00A36D7B" w:rsidRDefault="00BE395C">
            <w:pPr>
              <w:pStyle w:val="a3"/>
              <w:widowControl w:val="0"/>
              <w:ind w:left="-137" w:right="-111"/>
              <w:jc w:val="center"/>
            </w:pPr>
            <w:r>
              <w:t>№ п/п</w:t>
            </w:r>
          </w:p>
        </w:tc>
        <w:tc>
          <w:tcPr>
            <w:tcW w:w="1734" w:type="dxa"/>
            <w:vMerge w:val="restart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Наименова-ние товара, входяще-</w:t>
            </w:r>
          </w:p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го в объект закупки</w:t>
            </w:r>
          </w:p>
        </w:tc>
        <w:tc>
          <w:tcPr>
            <w:tcW w:w="1384" w:type="dxa"/>
            <w:vMerge w:val="restart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rPr>
                <w:bCs/>
              </w:rPr>
              <w:t>Код по ОКПД 2/Код позиц</w:t>
            </w:r>
            <w:r>
              <w:rPr>
                <w:bCs/>
              </w:rPr>
              <w:t>ии КТРУ</w:t>
            </w:r>
          </w:p>
        </w:tc>
        <w:tc>
          <w:tcPr>
            <w:tcW w:w="567" w:type="dxa"/>
            <w:vMerge w:val="restart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Товарный знак</w:t>
            </w:r>
          </w:p>
        </w:tc>
        <w:tc>
          <w:tcPr>
            <w:tcW w:w="567" w:type="dxa"/>
            <w:vMerge w:val="restart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Ед. изм.</w:t>
            </w:r>
          </w:p>
        </w:tc>
        <w:tc>
          <w:tcPr>
            <w:tcW w:w="709" w:type="dxa"/>
            <w:vMerge w:val="restart"/>
          </w:tcPr>
          <w:p w:rsidR="00A36D7B" w:rsidRDefault="00BE395C">
            <w:pPr>
              <w:widowControl w:val="0"/>
              <w:jc w:val="center"/>
            </w:pPr>
            <w:r>
              <w:t>Кол-во</w:t>
            </w:r>
          </w:p>
        </w:tc>
        <w:tc>
          <w:tcPr>
            <w:tcW w:w="4536" w:type="dxa"/>
            <w:gridSpan w:val="2"/>
            <w:vAlign w:val="center"/>
          </w:tcPr>
          <w:p w:rsidR="00A36D7B" w:rsidRDefault="00BE395C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</w:rPr>
              <w:t>Требования, установленные к функциональным, техническим, качественным, эксплуатационным характеристикам товара, входящего в объект закупки (показатели, в соответствии с которыми будет устанавливаться соответствие)</w:t>
            </w:r>
          </w:p>
        </w:tc>
      </w:tr>
      <w:tr w:rsidR="00A36D7B">
        <w:tc>
          <w:tcPr>
            <w:tcW w:w="710" w:type="dxa"/>
            <w:vMerge/>
          </w:tcPr>
          <w:p w:rsidR="00A36D7B" w:rsidRDefault="00A36D7B">
            <w:pPr>
              <w:pStyle w:val="a3"/>
              <w:widowControl w:val="0"/>
              <w:ind w:left="-137"/>
              <w:jc w:val="center"/>
            </w:pPr>
          </w:p>
        </w:tc>
        <w:tc>
          <w:tcPr>
            <w:tcW w:w="1734" w:type="dxa"/>
            <w:vMerge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1384" w:type="dxa"/>
            <w:vMerge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709" w:type="dxa"/>
            <w:vMerge/>
          </w:tcPr>
          <w:p w:rsidR="00A36D7B" w:rsidRDefault="00A36D7B">
            <w:pPr>
              <w:widowControl w:val="0"/>
              <w:jc w:val="center"/>
            </w:pPr>
          </w:p>
        </w:tc>
        <w:tc>
          <w:tcPr>
            <w:tcW w:w="2977" w:type="dxa"/>
            <w:vAlign w:val="center"/>
          </w:tcPr>
          <w:p w:rsidR="00A36D7B" w:rsidRDefault="00BE395C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</w:rPr>
              <w:t>Наименование показателя, технического, функционального параметра, ед. изм. показателя</w:t>
            </w:r>
          </w:p>
        </w:tc>
        <w:tc>
          <w:tcPr>
            <w:tcW w:w="1559" w:type="dxa"/>
            <w:vAlign w:val="center"/>
          </w:tcPr>
          <w:p w:rsidR="00A36D7B" w:rsidRDefault="00BE395C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Calibri"/>
                <w:bCs/>
              </w:rPr>
              <w:t>Описание, значение</w:t>
            </w:r>
          </w:p>
        </w:tc>
      </w:tr>
      <w:tr w:rsidR="00A36D7B">
        <w:tc>
          <w:tcPr>
            <w:tcW w:w="710" w:type="dxa"/>
            <w:vAlign w:val="center"/>
          </w:tcPr>
          <w:p w:rsidR="00A36D7B" w:rsidRDefault="00BE395C">
            <w:pPr>
              <w:pStyle w:val="a3"/>
              <w:widowControl w:val="0"/>
              <w:ind w:left="-137"/>
              <w:jc w:val="center"/>
            </w:pPr>
            <w:r>
              <w:t>1</w:t>
            </w:r>
          </w:p>
        </w:tc>
        <w:tc>
          <w:tcPr>
            <w:tcW w:w="1734" w:type="dxa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2</w:t>
            </w:r>
          </w:p>
        </w:tc>
        <w:tc>
          <w:tcPr>
            <w:tcW w:w="1384" w:type="dxa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A36D7B" w:rsidRDefault="00BE395C">
            <w:pPr>
              <w:widowControl w:val="0"/>
              <w:jc w:val="center"/>
            </w:pPr>
            <w:r>
              <w:t>6</w:t>
            </w:r>
          </w:p>
        </w:tc>
        <w:tc>
          <w:tcPr>
            <w:tcW w:w="2977" w:type="dxa"/>
            <w:vAlign w:val="center"/>
          </w:tcPr>
          <w:p w:rsidR="00A36D7B" w:rsidRDefault="00BE395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A36D7B" w:rsidRDefault="00BE395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A36D7B">
        <w:tc>
          <w:tcPr>
            <w:tcW w:w="710" w:type="dxa"/>
            <w:vMerge w:val="restart"/>
            <w:vAlign w:val="center"/>
          </w:tcPr>
          <w:p w:rsidR="00A36D7B" w:rsidRDefault="00A36D7B">
            <w:pPr>
              <w:pStyle w:val="a3"/>
              <w:widowControl w:val="0"/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 w:val="restart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Мобильный носитель информации (флеш-карта)</w:t>
            </w:r>
          </w:p>
        </w:tc>
        <w:tc>
          <w:tcPr>
            <w:tcW w:w="1384" w:type="dxa"/>
            <w:vMerge w:val="restart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26.20.22.110</w:t>
            </w:r>
          </w:p>
        </w:tc>
        <w:tc>
          <w:tcPr>
            <w:tcW w:w="567" w:type="dxa"/>
            <w:vMerge w:val="restart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-</w:t>
            </w:r>
          </w:p>
        </w:tc>
        <w:tc>
          <w:tcPr>
            <w:tcW w:w="567" w:type="dxa"/>
            <w:vMerge w:val="restart"/>
            <w:vAlign w:val="center"/>
          </w:tcPr>
          <w:p w:rsidR="00A36D7B" w:rsidRDefault="00BE395C">
            <w:pPr>
              <w:pStyle w:val="a3"/>
              <w:widowControl w:val="0"/>
              <w:ind w:left="0"/>
              <w:jc w:val="center"/>
            </w:pPr>
            <w:r>
              <w:t>шт.</w:t>
            </w:r>
          </w:p>
        </w:tc>
        <w:tc>
          <w:tcPr>
            <w:tcW w:w="709" w:type="dxa"/>
            <w:vMerge w:val="restart"/>
            <w:vAlign w:val="center"/>
          </w:tcPr>
          <w:p w:rsidR="00A36D7B" w:rsidRDefault="00BE395C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36" w:type="dxa"/>
            <w:gridSpan w:val="2"/>
            <w:vAlign w:val="center"/>
          </w:tcPr>
          <w:p w:rsidR="00A36D7B" w:rsidRDefault="00A36D7B">
            <w:pPr>
              <w:widowControl w:val="0"/>
              <w:jc w:val="center"/>
            </w:pPr>
          </w:p>
        </w:tc>
      </w:tr>
      <w:tr w:rsidR="00A36D7B">
        <w:tc>
          <w:tcPr>
            <w:tcW w:w="710" w:type="dxa"/>
            <w:vMerge/>
            <w:vAlign w:val="center"/>
          </w:tcPr>
          <w:p w:rsidR="00A36D7B" w:rsidRDefault="00A36D7B">
            <w:pPr>
              <w:pStyle w:val="a3"/>
              <w:widowControl w:val="0"/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1384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A36D7B" w:rsidRDefault="00A36D7B">
            <w:pPr>
              <w:widowControl w:val="0"/>
              <w:jc w:val="center"/>
            </w:pPr>
          </w:p>
        </w:tc>
        <w:tc>
          <w:tcPr>
            <w:tcW w:w="2977" w:type="dxa"/>
            <w:vAlign w:val="center"/>
          </w:tcPr>
          <w:p w:rsidR="00A36D7B" w:rsidRDefault="00BE3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Объем памяти, Гигабайт</w:t>
            </w:r>
          </w:p>
        </w:tc>
        <w:tc>
          <w:tcPr>
            <w:tcW w:w="1559" w:type="dxa"/>
            <w:vAlign w:val="center"/>
          </w:tcPr>
          <w:p w:rsidR="00A36D7B" w:rsidRDefault="00BE395C">
            <w:pPr>
              <w:spacing w:line="57" w:lineRule="atLeast"/>
              <w:jc w:val="center"/>
            </w:pPr>
            <w:r>
              <w:rPr>
                <w:color w:val="000000"/>
              </w:rPr>
              <w:t>≥ 8</w:t>
            </w:r>
          </w:p>
        </w:tc>
      </w:tr>
      <w:tr w:rsidR="00A36D7B">
        <w:trPr>
          <w:trHeight w:val="336"/>
        </w:trPr>
        <w:tc>
          <w:tcPr>
            <w:tcW w:w="710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1384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709" w:type="dxa"/>
            <w:vMerge/>
            <w:shd w:val="clear" w:color="FFFFFF" w:fill="FFFFFF"/>
            <w:vAlign w:val="center"/>
          </w:tcPr>
          <w:p w:rsidR="00A36D7B" w:rsidRDefault="00A36D7B">
            <w:pPr>
              <w:widowControl w:val="0"/>
              <w:jc w:val="center"/>
            </w:pPr>
          </w:p>
        </w:tc>
        <w:tc>
          <w:tcPr>
            <w:tcW w:w="2977" w:type="dxa"/>
            <w:shd w:val="clear" w:color="FFFFFF" w:fill="FFFFFF"/>
            <w:vAlign w:val="center"/>
          </w:tcPr>
          <w:p w:rsidR="00A36D7B" w:rsidRDefault="00BE3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Тип карты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A36D7B" w:rsidRDefault="00BE395C">
            <w:pPr>
              <w:spacing w:line="57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Usb Flash</w:t>
            </w:r>
          </w:p>
        </w:tc>
      </w:tr>
      <w:tr w:rsidR="00A36D7B">
        <w:trPr>
          <w:trHeight w:val="336"/>
        </w:trPr>
        <w:tc>
          <w:tcPr>
            <w:tcW w:w="710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1384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709" w:type="dxa"/>
            <w:vMerge/>
            <w:shd w:val="clear" w:color="FFFFFF" w:fill="FFFFFF"/>
            <w:vAlign w:val="center"/>
          </w:tcPr>
          <w:p w:rsidR="00A36D7B" w:rsidRDefault="00A36D7B">
            <w:pPr>
              <w:widowControl w:val="0"/>
              <w:jc w:val="center"/>
            </w:pPr>
          </w:p>
        </w:tc>
        <w:tc>
          <w:tcPr>
            <w:tcW w:w="2977" w:type="dxa"/>
            <w:shd w:val="clear" w:color="FFFFFF" w:fill="FFFFFF"/>
            <w:vAlign w:val="center"/>
          </w:tcPr>
          <w:p w:rsidR="00A36D7B" w:rsidRDefault="00BE3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Скорость записи, Мегабайт в секунду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A36D7B" w:rsidRDefault="00BE395C">
            <w:pPr>
              <w:spacing w:line="57" w:lineRule="atLeast"/>
              <w:jc w:val="center"/>
            </w:pPr>
            <w:r>
              <w:rPr>
                <w:color w:val="000000"/>
              </w:rPr>
              <w:t>≥ 5</w:t>
            </w:r>
          </w:p>
        </w:tc>
      </w:tr>
      <w:tr w:rsidR="00A36D7B">
        <w:trPr>
          <w:trHeight w:val="336"/>
        </w:trPr>
        <w:tc>
          <w:tcPr>
            <w:tcW w:w="710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1384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567" w:type="dxa"/>
            <w:vMerge/>
            <w:shd w:val="clear" w:color="FFFFFF" w:fill="FFFFFF"/>
            <w:vAlign w:val="center"/>
          </w:tcPr>
          <w:p w:rsidR="00A36D7B" w:rsidRDefault="00A36D7B">
            <w:pPr>
              <w:pStyle w:val="a3"/>
              <w:widowControl w:val="0"/>
              <w:ind w:left="0"/>
              <w:jc w:val="center"/>
            </w:pPr>
          </w:p>
        </w:tc>
        <w:tc>
          <w:tcPr>
            <w:tcW w:w="709" w:type="dxa"/>
            <w:vMerge/>
            <w:shd w:val="clear" w:color="FFFFFF" w:fill="FFFFFF"/>
            <w:vAlign w:val="center"/>
          </w:tcPr>
          <w:p w:rsidR="00A36D7B" w:rsidRDefault="00A36D7B">
            <w:pPr>
              <w:widowControl w:val="0"/>
              <w:jc w:val="center"/>
            </w:pPr>
          </w:p>
        </w:tc>
        <w:tc>
          <w:tcPr>
            <w:tcW w:w="2977" w:type="dxa"/>
            <w:shd w:val="clear" w:color="FFFFFF" w:fill="FFFFFF"/>
            <w:vAlign w:val="center"/>
          </w:tcPr>
          <w:p w:rsidR="00A36D7B" w:rsidRDefault="00BE3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>Скорость чтения, Мегабайт в секунду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A36D7B" w:rsidRDefault="00BE395C">
            <w:pPr>
              <w:spacing w:line="57" w:lineRule="atLeast"/>
              <w:jc w:val="center"/>
            </w:pPr>
            <w:r>
              <w:rPr>
                <w:color w:val="000000"/>
              </w:rPr>
              <w:t>≥ 15</w:t>
            </w:r>
          </w:p>
        </w:tc>
      </w:tr>
      <w:tr w:rsidR="00A36D7B">
        <w:trPr>
          <w:trHeight w:val="229"/>
        </w:trPr>
        <w:tc>
          <w:tcPr>
            <w:tcW w:w="710" w:type="dxa"/>
            <w:vMerge/>
            <w:shd w:val="clear" w:color="FFFFFF" w:fill="FFFFFF"/>
            <w:vAlign w:val="center"/>
          </w:tcPr>
          <w:p w:rsidR="00A36D7B" w:rsidRDefault="00A36D7B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1734" w:type="dxa"/>
            <w:vMerge/>
            <w:shd w:val="clear" w:color="FFFFFF" w:fill="FFFFFF"/>
            <w:vAlign w:val="center"/>
          </w:tcPr>
          <w:p w:rsidR="00A36D7B" w:rsidRDefault="00A36D7B">
            <w:pPr>
              <w:jc w:val="center"/>
            </w:pPr>
          </w:p>
        </w:tc>
        <w:tc>
          <w:tcPr>
            <w:tcW w:w="1384" w:type="dxa"/>
            <w:vMerge/>
            <w:vAlign w:val="center"/>
          </w:tcPr>
          <w:p w:rsidR="00A36D7B" w:rsidRDefault="00A36D7B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36D7B" w:rsidRDefault="00A36D7B">
            <w:pPr>
              <w:jc w:val="center"/>
            </w:pPr>
          </w:p>
        </w:tc>
        <w:tc>
          <w:tcPr>
            <w:tcW w:w="567" w:type="dxa"/>
            <w:vMerge/>
            <w:shd w:val="clear" w:color="FFFFFF" w:fill="FFFFFF"/>
            <w:vAlign w:val="center"/>
          </w:tcPr>
          <w:p w:rsidR="00A36D7B" w:rsidRDefault="00A36D7B">
            <w:pPr>
              <w:jc w:val="center"/>
            </w:pPr>
          </w:p>
        </w:tc>
        <w:tc>
          <w:tcPr>
            <w:tcW w:w="709" w:type="dxa"/>
            <w:vMerge/>
            <w:shd w:val="clear" w:color="FFFFFF" w:fill="FFFFFF"/>
            <w:vAlign w:val="center"/>
          </w:tcPr>
          <w:p w:rsidR="00A36D7B" w:rsidRDefault="00A36D7B">
            <w:pPr>
              <w:jc w:val="center"/>
            </w:pPr>
          </w:p>
        </w:tc>
        <w:tc>
          <w:tcPr>
            <w:tcW w:w="2977" w:type="dxa"/>
            <w:shd w:val="clear" w:color="FFFFFF" w:fill="FFFFFF"/>
            <w:vAlign w:val="center"/>
          </w:tcPr>
          <w:p w:rsidR="00A36D7B" w:rsidRDefault="00BE3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A36D7B" w:rsidRDefault="00BE395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USB Type-A</w:t>
            </w:r>
          </w:p>
        </w:tc>
      </w:tr>
    </w:tbl>
    <w:p w:rsidR="00A36D7B" w:rsidRDefault="00BE395C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Требования к качеству поставляемого товара:</w:t>
      </w:r>
    </w:p>
    <w:p w:rsidR="00A36D7B" w:rsidRDefault="00BE395C">
      <w:pPr>
        <w:spacing w:line="360" w:lineRule="auto"/>
        <w:jc w:val="both"/>
      </w:pPr>
      <w:r>
        <w:t>Товар должен быть новым, не бывшим в употреблении, не восстановленным, гарантийным.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</w:t>
      </w:r>
      <w:r>
        <w:t xml:space="preserve">я поставщика, при соблюдении Заказчиком правил хранения и/или использования поставляемого товара. </w:t>
      </w:r>
    </w:p>
    <w:p w:rsidR="00A36D7B" w:rsidRDefault="00BE395C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Место поставки товара:</w:t>
      </w:r>
    </w:p>
    <w:p w:rsidR="00A36D7B" w:rsidRDefault="00BE395C">
      <w:pPr>
        <w:spacing w:line="360" w:lineRule="auto"/>
        <w:jc w:val="both"/>
      </w:pPr>
      <w:r>
        <w:t>Доставка товара осуществляется одной партией в количестве, указанном в государственном контракте, за счет Поставщика, его силами и сре</w:t>
      </w:r>
      <w:r>
        <w:t>дствами, соблюдая режим работы Заказчика: в рабочие дни с понедельник по четверг с 08.30 до 12.30, с 13.18 до 17.30, в пятницу – с 08.30 до 12.30, с 13.18 до 16.</w:t>
      </w:r>
      <w:r w:rsidR="00E941BE">
        <w:t>30</w:t>
      </w:r>
      <w:r>
        <w:t xml:space="preserve"> по адресу: Брянская область, Брянский район, п. Путевка, ул. Рославльская, д.3 (к администра</w:t>
      </w:r>
      <w:r>
        <w:t xml:space="preserve">тивному зданию Заказчика). </w:t>
      </w:r>
    </w:p>
    <w:p w:rsidR="00A36D7B" w:rsidRDefault="00BE395C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Требования к функциональным характеристикам (потребительским свойствам):</w:t>
      </w:r>
    </w:p>
    <w:p w:rsidR="00A36D7B" w:rsidRDefault="00BE395C">
      <w:pPr>
        <w:spacing w:line="360" w:lineRule="auto"/>
        <w:jc w:val="both"/>
      </w:pPr>
      <w:r>
        <w:t>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поставляемого товара.</w:t>
      </w:r>
    </w:p>
    <w:p w:rsidR="00A36D7B" w:rsidRDefault="00BE395C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Требования к упаковке товара:</w:t>
      </w:r>
    </w:p>
    <w:p w:rsidR="00A36D7B" w:rsidRDefault="00BE395C">
      <w:pPr>
        <w:spacing w:line="360" w:lineRule="auto"/>
        <w:jc w:val="both"/>
      </w:pPr>
      <w:r>
        <w:t>Поставщик должен обеспечить упаковку товара, способную пре</w:t>
      </w:r>
      <w:r>
        <w:t>дотвратить его повреждение или порчу во время перевозки, передачи Заказчику и дальнейшего хранения.</w:t>
      </w:r>
    </w:p>
    <w:p w:rsidR="00A36D7B" w:rsidRDefault="00BE395C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Требования к гарантийному сроку и гарантийному обслуживанию:</w:t>
      </w:r>
    </w:p>
    <w:p w:rsidR="00A36D7B" w:rsidRDefault="00BE395C">
      <w:pPr>
        <w:spacing w:line="360" w:lineRule="auto"/>
        <w:jc w:val="both"/>
      </w:pPr>
      <w:r>
        <w:t>Гарантийный срок  на поставляемый товар 12 месяцев с момента подписания документа о  приемке то</w:t>
      </w:r>
      <w:r>
        <w:t>вара.</w:t>
      </w:r>
    </w:p>
    <w:p w:rsidR="00A36D7B" w:rsidRDefault="00BE395C">
      <w:pPr>
        <w:spacing w:line="360" w:lineRule="auto"/>
        <w:jc w:val="both"/>
      </w:pPr>
      <w:r>
        <w:t>Участник закупки, с которым заключается контракт, обязан предоставить гарантию на поставляемый товар и представить документы, подтверждающие гарантию фирмы-производителя.</w:t>
      </w:r>
    </w:p>
    <w:p w:rsidR="00A36D7B" w:rsidRDefault="00BE395C">
      <w:pPr>
        <w:spacing w:line="360" w:lineRule="auto"/>
        <w:jc w:val="both"/>
      </w:pPr>
      <w:r>
        <w:t>При этом срок гарантии, предоставляемой участником закупки, не должен быть мене</w:t>
      </w:r>
      <w:r>
        <w:t>е чем срок гарантии производителя на поставляемый Товар.</w:t>
      </w:r>
    </w:p>
    <w:p w:rsidR="00A36D7B" w:rsidRDefault="00BE395C">
      <w:pPr>
        <w:spacing w:line="360" w:lineRule="auto"/>
        <w:jc w:val="both"/>
      </w:pPr>
      <w:r>
        <w:t>Срок поставки товара 15 рабочих дней с даты подписания государственного контракта сторонами.</w:t>
      </w:r>
    </w:p>
    <w:p w:rsidR="00A36D7B" w:rsidRDefault="00BE395C">
      <w:pPr>
        <w:tabs>
          <w:tab w:val="left" w:pos="5357"/>
        </w:tabs>
        <w:spacing w:line="360" w:lineRule="auto"/>
        <w:jc w:val="both"/>
        <w:rPr>
          <w:b/>
        </w:rPr>
      </w:pPr>
      <w:r>
        <w:t>Срок действия контракта: до 30.09.2026 год</w:t>
      </w:r>
      <w:r>
        <w:rPr>
          <w:b/>
        </w:rPr>
        <w:tab/>
      </w:r>
    </w:p>
    <w:p w:rsidR="00A36D7B" w:rsidRDefault="00BE395C">
      <w:pPr>
        <w:spacing w:line="360" w:lineRule="auto"/>
        <w:jc w:val="both"/>
        <w:rPr>
          <w:b/>
        </w:rPr>
      </w:pPr>
      <w:r>
        <w:rPr>
          <w:b/>
        </w:rPr>
        <w:t>Иная информация: Стоимость товара включает в себя сумму налого</w:t>
      </w:r>
      <w:r>
        <w:rPr>
          <w:b/>
        </w:rPr>
        <w:t>в, сборов, таможенных пошлин, поставку и разгрузку товара.</w:t>
      </w:r>
    </w:p>
    <w:p w:rsidR="00A36D7B" w:rsidRDefault="00A36D7B">
      <w:pPr>
        <w:jc w:val="both"/>
      </w:pPr>
    </w:p>
    <w:sectPr w:rsidR="00A36D7B" w:rsidSect="00A36D7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5C" w:rsidRDefault="00BE395C">
      <w:r>
        <w:separator/>
      </w:r>
    </w:p>
  </w:endnote>
  <w:endnote w:type="continuationSeparator" w:id="0">
    <w:p w:rsidR="00BE395C" w:rsidRDefault="00BE3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font186"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5C" w:rsidRDefault="00BE395C">
      <w:r>
        <w:separator/>
      </w:r>
    </w:p>
  </w:footnote>
  <w:footnote w:type="continuationSeparator" w:id="0">
    <w:p w:rsidR="00BE395C" w:rsidRDefault="00BE39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2533"/>
    <w:multiLevelType w:val="hybridMultilevel"/>
    <w:tmpl w:val="B3EE341C"/>
    <w:lvl w:ilvl="0" w:tplc="A0508694">
      <w:start w:val="1"/>
      <w:numFmt w:val="decimal"/>
      <w:lvlText w:val="%1."/>
      <w:lvlJc w:val="left"/>
      <w:pPr>
        <w:ind w:left="720" w:hanging="360"/>
      </w:pPr>
    </w:lvl>
    <w:lvl w:ilvl="1" w:tplc="4F3623D4">
      <w:start w:val="1"/>
      <w:numFmt w:val="lowerLetter"/>
      <w:lvlText w:val="%2."/>
      <w:lvlJc w:val="left"/>
      <w:pPr>
        <w:ind w:left="1440" w:hanging="360"/>
      </w:pPr>
    </w:lvl>
    <w:lvl w:ilvl="2" w:tplc="F9ACC848">
      <w:start w:val="1"/>
      <w:numFmt w:val="lowerRoman"/>
      <w:lvlText w:val="%3."/>
      <w:lvlJc w:val="right"/>
      <w:pPr>
        <w:ind w:left="2160" w:hanging="180"/>
      </w:pPr>
    </w:lvl>
    <w:lvl w:ilvl="3" w:tplc="2690DD98">
      <w:start w:val="1"/>
      <w:numFmt w:val="decimal"/>
      <w:lvlText w:val="%4."/>
      <w:lvlJc w:val="left"/>
      <w:pPr>
        <w:ind w:left="2880" w:hanging="360"/>
      </w:pPr>
    </w:lvl>
    <w:lvl w:ilvl="4" w:tplc="8A9E5334">
      <w:start w:val="1"/>
      <w:numFmt w:val="lowerLetter"/>
      <w:lvlText w:val="%5."/>
      <w:lvlJc w:val="left"/>
      <w:pPr>
        <w:ind w:left="3600" w:hanging="360"/>
      </w:pPr>
    </w:lvl>
    <w:lvl w:ilvl="5" w:tplc="71F4F63A">
      <w:start w:val="1"/>
      <w:numFmt w:val="lowerRoman"/>
      <w:lvlText w:val="%6."/>
      <w:lvlJc w:val="right"/>
      <w:pPr>
        <w:ind w:left="4320" w:hanging="180"/>
      </w:pPr>
    </w:lvl>
    <w:lvl w:ilvl="6" w:tplc="C8B09344">
      <w:start w:val="1"/>
      <w:numFmt w:val="decimal"/>
      <w:lvlText w:val="%7."/>
      <w:lvlJc w:val="left"/>
      <w:pPr>
        <w:ind w:left="5040" w:hanging="360"/>
      </w:pPr>
    </w:lvl>
    <w:lvl w:ilvl="7" w:tplc="1414AB28">
      <w:start w:val="1"/>
      <w:numFmt w:val="lowerLetter"/>
      <w:lvlText w:val="%8."/>
      <w:lvlJc w:val="left"/>
      <w:pPr>
        <w:ind w:left="5760" w:hanging="360"/>
      </w:pPr>
    </w:lvl>
    <w:lvl w:ilvl="8" w:tplc="B696113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B453A"/>
    <w:multiLevelType w:val="hybridMultilevel"/>
    <w:tmpl w:val="06425554"/>
    <w:lvl w:ilvl="0" w:tplc="E78EDD66">
      <w:start w:val="1"/>
      <w:numFmt w:val="decimal"/>
      <w:lvlText w:val="%1."/>
      <w:lvlJc w:val="left"/>
      <w:pPr>
        <w:ind w:left="720" w:hanging="360"/>
      </w:pPr>
    </w:lvl>
    <w:lvl w:ilvl="1" w:tplc="25D257EA">
      <w:start w:val="1"/>
      <w:numFmt w:val="lowerLetter"/>
      <w:lvlText w:val="%2."/>
      <w:lvlJc w:val="left"/>
      <w:pPr>
        <w:ind w:left="1440" w:hanging="360"/>
      </w:pPr>
    </w:lvl>
    <w:lvl w:ilvl="2" w:tplc="FF8A170C">
      <w:start w:val="1"/>
      <w:numFmt w:val="lowerRoman"/>
      <w:lvlText w:val="%3."/>
      <w:lvlJc w:val="right"/>
      <w:pPr>
        <w:ind w:left="2160" w:hanging="180"/>
      </w:pPr>
    </w:lvl>
    <w:lvl w:ilvl="3" w:tplc="91803D62">
      <w:start w:val="1"/>
      <w:numFmt w:val="decimal"/>
      <w:lvlText w:val="%4."/>
      <w:lvlJc w:val="left"/>
      <w:pPr>
        <w:ind w:left="2880" w:hanging="360"/>
      </w:pPr>
    </w:lvl>
    <w:lvl w:ilvl="4" w:tplc="36D6146E">
      <w:start w:val="1"/>
      <w:numFmt w:val="lowerLetter"/>
      <w:lvlText w:val="%5."/>
      <w:lvlJc w:val="left"/>
      <w:pPr>
        <w:ind w:left="3600" w:hanging="360"/>
      </w:pPr>
    </w:lvl>
    <w:lvl w:ilvl="5" w:tplc="26282C82">
      <w:start w:val="1"/>
      <w:numFmt w:val="lowerRoman"/>
      <w:lvlText w:val="%6."/>
      <w:lvlJc w:val="right"/>
      <w:pPr>
        <w:ind w:left="4320" w:hanging="180"/>
      </w:pPr>
    </w:lvl>
    <w:lvl w:ilvl="6" w:tplc="E28A4790">
      <w:start w:val="1"/>
      <w:numFmt w:val="decimal"/>
      <w:lvlText w:val="%7."/>
      <w:lvlJc w:val="left"/>
      <w:pPr>
        <w:ind w:left="5040" w:hanging="360"/>
      </w:pPr>
    </w:lvl>
    <w:lvl w:ilvl="7" w:tplc="F22C01B6">
      <w:start w:val="1"/>
      <w:numFmt w:val="lowerLetter"/>
      <w:lvlText w:val="%8."/>
      <w:lvlJc w:val="left"/>
      <w:pPr>
        <w:ind w:left="5760" w:hanging="360"/>
      </w:pPr>
    </w:lvl>
    <w:lvl w:ilvl="8" w:tplc="10028A8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827E9"/>
    <w:multiLevelType w:val="hybridMultilevel"/>
    <w:tmpl w:val="ABF08F24"/>
    <w:lvl w:ilvl="0" w:tplc="CA860608">
      <w:start w:val="1"/>
      <w:numFmt w:val="decimal"/>
      <w:lvlText w:val="%1."/>
      <w:lvlJc w:val="left"/>
      <w:pPr>
        <w:ind w:left="720" w:hanging="360"/>
      </w:pPr>
    </w:lvl>
    <w:lvl w:ilvl="1" w:tplc="DB748B2C">
      <w:start w:val="1"/>
      <w:numFmt w:val="lowerLetter"/>
      <w:lvlText w:val="%2."/>
      <w:lvlJc w:val="left"/>
      <w:pPr>
        <w:ind w:left="1440" w:hanging="360"/>
      </w:pPr>
    </w:lvl>
    <w:lvl w:ilvl="2" w:tplc="76E2566A">
      <w:start w:val="1"/>
      <w:numFmt w:val="lowerRoman"/>
      <w:lvlText w:val="%3."/>
      <w:lvlJc w:val="right"/>
      <w:pPr>
        <w:ind w:left="2160" w:hanging="180"/>
      </w:pPr>
    </w:lvl>
    <w:lvl w:ilvl="3" w:tplc="B9129E98">
      <w:start w:val="1"/>
      <w:numFmt w:val="decimal"/>
      <w:lvlText w:val="%4."/>
      <w:lvlJc w:val="left"/>
      <w:pPr>
        <w:ind w:left="2880" w:hanging="360"/>
      </w:pPr>
    </w:lvl>
    <w:lvl w:ilvl="4" w:tplc="9C504CA4">
      <w:start w:val="1"/>
      <w:numFmt w:val="lowerLetter"/>
      <w:lvlText w:val="%5."/>
      <w:lvlJc w:val="left"/>
      <w:pPr>
        <w:ind w:left="3600" w:hanging="360"/>
      </w:pPr>
    </w:lvl>
    <w:lvl w:ilvl="5" w:tplc="8D20AC1E">
      <w:start w:val="1"/>
      <w:numFmt w:val="lowerRoman"/>
      <w:lvlText w:val="%6."/>
      <w:lvlJc w:val="right"/>
      <w:pPr>
        <w:ind w:left="4320" w:hanging="180"/>
      </w:pPr>
    </w:lvl>
    <w:lvl w:ilvl="6" w:tplc="6B6EE3B6">
      <w:start w:val="1"/>
      <w:numFmt w:val="decimal"/>
      <w:lvlText w:val="%7."/>
      <w:lvlJc w:val="left"/>
      <w:pPr>
        <w:ind w:left="5040" w:hanging="360"/>
      </w:pPr>
    </w:lvl>
    <w:lvl w:ilvl="7" w:tplc="429602A8">
      <w:start w:val="1"/>
      <w:numFmt w:val="lowerLetter"/>
      <w:lvlText w:val="%8."/>
      <w:lvlJc w:val="left"/>
      <w:pPr>
        <w:ind w:left="5760" w:hanging="360"/>
      </w:pPr>
    </w:lvl>
    <w:lvl w:ilvl="8" w:tplc="69845A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B7E55"/>
    <w:multiLevelType w:val="hybridMultilevel"/>
    <w:tmpl w:val="AC8E49C2"/>
    <w:lvl w:ilvl="0" w:tplc="F0766984">
      <w:start w:val="1"/>
      <w:numFmt w:val="decimal"/>
      <w:lvlText w:val="%1."/>
      <w:lvlJc w:val="left"/>
      <w:pPr>
        <w:ind w:left="720" w:hanging="360"/>
      </w:pPr>
    </w:lvl>
    <w:lvl w:ilvl="1" w:tplc="5DE0F5A0">
      <w:start w:val="1"/>
      <w:numFmt w:val="lowerLetter"/>
      <w:lvlText w:val="%2."/>
      <w:lvlJc w:val="left"/>
      <w:pPr>
        <w:ind w:left="1440" w:hanging="360"/>
      </w:pPr>
    </w:lvl>
    <w:lvl w:ilvl="2" w:tplc="A99094A2">
      <w:start w:val="1"/>
      <w:numFmt w:val="lowerRoman"/>
      <w:lvlText w:val="%3."/>
      <w:lvlJc w:val="right"/>
      <w:pPr>
        <w:ind w:left="2160" w:hanging="180"/>
      </w:pPr>
    </w:lvl>
    <w:lvl w:ilvl="3" w:tplc="80A6CAEC">
      <w:start w:val="1"/>
      <w:numFmt w:val="decimal"/>
      <w:lvlText w:val="%4."/>
      <w:lvlJc w:val="left"/>
      <w:pPr>
        <w:ind w:left="2880" w:hanging="360"/>
      </w:pPr>
    </w:lvl>
    <w:lvl w:ilvl="4" w:tplc="6A2EF196">
      <w:start w:val="1"/>
      <w:numFmt w:val="lowerLetter"/>
      <w:lvlText w:val="%5."/>
      <w:lvlJc w:val="left"/>
      <w:pPr>
        <w:ind w:left="3600" w:hanging="360"/>
      </w:pPr>
    </w:lvl>
    <w:lvl w:ilvl="5" w:tplc="8ECCABC2">
      <w:start w:val="1"/>
      <w:numFmt w:val="lowerRoman"/>
      <w:lvlText w:val="%6."/>
      <w:lvlJc w:val="right"/>
      <w:pPr>
        <w:ind w:left="4320" w:hanging="180"/>
      </w:pPr>
    </w:lvl>
    <w:lvl w:ilvl="6" w:tplc="DA8A79C0">
      <w:start w:val="1"/>
      <w:numFmt w:val="decimal"/>
      <w:lvlText w:val="%7."/>
      <w:lvlJc w:val="left"/>
      <w:pPr>
        <w:ind w:left="5040" w:hanging="360"/>
      </w:pPr>
    </w:lvl>
    <w:lvl w:ilvl="7" w:tplc="15885042">
      <w:start w:val="1"/>
      <w:numFmt w:val="lowerLetter"/>
      <w:lvlText w:val="%8."/>
      <w:lvlJc w:val="left"/>
      <w:pPr>
        <w:ind w:left="5760" w:hanging="360"/>
      </w:pPr>
    </w:lvl>
    <w:lvl w:ilvl="8" w:tplc="8C5048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12437"/>
    <w:multiLevelType w:val="hybridMultilevel"/>
    <w:tmpl w:val="5B8A2AA8"/>
    <w:lvl w:ilvl="0" w:tplc="FE9084A8">
      <w:start w:val="1"/>
      <w:numFmt w:val="decimal"/>
      <w:lvlText w:val="%1."/>
      <w:lvlJc w:val="left"/>
      <w:pPr>
        <w:ind w:left="786" w:hanging="360"/>
      </w:pPr>
    </w:lvl>
    <w:lvl w:ilvl="1" w:tplc="92EE3BC0">
      <w:start w:val="1"/>
      <w:numFmt w:val="lowerLetter"/>
      <w:lvlText w:val="%2."/>
      <w:lvlJc w:val="left"/>
      <w:pPr>
        <w:ind w:left="1440" w:hanging="360"/>
      </w:pPr>
    </w:lvl>
    <w:lvl w:ilvl="2" w:tplc="B8F88018">
      <w:start w:val="1"/>
      <w:numFmt w:val="lowerRoman"/>
      <w:lvlText w:val="%3."/>
      <w:lvlJc w:val="right"/>
      <w:pPr>
        <w:ind w:left="2160" w:hanging="180"/>
      </w:pPr>
    </w:lvl>
    <w:lvl w:ilvl="3" w:tplc="76947C0E">
      <w:start w:val="1"/>
      <w:numFmt w:val="decimal"/>
      <w:lvlText w:val="%4."/>
      <w:lvlJc w:val="left"/>
      <w:pPr>
        <w:ind w:left="2880" w:hanging="360"/>
      </w:pPr>
    </w:lvl>
    <w:lvl w:ilvl="4" w:tplc="B84A92B6">
      <w:start w:val="1"/>
      <w:numFmt w:val="lowerLetter"/>
      <w:lvlText w:val="%5."/>
      <w:lvlJc w:val="left"/>
      <w:pPr>
        <w:ind w:left="3600" w:hanging="360"/>
      </w:pPr>
    </w:lvl>
    <w:lvl w:ilvl="5" w:tplc="BC8CFC6A">
      <w:start w:val="1"/>
      <w:numFmt w:val="lowerRoman"/>
      <w:lvlText w:val="%6."/>
      <w:lvlJc w:val="right"/>
      <w:pPr>
        <w:ind w:left="4320" w:hanging="180"/>
      </w:pPr>
    </w:lvl>
    <w:lvl w:ilvl="6" w:tplc="FEB0419A">
      <w:start w:val="1"/>
      <w:numFmt w:val="decimal"/>
      <w:lvlText w:val="%7."/>
      <w:lvlJc w:val="left"/>
      <w:pPr>
        <w:ind w:left="5040" w:hanging="360"/>
      </w:pPr>
    </w:lvl>
    <w:lvl w:ilvl="7" w:tplc="02165450">
      <w:start w:val="1"/>
      <w:numFmt w:val="lowerLetter"/>
      <w:lvlText w:val="%8."/>
      <w:lvlJc w:val="left"/>
      <w:pPr>
        <w:ind w:left="5760" w:hanging="360"/>
      </w:pPr>
    </w:lvl>
    <w:lvl w:ilvl="8" w:tplc="0F4060A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3440E"/>
    <w:multiLevelType w:val="hybridMultilevel"/>
    <w:tmpl w:val="07664DDA"/>
    <w:lvl w:ilvl="0" w:tplc="FE1E7C14">
      <w:start w:val="1"/>
      <w:numFmt w:val="decimal"/>
      <w:lvlText w:val="%1."/>
      <w:lvlJc w:val="left"/>
      <w:pPr>
        <w:ind w:left="720" w:hanging="360"/>
      </w:pPr>
    </w:lvl>
    <w:lvl w:ilvl="1" w:tplc="7C7C11B6">
      <w:start w:val="1"/>
      <w:numFmt w:val="lowerLetter"/>
      <w:lvlText w:val="%2."/>
      <w:lvlJc w:val="left"/>
      <w:pPr>
        <w:ind w:left="1440" w:hanging="360"/>
      </w:pPr>
    </w:lvl>
    <w:lvl w:ilvl="2" w:tplc="B7B41224">
      <w:start w:val="1"/>
      <w:numFmt w:val="lowerRoman"/>
      <w:lvlText w:val="%3."/>
      <w:lvlJc w:val="right"/>
      <w:pPr>
        <w:ind w:left="2160" w:hanging="180"/>
      </w:pPr>
    </w:lvl>
    <w:lvl w:ilvl="3" w:tplc="4E4ADF10">
      <w:start w:val="1"/>
      <w:numFmt w:val="decimal"/>
      <w:lvlText w:val="%4."/>
      <w:lvlJc w:val="left"/>
      <w:pPr>
        <w:ind w:left="2880" w:hanging="360"/>
      </w:pPr>
    </w:lvl>
    <w:lvl w:ilvl="4" w:tplc="F14C984A">
      <w:start w:val="1"/>
      <w:numFmt w:val="lowerLetter"/>
      <w:lvlText w:val="%5."/>
      <w:lvlJc w:val="left"/>
      <w:pPr>
        <w:ind w:left="3600" w:hanging="360"/>
      </w:pPr>
    </w:lvl>
    <w:lvl w:ilvl="5" w:tplc="E014F8A2">
      <w:start w:val="1"/>
      <w:numFmt w:val="lowerRoman"/>
      <w:lvlText w:val="%6."/>
      <w:lvlJc w:val="right"/>
      <w:pPr>
        <w:ind w:left="4320" w:hanging="180"/>
      </w:pPr>
    </w:lvl>
    <w:lvl w:ilvl="6" w:tplc="E38892BC">
      <w:start w:val="1"/>
      <w:numFmt w:val="decimal"/>
      <w:lvlText w:val="%7."/>
      <w:lvlJc w:val="left"/>
      <w:pPr>
        <w:ind w:left="5040" w:hanging="360"/>
      </w:pPr>
    </w:lvl>
    <w:lvl w:ilvl="7" w:tplc="BF12AE08">
      <w:start w:val="1"/>
      <w:numFmt w:val="lowerLetter"/>
      <w:lvlText w:val="%8."/>
      <w:lvlJc w:val="left"/>
      <w:pPr>
        <w:ind w:left="5760" w:hanging="360"/>
      </w:pPr>
    </w:lvl>
    <w:lvl w:ilvl="8" w:tplc="0BB8D02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56871"/>
    <w:multiLevelType w:val="hybridMultilevel"/>
    <w:tmpl w:val="EE002C24"/>
    <w:lvl w:ilvl="0" w:tplc="CF3CD17E">
      <w:start w:val="1"/>
      <w:numFmt w:val="decimal"/>
      <w:lvlText w:val="%1."/>
      <w:lvlJc w:val="left"/>
      <w:pPr>
        <w:ind w:left="720" w:hanging="360"/>
      </w:pPr>
    </w:lvl>
    <w:lvl w:ilvl="1" w:tplc="872C3EDC">
      <w:start w:val="1"/>
      <w:numFmt w:val="lowerLetter"/>
      <w:lvlText w:val="%2."/>
      <w:lvlJc w:val="left"/>
      <w:pPr>
        <w:ind w:left="1440" w:hanging="360"/>
      </w:pPr>
    </w:lvl>
    <w:lvl w:ilvl="2" w:tplc="D482129E">
      <w:start w:val="1"/>
      <w:numFmt w:val="lowerRoman"/>
      <w:lvlText w:val="%3."/>
      <w:lvlJc w:val="right"/>
      <w:pPr>
        <w:ind w:left="2160" w:hanging="180"/>
      </w:pPr>
    </w:lvl>
    <w:lvl w:ilvl="3" w:tplc="ACD8467C">
      <w:start w:val="1"/>
      <w:numFmt w:val="decimal"/>
      <w:lvlText w:val="%4."/>
      <w:lvlJc w:val="left"/>
      <w:pPr>
        <w:ind w:left="2880" w:hanging="360"/>
      </w:pPr>
    </w:lvl>
    <w:lvl w:ilvl="4" w:tplc="74FC47B2">
      <w:start w:val="1"/>
      <w:numFmt w:val="lowerLetter"/>
      <w:lvlText w:val="%5."/>
      <w:lvlJc w:val="left"/>
      <w:pPr>
        <w:ind w:left="3600" w:hanging="360"/>
      </w:pPr>
    </w:lvl>
    <w:lvl w:ilvl="5" w:tplc="E8BE4BD8">
      <w:start w:val="1"/>
      <w:numFmt w:val="lowerRoman"/>
      <w:lvlText w:val="%6."/>
      <w:lvlJc w:val="right"/>
      <w:pPr>
        <w:ind w:left="4320" w:hanging="180"/>
      </w:pPr>
    </w:lvl>
    <w:lvl w:ilvl="6" w:tplc="F3AA4926">
      <w:start w:val="1"/>
      <w:numFmt w:val="decimal"/>
      <w:lvlText w:val="%7."/>
      <w:lvlJc w:val="left"/>
      <w:pPr>
        <w:ind w:left="5040" w:hanging="360"/>
      </w:pPr>
    </w:lvl>
    <w:lvl w:ilvl="7" w:tplc="8984F7B0">
      <w:start w:val="1"/>
      <w:numFmt w:val="lowerLetter"/>
      <w:lvlText w:val="%8."/>
      <w:lvlJc w:val="left"/>
      <w:pPr>
        <w:ind w:left="5760" w:hanging="360"/>
      </w:pPr>
    </w:lvl>
    <w:lvl w:ilvl="8" w:tplc="B75E331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B4D85"/>
    <w:multiLevelType w:val="hybridMultilevel"/>
    <w:tmpl w:val="5F78F0A6"/>
    <w:lvl w:ilvl="0" w:tplc="BDA86D58">
      <w:start w:val="1"/>
      <w:numFmt w:val="decimal"/>
      <w:lvlText w:val="%1."/>
      <w:lvlJc w:val="left"/>
      <w:pPr>
        <w:ind w:left="720" w:hanging="360"/>
      </w:pPr>
    </w:lvl>
    <w:lvl w:ilvl="1" w:tplc="2BDCE3B0">
      <w:start w:val="1"/>
      <w:numFmt w:val="lowerLetter"/>
      <w:lvlText w:val="%2."/>
      <w:lvlJc w:val="left"/>
      <w:pPr>
        <w:ind w:left="1440" w:hanging="360"/>
      </w:pPr>
    </w:lvl>
    <w:lvl w:ilvl="2" w:tplc="9AB6D2F8">
      <w:start w:val="1"/>
      <w:numFmt w:val="lowerRoman"/>
      <w:lvlText w:val="%3."/>
      <w:lvlJc w:val="right"/>
      <w:pPr>
        <w:ind w:left="2160" w:hanging="180"/>
      </w:pPr>
    </w:lvl>
    <w:lvl w:ilvl="3" w:tplc="32345A60">
      <w:start w:val="1"/>
      <w:numFmt w:val="decimal"/>
      <w:lvlText w:val="%4."/>
      <w:lvlJc w:val="left"/>
      <w:pPr>
        <w:ind w:left="2880" w:hanging="360"/>
      </w:pPr>
    </w:lvl>
    <w:lvl w:ilvl="4" w:tplc="89D66F96">
      <w:start w:val="1"/>
      <w:numFmt w:val="lowerLetter"/>
      <w:lvlText w:val="%5."/>
      <w:lvlJc w:val="left"/>
      <w:pPr>
        <w:ind w:left="3600" w:hanging="360"/>
      </w:pPr>
    </w:lvl>
    <w:lvl w:ilvl="5" w:tplc="49444726">
      <w:start w:val="1"/>
      <w:numFmt w:val="lowerRoman"/>
      <w:lvlText w:val="%6."/>
      <w:lvlJc w:val="right"/>
      <w:pPr>
        <w:ind w:left="4320" w:hanging="180"/>
      </w:pPr>
    </w:lvl>
    <w:lvl w:ilvl="6" w:tplc="ECF406AC">
      <w:start w:val="1"/>
      <w:numFmt w:val="decimal"/>
      <w:lvlText w:val="%7."/>
      <w:lvlJc w:val="left"/>
      <w:pPr>
        <w:ind w:left="5040" w:hanging="360"/>
      </w:pPr>
    </w:lvl>
    <w:lvl w:ilvl="7" w:tplc="6DB2B30A">
      <w:start w:val="1"/>
      <w:numFmt w:val="lowerLetter"/>
      <w:lvlText w:val="%8."/>
      <w:lvlJc w:val="left"/>
      <w:pPr>
        <w:ind w:left="5760" w:hanging="360"/>
      </w:pPr>
    </w:lvl>
    <w:lvl w:ilvl="8" w:tplc="0ECADC4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4132B"/>
    <w:multiLevelType w:val="hybridMultilevel"/>
    <w:tmpl w:val="FE549312"/>
    <w:lvl w:ilvl="0" w:tplc="B6D0FA98">
      <w:start w:val="1"/>
      <w:numFmt w:val="decimal"/>
      <w:lvlText w:val="%1."/>
      <w:lvlJc w:val="left"/>
      <w:pPr>
        <w:ind w:left="720" w:hanging="360"/>
      </w:pPr>
    </w:lvl>
    <w:lvl w:ilvl="1" w:tplc="3724B242">
      <w:start w:val="1"/>
      <w:numFmt w:val="lowerLetter"/>
      <w:lvlText w:val="%2."/>
      <w:lvlJc w:val="left"/>
      <w:pPr>
        <w:ind w:left="1440" w:hanging="360"/>
      </w:pPr>
    </w:lvl>
    <w:lvl w:ilvl="2" w:tplc="0F3CEF62">
      <w:start w:val="1"/>
      <w:numFmt w:val="lowerRoman"/>
      <w:lvlText w:val="%3."/>
      <w:lvlJc w:val="right"/>
      <w:pPr>
        <w:ind w:left="2160" w:hanging="180"/>
      </w:pPr>
    </w:lvl>
    <w:lvl w:ilvl="3" w:tplc="416E88CA">
      <w:start w:val="1"/>
      <w:numFmt w:val="decimal"/>
      <w:lvlText w:val="%4."/>
      <w:lvlJc w:val="left"/>
      <w:pPr>
        <w:ind w:left="2880" w:hanging="360"/>
      </w:pPr>
    </w:lvl>
    <w:lvl w:ilvl="4" w:tplc="46E4F512">
      <w:start w:val="1"/>
      <w:numFmt w:val="lowerLetter"/>
      <w:lvlText w:val="%5."/>
      <w:lvlJc w:val="left"/>
      <w:pPr>
        <w:ind w:left="3600" w:hanging="360"/>
      </w:pPr>
    </w:lvl>
    <w:lvl w:ilvl="5" w:tplc="4E8CE970">
      <w:start w:val="1"/>
      <w:numFmt w:val="lowerRoman"/>
      <w:lvlText w:val="%6."/>
      <w:lvlJc w:val="right"/>
      <w:pPr>
        <w:ind w:left="4320" w:hanging="180"/>
      </w:pPr>
    </w:lvl>
    <w:lvl w:ilvl="6" w:tplc="08D4F012">
      <w:start w:val="1"/>
      <w:numFmt w:val="decimal"/>
      <w:lvlText w:val="%7."/>
      <w:lvlJc w:val="left"/>
      <w:pPr>
        <w:ind w:left="5040" w:hanging="360"/>
      </w:pPr>
    </w:lvl>
    <w:lvl w:ilvl="7" w:tplc="972E6DF2">
      <w:start w:val="1"/>
      <w:numFmt w:val="lowerLetter"/>
      <w:lvlText w:val="%8."/>
      <w:lvlJc w:val="left"/>
      <w:pPr>
        <w:ind w:left="5760" w:hanging="360"/>
      </w:pPr>
    </w:lvl>
    <w:lvl w:ilvl="8" w:tplc="669E460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83B32"/>
    <w:multiLevelType w:val="hybridMultilevel"/>
    <w:tmpl w:val="688895C4"/>
    <w:lvl w:ilvl="0" w:tplc="1D56E60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1" w:tplc="FCE68BF8">
      <w:numFmt w:val="decimal"/>
      <w:lvlText w:val=""/>
      <w:lvlJc w:val="left"/>
    </w:lvl>
    <w:lvl w:ilvl="2" w:tplc="4E28D9AC">
      <w:numFmt w:val="decimal"/>
      <w:lvlText w:val=""/>
      <w:lvlJc w:val="left"/>
    </w:lvl>
    <w:lvl w:ilvl="3" w:tplc="201674BC">
      <w:numFmt w:val="decimal"/>
      <w:lvlText w:val=""/>
      <w:lvlJc w:val="left"/>
    </w:lvl>
    <w:lvl w:ilvl="4" w:tplc="E2B03316">
      <w:numFmt w:val="decimal"/>
      <w:lvlText w:val=""/>
      <w:lvlJc w:val="left"/>
    </w:lvl>
    <w:lvl w:ilvl="5" w:tplc="4ADAFFC6">
      <w:numFmt w:val="decimal"/>
      <w:lvlText w:val=""/>
      <w:lvlJc w:val="left"/>
    </w:lvl>
    <w:lvl w:ilvl="6" w:tplc="FBEAF370">
      <w:numFmt w:val="decimal"/>
      <w:lvlText w:val=""/>
      <w:lvlJc w:val="left"/>
    </w:lvl>
    <w:lvl w:ilvl="7" w:tplc="981CCDDE">
      <w:numFmt w:val="decimal"/>
      <w:lvlText w:val=""/>
      <w:lvlJc w:val="left"/>
    </w:lvl>
    <w:lvl w:ilvl="8" w:tplc="68B8F66C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D7B"/>
    <w:rsid w:val="002F3C7A"/>
    <w:rsid w:val="00933B25"/>
    <w:rsid w:val="009B520A"/>
    <w:rsid w:val="00A36D7B"/>
    <w:rsid w:val="00BE395C"/>
    <w:rsid w:val="00E9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7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6D7B"/>
    <w:pPr>
      <w:keepNext/>
      <w:jc w:val="center"/>
      <w:outlineLvl w:val="0"/>
    </w:pPr>
    <w:rPr>
      <w:b/>
      <w:bCs/>
      <w:lang w:val="en-US"/>
    </w:rPr>
  </w:style>
  <w:style w:type="paragraph" w:styleId="3">
    <w:name w:val="heading 3"/>
    <w:basedOn w:val="a"/>
    <w:next w:val="a"/>
    <w:link w:val="30"/>
    <w:qFormat/>
    <w:rsid w:val="00A36D7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36D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36D7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36D7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36D7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A36D7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36D7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A36D7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36D7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6D7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36D7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A36D7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36D7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36D7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36D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36D7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36D7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36D7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36D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36D7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rsid w:val="00A36D7B"/>
    <w:pPr>
      <w:spacing w:after="60"/>
      <w:ind w:left="720"/>
      <w:contextualSpacing/>
      <w:jc w:val="both"/>
    </w:pPr>
    <w:rPr>
      <w:lang w:eastAsia="ar-SA"/>
    </w:rPr>
  </w:style>
  <w:style w:type="paragraph" w:styleId="a5">
    <w:name w:val="No Spacing"/>
    <w:uiPriority w:val="1"/>
    <w:qFormat/>
    <w:rsid w:val="00A36D7B"/>
  </w:style>
  <w:style w:type="paragraph" w:styleId="a6">
    <w:name w:val="Title"/>
    <w:basedOn w:val="a"/>
    <w:link w:val="a7"/>
    <w:qFormat/>
    <w:rsid w:val="00A36D7B"/>
    <w:pPr>
      <w:jc w:val="center"/>
    </w:pPr>
    <w:rPr>
      <w:b/>
      <w:bCs/>
      <w:sz w:val="28"/>
      <w:lang w:val="en-US" w:eastAsia="en-US"/>
    </w:rPr>
  </w:style>
  <w:style w:type="character" w:customStyle="1" w:styleId="TitleChar">
    <w:name w:val="Title Char"/>
    <w:link w:val="a6"/>
    <w:uiPriority w:val="10"/>
    <w:rsid w:val="00A36D7B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A36D7B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A36D7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36D7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36D7B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A36D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A36D7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36D7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36D7B"/>
  </w:style>
  <w:style w:type="paragraph" w:customStyle="1" w:styleId="Footer">
    <w:name w:val="Footer"/>
    <w:basedOn w:val="a"/>
    <w:link w:val="CaptionChar"/>
    <w:uiPriority w:val="99"/>
    <w:unhideWhenUsed/>
    <w:rsid w:val="00A36D7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A36D7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36D7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36D7B"/>
  </w:style>
  <w:style w:type="table" w:styleId="ac">
    <w:name w:val="Table Grid"/>
    <w:uiPriority w:val="59"/>
    <w:rsid w:val="00A36D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36D7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36D7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A36D7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A36D7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36D7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36D7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36D7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36D7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36D7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36D7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A36D7B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A36D7B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A36D7B"/>
    <w:rPr>
      <w:sz w:val="18"/>
    </w:rPr>
  </w:style>
  <w:style w:type="character" w:styleId="af0">
    <w:name w:val="footnote reference"/>
    <w:rsid w:val="00A36D7B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36D7B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36D7B"/>
    <w:rPr>
      <w:sz w:val="20"/>
    </w:rPr>
  </w:style>
  <w:style w:type="character" w:styleId="af3">
    <w:name w:val="endnote reference"/>
    <w:uiPriority w:val="99"/>
    <w:semiHidden/>
    <w:unhideWhenUsed/>
    <w:rsid w:val="00A36D7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36D7B"/>
    <w:pPr>
      <w:spacing w:after="57"/>
    </w:pPr>
  </w:style>
  <w:style w:type="paragraph" w:styleId="21">
    <w:name w:val="toc 2"/>
    <w:basedOn w:val="a"/>
    <w:next w:val="a"/>
    <w:uiPriority w:val="39"/>
    <w:unhideWhenUsed/>
    <w:rsid w:val="00A36D7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36D7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36D7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36D7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36D7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36D7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36D7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36D7B"/>
    <w:pPr>
      <w:spacing w:after="57"/>
      <w:ind w:left="2268"/>
    </w:pPr>
  </w:style>
  <w:style w:type="paragraph" w:styleId="af4">
    <w:name w:val="TOC Heading"/>
    <w:uiPriority w:val="39"/>
    <w:unhideWhenUsed/>
    <w:rsid w:val="00A36D7B"/>
  </w:style>
  <w:style w:type="paragraph" w:styleId="af5">
    <w:name w:val="table of figures"/>
    <w:basedOn w:val="a"/>
    <w:next w:val="a"/>
    <w:uiPriority w:val="99"/>
    <w:unhideWhenUsed/>
    <w:rsid w:val="00A36D7B"/>
  </w:style>
  <w:style w:type="character" w:customStyle="1" w:styleId="10">
    <w:name w:val="Заголовок 1 Знак"/>
    <w:link w:val="1"/>
    <w:rsid w:val="00A36D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A36D7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A36D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yle2">
    <w:name w:val="Style2"/>
    <w:basedOn w:val="a"/>
    <w:rsid w:val="00A36D7B"/>
    <w:pPr>
      <w:widowControl w:val="0"/>
    </w:pPr>
  </w:style>
  <w:style w:type="character" w:customStyle="1" w:styleId="FontStyle11">
    <w:name w:val="Font Style11"/>
    <w:rsid w:val="00A36D7B"/>
    <w:rPr>
      <w:rFonts w:ascii="Times New Roman" w:hAnsi="Times New Roman" w:cs="Times New Roman"/>
      <w:sz w:val="26"/>
      <w:szCs w:val="26"/>
    </w:rPr>
  </w:style>
  <w:style w:type="character" w:customStyle="1" w:styleId="af6">
    <w:name w:val="Основной текст_"/>
    <w:link w:val="22"/>
    <w:rsid w:val="00A36D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f6"/>
    <w:rsid w:val="00A36D7B"/>
    <w:pPr>
      <w:shd w:val="clear" w:color="auto" w:fill="FFFFFF"/>
      <w:spacing w:before="600" w:after="420" w:line="0" w:lineRule="atLeast"/>
    </w:pPr>
    <w:rPr>
      <w:sz w:val="27"/>
      <w:szCs w:val="27"/>
      <w:lang w:val="en-US" w:eastAsia="en-US"/>
    </w:rPr>
  </w:style>
  <w:style w:type="paragraph" w:customStyle="1" w:styleId="af7">
    <w:name w:val="письмо"/>
    <w:basedOn w:val="a"/>
    <w:rsid w:val="00A36D7B"/>
    <w:pPr>
      <w:ind w:firstLine="720"/>
      <w:jc w:val="both"/>
    </w:pPr>
    <w:rPr>
      <w:sz w:val="28"/>
      <w:szCs w:val="20"/>
    </w:rPr>
  </w:style>
  <w:style w:type="paragraph" w:customStyle="1" w:styleId="CharCharCharChar">
    <w:name w:val="Char Char Char Char"/>
    <w:basedOn w:val="a"/>
    <w:next w:val="a"/>
    <w:semiHidden/>
    <w:rsid w:val="00A36D7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f8">
    <w:name w:val="Гипертекстовая ссылка"/>
    <w:rsid w:val="00A36D7B"/>
    <w:rPr>
      <w:b/>
      <w:bCs/>
      <w:color w:val="008000"/>
      <w:sz w:val="20"/>
      <w:szCs w:val="20"/>
    </w:rPr>
  </w:style>
  <w:style w:type="paragraph" w:customStyle="1" w:styleId="1Web1">
    <w:name w:val="Обычный (веб);Обычный (веб)1;Обычный (Web)1"/>
    <w:rsid w:val="00A36D7B"/>
    <w:pPr>
      <w:widowControl w:val="0"/>
      <w:spacing w:after="200" w:line="276" w:lineRule="auto"/>
    </w:pPr>
    <w:rPr>
      <w:rFonts w:eastAsia="DejaVu Sans" w:cs="font186"/>
      <w:sz w:val="22"/>
      <w:szCs w:val="22"/>
      <w:lang w:eastAsia="ar-SA"/>
    </w:rPr>
  </w:style>
  <w:style w:type="character" w:customStyle="1" w:styleId="product-spec-itemname-inner">
    <w:name w:val="product-spec-item__name-inner"/>
    <w:basedOn w:val="a0"/>
    <w:rsid w:val="00A36D7B"/>
  </w:style>
  <w:style w:type="character" w:customStyle="1" w:styleId="product-spec-itemvalue-inner">
    <w:name w:val="product-spec-item__value-inner"/>
    <w:basedOn w:val="a0"/>
    <w:rsid w:val="00A36D7B"/>
  </w:style>
  <w:style w:type="paragraph" w:customStyle="1" w:styleId="spec">
    <w:name w:val="spec"/>
    <w:basedOn w:val="a"/>
    <w:rsid w:val="00A36D7B"/>
    <w:pPr>
      <w:spacing w:before="100" w:beforeAutospacing="1" w:after="100" w:afterAutospacing="1"/>
    </w:pPr>
  </w:style>
  <w:style w:type="character" w:customStyle="1" w:styleId="okpdspan">
    <w:name w:val="okpd_span"/>
    <w:basedOn w:val="a0"/>
    <w:rsid w:val="00A36D7B"/>
  </w:style>
  <w:style w:type="character" w:customStyle="1" w:styleId="product-specname-inner">
    <w:name w:val="product-spec__name-inner"/>
    <w:basedOn w:val="a0"/>
    <w:rsid w:val="00A36D7B"/>
  </w:style>
  <w:style w:type="character" w:customStyle="1" w:styleId="product-specvalue-inner">
    <w:name w:val="product-spec__value-inner"/>
    <w:basedOn w:val="a0"/>
    <w:rsid w:val="00A36D7B"/>
  </w:style>
  <w:style w:type="paragraph" w:customStyle="1" w:styleId="xl65">
    <w:name w:val="xl65"/>
    <w:basedOn w:val="a"/>
    <w:rsid w:val="00A36D7B"/>
    <w:pPr>
      <w:pBdr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A36D7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A36D7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</w:pPr>
  </w:style>
  <w:style w:type="paragraph" w:customStyle="1" w:styleId="xl69">
    <w:name w:val="xl69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A36D7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"/>
    <w:rsid w:val="00A36D7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A36D7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A36D7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A36D7B"/>
    <w:pPr>
      <w:pBdr>
        <w:top w:val="single" w:sz="8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6">
    <w:name w:val="xl76"/>
    <w:basedOn w:val="a"/>
    <w:rsid w:val="00A36D7B"/>
    <w:pPr>
      <w:pBdr>
        <w:top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A36D7B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36D7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A36D7B"/>
    <w:pPr>
      <w:pBdr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36D7B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A36D7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A36D7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A36D7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A36D7B"/>
    <w:pPr>
      <w:pBdr>
        <w:top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A36D7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A36D7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A36D7B"/>
    <w:pPr>
      <w:pBdr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A36D7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0">
    <w:name w:val="xl90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A36D7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A36D7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A36D7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A36D7B"/>
    <w:pPr>
      <w:pBdr>
        <w:top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A36D7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A36D7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A36D7B"/>
    <w:pPr>
      <w:pBdr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A36D7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A36D7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A36D7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A36D7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A36D7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3">
    <w:name w:val="xl103"/>
    <w:basedOn w:val="a"/>
    <w:rsid w:val="00A36D7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</w:rPr>
  </w:style>
  <w:style w:type="character" w:customStyle="1" w:styleId="WW8Num38z0">
    <w:name w:val="WW8Num38z0"/>
    <w:rsid w:val="00A36D7B"/>
    <w:rPr>
      <w:rFonts w:ascii="Wingdings" w:hAnsi="Wingdings"/>
    </w:rPr>
  </w:style>
  <w:style w:type="paragraph" w:styleId="af9">
    <w:name w:val="Body Text"/>
    <w:basedOn w:val="a"/>
    <w:link w:val="afa"/>
    <w:semiHidden/>
    <w:rsid w:val="00A36D7B"/>
    <w:pPr>
      <w:spacing w:after="120"/>
      <w:jc w:val="both"/>
    </w:pPr>
    <w:rPr>
      <w:lang w:val="en-US" w:eastAsia="ar-SA"/>
    </w:rPr>
  </w:style>
  <w:style w:type="character" w:customStyle="1" w:styleId="afa">
    <w:name w:val="Основной текст Знак"/>
    <w:link w:val="af9"/>
    <w:semiHidden/>
    <w:rsid w:val="00A36D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Plain Text"/>
    <w:basedOn w:val="a"/>
    <w:link w:val="afc"/>
    <w:uiPriority w:val="99"/>
    <w:rsid w:val="00A36D7B"/>
    <w:rPr>
      <w:rFonts w:ascii="Courier New" w:hAnsi="Courier New"/>
      <w:sz w:val="20"/>
      <w:szCs w:val="20"/>
      <w:lang w:val="en-US" w:eastAsia="ar-SA"/>
    </w:rPr>
  </w:style>
  <w:style w:type="character" w:customStyle="1" w:styleId="afc">
    <w:name w:val="Текст Знак"/>
    <w:link w:val="afb"/>
    <w:uiPriority w:val="99"/>
    <w:rsid w:val="00A36D7B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A36D7B"/>
    <w:pPr>
      <w:widowControl w:val="0"/>
    </w:pPr>
    <w:rPr>
      <w:rFonts w:ascii="Courier New" w:eastAsia="Times New Roman" w:hAnsi="Courier New" w:cs="Courier New"/>
      <w:lang w:eastAsia="ru-RU"/>
    </w:rPr>
  </w:style>
  <w:style w:type="character" w:customStyle="1" w:styleId="60">
    <w:name w:val="Основной текст (6)_"/>
    <w:link w:val="61"/>
    <w:rsid w:val="00A36D7B"/>
    <w:rPr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A36D7B"/>
    <w:pPr>
      <w:shd w:val="clear" w:color="auto" w:fill="FFFFFF"/>
      <w:spacing w:before="180" w:line="274" w:lineRule="exact"/>
      <w:ind w:hanging="500"/>
      <w:jc w:val="both"/>
    </w:pPr>
    <w:rPr>
      <w:rFonts w:ascii="Calibri" w:eastAsia="Calibri" w:hAnsi="Calibri"/>
      <w:sz w:val="23"/>
      <w:szCs w:val="23"/>
      <w:lang w:val="en-US" w:eastAsia="en-US"/>
    </w:rPr>
  </w:style>
  <w:style w:type="character" w:customStyle="1" w:styleId="70">
    <w:name w:val="Основной текст (7)_"/>
    <w:link w:val="71"/>
    <w:rsid w:val="00A36D7B"/>
    <w:rPr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A36D7B"/>
    <w:pPr>
      <w:shd w:val="clear" w:color="auto" w:fill="FFFFFF"/>
      <w:spacing w:line="274" w:lineRule="exact"/>
    </w:pPr>
    <w:rPr>
      <w:rFonts w:ascii="Calibri" w:eastAsia="Calibri" w:hAnsi="Calibri"/>
      <w:sz w:val="23"/>
      <w:szCs w:val="23"/>
      <w:lang w:val="en-US" w:eastAsia="en-US"/>
    </w:rPr>
  </w:style>
  <w:style w:type="character" w:customStyle="1" w:styleId="72">
    <w:name w:val="Основной текст (7) + Не курсив"/>
    <w:rsid w:val="00A36D7B"/>
    <w:rPr>
      <w:i/>
      <w:iCs/>
      <w:sz w:val="23"/>
      <w:szCs w:val="23"/>
      <w:shd w:val="clear" w:color="auto" w:fill="FFFFFF"/>
    </w:rPr>
  </w:style>
  <w:style w:type="character" w:customStyle="1" w:styleId="62">
    <w:name w:val="Основной текст (6) + Курсив"/>
    <w:rsid w:val="00A36D7B"/>
    <w:rPr>
      <w:rFonts w:ascii="Times New Roman" w:eastAsia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customStyle="1" w:styleId="Style9">
    <w:name w:val="Style9"/>
    <w:basedOn w:val="a"/>
    <w:rsid w:val="00A36D7B"/>
    <w:pPr>
      <w:widowControl w:val="0"/>
      <w:spacing w:line="321" w:lineRule="exact"/>
      <w:jc w:val="both"/>
    </w:pPr>
  </w:style>
  <w:style w:type="character" w:customStyle="1" w:styleId="FontStyle12">
    <w:name w:val="Font Style12"/>
    <w:uiPriority w:val="99"/>
    <w:rsid w:val="00A36D7B"/>
    <w:rPr>
      <w:rFonts w:ascii="Times New Roman" w:hAnsi="Times New Roman" w:cs="Times New Roman"/>
      <w:b/>
      <w:bCs/>
      <w:sz w:val="26"/>
      <w:szCs w:val="26"/>
    </w:rPr>
  </w:style>
  <w:style w:type="character" w:styleId="afd">
    <w:name w:val="Strong"/>
    <w:qFormat/>
    <w:rsid w:val="00A36D7B"/>
    <w:rPr>
      <w:b/>
      <w:bCs/>
    </w:rPr>
  </w:style>
  <w:style w:type="paragraph" w:styleId="afe">
    <w:name w:val="Body Text Indent"/>
    <w:basedOn w:val="a"/>
    <w:link w:val="aff"/>
    <w:rsid w:val="00A36D7B"/>
    <w:pPr>
      <w:ind w:firstLine="708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link w:val="afe"/>
    <w:rsid w:val="00A36D7B"/>
    <w:rPr>
      <w:rFonts w:ascii="Times New Roman" w:eastAsia="Times New Roman" w:hAnsi="Times New Roman"/>
      <w:sz w:val="28"/>
      <w:szCs w:val="24"/>
    </w:rPr>
  </w:style>
  <w:style w:type="character" w:customStyle="1" w:styleId="a7">
    <w:name w:val="Название Знак"/>
    <w:link w:val="a6"/>
    <w:rsid w:val="00A36D7B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ConsPlusNormal">
    <w:name w:val="ConsPlusNormal"/>
    <w:rsid w:val="00A36D7B"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A36D7B"/>
    <w:pPr>
      <w:jc w:val="both"/>
    </w:pPr>
    <w:rPr>
      <w:lang w:eastAsia="ar-SA"/>
    </w:rPr>
  </w:style>
  <w:style w:type="character" w:customStyle="1" w:styleId="a4">
    <w:name w:val="Абзац списка Знак"/>
    <w:link w:val="a3"/>
    <w:uiPriority w:val="34"/>
    <w:rsid w:val="00A36D7B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11111112FootnoteTextCharFootnoteTextChar">
    <w:name w:val="Текст сноски Знак;Основной текст1 Знак Знак;Текст сноски1 Знак;Знак111 Знак;Основной текст1 Знак1 Знак;Основной текст1 Знак2;Footnote Text Char Знак Знак Знак Знак;Footnote Text Char Знак Знак Знак Знак Знак Знак Знак Знак"/>
    <w:link w:val="11111111FootnoteTextCharFootnoteTextCharFootnoteTextCharFootnoteTextChar"/>
    <w:rsid w:val="00A36D7B"/>
  </w:style>
  <w:style w:type="paragraph" w:customStyle="1" w:styleId="11111111FootnoteTextCharFootnoteTextCharFootnoteTextCharFootnoteTextChar">
    <w:name w:val="Текст сноски;Основной текст1 Знак;Текст сноски1;Знак111;Основной текст1 Знак1;Основной текст1;Footnote Text Char Знак Знак Знак;Footnote Text Char Знак Знак Знак Знак Знак Знак Знак;Footnote Text Char Знак Знак Знак Знак Знак;Footnote Text Char Знак Зна"/>
    <w:basedOn w:val="a"/>
    <w:link w:val="111111112FootnoteTextCharFootnoteTextChar"/>
    <w:rsid w:val="00A36D7B"/>
    <w:rPr>
      <w:rFonts w:ascii="Calibri" w:eastAsia="Calibri" w:hAnsi="Calibri"/>
      <w:sz w:val="20"/>
      <w:szCs w:val="20"/>
    </w:rPr>
  </w:style>
  <w:style w:type="character" w:customStyle="1" w:styleId="12">
    <w:name w:val="Текст сноски Знак1"/>
    <w:link w:val="11111111FootnoteTextCharFootnoteTextCharFootnoteTextCharFootnoteTextChar"/>
    <w:uiPriority w:val="99"/>
    <w:semiHidden/>
    <w:rsid w:val="00A36D7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</cp:lastModifiedBy>
  <cp:revision>5</cp:revision>
  <dcterms:created xsi:type="dcterms:W3CDTF">2026-07-29T07:52:00Z</dcterms:created>
  <dcterms:modified xsi:type="dcterms:W3CDTF">2026-07-29T08:06:00Z</dcterms:modified>
  <cp:version>1048576</cp:version>
</cp:coreProperties>
</file>